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E" w14:textId="77777777" w:rsidR="00436312" w:rsidRDefault="00436312" w:rsidP="00FE1D68">
      <w:pPr>
        <w:pStyle w:val="ny-h1-sub"/>
      </w:pPr>
    </w:p>
    <w:p w14:paraId="715E7B78" w14:textId="1DD32BC1" w:rsidR="00760C84" w:rsidRDefault="00760C84" w:rsidP="00831673">
      <w:pPr>
        <w:pStyle w:val="ny-h1-sub"/>
        <w:tabs>
          <w:tab w:val="left" w:pos="3345"/>
        </w:tabs>
      </w:pPr>
    </w:p>
    <w:p w14:paraId="1A030B18" w14:textId="0C3922FC" w:rsidR="00614517" w:rsidRDefault="00614517" w:rsidP="00614517">
      <w:pPr>
        <w:pStyle w:val="ny-h1-sub"/>
        <w:rPr>
          <w:sz w:val="62"/>
          <w:szCs w:val="62"/>
        </w:rPr>
      </w:pPr>
      <w:bookmarkStart w:id="0" w:name="OLE_LINK30"/>
      <w:bookmarkStart w:id="1" w:name="OLE_LINK31"/>
      <w:r>
        <w:t xml:space="preserve">Topic </w:t>
      </w:r>
      <w:bookmarkEnd w:id="0"/>
      <w:bookmarkEnd w:id="1"/>
      <w:r w:rsidR="00CB51E6">
        <w:t>G</w:t>
      </w:r>
    </w:p>
    <w:p w14:paraId="7D058C81" w14:textId="724B9C47" w:rsidR="00C01267" w:rsidRDefault="00F224D6" w:rsidP="00F224D6">
      <w:pPr>
        <w:pStyle w:val="ny-h1"/>
      </w:pPr>
      <w:r>
        <w:t>Division of Frac</w:t>
      </w:r>
      <w:bookmarkStart w:id="2" w:name="_GoBack"/>
      <w:bookmarkEnd w:id="2"/>
      <w:r>
        <w:t>tions and Decimal Fractions</w:t>
      </w:r>
    </w:p>
    <w:p w14:paraId="2DADA784" w14:textId="37B98676" w:rsidR="00554123" w:rsidRPr="00554123" w:rsidRDefault="00EF3B80" w:rsidP="00554123">
      <w:pPr>
        <w:pStyle w:val="ny-h1-sub"/>
        <w:rPr>
          <w:sz w:val="22"/>
          <w:szCs w:val="22"/>
        </w:rPr>
      </w:pPr>
      <w:proofErr w:type="gramStart"/>
      <w:r w:rsidRPr="001F0A76">
        <w:rPr>
          <w:rStyle w:val="ny-standards"/>
          <w:b/>
        </w:rPr>
        <w:t>5.OA.1</w:t>
      </w:r>
      <w:proofErr w:type="gramEnd"/>
      <w:r>
        <w:rPr>
          <w:rStyle w:val="ny-standards"/>
          <w:b/>
        </w:rPr>
        <w:t xml:space="preserve">, </w:t>
      </w:r>
      <w:r w:rsidRPr="00F224D6">
        <w:rPr>
          <w:rStyle w:val="ny-standards"/>
          <w:b/>
        </w:rPr>
        <w:t>5.NBT.7</w:t>
      </w:r>
      <w:r>
        <w:rPr>
          <w:rStyle w:val="ny-standards"/>
        </w:rPr>
        <w:t xml:space="preserve">, </w:t>
      </w:r>
      <w:r w:rsidR="00554123" w:rsidRPr="00F224D6">
        <w:rPr>
          <w:rStyle w:val="ny-standards"/>
          <w:b/>
        </w:rPr>
        <w:t>5.NF.7</w:t>
      </w:r>
    </w:p>
    <w:p w14:paraId="7A00454C" w14:textId="77777777" w:rsidR="00554123" w:rsidRPr="00554123" w:rsidRDefault="00554123" w:rsidP="00554123">
      <w:pPr>
        <w:pStyle w:val="ny-h1-sub"/>
        <w:rPr>
          <w:sz w:val="22"/>
          <w:szCs w:val="22"/>
        </w:rPr>
      </w:pP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7"/>
        <w:gridCol w:w="1011"/>
        <w:gridCol w:w="6759"/>
      </w:tblGrid>
      <w:tr w:rsidR="00B313EA" w:rsidRPr="00FE1D68" w14:paraId="7E84917D" w14:textId="77777777" w:rsidTr="00EF3B80">
        <w:tc>
          <w:tcPr>
            <w:tcW w:w="2057" w:type="dxa"/>
            <w:vMerge w:val="restart"/>
            <w:tcMar>
              <w:top w:w="20" w:type="dxa"/>
              <w:left w:w="80" w:type="dxa"/>
            </w:tcMar>
          </w:tcPr>
          <w:p w14:paraId="3B68FD31" w14:textId="308A75C2" w:rsidR="00B313EA" w:rsidRPr="00936EB7" w:rsidRDefault="00B313EA" w:rsidP="005E7FB6">
            <w:pPr>
              <w:pStyle w:val="ny-standard-chart"/>
              <w:tabs>
                <w:tab w:val="clear" w:pos="2160"/>
                <w:tab w:val="left" w:pos="940"/>
              </w:tabs>
              <w:rPr>
                <w:rStyle w:val="ny-standard-chart-title"/>
              </w:rPr>
            </w:pPr>
            <w:r w:rsidRPr="00936EB7">
              <w:rPr>
                <w:rStyle w:val="ny-standard-chart-title"/>
              </w:rPr>
              <w:t>Focus Standard:</w:t>
            </w:r>
          </w:p>
        </w:tc>
        <w:tc>
          <w:tcPr>
            <w:tcW w:w="1011" w:type="dxa"/>
            <w:tcMar>
              <w:top w:w="20" w:type="dxa"/>
              <w:left w:w="80" w:type="dxa"/>
            </w:tcMar>
          </w:tcPr>
          <w:p w14:paraId="45C60FC6" w14:textId="5D85CB63" w:rsidR="00B313EA" w:rsidRDefault="00B313EA" w:rsidP="00056D18">
            <w:pPr>
              <w:pStyle w:val="ny-standard-chart"/>
            </w:pPr>
            <w:r>
              <w:t>5.OA.1</w:t>
            </w:r>
          </w:p>
        </w:tc>
        <w:tc>
          <w:tcPr>
            <w:tcW w:w="6759" w:type="dxa"/>
            <w:tcMar>
              <w:top w:w="20" w:type="dxa"/>
              <w:left w:w="80" w:type="dxa"/>
            </w:tcMar>
          </w:tcPr>
          <w:p w14:paraId="5A580A00" w14:textId="707DADFD" w:rsidR="00B313EA" w:rsidRPr="00CA3F48" w:rsidRDefault="00B313EA" w:rsidP="00CA3F48">
            <w:pPr>
              <w:pStyle w:val="ny-standard-chart"/>
            </w:pPr>
            <w:r>
              <w:t>Use parentheses, brackets, or braces in numerical expressions, and evaluate expressions with these symbols.</w:t>
            </w:r>
          </w:p>
        </w:tc>
      </w:tr>
      <w:tr w:rsidR="00B313EA" w:rsidRPr="00FE1D68" w14:paraId="4A8C7EF7" w14:textId="77777777" w:rsidTr="00EF3B80">
        <w:tc>
          <w:tcPr>
            <w:tcW w:w="2057" w:type="dxa"/>
            <w:vMerge/>
            <w:tcMar>
              <w:top w:w="20" w:type="dxa"/>
              <w:left w:w="80" w:type="dxa"/>
            </w:tcMar>
          </w:tcPr>
          <w:p w14:paraId="24133D31" w14:textId="77777777" w:rsidR="00B313EA" w:rsidRPr="00936EB7" w:rsidRDefault="00B313EA" w:rsidP="005E7FB6">
            <w:pPr>
              <w:pStyle w:val="ny-standard-chart"/>
              <w:tabs>
                <w:tab w:val="clear" w:pos="2160"/>
                <w:tab w:val="left" w:pos="940"/>
              </w:tabs>
              <w:rPr>
                <w:rStyle w:val="ny-standard-chart-title"/>
              </w:rPr>
            </w:pPr>
          </w:p>
        </w:tc>
        <w:tc>
          <w:tcPr>
            <w:tcW w:w="1011" w:type="dxa"/>
            <w:tcMar>
              <w:top w:w="20" w:type="dxa"/>
              <w:left w:w="80" w:type="dxa"/>
            </w:tcMar>
          </w:tcPr>
          <w:p w14:paraId="111F34BB" w14:textId="5101F1F6" w:rsidR="00B313EA" w:rsidRDefault="00B313EA" w:rsidP="00056D18">
            <w:pPr>
              <w:pStyle w:val="ny-standard-chart"/>
            </w:pPr>
            <w:r>
              <w:t>5.NBT.7</w:t>
            </w:r>
          </w:p>
        </w:tc>
        <w:tc>
          <w:tcPr>
            <w:tcW w:w="6759" w:type="dxa"/>
            <w:tcMar>
              <w:top w:w="20" w:type="dxa"/>
              <w:left w:w="80" w:type="dxa"/>
            </w:tcMar>
          </w:tcPr>
          <w:p w14:paraId="753698B0" w14:textId="6C8A2796" w:rsidR="00B313EA" w:rsidRPr="00CA3F48" w:rsidRDefault="00162142" w:rsidP="00CA3F48">
            <w:pPr>
              <w:pStyle w:val="ny-standard-chart"/>
            </w:pPr>
            <w:r w:rsidRPr="00162142">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B313EA" w:rsidRPr="00FE1D68" w14:paraId="7D058C85" w14:textId="77777777" w:rsidTr="00EF3B80">
        <w:tc>
          <w:tcPr>
            <w:tcW w:w="2057" w:type="dxa"/>
            <w:vMerge/>
            <w:tcMar>
              <w:top w:w="20" w:type="dxa"/>
              <w:left w:w="80" w:type="dxa"/>
            </w:tcMar>
          </w:tcPr>
          <w:p w14:paraId="7D058C82" w14:textId="2EE20945" w:rsidR="00B313EA" w:rsidRPr="00936EB7" w:rsidRDefault="00B313EA" w:rsidP="005E7FB6">
            <w:pPr>
              <w:pStyle w:val="ny-standard-chart"/>
              <w:tabs>
                <w:tab w:val="clear" w:pos="2160"/>
                <w:tab w:val="left" w:pos="940"/>
              </w:tabs>
              <w:rPr>
                <w:rStyle w:val="ny-standard-chart-title"/>
              </w:rPr>
            </w:pPr>
          </w:p>
        </w:tc>
        <w:tc>
          <w:tcPr>
            <w:tcW w:w="1011" w:type="dxa"/>
            <w:tcMar>
              <w:top w:w="20" w:type="dxa"/>
              <w:left w:w="80" w:type="dxa"/>
            </w:tcMar>
          </w:tcPr>
          <w:p w14:paraId="7D058C83" w14:textId="77153AFE" w:rsidR="00B313EA" w:rsidRPr="00FE1D68" w:rsidRDefault="00B313EA" w:rsidP="00056D18">
            <w:pPr>
              <w:pStyle w:val="ny-standard-chart"/>
            </w:pPr>
            <w:r>
              <w:t>5.NF.7</w:t>
            </w:r>
          </w:p>
        </w:tc>
        <w:tc>
          <w:tcPr>
            <w:tcW w:w="6759" w:type="dxa"/>
            <w:tcMar>
              <w:top w:w="20" w:type="dxa"/>
              <w:left w:w="80" w:type="dxa"/>
            </w:tcMar>
          </w:tcPr>
          <w:p w14:paraId="42753BBD" w14:textId="4DE9A02A" w:rsidR="00B313EA" w:rsidRPr="00CA3F48" w:rsidRDefault="00162142" w:rsidP="00CA3F48">
            <w:pPr>
              <w:pStyle w:val="ny-standard-chart"/>
            </w:pPr>
            <w:r w:rsidRPr="00162142">
              <w:t>Apply and extend previous understandings of division to divide unit fractions by whole numbers and whole numbers by unit fractions.  (Students capable of multiplying fractions can generally develop strategies to divide fractions by reasoning about the relationship between multiplication and division.  However, division of a fraction by a fraction is not a requirement at this grade level.)</w:t>
            </w:r>
          </w:p>
          <w:p w14:paraId="2681A76A" w14:textId="6EF83885" w:rsidR="00B313EA" w:rsidRPr="00CA3F48" w:rsidRDefault="00B313EA" w:rsidP="00C8323E">
            <w:pPr>
              <w:pStyle w:val="ny-standard-chart"/>
              <w:numPr>
                <w:ilvl w:val="0"/>
                <w:numId w:val="27"/>
              </w:numPr>
              <w:ind w:left="323" w:hanging="323"/>
              <w:rPr>
                <w:i/>
              </w:rPr>
            </w:pPr>
            <w:r w:rsidRPr="00FA304F">
              <w:t xml:space="preserve">Interpret division of a unit fraction by a non-zero whole number, and compute such quotients.  </w:t>
            </w:r>
            <w:r w:rsidRPr="00FA304F">
              <w:rPr>
                <w:i/>
              </w:rPr>
              <w:t>For example, create a story context for (1/3) ÷ 4, and use a visual fraction model to show the quotient.</w:t>
            </w:r>
            <w:r>
              <w:rPr>
                <w:i/>
              </w:rPr>
              <w:t xml:space="preserve"> </w:t>
            </w:r>
            <w:r w:rsidRPr="00FA304F">
              <w:rPr>
                <w:i/>
              </w:rPr>
              <w:t xml:space="preserve"> Use the relationship between multiplication and division to explain that (1/3) ÷ 4 = 1/12 because (1/12) × 4 = 1/3.</w:t>
            </w:r>
          </w:p>
          <w:p w14:paraId="57005A9C" w14:textId="07692F19" w:rsidR="00B313EA" w:rsidRPr="00CA3F48" w:rsidRDefault="00B313EA" w:rsidP="00C8323E">
            <w:pPr>
              <w:pStyle w:val="ny-standard-chart"/>
              <w:numPr>
                <w:ilvl w:val="0"/>
                <w:numId w:val="27"/>
              </w:numPr>
              <w:ind w:left="323" w:hanging="323"/>
              <w:rPr>
                <w:i/>
              </w:rPr>
            </w:pPr>
            <w:r w:rsidRPr="00FA304F">
              <w:t xml:space="preserve">Interpret division of a whole number by a unit fraction, and compute such quotients. </w:t>
            </w:r>
            <w:r>
              <w:t xml:space="preserve"> </w:t>
            </w:r>
            <w:r w:rsidRPr="00FA304F">
              <w:rPr>
                <w:i/>
              </w:rPr>
              <w:t xml:space="preserve">For example, create a story context for 4 ÷ (1/5), and use a visual fraction model to show the quotient. </w:t>
            </w:r>
            <w:r>
              <w:rPr>
                <w:i/>
              </w:rPr>
              <w:t xml:space="preserve"> </w:t>
            </w:r>
            <w:r w:rsidRPr="00FA304F">
              <w:rPr>
                <w:i/>
              </w:rPr>
              <w:t>Use the relationship between multiplication and division to explain that 4 ÷ (1/5) = 20 because 20 × (1/5) = 4.</w:t>
            </w:r>
          </w:p>
          <w:p w14:paraId="7D058C84" w14:textId="4E815369" w:rsidR="00B313EA" w:rsidRPr="00FE1D68" w:rsidRDefault="00B313EA" w:rsidP="00C8323E">
            <w:pPr>
              <w:pStyle w:val="ny-standard-chart"/>
              <w:numPr>
                <w:ilvl w:val="0"/>
                <w:numId w:val="27"/>
              </w:numPr>
              <w:ind w:left="323" w:hanging="323"/>
            </w:pPr>
            <w:r w:rsidRPr="00FA304F">
              <w:t>Solve real world problems involving division of unit fractions by non‐zero whole numbers and division of whole numbers by unit fractions, e.g., by using visual fraction models and equations to represent the problem.</w:t>
            </w:r>
            <w:r>
              <w:t xml:space="preserve"> </w:t>
            </w:r>
            <w:r w:rsidRPr="00FA304F">
              <w:t xml:space="preserve"> </w:t>
            </w:r>
            <w:r w:rsidRPr="00FA304F">
              <w:rPr>
                <w:i/>
              </w:rPr>
              <w:t xml:space="preserve">For example, how much chocolate will each person get if 3 people share </w:t>
            </w:r>
            <w:r>
              <w:rPr>
                <w:i/>
              </w:rPr>
              <w:t>1/2</w:t>
            </w:r>
            <w:r w:rsidRPr="00FA304F">
              <w:rPr>
                <w:i/>
              </w:rPr>
              <w:t xml:space="preserve"> </w:t>
            </w:r>
            <w:proofErr w:type="spellStart"/>
            <w:r w:rsidRPr="00FA304F">
              <w:rPr>
                <w:i/>
              </w:rPr>
              <w:t>lb</w:t>
            </w:r>
            <w:proofErr w:type="spellEnd"/>
            <w:r w:rsidRPr="00FA304F">
              <w:rPr>
                <w:i/>
              </w:rPr>
              <w:t xml:space="preserve"> of chocolate equally?  How many 1/3-cup servings are in 2 cups of raisins?</w:t>
            </w:r>
          </w:p>
        </w:tc>
      </w:tr>
      <w:tr w:rsidR="00E71E15" w:rsidRPr="00FE1D68" w14:paraId="7D058C8D" w14:textId="77777777" w:rsidTr="00EF3B80">
        <w:tc>
          <w:tcPr>
            <w:tcW w:w="2057" w:type="dxa"/>
            <w:tcMar>
              <w:top w:w="20" w:type="dxa"/>
              <w:left w:w="80" w:type="dxa"/>
            </w:tcMar>
          </w:tcPr>
          <w:p w14:paraId="7D058C8A" w14:textId="77777777" w:rsidR="00E71E15" w:rsidRPr="00936EB7" w:rsidRDefault="00E71E15" w:rsidP="005E7FB6">
            <w:pPr>
              <w:pStyle w:val="ny-standard-chart"/>
              <w:tabs>
                <w:tab w:val="clear" w:pos="2160"/>
                <w:tab w:val="left" w:pos="940"/>
              </w:tabs>
              <w:rPr>
                <w:rStyle w:val="ny-standard-chart-title"/>
              </w:rPr>
            </w:pPr>
            <w:bookmarkStart w:id="3" w:name="OLE_LINK28"/>
            <w:bookmarkStart w:id="4" w:name="OLE_LINK29"/>
            <w:r w:rsidRPr="00936EB7">
              <w:rPr>
                <w:rStyle w:val="ny-standard-chart-title"/>
              </w:rPr>
              <w:t>Instructional Days:</w:t>
            </w:r>
          </w:p>
        </w:tc>
        <w:tc>
          <w:tcPr>
            <w:tcW w:w="1011" w:type="dxa"/>
            <w:tcMar>
              <w:top w:w="20" w:type="dxa"/>
              <w:left w:w="80" w:type="dxa"/>
            </w:tcMar>
          </w:tcPr>
          <w:p w14:paraId="7D058C8B" w14:textId="6188EB5C" w:rsidR="00E71E15" w:rsidRPr="00FE1D68" w:rsidRDefault="00EC4EB2" w:rsidP="005E7FB6">
            <w:pPr>
              <w:pStyle w:val="ny-standard-chart"/>
            </w:pPr>
            <w:r>
              <w:t>7</w:t>
            </w:r>
          </w:p>
        </w:tc>
        <w:tc>
          <w:tcPr>
            <w:tcW w:w="6759" w:type="dxa"/>
            <w:tcMar>
              <w:top w:w="20" w:type="dxa"/>
              <w:left w:w="80" w:type="dxa"/>
            </w:tcMar>
          </w:tcPr>
          <w:p w14:paraId="7D058C8C" w14:textId="5EA9C86A" w:rsidR="00E71E15" w:rsidRPr="00FE1D68" w:rsidRDefault="00BD5BAE" w:rsidP="005E7FB6">
            <w:pPr>
              <w:pStyle w:val="ny-standard-chart"/>
            </w:pPr>
            <w:r>
              <w:t xml:space="preserve">                        </w:t>
            </w:r>
          </w:p>
        </w:tc>
      </w:tr>
      <w:tr w:rsidR="00B313EA" w:rsidRPr="00FE1D68" w14:paraId="7D058C91" w14:textId="77777777" w:rsidTr="00EF3B80">
        <w:tc>
          <w:tcPr>
            <w:tcW w:w="2057" w:type="dxa"/>
            <w:vMerge w:val="restart"/>
            <w:tcMar>
              <w:top w:w="20" w:type="dxa"/>
              <w:left w:w="80" w:type="dxa"/>
            </w:tcMar>
          </w:tcPr>
          <w:p w14:paraId="7D058C8E" w14:textId="77777777" w:rsidR="00B313EA" w:rsidRPr="00936EB7" w:rsidRDefault="00B313EA" w:rsidP="0055412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1" w:type="dxa"/>
            <w:tcMar>
              <w:top w:w="20" w:type="dxa"/>
              <w:left w:w="80" w:type="dxa"/>
            </w:tcMar>
          </w:tcPr>
          <w:p w14:paraId="7D058C8F" w14:textId="6C3E6A71" w:rsidR="00B313EA" w:rsidRPr="00FE1D68" w:rsidRDefault="00B313EA" w:rsidP="00554123">
            <w:pPr>
              <w:pStyle w:val="ny-standard-chart"/>
            </w:pPr>
            <w:r>
              <w:t>G4</w:t>
            </w:r>
            <w:r w:rsidRPr="008B731F">
              <w:rPr>
                <w:rFonts w:asciiTheme="minorHAnsi" w:hAnsiTheme="minorHAnsi" w:cstheme="minorHAnsi"/>
              </w:rPr>
              <w:t>–</w:t>
            </w:r>
            <w:r w:rsidRPr="00FE1D68">
              <w:t>M</w:t>
            </w:r>
            <w:r>
              <w:t>5</w:t>
            </w:r>
          </w:p>
        </w:tc>
        <w:tc>
          <w:tcPr>
            <w:tcW w:w="6759" w:type="dxa"/>
            <w:tcMar>
              <w:top w:w="20" w:type="dxa"/>
              <w:left w:w="80" w:type="dxa"/>
            </w:tcMar>
          </w:tcPr>
          <w:p w14:paraId="7D058C90" w14:textId="129EAC23" w:rsidR="00B313EA" w:rsidRPr="00FE1D68" w:rsidRDefault="00B313EA" w:rsidP="00765CBC">
            <w:pPr>
              <w:pStyle w:val="ny-standard-chart"/>
            </w:pPr>
            <w:r w:rsidRPr="000562F3">
              <w:rPr>
                <w:color w:val="auto"/>
              </w:rPr>
              <w:t>Fraction Equivalence, Ordering, and Operations</w:t>
            </w:r>
          </w:p>
        </w:tc>
      </w:tr>
      <w:tr w:rsidR="00B313EA" w:rsidRPr="00FE1D68" w14:paraId="10C4E751" w14:textId="77777777" w:rsidTr="00EF3B80">
        <w:tc>
          <w:tcPr>
            <w:tcW w:w="2057" w:type="dxa"/>
            <w:vMerge/>
            <w:tcMar>
              <w:top w:w="20" w:type="dxa"/>
              <w:left w:w="80" w:type="dxa"/>
            </w:tcMar>
          </w:tcPr>
          <w:p w14:paraId="49AB93FA" w14:textId="77777777" w:rsidR="00B313EA" w:rsidRPr="00936EB7" w:rsidRDefault="00B313EA" w:rsidP="00554123">
            <w:pPr>
              <w:pStyle w:val="ny-standard-chart"/>
              <w:tabs>
                <w:tab w:val="clear" w:pos="2160"/>
                <w:tab w:val="left" w:pos="940"/>
              </w:tabs>
              <w:rPr>
                <w:rStyle w:val="ny-standard-chart-title"/>
              </w:rPr>
            </w:pPr>
          </w:p>
        </w:tc>
        <w:tc>
          <w:tcPr>
            <w:tcW w:w="1011" w:type="dxa"/>
            <w:tcMar>
              <w:top w:w="20" w:type="dxa"/>
              <w:left w:w="80" w:type="dxa"/>
            </w:tcMar>
          </w:tcPr>
          <w:p w14:paraId="5658B676" w14:textId="240F4C15" w:rsidR="00B313EA" w:rsidRDefault="00B313EA" w:rsidP="00554123">
            <w:pPr>
              <w:pStyle w:val="ny-standard-chart"/>
            </w:pPr>
            <w:r w:rsidRPr="00B313EA">
              <w:t>G5–M2</w:t>
            </w:r>
          </w:p>
        </w:tc>
        <w:tc>
          <w:tcPr>
            <w:tcW w:w="6759" w:type="dxa"/>
            <w:tcMar>
              <w:top w:w="20" w:type="dxa"/>
              <w:left w:w="80" w:type="dxa"/>
            </w:tcMar>
          </w:tcPr>
          <w:p w14:paraId="245CA223" w14:textId="10AE87DC" w:rsidR="00B313EA" w:rsidRPr="000562F3" w:rsidRDefault="00B313EA" w:rsidP="00554123">
            <w:pPr>
              <w:pStyle w:val="ny-standard-chart"/>
              <w:rPr>
                <w:color w:val="auto"/>
              </w:rPr>
            </w:pPr>
            <w:r w:rsidRPr="00B313EA">
              <w:rPr>
                <w:color w:val="auto"/>
              </w:rPr>
              <w:t>Multi-Digit Whole Number and Decimal Fraction Operations</w:t>
            </w:r>
          </w:p>
        </w:tc>
      </w:tr>
      <w:tr w:rsidR="00554123" w:rsidRPr="00FE1D68" w14:paraId="7D058C95" w14:textId="77777777" w:rsidTr="00EF3B80">
        <w:tc>
          <w:tcPr>
            <w:tcW w:w="2057" w:type="dxa"/>
            <w:vMerge w:val="restart"/>
            <w:tcMar>
              <w:top w:w="20" w:type="dxa"/>
              <w:left w:w="80" w:type="dxa"/>
            </w:tcMar>
          </w:tcPr>
          <w:p w14:paraId="7D058C92" w14:textId="77777777" w:rsidR="00554123" w:rsidRPr="00936EB7" w:rsidRDefault="00554123" w:rsidP="0055412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1" w:type="dxa"/>
            <w:tcMar>
              <w:top w:w="20" w:type="dxa"/>
              <w:left w:w="80" w:type="dxa"/>
            </w:tcMar>
          </w:tcPr>
          <w:p w14:paraId="7D058C93" w14:textId="385479BB" w:rsidR="00554123" w:rsidRPr="00FE1D68" w:rsidRDefault="00554123" w:rsidP="00554123">
            <w:pPr>
              <w:pStyle w:val="ny-standard-chart"/>
            </w:pPr>
            <w:r>
              <w:t>G6</w:t>
            </w:r>
            <w:r w:rsidRPr="008B731F">
              <w:rPr>
                <w:rFonts w:asciiTheme="minorHAnsi" w:hAnsiTheme="minorHAnsi" w:cstheme="minorHAnsi"/>
              </w:rPr>
              <w:t>–</w:t>
            </w:r>
            <w:r w:rsidRPr="00FE1D68">
              <w:t>M</w:t>
            </w:r>
            <w:r>
              <w:t>2</w:t>
            </w:r>
          </w:p>
        </w:tc>
        <w:tc>
          <w:tcPr>
            <w:tcW w:w="6759" w:type="dxa"/>
            <w:tcMar>
              <w:top w:w="20" w:type="dxa"/>
              <w:left w:w="80" w:type="dxa"/>
            </w:tcMar>
          </w:tcPr>
          <w:p w14:paraId="7D058C94" w14:textId="16B23E35" w:rsidR="00554123" w:rsidRPr="00FE1D68" w:rsidRDefault="00180D65" w:rsidP="00554123">
            <w:pPr>
              <w:pStyle w:val="ny-standard-chart"/>
            </w:pPr>
            <w:r w:rsidRPr="00180D65">
              <w:t>Arithmetic Operations Including Division of Fractions</w:t>
            </w:r>
          </w:p>
        </w:tc>
      </w:tr>
      <w:tr w:rsidR="00554123" w:rsidRPr="00FE1D68" w14:paraId="7D058C99" w14:textId="77777777" w:rsidTr="00EF3B80">
        <w:tc>
          <w:tcPr>
            <w:tcW w:w="2057" w:type="dxa"/>
            <w:vMerge/>
            <w:tcMar>
              <w:top w:w="20" w:type="dxa"/>
              <w:left w:w="80" w:type="dxa"/>
            </w:tcMar>
          </w:tcPr>
          <w:p w14:paraId="7D058C96" w14:textId="77777777" w:rsidR="00554123" w:rsidRPr="00936EB7" w:rsidRDefault="00554123" w:rsidP="00554123">
            <w:pPr>
              <w:pStyle w:val="ny-standard-chart"/>
              <w:tabs>
                <w:tab w:val="clear" w:pos="2160"/>
                <w:tab w:val="left" w:pos="940"/>
              </w:tabs>
              <w:ind w:left="1060"/>
              <w:rPr>
                <w:rStyle w:val="ny-standard-chart-title"/>
              </w:rPr>
            </w:pPr>
          </w:p>
        </w:tc>
        <w:tc>
          <w:tcPr>
            <w:tcW w:w="1011" w:type="dxa"/>
            <w:tcMar>
              <w:top w:w="20" w:type="dxa"/>
              <w:left w:w="80" w:type="dxa"/>
            </w:tcMar>
          </w:tcPr>
          <w:p w14:paraId="7D058C97" w14:textId="7FA4CCE0" w:rsidR="00554123" w:rsidRPr="00FE1D68" w:rsidRDefault="00554123" w:rsidP="00554123">
            <w:pPr>
              <w:pStyle w:val="ny-standard-chart"/>
            </w:pPr>
            <w:r>
              <w:t>G6</w:t>
            </w:r>
            <w:r w:rsidRPr="008B731F">
              <w:rPr>
                <w:rFonts w:asciiTheme="minorHAnsi" w:hAnsiTheme="minorHAnsi" w:cstheme="minorHAnsi"/>
              </w:rPr>
              <w:t>–</w:t>
            </w:r>
            <w:r w:rsidRPr="00FE1D68">
              <w:t>M</w:t>
            </w:r>
            <w:r w:rsidR="00FF3B77">
              <w:t>4</w:t>
            </w:r>
          </w:p>
        </w:tc>
        <w:tc>
          <w:tcPr>
            <w:tcW w:w="6759" w:type="dxa"/>
            <w:tcMar>
              <w:top w:w="20" w:type="dxa"/>
              <w:left w:w="80" w:type="dxa"/>
            </w:tcMar>
          </w:tcPr>
          <w:p w14:paraId="7D058C98" w14:textId="768970A4" w:rsidR="00554123" w:rsidRPr="00FE1D68" w:rsidRDefault="00554123" w:rsidP="00554123">
            <w:pPr>
              <w:pStyle w:val="ny-standard-chart"/>
            </w:pPr>
            <w:r>
              <w:t>Expressions and Equations</w:t>
            </w:r>
          </w:p>
        </w:tc>
      </w:tr>
    </w:tbl>
    <w:bookmarkEnd w:id="3"/>
    <w:bookmarkEnd w:id="4"/>
    <w:p w14:paraId="6E0EDFD1" w14:textId="2E293490" w:rsidR="00B9198F" w:rsidRPr="00C0237A" w:rsidRDefault="00B9198F" w:rsidP="005611E5">
      <w:pPr>
        <w:pStyle w:val="ny-paragraph"/>
        <w:spacing w:before="240" w:after="240" w:line="240" w:lineRule="auto"/>
      </w:pPr>
      <w:r w:rsidRPr="00C0237A">
        <w:lastRenderedPageBreak/>
        <w:t xml:space="preserve">Topic </w:t>
      </w:r>
      <w:r w:rsidR="00CB51E6">
        <w:t>G</w:t>
      </w:r>
      <w:r w:rsidR="00CB51E6" w:rsidRPr="00C0237A">
        <w:t xml:space="preserve"> </w:t>
      </w:r>
      <w:r w:rsidRPr="00C0237A">
        <w:t>begins the work of division with fractions</w:t>
      </w:r>
      <w:r w:rsidR="0051330D">
        <w:t>—</w:t>
      </w:r>
      <w:r w:rsidRPr="00C0237A">
        <w:t xml:space="preserve">both fractions and decimal fractions. </w:t>
      </w:r>
      <w:r w:rsidR="00FE5166">
        <w:t xml:space="preserve"> </w:t>
      </w:r>
      <w:r w:rsidRPr="00C0237A">
        <w:t>Students use tape diagrams and number lines to reason about the division of a whole number by a unit fraction and a unit</w:t>
      </w:r>
      <w:r>
        <w:t xml:space="preserve"> f</w:t>
      </w:r>
      <w:r w:rsidRPr="00C0237A">
        <w:t>raction by a whole number (</w:t>
      </w:r>
      <w:r w:rsidRPr="00C0237A">
        <w:rPr>
          <w:b/>
          <w:bCs/>
        </w:rPr>
        <w:t>5.NF.7</w:t>
      </w:r>
      <w:r w:rsidRPr="00C0237A">
        <w:t>)</w:t>
      </w:r>
      <w:r w:rsidR="00BB0724">
        <w:t>.</w:t>
      </w:r>
      <w:r w:rsidRPr="00C0237A">
        <w:t xml:space="preserve"> </w:t>
      </w:r>
      <w:r>
        <w:t xml:space="preserve"> </w:t>
      </w:r>
      <w:r w:rsidRPr="00C0237A">
        <w:t xml:space="preserve">Using the same thinking developed in Module 2 to divide whole numbers, students reason about how many </w:t>
      </w:r>
      <w:r w:rsidRPr="00C0237A">
        <w:rPr>
          <w:i/>
        </w:rPr>
        <w:t xml:space="preserve">fourths </w:t>
      </w:r>
      <w:r w:rsidRPr="00C0237A">
        <w:t xml:space="preserve">are in 5 when considering </w:t>
      </w:r>
      <w:r w:rsidR="00430444">
        <w:t>cases such</w:t>
      </w:r>
      <w:r w:rsidRPr="00C0237A">
        <w:t xml:space="preserve"> as 5 </w:t>
      </w:r>
      <w:proofErr w:type="gramStart"/>
      <w:r w:rsidRPr="00C0237A">
        <w:t>÷</w:t>
      </w:r>
      <w:r w:rsidR="005611E5">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oMath>
      <w:r w:rsidR="00C90C0F">
        <w:t>.</w:t>
      </w:r>
      <w:r w:rsidRPr="00C0237A">
        <w:t xml:space="preserve"> </w:t>
      </w:r>
      <w:r>
        <w:t xml:space="preserve"> </w:t>
      </w:r>
      <w:r w:rsidRPr="00C0237A">
        <w:t>They also reason about the size of the unit when</w:t>
      </w:r>
      <w:r w:rsidR="005611E5">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C90C0F">
        <w:t xml:space="preserve"> </w:t>
      </w:r>
      <w:r w:rsidRPr="00C0237A">
        <w:t>is partitioned into 5 equal parts:</w:t>
      </w:r>
      <w:r>
        <w:t xml:space="preserve"> </w:t>
      </w:r>
      <w:r w:rsidR="005611E5">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C90C0F">
        <w:t xml:space="preserve"> </w:t>
      </w:r>
      <w:r w:rsidRPr="00C0237A">
        <w:t xml:space="preserve">÷ 5. </w:t>
      </w:r>
      <w:r>
        <w:t xml:space="preserve"> </w:t>
      </w:r>
      <w:r w:rsidRPr="00C0237A">
        <w:t>Using this thinking as a backdrop, students are introduced to decimal fraction divisors and use equivalent fraction and place value thinking to reason about the size of quotients, calculate quotients, and sensibly place the decimal in quotients (</w:t>
      </w:r>
      <w:r w:rsidRPr="00C0237A">
        <w:rPr>
          <w:b/>
          <w:bCs/>
        </w:rPr>
        <w:t>5.NBT.7</w:t>
      </w:r>
      <w:r w:rsidRPr="00BB0724">
        <w:t>)</w:t>
      </w:r>
      <w:r w:rsidR="00BB0724" w:rsidRPr="00BB0724">
        <w:t>.</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110B7E">
        <w:trPr>
          <w:trHeight w:val="327"/>
        </w:trPr>
        <w:tc>
          <w:tcPr>
            <w:tcW w:w="9855" w:type="dxa"/>
            <w:shd w:val="clear" w:color="auto" w:fill="3581A4"/>
            <w:tcMar>
              <w:top w:w="40" w:type="dxa"/>
              <w:bottom w:w="40" w:type="dxa"/>
            </w:tcMar>
            <w:vAlign w:val="center"/>
          </w:tcPr>
          <w:p w14:paraId="7D058C9D" w14:textId="7DD24A6E" w:rsidR="00056D18" w:rsidRPr="002F707C" w:rsidRDefault="00DC3C0D" w:rsidP="00AA5DC2">
            <w:pPr>
              <w:pStyle w:val="ny-concept-chart-title"/>
            </w:pPr>
            <w:r>
              <w:t>A</w:t>
            </w:r>
            <w:r w:rsidR="00056D18" w:rsidRPr="00E958AE">
              <w:t xml:space="preserve"> </w:t>
            </w:r>
            <w:r w:rsidR="00865D91">
              <w:t xml:space="preserve">Teaching </w:t>
            </w:r>
            <w:r w:rsidR="00056D18" w:rsidRPr="00E958AE">
              <w:t>Sequence Toward Mastery of</w:t>
            </w:r>
            <w:r w:rsidR="00A12595">
              <w:t xml:space="preserve"> Division of Fractions and Decimal Fractions</w:t>
            </w:r>
            <w:r w:rsidR="00E97278">
              <w:t xml:space="preserve"> </w:t>
            </w:r>
          </w:p>
        </w:tc>
      </w:tr>
      <w:tr w:rsidR="00936EB7" w:rsidRPr="00FE1D68" w14:paraId="7D058CA1" w14:textId="77777777" w:rsidTr="00110B7E">
        <w:trPr>
          <w:trHeight w:val="334"/>
        </w:trPr>
        <w:tc>
          <w:tcPr>
            <w:tcW w:w="9855" w:type="dxa"/>
            <w:shd w:val="clear" w:color="auto" w:fill="E4E8EE"/>
            <w:tcMar>
              <w:top w:w="86" w:type="dxa"/>
              <w:left w:w="115" w:type="dxa"/>
              <w:bottom w:w="120" w:type="dxa"/>
              <w:right w:w="115" w:type="dxa"/>
            </w:tcMar>
          </w:tcPr>
          <w:p w14:paraId="7D058CA0" w14:textId="7E1E4CE3" w:rsidR="00936EB7" w:rsidRPr="00FE1D68" w:rsidRDefault="00231415" w:rsidP="00DD079A">
            <w:pPr>
              <w:pStyle w:val="ny-table-text-hdr"/>
              <w:ind w:left="1235" w:hanging="1235"/>
            </w:pPr>
            <w:r>
              <w:t>Objective 1</w:t>
            </w:r>
            <w:r w:rsidR="00F57BBC">
              <w:t>:</w:t>
            </w:r>
            <w:r w:rsidR="00E97278">
              <w:tab/>
            </w:r>
            <w:r w:rsidR="005C44F0">
              <w:t>Divide a whole number by a unit fraction.</w:t>
            </w:r>
            <w:r w:rsidR="00E97278">
              <w:tab/>
            </w:r>
            <w:r w:rsidR="00DD079A">
              <w:br/>
            </w:r>
            <w:r w:rsidR="00436312" w:rsidRPr="00436312">
              <w:t xml:space="preserve">(Lesson </w:t>
            </w:r>
            <w:r w:rsidR="00552D62">
              <w:t>2</w:t>
            </w:r>
            <w:r w:rsidR="00CB51E6">
              <w:t>5</w:t>
            </w:r>
            <w:r w:rsidR="00552D62">
              <w:t>)</w:t>
            </w:r>
          </w:p>
        </w:tc>
      </w:tr>
      <w:tr w:rsidR="00E71E15" w:rsidRPr="00FE1D68" w14:paraId="7D058CA4" w14:textId="77777777" w:rsidTr="00110B7E">
        <w:trPr>
          <w:trHeight w:val="334"/>
        </w:trPr>
        <w:tc>
          <w:tcPr>
            <w:tcW w:w="9855" w:type="dxa"/>
            <w:shd w:val="clear" w:color="auto" w:fill="E4E8EE"/>
            <w:tcMar>
              <w:top w:w="86" w:type="dxa"/>
              <w:left w:w="115" w:type="dxa"/>
              <w:bottom w:w="120" w:type="dxa"/>
              <w:right w:w="115" w:type="dxa"/>
            </w:tcMar>
          </w:tcPr>
          <w:p w14:paraId="7D058CA3" w14:textId="43A72A85" w:rsidR="00436312" w:rsidRPr="00FE1D68" w:rsidRDefault="00231415" w:rsidP="00DD079A">
            <w:pPr>
              <w:pStyle w:val="ny-table-text-hdr"/>
              <w:ind w:left="1235" w:hanging="1235"/>
            </w:pPr>
            <w:r>
              <w:t>Objective</w:t>
            </w:r>
            <w:r w:rsidR="00E71E15" w:rsidRPr="005E7DB4">
              <w:t xml:space="preserve"> </w:t>
            </w:r>
            <w:r w:rsidR="00056D18">
              <w:t>2</w:t>
            </w:r>
            <w:r w:rsidR="00F57BBC">
              <w:t>:</w:t>
            </w:r>
            <w:r w:rsidR="00F57BBC">
              <w:tab/>
            </w:r>
            <w:r w:rsidR="005C44F0">
              <w:t>Divide a unit fraction by a whole number.</w:t>
            </w:r>
            <w:r w:rsidR="00E97278">
              <w:tab/>
            </w:r>
            <w:r w:rsidR="00DD079A">
              <w:br/>
            </w:r>
            <w:r w:rsidR="00552D62">
              <w:t>(Lesson 2</w:t>
            </w:r>
            <w:r w:rsidR="00CB51E6">
              <w:t>6</w:t>
            </w:r>
            <w:r w:rsidR="00552D62">
              <w:t>)</w:t>
            </w:r>
          </w:p>
        </w:tc>
      </w:tr>
      <w:tr w:rsidR="00056D18" w:rsidRPr="00FE1D68" w14:paraId="7D058CA7" w14:textId="77777777" w:rsidTr="00110B7E">
        <w:trPr>
          <w:trHeight w:val="334"/>
        </w:trPr>
        <w:tc>
          <w:tcPr>
            <w:tcW w:w="9855" w:type="dxa"/>
            <w:shd w:val="clear" w:color="auto" w:fill="E4E8EE"/>
            <w:tcMar>
              <w:top w:w="86" w:type="dxa"/>
              <w:left w:w="115" w:type="dxa"/>
              <w:bottom w:w="120" w:type="dxa"/>
              <w:right w:w="115" w:type="dxa"/>
            </w:tcMar>
          </w:tcPr>
          <w:p w14:paraId="7D058CA6" w14:textId="7F16FFE3" w:rsidR="00056D18" w:rsidRPr="005E7DB4" w:rsidRDefault="00231415" w:rsidP="005C44F0">
            <w:pPr>
              <w:pStyle w:val="ny-table-text-hdr"/>
              <w:ind w:left="1235" w:hanging="1235"/>
            </w:pPr>
            <w:r>
              <w:t>Objective</w:t>
            </w:r>
            <w:r w:rsidR="00056D18" w:rsidRPr="005E7DB4">
              <w:t xml:space="preserve"> </w:t>
            </w:r>
            <w:r w:rsidR="00056D18">
              <w:t>3</w:t>
            </w:r>
            <w:r w:rsidR="00056D18" w:rsidRPr="005E7DB4">
              <w:t>:</w:t>
            </w:r>
            <w:r w:rsidR="00F57BBC">
              <w:tab/>
            </w:r>
            <w:r w:rsidR="005C44F0">
              <w:t>Solve problems involving fraction division.</w:t>
            </w:r>
            <w:r w:rsidR="00552D62">
              <w:br/>
              <w:t>(Lesson 2</w:t>
            </w:r>
            <w:r w:rsidR="00CB51E6">
              <w:t>7</w:t>
            </w:r>
            <w:r w:rsidR="005C44F0">
              <w:t>)</w:t>
            </w:r>
          </w:p>
        </w:tc>
      </w:tr>
      <w:tr w:rsidR="005C44F0" w:rsidRPr="00FE1D68" w14:paraId="2C63B315" w14:textId="77777777" w:rsidTr="00110B7E">
        <w:trPr>
          <w:trHeight w:val="334"/>
        </w:trPr>
        <w:tc>
          <w:tcPr>
            <w:tcW w:w="9855" w:type="dxa"/>
            <w:shd w:val="clear" w:color="auto" w:fill="E4E8EE"/>
            <w:tcMar>
              <w:top w:w="86" w:type="dxa"/>
              <w:left w:w="115" w:type="dxa"/>
              <w:bottom w:w="120" w:type="dxa"/>
              <w:right w:w="115" w:type="dxa"/>
            </w:tcMar>
          </w:tcPr>
          <w:p w14:paraId="7C3C3254" w14:textId="226CD9B2" w:rsidR="005C44F0" w:rsidRDefault="005C44F0" w:rsidP="00DD079A">
            <w:pPr>
              <w:pStyle w:val="ny-table-text-hdr"/>
              <w:ind w:left="1235" w:hanging="1235"/>
            </w:pPr>
            <w:r>
              <w:t>Objective 4:</w:t>
            </w:r>
            <w:r w:rsidR="00E97278">
              <w:tab/>
            </w:r>
            <w:r>
              <w:t>Write equations and word problems corresponding to tape and number line diagrams.</w:t>
            </w:r>
            <w:r w:rsidR="00DD079A">
              <w:br/>
            </w:r>
            <w:r>
              <w:t>(Lesson 2</w:t>
            </w:r>
            <w:r w:rsidR="00CB51E6">
              <w:t>8</w:t>
            </w:r>
            <w:r>
              <w:t>)</w:t>
            </w:r>
          </w:p>
        </w:tc>
      </w:tr>
      <w:tr w:rsidR="005C44F0" w:rsidRPr="00FE1D68" w14:paraId="7BC7A1C4" w14:textId="77777777" w:rsidTr="00110B7E">
        <w:trPr>
          <w:trHeight w:val="334"/>
        </w:trPr>
        <w:tc>
          <w:tcPr>
            <w:tcW w:w="9855" w:type="dxa"/>
            <w:shd w:val="clear" w:color="auto" w:fill="E4E8EE"/>
            <w:tcMar>
              <w:top w:w="86" w:type="dxa"/>
              <w:left w:w="115" w:type="dxa"/>
              <w:bottom w:w="120" w:type="dxa"/>
              <w:right w:w="115" w:type="dxa"/>
            </w:tcMar>
          </w:tcPr>
          <w:p w14:paraId="72E5FA7E" w14:textId="7A8D4A12" w:rsidR="005C44F0" w:rsidRDefault="005C44F0" w:rsidP="00DD079A">
            <w:pPr>
              <w:pStyle w:val="ny-table-text-hdr"/>
              <w:ind w:left="1235" w:hanging="1235"/>
            </w:pPr>
            <w:r>
              <w:t>Objective 5:</w:t>
            </w:r>
            <w:r w:rsidR="004F3F20">
              <w:tab/>
            </w:r>
            <w:r w:rsidR="00EC4EB2">
              <w:t>Connect division by a unit fraction to division by 1 tenth and 1 hundredth</w:t>
            </w:r>
            <w:r w:rsidR="00B9198F">
              <w:t>.</w:t>
            </w:r>
            <w:r w:rsidR="00DD079A">
              <w:br/>
            </w:r>
            <w:r w:rsidR="00EC4EB2">
              <w:t xml:space="preserve">(Lesson </w:t>
            </w:r>
            <w:r w:rsidR="00CB51E6">
              <w:t>29</w:t>
            </w:r>
            <w:r w:rsidR="00EC4EB2">
              <w:t>)</w:t>
            </w:r>
          </w:p>
        </w:tc>
      </w:tr>
      <w:tr w:rsidR="00DD079A" w:rsidRPr="00FE1D68" w14:paraId="1EAF77E2" w14:textId="77777777" w:rsidTr="00110B7E">
        <w:trPr>
          <w:trHeight w:val="334"/>
        </w:trPr>
        <w:tc>
          <w:tcPr>
            <w:tcW w:w="9855" w:type="dxa"/>
            <w:shd w:val="clear" w:color="auto" w:fill="E4E8EE"/>
            <w:tcMar>
              <w:top w:w="86" w:type="dxa"/>
              <w:left w:w="115" w:type="dxa"/>
              <w:bottom w:w="120" w:type="dxa"/>
              <w:right w:w="115" w:type="dxa"/>
            </w:tcMar>
          </w:tcPr>
          <w:p w14:paraId="59FB7474" w14:textId="140E843B" w:rsidR="00DD079A" w:rsidRDefault="00DD079A" w:rsidP="00DD079A">
            <w:pPr>
              <w:pStyle w:val="ny-table-text-hdr"/>
              <w:ind w:left="1235" w:hanging="1235"/>
            </w:pPr>
            <w:r w:rsidRPr="00D12C63">
              <w:t>Objective 6:</w:t>
            </w:r>
            <w:r>
              <w:tab/>
              <w:t>Divide decimal dividends by non-unit decimal divisors.</w:t>
            </w:r>
            <w:r>
              <w:br/>
              <w:t>(Lessons 30–31)</w:t>
            </w:r>
          </w:p>
        </w:tc>
      </w:tr>
    </w:tbl>
    <w:p w14:paraId="7D058CAB" w14:textId="77777777" w:rsidR="00DF1210" w:rsidRPr="00106020" w:rsidRDefault="00DF1210" w:rsidP="00FE5166">
      <w:pPr>
        <w:pStyle w:val="ny-h2"/>
      </w:pPr>
    </w:p>
    <w:sectPr w:rsidR="00DF1210" w:rsidRPr="00106020" w:rsidSect="00672F13">
      <w:headerReference w:type="default" r:id="rId12"/>
      <w:footerReference w:type="default" r:id="rId13"/>
      <w:headerReference w:type="first" r:id="rId14"/>
      <w:footerReference w:type="first" r:id="rId15"/>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A698" w14:textId="77777777" w:rsidR="004C5DA7" w:rsidRDefault="004C5DA7">
      <w:pPr>
        <w:spacing w:after="0" w:line="240" w:lineRule="auto"/>
      </w:pPr>
      <w:r>
        <w:separator/>
      </w:r>
    </w:p>
  </w:endnote>
  <w:endnote w:type="continuationSeparator" w:id="0">
    <w:p w14:paraId="4E0BBCA3" w14:textId="77777777" w:rsidR="004C5DA7" w:rsidRDefault="004C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Segoe UI Semibold"/>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2D28" w14:textId="119794ED" w:rsidR="00760C84" w:rsidRPr="00E75FB0" w:rsidRDefault="00E75FB0" w:rsidP="00E75FB0">
    <w:pPr>
      <w:pStyle w:val="Footer"/>
    </w:pPr>
    <w:r>
      <w:rPr>
        <w:noProof/>
      </w:rPr>
      <w:drawing>
        <wp:anchor distT="0" distB="0" distL="114300" distR="114300" simplePos="0" relativeHeight="251781120" behindDoc="1" locked="0" layoutInCell="1" allowOverlap="1" wp14:anchorId="15717BEC" wp14:editId="3DABC77B">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0096" behindDoc="0" locked="0" layoutInCell="1" allowOverlap="1" wp14:anchorId="02107CC0" wp14:editId="4D8E74AB">
              <wp:simplePos x="0" y="0"/>
              <wp:positionH relativeFrom="column">
                <wp:posOffset>3766820</wp:posOffset>
              </wp:positionH>
              <wp:positionV relativeFrom="paragraph">
                <wp:posOffset>713740</wp:posOffset>
              </wp:positionV>
              <wp:extent cx="2759075" cy="332105"/>
              <wp:effectExtent l="0" t="0" r="0" b="1905"/>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2B417" w14:textId="77777777" w:rsidR="00E75FB0" w:rsidRPr="00B81D46" w:rsidRDefault="00E75FB0" w:rsidP="00E75FB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003A602" w14:textId="77777777" w:rsidR="00E75FB0" w:rsidRDefault="00E75FB0" w:rsidP="00E7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107CC0"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r0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Ca1CvSFAgAAFwUAAA4AAAAAAAAAAAAAAAAALgIAAGRycy9lMm9Eb2MueG1sUEsBAi0AFAAGAAgA&#10;AAAhADbUio7gAAAADAEAAA8AAAAAAAAAAAAAAAAA3wQAAGRycy9kb3ducmV2LnhtbFBLBQYAAAAA&#10;BAAEAPMAAADsBQAAAAA=&#10;" stroked="f">
              <v:textbox>
                <w:txbxContent>
                  <w:p w14:paraId="1E42B417" w14:textId="77777777" w:rsidR="00E75FB0" w:rsidRPr="00B81D46" w:rsidRDefault="00E75FB0" w:rsidP="00E75FB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003A602" w14:textId="77777777" w:rsidR="00E75FB0" w:rsidRDefault="00E75FB0" w:rsidP="00E75FB0"/>
                </w:txbxContent>
              </v:textbox>
            </v:shape>
          </w:pict>
        </mc:Fallback>
      </mc:AlternateContent>
    </w:r>
    <w:r w:rsidRPr="00E8315C">
      <w:rPr>
        <w:noProof/>
      </w:rPr>
      <w:drawing>
        <wp:anchor distT="0" distB="0" distL="114300" distR="114300" simplePos="0" relativeHeight="251771904" behindDoc="1" locked="0" layoutInCell="1" allowOverlap="1" wp14:anchorId="6D1E9053" wp14:editId="4893A694">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3" name="Picture 9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048" behindDoc="0" locked="0" layoutInCell="1" allowOverlap="1" wp14:anchorId="636A614B" wp14:editId="032358CF">
              <wp:simplePos x="0" y="0"/>
              <wp:positionH relativeFrom="column">
                <wp:posOffset>-14605</wp:posOffset>
              </wp:positionH>
              <wp:positionV relativeFrom="paragraph">
                <wp:posOffset>809625</wp:posOffset>
              </wp:positionV>
              <wp:extent cx="2158365" cy="101600"/>
              <wp:effectExtent l="0" t="0" r="0" b="3175"/>
              <wp:wrapNone/>
              <wp:docPr id="8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4516D" w14:textId="77777777" w:rsidR="00E75FB0" w:rsidRPr="002273E5" w:rsidRDefault="00E75FB0" w:rsidP="00E75F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6A614B" id="Text Box 28" o:spid="_x0000_s1034" type="#_x0000_t202" style="position:absolute;margin-left:-1.15pt;margin-top:63.75pt;width:169.95pt;height: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lHtA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R2UlHtAIAALIF&#10;AAAOAAAAAAAAAAAAAAAAAC4CAABkcnMvZTJvRG9jLnhtbFBLAQItABQABgAIAAAAIQDfUgHr3wAA&#10;AAoBAAAPAAAAAAAAAAAAAAAAAA4FAABkcnMvZG93bnJldi54bWxQSwUGAAAAAAQABADzAAAAGgYA&#10;AAAA&#10;" filled="f" stroked="f">
              <v:textbox inset="0,0,0,0">
                <w:txbxContent>
                  <w:p w14:paraId="2704516D" w14:textId="77777777" w:rsidR="00E75FB0" w:rsidRPr="002273E5" w:rsidRDefault="00E75FB0" w:rsidP="00E75F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7E12B983" wp14:editId="2F63DF43">
              <wp:simplePos x="0" y="0"/>
              <wp:positionH relativeFrom="column">
                <wp:posOffset>4253865</wp:posOffset>
              </wp:positionH>
              <wp:positionV relativeFrom="paragraph">
                <wp:posOffset>9613900</wp:posOffset>
              </wp:positionV>
              <wp:extent cx="3472180" cy="182880"/>
              <wp:effectExtent l="0" t="0" r="13970" b="7620"/>
              <wp:wrapNone/>
              <wp:docPr id="8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8D00"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12B983" id="Text Box 154" o:spid="_x0000_s1035" type="#_x0000_t202" style="position:absolute;margin-left:334.95pt;margin-top:757pt;width:273.4pt;height:14.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N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wD+Z6cSGYluBaVa60hvB3ts1LY9J9KAe2eGu0EazU6qtUcNgf3OBY2uhXzRlaP&#10;oGAlQWCgRZh8YDRSfcdogCmSY/1tRxTDqH0v4BXYkTMZajI2k0EEhas5pkZhNC5WZhxOu17xbQPY&#10;40sT8gbeSs2djJ/yOL4wmA2OzXGO2eFzvnZeT9N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Ah+JfNsgIAALUF&#10;AAAOAAAAAAAAAAAAAAAAAC4CAABkcnMvZTJvRG9jLnhtbFBLAQItABQABgAIAAAAIQAoLDPP4QAA&#10;AA4BAAAPAAAAAAAAAAAAAAAAAAwFAABkcnMvZG93bnJldi54bWxQSwUGAAAAAAQABADzAAAAGgYA&#10;AAAA&#10;" filled="f" stroked="f">
              <v:textbox inset="0,0,0,0">
                <w:txbxContent>
                  <w:p w14:paraId="6BB48D00"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2578E3BC" wp14:editId="29C56755">
              <wp:simplePos x="0" y="0"/>
              <wp:positionH relativeFrom="column">
                <wp:posOffset>6525895</wp:posOffset>
              </wp:positionH>
              <wp:positionV relativeFrom="paragraph">
                <wp:posOffset>478790</wp:posOffset>
              </wp:positionV>
              <wp:extent cx="485140" cy="157480"/>
              <wp:effectExtent l="4445" t="2540" r="0" b="1905"/>
              <wp:wrapNone/>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22ED4" w14:textId="77777777" w:rsidR="00E75FB0" w:rsidRPr="002273E5" w:rsidRDefault="00E75FB0" w:rsidP="00E75FB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4.G</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956B1">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sg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oZ/vurICAACxBQAA&#10;DgAAAAAAAAAAAAAAAAAuAgAAZHJzL2Uyb0RvYy54bWxQSwECLQAUAAYACAAAACEAPjmPMd8AAAAM&#10;AQAADwAAAAAAAAAAAAAAAAAMBQAAZHJzL2Rvd25yZXYueG1sUEsFBgAAAAAEAAQA8wAAABgGAAAA&#10;AA==&#10;" filled="f" stroked="f">
              <v:textbox inset="0,0,0,0">
                <w:txbxContent>
                  <w:p w14:paraId="08922ED4" w14:textId="77777777" w:rsidR="00E75FB0" w:rsidRPr="002273E5" w:rsidRDefault="00E75FB0" w:rsidP="00E75FB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4.G</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956B1">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1519FF06" wp14:editId="2159462C">
              <wp:simplePos x="0" y="0"/>
              <wp:positionH relativeFrom="column">
                <wp:posOffset>1346200</wp:posOffset>
              </wp:positionH>
              <wp:positionV relativeFrom="paragraph">
                <wp:posOffset>396875</wp:posOffset>
              </wp:positionV>
              <wp:extent cx="3553460" cy="316865"/>
              <wp:effectExtent l="0" t="0" r="2540" b="635"/>
              <wp:wrapNone/>
              <wp:docPr id="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B336F" w14:textId="77777777" w:rsidR="00E75FB0" w:rsidRPr="002273E5" w:rsidRDefault="00E75FB0" w:rsidP="00E75FB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Division of Fractions and Decimal Fractions</w:t>
                          </w:r>
                        </w:p>
                        <w:p w14:paraId="0D9120EA" w14:textId="16623DD6" w:rsidR="00E75FB0" w:rsidRPr="002273E5" w:rsidRDefault="00E75FB0" w:rsidP="00E75FB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56B1">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6Vsg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3q7OlbICAACyBQAA&#10;DgAAAAAAAAAAAAAAAAAuAgAAZHJzL2Uyb0RvYy54bWxQSwECLQAUAAYACAAAACEAaiOudt8AAAAK&#10;AQAADwAAAAAAAAAAAAAAAAAMBQAAZHJzL2Rvd25yZXYueG1sUEsFBgAAAAAEAAQA8wAAABgGAAAA&#10;AA==&#10;" filled="f" stroked="f">
              <v:textbox inset="0,0,0,0">
                <w:txbxContent>
                  <w:p w14:paraId="6B1B336F" w14:textId="77777777" w:rsidR="00E75FB0" w:rsidRPr="002273E5" w:rsidRDefault="00E75FB0" w:rsidP="00E75FB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Division of Fractions and Decimal Fractions</w:t>
                    </w:r>
                  </w:p>
                  <w:p w14:paraId="0D9120EA" w14:textId="16623DD6" w:rsidR="00E75FB0" w:rsidRPr="002273E5" w:rsidRDefault="00E75FB0" w:rsidP="00E75FB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56B1">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74976" behindDoc="0" locked="0" layoutInCell="1" allowOverlap="1" wp14:anchorId="78E5DA47" wp14:editId="24F3BCE5">
              <wp:simplePos x="0" y="0"/>
              <wp:positionH relativeFrom="column">
                <wp:posOffset>-1905</wp:posOffset>
              </wp:positionH>
              <wp:positionV relativeFrom="paragraph">
                <wp:posOffset>258445</wp:posOffset>
              </wp:positionV>
              <wp:extent cx="6253480" cy="1270"/>
              <wp:effectExtent l="29845" t="29845" r="31750" b="26035"/>
              <wp:wrapNone/>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D65597" id="Group 12" o:spid="_x0000_s1026" style="position:absolute;margin-left:-.15pt;margin-top:20.35pt;width:492.4pt;height:.1pt;z-index:25177497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PwVSZh+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fMUA&#10;AADbAAAADwAAAGRycy9kb3ducmV2LnhtbESPQWvCQBSE7wX/w/IKvdWNhUp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J8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3952" behindDoc="0" locked="0" layoutInCell="1" allowOverlap="1" wp14:anchorId="35A274A2" wp14:editId="346143B8">
              <wp:simplePos x="0" y="0"/>
              <wp:positionH relativeFrom="column">
                <wp:posOffset>1257935</wp:posOffset>
              </wp:positionH>
              <wp:positionV relativeFrom="paragraph">
                <wp:posOffset>386715</wp:posOffset>
              </wp:positionV>
              <wp:extent cx="83185" cy="271780"/>
              <wp:effectExtent l="13335" t="5715" r="0" b="8255"/>
              <wp:wrapNone/>
              <wp:docPr id="8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8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5C25C7" id="Group 23" o:spid="_x0000_s1026" style="position:absolute;margin-left:99.05pt;margin-top:30.45pt;width:6.55pt;height:21.4pt;z-index:2517739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qfg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KnT+Cp+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RsEA&#10;AADbAAAADwAAAGRycy9kb3ducmV2LnhtbESP3YrCMBCF7xd8hzCCN4umKmitRhFhYa90rT7A2IxN&#10;sZmUJqv17TeCsJeH8/NxVpvO1uJOra8cKxiPEhDEhdMVlwrOp69hCsIHZI21Y1LwJA+bde9jhZl2&#10;Dz7SPQ+liCPsM1RgQmgyKX1hyKIfuYY4elfXWgxRtqXULT7iuK3lJElm0mLFkWCwoZ2h4pb/2giZ&#10;Hn72z3yx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kb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2928" behindDoc="0" locked="0" layoutInCell="1" allowOverlap="1" wp14:anchorId="126FADA8" wp14:editId="6165C844">
              <wp:simplePos x="0" y="0"/>
              <wp:positionH relativeFrom="column">
                <wp:posOffset>6560820</wp:posOffset>
              </wp:positionH>
              <wp:positionV relativeFrom="paragraph">
                <wp:posOffset>645795</wp:posOffset>
              </wp:positionV>
              <wp:extent cx="424815" cy="45085"/>
              <wp:effectExtent l="10795" t="7620" r="12065" b="0"/>
              <wp:wrapNone/>
              <wp:docPr id="8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8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0D424E" id="Group 25" o:spid="_x0000_s1026" style="position:absolute;margin-left:516.6pt;margin-top:50.85pt;width:33.45pt;height:3.55pt;z-index:25177292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A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yziA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DKsQA&#10;AADbAAAADwAAAGRycy9kb3ducmV2LnhtbESP3WrCQBSE7wu+w3KE3tWNRoqNriJiwSClbdoHOGSP&#10;STB7NmQ3P769KxR6OczMN8xmN5pa9NS6yrKC+SwCQZxbXXGh4Pfn/WUFwnlkjbVlUnAjB7vt5GmD&#10;ibYDf1Of+UIECLsEFZTeN4mULi/JoJvZhjh4F9sa9EG2hdQtDgFuarmIoldpsOKwUGJDh5Lya9YZ&#10;BfvD1zk66mUa9/NYYvf5ccxSr9TzdNyvQXga/X/4r33SClZv8Pg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gyr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3168" behindDoc="0" locked="0" layoutInCell="1" allowOverlap="1" wp14:anchorId="18C0C86D" wp14:editId="36D5AA68">
              <wp:simplePos x="0" y="0"/>
              <wp:positionH relativeFrom="column">
                <wp:posOffset>-508000</wp:posOffset>
              </wp:positionH>
              <wp:positionV relativeFrom="paragraph">
                <wp:posOffset>149225</wp:posOffset>
              </wp:positionV>
              <wp:extent cx="7772400" cy="1036955"/>
              <wp:effectExtent l="0" t="0" r="0" b="4445"/>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58C4B" id="Rectangle 5" o:spid="_x0000_s1026" style="position:absolute;margin-left:-40pt;margin-top:11.75pt;width:612pt;height:8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KHsAIAAKk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kj3KHsAIAAKk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82144" behindDoc="0" locked="0" layoutInCell="1" allowOverlap="1" wp14:anchorId="3DF72316" wp14:editId="4D09CB86">
              <wp:simplePos x="0" y="0"/>
              <wp:positionH relativeFrom="column">
                <wp:posOffset>4253865</wp:posOffset>
              </wp:positionH>
              <wp:positionV relativeFrom="paragraph">
                <wp:posOffset>9613900</wp:posOffset>
              </wp:positionV>
              <wp:extent cx="3472180" cy="182880"/>
              <wp:effectExtent l="0" t="0" r="13970" b="7620"/>
              <wp:wrapNone/>
              <wp:docPr id="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6097"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72316" id="_x0000_s1038" type="#_x0000_t202" style="position:absolute;margin-left:334.95pt;margin-top:757pt;width:273.4pt;height:14.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Wi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AdrNoNorpt9wC&#10;973mRrKOG5geLe9ynJycSGYluBaVa60hvB3ts1LY9J9KAe2eGu0EazU6qtUcNgf3OEKnNavmjawe&#10;QcJKgsJAjDD6wGik+o7RAGMkx/rbjiiGUftewDOwM2cy1GRsJoMICldzTI3CaFyszDiddr3i2waw&#10;x6cm5A08lpo7HT/lcXxiMBwcneMgs9PnfO28nsbt8hc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ipyVorMCAAC2&#10;BQAADgAAAAAAAAAAAAAAAAAuAgAAZHJzL2Uyb0RvYy54bWxQSwECLQAUAAYACAAAACEAKCwzz+EA&#10;AAAOAQAADwAAAAAAAAAAAAAAAAANBQAAZHJzL2Rvd25yZXYueG1sUEsFBgAAAAAEAAQA8wAAABsG&#10;AAAAAA==&#10;" filled="f" stroked="f">
              <v:textbox inset="0,0,0,0">
                <w:txbxContent>
                  <w:p w14:paraId="13A86097"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70880" behindDoc="0" locked="0" layoutInCell="1" allowOverlap="1" wp14:anchorId="0BD1A6EE" wp14:editId="04FDA45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B832F" w14:textId="14B6B017" w:rsidR="00760C84" w:rsidRPr="00E75FB0" w:rsidRDefault="00E75FB0" w:rsidP="00E75FB0">
    <w:pPr>
      <w:pStyle w:val="Footer"/>
    </w:pPr>
    <w:r>
      <w:rPr>
        <w:noProof/>
      </w:rPr>
      <w:drawing>
        <wp:anchor distT="0" distB="0" distL="114300" distR="114300" simplePos="0" relativeHeight="251766784" behindDoc="1" locked="0" layoutInCell="1" allowOverlap="1" wp14:anchorId="1D8A272F" wp14:editId="580DEA26">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5760" behindDoc="0" locked="0" layoutInCell="1" allowOverlap="1" wp14:anchorId="28DC96DD" wp14:editId="319454B5">
              <wp:simplePos x="0" y="0"/>
              <wp:positionH relativeFrom="column">
                <wp:posOffset>3766820</wp:posOffset>
              </wp:positionH>
              <wp:positionV relativeFrom="paragraph">
                <wp:posOffset>713740</wp:posOffset>
              </wp:positionV>
              <wp:extent cx="2759075" cy="33210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CCDE" w14:textId="77777777" w:rsidR="00E75FB0" w:rsidRPr="00B81D46" w:rsidRDefault="00E75FB0" w:rsidP="00E75FB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79745349" w14:textId="77777777" w:rsidR="00E75FB0" w:rsidRDefault="00E75FB0" w:rsidP="00E75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DC96DD" id="_x0000_t202" coordsize="21600,21600" o:spt="202" path="m,l,21600r21600,l21600,xe">
              <v:stroke joinstyle="miter"/>
              <v:path gradientshapeok="t" o:connecttype="rect"/>
            </v:shapetype>
            <v:shape id="_x0000_s1045" type="#_x0000_t202" style="position:absolute;margin-left:296.6pt;margin-top:56.2pt;width:217.25pt;height:26.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eehg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CwXUeehgIAABcFAAAOAAAAAAAAAAAAAAAAAC4CAABkcnMvZTJvRG9jLnhtbFBLAQItABQABgAI&#10;AAAAIQA21IqO4AAAAAwBAAAPAAAAAAAAAAAAAAAAAOAEAABkcnMvZG93bnJldi54bWxQSwUGAAAA&#10;AAQABADzAAAA7QUAAAAA&#10;" stroked="f">
              <v:textbox>
                <w:txbxContent>
                  <w:p w14:paraId="5B44CCDE" w14:textId="77777777" w:rsidR="00E75FB0" w:rsidRPr="00B81D46" w:rsidRDefault="00E75FB0" w:rsidP="00E75FB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9745349" w14:textId="77777777" w:rsidR="00E75FB0" w:rsidRDefault="00E75FB0" w:rsidP="00E75FB0"/>
                </w:txbxContent>
              </v:textbox>
            </v:shape>
          </w:pict>
        </mc:Fallback>
      </mc:AlternateContent>
    </w:r>
    <w:r w:rsidRPr="00E8315C">
      <w:rPr>
        <w:noProof/>
      </w:rPr>
      <w:drawing>
        <wp:anchor distT="0" distB="0" distL="114300" distR="114300" simplePos="0" relativeHeight="251757568" behindDoc="1" locked="0" layoutInCell="1" allowOverlap="1" wp14:anchorId="228274FA" wp14:editId="01CE70C4">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4" name="Picture 9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67C8CFCA" wp14:editId="1DD86841">
              <wp:simplePos x="0" y="0"/>
              <wp:positionH relativeFrom="column">
                <wp:posOffset>-14605</wp:posOffset>
              </wp:positionH>
              <wp:positionV relativeFrom="paragraph">
                <wp:posOffset>809625</wp:posOffset>
              </wp:positionV>
              <wp:extent cx="2158365" cy="101600"/>
              <wp:effectExtent l="0" t="0" r="0" b="317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C1446" w14:textId="77777777" w:rsidR="00E75FB0" w:rsidRPr="002273E5" w:rsidRDefault="00E75FB0" w:rsidP="00E75F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C8CFCA" id="_x0000_s1046" type="#_x0000_t202" style="position:absolute;margin-left:-1.15pt;margin-top:63.75pt;width:169.95pt;height: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UU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FZwUUtAIAALIF&#10;AAAOAAAAAAAAAAAAAAAAAC4CAABkcnMvZTJvRG9jLnhtbFBLAQItABQABgAIAAAAIQDfUgHr3wAA&#10;AAoBAAAPAAAAAAAAAAAAAAAAAA4FAABkcnMvZG93bnJldi54bWxQSwUGAAAAAAQABADzAAAAGgYA&#10;AAAA&#10;" filled="f" stroked="f">
              <v:textbox inset="0,0,0,0">
                <w:txbxContent>
                  <w:p w14:paraId="7EAC1446" w14:textId="77777777" w:rsidR="00E75FB0" w:rsidRPr="002273E5" w:rsidRDefault="00E75FB0" w:rsidP="00E75FB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224575D" wp14:editId="173844C8">
              <wp:simplePos x="0" y="0"/>
              <wp:positionH relativeFrom="column">
                <wp:posOffset>4253865</wp:posOffset>
              </wp:positionH>
              <wp:positionV relativeFrom="paragraph">
                <wp:posOffset>9613900</wp:posOffset>
              </wp:positionV>
              <wp:extent cx="3472180" cy="182880"/>
              <wp:effectExtent l="0" t="0" r="13970" b="762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2ABE8"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4575D" id="_x0000_s1047" type="#_x0000_t202" style="position:absolute;margin-left:334.95pt;margin-top:757pt;width:273.4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p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I9bKR7MCAAC1&#10;BQAADgAAAAAAAAAAAAAAAAAuAgAAZHJzL2Uyb0RvYy54bWxQSwECLQAUAAYACAAAACEAKCwzz+EA&#10;AAAOAQAADwAAAAAAAAAAAAAAAAANBQAAZHJzL2Rvd25yZXYueG1sUEsFBgAAAAAEAAQA8wAAABsG&#10;AAAAAA==&#10;" filled="f" stroked="f">
              <v:textbox inset="0,0,0,0">
                <w:txbxContent>
                  <w:p w14:paraId="2A92ABE8"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64B376C2" wp14:editId="53DFE2F7">
              <wp:simplePos x="0" y="0"/>
              <wp:positionH relativeFrom="column">
                <wp:posOffset>6525895</wp:posOffset>
              </wp:positionH>
              <wp:positionV relativeFrom="paragraph">
                <wp:posOffset>478790</wp:posOffset>
              </wp:positionV>
              <wp:extent cx="485140" cy="157480"/>
              <wp:effectExtent l="4445" t="2540" r="0" b="19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9B1A" w14:textId="00C8EED0" w:rsidR="00E75FB0" w:rsidRPr="002273E5" w:rsidRDefault="00E75FB0" w:rsidP="00E75FB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4.G</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956B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dI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E6qV0izAgAAsgUA&#10;AA4AAAAAAAAAAAAAAAAALgIAAGRycy9lMm9Eb2MueG1sUEsBAi0AFAAGAAgAAAAhAD45jzHfAAAA&#10;DAEAAA8AAAAAAAAAAAAAAAAADQUAAGRycy9kb3ducmV2LnhtbFBLBQYAAAAABAAEAPMAAAAZBgAA&#10;AAA=&#10;" filled="f" stroked="f">
              <v:textbox inset="0,0,0,0">
                <w:txbxContent>
                  <w:p w14:paraId="57D99B1A" w14:textId="00C8EED0" w:rsidR="00E75FB0" w:rsidRPr="002273E5" w:rsidRDefault="00E75FB0" w:rsidP="00E75FB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4.G</w:t>
                    </w:r>
                    <w:proofErr w:type="gramEnd"/>
                    <w:r>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956B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F130C8C" wp14:editId="28D54980">
              <wp:simplePos x="0" y="0"/>
              <wp:positionH relativeFrom="column">
                <wp:posOffset>1346200</wp:posOffset>
              </wp:positionH>
              <wp:positionV relativeFrom="paragraph">
                <wp:posOffset>396875</wp:posOffset>
              </wp:positionV>
              <wp:extent cx="3553460" cy="316865"/>
              <wp:effectExtent l="0" t="0" r="2540" b="6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01AA6" w14:textId="31330850" w:rsidR="00E75FB0" w:rsidRPr="002273E5" w:rsidRDefault="00E75FB0" w:rsidP="00E75FB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Division of Fractions and Decimal Fractions</w:t>
                          </w:r>
                        </w:p>
                        <w:p w14:paraId="34AB22DB" w14:textId="7AE781CC" w:rsidR="00E75FB0" w:rsidRPr="002273E5" w:rsidRDefault="00E75FB0" w:rsidP="00E75FB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56B1">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jmsQIAALMFAAAOAAAAZHJzL2Uyb0RvYy54bWysVO1umzAU/T9p72D5P+UjQAG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CT6BjmsQIAALMFAAAO&#10;AAAAAAAAAAAAAAAAAC4CAABkcnMvZTJvRG9jLnhtbFBLAQItABQABgAIAAAAIQBqI6523wAAAAoB&#10;AAAPAAAAAAAAAAAAAAAAAAsFAABkcnMvZG93bnJldi54bWxQSwUGAAAAAAQABADzAAAAFwYAAAAA&#10;" filled="f" stroked="f">
              <v:textbox inset="0,0,0,0">
                <w:txbxContent>
                  <w:p w14:paraId="52201AA6" w14:textId="31330850" w:rsidR="00E75FB0" w:rsidRPr="002273E5" w:rsidRDefault="00E75FB0" w:rsidP="00E75FB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Division of Fractions and Decimal Fractions</w:t>
                    </w:r>
                  </w:p>
                  <w:p w14:paraId="34AB22DB" w14:textId="7AE781CC" w:rsidR="00E75FB0" w:rsidRPr="002273E5" w:rsidRDefault="00E75FB0" w:rsidP="00E75FB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956B1">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60640" behindDoc="0" locked="0" layoutInCell="1" allowOverlap="1" wp14:anchorId="197189E5" wp14:editId="33C3DA3A">
              <wp:simplePos x="0" y="0"/>
              <wp:positionH relativeFrom="column">
                <wp:posOffset>-1905</wp:posOffset>
              </wp:positionH>
              <wp:positionV relativeFrom="paragraph">
                <wp:posOffset>258445</wp:posOffset>
              </wp:positionV>
              <wp:extent cx="6253480" cy="1270"/>
              <wp:effectExtent l="29845" t="29845" r="31750" b="26035"/>
              <wp:wrapNone/>
              <wp:docPr id="6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F2E216" id="Group 12" o:spid="_x0000_s1026" style="position:absolute;margin-left:-.15pt;margin-top:20.35pt;width:492.4pt;height:.1pt;z-index:25176064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CmK5affwMAADg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59616" behindDoc="0" locked="0" layoutInCell="1" allowOverlap="1" wp14:anchorId="7B97BA35" wp14:editId="06CF8CFA">
              <wp:simplePos x="0" y="0"/>
              <wp:positionH relativeFrom="column">
                <wp:posOffset>1257935</wp:posOffset>
              </wp:positionH>
              <wp:positionV relativeFrom="paragraph">
                <wp:posOffset>386715</wp:posOffset>
              </wp:positionV>
              <wp:extent cx="83185" cy="271780"/>
              <wp:effectExtent l="13335" t="5715" r="0" b="8255"/>
              <wp:wrapNone/>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4"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3855C4" id="Group 23" o:spid="_x0000_s1026" style="position:absolute;margin-left:99.05pt;margin-top:30.45pt;width:6.55pt;height:21.4pt;z-index:2517596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QFsIA&#10;AADbAAAADwAAAGRycy9kb3ducmV2LnhtbESP32rCMBTG7wXfIRxhN6Kpm7itMxYpDHbltPMBzpqz&#10;pqw5KUmm9e2NMPDy4/vz41sXg+3EiXxoHStYzDMQxLXTLTcKjl/vsxcQISJr7ByTggsFKDbj0Rpz&#10;7c58oFMVG5FGOOSowMTY51KG2pDFMHc9cfJ+nLcYk/SN1B7Padx28jHLVtJiy4lgsKfSUP1b/dkE&#10;efrc7y7V685826kh5GqFQ6nUw2TYvoGINMR7+L/9oRU8L+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hAW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58592" behindDoc="0" locked="0" layoutInCell="1" allowOverlap="1" wp14:anchorId="636000C0" wp14:editId="7509ACD9">
              <wp:simplePos x="0" y="0"/>
              <wp:positionH relativeFrom="column">
                <wp:posOffset>6560820</wp:posOffset>
              </wp:positionH>
              <wp:positionV relativeFrom="paragraph">
                <wp:posOffset>645795</wp:posOffset>
              </wp:positionV>
              <wp:extent cx="424815" cy="45085"/>
              <wp:effectExtent l="10795" t="7620" r="12065" b="0"/>
              <wp:wrapNone/>
              <wp:docPr id="7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76"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99A1FA" id="Group 25" o:spid="_x0000_s1026" style="position:absolute;margin-left:516.6pt;margin-top:50.85pt;width:33.45pt;height:3.55pt;z-index:25175859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5nf8QA&#10;AADbAAAADwAAAGRycy9kb3ducmV2LnhtbESP0WrCQBRE3wv9h+UWfKsbTUkluoqIgkFK2+gHXLLX&#10;JJi9G7Jrkv69Wyj0cZiZM8xqM5pG9NS52rKC2TQCQVxYXXOp4HI+vC5AOI+ssbFMCn7IwWb9/LTC&#10;VNuBv6nPfSkChF2KCirv21RKV1Rk0E1tSxy8q+0M+iC7UuoOhwA3jZxHUSIN1hwWKmxpV1Fxy+9G&#10;wXb3dYr2+i2L+1ks8f75sc8zr9TkZdwuQXga/X/4r33UCt4T+P0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Z3/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68832" behindDoc="0" locked="0" layoutInCell="1" allowOverlap="1" wp14:anchorId="0F38FEA4" wp14:editId="188D8C28">
              <wp:simplePos x="0" y="0"/>
              <wp:positionH relativeFrom="column">
                <wp:posOffset>-508000</wp:posOffset>
              </wp:positionH>
              <wp:positionV relativeFrom="paragraph">
                <wp:posOffset>149225</wp:posOffset>
              </wp:positionV>
              <wp:extent cx="7772400" cy="1036955"/>
              <wp:effectExtent l="0" t="0" r="0" b="4445"/>
              <wp:wrapNone/>
              <wp:docPr id="7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1AC4F5" id="Rectangle 5" o:spid="_x0000_s1026" style="position:absolute;margin-left:-40pt;margin-top:11.75pt;width:612pt;height:8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1sAIAAKk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Dum1sAIAAKk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767808" behindDoc="0" locked="0" layoutInCell="1" allowOverlap="1" wp14:anchorId="0946A550" wp14:editId="7640AC2D">
              <wp:simplePos x="0" y="0"/>
              <wp:positionH relativeFrom="column">
                <wp:posOffset>4253865</wp:posOffset>
              </wp:positionH>
              <wp:positionV relativeFrom="paragraph">
                <wp:posOffset>9613900</wp:posOffset>
              </wp:positionV>
              <wp:extent cx="3472180" cy="182880"/>
              <wp:effectExtent l="0" t="0" r="13970" b="7620"/>
              <wp:wrapNone/>
              <wp:docPr id="7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4E927"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46A550" id="_x0000_s1050" type="#_x0000_t202" style="position:absolute;margin-left:334.95pt;margin-top:757pt;width:273.4pt;height:1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Ba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fQKU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4giG96qeSOr&#10;R5CwkqAwECOMPjAaqb5jNMAYybH+tiOKYdS+F/AM7MyZDDUZm8kggsLVHFOjMBoXKzNOp12v+LYB&#10;7PGpCXkDj6XmTsdPeRyfGAwHR+c4yOz0OV87r6dxu/wF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hdjQWrMCAAC2&#10;BQAADgAAAAAAAAAAAAAAAAAuAgAAZHJzL2Uyb0RvYy54bWxQSwECLQAUAAYACAAAACEAKCwzz+EA&#10;AAAOAQAADwAAAAAAAAAAAAAAAAANBQAAZHJzL2Rvd25yZXYueG1sUEsFBgAAAAAEAAQA8wAAABsG&#10;AAAAAA==&#10;" filled="f" stroked="f">
              <v:textbox inset="0,0,0,0">
                <w:txbxContent>
                  <w:p w14:paraId="2464E927" w14:textId="77777777" w:rsidR="00E75FB0" w:rsidRPr="00B81D46" w:rsidRDefault="00E75FB0" w:rsidP="00E75FB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56544" behindDoc="0" locked="0" layoutInCell="1" allowOverlap="1" wp14:anchorId="2A1A2A71" wp14:editId="48DB00B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284FD" w14:textId="77777777" w:rsidR="004C5DA7" w:rsidRDefault="004C5DA7">
      <w:pPr>
        <w:spacing w:after="0" w:line="240" w:lineRule="auto"/>
      </w:pPr>
      <w:r>
        <w:separator/>
      </w:r>
    </w:p>
  </w:footnote>
  <w:footnote w:type="continuationSeparator" w:id="0">
    <w:p w14:paraId="73D702C9" w14:textId="77777777" w:rsidR="004C5DA7" w:rsidRDefault="004C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17EA" w14:textId="77777777" w:rsidR="00760C84" w:rsidRDefault="00760C84" w:rsidP="00760C8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4F553B">
      <w:rPr>
        <w:noProof/>
        <w:sz w:val="20"/>
        <w:szCs w:val="20"/>
      </w:rPr>
      <mc:AlternateContent>
        <mc:Choice Requires="wpg">
          <w:drawing>
            <wp:anchor distT="0" distB="0" distL="114300" distR="114300" simplePos="0" relativeHeight="251754496" behindDoc="0" locked="0" layoutInCell="1" allowOverlap="1" wp14:anchorId="1CA8C7F3" wp14:editId="120B8694">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41CC9" w14:textId="77777777" w:rsidR="00760C84" w:rsidRDefault="00760C84" w:rsidP="00760C84">
                            <w:pPr>
                              <w:jc w:val="center"/>
                            </w:pPr>
                          </w:p>
                          <w:p w14:paraId="7B41357E" w14:textId="77777777" w:rsidR="00760C84" w:rsidRDefault="00760C84" w:rsidP="00760C84"/>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CA482" w14:textId="77777777" w:rsidR="00760C84" w:rsidRDefault="00760C84" w:rsidP="00760C84">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D527" w14:textId="711971ED" w:rsidR="00760C84" w:rsidRPr="00103AA6" w:rsidRDefault="00760C84" w:rsidP="00760C84">
                            <w:pPr>
                              <w:spacing w:after="0" w:line="322" w:lineRule="exact"/>
                              <w:jc w:val="right"/>
                              <w:rPr>
                                <w:rFonts w:ascii="Calibri" w:eastAsia="Myriad Pro" w:hAnsi="Calibri" w:cs="Myriad Pro"/>
                                <w:b/>
                                <w:color w:val="5B657A"/>
                                <w:sz w:val="29"/>
                                <w:szCs w:val="29"/>
                              </w:rPr>
                            </w:pPr>
                            <w:r w:rsidRPr="00103AA6">
                              <w:rPr>
                                <w:rFonts w:ascii="Calibri" w:eastAsia="Myriad Pro" w:hAnsi="Calibri" w:cs="Myriad Pro"/>
                                <w:b/>
                                <w:bCs/>
                                <w:color w:val="5B657A"/>
                                <w:sz w:val="29"/>
                                <w:szCs w:val="29"/>
                              </w:rPr>
                              <w:t xml:space="preserve">Topic </w:t>
                            </w:r>
                            <w:r w:rsidR="00831673">
                              <w:rPr>
                                <w:rFonts w:ascii="Calibri" w:eastAsia="Myriad Pro" w:hAnsi="Calibri" w:cs="Myriad Pro"/>
                                <w:b/>
                                <w:bCs/>
                                <w:color w:val="5B657A"/>
                                <w:sz w:val="29"/>
                                <w:szCs w:val="29"/>
                              </w:rPr>
                              <w:t>G</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F320F" w14:textId="77777777" w:rsidR="00760C84" w:rsidRPr="002273E5" w:rsidRDefault="00760C84" w:rsidP="00760C8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C6B02" w14:textId="77777777" w:rsidR="00760C84" w:rsidRPr="002273E5" w:rsidRDefault="00760C84" w:rsidP="00760C84">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CA8C7F3" id="Group 97" o:spid="_x0000_s1026" style="position:absolute;margin-left:-39.95pt;margin-top:-27.6pt;width:612pt;height:89.15pt;z-index:25175449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45341CC9" w14:textId="77777777" w:rsidR="00760C84" w:rsidRDefault="00760C84" w:rsidP="00760C84">
                      <w:pPr>
                        <w:jc w:val="center"/>
                      </w:pPr>
                    </w:p>
                    <w:p w14:paraId="7B41357E" w14:textId="77777777" w:rsidR="00760C84" w:rsidRDefault="00760C84" w:rsidP="00760C84"/>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238CA482" w14:textId="77777777" w:rsidR="00760C84" w:rsidRDefault="00760C84" w:rsidP="00760C84">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588ED527" w14:textId="711971ED" w:rsidR="00760C84" w:rsidRPr="00103AA6" w:rsidRDefault="00760C84" w:rsidP="00760C84">
                      <w:pPr>
                        <w:spacing w:after="0" w:line="322" w:lineRule="exact"/>
                        <w:jc w:val="right"/>
                        <w:rPr>
                          <w:rFonts w:ascii="Calibri" w:eastAsia="Myriad Pro" w:hAnsi="Calibri" w:cs="Myriad Pro"/>
                          <w:b/>
                          <w:color w:val="5B657A"/>
                          <w:sz w:val="29"/>
                          <w:szCs w:val="29"/>
                        </w:rPr>
                      </w:pPr>
                      <w:r w:rsidRPr="00103AA6">
                        <w:rPr>
                          <w:rFonts w:ascii="Calibri" w:eastAsia="Myriad Pro" w:hAnsi="Calibri" w:cs="Myriad Pro"/>
                          <w:b/>
                          <w:bCs/>
                          <w:color w:val="5B657A"/>
                          <w:sz w:val="29"/>
                          <w:szCs w:val="29"/>
                        </w:rPr>
                        <w:t xml:space="preserve">Topic </w:t>
                      </w:r>
                      <w:r w:rsidR="00831673">
                        <w:rPr>
                          <w:rFonts w:ascii="Calibri" w:eastAsia="Myriad Pro" w:hAnsi="Calibri" w:cs="Myriad Pro"/>
                          <w:b/>
                          <w:bCs/>
                          <w:color w:val="5B657A"/>
                          <w:sz w:val="29"/>
                          <w:szCs w:val="29"/>
                        </w:rPr>
                        <w:t>G</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221F320F" w14:textId="77777777" w:rsidR="00760C84" w:rsidRPr="002273E5" w:rsidRDefault="00760C84" w:rsidP="00760C8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49EC6B02" w14:textId="77777777" w:rsidR="00760C84" w:rsidRPr="002273E5" w:rsidRDefault="00760C84" w:rsidP="00760C84">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5</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4</w:t>
                      </w:r>
                    </w:p>
                  </w:txbxContent>
                </v:textbox>
              </v:shape>
              <w10:wrap type="through"/>
            </v:group>
          </w:pict>
        </mc:Fallback>
      </mc:AlternateContent>
    </w:r>
  </w:p>
  <w:p w14:paraId="51935821" w14:textId="77777777" w:rsidR="00760C84" w:rsidRDefault="00760C84" w:rsidP="00760C84">
    <w:pPr>
      <w:pStyle w:val="Header"/>
    </w:pPr>
  </w:p>
  <w:p w14:paraId="3CE79A65" w14:textId="77777777" w:rsidR="00760C84" w:rsidRDefault="00760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CC67" w14:textId="57A9B3E3" w:rsidR="00760C84" w:rsidRPr="00B3060F" w:rsidRDefault="00760C84" w:rsidP="00760C84">
    <w:pPr>
      <w:pStyle w:val="Header"/>
    </w:pPr>
    <w:r>
      <w:rPr>
        <w:noProof/>
      </w:rPr>
      <mc:AlternateContent>
        <mc:Choice Requires="wps">
          <w:drawing>
            <wp:anchor distT="0" distB="0" distL="114300" distR="114300" simplePos="0" relativeHeight="251714560" behindDoc="1" locked="0" layoutInCell="1" allowOverlap="1" wp14:anchorId="630014EC" wp14:editId="152FA024">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51BCD6" w14:textId="77777777" w:rsidR="00760C84" w:rsidRDefault="00760C84" w:rsidP="00760C84">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0014EC" id="Round Single Corner Rectangle 122" o:spid="_x0000_s1039" style="position:absolute;margin-left:0;margin-top:30.4pt;width:492pt;height:43pt;flip:x;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3F51BCD6" w14:textId="77777777" w:rsidR="00760C84" w:rsidRDefault="00760C84" w:rsidP="00760C84">
                    <w:pPr>
                      <w:jc w:val="center"/>
                    </w:pPr>
                  </w:p>
                </w:txbxContent>
              </v:textbox>
              <w10:wrap type="through" anchorx="margin"/>
            </v:shape>
          </w:pict>
        </mc:Fallback>
      </mc:AlternateContent>
    </w:r>
    <w:r>
      <w:rPr>
        <w:noProof/>
      </w:rPr>
      <mc:AlternateContent>
        <mc:Choice Requires="wps">
          <w:drawing>
            <wp:anchor distT="0" distB="0" distL="114300" distR="114300" simplePos="0" relativeHeight="251718656" behindDoc="1" locked="0" layoutInCell="1" allowOverlap="1" wp14:anchorId="5F1F48F6" wp14:editId="4E3EF4EF">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2BEC0C" id="Round Same Side Corner Rectangle 125" o:spid="_x0000_s1026" style="position:absolute;margin-left:0;margin-top:5.2pt;width:492pt;height:22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17632" behindDoc="0" locked="0" layoutInCell="1" allowOverlap="1" wp14:anchorId="6047606B" wp14:editId="2D4AE2C8">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9A3475" w14:textId="77777777" w:rsidR="00760C84" w:rsidRPr="00AE1603" w:rsidRDefault="00760C84" w:rsidP="00760C84">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47606B"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69A3475" w14:textId="77777777" w:rsidR="00760C84" w:rsidRPr="00AE1603" w:rsidRDefault="00760C84" w:rsidP="00760C84">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19680" behindDoc="0" locked="0" layoutInCell="1" allowOverlap="1" wp14:anchorId="2CEADA70" wp14:editId="48CAD4FA">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CF81AC4" w14:textId="77777777" w:rsidR="00760C84" w:rsidRPr="00AE1603" w:rsidRDefault="00760C84" w:rsidP="00760C84">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EADA70" id="Text Box 127" o:spid="_x0000_s1041" type="#_x0000_t202" style="position:absolute;margin-left:5.05pt;margin-top:55.65pt;width:49pt;height:1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3CF81AC4" w14:textId="77777777" w:rsidR="00760C84" w:rsidRPr="00AE1603" w:rsidRDefault="00760C84" w:rsidP="00760C84">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20704" behindDoc="0" locked="0" layoutInCell="1" allowOverlap="1" wp14:anchorId="28594FF1" wp14:editId="055C9138">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83860F" w14:textId="77777777" w:rsidR="00760C84" w:rsidRPr="00AE1603" w:rsidRDefault="00760C84" w:rsidP="00760C84">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94FF1" id="Text Box 128" o:spid="_x0000_s1042" type="#_x0000_t202" style="position:absolute;margin-left:8.1pt;margin-top:7.2pt;width:241.75pt;height:2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2C83860F" w14:textId="77777777" w:rsidR="00760C84" w:rsidRPr="00AE1603" w:rsidRDefault="00760C84" w:rsidP="00760C84">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21728" behindDoc="0" locked="0" layoutInCell="1" allowOverlap="1" wp14:anchorId="4B3BBB74" wp14:editId="4D932E20">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32BE2B0" w14:textId="77777777" w:rsidR="00760C84" w:rsidRPr="00AE1603" w:rsidRDefault="00760C84" w:rsidP="00760C84">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BBB74" id="Text Box 129" o:spid="_x0000_s1043" type="#_x0000_t202" style="position:absolute;margin-left:94.15pt;margin-top:34.2pt;width:345.3pt;height:3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332BE2B0" w14:textId="77777777" w:rsidR="00760C84" w:rsidRPr="00AE1603" w:rsidRDefault="00760C84" w:rsidP="00760C84">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15584" behindDoc="0" locked="0" layoutInCell="1" allowOverlap="1" wp14:anchorId="225D6B6D" wp14:editId="74EEFA5A">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716608" behindDoc="1" locked="0" layoutInCell="1" allowOverlap="1" wp14:anchorId="0F075306" wp14:editId="2708B81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22752" behindDoc="0" locked="0" layoutInCell="1" allowOverlap="1" wp14:anchorId="148C0D73" wp14:editId="5BECB13E">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9A24852" w14:textId="77777777" w:rsidR="00760C84" w:rsidRPr="00AE1603" w:rsidRDefault="00760C84" w:rsidP="00760C84">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5</w:t>
                          </w:r>
                          <w:r w:rsidRPr="00AE1603">
                            <w:rPr>
                              <w:rFonts w:ascii="Calibri" w:hAnsi="Calibri"/>
                              <w:b/>
                              <w:color w:val="7F0B47"/>
                              <w:sz w:val="18"/>
                              <w:szCs w:val="18"/>
                            </w:rPr>
                            <w:t xml:space="preserve"> • </w:t>
                          </w:r>
                          <w:r>
                            <w:rPr>
                              <w:rFonts w:ascii="Calibri" w:hAnsi="Calibri"/>
                              <w:b/>
                              <w:color w:val="7F0B47"/>
                              <w:sz w:val="18"/>
                              <w:szCs w:val="18"/>
                            </w:rPr>
                            <w:t>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48C0D73" id="Text Box 132" o:spid="_x0000_s1044" type="#_x0000_t202" style="position:absolute;margin-left:356.55pt;margin-top:94.45pt;width:135.55pt;height:1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9A24852" w14:textId="77777777" w:rsidR="00760C84" w:rsidRPr="00AE1603" w:rsidRDefault="00760C84" w:rsidP="00760C84">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5</w:t>
                    </w:r>
                    <w:r w:rsidRPr="00AE1603">
                      <w:rPr>
                        <w:rFonts w:ascii="Calibri" w:hAnsi="Calibri"/>
                        <w:b/>
                        <w:color w:val="7F0B47"/>
                        <w:sz w:val="18"/>
                        <w:szCs w:val="18"/>
                      </w:rPr>
                      <w:t xml:space="preserve"> • </w:t>
                    </w:r>
                    <w:r>
                      <w:rPr>
                        <w:rFonts w:ascii="Calibri" w:hAnsi="Calibri"/>
                        <w:b/>
                        <w:color w:val="7F0B47"/>
                        <w:sz w:val="18"/>
                        <w:szCs w:val="18"/>
                      </w:rPr>
                      <w:t>MODULE 4</w:t>
                    </w:r>
                  </w:p>
                </w:txbxContent>
              </v:textbox>
            </v:shape>
          </w:pict>
        </mc:Fallback>
      </mc:AlternateContent>
    </w:r>
    <w:r>
      <w:rPr>
        <w:noProof/>
      </w:rPr>
      <mc:AlternateContent>
        <mc:Choice Requires="wps">
          <w:drawing>
            <wp:anchor distT="4294967294" distB="4294967294" distL="114300" distR="114300" simplePos="0" relativeHeight="251723776" behindDoc="0" locked="0" layoutInCell="1" allowOverlap="1" wp14:anchorId="225887C5" wp14:editId="395D47CA">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DE3302" id="Straight Connector 133" o:spid="_x0000_s1026" style="position:absolute;flip:x;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9985478" w14:textId="77777777" w:rsidR="00760C84" w:rsidRPr="00D4353C" w:rsidRDefault="00760C84" w:rsidP="00760C84">
    <w:pPr>
      <w:pStyle w:val="Header"/>
    </w:pPr>
  </w:p>
  <w:p w14:paraId="63ED839E" w14:textId="77777777" w:rsidR="00760C84" w:rsidRPr="009432F5" w:rsidRDefault="00760C84" w:rsidP="00760C84">
    <w:pPr>
      <w:pStyle w:val="Header"/>
    </w:pPr>
  </w:p>
  <w:p w14:paraId="29DF2030" w14:textId="77777777" w:rsidR="00760C84" w:rsidRDefault="00760C84" w:rsidP="00760C84">
    <w:pPr>
      <w:pStyle w:val="Header"/>
    </w:pPr>
  </w:p>
  <w:p w14:paraId="7D058CBB" w14:textId="77777777" w:rsidR="00B9198F" w:rsidRPr="00B3060F" w:rsidRDefault="00B9198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594603"/>
    <w:multiLevelType w:val="hybridMultilevel"/>
    <w:tmpl w:val="481830A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33F43"/>
    <w:multiLevelType w:val="hybridMultilevel"/>
    <w:tmpl w:val="1AA4560E"/>
    <w:lvl w:ilvl="0" w:tplc="D8A23E4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19"/>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5"/>
  </w:num>
  <w:num w:numId="13">
    <w:abstractNumId w:val="21"/>
  </w:num>
  <w:num w:numId="14">
    <w:abstractNumId w:val="15"/>
  </w:num>
  <w:num w:numId="15">
    <w:abstractNumId w:val="24"/>
  </w:num>
  <w:num w:numId="16">
    <w:abstractNumId w:val="15"/>
    <w:lvlOverride w:ilvl="0">
      <w:startOverride w:val="1"/>
    </w:lvlOverride>
  </w:num>
  <w:num w:numId="17">
    <w:abstractNumId w:val="12"/>
  </w:num>
  <w:num w:numId="18">
    <w:abstractNumId w:val="17"/>
  </w:num>
  <w:num w:numId="19">
    <w:abstractNumId w:val="17"/>
    <w:lvlOverride w:ilvl="0">
      <w:startOverride w:val="1"/>
    </w:lvlOverride>
  </w:num>
  <w:num w:numId="20">
    <w:abstractNumId w:val="18"/>
  </w:num>
  <w:num w:numId="21">
    <w:abstractNumId w:val="23"/>
  </w:num>
  <w:num w:numId="22">
    <w:abstractNumId w:val="3"/>
  </w:num>
  <w:num w:numId="23">
    <w:abstractNumId w:val="5"/>
  </w:num>
  <w:num w:numId="24">
    <w:abstractNumId w:val="6"/>
  </w:num>
  <w:num w:numId="25">
    <w:abstractNumId w:val="9"/>
  </w:num>
  <w:num w:numId="26">
    <w:abstractNumId w:val="2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26F4"/>
    <w:rsid w:val="00056D18"/>
    <w:rsid w:val="000650D8"/>
    <w:rsid w:val="0006510E"/>
    <w:rsid w:val="00075C6E"/>
    <w:rsid w:val="0008226E"/>
    <w:rsid w:val="00087BF9"/>
    <w:rsid w:val="000B2CB2"/>
    <w:rsid w:val="000C3173"/>
    <w:rsid w:val="00106020"/>
    <w:rsid w:val="00110B7E"/>
    <w:rsid w:val="001158EA"/>
    <w:rsid w:val="001219D4"/>
    <w:rsid w:val="00144F9A"/>
    <w:rsid w:val="00151E7B"/>
    <w:rsid w:val="00152BE4"/>
    <w:rsid w:val="00162142"/>
    <w:rsid w:val="001768C7"/>
    <w:rsid w:val="00180393"/>
    <w:rsid w:val="00180D65"/>
    <w:rsid w:val="001818F0"/>
    <w:rsid w:val="001842B8"/>
    <w:rsid w:val="001B1F01"/>
    <w:rsid w:val="001C1A86"/>
    <w:rsid w:val="001D1366"/>
    <w:rsid w:val="001D60EC"/>
    <w:rsid w:val="001E62F0"/>
    <w:rsid w:val="001F0A76"/>
    <w:rsid w:val="001F1682"/>
    <w:rsid w:val="001F270E"/>
    <w:rsid w:val="001F6FDC"/>
    <w:rsid w:val="00201E44"/>
    <w:rsid w:val="00217F8A"/>
    <w:rsid w:val="00220C14"/>
    <w:rsid w:val="00222949"/>
    <w:rsid w:val="00224374"/>
    <w:rsid w:val="00231415"/>
    <w:rsid w:val="00231B89"/>
    <w:rsid w:val="00231C77"/>
    <w:rsid w:val="00232790"/>
    <w:rsid w:val="00235564"/>
    <w:rsid w:val="00236F96"/>
    <w:rsid w:val="00241DE0"/>
    <w:rsid w:val="002448C2"/>
    <w:rsid w:val="00245880"/>
    <w:rsid w:val="00246111"/>
    <w:rsid w:val="002823C1"/>
    <w:rsid w:val="00285E0E"/>
    <w:rsid w:val="00293211"/>
    <w:rsid w:val="00293F75"/>
    <w:rsid w:val="002A1393"/>
    <w:rsid w:val="002A4415"/>
    <w:rsid w:val="002A76EC"/>
    <w:rsid w:val="002D2BE1"/>
    <w:rsid w:val="002D5C0C"/>
    <w:rsid w:val="002E0DFB"/>
    <w:rsid w:val="002E1AAB"/>
    <w:rsid w:val="002E6CFA"/>
    <w:rsid w:val="002F500C"/>
    <w:rsid w:val="002F7CBF"/>
    <w:rsid w:val="003054BE"/>
    <w:rsid w:val="0032147F"/>
    <w:rsid w:val="00325B75"/>
    <w:rsid w:val="0033185D"/>
    <w:rsid w:val="0033420C"/>
    <w:rsid w:val="0034007F"/>
    <w:rsid w:val="00344B26"/>
    <w:rsid w:val="003452D4"/>
    <w:rsid w:val="00346D22"/>
    <w:rsid w:val="003744D9"/>
    <w:rsid w:val="00380B56"/>
    <w:rsid w:val="00380FA9"/>
    <w:rsid w:val="003A2C99"/>
    <w:rsid w:val="003C045E"/>
    <w:rsid w:val="003C7556"/>
    <w:rsid w:val="003D3732"/>
    <w:rsid w:val="003E65B7"/>
    <w:rsid w:val="003F1398"/>
    <w:rsid w:val="003F2B3B"/>
    <w:rsid w:val="003F4AA9"/>
    <w:rsid w:val="0040465C"/>
    <w:rsid w:val="00430444"/>
    <w:rsid w:val="00436312"/>
    <w:rsid w:val="00464151"/>
    <w:rsid w:val="00465D77"/>
    <w:rsid w:val="004679F8"/>
    <w:rsid w:val="00475140"/>
    <w:rsid w:val="004956B1"/>
    <w:rsid w:val="004A0F47"/>
    <w:rsid w:val="004A6ECC"/>
    <w:rsid w:val="004B1D62"/>
    <w:rsid w:val="004C5DA7"/>
    <w:rsid w:val="004D3EE8"/>
    <w:rsid w:val="004D6751"/>
    <w:rsid w:val="004E6607"/>
    <w:rsid w:val="004F3F20"/>
    <w:rsid w:val="004F553B"/>
    <w:rsid w:val="00506FF1"/>
    <w:rsid w:val="0051330D"/>
    <w:rsid w:val="0051755D"/>
    <w:rsid w:val="0052261F"/>
    <w:rsid w:val="005251BC"/>
    <w:rsid w:val="00531BC4"/>
    <w:rsid w:val="00533A27"/>
    <w:rsid w:val="00535FF9"/>
    <w:rsid w:val="00540C01"/>
    <w:rsid w:val="00552D62"/>
    <w:rsid w:val="00554123"/>
    <w:rsid w:val="005543DE"/>
    <w:rsid w:val="005611E5"/>
    <w:rsid w:val="005728FF"/>
    <w:rsid w:val="005760E8"/>
    <w:rsid w:val="00583257"/>
    <w:rsid w:val="005870DC"/>
    <w:rsid w:val="005A07F5"/>
    <w:rsid w:val="005A3B86"/>
    <w:rsid w:val="005B0F6D"/>
    <w:rsid w:val="005B239B"/>
    <w:rsid w:val="005B6379"/>
    <w:rsid w:val="005C1677"/>
    <w:rsid w:val="005C44F0"/>
    <w:rsid w:val="005D0B73"/>
    <w:rsid w:val="005D1522"/>
    <w:rsid w:val="005E1428"/>
    <w:rsid w:val="005E5C22"/>
    <w:rsid w:val="005E7DB4"/>
    <w:rsid w:val="005E7FB6"/>
    <w:rsid w:val="005F30BA"/>
    <w:rsid w:val="0061064A"/>
    <w:rsid w:val="00614517"/>
    <w:rsid w:val="00635E06"/>
    <w:rsid w:val="00644336"/>
    <w:rsid w:val="006477FB"/>
    <w:rsid w:val="00662931"/>
    <w:rsid w:val="00662B5A"/>
    <w:rsid w:val="00665071"/>
    <w:rsid w:val="00672F13"/>
    <w:rsid w:val="00685DDE"/>
    <w:rsid w:val="00693353"/>
    <w:rsid w:val="006A1413"/>
    <w:rsid w:val="006A4D8B"/>
    <w:rsid w:val="006A53ED"/>
    <w:rsid w:val="006B4293"/>
    <w:rsid w:val="006B42AF"/>
    <w:rsid w:val="006B4DE8"/>
    <w:rsid w:val="006D0D93"/>
    <w:rsid w:val="006D15A6"/>
    <w:rsid w:val="006D42C4"/>
    <w:rsid w:val="006F1DED"/>
    <w:rsid w:val="006F6494"/>
    <w:rsid w:val="007035CB"/>
    <w:rsid w:val="0070388F"/>
    <w:rsid w:val="00705643"/>
    <w:rsid w:val="00712F20"/>
    <w:rsid w:val="007179EA"/>
    <w:rsid w:val="00724347"/>
    <w:rsid w:val="00733057"/>
    <w:rsid w:val="00734D4C"/>
    <w:rsid w:val="0074101C"/>
    <w:rsid w:val="00745DA6"/>
    <w:rsid w:val="00753A34"/>
    <w:rsid w:val="00760C84"/>
    <w:rsid w:val="00760E17"/>
    <w:rsid w:val="00765CBC"/>
    <w:rsid w:val="0077338E"/>
    <w:rsid w:val="00776E81"/>
    <w:rsid w:val="007771F4"/>
    <w:rsid w:val="00777F13"/>
    <w:rsid w:val="00780D54"/>
    <w:rsid w:val="0078371D"/>
    <w:rsid w:val="00792B4F"/>
    <w:rsid w:val="007A701B"/>
    <w:rsid w:val="007B3493"/>
    <w:rsid w:val="007B7A58"/>
    <w:rsid w:val="007C453C"/>
    <w:rsid w:val="00801B6C"/>
    <w:rsid w:val="008234E2"/>
    <w:rsid w:val="0082404C"/>
    <w:rsid w:val="008248E5"/>
    <w:rsid w:val="00831673"/>
    <w:rsid w:val="0083356D"/>
    <w:rsid w:val="008453E1"/>
    <w:rsid w:val="00854ECE"/>
    <w:rsid w:val="00856535"/>
    <w:rsid w:val="00863B0B"/>
    <w:rsid w:val="00865D91"/>
    <w:rsid w:val="00873364"/>
    <w:rsid w:val="0087640E"/>
    <w:rsid w:val="00885192"/>
    <w:rsid w:val="00886ECF"/>
    <w:rsid w:val="008B48DB"/>
    <w:rsid w:val="008C45C2"/>
    <w:rsid w:val="008E260A"/>
    <w:rsid w:val="008E3F43"/>
    <w:rsid w:val="008F5C8B"/>
    <w:rsid w:val="008F6D23"/>
    <w:rsid w:val="009035DC"/>
    <w:rsid w:val="009108E3"/>
    <w:rsid w:val="00931B54"/>
    <w:rsid w:val="00933FD4"/>
    <w:rsid w:val="00936EB7"/>
    <w:rsid w:val="009434C7"/>
    <w:rsid w:val="00944237"/>
    <w:rsid w:val="00945DAE"/>
    <w:rsid w:val="00946290"/>
    <w:rsid w:val="009540F2"/>
    <w:rsid w:val="00962902"/>
    <w:rsid w:val="009654C8"/>
    <w:rsid w:val="00972405"/>
    <w:rsid w:val="00987C6F"/>
    <w:rsid w:val="009B3C47"/>
    <w:rsid w:val="009B702E"/>
    <w:rsid w:val="009C0EA7"/>
    <w:rsid w:val="009D05D1"/>
    <w:rsid w:val="009D52F7"/>
    <w:rsid w:val="009E1635"/>
    <w:rsid w:val="009F211D"/>
    <w:rsid w:val="009F24D9"/>
    <w:rsid w:val="009F285F"/>
    <w:rsid w:val="009F656F"/>
    <w:rsid w:val="00A00BE5"/>
    <w:rsid w:val="00A00C15"/>
    <w:rsid w:val="00A12595"/>
    <w:rsid w:val="00A62293"/>
    <w:rsid w:val="00A65745"/>
    <w:rsid w:val="00A716E5"/>
    <w:rsid w:val="00AA223E"/>
    <w:rsid w:val="00AA5DC2"/>
    <w:rsid w:val="00AB0512"/>
    <w:rsid w:val="00AB4203"/>
    <w:rsid w:val="00AB7548"/>
    <w:rsid w:val="00AB76BC"/>
    <w:rsid w:val="00AC2138"/>
    <w:rsid w:val="00AE1603"/>
    <w:rsid w:val="00AF2574"/>
    <w:rsid w:val="00B06291"/>
    <w:rsid w:val="00B10853"/>
    <w:rsid w:val="00B27DDF"/>
    <w:rsid w:val="00B3060F"/>
    <w:rsid w:val="00B313EA"/>
    <w:rsid w:val="00B3472F"/>
    <w:rsid w:val="00B34D63"/>
    <w:rsid w:val="00B419E2"/>
    <w:rsid w:val="00B420A7"/>
    <w:rsid w:val="00B42ACE"/>
    <w:rsid w:val="00B50C80"/>
    <w:rsid w:val="00B53F16"/>
    <w:rsid w:val="00B56158"/>
    <w:rsid w:val="00B61F45"/>
    <w:rsid w:val="00B74D95"/>
    <w:rsid w:val="00B820A6"/>
    <w:rsid w:val="00B86947"/>
    <w:rsid w:val="00B9198F"/>
    <w:rsid w:val="00B97CCA"/>
    <w:rsid w:val="00BA3056"/>
    <w:rsid w:val="00BA3D4D"/>
    <w:rsid w:val="00BA5E1F"/>
    <w:rsid w:val="00BB0724"/>
    <w:rsid w:val="00BC264D"/>
    <w:rsid w:val="00BC4AF6"/>
    <w:rsid w:val="00BD4AD1"/>
    <w:rsid w:val="00BD5BAE"/>
    <w:rsid w:val="00BE30A6"/>
    <w:rsid w:val="00BE3990"/>
    <w:rsid w:val="00BE3C08"/>
    <w:rsid w:val="00BF3EDB"/>
    <w:rsid w:val="00BF50AE"/>
    <w:rsid w:val="00C01232"/>
    <w:rsid w:val="00C01267"/>
    <w:rsid w:val="00C16940"/>
    <w:rsid w:val="00C22F44"/>
    <w:rsid w:val="00C23D6D"/>
    <w:rsid w:val="00C344BC"/>
    <w:rsid w:val="00C476E0"/>
    <w:rsid w:val="00C61940"/>
    <w:rsid w:val="00C6350A"/>
    <w:rsid w:val="00C71F3D"/>
    <w:rsid w:val="00C74627"/>
    <w:rsid w:val="00C8323E"/>
    <w:rsid w:val="00C866FA"/>
    <w:rsid w:val="00C90C0F"/>
    <w:rsid w:val="00C944D6"/>
    <w:rsid w:val="00C96403"/>
    <w:rsid w:val="00C965E3"/>
    <w:rsid w:val="00CA3F48"/>
    <w:rsid w:val="00CB51E6"/>
    <w:rsid w:val="00CC5DAB"/>
    <w:rsid w:val="00D038C2"/>
    <w:rsid w:val="00D0682D"/>
    <w:rsid w:val="00D11A02"/>
    <w:rsid w:val="00D20B77"/>
    <w:rsid w:val="00D22D2E"/>
    <w:rsid w:val="00D24214"/>
    <w:rsid w:val="00D353E3"/>
    <w:rsid w:val="00D37D7C"/>
    <w:rsid w:val="00D4353C"/>
    <w:rsid w:val="00D51168"/>
    <w:rsid w:val="00D52A95"/>
    <w:rsid w:val="00D66F6A"/>
    <w:rsid w:val="00D84B4E"/>
    <w:rsid w:val="00D871D4"/>
    <w:rsid w:val="00D9236D"/>
    <w:rsid w:val="00DA27E3"/>
    <w:rsid w:val="00DA58BB"/>
    <w:rsid w:val="00DC3C0D"/>
    <w:rsid w:val="00DC7E4D"/>
    <w:rsid w:val="00DD079A"/>
    <w:rsid w:val="00DD7B52"/>
    <w:rsid w:val="00DF1210"/>
    <w:rsid w:val="00E04CB4"/>
    <w:rsid w:val="00E0630F"/>
    <w:rsid w:val="00E0635A"/>
    <w:rsid w:val="00E16C93"/>
    <w:rsid w:val="00E25186"/>
    <w:rsid w:val="00E53869"/>
    <w:rsid w:val="00E6443F"/>
    <w:rsid w:val="00E71E15"/>
    <w:rsid w:val="00E75FB0"/>
    <w:rsid w:val="00E7765C"/>
    <w:rsid w:val="00E83108"/>
    <w:rsid w:val="00E97278"/>
    <w:rsid w:val="00EC46C9"/>
    <w:rsid w:val="00EC4DC5"/>
    <w:rsid w:val="00EC4EB2"/>
    <w:rsid w:val="00EC7430"/>
    <w:rsid w:val="00ED22CB"/>
    <w:rsid w:val="00EE735F"/>
    <w:rsid w:val="00EF3B80"/>
    <w:rsid w:val="00F0049A"/>
    <w:rsid w:val="00F10004"/>
    <w:rsid w:val="00F218A4"/>
    <w:rsid w:val="00F224D6"/>
    <w:rsid w:val="00F27393"/>
    <w:rsid w:val="00F330D0"/>
    <w:rsid w:val="00F44807"/>
    <w:rsid w:val="00F44B22"/>
    <w:rsid w:val="00F44CA4"/>
    <w:rsid w:val="00F50B5D"/>
    <w:rsid w:val="00F543F0"/>
    <w:rsid w:val="00F57BBC"/>
    <w:rsid w:val="00F60F75"/>
    <w:rsid w:val="00F61073"/>
    <w:rsid w:val="00F76C68"/>
    <w:rsid w:val="00F81909"/>
    <w:rsid w:val="00F86B31"/>
    <w:rsid w:val="00F87327"/>
    <w:rsid w:val="00F87EE0"/>
    <w:rsid w:val="00F909D8"/>
    <w:rsid w:val="00F958FD"/>
    <w:rsid w:val="00FA317F"/>
    <w:rsid w:val="00FC015E"/>
    <w:rsid w:val="00FC4DA1"/>
    <w:rsid w:val="00FD1517"/>
    <w:rsid w:val="00FE1D68"/>
    <w:rsid w:val="00FE46A5"/>
    <w:rsid w:val="00FE5166"/>
    <w:rsid w:val="00FF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styleId="FootnoteText">
    <w:name w:val="footnote text"/>
    <w:basedOn w:val="Normal"/>
    <w:link w:val="FootnoteTextChar"/>
    <w:uiPriority w:val="99"/>
    <w:semiHidden/>
    <w:unhideWhenUsed/>
    <w:rsid w:val="00554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123"/>
    <w:rPr>
      <w:sz w:val="20"/>
      <w:szCs w:val="20"/>
    </w:rPr>
  </w:style>
  <w:style w:type="character" w:styleId="FootnoteReference">
    <w:name w:val="footnote reference"/>
    <w:basedOn w:val="DefaultParagraphFont"/>
    <w:semiHidden/>
    <w:unhideWhenUsed/>
    <w:rsid w:val="00554123"/>
    <w:rPr>
      <w:vertAlign w:val="superscript"/>
    </w:rPr>
  </w:style>
  <w:style w:type="character" w:styleId="PlaceholderText">
    <w:name w:val="Placeholder Text"/>
    <w:basedOn w:val="DefaultParagraphFont"/>
    <w:uiPriority w:val="99"/>
    <w:semiHidden/>
    <w:rsid w:val="00B9198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paragraph" w:styleId="FootnoteText">
    <w:name w:val="footnote text"/>
    <w:basedOn w:val="Normal"/>
    <w:link w:val="FootnoteTextChar"/>
    <w:uiPriority w:val="99"/>
    <w:semiHidden/>
    <w:unhideWhenUsed/>
    <w:rsid w:val="00554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123"/>
    <w:rPr>
      <w:sz w:val="20"/>
      <w:szCs w:val="20"/>
    </w:rPr>
  </w:style>
  <w:style w:type="character" w:styleId="FootnoteReference">
    <w:name w:val="footnote reference"/>
    <w:basedOn w:val="DefaultParagraphFont"/>
    <w:semiHidden/>
    <w:unhideWhenUsed/>
    <w:rsid w:val="00554123"/>
    <w:rPr>
      <w:vertAlign w:val="superscript"/>
    </w:rPr>
  </w:style>
  <w:style w:type="character" w:styleId="PlaceholderText">
    <w:name w:val="Placeholder Text"/>
    <w:basedOn w:val="DefaultParagraphFont"/>
    <w:uiPriority w:val="99"/>
    <w:semiHidden/>
    <w:rsid w:val="00B91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5179">
      <w:bodyDiv w:val="1"/>
      <w:marLeft w:val="0"/>
      <w:marRight w:val="0"/>
      <w:marTop w:val="0"/>
      <w:marBottom w:val="0"/>
      <w:divBdr>
        <w:top w:val="none" w:sz="0" w:space="0" w:color="auto"/>
        <w:left w:val="none" w:sz="0" w:space="0" w:color="auto"/>
        <w:bottom w:val="none" w:sz="0" w:space="0" w:color="auto"/>
        <w:right w:val="none" w:sz="0" w:space="0" w:color="auto"/>
      </w:divBdr>
    </w:div>
    <w:div w:id="121727154">
      <w:bodyDiv w:val="1"/>
      <w:marLeft w:val="0"/>
      <w:marRight w:val="0"/>
      <w:marTop w:val="0"/>
      <w:marBottom w:val="0"/>
      <w:divBdr>
        <w:top w:val="none" w:sz="0" w:space="0" w:color="auto"/>
        <w:left w:val="none" w:sz="0" w:space="0" w:color="auto"/>
        <w:bottom w:val="none" w:sz="0" w:space="0" w:color="auto"/>
        <w:right w:val="none" w:sz="0" w:space="0" w:color="auto"/>
      </w:divBdr>
    </w:div>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1428765708">
      <w:bodyDiv w:val="1"/>
      <w:marLeft w:val="0"/>
      <w:marRight w:val="0"/>
      <w:marTop w:val="0"/>
      <w:marBottom w:val="0"/>
      <w:divBdr>
        <w:top w:val="none" w:sz="0" w:space="0" w:color="auto"/>
        <w:left w:val="none" w:sz="0" w:space="0" w:color="auto"/>
        <w:bottom w:val="none" w:sz="0" w:space="0" w:color="auto"/>
        <w:right w:val="none" w:sz="0" w:space="0" w:color="auto"/>
      </w:divBdr>
    </w:div>
    <w:div w:id="1507088027">
      <w:bodyDiv w:val="1"/>
      <w:marLeft w:val="0"/>
      <w:marRight w:val="0"/>
      <w:marTop w:val="0"/>
      <w:marBottom w:val="0"/>
      <w:divBdr>
        <w:top w:val="none" w:sz="0" w:space="0" w:color="auto"/>
        <w:left w:val="none" w:sz="0" w:space="0" w:color="auto"/>
        <w:bottom w:val="none" w:sz="0" w:space="0" w:color="auto"/>
        <w:right w:val="none" w:sz="0" w:space="0" w:color="auto"/>
      </w:divBdr>
    </w:div>
    <w:div w:id="153789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 and PDF
Formatted (DB)</Comments>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7255-76CC-49B8-8369-EE987888C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91FE05A4-7063-42CC-B4F9-05C2D335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15</cp:revision>
  <cp:lastPrinted>2014-08-22T18:13:00Z</cp:lastPrinted>
  <dcterms:created xsi:type="dcterms:W3CDTF">2014-08-09T20:34:00Z</dcterms:created>
  <dcterms:modified xsi:type="dcterms:W3CDTF">2014-09-17T19:30:00Z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5th</vt:lpwstr>
  </property>
</Properties>
</file>