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86CB1" w14:textId="77777777" w:rsidR="00097CED" w:rsidRDefault="00097CED" w:rsidP="00097CED">
      <w:pPr>
        <w:pStyle w:val="ny-h1-sub"/>
        <w:rPr>
          <w:color w:val="831746"/>
        </w:rPr>
      </w:pPr>
      <w:bookmarkStart w:id="0" w:name="_GoBack"/>
      <w:bookmarkEnd w:id="0"/>
    </w:p>
    <w:p w14:paraId="3D1E89C8" w14:textId="77777777" w:rsidR="00097CED" w:rsidRDefault="00097CED" w:rsidP="00097CED">
      <w:pPr>
        <w:pStyle w:val="ny-h1-sub"/>
        <w:rPr>
          <w:color w:val="831746"/>
        </w:rPr>
      </w:pPr>
    </w:p>
    <w:p w14:paraId="5798A26F" w14:textId="77777777" w:rsidR="00097CED" w:rsidRPr="00F6638F" w:rsidRDefault="00097CED" w:rsidP="00097CED">
      <w:pPr>
        <w:pStyle w:val="ny-h1-sub"/>
        <w:rPr>
          <w:b/>
        </w:rPr>
      </w:pPr>
      <w:r>
        <w:t>Topic C:</w:t>
      </w:r>
    </w:p>
    <w:p w14:paraId="159C61EE" w14:textId="77777777" w:rsidR="00097CED" w:rsidRPr="00F6638F" w:rsidRDefault="00097CED" w:rsidP="00097CED">
      <w:pPr>
        <w:pStyle w:val="ny-h1"/>
        <w:rPr>
          <w:b w:val="0"/>
        </w:rPr>
      </w:pPr>
      <w:r>
        <w:t>Unit Rates</w:t>
      </w:r>
    </w:p>
    <w:p w14:paraId="2B65A6A1" w14:textId="5FF5FB1E" w:rsidR="00097CED" w:rsidRPr="00C639B4" w:rsidRDefault="00097CED" w:rsidP="00097CED">
      <w:pPr>
        <w:pStyle w:val="ny-h1"/>
        <w:rPr>
          <w:rStyle w:val="ny-standards"/>
        </w:rPr>
      </w:pPr>
      <w:proofErr w:type="gramStart"/>
      <w:r>
        <w:rPr>
          <w:rStyle w:val="ny-standards"/>
        </w:rPr>
        <w:t>6.RP.</w:t>
      </w:r>
      <w:r w:rsidR="00EC6A0E">
        <w:rPr>
          <w:rStyle w:val="ny-standards"/>
        </w:rPr>
        <w:t>A.</w:t>
      </w:r>
      <w:r>
        <w:rPr>
          <w:rStyle w:val="ny-standards"/>
        </w:rPr>
        <w:t>2</w:t>
      </w:r>
      <w:proofErr w:type="gramEnd"/>
      <w:r>
        <w:rPr>
          <w:rStyle w:val="ny-standards"/>
        </w:rPr>
        <w:t>, 6.RP.</w:t>
      </w:r>
      <w:r w:rsidR="00EC6A0E">
        <w:rPr>
          <w:rStyle w:val="ny-standards"/>
        </w:rPr>
        <w:t>A.</w:t>
      </w:r>
      <w:r>
        <w:rPr>
          <w:rStyle w:val="ny-standards"/>
        </w:rPr>
        <w:t>3b, 6.RP.</w:t>
      </w:r>
      <w:r w:rsidR="00EC6A0E">
        <w:rPr>
          <w:rStyle w:val="ny-standards"/>
        </w:rPr>
        <w:t>A.</w:t>
      </w:r>
      <w:r>
        <w:rPr>
          <w:rStyle w:val="ny-standards"/>
        </w:rPr>
        <w:t>3d</w:t>
      </w:r>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6B5466" w:rsidRPr="00DB26CB" w14:paraId="4FA47A12" w14:textId="77777777" w:rsidTr="0094501A">
        <w:tc>
          <w:tcPr>
            <w:tcW w:w="2010" w:type="dxa"/>
            <w:shd w:val="clear" w:color="auto" w:fill="auto"/>
            <w:tcMar>
              <w:top w:w="20" w:type="dxa"/>
              <w:left w:w="80" w:type="dxa"/>
            </w:tcMar>
          </w:tcPr>
          <w:p w14:paraId="75B626AE" w14:textId="77777777" w:rsidR="00097CED" w:rsidRPr="00DB26CB" w:rsidRDefault="00097CED" w:rsidP="0094501A">
            <w:pPr>
              <w:pStyle w:val="ny-standard-chart"/>
              <w:tabs>
                <w:tab w:val="clear" w:pos="2160"/>
                <w:tab w:val="left" w:pos="940"/>
              </w:tabs>
              <w:rPr>
                <w:rStyle w:val="ny-standard-chart-title"/>
                <w:rFonts w:eastAsia="Myriad Pro" w:cs="Myriad Pro"/>
                <w:b w:val="0"/>
                <w:bCs w:val="0"/>
                <w:position w:val="-1"/>
                <w:sz w:val="52"/>
                <w:szCs w:val="62"/>
              </w:rPr>
            </w:pPr>
            <w:bookmarkStart w:id="1" w:name="OLE_LINK28"/>
            <w:bookmarkStart w:id="2" w:name="OLE_LINK29"/>
            <w:r w:rsidRPr="00DB26CB">
              <w:rPr>
                <w:rStyle w:val="ny-standard-chart-title"/>
                <w:szCs w:val="20"/>
              </w:rPr>
              <w:t>Focus Standard:</w:t>
            </w:r>
          </w:p>
        </w:tc>
        <w:tc>
          <w:tcPr>
            <w:tcW w:w="1170" w:type="dxa"/>
            <w:shd w:val="clear" w:color="auto" w:fill="auto"/>
            <w:tcMar>
              <w:top w:w="20" w:type="dxa"/>
              <w:left w:w="80" w:type="dxa"/>
            </w:tcMar>
          </w:tcPr>
          <w:p w14:paraId="67F6EA41" w14:textId="7AAFA794" w:rsidR="00097CED" w:rsidRPr="00DB26CB" w:rsidRDefault="00097CED" w:rsidP="0094501A">
            <w:pPr>
              <w:pStyle w:val="ny-standard-chart"/>
              <w:rPr>
                <w:b/>
                <w:szCs w:val="20"/>
              </w:rPr>
            </w:pPr>
            <w:r w:rsidRPr="00DB26CB">
              <w:rPr>
                <w:rStyle w:val="ny-bold-red"/>
                <w:b w:val="0"/>
                <w:color w:val="231F20"/>
                <w:szCs w:val="20"/>
              </w:rPr>
              <w:t>6.RP.</w:t>
            </w:r>
            <w:r w:rsidR="00EC6A0E" w:rsidRPr="00DB26CB">
              <w:rPr>
                <w:rStyle w:val="ny-bold-red"/>
                <w:b w:val="0"/>
                <w:color w:val="231F20"/>
                <w:szCs w:val="20"/>
              </w:rPr>
              <w:t>A.</w:t>
            </w:r>
            <w:r w:rsidRPr="00DB26CB">
              <w:rPr>
                <w:rStyle w:val="ny-bold-red"/>
                <w:b w:val="0"/>
                <w:color w:val="231F20"/>
                <w:szCs w:val="20"/>
              </w:rPr>
              <w:t>2</w:t>
            </w:r>
          </w:p>
        </w:tc>
        <w:tc>
          <w:tcPr>
            <w:tcW w:w="6720" w:type="dxa"/>
            <w:shd w:val="clear" w:color="auto" w:fill="auto"/>
            <w:tcMar>
              <w:top w:w="20" w:type="dxa"/>
              <w:left w:w="80" w:type="dxa"/>
            </w:tcMar>
          </w:tcPr>
          <w:p w14:paraId="0685A1FF" w14:textId="77777777" w:rsidR="00097CED" w:rsidRPr="00DB26CB" w:rsidRDefault="00097CED" w:rsidP="0094501A">
            <w:pPr>
              <w:pStyle w:val="ny-standard-chart"/>
            </w:pPr>
            <w:r w:rsidRPr="00DB26CB">
              <w:t xml:space="preserve">Understand the concept of a unit rate a/b associated with a ratio </w:t>
            </w:r>
            <w:r w:rsidRPr="00DB26CB">
              <w:rPr>
                <w:i/>
              </w:rPr>
              <w:t>a</w:t>
            </w:r>
            <w:proofErr w:type="gramStart"/>
            <w:r w:rsidRPr="00DB26CB">
              <w:rPr>
                <w:i/>
              </w:rPr>
              <w:t>:b</w:t>
            </w:r>
            <w:proofErr w:type="gramEnd"/>
            <w:r w:rsidRPr="00DB26CB">
              <w:t xml:space="preserve"> with </w:t>
            </w:r>
            <w:r w:rsidRPr="00DB26CB">
              <w:rPr>
                <w:i/>
              </w:rPr>
              <w:t>b ≠ 0</w:t>
            </w:r>
            <w:r w:rsidRPr="00DB26CB">
              <w:t xml:space="preserve">, and use rate language in the context of a ratio relationship.  </w:t>
            </w:r>
            <w:r w:rsidRPr="00DB26CB">
              <w:rPr>
                <w:i/>
              </w:rPr>
              <w:t>For example, “This recipe has a ratio of 3 cups of flour to 4 cups of sugar, so there is 3/4 cup of flour for each cup of sugar.”  “We paid $75 for 15 hamburgers, which is a rate of $5 per hamburger.”</w:t>
            </w:r>
          </w:p>
        </w:tc>
      </w:tr>
      <w:tr w:rsidR="006B5466" w:rsidRPr="00DB26CB" w14:paraId="003C9256" w14:textId="77777777" w:rsidTr="0094501A">
        <w:tc>
          <w:tcPr>
            <w:tcW w:w="2010" w:type="dxa"/>
            <w:shd w:val="clear" w:color="auto" w:fill="auto"/>
            <w:tcMar>
              <w:top w:w="20" w:type="dxa"/>
              <w:left w:w="80" w:type="dxa"/>
            </w:tcMar>
          </w:tcPr>
          <w:p w14:paraId="73EBD47C" w14:textId="77777777" w:rsidR="00097CED" w:rsidRPr="00DB26CB" w:rsidRDefault="00097CED" w:rsidP="0094501A">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394391FB" w14:textId="3FBCD85E" w:rsidR="00097CED" w:rsidRPr="00DB26CB" w:rsidRDefault="00097CED" w:rsidP="0094501A">
            <w:pPr>
              <w:pStyle w:val="ny-standard-chart"/>
              <w:rPr>
                <w:rStyle w:val="ny-bold-red"/>
                <w:color w:val="231F20"/>
              </w:rPr>
            </w:pPr>
            <w:r w:rsidRPr="00DB26CB">
              <w:rPr>
                <w:rStyle w:val="ny-bold-red"/>
                <w:b w:val="0"/>
                <w:color w:val="231F20"/>
                <w:szCs w:val="20"/>
              </w:rPr>
              <w:t>6.RP.</w:t>
            </w:r>
            <w:r w:rsidR="00EC6A0E" w:rsidRPr="00DB26CB">
              <w:rPr>
                <w:rStyle w:val="ny-bold-red"/>
                <w:b w:val="0"/>
                <w:color w:val="231F20"/>
                <w:szCs w:val="20"/>
              </w:rPr>
              <w:t>A.</w:t>
            </w:r>
            <w:r w:rsidRPr="00DB26CB">
              <w:rPr>
                <w:rStyle w:val="ny-bold-red"/>
                <w:b w:val="0"/>
                <w:color w:val="231F20"/>
                <w:szCs w:val="20"/>
              </w:rPr>
              <w:t>3b</w:t>
            </w:r>
          </w:p>
          <w:p w14:paraId="70442A77" w14:textId="4AC574E0" w:rsidR="00097CED" w:rsidRPr="00DB26CB" w:rsidRDefault="00097CED" w:rsidP="0094501A">
            <w:pPr>
              <w:pStyle w:val="ny-standard-chart"/>
              <w:rPr>
                <w:rStyle w:val="ny-bold-red"/>
                <w:color w:val="231F20"/>
              </w:rPr>
            </w:pPr>
            <w:r w:rsidRPr="00DB26CB">
              <w:rPr>
                <w:rStyle w:val="ny-bold-red"/>
                <w:b w:val="0"/>
                <w:color w:val="231F20"/>
                <w:szCs w:val="20"/>
              </w:rPr>
              <w:t>6.RP.</w:t>
            </w:r>
            <w:r w:rsidR="00EC6A0E" w:rsidRPr="00DB26CB">
              <w:rPr>
                <w:rStyle w:val="ny-bold-red"/>
                <w:b w:val="0"/>
                <w:color w:val="231F20"/>
                <w:szCs w:val="20"/>
              </w:rPr>
              <w:t>A.</w:t>
            </w:r>
            <w:r w:rsidRPr="00DB26CB">
              <w:rPr>
                <w:rStyle w:val="ny-bold-red"/>
                <w:b w:val="0"/>
                <w:color w:val="231F20"/>
                <w:szCs w:val="20"/>
              </w:rPr>
              <w:t>3d</w:t>
            </w:r>
          </w:p>
        </w:tc>
        <w:tc>
          <w:tcPr>
            <w:tcW w:w="6720" w:type="dxa"/>
            <w:shd w:val="clear" w:color="auto" w:fill="auto"/>
            <w:tcMar>
              <w:top w:w="20" w:type="dxa"/>
              <w:left w:w="80" w:type="dxa"/>
            </w:tcMar>
          </w:tcPr>
          <w:p w14:paraId="021E00BC" w14:textId="77777777" w:rsidR="00097CED" w:rsidRPr="00DB26CB" w:rsidRDefault="00097CED" w:rsidP="0094501A">
            <w:pPr>
              <w:pStyle w:val="ny-standard-chart"/>
            </w:pPr>
            <w:r w:rsidRPr="00DB26CB">
              <w:t>Use ratio and rate reasoning to solve real-world and mathematical problems, e.g., by reasoning about tables of equivalent ratios, tape diagrams, double number line diagrams, or equations.</w:t>
            </w:r>
          </w:p>
          <w:p w14:paraId="540ED62E" w14:textId="77777777" w:rsidR="00097CED" w:rsidRPr="00DB26CB" w:rsidRDefault="00097CED" w:rsidP="000E1113">
            <w:pPr>
              <w:pStyle w:val="ny-standard-chart"/>
              <w:numPr>
                <w:ilvl w:val="0"/>
                <w:numId w:val="13"/>
              </w:numPr>
              <w:ind w:left="403" w:hanging="403"/>
              <w:rPr>
                <w:i/>
              </w:rPr>
            </w:pPr>
            <w:r w:rsidRPr="00DB26CB">
              <w:t xml:space="preserve">Solve unit rate problems including those involving unit pricing and constant speed.  </w:t>
            </w:r>
            <w:r w:rsidRPr="00DB26CB">
              <w:rPr>
                <w:i/>
              </w:rPr>
              <w:t>For example, if it took 7 hours to mow 4 lawns, then at that rate, how many lawns could be mowed in 35 hours?  At what rate were lawns being mowed?</w:t>
            </w:r>
          </w:p>
          <w:p w14:paraId="583B9128" w14:textId="77777777" w:rsidR="00097CED" w:rsidRPr="00DB26CB" w:rsidRDefault="00097CED" w:rsidP="0094501A">
            <w:pPr>
              <w:pStyle w:val="ny-standard-chart"/>
              <w:numPr>
                <w:ilvl w:val="0"/>
                <w:numId w:val="14"/>
              </w:numPr>
              <w:ind w:left="403" w:hanging="403"/>
            </w:pPr>
            <w:r w:rsidRPr="00DB26CB">
              <w:t>Use ratio reasoning to convert measurement units; manipulate and transform units appropriately when multiplying or dividing quantities.</w:t>
            </w:r>
          </w:p>
        </w:tc>
      </w:tr>
      <w:tr w:rsidR="006B5466" w:rsidRPr="00DB26CB" w14:paraId="6B9FDC42" w14:textId="77777777" w:rsidTr="0094501A">
        <w:tc>
          <w:tcPr>
            <w:tcW w:w="2010" w:type="dxa"/>
            <w:shd w:val="clear" w:color="auto" w:fill="auto"/>
            <w:tcMar>
              <w:top w:w="20" w:type="dxa"/>
              <w:left w:w="80" w:type="dxa"/>
            </w:tcMar>
          </w:tcPr>
          <w:p w14:paraId="2EC6A8D0" w14:textId="77777777" w:rsidR="00097CED" w:rsidRPr="00DB26CB" w:rsidRDefault="00097CED" w:rsidP="0094501A">
            <w:pPr>
              <w:pStyle w:val="ny-standard-chart"/>
              <w:tabs>
                <w:tab w:val="clear" w:pos="2160"/>
                <w:tab w:val="left" w:pos="940"/>
              </w:tabs>
              <w:rPr>
                <w:rStyle w:val="ny-standard-chart-title"/>
                <w:rFonts w:eastAsiaTheme="minorHAnsi" w:cstheme="minorBidi"/>
                <w:sz w:val="22"/>
                <w:szCs w:val="22"/>
              </w:rPr>
            </w:pPr>
            <w:r w:rsidRPr="00DB26CB">
              <w:rPr>
                <w:rStyle w:val="ny-standard-chart-title"/>
                <w:szCs w:val="20"/>
              </w:rPr>
              <w:t>Instructional Days:</w:t>
            </w:r>
          </w:p>
        </w:tc>
        <w:tc>
          <w:tcPr>
            <w:tcW w:w="1170" w:type="dxa"/>
            <w:shd w:val="clear" w:color="auto" w:fill="auto"/>
            <w:tcMar>
              <w:top w:w="20" w:type="dxa"/>
              <w:left w:w="80" w:type="dxa"/>
            </w:tcMar>
          </w:tcPr>
          <w:p w14:paraId="1646F68D" w14:textId="77777777" w:rsidR="00097CED" w:rsidRPr="00DB26CB" w:rsidRDefault="00097CED" w:rsidP="0094501A">
            <w:pPr>
              <w:pStyle w:val="ny-standard-chart"/>
              <w:rPr>
                <w:szCs w:val="20"/>
              </w:rPr>
            </w:pPr>
            <w:r w:rsidRPr="00DB26CB">
              <w:rPr>
                <w:szCs w:val="20"/>
              </w:rPr>
              <w:t>8</w:t>
            </w:r>
          </w:p>
        </w:tc>
        <w:tc>
          <w:tcPr>
            <w:tcW w:w="6720" w:type="dxa"/>
            <w:shd w:val="clear" w:color="auto" w:fill="auto"/>
            <w:tcMar>
              <w:top w:w="20" w:type="dxa"/>
              <w:left w:w="80" w:type="dxa"/>
            </w:tcMar>
          </w:tcPr>
          <w:p w14:paraId="3B6D4FEC" w14:textId="77777777" w:rsidR="00097CED" w:rsidRPr="00DB26CB" w:rsidRDefault="00097CED" w:rsidP="0094501A">
            <w:pPr>
              <w:pStyle w:val="ny-standard-chart"/>
              <w:rPr>
                <w:szCs w:val="20"/>
              </w:rPr>
            </w:pPr>
          </w:p>
        </w:tc>
      </w:tr>
      <w:tr w:rsidR="006B5466" w:rsidRPr="00DB26CB" w14:paraId="24CBB1B1" w14:textId="77777777" w:rsidTr="0094501A">
        <w:tc>
          <w:tcPr>
            <w:tcW w:w="2010" w:type="dxa"/>
            <w:shd w:val="clear" w:color="auto" w:fill="auto"/>
            <w:tcMar>
              <w:top w:w="20" w:type="dxa"/>
              <w:left w:w="80" w:type="dxa"/>
            </w:tcMar>
          </w:tcPr>
          <w:p w14:paraId="6ED1D3C6" w14:textId="77777777" w:rsidR="00097CED" w:rsidRPr="00DB26CB" w:rsidRDefault="00097CED" w:rsidP="0094501A">
            <w:pPr>
              <w:pStyle w:val="ny-standard-chart"/>
              <w:tabs>
                <w:tab w:val="clear" w:pos="2160"/>
                <w:tab w:val="left" w:pos="940"/>
              </w:tabs>
              <w:jc w:val="right"/>
              <w:rPr>
                <w:rStyle w:val="ny-standard-chart-title"/>
                <w:rFonts w:eastAsiaTheme="minorHAnsi" w:cstheme="minorBidi"/>
                <w:sz w:val="22"/>
                <w:szCs w:val="22"/>
              </w:rPr>
            </w:pPr>
            <w:r w:rsidRPr="00DB26CB">
              <w:rPr>
                <w:rStyle w:val="ny-standard-chart-title"/>
                <w:szCs w:val="20"/>
              </w:rPr>
              <w:t>Lesson 16:</w:t>
            </w:r>
          </w:p>
        </w:tc>
        <w:tc>
          <w:tcPr>
            <w:tcW w:w="7890" w:type="dxa"/>
            <w:gridSpan w:val="2"/>
            <w:shd w:val="clear" w:color="auto" w:fill="auto"/>
            <w:tcMar>
              <w:top w:w="20" w:type="dxa"/>
              <w:left w:w="80" w:type="dxa"/>
            </w:tcMar>
          </w:tcPr>
          <w:p w14:paraId="02B64041" w14:textId="77777777" w:rsidR="00097CED" w:rsidRPr="00DB26CB" w:rsidRDefault="00097CED" w:rsidP="0094501A">
            <w:pPr>
              <w:pStyle w:val="ny-standard-chart"/>
              <w:rPr>
                <w:szCs w:val="20"/>
              </w:rPr>
            </w:pPr>
            <w:r w:rsidRPr="00DB26CB">
              <w:rPr>
                <w:szCs w:val="20"/>
              </w:rPr>
              <w:t>From Ratios to Rates (E)</w:t>
            </w:r>
            <w:r w:rsidRPr="00DB26CB">
              <w:rPr>
                <w:rStyle w:val="FootnoteReference"/>
                <w:szCs w:val="20"/>
              </w:rPr>
              <w:footnoteReference w:id="1"/>
            </w:r>
          </w:p>
        </w:tc>
      </w:tr>
      <w:tr w:rsidR="006B5466" w:rsidRPr="00DB26CB" w14:paraId="584BA2F8" w14:textId="77777777" w:rsidTr="0094501A">
        <w:tc>
          <w:tcPr>
            <w:tcW w:w="2010" w:type="dxa"/>
            <w:shd w:val="clear" w:color="auto" w:fill="auto"/>
            <w:tcMar>
              <w:top w:w="20" w:type="dxa"/>
              <w:left w:w="80" w:type="dxa"/>
            </w:tcMar>
          </w:tcPr>
          <w:p w14:paraId="356C8FFF" w14:textId="77777777" w:rsidR="00097CED" w:rsidRPr="00DB26CB" w:rsidRDefault="00097CED" w:rsidP="0094501A">
            <w:pPr>
              <w:pStyle w:val="ny-standard-chart"/>
              <w:tabs>
                <w:tab w:val="clear" w:pos="2160"/>
                <w:tab w:val="left" w:pos="940"/>
              </w:tabs>
              <w:jc w:val="right"/>
              <w:rPr>
                <w:rStyle w:val="ny-standard-chart-title"/>
                <w:rFonts w:eastAsiaTheme="minorHAnsi" w:cstheme="minorBidi"/>
                <w:sz w:val="22"/>
                <w:szCs w:val="22"/>
              </w:rPr>
            </w:pPr>
            <w:r w:rsidRPr="00DB26CB">
              <w:rPr>
                <w:rStyle w:val="ny-standard-chart-title"/>
                <w:szCs w:val="20"/>
              </w:rPr>
              <w:t xml:space="preserve">Lesson 17: </w:t>
            </w:r>
          </w:p>
        </w:tc>
        <w:tc>
          <w:tcPr>
            <w:tcW w:w="7890" w:type="dxa"/>
            <w:gridSpan w:val="2"/>
            <w:shd w:val="clear" w:color="auto" w:fill="auto"/>
            <w:tcMar>
              <w:top w:w="20" w:type="dxa"/>
              <w:left w:w="80" w:type="dxa"/>
            </w:tcMar>
          </w:tcPr>
          <w:p w14:paraId="20DCF910" w14:textId="77777777" w:rsidR="00097CED" w:rsidRPr="00DB26CB" w:rsidRDefault="00097CED" w:rsidP="0094501A">
            <w:pPr>
              <w:pStyle w:val="ny-standard-chart"/>
              <w:rPr>
                <w:szCs w:val="20"/>
              </w:rPr>
            </w:pPr>
            <w:r w:rsidRPr="00DB26CB">
              <w:rPr>
                <w:szCs w:val="20"/>
              </w:rPr>
              <w:t>From Rates to Ratios (S)</w:t>
            </w:r>
          </w:p>
        </w:tc>
      </w:tr>
      <w:tr w:rsidR="006B5466" w:rsidRPr="00DB26CB" w14:paraId="64154B02" w14:textId="77777777" w:rsidTr="0094501A">
        <w:tc>
          <w:tcPr>
            <w:tcW w:w="2010" w:type="dxa"/>
            <w:shd w:val="clear" w:color="auto" w:fill="auto"/>
            <w:tcMar>
              <w:top w:w="20" w:type="dxa"/>
              <w:left w:w="80" w:type="dxa"/>
            </w:tcMar>
          </w:tcPr>
          <w:p w14:paraId="68B7DADC" w14:textId="77777777" w:rsidR="00097CED" w:rsidRPr="00DB26CB" w:rsidRDefault="00097CED" w:rsidP="0094501A">
            <w:pPr>
              <w:pStyle w:val="ny-standard-chart"/>
              <w:tabs>
                <w:tab w:val="clear" w:pos="2160"/>
                <w:tab w:val="left" w:pos="940"/>
              </w:tabs>
              <w:jc w:val="right"/>
              <w:rPr>
                <w:rStyle w:val="ny-standard-chart-title"/>
                <w:rFonts w:eastAsiaTheme="minorHAnsi" w:cstheme="minorBidi"/>
                <w:sz w:val="22"/>
                <w:szCs w:val="22"/>
              </w:rPr>
            </w:pPr>
            <w:r w:rsidRPr="00DB26CB">
              <w:rPr>
                <w:rStyle w:val="ny-standard-chart-title"/>
                <w:rFonts w:eastAsiaTheme="minorHAnsi" w:cstheme="minorBidi"/>
                <w:szCs w:val="20"/>
              </w:rPr>
              <w:t>Lesson 18:</w:t>
            </w:r>
          </w:p>
        </w:tc>
        <w:tc>
          <w:tcPr>
            <w:tcW w:w="7890" w:type="dxa"/>
            <w:gridSpan w:val="2"/>
            <w:shd w:val="clear" w:color="auto" w:fill="auto"/>
            <w:tcMar>
              <w:top w:w="20" w:type="dxa"/>
              <w:left w:w="80" w:type="dxa"/>
            </w:tcMar>
          </w:tcPr>
          <w:p w14:paraId="705410CC" w14:textId="77777777" w:rsidR="00097CED" w:rsidRPr="00DB26CB" w:rsidRDefault="00097CED" w:rsidP="0094501A">
            <w:pPr>
              <w:pStyle w:val="ny-standard-chart"/>
              <w:rPr>
                <w:szCs w:val="20"/>
              </w:rPr>
            </w:pPr>
            <w:r w:rsidRPr="00DB26CB">
              <w:rPr>
                <w:szCs w:val="20"/>
              </w:rPr>
              <w:t>Finding a Rate by Dividing Two Quantities (M)</w:t>
            </w:r>
          </w:p>
        </w:tc>
      </w:tr>
      <w:tr w:rsidR="006B5466" w:rsidRPr="00DB26CB" w14:paraId="45A1381A" w14:textId="77777777" w:rsidTr="0094501A">
        <w:tc>
          <w:tcPr>
            <w:tcW w:w="2010" w:type="dxa"/>
            <w:shd w:val="clear" w:color="auto" w:fill="auto"/>
            <w:tcMar>
              <w:top w:w="20" w:type="dxa"/>
              <w:left w:w="80" w:type="dxa"/>
            </w:tcMar>
          </w:tcPr>
          <w:p w14:paraId="1FEB70F5" w14:textId="77777777" w:rsidR="00097CED" w:rsidRPr="00DB26CB" w:rsidRDefault="00097CED" w:rsidP="0094501A">
            <w:pPr>
              <w:pStyle w:val="ny-standard-chart"/>
              <w:tabs>
                <w:tab w:val="clear" w:pos="2160"/>
                <w:tab w:val="left" w:pos="940"/>
              </w:tabs>
              <w:jc w:val="right"/>
              <w:rPr>
                <w:rStyle w:val="ny-standard-chart-title"/>
                <w:rFonts w:eastAsiaTheme="minorHAnsi" w:cstheme="minorBidi"/>
                <w:sz w:val="22"/>
                <w:szCs w:val="22"/>
              </w:rPr>
            </w:pPr>
            <w:r w:rsidRPr="00DB26CB">
              <w:rPr>
                <w:rStyle w:val="ny-standard-chart-title"/>
                <w:rFonts w:eastAsiaTheme="minorHAnsi" w:cstheme="minorBidi"/>
                <w:szCs w:val="20"/>
              </w:rPr>
              <w:t>Lessons 19–20:</w:t>
            </w:r>
          </w:p>
        </w:tc>
        <w:tc>
          <w:tcPr>
            <w:tcW w:w="7890" w:type="dxa"/>
            <w:gridSpan w:val="2"/>
            <w:shd w:val="clear" w:color="auto" w:fill="auto"/>
            <w:tcMar>
              <w:top w:w="20" w:type="dxa"/>
              <w:left w:w="80" w:type="dxa"/>
            </w:tcMar>
          </w:tcPr>
          <w:p w14:paraId="265929B1" w14:textId="58584A47" w:rsidR="00097CED" w:rsidRPr="00DB26CB" w:rsidRDefault="00097CED" w:rsidP="0094501A">
            <w:pPr>
              <w:pStyle w:val="ny-standard-chart"/>
              <w:rPr>
                <w:szCs w:val="20"/>
              </w:rPr>
            </w:pPr>
            <w:r w:rsidRPr="00DB26CB">
              <w:rPr>
                <w:szCs w:val="20"/>
              </w:rPr>
              <w:t>Comparison Shopping—Unit Price and Related Measurement Conversions (E</w:t>
            </w:r>
            <w:r w:rsidR="00594B23">
              <w:rPr>
                <w:szCs w:val="20"/>
              </w:rPr>
              <w:t xml:space="preserve">, </w:t>
            </w:r>
            <w:r w:rsidRPr="00DB26CB">
              <w:rPr>
                <w:szCs w:val="20"/>
              </w:rPr>
              <w:t>P)</w:t>
            </w:r>
          </w:p>
        </w:tc>
      </w:tr>
      <w:tr w:rsidR="006B5466" w:rsidRPr="00DB26CB" w14:paraId="1F253206" w14:textId="77777777" w:rsidTr="0094501A">
        <w:tc>
          <w:tcPr>
            <w:tcW w:w="2010" w:type="dxa"/>
            <w:shd w:val="clear" w:color="auto" w:fill="auto"/>
            <w:tcMar>
              <w:top w:w="20" w:type="dxa"/>
              <w:left w:w="80" w:type="dxa"/>
            </w:tcMar>
          </w:tcPr>
          <w:p w14:paraId="54F21E40" w14:textId="77777777" w:rsidR="00097CED" w:rsidRPr="00DB26CB" w:rsidRDefault="00097CED" w:rsidP="0094501A">
            <w:pPr>
              <w:pStyle w:val="ny-standard-chart"/>
              <w:tabs>
                <w:tab w:val="clear" w:pos="2160"/>
                <w:tab w:val="left" w:pos="940"/>
              </w:tabs>
              <w:jc w:val="right"/>
              <w:rPr>
                <w:rStyle w:val="ny-standard-chart-title"/>
                <w:rFonts w:eastAsiaTheme="minorHAnsi" w:cstheme="minorBidi"/>
                <w:sz w:val="22"/>
                <w:szCs w:val="22"/>
              </w:rPr>
            </w:pPr>
            <w:r w:rsidRPr="00DB26CB">
              <w:rPr>
                <w:rStyle w:val="ny-standard-chart-title"/>
                <w:rFonts w:eastAsiaTheme="minorHAnsi" w:cstheme="minorBidi"/>
                <w:szCs w:val="20"/>
              </w:rPr>
              <w:t>Lessons 21–22:</w:t>
            </w:r>
          </w:p>
        </w:tc>
        <w:tc>
          <w:tcPr>
            <w:tcW w:w="7890" w:type="dxa"/>
            <w:gridSpan w:val="2"/>
            <w:shd w:val="clear" w:color="auto" w:fill="auto"/>
            <w:tcMar>
              <w:top w:w="20" w:type="dxa"/>
              <w:left w:w="80" w:type="dxa"/>
            </w:tcMar>
          </w:tcPr>
          <w:p w14:paraId="677F7129" w14:textId="4E267956" w:rsidR="00097CED" w:rsidRPr="00DB26CB" w:rsidRDefault="00097CED" w:rsidP="0094501A">
            <w:pPr>
              <w:pStyle w:val="ny-standard-chart"/>
              <w:rPr>
                <w:szCs w:val="20"/>
              </w:rPr>
            </w:pPr>
            <w:r w:rsidRPr="00DB26CB">
              <w:rPr>
                <w:szCs w:val="20"/>
              </w:rPr>
              <w:t>Getting the Job Done—Speed, Work, and Measurement Units (P</w:t>
            </w:r>
            <w:r w:rsidR="00594B23">
              <w:rPr>
                <w:szCs w:val="20"/>
              </w:rPr>
              <w:t xml:space="preserve">, </w:t>
            </w:r>
            <w:r w:rsidRPr="00DB26CB">
              <w:rPr>
                <w:szCs w:val="20"/>
              </w:rPr>
              <w:t>E)</w:t>
            </w:r>
          </w:p>
        </w:tc>
      </w:tr>
      <w:tr w:rsidR="006B5466" w:rsidRPr="00DB26CB" w14:paraId="74596DE2" w14:textId="77777777" w:rsidTr="0094501A">
        <w:tc>
          <w:tcPr>
            <w:tcW w:w="2010" w:type="dxa"/>
            <w:shd w:val="clear" w:color="auto" w:fill="auto"/>
            <w:tcMar>
              <w:top w:w="20" w:type="dxa"/>
              <w:left w:w="80" w:type="dxa"/>
            </w:tcMar>
          </w:tcPr>
          <w:p w14:paraId="70FCDAE1" w14:textId="77777777" w:rsidR="00097CED" w:rsidRPr="00DB26CB" w:rsidRDefault="00097CED" w:rsidP="0094501A">
            <w:pPr>
              <w:pStyle w:val="ny-standard-chart"/>
              <w:tabs>
                <w:tab w:val="clear" w:pos="2160"/>
                <w:tab w:val="left" w:pos="940"/>
              </w:tabs>
              <w:jc w:val="right"/>
              <w:rPr>
                <w:rStyle w:val="ny-standard-chart-title"/>
                <w:rFonts w:eastAsiaTheme="minorHAnsi" w:cstheme="minorBidi"/>
                <w:sz w:val="22"/>
                <w:szCs w:val="22"/>
              </w:rPr>
            </w:pPr>
            <w:r w:rsidRPr="00DB26CB">
              <w:rPr>
                <w:rStyle w:val="ny-standard-chart-title"/>
                <w:rFonts w:eastAsiaTheme="minorHAnsi" w:cstheme="minorBidi"/>
                <w:szCs w:val="20"/>
              </w:rPr>
              <w:t>Lesson 23:</w:t>
            </w:r>
          </w:p>
        </w:tc>
        <w:tc>
          <w:tcPr>
            <w:tcW w:w="7890" w:type="dxa"/>
            <w:gridSpan w:val="2"/>
            <w:shd w:val="clear" w:color="auto" w:fill="auto"/>
            <w:tcMar>
              <w:top w:w="20" w:type="dxa"/>
              <w:left w:w="80" w:type="dxa"/>
            </w:tcMar>
          </w:tcPr>
          <w:p w14:paraId="2F65ED9D" w14:textId="77777777" w:rsidR="00097CED" w:rsidRPr="00DB26CB" w:rsidRDefault="00097CED" w:rsidP="0094501A">
            <w:pPr>
              <w:pStyle w:val="ny-standard-chart"/>
              <w:rPr>
                <w:szCs w:val="20"/>
              </w:rPr>
            </w:pPr>
            <w:r w:rsidRPr="00DB26CB">
              <w:rPr>
                <w:szCs w:val="20"/>
              </w:rPr>
              <w:t>Problem Solving Using Rates, Unit Rates, and Conversions (S)</w:t>
            </w:r>
          </w:p>
        </w:tc>
      </w:tr>
      <w:bookmarkEnd w:id="1"/>
      <w:bookmarkEnd w:id="2"/>
    </w:tbl>
    <w:p w14:paraId="25D96CBE" w14:textId="77777777" w:rsidR="00097CED" w:rsidRPr="00C47034" w:rsidRDefault="00097CED" w:rsidP="00097CED">
      <w:pPr>
        <w:pStyle w:val="ny-paragraph"/>
      </w:pPr>
    </w:p>
    <w:p w14:paraId="40087859" w14:textId="6D36C0E7" w:rsidR="00097CED" w:rsidRDefault="00097CED" w:rsidP="00097CED">
      <w:pPr>
        <w:pStyle w:val="ny-paragraph"/>
      </w:pPr>
      <w:r w:rsidRPr="00C86137">
        <w:t>In Topic C</w:t>
      </w:r>
      <w:r>
        <w:t>,</w:t>
      </w:r>
      <w:r w:rsidRPr="00C86137">
        <w:t xml:space="preserve"> students </w:t>
      </w:r>
      <w:r>
        <w:t>apply</w:t>
      </w:r>
      <w:r w:rsidRPr="00C86137">
        <w:t xml:space="preserve"> their understanding of ratios and the </w:t>
      </w:r>
      <w:r w:rsidRPr="00067201">
        <w:rPr>
          <w:i/>
        </w:rPr>
        <w:t>value of a ratio</w:t>
      </w:r>
      <w:r w:rsidRPr="00C86137">
        <w:t xml:space="preserve"> as they come to understand that a ratio</w:t>
      </w:r>
      <w:r>
        <w:t xml:space="preserve"> relationship</w:t>
      </w:r>
      <w:r w:rsidRPr="00C86137">
        <w:t xml:space="preserve"> of </w:t>
      </w:r>
      <m:oMath>
        <m:r>
          <w:rPr>
            <w:rFonts w:ascii="Cambria Math" w:hAnsi="Cambria Math"/>
          </w:rPr>
          <m:t>5</m:t>
        </m:r>
      </m:oMath>
      <w:r w:rsidRPr="00355A78">
        <w:rPr>
          <w:i/>
        </w:rPr>
        <w:t xml:space="preserve"> miles to</w:t>
      </w:r>
      <m:oMath>
        <m:r>
          <w:rPr>
            <w:rFonts w:ascii="Cambria Math" w:hAnsi="Cambria Math"/>
          </w:rPr>
          <m:t xml:space="preserve"> 2</m:t>
        </m:r>
      </m:oMath>
      <w:r w:rsidRPr="00355A78">
        <w:rPr>
          <w:i/>
        </w:rPr>
        <w:t xml:space="preserve"> hours</w:t>
      </w:r>
      <w:r w:rsidRPr="00C86137">
        <w:t xml:space="preserve"> corresponds to a rate of </w:t>
      </w:r>
      <m:oMath>
        <m:r>
          <w:rPr>
            <w:rFonts w:ascii="Cambria Math" w:hAnsi="Cambria Math"/>
          </w:rPr>
          <m:t>2.5</m:t>
        </m:r>
      </m:oMath>
      <w:r w:rsidRPr="00355A78">
        <w:rPr>
          <w:i/>
        </w:rPr>
        <w:t xml:space="preserve"> miles per hour</w:t>
      </w:r>
      <w:r w:rsidRPr="00C86137">
        <w:t>, where the unit rate is the numerical part of the rate</w:t>
      </w:r>
      <w:proofErr w:type="gramStart"/>
      <w:r w:rsidRPr="00C86137">
        <w:t xml:space="preserve">, </w:t>
      </w:r>
      <w:proofErr w:type="gramEnd"/>
      <m:oMath>
        <m:r>
          <w:rPr>
            <w:rFonts w:ascii="Cambria Math" w:hAnsi="Cambria Math"/>
          </w:rPr>
          <m:t>2.5</m:t>
        </m:r>
      </m:oMath>
      <w:r w:rsidRPr="00C86137">
        <w:t>, and miles per hour is the newly formed un</w:t>
      </w:r>
      <w:r>
        <w:t xml:space="preserve">it of measurement of the rate </w:t>
      </w:r>
      <w:r w:rsidRPr="00C86137">
        <w:t>(</w:t>
      </w:r>
      <w:r w:rsidRPr="00355A78">
        <w:rPr>
          <w:b/>
        </w:rPr>
        <w:t>6.RP.</w:t>
      </w:r>
      <w:r w:rsidR="00EC6A0E">
        <w:rPr>
          <w:b/>
        </w:rPr>
        <w:t>A.</w:t>
      </w:r>
      <w:r w:rsidRPr="00355A78">
        <w:rPr>
          <w:b/>
        </w:rPr>
        <w:t>2</w:t>
      </w:r>
      <w:r w:rsidRPr="00C86137">
        <w:t xml:space="preserve">).  </w:t>
      </w:r>
      <w:r>
        <w:t xml:space="preserve">Throughout Topic C, students continue to make use of the representations and diagrams of Topics </w:t>
      </w:r>
      <w:r>
        <w:lastRenderedPageBreak/>
        <w:t xml:space="preserve">A and B as they investigate the concepts of this topic within the context of real-world rate problems.  In Lesson 16, students develop their vocabulary and conceptual understanding of rate as they work through and discuss problems that require expressing simple ratios as rates using the phrases such as ‘per’, ‘for each’ and ‘for every’.  In Lesson 17, students reinforce their understanding as they see problems for the first time where the ratio relationship is expressed in rate form.  Students are asked to verbalize and depict the underlying ratio relationship as a collection of equivalent ratios.  </w:t>
      </w:r>
    </w:p>
    <w:p w14:paraId="1FFDD669" w14:textId="17EDFC62" w:rsidR="00097CED" w:rsidRDefault="00097CED" w:rsidP="00097CED">
      <w:pPr>
        <w:pStyle w:val="ny-paragraph"/>
      </w:pPr>
      <w:r>
        <w:t xml:space="preserve">In Lesson 18, students generalize the process for finding a rate and define the term </w:t>
      </w:r>
      <w:r w:rsidRPr="007401B5">
        <w:rPr>
          <w:i/>
        </w:rPr>
        <w:t>unit rate</w:t>
      </w:r>
      <w:r>
        <w:t xml:space="preserve"> relating it to the </w:t>
      </w:r>
      <w:r w:rsidRPr="00067201">
        <w:rPr>
          <w:i/>
        </w:rPr>
        <w:t>value of a ratio</w:t>
      </w:r>
      <w:r>
        <w:t>.  In the remaining lessons of Topic C, s</w:t>
      </w:r>
      <w:r w:rsidRPr="00C86137">
        <w:t>tudents solve unit rate problems involving unit pricing, constant speed, and constant rates of work (</w:t>
      </w:r>
      <w:r w:rsidRPr="00355A78">
        <w:rPr>
          <w:b/>
        </w:rPr>
        <w:t>6.RP.</w:t>
      </w:r>
      <w:r w:rsidR="00EC6A0E">
        <w:rPr>
          <w:b/>
        </w:rPr>
        <w:t>A.</w:t>
      </w:r>
      <w:r w:rsidRPr="00355A78">
        <w:rPr>
          <w:b/>
        </w:rPr>
        <w:t>3b</w:t>
      </w:r>
      <w:r>
        <w:t>).</w:t>
      </w:r>
      <w:r w:rsidRPr="00C86137">
        <w:t xml:space="preserve"> </w:t>
      </w:r>
      <w:r>
        <w:t xml:space="preserve"> They </w:t>
      </w:r>
      <w:r w:rsidRPr="00C86137">
        <w:t>combine their new understanding of rate to connect and revisit concepts of converting among different-sized standard measurement units (</w:t>
      </w:r>
      <w:r w:rsidRPr="00355A78">
        <w:rPr>
          <w:b/>
        </w:rPr>
        <w:t>5.MD.</w:t>
      </w:r>
      <w:r w:rsidR="00EC6A0E">
        <w:rPr>
          <w:b/>
        </w:rPr>
        <w:t>A.</w:t>
      </w:r>
      <w:r w:rsidRPr="00355A78">
        <w:rPr>
          <w:b/>
        </w:rPr>
        <w:t>1</w:t>
      </w:r>
      <w:r w:rsidRPr="00C86137">
        <w:t>).  They then expand upon this background as they learn to manipulate and transform units when multiplying and dividing quantities (</w:t>
      </w:r>
      <w:r w:rsidRPr="00355A78">
        <w:rPr>
          <w:b/>
        </w:rPr>
        <w:t>6.RP.</w:t>
      </w:r>
      <w:r w:rsidR="00EC6A0E">
        <w:rPr>
          <w:b/>
        </w:rPr>
        <w:t>A.</w:t>
      </w:r>
      <w:r w:rsidRPr="00355A78">
        <w:rPr>
          <w:b/>
        </w:rPr>
        <w:t>3d</w:t>
      </w:r>
      <w:r w:rsidRPr="00C86137">
        <w:t>).</w:t>
      </w:r>
      <w:r>
        <w:t xml:space="preserve">  In Lessons 19–20, students are conscientious consumers, and comparison shop by comparing unit prices and converting measurement units as needed.  For instance, when comparing a </w:t>
      </w:r>
      <m:oMath>
        <m:r>
          <w:rPr>
            <w:rFonts w:ascii="Cambria Math" w:hAnsi="Cambria Math"/>
          </w:rPr>
          <m:t>10</m:t>
        </m:r>
      </m:oMath>
      <w:r>
        <w:t>-ounce bag of salad that sells for</w:t>
      </w:r>
      <m:oMath>
        <m:r>
          <w:rPr>
            <w:rFonts w:ascii="Cambria Math" w:hAnsi="Cambria Math"/>
          </w:rPr>
          <m:t xml:space="preserve"> $2.25</m:t>
        </m:r>
      </m:oMath>
      <w:r>
        <w:t xml:space="preserve"> to a </w:t>
      </w:r>
      <m:oMath>
        <m:r>
          <w:rPr>
            <w:rFonts w:ascii="Cambria Math" w:hAnsi="Cambria Math"/>
          </w:rPr>
          <m:t>1</m:t>
        </m:r>
      </m:oMath>
      <w:r>
        <w:t xml:space="preserve">-pound bag of salad that retails </w:t>
      </w:r>
      <w:proofErr w:type="gramStart"/>
      <w:r>
        <w:t xml:space="preserve">for </w:t>
      </w:r>
      <w:proofErr w:type="gramEnd"/>
      <m:oMath>
        <m:r>
          <w:rPr>
            <w:rFonts w:ascii="Cambria Math" w:hAnsi="Cambria Math"/>
          </w:rPr>
          <m:t>$3.50</m:t>
        </m:r>
      </m:oMath>
      <w:r>
        <w:t xml:space="preserve">, students recognize that in addition to finding a unit price, they must convert pounds to ounces for an accurate comparison.  </w:t>
      </w:r>
    </w:p>
    <w:p w14:paraId="68173915" w14:textId="77777777" w:rsidR="00097CED" w:rsidRPr="00C47034" w:rsidRDefault="00097CED" w:rsidP="00097CED">
      <w:pPr>
        <w:pStyle w:val="ny-paragraph"/>
      </w:pPr>
      <w:r>
        <w:t>In Lessons 21–22, students conduct real-world simulations that generate rates related to speed and work.  In doing so, students begin to view math as a tool for solving real-life problems.  Topic C concludes with Lesson 23, in which students draw upon their experiences in previous modeling lessons to demonstrate their ability to problem-solve using rates, unit rates, and conversions.</w:t>
      </w:r>
    </w:p>
    <w:p w14:paraId="5DF5CAA5" w14:textId="77777777" w:rsidR="00097CED" w:rsidRDefault="00097CED" w:rsidP="00097CED">
      <w:pPr>
        <w:pStyle w:val="ny-h4"/>
      </w:pPr>
    </w:p>
    <w:p w14:paraId="396C0AFC" w14:textId="77777777" w:rsidR="00097CED" w:rsidRDefault="00097CED" w:rsidP="00097CED">
      <w:pPr>
        <w:pStyle w:val="ny-h4"/>
      </w:pPr>
    </w:p>
    <w:p w14:paraId="00EE46BC" w14:textId="77777777" w:rsidR="00097CED" w:rsidRDefault="00097CED" w:rsidP="00097CED">
      <w:pPr>
        <w:pStyle w:val="ny-h4"/>
      </w:pPr>
    </w:p>
    <w:p w14:paraId="501C3DF6" w14:textId="77777777" w:rsidR="00097CED" w:rsidRDefault="00097CED" w:rsidP="00097CED">
      <w:pPr>
        <w:pStyle w:val="ny-h4"/>
      </w:pPr>
    </w:p>
    <w:p w14:paraId="6681F1E3" w14:textId="77777777" w:rsidR="00097CED" w:rsidRDefault="00097CED" w:rsidP="00097CED">
      <w:pPr>
        <w:pStyle w:val="ny-h4"/>
      </w:pPr>
    </w:p>
    <w:p w14:paraId="22298FDF" w14:textId="77777777" w:rsidR="00097CED" w:rsidRDefault="00097CED" w:rsidP="00097CED">
      <w:pPr>
        <w:pStyle w:val="ny-h4"/>
      </w:pPr>
    </w:p>
    <w:p w14:paraId="2F8121E6" w14:textId="77777777" w:rsidR="00097CED" w:rsidRDefault="00097CED" w:rsidP="00097CED">
      <w:pPr>
        <w:pStyle w:val="ny-h4"/>
      </w:pPr>
    </w:p>
    <w:p w14:paraId="07FE3DC3" w14:textId="77777777" w:rsidR="00097CED" w:rsidRDefault="00097CED" w:rsidP="00097CED">
      <w:pPr>
        <w:pStyle w:val="ny-h4"/>
      </w:pPr>
    </w:p>
    <w:p w14:paraId="639ABAD4" w14:textId="2863FEDE" w:rsidR="007A0FF8" w:rsidRPr="00097CED" w:rsidRDefault="007A0FF8" w:rsidP="00097CED">
      <w:pPr>
        <w:pStyle w:val="ny-h4"/>
      </w:pPr>
    </w:p>
    <w:sectPr w:rsidR="007A0FF8" w:rsidRPr="00097CED" w:rsidSect="00966D9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669" w:right="1598" w:bottom="1195" w:left="806" w:header="547" w:footer="1613" w:gutter="0"/>
      <w:pgNumType w:start="12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A5BFA" w14:textId="77777777" w:rsidR="00D52F1F" w:rsidRDefault="00D52F1F">
      <w:pPr>
        <w:spacing w:after="0" w:line="240" w:lineRule="auto"/>
      </w:pPr>
      <w:r>
        <w:separator/>
      </w:r>
    </w:p>
  </w:endnote>
  <w:endnote w:type="continuationSeparator" w:id="0">
    <w:p w14:paraId="569CCE84" w14:textId="77777777" w:rsidR="00D52F1F" w:rsidRDefault="00D5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4D01A" w14:textId="77777777" w:rsidR="000C11D2" w:rsidRDefault="000C1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13EF9" w14:textId="0FE4C094" w:rsidR="00C231DF" w:rsidRPr="004C78C1" w:rsidRDefault="00D52F1F" w:rsidP="004C78C1">
    <w:pPr>
      <w:pStyle w:val="Footer"/>
    </w:pPr>
    <w:r>
      <w:rPr>
        <w:noProof/>
      </w:rPr>
      <w:pict w14:anchorId="56962F24">
        <v:shapetype id="_x0000_t202" coordsize="21600,21600" o:spt="202" path="m,l,21600r21600,l21600,xe">
          <v:stroke joinstyle="miter"/>
          <v:path gradientshapeok="t" o:connecttype="rect"/>
        </v:shapetype>
        <v:shape id="_x0000_s2122" type="#_x0000_t202" style="position:absolute;margin-left:93.1pt;margin-top:31.25pt;width:293.4pt;height:24.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" filled="f" stroked="f">
          <v:textbox inset="0,0,0,0">
            <w:txbxContent>
              <w:p w14:paraId="67C72936" w14:textId="77777777" w:rsidR="006B5466" w:rsidRDefault="006B5466" w:rsidP="006B546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Unit Rates</w:t>
                </w:r>
              </w:p>
              <w:p w14:paraId="5E84E524" w14:textId="1CEBA1D9" w:rsidR="006B5466" w:rsidRPr="002273E5" w:rsidRDefault="006B5466" w:rsidP="006B546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36BDC">
                  <w:rPr>
                    <w:rFonts w:ascii="Calibri" w:eastAsia="Myriad Pro" w:hAnsi="Calibri" w:cs="Myriad Pro"/>
                    <w:noProof/>
                    <w:color w:val="41343A"/>
                    <w:sz w:val="16"/>
                    <w:szCs w:val="16"/>
                  </w:rPr>
                  <w:t>10/17/14</w:t>
                </w:r>
                <w:r w:rsidRPr="002273E5">
                  <w:rPr>
                    <w:rFonts w:ascii="Calibri" w:eastAsia="Myriad Pro" w:hAnsi="Calibri" w:cs="Myriad Pro"/>
                    <w:color w:val="41343A"/>
                    <w:sz w:val="16"/>
                    <w:szCs w:val="16"/>
                  </w:rPr>
                  <w:fldChar w:fldCharType="end"/>
                </w:r>
              </w:p>
              <w:p w14:paraId="2B577ED4" w14:textId="77777777" w:rsidR="006B5466" w:rsidRPr="002273E5" w:rsidRDefault="006B5466" w:rsidP="006B546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5A9B4AA6">
        <v:group id="_x0000_s2118" style="position:absolute;margin-left:86.45pt;margin-top:30.4pt;width:6.55pt;height:21.35pt;z-index:251668480"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2119"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w:r>
    <w:r w:rsidR="006B5466">
      <w:rPr>
        <w:noProof/>
      </w:rPr>
      <w:drawing>
        <wp:anchor distT="0" distB="0" distL="114300" distR="114300" simplePos="0" relativeHeight="251646976" behindDoc="1" locked="0" layoutInCell="1" allowOverlap="1" wp14:anchorId="34787508" wp14:editId="38B48A4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128BA297">
        <v:shape id="_x0000_s2127" type="#_x0000_t202" style="position:absolute;margin-left:294.95pt;margin-top:59.65pt;width:273.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alu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MYH8fchrdq3sjq&#10;ESSsJCgMxAijD4xGqu8YDTBGcqy/7YhiGLXvBTwDO3MmQ03GZjKIoHA1x9QojMbFyozTadcrvm0A&#10;e3xqQt7AY6m50/FTHscnBsPB0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dsWpbrMCAAC2&#10;BQAADgAAAAAAAAAAAAAAAAAuAgAAZHJzL2Uyb0RvYy54bWxQSwECLQAUAAYACAAAACEACU4A+eEA&#10;AAAMAQAADwAAAAAAAAAAAAAAAAANBQAAZHJzL2Rvd25yZXYueG1sUEsFBgAAAAAEAAQA8wAAABsG&#10;AAAAAA==&#10;" filled="f" stroked="f">
          <v:textbox inset="0,0,0,0">
            <w:txbxContent>
              <w:p w14:paraId="3B2D3BA1" w14:textId="77777777" w:rsidR="006B5466" w:rsidRPr="00B81D46" w:rsidRDefault="006B5466" w:rsidP="006B546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w:r>
    <w:r w:rsidR="006B5466" w:rsidRPr="00E8315C">
      <w:rPr>
        <w:noProof/>
      </w:rPr>
      <w:drawing>
        <wp:anchor distT="0" distB="0" distL="114300" distR="114300" simplePos="0" relativeHeight="251645952" behindDoc="1" locked="0" layoutInCell="1" allowOverlap="1" wp14:anchorId="6D0FB773" wp14:editId="0129926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5" name="Picture 3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11E93DFF">
        <v:shape id="_x0000_s2123" type="#_x0000_t202" style="position:absolute;margin-left:519.9pt;margin-top:37.65pt;width:19.8pt;height:13.4pt;z-index:251670528;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9AsQIAALI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IQZPQLECAACyBQAA&#10;DgAAAAAAAAAAAAAAAAAuAgAAZHJzL2Uyb0RvYy54bWxQSwECLQAUAAYACAAAACEAK5AC6OAAAAAM&#10;AQAADwAAAAAAAAAAAAAAAAALBQAAZHJzL2Rvd25yZXYueG1sUEsFBgAAAAAEAAQA8wAAABgGAAAA&#10;AA==&#10;" filled="f" stroked="f">
          <v:textbox inset="0,0,0,0">
            <w:txbxContent>
              <w:p w14:paraId="52A5A4FC" w14:textId="77777777" w:rsidR="006B5466" w:rsidRPr="006A4B5D" w:rsidRDefault="006B5466" w:rsidP="006B546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36BDC">
                  <w:rPr>
                    <w:rFonts w:ascii="Calibri" w:eastAsia="Myriad Pro Black" w:hAnsi="Calibri" w:cs="Myriad Pro Black"/>
                    <w:b/>
                    <w:bCs/>
                    <w:noProof/>
                    <w:color w:val="B67764"/>
                    <w:position w:val="1"/>
                  </w:rPr>
                  <w:t>127</w:t>
                </w:r>
                <w:r w:rsidRPr="006A4B5D">
                  <w:rPr>
                    <w:rFonts w:ascii="Calibri" w:hAnsi="Calibri"/>
                    <w:b/>
                    <w:color w:val="B67764"/>
                  </w:rPr>
                  <w:fldChar w:fldCharType="end"/>
                </w:r>
              </w:p>
            </w:txbxContent>
          </v:textbox>
          <w10:wrap type="through"/>
        </v:shape>
      </w:pict>
    </w:r>
    <w:r>
      <w:rPr>
        <w:noProof/>
      </w:rPr>
      <w:pict w14:anchorId="3BFC0986">
        <v:group id="_x0000_s2125" style="position:absolute;margin-left:515.7pt;margin-top:51.1pt;width:28.8pt;height:7.05pt;z-index:251671552;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2126"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w:r>
    <w:r>
      <w:rPr>
        <w:noProof/>
      </w:rPr>
      <w:pict w14:anchorId="4F0621C3">
        <v:group id="_x0000_s2120" style="position:absolute;margin-left:-.15pt;margin-top:20.35pt;width:492.4pt;height:.1pt;z-index:251672576;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2121"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w:r>
    <w:r>
      <w:rPr>
        <w:noProof/>
      </w:rPr>
      <w:pict w14:anchorId="394A05A4">
        <v:shape id="_x0000_s2124" type="#_x0000_t202" style="position:absolute;margin-left:-1.15pt;margin-top:63.5pt;width:165.6pt;height:7.95pt;z-index:251673600;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Phk38+xAgAAswUAAA4A&#10;AAAAAAAAAAAAAAAALgIAAGRycy9lMm9Eb2MueG1sUEsBAi0AFAAGAAgAAAAhAPIMcOneAAAACgEA&#10;AA8AAAAAAAAAAAAAAAAACwUAAGRycy9kb3ducmV2LnhtbFBLBQYAAAAABAAEAPMAAAAWBgAAAAA=&#10;" filled="f" stroked="f">
          <v:textbox inset="0,0,0,0">
            <w:txbxContent>
              <w:p w14:paraId="088444EF" w14:textId="77777777" w:rsidR="006B5466" w:rsidRPr="002273E5" w:rsidRDefault="006B5466" w:rsidP="006B546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683026">
                  <w:rPr>
                    <w:rFonts w:ascii="Calibri" w:eastAsia="Myriad Pro" w:hAnsi="Calibri" w:cs="Myriad Pro"/>
                    <w:color w:val="41343A"/>
                    <w:spacing w:val="-4"/>
                    <w:sz w:val="12"/>
                    <w:szCs w:val="12"/>
                  </w:rPr>
                  <w:t xml:space="preserve"> </w:t>
                </w:r>
                <w:hyperlink r:id="rId4" w:history="1">
                  <w:proofErr w:type="gramStart"/>
                  <w:r w:rsidRPr="00683026">
                    <w:rPr>
                      <w:rStyle w:val="Hyperlink"/>
                      <w:color w:val="41343A"/>
                      <w:spacing w:val="-4"/>
                      <w:sz w:val="12"/>
                      <w:szCs w:val="12"/>
                      <w:u w:val="none"/>
                    </w:rPr>
                    <w:t>Some</w:t>
                  </w:r>
                  <w:proofErr w:type="gramEnd"/>
                  <w:r w:rsidRPr="00683026">
                    <w:rPr>
                      <w:rStyle w:val="Hyperlink"/>
                      <w:color w:val="41343A"/>
                      <w:spacing w:val="-4"/>
                      <w:sz w:val="12"/>
                      <w:szCs w:val="12"/>
                      <w:u w:val="none"/>
                    </w:rPr>
                    <w:t xml:space="preserve"> rights reserved.</w:t>
                  </w:r>
                </w:hyperlink>
                <w:r w:rsidRPr="00683026">
                  <w:rPr>
                    <w:rFonts w:ascii="Calibri" w:eastAsia="Myriad Pro" w:hAnsi="Calibri" w:cs="Myriad Pro"/>
                    <w:color w:val="41343A"/>
                    <w:spacing w:val="-4"/>
                    <w:sz w:val="12"/>
                    <w:szCs w:val="12"/>
                  </w:rPr>
                  <w:t xml:space="preserve"> </w:t>
                </w:r>
                <w:r w:rsidRPr="00683026">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6B5466">
      <w:rPr>
        <w:noProof/>
      </w:rPr>
      <w:drawing>
        <wp:anchor distT="0" distB="0" distL="114300" distR="114300" simplePos="0" relativeHeight="251644928" behindDoc="0" locked="0" layoutInCell="1" allowOverlap="1" wp14:anchorId="349E414F" wp14:editId="32E1126A">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23476" w14:textId="703DB2EF" w:rsidR="00ED0A74" w:rsidRPr="004C78C1" w:rsidRDefault="00D52F1F" w:rsidP="004C78C1">
    <w:pPr>
      <w:pStyle w:val="Footer"/>
    </w:pPr>
    <w:r>
      <w:rPr>
        <w:noProof/>
      </w:rPr>
      <w:pict w14:anchorId="7CD637F5">
        <v:shapetype id="_x0000_t202" coordsize="21600,21600" o:spt="202" path="m,l,21600r21600,l21600,xe">
          <v:stroke joinstyle="miter"/>
          <v:path gradientshapeok="t" o:connecttype="rect"/>
        </v:shapetype>
        <v:shape id="Text Box 10" o:spid="_x0000_s2112" type="#_x0000_t202" style="position:absolute;margin-left:93.1pt;margin-top:31.25pt;width:293.4pt;height:24.9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" filled="f" stroked="f">
          <v:textbox inset="0,0,0,0">
            <w:txbxContent>
              <w:p w14:paraId="269BC746" w14:textId="226C2DF5" w:rsidR="006B5466" w:rsidRDefault="006B5466" w:rsidP="006B546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Unit Rates</w:t>
                </w:r>
              </w:p>
              <w:p w14:paraId="41388499" w14:textId="16ACC798" w:rsidR="006B5466" w:rsidRPr="002273E5" w:rsidRDefault="006B5466" w:rsidP="006B546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36BDC">
                  <w:rPr>
                    <w:rFonts w:ascii="Calibri" w:eastAsia="Myriad Pro" w:hAnsi="Calibri" w:cs="Myriad Pro"/>
                    <w:noProof/>
                    <w:color w:val="41343A"/>
                    <w:sz w:val="16"/>
                    <w:szCs w:val="16"/>
                  </w:rPr>
                  <w:t>10/17/14</w:t>
                </w:r>
                <w:r w:rsidRPr="002273E5">
                  <w:rPr>
                    <w:rFonts w:ascii="Calibri" w:eastAsia="Myriad Pro" w:hAnsi="Calibri" w:cs="Myriad Pro"/>
                    <w:color w:val="41343A"/>
                    <w:sz w:val="16"/>
                    <w:szCs w:val="16"/>
                  </w:rPr>
                  <w:fldChar w:fldCharType="end"/>
                </w:r>
              </w:p>
              <w:p w14:paraId="3043B5F4" w14:textId="77777777" w:rsidR="006B5466" w:rsidRPr="002273E5" w:rsidRDefault="006B5466" w:rsidP="006B546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412DB49B">
        <v:group id="Group 23" o:spid="_x0000_s2108" style="position:absolute;margin-left:86.45pt;margin-top:30.4pt;width:6.55pt;height:21.35pt;z-index:251654144"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2109"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w:r>
    <w:r w:rsidR="006B5466">
      <w:rPr>
        <w:noProof/>
      </w:rPr>
      <w:drawing>
        <wp:anchor distT="0" distB="0" distL="114300" distR="114300" simplePos="0" relativeHeight="251643904" behindDoc="1" locked="0" layoutInCell="1" allowOverlap="1" wp14:anchorId="676FA9B4" wp14:editId="0C41B2B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117668DE">
        <v:shape id="Text Box 154" o:spid="_x0000_s2117" type="#_x0000_t202" style="position:absolute;margin-left:294.95pt;margin-top:59.65pt;width:273.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alu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MYH8fchrdq3sjq&#10;ESSsJCgMxAijD4xGqu8YDTBGcqy/7YhiGLXvBTwDO3MmQ03GZjKIoHA1x9QojMbFyozTadcrvm0A&#10;e3xqQt7AY6m50/FTHscnBsPB0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dsWpbrMCAAC2&#10;BQAADgAAAAAAAAAAAAAAAAAuAgAAZHJzL2Uyb0RvYy54bWxQSwECLQAUAAYACAAAACEACU4A+eEA&#10;AAAMAQAADwAAAAAAAAAAAAAAAAANBQAAZHJzL2Rvd25yZXYueG1sUEsFBgAAAAAEAAQA8wAAABsG&#10;AAAAAA==&#10;" filled="f" stroked="f">
          <v:textbox inset="0,0,0,0">
            <w:txbxContent>
              <w:p w14:paraId="3BE13EA7" w14:textId="77777777" w:rsidR="006B5466" w:rsidRPr="00B81D46" w:rsidRDefault="006B5466" w:rsidP="006B546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w:r>
    <w:r w:rsidR="006B5466" w:rsidRPr="00E8315C">
      <w:rPr>
        <w:noProof/>
      </w:rPr>
      <w:drawing>
        <wp:anchor distT="0" distB="0" distL="114300" distR="114300" simplePos="0" relativeHeight="251642880" behindDoc="1" locked="0" layoutInCell="1" allowOverlap="1" wp14:anchorId="2260BDCD" wp14:editId="4F71502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 name="Picture 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06A1B5DD">
        <v:shape id="Text Box 37" o:spid="_x0000_s2113" type="#_x0000_t202" style="position:absolute;margin-left:519.9pt;margin-top:37.65pt;width:19.8pt;height:13.4pt;z-index:251657216;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9AsQIAALI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IQZPQLECAACyBQAA&#10;DgAAAAAAAAAAAAAAAAAuAgAAZHJzL2Uyb0RvYy54bWxQSwECLQAUAAYACAAAACEAK5AC6OAAAAAM&#10;AQAADwAAAAAAAAAAAAAAAAALBQAAZHJzL2Rvd25yZXYueG1sUEsFBgAAAAAEAAQA8wAAABgGAAAA&#10;AA==&#10;" filled="f" stroked="f">
          <v:textbox inset="0,0,0,0">
            <w:txbxContent>
              <w:p w14:paraId="27AB5BEF" w14:textId="77777777" w:rsidR="006B5466" w:rsidRPr="006A4B5D" w:rsidRDefault="006B5466" w:rsidP="006B546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36BDC">
                  <w:rPr>
                    <w:rFonts w:ascii="Calibri" w:eastAsia="Myriad Pro Black" w:hAnsi="Calibri" w:cs="Myriad Pro Black"/>
                    <w:b/>
                    <w:bCs/>
                    <w:noProof/>
                    <w:color w:val="B67764"/>
                    <w:position w:val="1"/>
                  </w:rPr>
                  <w:t>126</w:t>
                </w:r>
                <w:r w:rsidRPr="006A4B5D">
                  <w:rPr>
                    <w:rFonts w:ascii="Calibri" w:hAnsi="Calibri"/>
                    <w:b/>
                    <w:color w:val="B67764"/>
                  </w:rPr>
                  <w:fldChar w:fldCharType="end"/>
                </w:r>
              </w:p>
            </w:txbxContent>
          </v:textbox>
          <w10:wrap type="through"/>
        </v:shape>
      </w:pict>
    </w:r>
    <w:r>
      <w:rPr>
        <w:noProof/>
      </w:rPr>
      <w:pict w14:anchorId="04CA8F05">
        <v:group id="Group 25" o:spid="_x0000_s2115" style="position:absolute;margin-left:515.7pt;margin-top:51.1pt;width:28.8pt;height:7.05pt;z-index:251659264;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2116"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w:r>
    <w:r>
      <w:rPr>
        <w:noProof/>
      </w:rPr>
      <w:pict w14:anchorId="69DD5AFA">
        <v:group id="Group 12" o:spid="_x0000_s2110" style="position:absolute;margin-left:-.15pt;margin-top:20.35pt;width:492.4pt;height:.1pt;z-index:251655168;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2111"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w:r>
    <w:r>
      <w:rPr>
        <w:noProof/>
      </w:rPr>
      <w:pict w14:anchorId="6BF81072">
        <v:shape id="Text Box 20" o:spid="_x0000_s2114" type="#_x0000_t202" style="position:absolute;margin-left:-1.15pt;margin-top:63.5pt;width:165.6pt;height:7.95pt;z-index:251658240;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Phk38+xAgAAswUAAA4A&#10;AAAAAAAAAAAAAAAALgIAAGRycy9lMm9Eb2MueG1sUEsBAi0AFAAGAAgAAAAhAPIMcOneAAAACgEA&#10;AA8AAAAAAAAAAAAAAAAACwUAAGRycy9kb3ducmV2LnhtbFBLBQYAAAAABAAEAPMAAAAWBgAAAAA=&#10;" filled="f" stroked="f">
          <v:textbox inset="0,0,0,0">
            <w:txbxContent>
              <w:p w14:paraId="40E94A84" w14:textId="77777777" w:rsidR="006B5466" w:rsidRPr="002273E5" w:rsidRDefault="006B5466" w:rsidP="006B546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683026">
                  <w:rPr>
                    <w:rFonts w:ascii="Calibri" w:eastAsia="Myriad Pro" w:hAnsi="Calibri" w:cs="Myriad Pro"/>
                    <w:color w:val="41343A"/>
                    <w:spacing w:val="-4"/>
                    <w:sz w:val="12"/>
                    <w:szCs w:val="12"/>
                  </w:rPr>
                  <w:t xml:space="preserve"> </w:t>
                </w:r>
                <w:hyperlink r:id="rId4" w:history="1">
                  <w:proofErr w:type="gramStart"/>
                  <w:r w:rsidRPr="00683026">
                    <w:rPr>
                      <w:rStyle w:val="Hyperlink"/>
                      <w:color w:val="41343A"/>
                      <w:spacing w:val="-4"/>
                      <w:sz w:val="12"/>
                      <w:szCs w:val="12"/>
                      <w:u w:val="none"/>
                    </w:rPr>
                    <w:t>Some</w:t>
                  </w:r>
                  <w:proofErr w:type="gramEnd"/>
                  <w:r w:rsidRPr="00683026">
                    <w:rPr>
                      <w:rStyle w:val="Hyperlink"/>
                      <w:color w:val="41343A"/>
                      <w:spacing w:val="-4"/>
                      <w:sz w:val="12"/>
                      <w:szCs w:val="12"/>
                      <w:u w:val="none"/>
                    </w:rPr>
                    <w:t xml:space="preserve"> rights reserved.</w:t>
                  </w:r>
                </w:hyperlink>
                <w:r w:rsidRPr="00683026">
                  <w:rPr>
                    <w:rFonts w:ascii="Calibri" w:eastAsia="Myriad Pro" w:hAnsi="Calibri" w:cs="Myriad Pro"/>
                    <w:color w:val="41343A"/>
                    <w:spacing w:val="-4"/>
                    <w:sz w:val="12"/>
                    <w:szCs w:val="12"/>
                  </w:rPr>
                  <w:t xml:space="preserve"> </w:t>
                </w:r>
                <w:r w:rsidRPr="00683026">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6B5466">
      <w:rPr>
        <w:noProof/>
      </w:rPr>
      <w:drawing>
        <wp:anchor distT="0" distB="0" distL="114300" distR="114300" simplePos="0" relativeHeight="251641856" behindDoc="0" locked="0" layoutInCell="1" allowOverlap="1" wp14:anchorId="5C24F41B" wp14:editId="491BAE5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0167E" w14:textId="77777777" w:rsidR="00D52F1F" w:rsidRDefault="00D52F1F">
      <w:pPr>
        <w:spacing w:after="0" w:line="240" w:lineRule="auto"/>
      </w:pPr>
      <w:r>
        <w:separator/>
      </w:r>
    </w:p>
  </w:footnote>
  <w:footnote w:type="continuationSeparator" w:id="0">
    <w:p w14:paraId="51526867" w14:textId="77777777" w:rsidR="00D52F1F" w:rsidRDefault="00D52F1F">
      <w:pPr>
        <w:spacing w:after="0" w:line="240" w:lineRule="auto"/>
      </w:pPr>
      <w:r>
        <w:continuationSeparator/>
      </w:r>
    </w:p>
  </w:footnote>
  <w:footnote w:id="1">
    <w:p w14:paraId="28751E8F" w14:textId="77777777" w:rsidR="00097CED" w:rsidRPr="00DB26CB" w:rsidRDefault="00097CED" w:rsidP="00097CED">
      <w:pPr>
        <w:pStyle w:val="FootnoteText"/>
        <w:rPr>
          <w:color w:val="231F20"/>
          <w:sz w:val="18"/>
          <w:szCs w:val="18"/>
        </w:rPr>
      </w:pPr>
      <w:r w:rsidRPr="00DB26CB">
        <w:rPr>
          <w:rStyle w:val="FootnoteReference"/>
          <w:color w:val="231F20"/>
          <w:sz w:val="18"/>
          <w:szCs w:val="18"/>
        </w:rPr>
        <w:footnoteRef/>
      </w:r>
      <w:r w:rsidRPr="00DB26CB">
        <w:rPr>
          <w:color w:val="231F20"/>
          <w:sz w:val="18"/>
          <w:szCs w:val="18"/>
        </w:rPr>
        <w:t xml:space="preserve"> Lesson Structure Key:  </w:t>
      </w:r>
      <w:r w:rsidRPr="00DB26CB">
        <w:rPr>
          <w:b/>
          <w:color w:val="231F20"/>
          <w:sz w:val="18"/>
          <w:szCs w:val="18"/>
        </w:rPr>
        <w:t>P</w:t>
      </w:r>
      <w:r w:rsidRPr="00DB26CB">
        <w:rPr>
          <w:color w:val="231F20"/>
          <w:sz w:val="18"/>
          <w:szCs w:val="18"/>
        </w:rPr>
        <w:t xml:space="preserve">-Problem Set Lesson, </w:t>
      </w:r>
      <w:r w:rsidRPr="00DB26CB">
        <w:rPr>
          <w:b/>
          <w:color w:val="231F20"/>
          <w:sz w:val="18"/>
          <w:szCs w:val="18"/>
        </w:rPr>
        <w:t>M</w:t>
      </w:r>
      <w:r w:rsidRPr="00DB26CB">
        <w:rPr>
          <w:color w:val="231F20"/>
          <w:sz w:val="18"/>
          <w:szCs w:val="18"/>
        </w:rPr>
        <w:t xml:space="preserve">-Modeling Cycle Lesson, </w:t>
      </w:r>
      <w:r w:rsidRPr="00DB26CB">
        <w:rPr>
          <w:b/>
          <w:color w:val="231F20"/>
          <w:sz w:val="18"/>
          <w:szCs w:val="18"/>
        </w:rPr>
        <w:t>E-</w:t>
      </w:r>
      <w:r w:rsidRPr="00DB26CB">
        <w:rPr>
          <w:color w:val="231F20"/>
          <w:sz w:val="18"/>
          <w:szCs w:val="18"/>
        </w:rPr>
        <w:t xml:space="preserve">Exploration Lesson, </w:t>
      </w:r>
      <w:r w:rsidRPr="00DB26CB">
        <w:rPr>
          <w:b/>
          <w:color w:val="231F20"/>
          <w:sz w:val="18"/>
          <w:szCs w:val="18"/>
        </w:rPr>
        <w:t>S-</w:t>
      </w:r>
      <w:r w:rsidRPr="00DB26CB">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A7E40" w14:textId="77777777" w:rsidR="000C11D2" w:rsidRDefault="000C1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0A83D" w14:textId="77777777" w:rsidR="00E368AA" w:rsidRDefault="00D52F1F" w:rsidP="00E368A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36B77FCB">
        <v:shapetype id="_x0000_t202" coordsize="21600,21600" o:spt="202" path="m,l,21600r21600,l21600,xe">
          <v:stroke joinstyle="miter"/>
          <v:path gradientshapeok="t" o:connecttype="rect"/>
        </v:shapetype>
        <v:shape id="Text Box 43" o:spid="_x0000_s2083" type="#_x0000_t202" style="position:absolute;margin-left:254pt;margin-top:4.1pt;width:193.4pt;height:18pt;z-index:25166438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style="mso-next-textbox:#Text Box 43" inset="6e-5mm,0,0,0">
            <w:txbxContent>
              <w:p w14:paraId="3CBF52A1" w14:textId="5A9A3773" w:rsidR="00E368AA" w:rsidRPr="00701388" w:rsidRDefault="00E368AA" w:rsidP="00E368AA">
                <w:pPr>
                  <w:pStyle w:val="ny-module-overview"/>
                  <w:rPr>
                    <w:color w:val="5A657A"/>
                  </w:rPr>
                </w:pPr>
                <w:r>
                  <w:rPr>
                    <w:color w:val="5A657A"/>
                  </w:rPr>
                  <w:t xml:space="preserve">Topic </w:t>
                </w:r>
                <w:r w:rsidR="00097CED">
                  <w:rPr>
                    <w:color w:val="5A657A"/>
                  </w:rPr>
                  <w:t>C</w:t>
                </w:r>
              </w:p>
            </w:txbxContent>
          </v:textbox>
          <w10:wrap type="through"/>
        </v:shape>
      </w:pict>
    </w:r>
    <w:r>
      <w:rPr>
        <w:noProof/>
      </w:rPr>
      <w:pict w14:anchorId="38AE67CD">
        <v:shape id="Text Box 41" o:spid="_x0000_s2082" type="#_x0000_t202" style="position:absolute;margin-left:459pt;margin-top:5.25pt;width:28.85pt;height:16.65pt;z-index:2516633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oLsAIAALE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K922guwAgAAsQUAAA4A&#10;AAAAAAAAAAAAAAAALgIAAGRycy9lMm9Eb2MueG1sUEsBAi0AFAAGAAgAAAAhAGARO3jfAAAACQEA&#10;AA8AAAAAAAAAAAAAAAAACgUAAGRycy9kb3ducmV2LnhtbFBLBQYAAAAABAAEAPMAAAAWBgAAAAA=&#10;" filled="f" stroked="f">
          <v:textbox style="mso-next-textbox:#Text Box 41" inset="0,0,0,0">
            <w:txbxContent>
              <w:p w14:paraId="10D66530" w14:textId="77777777" w:rsidR="00E368AA" w:rsidRPr="002273E5" w:rsidRDefault="00E368AA" w:rsidP="00E368A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v:textbox>
          <w10:wrap type="through"/>
        </v:shape>
      </w:pict>
    </w:r>
    <w:r>
      <w:rPr>
        <w:noProof/>
        <w:sz w:val="20"/>
        <w:szCs w:val="20"/>
      </w:rPr>
      <w:pict w14:anchorId="15D0E590">
        <v:shape id="Text Box 42" o:spid="_x0000_s2081" type="#_x0000_t202" style="position:absolute;margin-left:8pt;margin-top:7.65pt;width:272.15pt;height:12.2pt;z-index:25166643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9UeC9swIAALIFAAAO&#10;AAAAAAAAAAAAAAAAAC4CAABkcnMvZTJvRG9jLnhtbFBLAQItABQABgAIAAAAIQAxNIyc3QAAAAgB&#10;AAAPAAAAAAAAAAAAAAAAAA0FAABkcnMvZG93bnJldi54bWxQSwUGAAAAAAQABADzAAAAFwYAAAAA&#10;" filled="f" stroked="f">
          <v:textbox style="mso-next-textbox:#Text Box 42" inset="0,0,0,0">
            <w:txbxContent>
              <w:p w14:paraId="416460F7" w14:textId="77777777" w:rsidR="00E368AA" w:rsidRPr="002273E5" w:rsidRDefault="00E368AA" w:rsidP="00E368A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0A0380BC">
        <v:shape id="Freeform 40" o:spid="_x0000_s2080" style="position:absolute;margin-left:2pt;margin-top:3.35pt;width:453.4pt;height:20pt;flip:x;z-index:2516623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wrapcoords="-9518 0 -9518 235688 5768333 235688 5758815 37710 5730258 0 -951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BwFP0qjAMAAFE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style="mso-next-textbox:#Freeform 40" inset="0,0,0">
            <w:txbxContent>
              <w:p w14:paraId="74338D6D" w14:textId="77777777" w:rsidR="00E368AA" w:rsidRDefault="00E368AA" w:rsidP="00E368AA">
                <w:pPr>
                  <w:jc w:val="center"/>
                </w:pPr>
              </w:p>
              <w:p w14:paraId="78C5837C" w14:textId="77777777" w:rsidR="00E368AA" w:rsidRDefault="00E368AA" w:rsidP="00E368AA">
                <w:pPr>
                  <w:jc w:val="center"/>
                </w:pPr>
              </w:p>
              <w:p w14:paraId="4C5213AC" w14:textId="77777777" w:rsidR="00E368AA" w:rsidRDefault="00E368AA" w:rsidP="00E368AA"/>
            </w:txbxContent>
          </v:textbox>
          <w10:wrap type="through"/>
        </v:shape>
      </w:pict>
    </w:r>
    <w:r>
      <w:rPr>
        <w:noProof/>
        <w:sz w:val="20"/>
        <w:szCs w:val="20"/>
      </w:rPr>
      <w:pict w14:anchorId="436E6159">
        <v:shape id="Freeform 39" o:spid="_x0000_s2079" style="position:absolute;margin-left:458.45pt;margin-top:3.35pt;width:34.85pt;height:20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wrapcoords="-9635 0 -9635 235688 452865 235688 443230 37710 414323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DGywy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style="mso-next-textbox:#Freeform 39" inset="0,0,0">
            <w:txbxContent>
              <w:p w14:paraId="668FBEDB" w14:textId="77777777" w:rsidR="00E368AA" w:rsidRDefault="00E368AA" w:rsidP="00E368AA">
                <w:pPr>
                  <w:jc w:val="center"/>
                </w:pPr>
                <w:r>
                  <w:t xml:space="preserve">  </w:t>
                </w:r>
              </w:p>
            </w:txbxContent>
          </v:textbox>
          <w10:wrap type="through"/>
        </v:shape>
      </w:pict>
    </w:r>
    <w:r>
      <w:rPr>
        <w:noProof/>
        <w:sz w:val="20"/>
        <w:szCs w:val="20"/>
      </w:rPr>
      <w:pict w14:anchorId="7C995DE2">
        <v:rect id="Rectangle 38" o:spid="_x0000_s2078" style="position:absolute;margin-left:-39.95pt;margin-top:-26.65pt;width:612pt;height:89.15pt;z-index:25166540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w:r>
  </w:p>
  <w:p w14:paraId="4742F451" w14:textId="77777777" w:rsidR="00E368AA" w:rsidRPr="00015AD5" w:rsidRDefault="00E368AA" w:rsidP="00E368AA">
    <w:pPr>
      <w:pStyle w:val="Header"/>
    </w:pPr>
  </w:p>
  <w:p w14:paraId="6EA39E31" w14:textId="77777777" w:rsidR="00E368AA" w:rsidRPr="005920C2" w:rsidRDefault="00E368AA" w:rsidP="00E368AA">
    <w:pPr>
      <w:pStyle w:val="Header"/>
    </w:pPr>
  </w:p>
  <w:p w14:paraId="15F8A4AE" w14:textId="77777777" w:rsidR="00E368AA" w:rsidRPr="006C5A78" w:rsidRDefault="00E368AA" w:rsidP="00E368AA">
    <w:pPr>
      <w:pStyle w:val="Header"/>
    </w:pPr>
  </w:p>
  <w:p w14:paraId="7ED269D2" w14:textId="77777777" w:rsidR="00C231DF" w:rsidRPr="00E368AA" w:rsidRDefault="00C231DF" w:rsidP="00E368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F030" w14:textId="77777777" w:rsidR="006B5466" w:rsidRDefault="00D52F1F" w:rsidP="006B5466">
    <w:pPr>
      <w:pStyle w:val="Header"/>
    </w:pPr>
    <w:r>
      <w:pict w14:anchorId="3B954474">
        <v:shape id="Round Single Corner Rectangle 122" o:spid="_x0000_s2100" style="position:absolute;margin-left:0;margin-top:30.4pt;width:492pt;height:43pt;flip:x;z-index:-251677697;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wrapcoords="-9525 0 -9525 526938 6257925 526938 6257925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03vQIAAN8FAAAOAAAAZHJzL2Uyb0RvYy54bWysVFlvEzEQfkfiP1h+p5uEtJ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Gob&#10;zTe9AgAA3w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style="mso-next-textbox:#Round Single Corner Rectangle 122" inset="0,0,0">
            <w:txbxContent>
              <w:p w14:paraId="3B2AEBD8" w14:textId="77777777" w:rsidR="006B5466" w:rsidRDefault="006B5466" w:rsidP="006B5466">
                <w:pPr>
                  <w:jc w:val="center"/>
                </w:pPr>
              </w:p>
            </w:txbxContent>
          </v:textbox>
          <w10:wrap type="through" anchorx="margin"/>
        </v:shape>
      </w:pict>
    </w:r>
    <w:r>
      <w:pict w14:anchorId="686FF7EB">
        <v:shape id="Round Same Side Corner Rectangle 125" o:spid="_x0000_s2101" style="position:absolute;margin-left:0;margin-top:5.2pt;width:492pt;height:22pt;z-index:-251667456;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9525 0 -9525 260131 6257925 260131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w:r>
    <w:r>
      <w:pict w14:anchorId="2A86F426">
        <v:shapetype id="_x0000_t202" coordsize="21600,21600" o:spt="202" path="m,l,21600r21600,l21600,xe">
          <v:stroke joinstyle="miter"/>
          <v:path gradientshapeok="t" o:connecttype="rect"/>
        </v:shapetype>
        <v:shape id="Text Box 126" o:spid="_x0000_s2106" type="#_x0000_t202" style="position:absolute;margin-left:10.55pt;margin-top:25.5pt;width:38pt;height:37.65pt;z-index:25167462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" filled="f" stroked="f">
          <v:path arrowok="t"/>
          <v:textbox style="mso-next-textbox:#Text Box 126">
            <w:txbxContent>
              <w:p w14:paraId="2B54F45F" w14:textId="77777777" w:rsidR="006B5466" w:rsidRDefault="006B5466" w:rsidP="006B5466">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v:textbox>
          <w10:wrap type="through"/>
        </v:shape>
      </w:pict>
    </w:r>
    <w:r>
      <w:pict w14:anchorId="1651205C">
        <v:shape id="Text Box 127" o:spid="_x0000_s2107" type="#_x0000_t202" style="position:absolute;margin-left:5.05pt;margin-top:55.65pt;width:49pt;height:18.1pt;z-index:25167564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" filled="f" stroked="f">
          <v:path arrowok="t"/>
          <v:textbox style="mso-next-textbox:#Text Box 127">
            <w:txbxContent>
              <w:p w14:paraId="405AFF68" w14:textId="77777777" w:rsidR="006B5466" w:rsidRDefault="006B5466" w:rsidP="006B5466">
                <w:pPr>
                  <w:jc w:val="center"/>
                  <w:rPr>
                    <w:rFonts w:ascii="Calibri" w:hAnsi="Calibri"/>
                    <w:b/>
                    <w:color w:val="495167"/>
                    <w:spacing w:val="20"/>
                    <w:sz w:val="16"/>
                    <w:szCs w:val="16"/>
                  </w:rPr>
                </w:pPr>
                <w:r>
                  <w:rPr>
                    <w:rFonts w:ascii="Calibri" w:hAnsi="Calibri"/>
                    <w:b/>
                    <w:color w:val="495167"/>
                    <w:spacing w:val="20"/>
                    <w:sz w:val="16"/>
                    <w:szCs w:val="16"/>
                  </w:rPr>
                  <w:t>GRADE</w:t>
                </w:r>
              </w:p>
            </w:txbxContent>
          </v:textbox>
          <w10:wrap type="through"/>
        </v:shape>
      </w:pict>
    </w:r>
    <w:r>
      <w:pict w14:anchorId="415338FF">
        <v:shape id="_x0000_s2102" type="#_x0000_t202" style="position:absolute;margin-left:8.1pt;margin-top:7.2pt;width:241.75pt;height:22.35pt;z-index:25165004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599 0 21599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" filled="f" stroked="f">
          <v:path arrowok="t"/>
          <v:textbox style="mso-next-textbox:#_x0000_s2102" inset="6e-5mm,0,0,0">
            <w:txbxContent>
              <w:p w14:paraId="225ABE70" w14:textId="77777777" w:rsidR="006B5466" w:rsidRDefault="006B5466" w:rsidP="006B5466">
                <w:pPr>
                  <w:rPr>
                    <w:rFonts w:ascii="Calibri" w:hAnsi="Calibri"/>
                    <w:b/>
                    <w:color w:val="FFFFFF" w:themeColor="background1"/>
                    <w:sz w:val="30"/>
                    <w:szCs w:val="30"/>
                  </w:rPr>
                </w:pPr>
                <w:r>
                  <w:rPr>
                    <w:rFonts w:ascii="Calibri" w:hAnsi="Calibri"/>
                    <w:b/>
                    <w:color w:val="FFFFFF" w:themeColor="background1"/>
                    <w:sz w:val="30"/>
                    <w:szCs w:val="30"/>
                  </w:rPr>
                  <w:t>New York State Common Core</w:t>
                </w:r>
              </w:p>
            </w:txbxContent>
          </v:textbox>
          <w10:wrap type="through"/>
        </v:shape>
      </w:pict>
    </w:r>
    <w:r>
      <w:pict w14:anchorId="30BE64BB">
        <v:shape id="Text Box 129" o:spid="_x0000_s2103" type="#_x0000_t202" style="position:absolute;margin-left:94.15pt;margin-top:34.2pt;width:345.3pt;height:37.3pt;z-index:25165107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HXnruOyAgAAuAUA&#10;AA4AAAAAAAAAAAAAAAAALgIAAGRycy9lMm9Eb2MueG1sUEsBAi0AFAAGAAgAAAAhACWeWQngAAAA&#10;CgEAAA8AAAAAAAAAAAAAAAAADAUAAGRycy9kb3ducmV2LnhtbFBLBQYAAAAABAAEAPMAAAAZBgAA&#10;AAA=&#10;" filled="f" stroked="f">
          <v:path arrowok="t"/>
          <v:textbox style="mso-next-textbox:#Text Box 129" inset="0,0,0,0">
            <w:txbxContent>
              <w:p w14:paraId="115138EE" w14:textId="77777777" w:rsidR="006B5466" w:rsidRDefault="006B5466" w:rsidP="006B5466">
                <w:pPr>
                  <w:rPr>
                    <w:rFonts w:ascii="Calibri" w:hAnsi="Calibri"/>
                    <w:b/>
                    <w:color w:val="5D647A"/>
                    <w:sz w:val="58"/>
                    <w:szCs w:val="58"/>
                  </w:rPr>
                </w:pPr>
                <w:r>
                  <w:rPr>
                    <w:rFonts w:ascii="Calibri" w:hAnsi="Calibri"/>
                    <w:b/>
                    <w:color w:val="5D647A"/>
                    <w:sz w:val="58"/>
                    <w:szCs w:val="58"/>
                  </w:rPr>
                  <w:t>Mathematics Curriculum</w:t>
                </w:r>
              </w:p>
            </w:txbxContent>
          </v:textbox>
          <w10:wrap type="through"/>
        </v:shape>
      </w:pict>
    </w:r>
  </w:p>
  <w:p w14:paraId="1D4A0DA6" w14:textId="77777777" w:rsidR="006B5466" w:rsidRDefault="006B5466" w:rsidP="006B5466">
    <w:pPr>
      <w:pStyle w:val="Header"/>
    </w:pPr>
  </w:p>
  <w:p w14:paraId="3CFA533A" w14:textId="77777777" w:rsidR="006B5466" w:rsidRDefault="00D52F1F" w:rsidP="006B5466">
    <w:pPr>
      <w:pStyle w:val="Header"/>
      <w:ind w:right="30"/>
    </w:pPr>
    <w:r>
      <w:pict w14:anchorId="132B2876">
        <v:shape id="Text Box 132" o:spid="_x0000_s2104" type="#_x0000_t202" style="position:absolute;margin-left:355.15pt;margin-top:67.6pt;width:135.55pt;height:1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BdHVFxtQIA&#10;ALgFAAAOAAAAAAAAAAAAAAAAAC4CAABkcnMvZTJvRG9jLnhtbFBLAQItABQABgAIAAAAIQDhW7rp&#10;4QAAAAsBAAAPAAAAAAAAAAAAAAAAAA8FAABkcnMvZG93bnJldi54bWxQSwUGAAAAAAQABADzAAAA&#10;HQYAAAAA&#10;" filled="f" stroked="f">
          <v:path arrowok="t"/>
          <v:textbox style="mso-next-textbox:#Text Box 132" inset="0,0,0,0">
            <w:txbxContent>
              <w:p w14:paraId="010F4577" w14:textId="77777777" w:rsidR="006B5466" w:rsidRDefault="006B5466" w:rsidP="006B5466">
                <w:pPr>
                  <w:jc w:val="right"/>
                  <w:rPr>
                    <w:rFonts w:ascii="Calibri" w:hAnsi="Calibri"/>
                    <w:b/>
                    <w:color w:val="3481A3"/>
                    <w:sz w:val="18"/>
                    <w:szCs w:val="18"/>
                  </w:rPr>
                </w:pPr>
                <w:r>
                  <w:rPr>
                    <w:rFonts w:ascii="Calibri" w:hAnsi="Calibri"/>
                    <w:b/>
                    <w:color w:val="3481A3"/>
                    <w:sz w:val="18"/>
                    <w:szCs w:val="18"/>
                  </w:rPr>
                  <w:t>GRADE 6 • MODULE 1</w:t>
                </w:r>
              </w:p>
            </w:txbxContent>
          </v:textbox>
        </v:shape>
      </w:pict>
    </w:r>
    <w:r>
      <w:pict w14:anchorId="79BBF820">
        <v:line id="Straight Connector 133" o:spid="_x0000_s2105" style="position:absolute;flip:x;z-index:251653120;visibility:visible;mso-wrap-style:square;mso-height-percent:0;mso-wrap-distance-left:9pt;mso-wrap-distance-top:-3e-5mm;mso-wrap-distance-right:9pt;mso-wrap-distance-bottom:-3e-5mm;mso-position-horizontal-relative:text;mso-position-vertical-relative:text;mso-height-percent:0;mso-width-relative:margin;mso-height-relative:margin" from="408.45pt,79.85pt" to="491.2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" strokecolor="#3481a3" strokeweight=".25pt">
          <o:lock v:ext="edit" shapetype="f"/>
        </v:line>
      </w:pict>
    </w:r>
    <w:r w:rsidR="006B5466">
      <w:rPr>
        <w:noProof/>
      </w:rPr>
      <w:drawing>
        <wp:anchor distT="0" distB="0" distL="114300" distR="114300" simplePos="0" relativeHeight="251640832" behindDoc="0" locked="0" layoutInCell="1" allowOverlap="1" wp14:anchorId="3DEA1081" wp14:editId="34C44191">
          <wp:simplePos x="0" y="0"/>
          <wp:positionH relativeFrom="column">
            <wp:posOffset>5702935</wp:posOffset>
          </wp:positionH>
          <wp:positionV relativeFrom="paragraph">
            <wp:posOffset>78740</wp:posOffset>
          </wp:positionV>
          <wp:extent cx="469900" cy="4699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pic:spPr>
              </pic:pic>
            </a:graphicData>
          </a:graphic>
          <wp14:sizeRelH relativeFrom="page">
            <wp14:pctWidth>0</wp14:pctWidth>
          </wp14:sizeRelH>
          <wp14:sizeRelV relativeFrom="page">
            <wp14:pctHeight>0</wp14:pctHeight>
          </wp14:sizeRelV>
        </wp:anchor>
      </w:drawing>
    </w:r>
    <w:r w:rsidR="006B5466">
      <w:rPr>
        <w:noProof/>
      </w:rPr>
      <w:drawing>
        <wp:anchor distT="0" distB="0" distL="114300" distR="114300" simplePos="0" relativeHeight="251639808" behindDoc="1" locked="0" layoutInCell="1" allowOverlap="1" wp14:anchorId="1499CFB7" wp14:editId="681419AF">
          <wp:simplePos x="0" y="0"/>
          <wp:positionH relativeFrom="column">
            <wp:posOffset>40005</wp:posOffset>
          </wp:positionH>
          <wp:positionV relativeFrom="paragraph">
            <wp:posOffset>66675</wp:posOffset>
          </wp:positionV>
          <wp:extent cx="664845" cy="515620"/>
          <wp:effectExtent l="0" t="0" r="0"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845" cy="515620"/>
                  </a:xfrm>
                  <a:prstGeom prst="rect">
                    <a:avLst/>
                  </a:prstGeom>
                  <a:noFill/>
                </pic:spPr>
              </pic:pic>
            </a:graphicData>
          </a:graphic>
          <wp14:sizeRelH relativeFrom="page">
            <wp14:pctWidth>0</wp14:pctWidth>
          </wp14:sizeRelH>
          <wp14:sizeRelV relativeFrom="page">
            <wp14:pctHeight>0</wp14:pctHeight>
          </wp14:sizeRelV>
        </wp:anchor>
      </w:drawing>
    </w:r>
  </w:p>
  <w:p w14:paraId="7A686873" w14:textId="77777777" w:rsidR="00E1701A" w:rsidRPr="004C78C1" w:rsidRDefault="00E1701A" w:rsidP="00DB2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45C4EDF"/>
    <w:multiLevelType w:val="hybridMultilevel"/>
    <w:tmpl w:val="A50A01AC"/>
    <w:lvl w:ilvl="0" w:tplc="63D668CA">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2C4D4B"/>
    <w:multiLevelType w:val="hybridMultilevel"/>
    <w:tmpl w:val="EC82D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D60FF"/>
    <w:multiLevelType w:val="hybridMultilevel"/>
    <w:tmpl w:val="B120A704"/>
    <w:lvl w:ilvl="0" w:tplc="CCB49BE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3"/>
  </w:num>
  <w:num w:numId="5">
    <w:abstractNumId w:val="2"/>
  </w:num>
  <w:num w:numId="6">
    <w:abstractNumId w:val="4"/>
  </w:num>
  <w:num w:numId="7">
    <w:abstractNumId w:val="0"/>
  </w:num>
  <w:num w:numId="8">
    <w:abstractNumId w:val="6"/>
  </w:num>
  <w:num w:numId="9">
    <w:abstractNumId w:val="4"/>
  </w:num>
  <w:num w:numId="10">
    <w:abstractNumId w:val="0"/>
  </w:num>
  <w:num w:numId="11">
    <w:abstractNumId w:val="6"/>
  </w:num>
  <w:num w:numId="12">
    <w:abstractNumId w:val="5"/>
  </w:num>
  <w:num w:numId="13">
    <w:abstractNumId w:val="1"/>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oNotTrackMoves/>
  <w:defaultTabStop w:val="720"/>
  <w:drawingGridHorizontalSpacing w:val="110"/>
  <w:displayHorizontalDrawingGridEvery w:val="2"/>
  <w:characterSpacingControl w:val="doNotCompress"/>
  <w:hdrShapeDefaults>
    <o:shapedefaults v:ext="edit" spidmax="212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15AD5"/>
    <w:rsid w:val="00015BAE"/>
    <w:rsid w:val="00016EC3"/>
    <w:rsid w:val="00021A6D"/>
    <w:rsid w:val="0003054A"/>
    <w:rsid w:val="00036CEB"/>
    <w:rsid w:val="00037428"/>
    <w:rsid w:val="00040BD3"/>
    <w:rsid w:val="00042A93"/>
    <w:rsid w:val="000514CC"/>
    <w:rsid w:val="00055004"/>
    <w:rsid w:val="00056710"/>
    <w:rsid w:val="00060D70"/>
    <w:rsid w:val="0006236D"/>
    <w:rsid w:val="000626AC"/>
    <w:rsid w:val="000650D8"/>
    <w:rsid w:val="00071947"/>
    <w:rsid w:val="00075C6E"/>
    <w:rsid w:val="0008226E"/>
    <w:rsid w:val="00087556"/>
    <w:rsid w:val="00087BF9"/>
    <w:rsid w:val="00097CED"/>
    <w:rsid w:val="000B02EC"/>
    <w:rsid w:val="000B17D3"/>
    <w:rsid w:val="000C0A8D"/>
    <w:rsid w:val="000C11D2"/>
    <w:rsid w:val="000C1FCA"/>
    <w:rsid w:val="000C3173"/>
    <w:rsid w:val="000D5FE7"/>
    <w:rsid w:val="000D7537"/>
    <w:rsid w:val="000E1113"/>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32A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478B"/>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6515"/>
    <w:rsid w:val="002C2562"/>
    <w:rsid w:val="002C6BA9"/>
    <w:rsid w:val="002C6F93"/>
    <w:rsid w:val="002D2BE1"/>
    <w:rsid w:val="002E1AAB"/>
    <w:rsid w:val="002E3CCD"/>
    <w:rsid w:val="002E6CFA"/>
    <w:rsid w:val="002F500C"/>
    <w:rsid w:val="002F675A"/>
    <w:rsid w:val="0030260E"/>
    <w:rsid w:val="00302860"/>
    <w:rsid w:val="00305DF2"/>
    <w:rsid w:val="00313843"/>
    <w:rsid w:val="00316CEC"/>
    <w:rsid w:val="003220FF"/>
    <w:rsid w:val="00325B75"/>
    <w:rsid w:val="0033420C"/>
    <w:rsid w:val="00334A20"/>
    <w:rsid w:val="00335194"/>
    <w:rsid w:val="00344B26"/>
    <w:rsid w:val="003452D4"/>
    <w:rsid w:val="00346D22"/>
    <w:rsid w:val="00347BFB"/>
    <w:rsid w:val="00350A31"/>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324B6"/>
    <w:rsid w:val="00440CF6"/>
    <w:rsid w:val="00441D83"/>
    <w:rsid w:val="00442684"/>
    <w:rsid w:val="004507DB"/>
    <w:rsid w:val="004508CD"/>
    <w:rsid w:val="00465D77"/>
    <w:rsid w:val="00475140"/>
    <w:rsid w:val="00476527"/>
    <w:rsid w:val="00476870"/>
    <w:rsid w:val="00484711"/>
    <w:rsid w:val="00487C22"/>
    <w:rsid w:val="00491F7E"/>
    <w:rsid w:val="00492D1B"/>
    <w:rsid w:val="004A0F47"/>
    <w:rsid w:val="004A2BE8"/>
    <w:rsid w:val="004A471B"/>
    <w:rsid w:val="004A6ECC"/>
    <w:rsid w:val="004B1D62"/>
    <w:rsid w:val="004B2E52"/>
    <w:rsid w:val="004B32AA"/>
    <w:rsid w:val="004B7415"/>
    <w:rsid w:val="004C2035"/>
    <w:rsid w:val="004C6BA7"/>
    <w:rsid w:val="004C75D4"/>
    <w:rsid w:val="004C78C1"/>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94B23"/>
    <w:rsid w:val="005A3B86"/>
    <w:rsid w:val="005A6484"/>
    <w:rsid w:val="005B6379"/>
    <w:rsid w:val="005B6633"/>
    <w:rsid w:val="005C0C99"/>
    <w:rsid w:val="005C1677"/>
    <w:rsid w:val="005C3C78"/>
    <w:rsid w:val="005C5D00"/>
    <w:rsid w:val="005D1522"/>
    <w:rsid w:val="005D4842"/>
    <w:rsid w:val="005D4F43"/>
    <w:rsid w:val="005E1428"/>
    <w:rsid w:val="005E4744"/>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463B"/>
    <w:rsid w:val="00685037"/>
    <w:rsid w:val="00693353"/>
    <w:rsid w:val="0069524C"/>
    <w:rsid w:val="006A1413"/>
    <w:rsid w:val="006A4B27"/>
    <w:rsid w:val="006A4D8B"/>
    <w:rsid w:val="006A5192"/>
    <w:rsid w:val="006A53ED"/>
    <w:rsid w:val="006B42AF"/>
    <w:rsid w:val="006B5466"/>
    <w:rsid w:val="006C381F"/>
    <w:rsid w:val="006C40D8"/>
    <w:rsid w:val="006D0D93"/>
    <w:rsid w:val="006D15A6"/>
    <w:rsid w:val="006D2E63"/>
    <w:rsid w:val="006D42C4"/>
    <w:rsid w:val="006F6494"/>
    <w:rsid w:val="006F7963"/>
    <w:rsid w:val="00701749"/>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94A96"/>
    <w:rsid w:val="007A0FF8"/>
    <w:rsid w:val="007A2876"/>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4F5E"/>
    <w:rsid w:val="008A76B7"/>
    <w:rsid w:val="008B48DB"/>
    <w:rsid w:val="008C09A4"/>
    <w:rsid w:val="008C696F"/>
    <w:rsid w:val="008D1016"/>
    <w:rsid w:val="008D2F66"/>
    <w:rsid w:val="008E1E35"/>
    <w:rsid w:val="008E225E"/>
    <w:rsid w:val="008E260A"/>
    <w:rsid w:val="008E36F3"/>
    <w:rsid w:val="008F2532"/>
    <w:rsid w:val="008F3E6E"/>
    <w:rsid w:val="009035DC"/>
    <w:rsid w:val="009055A2"/>
    <w:rsid w:val="009108E3"/>
    <w:rsid w:val="009150C5"/>
    <w:rsid w:val="009158B3"/>
    <w:rsid w:val="009160D6"/>
    <w:rsid w:val="009163E9"/>
    <w:rsid w:val="00921B77"/>
    <w:rsid w:val="009222DE"/>
    <w:rsid w:val="00927F2A"/>
    <w:rsid w:val="00931B54"/>
    <w:rsid w:val="00933FD4"/>
    <w:rsid w:val="00934D32"/>
    <w:rsid w:val="00936EB7"/>
    <w:rsid w:val="009370A6"/>
    <w:rsid w:val="00944237"/>
    <w:rsid w:val="00945DAE"/>
    <w:rsid w:val="00946290"/>
    <w:rsid w:val="009540F2"/>
    <w:rsid w:val="00962902"/>
    <w:rsid w:val="009654C8"/>
    <w:rsid w:val="009663B8"/>
    <w:rsid w:val="00966D96"/>
    <w:rsid w:val="00972405"/>
    <w:rsid w:val="00976FB2"/>
    <w:rsid w:val="00987C6F"/>
    <w:rsid w:val="009B4149"/>
    <w:rsid w:val="009B702E"/>
    <w:rsid w:val="009D05D1"/>
    <w:rsid w:val="009D52F7"/>
    <w:rsid w:val="009E1635"/>
    <w:rsid w:val="009E4AB3"/>
    <w:rsid w:val="009F24D9"/>
    <w:rsid w:val="009F285F"/>
    <w:rsid w:val="009F6840"/>
    <w:rsid w:val="00A00C15"/>
    <w:rsid w:val="00A01A40"/>
    <w:rsid w:val="00A27E89"/>
    <w:rsid w:val="00A31F01"/>
    <w:rsid w:val="00A35E03"/>
    <w:rsid w:val="00A36BDC"/>
    <w:rsid w:val="00A3783B"/>
    <w:rsid w:val="00A40A9B"/>
    <w:rsid w:val="00A716E5"/>
    <w:rsid w:val="00A7696D"/>
    <w:rsid w:val="00A777F6"/>
    <w:rsid w:val="00A83F04"/>
    <w:rsid w:val="00A84BDF"/>
    <w:rsid w:val="00A86E17"/>
    <w:rsid w:val="00A87852"/>
    <w:rsid w:val="00A90129"/>
    <w:rsid w:val="00A908BE"/>
    <w:rsid w:val="00A90B21"/>
    <w:rsid w:val="00AA223E"/>
    <w:rsid w:val="00AA3CE7"/>
    <w:rsid w:val="00AA7916"/>
    <w:rsid w:val="00AB0512"/>
    <w:rsid w:val="00AB0651"/>
    <w:rsid w:val="00AB4203"/>
    <w:rsid w:val="00AB7548"/>
    <w:rsid w:val="00AB76BC"/>
    <w:rsid w:val="00AC5C23"/>
    <w:rsid w:val="00AC6496"/>
    <w:rsid w:val="00AD4036"/>
    <w:rsid w:val="00AE1603"/>
    <w:rsid w:val="00AE19D0"/>
    <w:rsid w:val="00AE60AE"/>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0F15"/>
    <w:rsid w:val="00B91EDC"/>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17DBF"/>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5DAB"/>
    <w:rsid w:val="00CF1AE5"/>
    <w:rsid w:val="00CF574C"/>
    <w:rsid w:val="00D0235F"/>
    <w:rsid w:val="00D038C2"/>
    <w:rsid w:val="00D04092"/>
    <w:rsid w:val="00D047C7"/>
    <w:rsid w:val="00D0682D"/>
    <w:rsid w:val="00D11A02"/>
    <w:rsid w:val="00D30E9B"/>
    <w:rsid w:val="00D353E3"/>
    <w:rsid w:val="00D458D1"/>
    <w:rsid w:val="00D46936"/>
    <w:rsid w:val="00D52A95"/>
    <w:rsid w:val="00D52F1F"/>
    <w:rsid w:val="00D735F4"/>
    <w:rsid w:val="00D77641"/>
    <w:rsid w:val="00D77FFE"/>
    <w:rsid w:val="00D83E48"/>
    <w:rsid w:val="00D84B4E"/>
    <w:rsid w:val="00D91247"/>
    <w:rsid w:val="00D9236D"/>
    <w:rsid w:val="00D95F8B"/>
    <w:rsid w:val="00DA0076"/>
    <w:rsid w:val="00DA2915"/>
    <w:rsid w:val="00DA58BB"/>
    <w:rsid w:val="00DB1C6C"/>
    <w:rsid w:val="00DB26CB"/>
    <w:rsid w:val="00DB5C94"/>
    <w:rsid w:val="00DC7E4D"/>
    <w:rsid w:val="00DD7B52"/>
    <w:rsid w:val="00DE4E23"/>
    <w:rsid w:val="00DF59B8"/>
    <w:rsid w:val="00E07B74"/>
    <w:rsid w:val="00E1411E"/>
    <w:rsid w:val="00E152D5"/>
    <w:rsid w:val="00E1701A"/>
    <w:rsid w:val="00E276F4"/>
    <w:rsid w:val="00E33038"/>
    <w:rsid w:val="00E368AA"/>
    <w:rsid w:val="00E411E9"/>
    <w:rsid w:val="00E473B9"/>
    <w:rsid w:val="00E53979"/>
    <w:rsid w:val="00E6624D"/>
    <w:rsid w:val="00E71AC6"/>
    <w:rsid w:val="00E71E15"/>
    <w:rsid w:val="00E752A2"/>
    <w:rsid w:val="00E7765C"/>
    <w:rsid w:val="00E84216"/>
    <w:rsid w:val="00E91E6C"/>
    <w:rsid w:val="00EB2D31"/>
    <w:rsid w:val="00EC3876"/>
    <w:rsid w:val="00EC4DC5"/>
    <w:rsid w:val="00EC6A0E"/>
    <w:rsid w:val="00ED0A74"/>
    <w:rsid w:val="00EE07A3"/>
    <w:rsid w:val="00EE6D8B"/>
    <w:rsid w:val="00EE735F"/>
    <w:rsid w:val="00EF03CE"/>
    <w:rsid w:val="00EF22F0"/>
    <w:rsid w:val="00F0049A"/>
    <w:rsid w:val="00F05108"/>
    <w:rsid w:val="00F10777"/>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AE3"/>
    <w:rsid w:val="00F958FD"/>
    <w:rsid w:val="00FA041C"/>
    <w:rsid w:val="00FA2503"/>
    <w:rsid w:val="00FB376B"/>
    <w:rsid w:val="00FB6A41"/>
    <w:rsid w:val="00FC4DA1"/>
    <w:rsid w:val="00FD1517"/>
    <w:rsid w:val="00FE1D68"/>
    <w:rsid w:val="00FE46A5"/>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28"/>
    <o:shapelayout v:ext="edit">
      <o:idmap v:ext="edit" data="1"/>
    </o:shapelayout>
  </w:shapeDefaults>
  <w:decimalSymbol w:val="."/>
  <w:listSeparator w:val=","/>
  <w14:docId w14:val="4AB0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qFormat/>
    <w:rsid w:val="00B82F05"/>
    <w:rPr>
      <w:b/>
      <w:color w:val="00789C"/>
    </w:rPr>
  </w:style>
  <w:style w:type="character" w:customStyle="1" w:styleId="ny-bold-red">
    <w:name w:val="ny-bold-red"/>
    <w:basedOn w:val="DefaultParagraphFont"/>
    <w:uiPriority w:val="1"/>
    <w:qFormat/>
    <w:rsid w:val="00071947"/>
    <w:rPr>
      <w:b/>
      <w:color w:val="7F0B4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1D6BCA4A-47DD-44D7-BEE2-3E6EB92A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Ron Gill</cp:lastModifiedBy>
  <cp:revision>9</cp:revision>
  <cp:lastPrinted>2014-10-18T00:10:00Z</cp:lastPrinted>
  <dcterms:created xsi:type="dcterms:W3CDTF">2014-05-14T00:57:00Z</dcterms:created>
  <dcterms:modified xsi:type="dcterms:W3CDTF">2014-10-18T00:10:00Z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