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7233D" w14:textId="32D03532" w:rsidR="007F4F40" w:rsidRPr="00D0546C" w:rsidRDefault="007F4F40" w:rsidP="007F4F40">
      <w:pPr>
        <w:pStyle w:val="ny-lesson-header"/>
      </w:pPr>
      <w:r>
        <w:t xml:space="preserve">Lesson </w:t>
      </w:r>
      <w:r w:rsidR="009A263F">
        <w:t>21:  Mathematical Area Problems</w:t>
      </w:r>
    </w:p>
    <w:p w14:paraId="7F962CD5" w14:textId="77777777" w:rsidR="00E34D2C" w:rsidRDefault="00E34D2C" w:rsidP="00F50A83">
      <w:pPr>
        <w:pStyle w:val="ny-callout-hdr"/>
      </w:pPr>
    </w:p>
    <w:p w14:paraId="3F42D440" w14:textId="50BF5374" w:rsidR="00E34D2C" w:rsidRPr="00D36552" w:rsidRDefault="00E34D2C" w:rsidP="001A3312">
      <w:pPr>
        <w:pStyle w:val="ny-callout-hdr"/>
      </w:pPr>
      <w:r w:rsidRPr="00D36552">
        <w:t>Classwork</w:t>
      </w:r>
      <w:r w:rsidR="00D36552">
        <w:t xml:space="preserve"> </w:t>
      </w:r>
    </w:p>
    <w:p w14:paraId="3545A569" w14:textId="1CDE250C" w:rsidR="004A4B57" w:rsidRDefault="007F4F40" w:rsidP="001A3312">
      <w:pPr>
        <w:pStyle w:val="ny-lesson-hdr-1"/>
      </w:pPr>
      <w:r>
        <w:t>Opening</w:t>
      </w:r>
      <w:r w:rsidR="009A263F">
        <w:t xml:space="preserve"> Exercise</w:t>
      </w:r>
    </w:p>
    <w:p w14:paraId="290476E1" w14:textId="7F0F1F52" w:rsidR="009A263F" w:rsidRPr="003A48E2" w:rsidRDefault="009A263F" w:rsidP="003A48E2">
      <w:pPr>
        <w:pStyle w:val="ny-lesson-paragraph"/>
      </w:pPr>
      <w:r w:rsidRPr="003A48E2">
        <w:t>Patty is interested</w:t>
      </w:r>
      <w:r w:rsidRPr="003A48E2">
        <w:rPr>
          <w:rStyle w:val="ny-lesson-hdr-1Char"/>
          <w:rFonts w:ascii="Calibri" w:hAnsi="Calibri"/>
          <w:b w:val="0"/>
        </w:rPr>
        <w:t xml:space="preserve"> </w:t>
      </w:r>
      <w:r w:rsidRPr="003A48E2">
        <w:t>in expanding her backyard garden.  Currently, the garden plot has a length</w:t>
      </w:r>
      <w:r w:rsidRPr="003A48E2">
        <w:rPr>
          <w:rStyle w:val="ny-lesson-hdr-1Char"/>
          <w:rFonts w:ascii="Calibri" w:hAnsi="Calibri"/>
          <w:b w:val="0"/>
        </w:rPr>
        <w:t xml:space="preserve"> </w:t>
      </w:r>
      <w:r w:rsidRPr="003A48E2">
        <w:t xml:space="preserve">of </w:t>
      </w:r>
      <m:oMath>
        <m:r>
          <m:rPr>
            <m:sty m:val="p"/>
          </m:rPr>
          <w:rPr>
            <w:rFonts w:ascii="Cambria Math" w:hAnsi="Cambria Math"/>
          </w:rPr>
          <m:t>4</m:t>
        </m:r>
      </m:oMath>
      <w:r w:rsidRPr="003A48E2">
        <w:t xml:space="preserve"> ft. and a width of </w:t>
      </w:r>
      <m:oMath>
        <m:r>
          <m:rPr>
            <m:sty m:val="p"/>
          </m:rPr>
          <w:rPr>
            <w:rFonts w:ascii="Cambria Math" w:hAnsi="Cambria Math"/>
          </w:rPr>
          <m:t>3</m:t>
        </m:r>
      </m:oMath>
      <w:r w:rsidRPr="003A48E2">
        <w:t xml:space="preserve"> ft. </w:t>
      </w:r>
    </w:p>
    <w:p w14:paraId="2B516BE8" w14:textId="113FF8C8" w:rsidR="009A263F" w:rsidRDefault="009A263F" w:rsidP="00381EAE">
      <w:pPr>
        <w:pStyle w:val="ny-lesson-numbering"/>
        <w:numPr>
          <w:ilvl w:val="1"/>
          <w:numId w:val="8"/>
        </w:numPr>
      </w:pPr>
      <w:r w:rsidRPr="003A48E2">
        <w:t>What is the current area of the garden?</w:t>
      </w:r>
    </w:p>
    <w:p w14:paraId="517DBDDB" w14:textId="77777777" w:rsidR="009A263F" w:rsidRDefault="009A263F" w:rsidP="003A48E2">
      <w:pPr>
        <w:pStyle w:val="ny-lesson-numbering"/>
        <w:numPr>
          <w:ilvl w:val="0"/>
          <w:numId w:val="0"/>
        </w:numPr>
        <w:ind w:left="360"/>
      </w:pPr>
    </w:p>
    <w:p w14:paraId="5FE95F09" w14:textId="77777777" w:rsidR="009A263F" w:rsidRDefault="009A263F" w:rsidP="003A48E2">
      <w:pPr>
        <w:pStyle w:val="ny-lesson-numbering"/>
        <w:numPr>
          <w:ilvl w:val="0"/>
          <w:numId w:val="0"/>
        </w:numPr>
        <w:ind w:left="360"/>
      </w:pPr>
    </w:p>
    <w:p w14:paraId="16EFCC5D" w14:textId="77777777" w:rsidR="009A263F" w:rsidRDefault="009A263F" w:rsidP="003A48E2">
      <w:pPr>
        <w:pStyle w:val="ny-lesson-numbering"/>
        <w:numPr>
          <w:ilvl w:val="0"/>
          <w:numId w:val="0"/>
        </w:numPr>
        <w:ind w:left="360"/>
      </w:pPr>
    </w:p>
    <w:p w14:paraId="087FDB70" w14:textId="77777777" w:rsidR="009A263F" w:rsidRDefault="009A263F" w:rsidP="003A48E2">
      <w:pPr>
        <w:pStyle w:val="ny-lesson-numbering"/>
        <w:numPr>
          <w:ilvl w:val="0"/>
          <w:numId w:val="0"/>
        </w:numPr>
        <w:ind w:left="360"/>
      </w:pPr>
    </w:p>
    <w:p w14:paraId="1350AF8F" w14:textId="2A0A51DC" w:rsidR="009A263F" w:rsidRPr="009A263F" w:rsidRDefault="009A263F" w:rsidP="003A48E2">
      <w:pPr>
        <w:pStyle w:val="ny-lesson-paragraph"/>
      </w:pPr>
      <w:r w:rsidRPr="009A263F">
        <w:t xml:space="preserve">Patty plans on extending the length of the plot by </w:t>
      </w:r>
      <m:oMath>
        <m:r>
          <m:rPr>
            <m:sty m:val="p"/>
          </m:rPr>
          <w:rPr>
            <w:rFonts w:ascii="Cambria Math" w:hAnsi="Cambria Math"/>
          </w:rPr>
          <m:t>3</m:t>
        </m:r>
      </m:oMath>
      <w:r w:rsidRPr="009A263F">
        <w:t xml:space="preserve"> ft. and the width by </w:t>
      </w:r>
      <m:oMath>
        <m:r>
          <m:rPr>
            <m:sty m:val="p"/>
          </m:rPr>
          <w:rPr>
            <w:rFonts w:ascii="Cambria Math" w:hAnsi="Cambria Math"/>
          </w:rPr>
          <m:t>2</m:t>
        </m:r>
      </m:oMath>
      <w:r w:rsidRPr="009A263F">
        <w:t xml:space="preserve"> ft.  </w:t>
      </w:r>
    </w:p>
    <w:p w14:paraId="196BB973" w14:textId="77777777" w:rsidR="009A263F" w:rsidRPr="003A48E2" w:rsidRDefault="009A263F" w:rsidP="00381EAE">
      <w:pPr>
        <w:pStyle w:val="ny-lesson-numbering"/>
        <w:numPr>
          <w:ilvl w:val="1"/>
          <w:numId w:val="8"/>
        </w:numPr>
      </w:pPr>
      <w:r w:rsidRPr="003A48E2">
        <w:t>What will the new dimensions of the garden be?  What will the new area of the garden be?</w:t>
      </w:r>
    </w:p>
    <w:p w14:paraId="591A2DF3" w14:textId="77777777" w:rsidR="009A263F" w:rsidRDefault="009A263F" w:rsidP="003A48E2">
      <w:pPr>
        <w:pStyle w:val="ny-lesson-numbering"/>
        <w:numPr>
          <w:ilvl w:val="0"/>
          <w:numId w:val="0"/>
        </w:numPr>
        <w:ind w:left="360"/>
      </w:pPr>
    </w:p>
    <w:p w14:paraId="04AFBC25" w14:textId="77777777" w:rsidR="009A263F" w:rsidRDefault="009A263F" w:rsidP="003A48E2">
      <w:pPr>
        <w:pStyle w:val="ny-lesson-numbering"/>
        <w:numPr>
          <w:ilvl w:val="0"/>
          <w:numId w:val="0"/>
        </w:numPr>
        <w:ind w:left="360"/>
      </w:pPr>
    </w:p>
    <w:p w14:paraId="64D17EED" w14:textId="77777777" w:rsidR="009A263F" w:rsidRDefault="009A263F" w:rsidP="003A48E2">
      <w:pPr>
        <w:pStyle w:val="ny-lesson-numbering"/>
        <w:numPr>
          <w:ilvl w:val="0"/>
          <w:numId w:val="0"/>
        </w:numPr>
        <w:ind w:left="360"/>
      </w:pPr>
    </w:p>
    <w:p w14:paraId="53FF3FBC" w14:textId="77777777" w:rsidR="009A263F" w:rsidRDefault="009A263F" w:rsidP="003A48E2">
      <w:pPr>
        <w:pStyle w:val="ny-lesson-numbering"/>
        <w:numPr>
          <w:ilvl w:val="0"/>
          <w:numId w:val="0"/>
        </w:numPr>
        <w:ind w:left="360"/>
      </w:pPr>
    </w:p>
    <w:p w14:paraId="2AA6D91C" w14:textId="77777777" w:rsidR="009A263F" w:rsidRPr="009A263F" w:rsidRDefault="009A263F" w:rsidP="00381EAE">
      <w:pPr>
        <w:pStyle w:val="ny-lesson-numbering"/>
        <w:numPr>
          <w:ilvl w:val="1"/>
          <w:numId w:val="8"/>
        </w:numPr>
      </w:pPr>
      <w:r w:rsidRPr="009A263F">
        <w:t>Draw a diagram that shows the change in dimension and area of Patty’s garden as she expands it.  The diagram should show the original garden as well as the expanded garden.</w:t>
      </w:r>
    </w:p>
    <w:p w14:paraId="5DE3E1FC" w14:textId="12B78D03" w:rsidR="009A263F" w:rsidRDefault="009A263F" w:rsidP="003A48E2">
      <w:pPr>
        <w:pStyle w:val="ny-lesson-paragraph"/>
      </w:pPr>
    </w:p>
    <w:p w14:paraId="26A975E5" w14:textId="77777777" w:rsidR="009A263F" w:rsidRDefault="009A263F" w:rsidP="003A48E2">
      <w:pPr>
        <w:pStyle w:val="ny-lesson-paragraph"/>
      </w:pPr>
    </w:p>
    <w:p w14:paraId="74A4AA83" w14:textId="77777777" w:rsidR="009A263F" w:rsidRDefault="009A263F" w:rsidP="003A48E2">
      <w:pPr>
        <w:pStyle w:val="ny-lesson-paragraph"/>
      </w:pPr>
    </w:p>
    <w:p w14:paraId="6C2E6A89" w14:textId="77777777" w:rsidR="009A263F" w:rsidRDefault="009A263F" w:rsidP="003A48E2">
      <w:pPr>
        <w:pStyle w:val="ny-lesson-paragraph"/>
      </w:pPr>
    </w:p>
    <w:p w14:paraId="4BB9E8DA" w14:textId="77777777" w:rsidR="009A263F" w:rsidRDefault="009A263F" w:rsidP="003A48E2">
      <w:pPr>
        <w:pStyle w:val="ny-lesson-paragraph"/>
      </w:pPr>
    </w:p>
    <w:p w14:paraId="4E1CA8CF" w14:textId="77777777" w:rsidR="009A263F" w:rsidRDefault="009A263F" w:rsidP="003A48E2">
      <w:pPr>
        <w:pStyle w:val="ny-lesson-paragraph"/>
      </w:pPr>
    </w:p>
    <w:p w14:paraId="3C84E624" w14:textId="77777777" w:rsidR="009A263F" w:rsidRDefault="009A263F" w:rsidP="003A48E2">
      <w:pPr>
        <w:pStyle w:val="ny-lesson-paragraph"/>
      </w:pPr>
    </w:p>
    <w:p w14:paraId="3626E05E" w14:textId="77777777" w:rsidR="009A263F" w:rsidRDefault="009A263F" w:rsidP="003A48E2">
      <w:pPr>
        <w:pStyle w:val="ny-lesson-paragraph"/>
      </w:pPr>
    </w:p>
    <w:p w14:paraId="0C7A4294" w14:textId="77777777" w:rsidR="009A263F" w:rsidRDefault="009A263F" w:rsidP="003A48E2">
      <w:pPr>
        <w:pStyle w:val="ny-lesson-paragraph"/>
      </w:pPr>
    </w:p>
    <w:p w14:paraId="0A616016" w14:textId="77777777" w:rsidR="009A263F" w:rsidRPr="003A48E2" w:rsidRDefault="009A263F" w:rsidP="00381EAE">
      <w:pPr>
        <w:pStyle w:val="ny-lesson-numbering"/>
        <w:numPr>
          <w:ilvl w:val="1"/>
          <w:numId w:val="8"/>
        </w:numPr>
      </w:pPr>
      <w:r w:rsidRPr="003A48E2">
        <w:t>Based on your diagram, can the area of the garden be found in a way other than by multiplying the length by the width?</w:t>
      </w:r>
    </w:p>
    <w:p w14:paraId="54AFCFCF" w14:textId="0020C4AA" w:rsidR="009A263F" w:rsidRDefault="009A263F" w:rsidP="003A48E2">
      <w:pPr>
        <w:pStyle w:val="ny-lesson-paragraph"/>
      </w:pPr>
    </w:p>
    <w:p w14:paraId="40EF6A75" w14:textId="77777777" w:rsidR="00D63838" w:rsidRDefault="00D63838" w:rsidP="003A48E2">
      <w:pPr>
        <w:pStyle w:val="ny-lesson-paragraph"/>
      </w:pPr>
    </w:p>
    <w:p w14:paraId="0A4FFFED" w14:textId="77777777" w:rsidR="009A263F" w:rsidRPr="009A263F" w:rsidRDefault="009A263F" w:rsidP="003A48E2">
      <w:pPr>
        <w:pStyle w:val="ny-lesson-paragraph"/>
      </w:pPr>
    </w:p>
    <w:p w14:paraId="77C40B4B" w14:textId="77777777" w:rsidR="009A263F" w:rsidRPr="009A263F" w:rsidRDefault="009A263F" w:rsidP="003A48E2">
      <w:pPr>
        <w:pStyle w:val="ny-lesson-paragraph"/>
      </w:pPr>
    </w:p>
    <w:p w14:paraId="36F226F2" w14:textId="230F38BC" w:rsidR="009A263F" w:rsidRPr="003A48E2" w:rsidRDefault="009A263F" w:rsidP="00381EAE">
      <w:pPr>
        <w:pStyle w:val="ny-lesson-numbering"/>
        <w:numPr>
          <w:ilvl w:val="1"/>
          <w:numId w:val="8"/>
        </w:numPr>
      </w:pPr>
      <w:r w:rsidRPr="003A48E2">
        <w:lastRenderedPageBreak/>
        <w:t xml:space="preserve">Based on your diagram, how would the area of the original garden change if only the length increased by </w:t>
      </w:r>
      <m:oMath>
        <m:r>
          <m:rPr>
            <m:sty m:val="p"/>
          </m:rPr>
          <w:rPr>
            <w:rFonts w:ascii="Cambria Math" w:hAnsi="Cambria Math"/>
          </w:rPr>
          <m:t>3</m:t>
        </m:r>
      </m:oMath>
      <w:r w:rsidR="00D63838" w:rsidRPr="00D63838">
        <w:t xml:space="preserve"> ft</w:t>
      </w:r>
      <w:r w:rsidR="00D63838">
        <w:t>.</w:t>
      </w:r>
      <w:r w:rsidRPr="003A48E2">
        <w:t>?  By how much would the area increase?</w:t>
      </w:r>
    </w:p>
    <w:p w14:paraId="3A19D40E" w14:textId="77777777" w:rsidR="009A263F" w:rsidRDefault="009A263F" w:rsidP="003A48E2">
      <w:pPr>
        <w:pStyle w:val="ny-lesson-paragraph"/>
      </w:pPr>
    </w:p>
    <w:p w14:paraId="0BE8F654" w14:textId="77777777" w:rsidR="009A263F" w:rsidRDefault="009A263F" w:rsidP="003A48E2">
      <w:pPr>
        <w:pStyle w:val="ny-lesson-paragraph"/>
      </w:pPr>
    </w:p>
    <w:p w14:paraId="033EB4CF" w14:textId="77777777" w:rsidR="009A263F" w:rsidRPr="009A263F" w:rsidRDefault="009A263F" w:rsidP="003A48E2">
      <w:pPr>
        <w:pStyle w:val="ny-lesson-paragraph"/>
      </w:pPr>
    </w:p>
    <w:p w14:paraId="2C5D57A8" w14:textId="4D865B59" w:rsidR="009A263F" w:rsidRPr="003A48E2" w:rsidRDefault="009A263F" w:rsidP="00381EAE">
      <w:pPr>
        <w:pStyle w:val="ny-lesson-numbering"/>
        <w:numPr>
          <w:ilvl w:val="1"/>
          <w:numId w:val="8"/>
        </w:numPr>
      </w:pPr>
      <w:r w:rsidRPr="003A48E2">
        <w:t xml:space="preserve">How would the area of the original garden change if only the width increased by </w:t>
      </w:r>
      <m:oMath>
        <m:r>
          <m:rPr>
            <m:sty m:val="p"/>
          </m:rPr>
          <w:rPr>
            <w:rFonts w:ascii="Cambria Math" w:hAnsi="Cambria Math"/>
          </w:rPr>
          <m:t xml:space="preserve">2 </m:t>
        </m:r>
      </m:oMath>
      <w:r w:rsidR="00D63838" w:rsidRPr="00D63838">
        <w:t>ft</w:t>
      </w:r>
      <w:r w:rsidR="00D63838">
        <w:t>.</w:t>
      </w:r>
      <w:r w:rsidRPr="003A48E2">
        <w:t>?  By how much would the area increase?</w:t>
      </w:r>
    </w:p>
    <w:p w14:paraId="17AB16D5" w14:textId="77777777" w:rsidR="009A263F" w:rsidRDefault="009A263F" w:rsidP="003A48E2">
      <w:pPr>
        <w:pStyle w:val="ny-lesson-paragraph"/>
      </w:pPr>
    </w:p>
    <w:p w14:paraId="1997B49D" w14:textId="77777777" w:rsidR="009A263F" w:rsidRDefault="009A263F" w:rsidP="003A48E2">
      <w:pPr>
        <w:pStyle w:val="ny-lesson-paragraph"/>
      </w:pPr>
    </w:p>
    <w:p w14:paraId="41F979A5" w14:textId="77777777" w:rsidR="009A263F" w:rsidRPr="009A263F" w:rsidRDefault="009A263F" w:rsidP="003A48E2">
      <w:pPr>
        <w:pStyle w:val="ny-lesson-paragraph"/>
      </w:pPr>
    </w:p>
    <w:p w14:paraId="1ABC7E55" w14:textId="77777777" w:rsidR="009A263F" w:rsidRPr="003A48E2" w:rsidRDefault="009A263F" w:rsidP="00D63838">
      <w:pPr>
        <w:pStyle w:val="ny-lesson-numbering"/>
        <w:numPr>
          <w:ilvl w:val="1"/>
          <w:numId w:val="8"/>
        </w:numPr>
        <w:spacing w:after="120"/>
      </w:pPr>
      <w:r w:rsidRPr="003A48E2">
        <w:t>Complete the following table with the numeric expression, area, and increase in area for each change in the dimensions of the garden.</w:t>
      </w:r>
    </w:p>
    <w:tbl>
      <w:tblPr>
        <w:tblStyle w:val="TableGrid"/>
        <w:tblW w:w="9086" w:type="dxa"/>
        <w:tblInd w:w="806" w:type="dxa"/>
        <w:tblLook w:val="04A0" w:firstRow="1" w:lastRow="0" w:firstColumn="1" w:lastColumn="0" w:noHBand="0" w:noVBand="1"/>
      </w:tblPr>
      <w:tblGrid>
        <w:gridCol w:w="2503"/>
        <w:gridCol w:w="1350"/>
        <w:gridCol w:w="270"/>
        <w:gridCol w:w="1363"/>
        <w:gridCol w:w="1800"/>
        <w:gridCol w:w="1800"/>
      </w:tblGrid>
      <w:tr w:rsidR="009A263F" w14:paraId="205CA2E8" w14:textId="77777777" w:rsidTr="008368C1">
        <w:tc>
          <w:tcPr>
            <w:tcW w:w="2503" w:type="dxa"/>
            <w:tcBorders>
              <w:top w:val="single" w:sz="4" w:space="0" w:color="auto"/>
              <w:left w:val="single" w:sz="4" w:space="0" w:color="auto"/>
              <w:bottom w:val="single" w:sz="4" w:space="0" w:color="auto"/>
              <w:right w:val="single" w:sz="4" w:space="0" w:color="auto"/>
            </w:tcBorders>
            <w:vAlign w:val="center"/>
            <w:hideMark/>
          </w:tcPr>
          <w:p w14:paraId="6CAD7C02" w14:textId="77777777" w:rsidR="009A263F" w:rsidRDefault="009A263F" w:rsidP="009A263F">
            <w:pPr>
              <w:pStyle w:val="ny-lesson-table"/>
            </w:pPr>
            <w:r>
              <w:t>Dimensions of the garden</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567B558E" w14:textId="77777777" w:rsidR="009A263F" w:rsidRDefault="009A263F" w:rsidP="009A263F">
            <w:pPr>
              <w:pStyle w:val="ny-lesson-table"/>
            </w:pPr>
            <w:r>
              <w:t>Numeric expression for the area of the garden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48E1A1A" w14:textId="77777777" w:rsidR="009A263F" w:rsidRDefault="009A263F" w:rsidP="009A263F">
            <w:pPr>
              <w:pStyle w:val="ny-lesson-table"/>
            </w:pPr>
            <w:r>
              <w:t>Area of the garden</w:t>
            </w:r>
          </w:p>
        </w:tc>
        <w:tc>
          <w:tcPr>
            <w:tcW w:w="1800" w:type="dxa"/>
            <w:tcBorders>
              <w:top w:val="single" w:sz="4" w:space="0" w:color="auto"/>
              <w:left w:val="single" w:sz="4" w:space="0" w:color="auto"/>
              <w:bottom w:val="single" w:sz="4" w:space="0" w:color="auto"/>
              <w:right w:val="single" w:sz="4" w:space="0" w:color="auto"/>
            </w:tcBorders>
            <w:hideMark/>
          </w:tcPr>
          <w:p w14:paraId="6A8C3866" w14:textId="77777777" w:rsidR="009A263F" w:rsidRDefault="009A263F" w:rsidP="009A263F">
            <w:pPr>
              <w:pStyle w:val="ny-lesson-table"/>
            </w:pPr>
            <w:r>
              <w:t>Increase in area of the garden</w:t>
            </w:r>
          </w:p>
        </w:tc>
      </w:tr>
      <w:tr w:rsidR="009A263F" w14:paraId="3DA5A234" w14:textId="77777777" w:rsidTr="008368C1">
        <w:trPr>
          <w:trHeight w:val="763"/>
        </w:trPr>
        <w:tc>
          <w:tcPr>
            <w:tcW w:w="2503" w:type="dxa"/>
            <w:tcBorders>
              <w:top w:val="single" w:sz="4" w:space="0" w:color="auto"/>
              <w:left w:val="single" w:sz="4" w:space="0" w:color="auto"/>
              <w:bottom w:val="single" w:sz="4" w:space="0" w:color="auto"/>
              <w:right w:val="single" w:sz="4" w:space="0" w:color="auto"/>
            </w:tcBorders>
            <w:vAlign w:val="center"/>
            <w:hideMark/>
          </w:tcPr>
          <w:p w14:paraId="1CE26FCE" w14:textId="442795E5" w:rsidR="009A263F" w:rsidRDefault="009A263F" w:rsidP="009A263F">
            <w:pPr>
              <w:pStyle w:val="ny-lesson-table"/>
              <w:rPr>
                <w:sz w:val="18"/>
                <w:szCs w:val="18"/>
              </w:rPr>
            </w:pPr>
            <w:r>
              <w:rPr>
                <w:sz w:val="18"/>
                <w:szCs w:val="18"/>
              </w:rPr>
              <w:t xml:space="preserve">Original garden with length of </w:t>
            </w:r>
            <m:oMath>
              <m:r>
                <w:rPr>
                  <w:rFonts w:ascii="Cambria Math" w:hAnsi="Cambria Math"/>
                  <w:sz w:val="18"/>
                  <w:szCs w:val="18"/>
                </w:rPr>
                <m:t>4</m:t>
              </m:r>
            </m:oMath>
            <w:r>
              <w:rPr>
                <w:sz w:val="18"/>
                <w:szCs w:val="18"/>
              </w:rPr>
              <w:t xml:space="preserve"> ft. and width of </w:t>
            </w:r>
            <m:oMath>
              <m:r>
                <w:rPr>
                  <w:rFonts w:ascii="Cambria Math" w:hAnsi="Cambria Math"/>
                  <w:sz w:val="18"/>
                  <w:szCs w:val="18"/>
                </w:rPr>
                <m:t>3</m:t>
              </m:r>
            </m:oMath>
            <w:r>
              <w:rPr>
                <w:sz w:val="18"/>
                <w:szCs w:val="18"/>
              </w:rPr>
              <w:t xml:space="preserve"> ft.</w:t>
            </w:r>
          </w:p>
        </w:tc>
        <w:tc>
          <w:tcPr>
            <w:tcW w:w="1350" w:type="dxa"/>
            <w:tcBorders>
              <w:top w:val="single" w:sz="4" w:space="0" w:color="auto"/>
              <w:left w:val="single" w:sz="4" w:space="0" w:color="auto"/>
              <w:bottom w:val="single" w:sz="4" w:space="0" w:color="auto"/>
              <w:right w:val="nil"/>
            </w:tcBorders>
            <w:vAlign w:val="center"/>
            <w:hideMark/>
          </w:tcPr>
          <w:p w14:paraId="35E7FD4A" w14:textId="1C0278CF" w:rsidR="009A263F" w:rsidRDefault="009A263F" w:rsidP="009A263F">
            <w:pPr>
              <w:pStyle w:val="ny-lesson-table"/>
              <w:rPr>
                <w:sz w:val="18"/>
                <w:szCs w:val="18"/>
              </w:rPr>
            </w:pPr>
          </w:p>
        </w:tc>
        <w:tc>
          <w:tcPr>
            <w:tcW w:w="270" w:type="dxa"/>
            <w:tcBorders>
              <w:top w:val="single" w:sz="4" w:space="0" w:color="auto"/>
              <w:left w:val="nil"/>
              <w:bottom w:val="single" w:sz="4" w:space="0" w:color="auto"/>
              <w:right w:val="nil"/>
            </w:tcBorders>
            <w:vAlign w:val="center"/>
            <w:hideMark/>
          </w:tcPr>
          <w:p w14:paraId="1FECD65A" w14:textId="25E1564C" w:rsidR="009A263F" w:rsidRDefault="009A263F" w:rsidP="009A263F">
            <w:pPr>
              <w:pStyle w:val="ny-lesson-table"/>
            </w:pPr>
          </w:p>
        </w:tc>
        <w:tc>
          <w:tcPr>
            <w:tcW w:w="1363" w:type="dxa"/>
            <w:tcBorders>
              <w:top w:val="single" w:sz="4" w:space="0" w:color="auto"/>
              <w:left w:val="nil"/>
              <w:bottom w:val="single" w:sz="4" w:space="0" w:color="auto"/>
              <w:right w:val="single" w:sz="4" w:space="0" w:color="auto"/>
            </w:tcBorders>
            <w:vAlign w:val="center"/>
            <w:hideMark/>
          </w:tcPr>
          <w:p w14:paraId="5BE805B2" w14:textId="50B864D2" w:rsidR="009A263F" w:rsidRDefault="009A263F" w:rsidP="009A263F">
            <w:pPr>
              <w:pStyle w:val="ny-lesson-table"/>
              <w:rPr>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6F2F770C" w14:textId="4D00A381" w:rsidR="009A263F" w:rsidRDefault="009A263F" w:rsidP="009A263F">
            <w:pPr>
              <w:pStyle w:val="ny-lesson-table"/>
              <w:rPr>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AF6EB18" w14:textId="2C8D7630" w:rsidR="009A263F" w:rsidRDefault="009A263F" w:rsidP="009A263F">
            <w:pPr>
              <w:pStyle w:val="ny-lesson-table"/>
              <w:rPr>
                <w:rFonts w:ascii="Calibri" w:eastAsia="MS Mincho" w:hAnsi="Calibri" w:cs="Times New Roman"/>
                <w:sz w:val="18"/>
                <w:szCs w:val="18"/>
              </w:rPr>
            </w:pPr>
          </w:p>
        </w:tc>
      </w:tr>
      <w:tr w:rsidR="009A263F" w14:paraId="740297BB" w14:textId="77777777" w:rsidTr="008368C1">
        <w:trPr>
          <w:trHeight w:val="763"/>
        </w:trPr>
        <w:tc>
          <w:tcPr>
            <w:tcW w:w="2503" w:type="dxa"/>
            <w:tcBorders>
              <w:top w:val="single" w:sz="4" w:space="0" w:color="auto"/>
              <w:left w:val="single" w:sz="4" w:space="0" w:color="auto"/>
              <w:bottom w:val="single" w:sz="4" w:space="0" w:color="auto"/>
              <w:right w:val="single" w:sz="4" w:space="0" w:color="auto"/>
            </w:tcBorders>
            <w:vAlign w:val="center"/>
            <w:hideMark/>
          </w:tcPr>
          <w:p w14:paraId="164C7E5C" w14:textId="30409F68" w:rsidR="009A263F" w:rsidRDefault="009A263F" w:rsidP="009A263F">
            <w:pPr>
              <w:pStyle w:val="ny-lesson-table"/>
              <w:rPr>
                <w:sz w:val="18"/>
                <w:szCs w:val="18"/>
              </w:rPr>
            </w:pPr>
            <w:r>
              <w:rPr>
                <w:sz w:val="18"/>
                <w:szCs w:val="18"/>
              </w:rPr>
              <w:t xml:space="preserve">The original garden with length extended by </w:t>
            </w:r>
            <m:oMath>
              <m:r>
                <w:rPr>
                  <w:rFonts w:ascii="Cambria Math" w:hAnsi="Cambria Math"/>
                  <w:sz w:val="18"/>
                  <w:szCs w:val="18"/>
                </w:rPr>
                <m:t>3</m:t>
              </m:r>
            </m:oMath>
            <w:r>
              <w:rPr>
                <w:sz w:val="18"/>
                <w:szCs w:val="18"/>
              </w:rPr>
              <w:t xml:space="preserve"> ft. and width extended by </w:t>
            </w:r>
            <m:oMath>
              <m:r>
                <w:rPr>
                  <w:rFonts w:ascii="Cambria Math" w:hAnsi="Cambria Math"/>
                  <w:sz w:val="18"/>
                  <w:szCs w:val="18"/>
                </w:rPr>
                <m:t>2</m:t>
              </m:r>
            </m:oMath>
            <w:r>
              <w:rPr>
                <w:sz w:val="18"/>
                <w:szCs w:val="18"/>
              </w:rPr>
              <w:t xml:space="preserve"> ft.</w:t>
            </w:r>
          </w:p>
        </w:tc>
        <w:tc>
          <w:tcPr>
            <w:tcW w:w="1350" w:type="dxa"/>
            <w:tcBorders>
              <w:top w:val="single" w:sz="4" w:space="0" w:color="auto"/>
              <w:left w:val="single" w:sz="4" w:space="0" w:color="auto"/>
              <w:bottom w:val="single" w:sz="4" w:space="0" w:color="auto"/>
              <w:right w:val="nil"/>
            </w:tcBorders>
            <w:vAlign w:val="center"/>
            <w:hideMark/>
          </w:tcPr>
          <w:p w14:paraId="0F983E41" w14:textId="49FBDF9C" w:rsidR="009A263F" w:rsidRDefault="009A263F" w:rsidP="009A263F">
            <w:pPr>
              <w:pStyle w:val="ny-lesson-table"/>
              <w:rPr>
                <w:sz w:val="18"/>
                <w:szCs w:val="18"/>
              </w:rPr>
            </w:pPr>
          </w:p>
        </w:tc>
        <w:tc>
          <w:tcPr>
            <w:tcW w:w="270" w:type="dxa"/>
            <w:tcBorders>
              <w:top w:val="single" w:sz="4" w:space="0" w:color="auto"/>
              <w:left w:val="nil"/>
              <w:bottom w:val="single" w:sz="4" w:space="0" w:color="auto"/>
              <w:right w:val="nil"/>
            </w:tcBorders>
            <w:vAlign w:val="center"/>
            <w:hideMark/>
          </w:tcPr>
          <w:p w14:paraId="5E990B3E" w14:textId="5EBE4B25" w:rsidR="009A263F" w:rsidRDefault="009A263F" w:rsidP="009A263F">
            <w:pPr>
              <w:pStyle w:val="ny-lesson-table"/>
            </w:pPr>
          </w:p>
        </w:tc>
        <w:tc>
          <w:tcPr>
            <w:tcW w:w="1363" w:type="dxa"/>
            <w:tcBorders>
              <w:top w:val="single" w:sz="4" w:space="0" w:color="auto"/>
              <w:left w:val="nil"/>
              <w:bottom w:val="single" w:sz="4" w:space="0" w:color="auto"/>
              <w:right w:val="single" w:sz="4" w:space="0" w:color="auto"/>
            </w:tcBorders>
            <w:vAlign w:val="center"/>
            <w:hideMark/>
          </w:tcPr>
          <w:p w14:paraId="30513C3D" w14:textId="4555C4B9" w:rsidR="009A263F" w:rsidRDefault="009A263F" w:rsidP="009A263F">
            <w:pPr>
              <w:pStyle w:val="ny-lesson-table"/>
              <w:rPr>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780CD86" w14:textId="0668D7D5" w:rsidR="009A263F" w:rsidRDefault="009A263F" w:rsidP="009A263F">
            <w:pPr>
              <w:pStyle w:val="ny-lesson-table"/>
              <w:rPr>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63594D97" w14:textId="7F2CCC0F" w:rsidR="009A263F" w:rsidRDefault="009A263F" w:rsidP="009A263F">
            <w:pPr>
              <w:pStyle w:val="ny-lesson-table"/>
              <w:rPr>
                <w:rFonts w:ascii="Calibri" w:eastAsia="MS Mincho" w:hAnsi="Calibri" w:cs="Times New Roman"/>
                <w:sz w:val="18"/>
                <w:szCs w:val="18"/>
              </w:rPr>
            </w:pPr>
          </w:p>
        </w:tc>
      </w:tr>
      <w:tr w:rsidR="009A263F" w14:paraId="4BB1C400" w14:textId="77777777" w:rsidTr="008368C1">
        <w:trPr>
          <w:trHeight w:val="763"/>
        </w:trPr>
        <w:tc>
          <w:tcPr>
            <w:tcW w:w="2503" w:type="dxa"/>
            <w:tcBorders>
              <w:top w:val="single" w:sz="4" w:space="0" w:color="auto"/>
              <w:left w:val="single" w:sz="4" w:space="0" w:color="auto"/>
              <w:bottom w:val="single" w:sz="4" w:space="0" w:color="auto"/>
              <w:right w:val="single" w:sz="4" w:space="0" w:color="auto"/>
            </w:tcBorders>
            <w:vAlign w:val="center"/>
            <w:hideMark/>
          </w:tcPr>
          <w:p w14:paraId="2283E722" w14:textId="65803607" w:rsidR="009A263F" w:rsidRDefault="009A263F" w:rsidP="009A263F">
            <w:pPr>
              <w:pStyle w:val="ny-lesson-table"/>
              <w:rPr>
                <w:sz w:val="18"/>
                <w:szCs w:val="18"/>
              </w:rPr>
            </w:pPr>
            <w:r>
              <w:rPr>
                <w:sz w:val="18"/>
                <w:szCs w:val="18"/>
              </w:rPr>
              <w:t xml:space="preserve">The original garden with only the length extended by </w:t>
            </w:r>
            <m:oMath>
              <m:r>
                <w:rPr>
                  <w:rFonts w:ascii="Cambria Math" w:hAnsi="Cambria Math"/>
                  <w:sz w:val="18"/>
                  <w:szCs w:val="18"/>
                </w:rPr>
                <m:t>3</m:t>
              </m:r>
            </m:oMath>
            <w:r>
              <w:rPr>
                <w:sz w:val="18"/>
                <w:szCs w:val="18"/>
              </w:rPr>
              <w:t xml:space="preserve"> ft.</w:t>
            </w:r>
          </w:p>
        </w:tc>
        <w:tc>
          <w:tcPr>
            <w:tcW w:w="1350" w:type="dxa"/>
            <w:tcBorders>
              <w:top w:val="single" w:sz="4" w:space="0" w:color="auto"/>
              <w:left w:val="single" w:sz="4" w:space="0" w:color="auto"/>
              <w:bottom w:val="single" w:sz="4" w:space="0" w:color="auto"/>
              <w:right w:val="nil"/>
            </w:tcBorders>
            <w:vAlign w:val="center"/>
            <w:hideMark/>
          </w:tcPr>
          <w:p w14:paraId="3946C31E" w14:textId="749D58CD" w:rsidR="009A263F" w:rsidRDefault="009A263F" w:rsidP="009A263F">
            <w:pPr>
              <w:pStyle w:val="ny-lesson-table"/>
              <w:rPr>
                <w:rFonts w:ascii="Calibri" w:eastAsia="MS Mincho" w:hAnsi="Calibri" w:cs="Times New Roman"/>
                <w:sz w:val="18"/>
                <w:szCs w:val="18"/>
              </w:rPr>
            </w:pPr>
          </w:p>
        </w:tc>
        <w:tc>
          <w:tcPr>
            <w:tcW w:w="270" w:type="dxa"/>
            <w:tcBorders>
              <w:top w:val="single" w:sz="4" w:space="0" w:color="auto"/>
              <w:left w:val="nil"/>
              <w:bottom w:val="single" w:sz="4" w:space="0" w:color="auto"/>
              <w:right w:val="nil"/>
            </w:tcBorders>
            <w:vAlign w:val="center"/>
            <w:hideMark/>
          </w:tcPr>
          <w:p w14:paraId="6AB81F7A" w14:textId="5364AC54" w:rsidR="009A263F" w:rsidRDefault="009A263F" w:rsidP="009A263F">
            <w:pPr>
              <w:pStyle w:val="ny-lesson-table"/>
              <w:rPr>
                <w:rFonts w:ascii="Calibri" w:eastAsia="MS Mincho" w:hAnsi="Calibri" w:cs="Times New Roman"/>
              </w:rPr>
            </w:pPr>
          </w:p>
        </w:tc>
        <w:tc>
          <w:tcPr>
            <w:tcW w:w="1363" w:type="dxa"/>
            <w:tcBorders>
              <w:top w:val="single" w:sz="4" w:space="0" w:color="auto"/>
              <w:left w:val="nil"/>
              <w:bottom w:val="single" w:sz="4" w:space="0" w:color="auto"/>
              <w:right w:val="single" w:sz="4" w:space="0" w:color="auto"/>
            </w:tcBorders>
            <w:vAlign w:val="center"/>
            <w:hideMark/>
          </w:tcPr>
          <w:p w14:paraId="349C7366" w14:textId="5833F618" w:rsidR="009A263F" w:rsidRDefault="009A263F" w:rsidP="009A263F">
            <w:pPr>
              <w:pStyle w:val="ny-lesson-table"/>
              <w:rPr>
                <w:rFonts w:ascii="Calibri" w:eastAsia="MS Mincho" w:hAnsi="Calibri"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7103CEFE" w14:textId="5C74DFEB" w:rsidR="009A263F" w:rsidRDefault="009A263F" w:rsidP="009A263F">
            <w:pPr>
              <w:pStyle w:val="ny-lesson-table"/>
              <w:rPr>
                <w:rFonts w:ascii="Calibri" w:eastAsia="MS Mincho" w:hAnsi="Calibri"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A28D64B" w14:textId="0ABF151D" w:rsidR="009A263F" w:rsidRDefault="009A263F" w:rsidP="009A263F">
            <w:pPr>
              <w:pStyle w:val="ny-lesson-table"/>
              <w:rPr>
                <w:rFonts w:ascii="Calibri" w:eastAsia="MS Mincho" w:hAnsi="Calibri" w:cs="Times New Roman"/>
                <w:sz w:val="18"/>
                <w:szCs w:val="18"/>
              </w:rPr>
            </w:pPr>
          </w:p>
        </w:tc>
      </w:tr>
      <w:tr w:rsidR="009A263F" w14:paraId="2DF3471D" w14:textId="77777777" w:rsidTr="008368C1">
        <w:trPr>
          <w:trHeight w:val="763"/>
        </w:trPr>
        <w:tc>
          <w:tcPr>
            <w:tcW w:w="2503" w:type="dxa"/>
            <w:tcBorders>
              <w:top w:val="single" w:sz="4" w:space="0" w:color="auto"/>
              <w:left w:val="single" w:sz="4" w:space="0" w:color="auto"/>
              <w:bottom w:val="single" w:sz="4" w:space="0" w:color="auto"/>
              <w:right w:val="single" w:sz="4" w:space="0" w:color="auto"/>
            </w:tcBorders>
            <w:vAlign w:val="center"/>
            <w:hideMark/>
          </w:tcPr>
          <w:p w14:paraId="7DB91C26" w14:textId="2583765E" w:rsidR="009A263F" w:rsidRDefault="009A263F" w:rsidP="009A263F">
            <w:pPr>
              <w:pStyle w:val="ny-lesson-table"/>
              <w:rPr>
                <w:sz w:val="18"/>
                <w:szCs w:val="18"/>
              </w:rPr>
            </w:pPr>
            <w:r>
              <w:rPr>
                <w:sz w:val="18"/>
                <w:szCs w:val="18"/>
              </w:rPr>
              <w:t xml:space="preserve">The original garden with only the width extended by </w:t>
            </w:r>
            <m:oMath>
              <m:r>
                <w:rPr>
                  <w:rFonts w:ascii="Cambria Math" w:hAnsi="Cambria Math"/>
                  <w:sz w:val="18"/>
                  <w:szCs w:val="18"/>
                </w:rPr>
                <m:t>2</m:t>
              </m:r>
            </m:oMath>
            <w:r>
              <w:rPr>
                <w:sz w:val="18"/>
                <w:szCs w:val="18"/>
              </w:rPr>
              <w:t xml:space="preserve"> ft.</w:t>
            </w:r>
          </w:p>
        </w:tc>
        <w:tc>
          <w:tcPr>
            <w:tcW w:w="1350" w:type="dxa"/>
            <w:tcBorders>
              <w:top w:val="single" w:sz="4" w:space="0" w:color="auto"/>
              <w:left w:val="single" w:sz="4" w:space="0" w:color="auto"/>
              <w:bottom w:val="single" w:sz="4" w:space="0" w:color="auto"/>
              <w:right w:val="nil"/>
            </w:tcBorders>
            <w:vAlign w:val="center"/>
            <w:hideMark/>
          </w:tcPr>
          <w:p w14:paraId="4179CA14" w14:textId="5F99ABBC" w:rsidR="009A263F" w:rsidRDefault="009A263F" w:rsidP="009A263F">
            <w:pPr>
              <w:pStyle w:val="ny-lesson-table"/>
              <w:rPr>
                <w:rFonts w:ascii="Calibri" w:eastAsia="MS Mincho" w:hAnsi="Calibri" w:cs="Times New Roman"/>
                <w:sz w:val="18"/>
                <w:szCs w:val="18"/>
              </w:rPr>
            </w:pPr>
          </w:p>
        </w:tc>
        <w:tc>
          <w:tcPr>
            <w:tcW w:w="270" w:type="dxa"/>
            <w:tcBorders>
              <w:top w:val="single" w:sz="4" w:space="0" w:color="auto"/>
              <w:left w:val="nil"/>
              <w:bottom w:val="single" w:sz="4" w:space="0" w:color="auto"/>
              <w:right w:val="nil"/>
            </w:tcBorders>
            <w:vAlign w:val="center"/>
            <w:hideMark/>
          </w:tcPr>
          <w:p w14:paraId="784A26DF" w14:textId="255E3FF6" w:rsidR="009A263F" w:rsidRDefault="009A263F" w:rsidP="009A263F">
            <w:pPr>
              <w:pStyle w:val="ny-lesson-table"/>
              <w:rPr>
                <w:rFonts w:ascii="Calibri" w:eastAsia="MS Mincho" w:hAnsi="Calibri" w:cs="Times New Roman"/>
              </w:rPr>
            </w:pPr>
          </w:p>
        </w:tc>
        <w:tc>
          <w:tcPr>
            <w:tcW w:w="1363" w:type="dxa"/>
            <w:tcBorders>
              <w:top w:val="single" w:sz="4" w:space="0" w:color="auto"/>
              <w:left w:val="nil"/>
              <w:bottom w:val="single" w:sz="4" w:space="0" w:color="auto"/>
              <w:right w:val="single" w:sz="4" w:space="0" w:color="auto"/>
            </w:tcBorders>
            <w:vAlign w:val="center"/>
            <w:hideMark/>
          </w:tcPr>
          <w:p w14:paraId="4FC22F66" w14:textId="2BC89317" w:rsidR="009A263F" w:rsidRDefault="009A263F" w:rsidP="009A263F">
            <w:pPr>
              <w:pStyle w:val="ny-lesson-table"/>
              <w:rPr>
                <w:rFonts w:ascii="Calibri" w:eastAsia="MS Mincho" w:hAnsi="Calibri"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67A13598" w14:textId="48BFA136" w:rsidR="009A263F" w:rsidRDefault="009A263F" w:rsidP="009A263F">
            <w:pPr>
              <w:pStyle w:val="ny-lesson-table"/>
              <w:rPr>
                <w:rFonts w:ascii="Calibri" w:eastAsia="MS Mincho" w:hAnsi="Calibri"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2E91E462" w14:textId="7A9875DF" w:rsidR="009A263F" w:rsidRDefault="009A263F" w:rsidP="009A263F">
            <w:pPr>
              <w:pStyle w:val="ny-lesson-table"/>
              <w:rPr>
                <w:rFonts w:ascii="Calibri" w:eastAsia="MS Mincho" w:hAnsi="Calibri" w:cs="Times New Roman"/>
                <w:sz w:val="18"/>
                <w:szCs w:val="18"/>
              </w:rPr>
            </w:pPr>
          </w:p>
        </w:tc>
      </w:tr>
    </w:tbl>
    <w:p w14:paraId="68FBF042" w14:textId="77777777" w:rsidR="009A263F" w:rsidRPr="003A48E2" w:rsidRDefault="009A263F" w:rsidP="003A48E2">
      <w:pPr>
        <w:pStyle w:val="ny-lesson-paragraph"/>
        <w:rPr>
          <w:rStyle w:val="ny-lesson-hdr-1Char"/>
          <w:rFonts w:ascii="Calibri" w:hAnsi="Calibri"/>
          <w:b w:val="0"/>
        </w:rPr>
      </w:pPr>
    </w:p>
    <w:p w14:paraId="243D142E" w14:textId="10D38F20" w:rsidR="009A263F" w:rsidRPr="003A48E2" w:rsidRDefault="009A263F" w:rsidP="00381EAE">
      <w:pPr>
        <w:pStyle w:val="ny-lesson-numbering"/>
        <w:numPr>
          <w:ilvl w:val="1"/>
          <w:numId w:val="8"/>
        </w:numPr>
      </w:pPr>
      <w:r w:rsidRPr="003A48E2">
        <w:t xml:space="preserve">Will the increase in both the length and width by </w:t>
      </w:r>
      <m:oMath>
        <m:r>
          <m:rPr>
            <m:sty m:val="p"/>
          </m:rPr>
          <w:rPr>
            <w:rFonts w:ascii="Cambria Math" w:hAnsi="Cambria Math"/>
          </w:rPr>
          <m:t>3</m:t>
        </m:r>
      </m:oMath>
      <w:r w:rsidR="001A7884" w:rsidRPr="001A7884">
        <w:t xml:space="preserve"> ft.</w:t>
      </w:r>
      <w:r w:rsidRPr="003A48E2">
        <w:t xml:space="preserve"> and </w:t>
      </w:r>
      <m:oMath>
        <m:r>
          <m:rPr>
            <m:sty m:val="p"/>
          </m:rPr>
          <w:rPr>
            <w:rFonts w:ascii="Cambria Math" w:hAnsi="Cambria Math"/>
          </w:rPr>
          <m:t>2</m:t>
        </m:r>
      </m:oMath>
      <w:r w:rsidR="001A7884" w:rsidRPr="001A7884">
        <w:t xml:space="preserve"> ft.</w:t>
      </w:r>
      <w:r w:rsidRPr="001A7884">
        <w:t>,</w:t>
      </w:r>
      <w:r w:rsidRPr="003A48E2">
        <w:t xml:space="preserve"> respectively, mean that the original area will increase strictly by the areas found in parts (e) and (f)?  If the area is increasing by more than the areas found in parts (e) and (f), explain what accounts for the additional increase.</w:t>
      </w:r>
    </w:p>
    <w:p w14:paraId="36977D44" w14:textId="77777777" w:rsidR="009A263F" w:rsidRDefault="009A263F" w:rsidP="003A48E2">
      <w:pPr>
        <w:pStyle w:val="ny-lesson-paragraph"/>
      </w:pPr>
    </w:p>
    <w:p w14:paraId="2B2F83C3" w14:textId="77777777" w:rsidR="00D63838" w:rsidRDefault="00D63838" w:rsidP="003A48E2">
      <w:pPr>
        <w:pStyle w:val="ny-lesson-paragraph"/>
      </w:pPr>
    </w:p>
    <w:p w14:paraId="58DE97C5" w14:textId="77777777" w:rsidR="00D63838" w:rsidRDefault="00D63838" w:rsidP="003A48E2">
      <w:pPr>
        <w:pStyle w:val="ny-lesson-paragraph"/>
      </w:pPr>
    </w:p>
    <w:p w14:paraId="6E7148CA" w14:textId="77777777" w:rsidR="00D63838" w:rsidRDefault="00D63838" w:rsidP="003A48E2">
      <w:pPr>
        <w:pStyle w:val="ny-lesson-paragraph"/>
      </w:pPr>
    </w:p>
    <w:p w14:paraId="0B0260A0" w14:textId="77777777" w:rsidR="00D63838" w:rsidRDefault="00D63838" w:rsidP="003A48E2">
      <w:pPr>
        <w:pStyle w:val="ny-lesson-paragraph"/>
      </w:pPr>
    </w:p>
    <w:p w14:paraId="75419B89" w14:textId="77777777" w:rsidR="00D63838" w:rsidRDefault="00D63838" w:rsidP="003A48E2">
      <w:pPr>
        <w:pStyle w:val="ny-lesson-paragraph"/>
      </w:pPr>
    </w:p>
    <w:p w14:paraId="70F8C68F" w14:textId="77777777" w:rsidR="00D63838" w:rsidRDefault="00D63838" w:rsidP="003A48E2">
      <w:pPr>
        <w:pStyle w:val="ny-lesson-paragraph"/>
      </w:pPr>
    </w:p>
    <w:p w14:paraId="3CB868A7" w14:textId="64A3546C" w:rsidR="00D36552" w:rsidRPr="004F2898" w:rsidRDefault="00B06207" w:rsidP="004F2898">
      <w:pPr>
        <w:pStyle w:val="ny-lesson-hdr-1"/>
        <w:rPr>
          <w:rStyle w:val="ny-lesson-hdr-2"/>
          <w:b/>
        </w:rPr>
      </w:pPr>
      <w:r>
        <w:rPr>
          <w:rStyle w:val="ny-lesson-hdr-2"/>
          <w:b/>
        </w:rPr>
        <w:lastRenderedPageBreak/>
        <w:t>Example 1</w:t>
      </w:r>
    </w:p>
    <w:p w14:paraId="32FBA486" w14:textId="7C4DDC89" w:rsidR="00B06207" w:rsidRDefault="00B06207" w:rsidP="00B06207">
      <w:pPr>
        <w:pStyle w:val="ny-lesson-paragraph"/>
      </w:pPr>
      <w:r w:rsidRPr="00B06207">
        <w:t xml:space="preserve">Examine the change in dimension and area of the following square as it increases by </w:t>
      </w:r>
      <m:oMath>
        <m:r>
          <m:rPr>
            <m:sty m:val="p"/>
          </m:rPr>
          <w:rPr>
            <w:rFonts w:ascii="Cambria Math" w:hAnsi="Cambria Math"/>
          </w:rPr>
          <m:t xml:space="preserve">2 </m:t>
        </m:r>
      </m:oMath>
      <w:r w:rsidR="001A7884" w:rsidRPr="001A7884">
        <w:t>units</w:t>
      </w:r>
      <w:r>
        <w:t xml:space="preserve"> </w:t>
      </w:r>
      <w:r w:rsidRPr="00B06207">
        <w:t xml:space="preserve">from a side length of </w:t>
      </w:r>
      <m:oMath>
        <m:r>
          <m:rPr>
            <m:sty m:val="p"/>
          </m:rPr>
          <w:rPr>
            <w:rFonts w:ascii="Cambria Math" w:hAnsi="Cambria Math"/>
          </w:rPr>
          <m:t xml:space="preserve">4 </m:t>
        </m:r>
      </m:oMath>
      <w:r w:rsidR="001A7884" w:rsidRPr="001A7884">
        <w:t>units</w:t>
      </w:r>
      <w:r w:rsidRPr="00B06207">
        <w:t xml:space="preserve"> to a new side length of </w:t>
      </w:r>
      <m:oMath>
        <m:r>
          <m:rPr>
            <m:sty m:val="p"/>
          </m:rPr>
          <w:rPr>
            <w:rFonts w:ascii="Cambria Math" w:hAnsi="Cambria Math"/>
          </w:rPr>
          <m:t>6</m:t>
        </m:r>
        <m:r>
          <w:rPr>
            <w:rFonts w:ascii="Cambria Math" w:hAnsi="Cambria Math"/>
          </w:rPr>
          <m:t xml:space="preserve"> </m:t>
        </m:r>
      </m:oMath>
      <w:r w:rsidR="001A7884" w:rsidRPr="001A7884">
        <w:t>units</w:t>
      </w:r>
      <w:r w:rsidRPr="00B06207">
        <w:t>.  Observe the way the area is calculated for the new square.  The lengths are given in units</w:t>
      </w:r>
      <w:r w:rsidR="001A7884">
        <w:t>,</w:t>
      </w:r>
      <w:r w:rsidRPr="00B06207">
        <w:t xml:space="preserve"> and the areas of the rectangles and squares are given in </w:t>
      </w:r>
      <w:r w:rsidR="001A7884">
        <w:t>units</w:t>
      </w:r>
      <w:r w:rsidR="001A7884" w:rsidRPr="001A7884">
        <w:rPr>
          <w:vertAlign w:val="superscript"/>
        </w:rPr>
        <w:t>2</w:t>
      </w:r>
      <w:r w:rsidRPr="00B06207">
        <w:t>.</w:t>
      </w:r>
    </w:p>
    <w:p w14:paraId="7B2C1AB0" w14:textId="77777777" w:rsidR="008368C1" w:rsidRPr="00B06207" w:rsidRDefault="008368C1" w:rsidP="00B06207">
      <w:pPr>
        <w:pStyle w:val="ny-lesson-paragraph"/>
      </w:pPr>
    </w:p>
    <w:p w14:paraId="7AE36EF6" w14:textId="77777777" w:rsidR="00B06207" w:rsidRDefault="00B06207" w:rsidP="003A48E2">
      <w:pPr>
        <w:pStyle w:val="ny-lesson-paragraph"/>
        <w:jc w:val="center"/>
        <w:rPr>
          <w:rStyle w:val="ny-lesson-hdr-1Char"/>
          <w:b w:val="0"/>
          <w:highlight w:val="yellow"/>
        </w:rPr>
      </w:pPr>
      <w:r>
        <w:rPr>
          <w:noProof/>
        </w:rPr>
        <w:drawing>
          <wp:inline distT="0" distB="0" distL="0" distR="0" wp14:anchorId="42FF5597" wp14:editId="73B02051">
            <wp:extent cx="2129981" cy="2105575"/>
            <wp:effectExtent l="0" t="0" r="381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646" cy="2106232"/>
                    </a:xfrm>
                    <a:prstGeom prst="rect">
                      <a:avLst/>
                    </a:prstGeom>
                    <a:noFill/>
                    <a:ln>
                      <a:noFill/>
                    </a:ln>
                  </pic:spPr>
                </pic:pic>
              </a:graphicData>
            </a:graphic>
          </wp:inline>
        </w:drawing>
      </w:r>
    </w:p>
    <w:p w14:paraId="53BFABB8" w14:textId="77777777" w:rsidR="003A48E2" w:rsidRDefault="003A48E2" w:rsidP="003A48E2">
      <w:pPr>
        <w:pStyle w:val="ny-lesson-paragraph"/>
        <w:jc w:val="center"/>
        <w:rPr>
          <w:rStyle w:val="ny-lesson-hdr-1Char"/>
          <w:b w:val="0"/>
          <w:highlight w:val="yellow"/>
        </w:rPr>
      </w:pPr>
    </w:p>
    <w:p w14:paraId="2A759566" w14:textId="77777777" w:rsidR="00D63838" w:rsidRDefault="00D63838" w:rsidP="003A48E2">
      <w:pPr>
        <w:pStyle w:val="ny-lesson-paragraph"/>
        <w:jc w:val="center"/>
        <w:rPr>
          <w:rStyle w:val="ny-lesson-hdr-1Char"/>
          <w:b w:val="0"/>
          <w:highlight w:val="yellow"/>
        </w:rPr>
      </w:pPr>
    </w:p>
    <w:p w14:paraId="7BF139ED" w14:textId="77777777" w:rsidR="00D63838" w:rsidRDefault="00D63838" w:rsidP="003A48E2">
      <w:pPr>
        <w:pStyle w:val="ny-lesson-paragraph"/>
        <w:jc w:val="center"/>
        <w:rPr>
          <w:rStyle w:val="ny-lesson-hdr-1Char"/>
          <w:b w:val="0"/>
          <w:highlight w:val="yellow"/>
        </w:rPr>
      </w:pPr>
    </w:p>
    <w:p w14:paraId="35004DDE" w14:textId="1F8533F1" w:rsidR="00B06207" w:rsidRPr="003A48E2" w:rsidRDefault="00B06207" w:rsidP="00381EAE">
      <w:pPr>
        <w:pStyle w:val="ny-lesson-numbering"/>
        <w:numPr>
          <w:ilvl w:val="1"/>
          <w:numId w:val="9"/>
        </w:numPr>
      </w:pPr>
      <w:r w:rsidRPr="003A48E2">
        <w:t xml:space="preserve">Based on the example above, draw a diagram for a square with side length of </w:t>
      </w:r>
      <m:oMath>
        <m:r>
          <m:rPr>
            <m:sty m:val="p"/>
          </m:rPr>
          <w:rPr>
            <w:rFonts w:ascii="Cambria Math" w:hAnsi="Cambria Math"/>
          </w:rPr>
          <m:t xml:space="preserve">3 </m:t>
        </m:r>
      </m:oMath>
      <w:r w:rsidR="001A7884" w:rsidRPr="001A7884">
        <w:t>units</w:t>
      </w:r>
      <w:r w:rsidRPr="003A48E2">
        <w:t xml:space="preserve"> that is increasing by </w:t>
      </w:r>
      <m:oMath>
        <m:r>
          <m:rPr>
            <m:sty m:val="p"/>
          </m:rPr>
          <w:rPr>
            <w:rFonts w:ascii="Cambria Math" w:hAnsi="Cambria Math"/>
          </w:rPr>
          <m:t>2</m:t>
        </m:r>
        <m:r>
          <w:rPr>
            <w:rFonts w:ascii="Cambria Math" w:hAnsi="Cambria Math"/>
          </w:rPr>
          <m:t xml:space="preserve"> </m:t>
        </m:r>
      </m:oMath>
      <w:r w:rsidR="001A7884" w:rsidRPr="001A7884">
        <w:t>units</w:t>
      </w:r>
      <w:r w:rsidRPr="003A48E2">
        <w:t>.  Show the area calculation for the larger square in the same way as in the example.</w:t>
      </w:r>
    </w:p>
    <w:p w14:paraId="67B80833" w14:textId="70482B10" w:rsidR="00B06207" w:rsidRDefault="00B06207" w:rsidP="003A48E2">
      <w:pPr>
        <w:pStyle w:val="ny-lesson-paragraph"/>
        <w:jc w:val="center"/>
        <w:rPr>
          <w:rStyle w:val="ny-lesson-hdr-1Char"/>
          <w:b w:val="0"/>
          <w:highlight w:val="yellow"/>
        </w:rPr>
      </w:pPr>
    </w:p>
    <w:p w14:paraId="74C4616A" w14:textId="77777777" w:rsidR="0078495B" w:rsidRPr="003A48E2" w:rsidRDefault="0078495B" w:rsidP="003A48E2">
      <w:pPr>
        <w:pStyle w:val="ny-lesson-paragraph"/>
        <w:rPr>
          <w:rStyle w:val="ny-lesson-hdr-1Char"/>
          <w:rFonts w:ascii="Calibri" w:hAnsi="Calibri"/>
          <w:b w:val="0"/>
        </w:rPr>
      </w:pPr>
    </w:p>
    <w:p w14:paraId="29324F9A" w14:textId="77777777" w:rsidR="00D56096" w:rsidRPr="003A48E2" w:rsidRDefault="00D56096" w:rsidP="003A48E2">
      <w:pPr>
        <w:pStyle w:val="ny-lesson-paragraph"/>
        <w:rPr>
          <w:rStyle w:val="ny-lesson-hdr-1Char"/>
          <w:rFonts w:ascii="Calibri" w:hAnsi="Calibri"/>
          <w:b w:val="0"/>
        </w:rPr>
      </w:pPr>
    </w:p>
    <w:p w14:paraId="0A247D7F" w14:textId="77777777" w:rsidR="00D56096" w:rsidRPr="003A48E2" w:rsidRDefault="00D56096" w:rsidP="003A48E2">
      <w:pPr>
        <w:pStyle w:val="ny-lesson-paragraph"/>
        <w:rPr>
          <w:rStyle w:val="ny-lesson-hdr-1Char"/>
          <w:rFonts w:ascii="Calibri" w:hAnsi="Calibri"/>
          <w:b w:val="0"/>
        </w:rPr>
      </w:pPr>
    </w:p>
    <w:p w14:paraId="34EF2D9B" w14:textId="77777777" w:rsidR="00D56096" w:rsidRPr="003A48E2" w:rsidRDefault="00D56096" w:rsidP="003A48E2">
      <w:pPr>
        <w:pStyle w:val="ny-lesson-paragraph"/>
        <w:rPr>
          <w:rStyle w:val="ny-lesson-hdr-1Char"/>
          <w:rFonts w:ascii="Calibri" w:hAnsi="Calibri"/>
          <w:b w:val="0"/>
        </w:rPr>
      </w:pPr>
    </w:p>
    <w:p w14:paraId="56B55D30" w14:textId="1BA8E94B" w:rsidR="00D63838" w:rsidRDefault="00D63838">
      <w:pPr>
        <w:rPr>
          <w:rStyle w:val="ny-lesson-hdr-1Char"/>
          <w:rFonts w:ascii="Calibri" w:hAnsi="Calibri"/>
          <w:b w:val="0"/>
          <w:sz w:val="20"/>
        </w:rPr>
      </w:pPr>
      <w:r>
        <w:rPr>
          <w:rStyle w:val="ny-lesson-hdr-1Char"/>
          <w:rFonts w:ascii="Calibri" w:hAnsi="Calibri"/>
          <w:b w:val="0"/>
        </w:rPr>
        <w:br w:type="page"/>
      </w:r>
    </w:p>
    <w:p w14:paraId="17B99D1D" w14:textId="77777777" w:rsidR="0078495B" w:rsidRPr="0078495B" w:rsidRDefault="0078495B" w:rsidP="00381EAE">
      <w:pPr>
        <w:pStyle w:val="ny-lesson-numbering"/>
        <w:numPr>
          <w:ilvl w:val="1"/>
          <w:numId w:val="8"/>
        </w:numPr>
      </w:pPr>
      <w:r w:rsidRPr="0078495B">
        <w:lastRenderedPageBreak/>
        <w:t>D</w:t>
      </w:r>
      <w:r w:rsidR="00B06207" w:rsidRPr="0078495B">
        <w:t xml:space="preserve">raw a diagram for a square with side length of </w:t>
      </w:r>
      <m:oMath>
        <m:r>
          <w:rPr>
            <w:rFonts w:ascii="Cambria Math" w:hAnsi="Cambria Math"/>
          </w:rPr>
          <m:t>5</m:t>
        </m:r>
      </m:oMath>
      <w:r w:rsidR="00B06207" w:rsidRPr="0078495B">
        <w:t xml:space="preserve"> units that is increased by</w:t>
      </w:r>
      <m:oMath>
        <m:r>
          <m:rPr>
            <m:sty m:val="p"/>
          </m:rPr>
          <w:rPr>
            <w:rFonts w:ascii="Cambria Math" w:hAnsi="Cambria Math"/>
          </w:rPr>
          <m:t xml:space="preserve"> </m:t>
        </m:r>
        <m:r>
          <m:rPr>
            <m:sty m:val="p"/>
          </m:rPr>
          <w:rPr>
            <w:rFonts w:ascii="Cambria Math"/>
          </w:rPr>
          <m:t>3</m:t>
        </m:r>
      </m:oMath>
      <w:r w:rsidR="00B06207" w:rsidRPr="0078495B">
        <w:t xml:space="preserve"> units.  Show the area calculation for the larger square in the same way as in the example.</w:t>
      </w:r>
    </w:p>
    <w:p w14:paraId="45BFD959" w14:textId="77777777" w:rsidR="0078495B" w:rsidRPr="003A48E2" w:rsidRDefault="0078495B" w:rsidP="003A48E2">
      <w:pPr>
        <w:pStyle w:val="ny-lesson-paragraph"/>
      </w:pPr>
    </w:p>
    <w:p w14:paraId="44D15227" w14:textId="77777777" w:rsidR="00D56096" w:rsidRPr="003A48E2" w:rsidRDefault="00D56096" w:rsidP="003A48E2">
      <w:pPr>
        <w:pStyle w:val="ny-lesson-paragraph"/>
      </w:pPr>
    </w:p>
    <w:p w14:paraId="2D498320" w14:textId="77777777" w:rsidR="00D56096" w:rsidRPr="003A48E2" w:rsidRDefault="00D56096" w:rsidP="003A48E2">
      <w:pPr>
        <w:pStyle w:val="ny-lesson-paragraph"/>
      </w:pPr>
    </w:p>
    <w:p w14:paraId="78383E1C" w14:textId="77777777" w:rsidR="00D56096" w:rsidRDefault="00D56096" w:rsidP="003A48E2">
      <w:pPr>
        <w:pStyle w:val="ny-lesson-paragraph"/>
      </w:pPr>
    </w:p>
    <w:p w14:paraId="46774557" w14:textId="77777777" w:rsidR="00D63838" w:rsidRDefault="00D63838" w:rsidP="003A48E2">
      <w:pPr>
        <w:pStyle w:val="ny-lesson-paragraph"/>
      </w:pPr>
    </w:p>
    <w:p w14:paraId="68ABF38B" w14:textId="77777777" w:rsidR="00D63838" w:rsidRDefault="00D63838" w:rsidP="003A48E2">
      <w:pPr>
        <w:pStyle w:val="ny-lesson-paragraph"/>
      </w:pPr>
    </w:p>
    <w:p w14:paraId="27AB0CA4" w14:textId="77777777" w:rsidR="00D63838" w:rsidRDefault="00D63838" w:rsidP="003A48E2">
      <w:pPr>
        <w:pStyle w:val="ny-lesson-paragraph"/>
      </w:pPr>
    </w:p>
    <w:p w14:paraId="6810ADB1" w14:textId="77777777" w:rsidR="00D63838" w:rsidRDefault="00D63838" w:rsidP="003A48E2">
      <w:pPr>
        <w:pStyle w:val="ny-lesson-paragraph"/>
      </w:pPr>
    </w:p>
    <w:p w14:paraId="6BC6A556" w14:textId="77777777" w:rsidR="00D63838" w:rsidRDefault="00D63838" w:rsidP="003A48E2">
      <w:pPr>
        <w:pStyle w:val="ny-lesson-paragraph"/>
      </w:pPr>
    </w:p>
    <w:p w14:paraId="20B3B00F" w14:textId="77777777" w:rsidR="00D56096" w:rsidRPr="003A48E2" w:rsidRDefault="00D56096" w:rsidP="003A48E2">
      <w:pPr>
        <w:pStyle w:val="ny-lesson-paragraph"/>
      </w:pPr>
    </w:p>
    <w:p w14:paraId="2875FAE7" w14:textId="77777777" w:rsidR="00D56096" w:rsidRPr="003A48E2" w:rsidRDefault="00D56096" w:rsidP="003A48E2">
      <w:pPr>
        <w:pStyle w:val="ny-lesson-paragraph"/>
      </w:pPr>
    </w:p>
    <w:p w14:paraId="51274662" w14:textId="77777777" w:rsidR="00D56096" w:rsidRPr="003A48E2" w:rsidRDefault="00D56096" w:rsidP="003A48E2">
      <w:pPr>
        <w:pStyle w:val="ny-lesson-paragraph"/>
      </w:pPr>
    </w:p>
    <w:p w14:paraId="6AC40EF7" w14:textId="77777777" w:rsidR="00D56096" w:rsidRPr="003A48E2" w:rsidRDefault="00D56096" w:rsidP="003A48E2">
      <w:pPr>
        <w:pStyle w:val="ny-lesson-paragraph"/>
      </w:pPr>
    </w:p>
    <w:p w14:paraId="3C9DB710" w14:textId="78872272" w:rsidR="00B06207" w:rsidRPr="003A48E2" w:rsidRDefault="00B06207" w:rsidP="00381EAE">
      <w:pPr>
        <w:pStyle w:val="ny-lesson-numbering"/>
        <w:numPr>
          <w:ilvl w:val="1"/>
          <w:numId w:val="8"/>
        </w:numPr>
      </w:pPr>
      <w:r w:rsidRPr="003A48E2">
        <w:t xml:space="preserve">Generalize the pattern for the area calculation of a square that has an increase in dimension.  Let the side length of the original square be </w:t>
      </w:r>
      <m:oMath>
        <m:r>
          <w:rPr>
            <w:rFonts w:ascii="Cambria Math" w:hAnsi="Cambria Math"/>
          </w:rPr>
          <m:t>a</m:t>
        </m:r>
      </m:oMath>
      <w:r w:rsidRPr="003A48E2">
        <w:t xml:space="preserve"> units and the increase in length be by </w:t>
      </w:r>
      <m:oMath>
        <m:r>
          <w:rPr>
            <w:rFonts w:ascii="Cambria Math" w:hAnsi="Cambria Math"/>
          </w:rPr>
          <m:t>b</m:t>
        </m:r>
      </m:oMath>
      <w:r w:rsidRPr="003A48E2">
        <w:t xml:space="preserve"> units to the length and width.  Use the diagram below to guide your work.</w:t>
      </w:r>
    </w:p>
    <w:p w14:paraId="0984B423" w14:textId="77777777" w:rsidR="00B06207" w:rsidRDefault="00B06207" w:rsidP="003A48E2">
      <w:pPr>
        <w:pStyle w:val="ny-lesson-paragraph"/>
        <w:jc w:val="center"/>
        <w:rPr>
          <w:rStyle w:val="ny-lesson-hdr-1Char"/>
          <w:b w:val="0"/>
          <w:highlight w:val="yellow"/>
        </w:rPr>
      </w:pPr>
      <w:r>
        <w:rPr>
          <w:noProof/>
        </w:rPr>
        <w:drawing>
          <wp:inline distT="0" distB="0" distL="0" distR="0" wp14:anchorId="247B22DC" wp14:editId="22F51ECD">
            <wp:extent cx="3096895" cy="2673985"/>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895" cy="2673985"/>
                    </a:xfrm>
                    <a:prstGeom prst="rect">
                      <a:avLst/>
                    </a:prstGeom>
                    <a:noFill/>
                    <a:ln>
                      <a:noFill/>
                    </a:ln>
                  </pic:spPr>
                </pic:pic>
              </a:graphicData>
            </a:graphic>
          </wp:inline>
        </w:drawing>
      </w:r>
    </w:p>
    <w:p w14:paraId="5FA7A7C0" w14:textId="77777777" w:rsidR="00E34D2C" w:rsidRPr="003A48E2" w:rsidRDefault="00E34D2C" w:rsidP="003A48E2">
      <w:pPr>
        <w:pStyle w:val="ny-lesson-paragraph"/>
      </w:pPr>
    </w:p>
    <w:p w14:paraId="49561725" w14:textId="77777777" w:rsidR="00CB51DD" w:rsidRPr="003A48E2" w:rsidRDefault="00CB51DD" w:rsidP="003A48E2">
      <w:pPr>
        <w:pStyle w:val="ny-lesson-paragraph"/>
      </w:pPr>
    </w:p>
    <w:p w14:paraId="06C2BCD6" w14:textId="77777777" w:rsidR="00CB51DD" w:rsidRPr="003A48E2" w:rsidRDefault="00CB51DD" w:rsidP="003A48E2">
      <w:pPr>
        <w:pStyle w:val="ny-lesson-paragraph"/>
      </w:pPr>
    </w:p>
    <w:p w14:paraId="77D321C6" w14:textId="77777777" w:rsidR="00CB51DD" w:rsidRPr="003A48E2" w:rsidRDefault="00CB51DD" w:rsidP="003A48E2">
      <w:pPr>
        <w:pStyle w:val="ny-lesson-paragraph"/>
      </w:pPr>
    </w:p>
    <w:p w14:paraId="68800D8B" w14:textId="4A10D5E8" w:rsidR="00B76BA6" w:rsidRPr="007609EC" w:rsidRDefault="00B76BA6" w:rsidP="00957B0D">
      <w:pPr>
        <w:pStyle w:val="ny-lesson-paragraph"/>
        <w:rPr>
          <w:b/>
          <w:color w:val="00789C"/>
          <w:sz w:val="22"/>
          <w:szCs w:val="26"/>
          <w:bdr w:val="single" w:sz="18" w:space="0" w:color="EAEEF2"/>
          <w:shd w:val="clear" w:color="auto" w:fill="EAEEF2"/>
        </w:rPr>
      </w:pPr>
      <w:r>
        <w:rPr>
          <w:rStyle w:val="ny-lesson-hdr-3"/>
        </w:rPr>
        <w:lastRenderedPageBreak/>
        <w:t>Example 2</w:t>
      </w:r>
    </w:p>
    <w:p w14:paraId="1A582F3B" w14:textId="30F66B7A" w:rsidR="00B76BA6" w:rsidRPr="007609EC" w:rsidRDefault="00B76BA6" w:rsidP="007609EC">
      <w:pPr>
        <w:pStyle w:val="ny-lesson-paragraph"/>
      </w:pPr>
      <w:r w:rsidRPr="007609EC">
        <w:t xml:space="preserve">Bobby draws a square </w:t>
      </w:r>
      <w:r w:rsidR="00A017E4">
        <w:t xml:space="preserve">that is </w:t>
      </w:r>
      <m:oMath>
        <m:r>
          <w:rPr>
            <w:rFonts w:ascii="Cambria Math" w:hAnsi="Cambria Math"/>
          </w:rPr>
          <m:t xml:space="preserve">10 </m:t>
        </m:r>
      </m:oMath>
      <w:r w:rsidR="001A7884" w:rsidRPr="001A7884">
        <w:t>units</w:t>
      </w:r>
      <w:r w:rsidRPr="007609EC">
        <w:t xml:space="preserve"> by </w:t>
      </w:r>
      <m:oMath>
        <m:r>
          <w:rPr>
            <w:rFonts w:ascii="Cambria Math" w:hAnsi="Cambria Math"/>
          </w:rPr>
          <m:t xml:space="preserve">10 </m:t>
        </m:r>
      </m:oMath>
      <w:r w:rsidR="001A7884" w:rsidRPr="001A7884">
        <w:t>units</w:t>
      </w:r>
      <w:r w:rsidRPr="007609EC">
        <w:t xml:space="preserve">.  He increases the length by </w:t>
      </w:r>
      <m:oMath>
        <m:r>
          <w:rPr>
            <w:rFonts w:ascii="Cambria Math" w:hAnsi="Cambria Math"/>
          </w:rPr>
          <m:t>x</m:t>
        </m:r>
      </m:oMath>
      <w:r w:rsidRPr="007609EC">
        <w:t xml:space="preserve"> units and the width by </w:t>
      </w:r>
      <m:oMath>
        <m:r>
          <w:rPr>
            <w:rFonts w:ascii="Cambria Math" w:hAnsi="Cambria Math"/>
          </w:rPr>
          <m:t xml:space="preserve">2 </m:t>
        </m:r>
      </m:oMath>
      <w:r w:rsidR="008368C1" w:rsidRPr="008368C1">
        <w:t>units</w:t>
      </w:r>
      <w:r w:rsidRPr="007609EC">
        <w:t xml:space="preserve">. </w:t>
      </w:r>
    </w:p>
    <w:p w14:paraId="4418ACF8" w14:textId="6116CCB5" w:rsidR="00B76BA6" w:rsidRPr="007609EC" w:rsidRDefault="00B76BA6" w:rsidP="00381EAE">
      <w:pPr>
        <w:pStyle w:val="ny-lesson-numbering"/>
        <w:numPr>
          <w:ilvl w:val="1"/>
          <w:numId w:val="10"/>
        </w:numPr>
      </w:pPr>
      <w:r w:rsidRPr="007609EC">
        <w:t>Draw a diagram that models this scenario.</w:t>
      </w:r>
    </w:p>
    <w:p w14:paraId="01B08B53" w14:textId="0A42A52A" w:rsidR="00B76BA6" w:rsidRPr="003A48E2" w:rsidRDefault="00B76BA6" w:rsidP="003A48E2">
      <w:pPr>
        <w:pStyle w:val="ny-lesson-paragraph"/>
        <w:rPr>
          <w:rStyle w:val="ny-lesson-hdr-1Char"/>
          <w:rFonts w:ascii="Calibri" w:hAnsi="Calibri"/>
          <w:b w:val="0"/>
        </w:rPr>
      </w:pPr>
    </w:p>
    <w:p w14:paraId="6CDDB1D6" w14:textId="77777777" w:rsidR="00B76BA6" w:rsidRPr="003A48E2" w:rsidRDefault="00B76BA6" w:rsidP="003A48E2">
      <w:pPr>
        <w:pStyle w:val="ny-lesson-paragraph"/>
        <w:rPr>
          <w:rStyle w:val="ny-lesson-hdr-1Char"/>
          <w:rFonts w:ascii="Calibri" w:hAnsi="Calibri"/>
          <w:b w:val="0"/>
        </w:rPr>
      </w:pPr>
    </w:p>
    <w:p w14:paraId="4CFDF11D" w14:textId="77777777" w:rsidR="00381E0A" w:rsidRPr="003A48E2" w:rsidRDefault="00381E0A" w:rsidP="003A48E2">
      <w:pPr>
        <w:pStyle w:val="ny-lesson-paragraph"/>
        <w:rPr>
          <w:rStyle w:val="ny-lesson-hdr-1Char"/>
          <w:rFonts w:ascii="Calibri" w:hAnsi="Calibri"/>
          <w:b w:val="0"/>
        </w:rPr>
      </w:pPr>
    </w:p>
    <w:p w14:paraId="4517CFDC" w14:textId="77777777" w:rsidR="00381E0A" w:rsidRPr="003A48E2" w:rsidRDefault="00381E0A" w:rsidP="003A48E2">
      <w:pPr>
        <w:pStyle w:val="ny-lesson-paragraph"/>
        <w:rPr>
          <w:rStyle w:val="ny-lesson-hdr-1Char"/>
          <w:rFonts w:ascii="Calibri" w:hAnsi="Calibri"/>
          <w:b w:val="0"/>
        </w:rPr>
      </w:pPr>
    </w:p>
    <w:p w14:paraId="3D8DFB18" w14:textId="77777777" w:rsidR="00381E0A" w:rsidRPr="003A48E2" w:rsidRDefault="00381E0A" w:rsidP="003A48E2">
      <w:pPr>
        <w:pStyle w:val="ny-lesson-paragraph"/>
        <w:rPr>
          <w:rStyle w:val="ny-lesson-hdr-1Char"/>
          <w:rFonts w:ascii="Calibri" w:hAnsi="Calibri"/>
          <w:b w:val="0"/>
        </w:rPr>
      </w:pPr>
    </w:p>
    <w:p w14:paraId="0AE6AF33" w14:textId="77777777" w:rsidR="00381E0A" w:rsidRPr="003A48E2" w:rsidRDefault="00381E0A" w:rsidP="003A48E2">
      <w:pPr>
        <w:pStyle w:val="ny-lesson-paragraph"/>
        <w:rPr>
          <w:rStyle w:val="ny-lesson-hdr-1Char"/>
          <w:rFonts w:ascii="Calibri" w:hAnsi="Calibri"/>
          <w:b w:val="0"/>
        </w:rPr>
      </w:pPr>
    </w:p>
    <w:p w14:paraId="4EDBE515" w14:textId="77777777" w:rsidR="00381E0A" w:rsidRPr="003A48E2" w:rsidRDefault="00381E0A" w:rsidP="003A48E2">
      <w:pPr>
        <w:pStyle w:val="ny-lesson-paragraph"/>
        <w:rPr>
          <w:rStyle w:val="ny-lesson-hdr-1Char"/>
          <w:rFonts w:ascii="Calibri" w:hAnsi="Calibri"/>
          <w:b w:val="0"/>
        </w:rPr>
      </w:pPr>
    </w:p>
    <w:p w14:paraId="64F04140" w14:textId="77777777" w:rsidR="00381E0A" w:rsidRPr="003A48E2" w:rsidRDefault="00381E0A" w:rsidP="003A48E2">
      <w:pPr>
        <w:pStyle w:val="ny-lesson-paragraph"/>
        <w:rPr>
          <w:rStyle w:val="ny-lesson-hdr-1Char"/>
          <w:rFonts w:ascii="Calibri" w:hAnsi="Calibri"/>
          <w:b w:val="0"/>
        </w:rPr>
      </w:pPr>
    </w:p>
    <w:p w14:paraId="7004204B" w14:textId="77777777" w:rsidR="00381E0A" w:rsidRPr="003A48E2" w:rsidRDefault="00381E0A" w:rsidP="003A48E2">
      <w:pPr>
        <w:pStyle w:val="ny-lesson-paragraph"/>
        <w:rPr>
          <w:rStyle w:val="ny-lesson-hdr-1Char"/>
          <w:rFonts w:ascii="Calibri" w:hAnsi="Calibri"/>
          <w:b w:val="0"/>
        </w:rPr>
      </w:pPr>
    </w:p>
    <w:p w14:paraId="0FFC51EA" w14:textId="52550444" w:rsidR="00B76BA6" w:rsidRPr="00381E0A" w:rsidRDefault="00B76BA6" w:rsidP="00381EAE">
      <w:pPr>
        <w:pStyle w:val="ny-lesson-numbering"/>
        <w:numPr>
          <w:ilvl w:val="1"/>
          <w:numId w:val="8"/>
        </w:numPr>
      </w:pPr>
      <w:r w:rsidRPr="00381E0A">
        <w:t xml:space="preserve">Assume the area of the large rectangle is </w:t>
      </w:r>
      <m:oMath>
        <m:r>
          <w:rPr>
            <w:rFonts w:ascii="Cambria Math" w:hAnsi="Cambria Math"/>
          </w:rPr>
          <m:t>15</m:t>
        </m:r>
        <m:r>
          <m:rPr>
            <m:sty m:val="p"/>
          </m:rPr>
          <w:rPr>
            <w:rFonts w:ascii="Cambria Math" w:hAnsi="Cambria Math"/>
          </w:rPr>
          <m:t>6</m:t>
        </m:r>
      </m:oMath>
      <w:r w:rsidRPr="00381E0A">
        <w:t xml:space="preserve"> </w:t>
      </w:r>
      <w:r w:rsidR="001A7884" w:rsidRPr="001A7884">
        <w:t>units</w:t>
      </w:r>
      <w:r w:rsidR="001A7884" w:rsidRPr="001A7884">
        <w:rPr>
          <w:vertAlign w:val="superscript"/>
        </w:rPr>
        <w:t>2</w:t>
      </w:r>
      <w:r w:rsidRPr="00381E0A">
        <w:t xml:space="preserve">.  Find the value of </w:t>
      </w:r>
      <m:oMath>
        <m:r>
          <w:rPr>
            <w:rFonts w:ascii="Cambria Math" w:hAnsi="Cambria Math"/>
          </w:rPr>
          <m:t>x</m:t>
        </m:r>
      </m:oMath>
      <w:r w:rsidRPr="00381E0A">
        <w:t>.</w:t>
      </w:r>
    </w:p>
    <w:p w14:paraId="0538650A" w14:textId="77777777" w:rsidR="00381E0A" w:rsidRDefault="00381E0A" w:rsidP="003A48E2">
      <w:pPr>
        <w:pStyle w:val="ny-lesson-paragraph"/>
      </w:pPr>
    </w:p>
    <w:p w14:paraId="5F88F4AB" w14:textId="77777777" w:rsidR="00381E0A" w:rsidRDefault="00381E0A" w:rsidP="003A48E2">
      <w:pPr>
        <w:pStyle w:val="ny-lesson-paragraph"/>
      </w:pPr>
    </w:p>
    <w:p w14:paraId="241F1B44" w14:textId="77777777" w:rsidR="00381E0A" w:rsidRDefault="00381E0A" w:rsidP="003A48E2">
      <w:pPr>
        <w:pStyle w:val="ny-lesson-paragraph"/>
      </w:pPr>
    </w:p>
    <w:p w14:paraId="6957DA99" w14:textId="77777777" w:rsidR="00381E0A" w:rsidRDefault="00381E0A" w:rsidP="003A48E2">
      <w:pPr>
        <w:pStyle w:val="ny-lesson-paragraph"/>
      </w:pPr>
    </w:p>
    <w:p w14:paraId="7E41644F" w14:textId="5406EC45" w:rsidR="00381E0A" w:rsidRPr="0077005F" w:rsidRDefault="00381E0A" w:rsidP="0077005F">
      <w:pPr>
        <w:pStyle w:val="ny-lesson-paragraph"/>
        <w:rPr>
          <w:b/>
          <w:color w:val="00789C"/>
          <w:sz w:val="22"/>
          <w:szCs w:val="26"/>
          <w:bdr w:val="single" w:sz="18" w:space="0" w:color="EAEEF2" w:frame="1"/>
          <w:shd w:val="clear" w:color="auto" w:fill="EAEEF2"/>
        </w:rPr>
      </w:pPr>
      <w:r>
        <w:rPr>
          <w:rStyle w:val="ny-lesson-hdr-3"/>
        </w:rPr>
        <w:t>Example 3</w:t>
      </w:r>
    </w:p>
    <w:p w14:paraId="2DB21865" w14:textId="45B37763" w:rsidR="00381E0A" w:rsidRPr="0077005F" w:rsidRDefault="00381E0A" w:rsidP="003A48E2">
      <w:pPr>
        <w:pStyle w:val="ny-lesson-paragraph"/>
      </w:pPr>
      <w:r w:rsidRPr="0077005F">
        <w:t xml:space="preserve">The dimensions of a square with side length </w:t>
      </w:r>
      <m:oMath>
        <m:r>
          <w:rPr>
            <w:rFonts w:ascii="Cambria Math" w:hAnsi="Cambria Math"/>
          </w:rPr>
          <m:t>x</m:t>
        </m:r>
      </m:oMath>
      <w:r w:rsidRPr="0077005F">
        <w:t xml:space="preserve"> units are increased.  In this figure the indicated lengths are given in </w:t>
      </w:r>
      <w:r w:rsidR="001A7884" w:rsidRPr="001A7884">
        <w:t>units</w:t>
      </w:r>
      <w:r w:rsidR="001A7884">
        <w:t>,</w:t>
      </w:r>
      <w:r w:rsidRPr="0077005F">
        <w:t xml:space="preserve"> and the indicated areas are given in </w:t>
      </w:r>
      <w:r w:rsidR="001A7884" w:rsidRPr="001A7884">
        <w:t>units</w:t>
      </w:r>
      <w:r w:rsidR="001A7884" w:rsidRPr="001A7884">
        <w:rPr>
          <w:vertAlign w:val="superscript"/>
        </w:rPr>
        <w:t>2</w:t>
      </w:r>
      <w:r w:rsidRPr="0077005F">
        <w:t>.</w:t>
      </w:r>
    </w:p>
    <w:p w14:paraId="245EB189" w14:textId="77777777" w:rsidR="00381E0A" w:rsidRDefault="00381E0A" w:rsidP="00381E0A">
      <w:pPr>
        <w:pStyle w:val="ny-lesson-SFinsert"/>
        <w:jc w:val="center"/>
      </w:pPr>
      <w:r>
        <w:rPr>
          <w:noProof/>
        </w:rPr>
        <w:drawing>
          <wp:inline distT="0" distB="0" distL="0" distR="0" wp14:anchorId="63C51EB5" wp14:editId="1C37F194">
            <wp:extent cx="2122170" cy="180276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2170" cy="1802765"/>
                    </a:xfrm>
                    <a:prstGeom prst="rect">
                      <a:avLst/>
                    </a:prstGeom>
                    <a:noFill/>
                    <a:ln>
                      <a:noFill/>
                    </a:ln>
                  </pic:spPr>
                </pic:pic>
              </a:graphicData>
            </a:graphic>
          </wp:inline>
        </w:drawing>
      </w:r>
    </w:p>
    <w:p w14:paraId="76BE4DAD" w14:textId="77777777" w:rsidR="00D63838" w:rsidRDefault="00D63838" w:rsidP="00D63838">
      <w:pPr>
        <w:pStyle w:val="ny-lesson-numbering"/>
        <w:numPr>
          <w:ilvl w:val="0"/>
          <w:numId w:val="0"/>
        </w:numPr>
        <w:ind w:left="806"/>
      </w:pPr>
    </w:p>
    <w:p w14:paraId="5FCD9C40" w14:textId="77777777" w:rsidR="00381E0A" w:rsidRPr="00E157EE" w:rsidRDefault="00381E0A" w:rsidP="00D63838">
      <w:pPr>
        <w:pStyle w:val="ny-lesson-numbering"/>
        <w:numPr>
          <w:ilvl w:val="1"/>
          <w:numId w:val="15"/>
        </w:numPr>
      </w:pPr>
      <w:r w:rsidRPr="00E157EE">
        <w:t>What are the dimensions of the large rectangle in the figure?</w:t>
      </w:r>
    </w:p>
    <w:p w14:paraId="313C7A26" w14:textId="77777777" w:rsidR="00381E0A" w:rsidRDefault="00381E0A" w:rsidP="00E157EE">
      <w:pPr>
        <w:pStyle w:val="ny-lesson-paragraph"/>
      </w:pPr>
    </w:p>
    <w:p w14:paraId="69DD1B6F" w14:textId="77777777" w:rsidR="00E157EE" w:rsidRDefault="00E157EE" w:rsidP="00E157EE">
      <w:pPr>
        <w:pStyle w:val="ny-lesson-paragraph"/>
      </w:pPr>
    </w:p>
    <w:p w14:paraId="7826C2F7" w14:textId="240428EC" w:rsidR="00381E0A" w:rsidRPr="00E157EE" w:rsidRDefault="00381E0A" w:rsidP="00381EAE">
      <w:pPr>
        <w:pStyle w:val="ny-lesson-numbering"/>
        <w:numPr>
          <w:ilvl w:val="1"/>
          <w:numId w:val="8"/>
        </w:numPr>
      </w:pPr>
      <w:r w:rsidRPr="00E157EE">
        <w:lastRenderedPageBreak/>
        <w:t xml:space="preserve">Use the expressions in your response from part (a) to write an equation for the area of the large rectangle, where </w:t>
      </w:r>
      <m:oMath>
        <m:r>
          <w:rPr>
            <w:rFonts w:ascii="Cambria Math" w:hAnsi="Cambria Math"/>
          </w:rPr>
          <m:t>A</m:t>
        </m:r>
      </m:oMath>
      <w:r w:rsidRPr="00E157EE">
        <w:t xml:space="preserve"> represents area.</w:t>
      </w:r>
    </w:p>
    <w:p w14:paraId="05593BC8" w14:textId="77777777" w:rsidR="00E157EE" w:rsidRPr="003A48E2" w:rsidRDefault="00E157EE" w:rsidP="003A48E2">
      <w:pPr>
        <w:pStyle w:val="ny-lesson-paragraph"/>
        <w:rPr>
          <w:rStyle w:val="ny-lesson-hdr-1Char"/>
          <w:rFonts w:ascii="Calibri" w:hAnsi="Calibri"/>
          <w:b w:val="0"/>
        </w:rPr>
      </w:pPr>
    </w:p>
    <w:p w14:paraId="23047B92" w14:textId="77777777" w:rsidR="00E157EE" w:rsidRDefault="00E157EE" w:rsidP="003A48E2">
      <w:pPr>
        <w:pStyle w:val="ny-lesson-paragraph"/>
        <w:rPr>
          <w:rStyle w:val="ny-lesson-hdr-1Char"/>
          <w:rFonts w:ascii="Calibri" w:hAnsi="Calibri"/>
          <w:b w:val="0"/>
        </w:rPr>
      </w:pPr>
    </w:p>
    <w:p w14:paraId="1B5CF7DC" w14:textId="77777777" w:rsidR="00D63838" w:rsidRDefault="00D63838" w:rsidP="003A48E2">
      <w:pPr>
        <w:pStyle w:val="ny-lesson-paragraph"/>
        <w:rPr>
          <w:rStyle w:val="ny-lesson-hdr-1Char"/>
          <w:rFonts w:ascii="Calibri" w:hAnsi="Calibri"/>
          <w:b w:val="0"/>
        </w:rPr>
      </w:pPr>
    </w:p>
    <w:p w14:paraId="7DB6EA8B" w14:textId="77777777" w:rsidR="00D63838" w:rsidRPr="003A48E2" w:rsidRDefault="00D63838" w:rsidP="003A48E2">
      <w:pPr>
        <w:pStyle w:val="ny-lesson-paragraph"/>
        <w:rPr>
          <w:rStyle w:val="ny-lesson-hdr-1Char"/>
          <w:rFonts w:ascii="Calibri" w:hAnsi="Calibri"/>
          <w:b w:val="0"/>
        </w:rPr>
      </w:pPr>
    </w:p>
    <w:p w14:paraId="60FDAF61" w14:textId="77777777" w:rsidR="00381E0A" w:rsidRPr="00E157EE" w:rsidRDefault="00381E0A" w:rsidP="00381EAE">
      <w:pPr>
        <w:pStyle w:val="ny-lesson-numbering"/>
        <w:numPr>
          <w:ilvl w:val="1"/>
          <w:numId w:val="8"/>
        </w:numPr>
      </w:pPr>
      <w:r w:rsidRPr="00E157EE">
        <w:t>Use the areas of the sections within the diagram to express the area of the large rectangle.</w:t>
      </w:r>
    </w:p>
    <w:p w14:paraId="2FECFA33" w14:textId="77777777" w:rsidR="00E157EE" w:rsidRDefault="00E157EE" w:rsidP="003A48E2">
      <w:pPr>
        <w:pStyle w:val="ny-lesson-paragraph"/>
      </w:pPr>
    </w:p>
    <w:p w14:paraId="77A162D3" w14:textId="77777777" w:rsidR="00E157EE" w:rsidRDefault="00E157EE" w:rsidP="003A48E2">
      <w:pPr>
        <w:pStyle w:val="ny-lesson-paragraph"/>
      </w:pPr>
    </w:p>
    <w:p w14:paraId="589D6E6A" w14:textId="77777777" w:rsidR="00D63838" w:rsidRDefault="00D63838" w:rsidP="003A48E2">
      <w:pPr>
        <w:pStyle w:val="ny-lesson-paragraph"/>
      </w:pPr>
    </w:p>
    <w:p w14:paraId="6D50CAB5" w14:textId="77777777" w:rsidR="00D63838" w:rsidRPr="00E157EE" w:rsidRDefault="00D63838" w:rsidP="003A48E2">
      <w:pPr>
        <w:pStyle w:val="ny-lesson-paragraph"/>
      </w:pPr>
    </w:p>
    <w:p w14:paraId="4145319E" w14:textId="77777777" w:rsidR="00381E0A" w:rsidRPr="00E157EE" w:rsidRDefault="00381E0A" w:rsidP="00381EAE">
      <w:pPr>
        <w:pStyle w:val="ny-lesson-numbering"/>
        <w:numPr>
          <w:ilvl w:val="1"/>
          <w:numId w:val="8"/>
        </w:numPr>
      </w:pPr>
      <w:r w:rsidRPr="00E157EE">
        <w:t>What can be concluded from parts (b) and (c)?</w:t>
      </w:r>
    </w:p>
    <w:p w14:paraId="7E054649" w14:textId="77777777" w:rsidR="00E157EE" w:rsidRDefault="00E157EE" w:rsidP="003A48E2">
      <w:pPr>
        <w:pStyle w:val="ny-lesson-paragraph"/>
      </w:pPr>
    </w:p>
    <w:p w14:paraId="2AA1BAE4" w14:textId="77777777" w:rsidR="00D63838" w:rsidRDefault="00D63838" w:rsidP="003A48E2">
      <w:pPr>
        <w:pStyle w:val="ny-lesson-paragraph"/>
      </w:pPr>
    </w:p>
    <w:p w14:paraId="4F7D7777" w14:textId="77777777" w:rsidR="00D63838" w:rsidRDefault="00D63838" w:rsidP="003A48E2">
      <w:pPr>
        <w:pStyle w:val="ny-lesson-paragraph"/>
      </w:pPr>
    </w:p>
    <w:p w14:paraId="38DD248D" w14:textId="77777777" w:rsidR="00E157EE" w:rsidRPr="00E157EE" w:rsidRDefault="00E157EE" w:rsidP="003A48E2">
      <w:pPr>
        <w:pStyle w:val="ny-lesson-paragraph"/>
      </w:pPr>
    </w:p>
    <w:p w14:paraId="79EF1352" w14:textId="47FCB884" w:rsidR="00381E0A" w:rsidRPr="00E157EE" w:rsidRDefault="00381E0A" w:rsidP="00381EAE">
      <w:pPr>
        <w:pStyle w:val="ny-lesson-numbering"/>
        <w:numPr>
          <w:ilvl w:val="1"/>
          <w:numId w:val="8"/>
        </w:numPr>
      </w:pPr>
      <w:r w:rsidRPr="00E157EE">
        <w:t xml:space="preserve">Explain how the expressions </w:t>
      </w:r>
      <m:oMath>
        <m:r>
          <m:rPr>
            <m:sty m:val="p"/>
          </m:rPr>
          <w:rPr>
            <w:rFonts w:ascii="Cambria Math" w:hAnsi="Cambria Math"/>
          </w:rPr>
          <m:t>(</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+3)</m:t>
        </m:r>
      </m:oMath>
      <w:r w:rsidRPr="00E157EE">
        <w:t xml:space="preserve"> and </w:t>
      </w:r>
      <m:oMath>
        <m:sSup>
          <m:sSupPr>
            <m:ctrlPr>
              <w:rPr>
                <w:rFonts w:ascii="Cambria Math" w:hAnsi="Cambria Math"/>
              </w:rPr>
            </m:ctrlPr>
          </m:sSupPr>
          <m:e>
            <m:r>
              <w:rPr>
                <w:rFonts w:ascii="Cambria Math" w:hAnsi="Cambria Math" w:cs="STIXGeneral-Regular"/>
              </w:rPr>
              <m:t>x</m:t>
            </m:r>
          </m:e>
          <m:sup>
            <m:r>
              <m:rPr>
                <m:sty m:val="p"/>
              </m:rPr>
              <w:rPr>
                <w:rFonts w:ascii="Cambria Math" w:hAnsi="Cambria Math"/>
              </w:rPr>
              <m:t>2</m:t>
            </m:r>
          </m:sup>
        </m:sSup>
        <m:r>
          <m:rPr>
            <m:sty m:val="p"/>
          </m:rPr>
          <w:rPr>
            <w:rFonts w:ascii="Cambria Math" w:hAnsi="Cambria Math"/>
          </w:rPr>
          <m:t>+3</m:t>
        </m:r>
        <m:r>
          <w:rPr>
            <w:rFonts w:ascii="Cambria Math" w:hAnsi="Cambria Math" w:cs="STIXGeneral-Regular"/>
          </w:rPr>
          <m:t>x</m:t>
        </m:r>
        <m:r>
          <m:rPr>
            <m:sty m:val="p"/>
          </m:rPr>
          <w:rPr>
            <w:rFonts w:ascii="Cambria Math" w:hAnsi="Cambria Math"/>
          </w:rPr>
          <m:t>+2</m:t>
        </m:r>
        <m:r>
          <w:rPr>
            <w:rFonts w:ascii="Cambria Math" w:hAnsi="Cambria Math" w:cs="STIXGeneral-Regular"/>
          </w:rPr>
          <m:t>x</m:t>
        </m:r>
        <m:r>
          <m:rPr>
            <m:sty m:val="p"/>
          </m:rPr>
          <w:rPr>
            <w:rFonts w:ascii="Cambria Math" w:hAnsi="Cambria Math"/>
          </w:rPr>
          <m:t>+6</m:t>
        </m:r>
      </m:oMath>
      <w:r w:rsidRPr="00E157EE">
        <w:t xml:space="preserve"> differ within the context of the area of the figure.</w:t>
      </w:r>
    </w:p>
    <w:p w14:paraId="6A6A1B70" w14:textId="77777777" w:rsidR="00381E0A" w:rsidRPr="00381E0A" w:rsidRDefault="00381E0A" w:rsidP="003A48E2">
      <w:pPr>
        <w:pStyle w:val="ny-lesson-paragraph"/>
      </w:pPr>
    </w:p>
    <w:p w14:paraId="5865BCB2" w14:textId="77777777" w:rsidR="00381E0A" w:rsidRDefault="00381E0A" w:rsidP="003A48E2">
      <w:pPr>
        <w:pStyle w:val="ny-lesson-paragraph"/>
      </w:pPr>
    </w:p>
    <w:p w14:paraId="7B2B981E" w14:textId="77777777" w:rsidR="003A48E2" w:rsidRDefault="003A48E2" w:rsidP="003A48E2">
      <w:pPr>
        <w:pStyle w:val="ny-lesson-paragraph"/>
      </w:pPr>
    </w:p>
    <w:p w14:paraId="1837714B" w14:textId="77777777" w:rsidR="00D63838" w:rsidRDefault="00D63838">
      <w:pPr>
        <w:rPr>
          <w:b/>
          <w:color w:val="C38A76"/>
          <w:sz w:val="24"/>
        </w:rPr>
      </w:pPr>
      <w:r>
        <w:br w:type="page"/>
      </w:r>
    </w:p>
    <w:p w14:paraId="2142BBFF" w14:textId="198B8343" w:rsidR="00E34D2C" w:rsidRDefault="00E34D2C" w:rsidP="00957B0D">
      <w:pPr>
        <w:pStyle w:val="ny-callout-hdr"/>
      </w:pPr>
      <w:r>
        <w:lastRenderedPageBreak/>
        <w:t xml:space="preserve">Problem Set </w:t>
      </w:r>
    </w:p>
    <w:p w14:paraId="453F8ABA" w14:textId="008109AC" w:rsidR="00E157EE" w:rsidRPr="003A48E2" w:rsidRDefault="00E157EE" w:rsidP="00381EAE">
      <w:pPr>
        <w:pStyle w:val="ny-lesson-numbering"/>
        <w:numPr>
          <w:ilvl w:val="0"/>
          <w:numId w:val="11"/>
        </w:numPr>
      </w:pPr>
      <w:r w:rsidRPr="003A48E2">
        <w:t xml:space="preserve">A square with side length </w:t>
      </w:r>
      <m:oMath>
        <m:r>
          <w:rPr>
            <w:rFonts w:ascii="Cambria Math" w:hAnsi="Cambria Math"/>
          </w:rPr>
          <m:t>a</m:t>
        </m:r>
      </m:oMath>
      <w:r w:rsidRPr="003A48E2">
        <w:t xml:space="preserve"> units is decreased by </w:t>
      </w:r>
      <m:oMath>
        <m:r>
          <w:rPr>
            <w:rFonts w:ascii="Cambria Math" w:hAnsi="Cambria Math"/>
          </w:rPr>
          <m:t>b</m:t>
        </m:r>
      </m:oMath>
      <w:r w:rsidRPr="003A48E2">
        <w:t xml:space="preserve"> units in both length and width.</w:t>
      </w:r>
    </w:p>
    <w:p w14:paraId="31B9D531" w14:textId="77777777" w:rsidR="00E157EE" w:rsidRDefault="00E157EE" w:rsidP="003A48E2">
      <w:pPr>
        <w:pStyle w:val="ny-lesson-paragraph"/>
        <w:jc w:val="center"/>
      </w:pPr>
      <w:r>
        <w:rPr>
          <w:noProof/>
        </w:rPr>
        <w:drawing>
          <wp:inline distT="0" distB="0" distL="0" distR="0" wp14:anchorId="21428FCA" wp14:editId="311EFC8A">
            <wp:extent cx="2933065" cy="265684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065" cy="2656840"/>
                    </a:xfrm>
                    <a:prstGeom prst="rect">
                      <a:avLst/>
                    </a:prstGeom>
                    <a:noFill/>
                    <a:ln>
                      <a:noFill/>
                    </a:ln>
                  </pic:spPr>
                </pic:pic>
              </a:graphicData>
            </a:graphic>
          </wp:inline>
        </w:drawing>
      </w:r>
    </w:p>
    <w:p w14:paraId="4134878D" w14:textId="4518B3E6" w:rsidR="00E157EE" w:rsidRPr="00E157EE" w:rsidRDefault="00E157EE" w:rsidP="003A48E2">
      <w:pPr>
        <w:pStyle w:val="ny-lesson-numbering"/>
        <w:numPr>
          <w:ilvl w:val="0"/>
          <w:numId w:val="0"/>
        </w:numPr>
        <w:ind w:left="360"/>
      </w:pPr>
      <w:r w:rsidRPr="00E157EE">
        <w:t xml:space="preserve">Use the diagram to express </w:t>
      </w:r>
      <m:oMath>
        <m:sSup>
          <m:sSupPr>
            <m:ctrlPr>
              <w:rPr>
                <w:rFonts w:ascii="Cambria Math" w:hAnsi="Cambria Math"/>
                <w:i/>
              </w:rPr>
            </m:ctrlPr>
          </m:sSupPr>
          <m:e>
            <m:r>
              <w:rPr>
                <w:rFonts w:ascii="Cambria Math" w:hAnsi="Cambria Math"/>
              </w:rPr>
              <m:t>(a-b)</m:t>
            </m:r>
          </m:e>
          <m:sup>
            <m:r>
              <w:rPr>
                <w:rFonts w:ascii="Cambria Math" w:hAnsi="Cambria Math"/>
              </w:rPr>
              <m:t>2</m:t>
            </m:r>
          </m:sup>
        </m:sSup>
      </m:oMath>
      <w:r w:rsidRPr="00E157EE">
        <w:t xml:space="preserve"> in terms of the other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008368C1" w:rsidRPr="008368C1">
        <w:t xml:space="preserve">, </w:t>
      </w:r>
      <m:oMath>
        <m:r>
          <w:rPr>
            <w:rFonts w:ascii="Cambria Math" w:hAnsi="Cambria Math"/>
          </w:rPr>
          <m:t>ab</m:t>
        </m:r>
      </m:oMath>
      <w:r w:rsidRPr="00E157EE">
        <w:t>, and</w:t>
      </w:r>
      <m:oMath>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oMath>
      <w:r w:rsidRPr="00E157EE">
        <w:t xml:space="preserve"> by filling in the blanks below:</w:t>
      </w:r>
    </w:p>
    <w:p w14:paraId="6615A423" w14:textId="77777777" w:rsidR="003A48E2" w:rsidRPr="003A48E2" w:rsidRDefault="00BA7B05" w:rsidP="003A48E2">
      <w:pPr>
        <w:pStyle w:val="ny-lesson-numbering"/>
        <w:numPr>
          <w:ilvl w:val="0"/>
          <w:numId w:val="0"/>
        </w:numPr>
        <w:spacing w:line="360" w:lineRule="auto"/>
        <w:ind w:left="360"/>
      </w:pPr>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r>
            <w:rPr>
              <w:rFonts w:ascii="Cambria Math" w:hAnsi="Cambria Math"/>
            </w:rPr>
            <m:t>b</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b</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-_____+_____-_____+_____-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r>
            <m:rPr>
              <m:sty m:val="p"/>
            </m:rPr>
            <w:br/>
          </m:r>
        </m:oMath>
        <m:oMath>
          <m:r>
            <m:rPr>
              <m:sty m:val="p"/>
              <m:aln/>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-2</m:t>
          </m:r>
          <m:r>
            <w:rPr>
              <w:rFonts w:ascii="Cambria Math" w:hAnsi="Cambria Math"/>
            </w:rPr>
            <m:t>ab</m:t>
          </m:r>
          <m:r>
            <m:rPr>
              <m:sty m:val="p"/>
            </m:rPr>
            <w:rPr>
              <w:rFonts w:ascii="Cambria Math" w:hAnsi="Cambria Math"/>
            </w:rPr>
            <m:t>+</m:t>
          </m:r>
          <m:r>
            <w:rPr>
              <w:rFonts w:ascii="Cambria Math" w:hAnsi="Cambria Math"/>
            </w:rPr>
            <m:t>_____</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w:br/>
          </m:r>
        </m:oMath>
        <m:oMath>
          <m:r>
            <m:rPr>
              <m:sty m:val="p"/>
              <m:aln/>
            </m:rPr>
            <w:rPr>
              <w:rFonts w:ascii="Cambria Math" w:hAnsi="Cambria Math"/>
            </w:rPr>
            <m:t>=</m:t>
          </m:r>
          <m:r>
            <w:rPr>
              <w:rFonts w:ascii="Cambria Math" w:hAnsi="Cambria Math"/>
            </w:rPr>
            <m:t>_____________________________________</m:t>
          </m:r>
        </m:oMath>
      </m:oMathPara>
    </w:p>
    <w:p w14:paraId="5FBA5266" w14:textId="77777777" w:rsidR="008368C1" w:rsidRDefault="008368C1" w:rsidP="008368C1">
      <w:pPr>
        <w:pStyle w:val="ny-lesson-numbering"/>
        <w:numPr>
          <w:ilvl w:val="0"/>
          <w:numId w:val="0"/>
        </w:numPr>
        <w:ind w:left="360"/>
      </w:pPr>
    </w:p>
    <w:p w14:paraId="6FAA131D" w14:textId="20AC4EDA" w:rsidR="00E157EE" w:rsidRDefault="00E157EE" w:rsidP="003A48E2">
      <w:pPr>
        <w:pStyle w:val="ny-lesson-numbering"/>
      </w:pPr>
      <w:r>
        <w:t xml:space="preserve">In Example 3(c) we </w:t>
      </w:r>
      <w:r w:rsidRPr="009C7637">
        <w:t xml:space="preserve">generalized that </w:t>
      </w:r>
      <m:oMath>
        <m:sSup>
          <m:sSupPr>
            <m:ctrlPr>
              <w:rPr>
                <w:rFonts w:ascii="Cambria Math" w:hAnsi="Cambria Math"/>
                <w:b/>
                <w:i/>
              </w:rPr>
            </m:ctrlPr>
          </m:sSupPr>
          <m:e>
            <m:r>
              <w:rPr>
                <w:rStyle w:val="ny-lesson-hdr-1Char"/>
                <w:rFonts w:ascii="Cambria Math" w:hAnsi="Cambria Math"/>
                <w:color w:val="auto"/>
              </w:rPr>
              <m:t>(a+b)</m:t>
            </m:r>
          </m:e>
          <m:sup>
            <m:r>
              <w:rPr>
                <w:rStyle w:val="ny-lesson-hdr-1Char"/>
                <w:rFonts w:ascii="Cambria Math" w:hAnsi="Cambria Math"/>
                <w:color w:val="auto"/>
              </w:rPr>
              <m:t>2</m:t>
            </m:r>
          </m:sup>
        </m:sSup>
        <m:r>
          <w:rPr>
            <w:rStyle w:val="ny-lesson-hdr-1Char"/>
            <w:rFonts w:ascii="Cambria Math" w:hAnsi="Cambria Math"/>
            <w:color w:val="auto"/>
          </w:rPr>
          <m:t>=</m:t>
        </m:r>
        <m:sSup>
          <m:sSupPr>
            <m:ctrlPr>
              <w:rPr>
                <w:rFonts w:ascii="Cambria Math" w:hAnsi="Cambria Math"/>
                <w:b/>
                <w:i/>
              </w:rPr>
            </m:ctrlPr>
          </m:sSupPr>
          <m:e>
            <m:r>
              <w:rPr>
                <w:rStyle w:val="ny-lesson-hdr-1Char"/>
                <w:rFonts w:ascii="Cambria Math" w:hAnsi="Cambria Math"/>
                <w:color w:val="auto"/>
              </w:rPr>
              <m:t>a</m:t>
            </m:r>
          </m:e>
          <m:sup>
            <m:r>
              <w:rPr>
                <w:rStyle w:val="ny-lesson-hdr-1Char"/>
                <w:rFonts w:ascii="Cambria Math" w:hAnsi="Cambria Math"/>
                <w:color w:val="auto"/>
              </w:rPr>
              <m:t>2</m:t>
            </m:r>
          </m:sup>
        </m:sSup>
        <m:r>
          <w:rPr>
            <w:rStyle w:val="ny-lesson-hdr-1Char"/>
            <w:rFonts w:ascii="Cambria Math" w:hAnsi="Cambria Math"/>
            <w:color w:val="auto"/>
          </w:rPr>
          <m:t>+2ab+</m:t>
        </m:r>
        <m:sSup>
          <m:sSupPr>
            <m:ctrlPr>
              <w:rPr>
                <w:rFonts w:ascii="Cambria Math" w:hAnsi="Cambria Math"/>
                <w:b/>
                <w:i/>
              </w:rPr>
            </m:ctrlPr>
          </m:sSupPr>
          <m:e>
            <m:r>
              <w:rPr>
                <w:rStyle w:val="ny-lesson-hdr-1Char"/>
                <w:rFonts w:ascii="Cambria Math" w:hAnsi="Cambria Math"/>
                <w:color w:val="auto"/>
              </w:rPr>
              <m:t>b</m:t>
            </m:r>
          </m:e>
          <m:sup>
            <m:r>
              <w:rPr>
                <w:rStyle w:val="ny-lesson-hdr-1Char"/>
                <w:rFonts w:ascii="Cambria Math" w:hAnsi="Cambria Math"/>
                <w:color w:val="auto"/>
              </w:rPr>
              <m:t>2</m:t>
            </m:r>
          </m:sup>
        </m:sSup>
        <m:r>
          <w:rPr>
            <w:rStyle w:val="ny-lesson-hdr-1Char"/>
            <w:rFonts w:ascii="Cambria Math" w:hAnsi="Cambria Math"/>
            <w:color w:val="auto"/>
          </w:rPr>
          <m:t>.</m:t>
        </m:r>
      </m:oMath>
      <w:r w:rsidRPr="009C7637">
        <w:t xml:space="preserve">  Use these results to evaluate the following expressions by writing </w:t>
      </w:r>
      <m:oMath>
        <m:r>
          <w:rPr>
            <w:rFonts w:ascii="Cambria Math" w:hAnsi="Cambria Math"/>
          </w:rPr>
          <m:t>1,001=1,000+1</m:t>
        </m:r>
      </m:oMath>
      <w:r w:rsidRPr="009C7637">
        <w:t>, etc.:</w:t>
      </w:r>
    </w:p>
    <w:p w14:paraId="7563314E" w14:textId="5E6FC5F9" w:rsidR="00E157EE" w:rsidRPr="003A48E2" w:rsidRDefault="00E157EE" w:rsidP="00381EAE">
      <w:pPr>
        <w:pStyle w:val="ny-lesson-numbering"/>
        <w:numPr>
          <w:ilvl w:val="1"/>
          <w:numId w:val="8"/>
        </w:numPr>
      </w:pPr>
      <w:r w:rsidRPr="003A48E2">
        <w:t xml:space="preserve">Evaluate </w:t>
      </w:r>
      <m:oMath>
        <m:sSup>
          <m:sSupPr>
            <m:ctrlPr>
              <w:rPr>
                <w:rFonts w:ascii="Cambria Math" w:hAnsi="Cambria Math"/>
              </w:rPr>
            </m:ctrlPr>
          </m:sSupPr>
          <m:e>
            <m:r>
              <m:rPr>
                <m:sty m:val="p"/>
              </m:rPr>
              <w:rPr>
                <w:rFonts w:ascii="Cambria Math" w:hAnsi="Cambria Math"/>
              </w:rPr>
              <m:t>101</m:t>
            </m:r>
          </m:e>
          <m:sup>
            <m:r>
              <m:rPr>
                <m:sty m:val="p"/>
              </m:rPr>
              <w:rPr>
                <w:rFonts w:ascii="Cambria Math" w:hAnsi="Cambria Math"/>
              </w:rPr>
              <m:t>2</m:t>
            </m:r>
          </m:sup>
        </m:sSup>
      </m:oMath>
    </w:p>
    <w:p w14:paraId="6685A868" w14:textId="0315A6E1" w:rsidR="00E157EE" w:rsidRPr="003A48E2" w:rsidRDefault="00E157EE" w:rsidP="00381EAE">
      <w:pPr>
        <w:pStyle w:val="ny-lesson-numbering"/>
        <w:numPr>
          <w:ilvl w:val="1"/>
          <w:numId w:val="8"/>
        </w:numPr>
      </w:pPr>
      <w:r w:rsidRPr="003A48E2">
        <w:t xml:space="preserve">Evaluate </w:t>
      </w:r>
      <m:oMath>
        <m:sSup>
          <m:sSupPr>
            <m:ctrlPr>
              <w:rPr>
                <w:rFonts w:ascii="Cambria Math" w:hAnsi="Cambria Math"/>
              </w:rPr>
            </m:ctrlPr>
          </m:sSupPr>
          <m:e>
            <m:r>
              <m:rPr>
                <m:sty m:val="p"/>
              </m:rPr>
              <w:rPr>
                <w:rFonts w:ascii="Cambria Math" w:hAnsi="Cambria Math"/>
              </w:rPr>
              <m:t>1,001</m:t>
            </m:r>
          </m:e>
          <m:sup>
            <m:r>
              <m:rPr>
                <m:sty m:val="p"/>
              </m:rPr>
              <w:rPr>
                <w:rFonts w:ascii="Cambria Math" w:hAnsi="Cambria Math"/>
              </w:rPr>
              <m:t>2</m:t>
            </m:r>
          </m:sup>
        </m:sSup>
      </m:oMath>
    </w:p>
    <w:p w14:paraId="309A7E71" w14:textId="52841F96" w:rsidR="00E157EE" w:rsidRPr="003A48E2" w:rsidRDefault="00E157EE" w:rsidP="00381EAE">
      <w:pPr>
        <w:pStyle w:val="ny-lesson-numbering"/>
        <w:numPr>
          <w:ilvl w:val="1"/>
          <w:numId w:val="8"/>
        </w:numPr>
      </w:pPr>
      <w:r w:rsidRPr="003A48E2">
        <w:t xml:space="preserve">Evaluate </w:t>
      </w:r>
      <m:oMath>
        <m:sSup>
          <m:sSupPr>
            <m:ctrlPr>
              <w:rPr>
                <w:rFonts w:ascii="Cambria Math" w:hAnsi="Cambria Math"/>
              </w:rPr>
            </m:ctrlPr>
          </m:sSupPr>
          <m:e>
            <m:r>
              <m:rPr>
                <m:sty m:val="p"/>
              </m:rPr>
              <w:rPr>
                <w:rFonts w:ascii="Cambria Math" w:hAnsi="Cambria Math"/>
              </w:rPr>
              <m:t>21</m:t>
            </m:r>
          </m:e>
          <m:sup>
            <m:r>
              <m:rPr>
                <m:sty m:val="p"/>
              </m:rPr>
              <w:rPr>
                <w:rFonts w:ascii="Cambria Math" w:hAnsi="Cambria Math"/>
              </w:rPr>
              <m:t>2</m:t>
            </m:r>
          </m:sup>
        </m:sSup>
      </m:oMath>
    </w:p>
    <w:p w14:paraId="09F7F6B7" w14:textId="77777777" w:rsidR="008368C1" w:rsidRDefault="008368C1" w:rsidP="008368C1">
      <w:pPr>
        <w:pStyle w:val="ny-lesson-numbering"/>
        <w:numPr>
          <w:ilvl w:val="0"/>
          <w:numId w:val="0"/>
        </w:numPr>
        <w:ind w:left="360"/>
      </w:pPr>
    </w:p>
    <w:p w14:paraId="061534E8" w14:textId="08C06DED" w:rsidR="00E157EE" w:rsidRPr="003A48E2" w:rsidRDefault="00E157EE" w:rsidP="003A48E2">
      <w:pPr>
        <w:pStyle w:val="ny-lesson-numbering"/>
      </w:pPr>
      <w:r w:rsidRPr="003A48E2">
        <w:t xml:space="preserve">Use the results of Problem Set 1 to evaluate </w:t>
      </w:r>
      <m:oMath>
        <m:sSup>
          <m:sSupPr>
            <m:ctrlPr>
              <w:rPr>
                <w:rFonts w:ascii="Cambria Math" w:hAnsi="Cambria Math"/>
              </w:rPr>
            </m:ctrlPr>
          </m:sSupPr>
          <m:e>
            <m:r>
              <m:rPr>
                <m:sty m:val="p"/>
              </m:rPr>
              <w:rPr>
                <w:rFonts w:ascii="Cambria Math" w:hAnsi="Cambria Math"/>
              </w:rPr>
              <m:t>999</m:t>
            </m:r>
          </m:e>
          <m:sup>
            <m:r>
              <m:rPr>
                <m:sty m:val="p"/>
              </m:rPr>
              <w:rPr>
                <w:rFonts w:ascii="Cambria Math" w:hAnsi="Cambria Math"/>
              </w:rPr>
              <m:t>2</m:t>
            </m:r>
          </m:sup>
        </m:sSup>
      </m:oMath>
      <w:r w:rsidRPr="003A48E2">
        <w:t xml:space="preserve"> by writing </w:t>
      </w:r>
      <m:oMath>
        <m:r>
          <m:rPr>
            <m:sty m:val="p"/>
          </m:rPr>
          <w:rPr>
            <w:rFonts w:ascii="Cambria Math" w:hAnsi="Cambria Math"/>
          </w:rPr>
          <m:t>999=1,000-1</m:t>
        </m:r>
      </m:oMath>
      <w:r w:rsidR="008368C1">
        <w:t>.</w:t>
      </w:r>
    </w:p>
    <w:p w14:paraId="65E3CEA2" w14:textId="5DA04E0C" w:rsidR="008368C1" w:rsidRDefault="008368C1">
      <w:pPr>
        <w:rPr>
          <w:rFonts w:ascii="Calibri" w:eastAsia="Myriad Pro" w:hAnsi="Calibri" w:cs="Myriad Pro"/>
          <w:color w:val="231F20"/>
          <w:sz w:val="20"/>
        </w:rPr>
      </w:pPr>
      <w:r>
        <w:br w:type="page"/>
      </w:r>
    </w:p>
    <w:p w14:paraId="769B6652" w14:textId="19698565" w:rsidR="00E157EE" w:rsidRDefault="00E157EE" w:rsidP="003A48E2">
      <w:pPr>
        <w:pStyle w:val="ny-lesson-numbering"/>
      </w:pPr>
      <w:r w:rsidRPr="003A48E2">
        <w:lastRenderedPageBreak/>
        <w:t xml:space="preserve">The figures below show that </w:t>
      </w:r>
      <m:oMath>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r w:rsidRPr="003A48E2">
        <w:t xml:space="preserve"> is equal to </w:t>
      </w:r>
      <m:oMath>
        <m:r>
          <m:rPr>
            <m:sty m:val="p"/>
          </m:rPr>
          <w:rPr>
            <w:rFonts w:ascii="Cambria Math" w:hAnsi="Cambria Math"/>
          </w:rPr>
          <m:t>(8-5)(8+5)</m:t>
        </m:r>
      </m:oMath>
      <w:r w:rsidRPr="003A48E2">
        <w:t>.</w:t>
      </w:r>
    </w:p>
    <w:p w14:paraId="2EAB5217" w14:textId="77777777" w:rsidR="008368C1" w:rsidRPr="003A48E2" w:rsidRDefault="008368C1" w:rsidP="008368C1">
      <w:pPr>
        <w:pStyle w:val="ny-lesson-numbering"/>
        <w:numPr>
          <w:ilvl w:val="0"/>
          <w:numId w:val="0"/>
        </w:numPr>
        <w:ind w:left="360"/>
      </w:pPr>
    </w:p>
    <w:p w14:paraId="42B140EA" w14:textId="77777777" w:rsidR="00E157EE" w:rsidRDefault="00E157EE" w:rsidP="00E157EE">
      <w:pPr>
        <w:jc w:val="center"/>
      </w:pPr>
      <w:r>
        <w:rPr>
          <w:noProof/>
        </w:rPr>
        <w:drawing>
          <wp:inline distT="0" distB="0" distL="0" distR="0" wp14:anchorId="4F2F68E9" wp14:editId="65D2A8BD">
            <wp:extent cx="4779010" cy="2208530"/>
            <wp:effectExtent l="0" t="0" r="254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9010" cy="2208530"/>
                    </a:xfrm>
                    <a:prstGeom prst="rect">
                      <a:avLst/>
                    </a:prstGeom>
                    <a:noFill/>
                    <a:ln>
                      <a:noFill/>
                    </a:ln>
                  </pic:spPr>
                </pic:pic>
              </a:graphicData>
            </a:graphic>
          </wp:inline>
        </w:drawing>
      </w:r>
    </w:p>
    <w:p w14:paraId="10D6A2DA" w14:textId="75D9C8B7" w:rsidR="00E157EE" w:rsidRPr="008368C1" w:rsidRDefault="00E157EE" w:rsidP="008368C1">
      <w:pPr>
        <w:pStyle w:val="ny-lesson-numbering"/>
        <w:numPr>
          <w:ilvl w:val="1"/>
          <w:numId w:val="8"/>
        </w:numPr>
      </w:pPr>
      <w:r w:rsidRPr="008368C1">
        <w:t xml:space="preserve">Create a drawing to show that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8368C1">
        <w:t>.</w:t>
      </w:r>
    </w:p>
    <w:p w14:paraId="15324F01" w14:textId="3266A8D8" w:rsidR="00E157EE" w:rsidRPr="008368C1" w:rsidRDefault="00E157EE" w:rsidP="008368C1">
      <w:pPr>
        <w:pStyle w:val="ny-lesson-numbering"/>
        <w:numPr>
          <w:ilvl w:val="1"/>
          <w:numId w:val="8"/>
        </w:numPr>
      </w:pPr>
      <w:r w:rsidRPr="008368C1">
        <w:t xml:space="preserve">Use the result in part (a),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8368C1">
        <w:t>, to explain why:</w:t>
      </w:r>
    </w:p>
    <w:p w14:paraId="19081363" w14:textId="5C903B70" w:rsidR="00E157EE" w:rsidRPr="008368C1" w:rsidRDefault="00BA7B05" w:rsidP="008368C1">
      <w:pPr>
        <w:pStyle w:val="ny-lesson-numbering"/>
        <w:numPr>
          <w:ilvl w:val="2"/>
          <w:numId w:val="16"/>
        </w:numPr>
      </w:pPr>
      <m:oMath>
        <m:sSup>
          <m:sSupPr>
            <m:ctrlPr>
              <w:rPr>
                <w:rFonts w:ascii="Cambria Math" w:hAnsi="Cambria Math"/>
              </w:rPr>
            </m:ctrlPr>
          </m:sSupPr>
          <m:e>
            <m:r>
              <m:rPr>
                <m:sty m:val="p"/>
              </m:rPr>
              <w:rPr>
                <w:rFonts w:ascii="Cambria Math" w:hAnsi="Cambria Math"/>
              </w:rPr>
              <m:t>35</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=(30)(40)</m:t>
        </m:r>
      </m:oMath>
    </w:p>
    <w:p w14:paraId="5349FF12" w14:textId="1F982F69" w:rsidR="00E157EE" w:rsidRPr="008368C1" w:rsidRDefault="00BA7B05" w:rsidP="008368C1">
      <w:pPr>
        <w:pStyle w:val="ny-lesson-numbering"/>
        <w:numPr>
          <w:ilvl w:val="2"/>
          <w:numId w:val="16"/>
        </w:numPr>
      </w:pPr>
      <m:oMath>
        <m:sSup>
          <m:sSupPr>
            <m:ctrlPr>
              <w:rPr>
                <w:rFonts w:ascii="Cambria Math" w:hAnsi="Cambria Math"/>
              </w:rPr>
            </m:ctrlPr>
          </m:sSupPr>
          <m:e>
            <m:r>
              <m:rPr>
                <m:sty m:val="p"/>
              </m:rPr>
              <w:rPr>
                <w:rFonts w:ascii="Cambria Math" w:hAnsi="Cambria Math"/>
              </w:rPr>
              <m:t>21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18</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3</m:t>
            </m:r>
          </m:e>
        </m:d>
        <m:d>
          <m:dPr>
            <m:ctrlPr>
              <w:rPr>
                <w:rFonts w:ascii="Cambria Math" w:hAnsi="Cambria Math"/>
              </w:rPr>
            </m:ctrlPr>
          </m:dPr>
          <m:e>
            <m:r>
              <m:rPr>
                <m:sty m:val="p"/>
              </m:rPr>
              <w:rPr>
                <w:rFonts w:ascii="Cambria Math" w:hAnsi="Cambria Math"/>
              </w:rPr>
              <m:t>39</m:t>
            </m:r>
          </m:e>
        </m:d>
      </m:oMath>
    </w:p>
    <w:p w14:paraId="58CB3299" w14:textId="6EE431BA" w:rsidR="00E157EE" w:rsidRPr="008368C1" w:rsidRDefault="00BA7B05" w:rsidP="008368C1">
      <w:pPr>
        <w:pStyle w:val="ny-lesson-numbering"/>
        <w:numPr>
          <w:ilvl w:val="2"/>
          <w:numId w:val="16"/>
        </w:numPr>
      </w:pPr>
      <m:oMath>
        <m:sSup>
          <m:sSupPr>
            <m:ctrlPr>
              <w:rPr>
                <w:rFonts w:ascii="Cambria Math" w:hAnsi="Cambria Math"/>
              </w:rPr>
            </m:ctrlPr>
          </m:sSupPr>
          <m:e>
            <m:r>
              <m:rPr>
                <m:sty m:val="p"/>
              </m:rPr>
              <w:rPr>
                <w:rFonts w:ascii="Cambria Math" w:hAnsi="Cambria Math"/>
              </w:rPr>
              <m:t>104</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63</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41</m:t>
            </m:r>
          </m:e>
        </m:d>
        <m:d>
          <m:dPr>
            <m:ctrlPr>
              <w:rPr>
                <w:rFonts w:ascii="Cambria Math" w:hAnsi="Cambria Math"/>
              </w:rPr>
            </m:ctrlPr>
          </m:dPr>
          <m:e>
            <m:r>
              <m:rPr>
                <m:sty m:val="p"/>
              </m:rPr>
              <w:rPr>
                <w:rFonts w:ascii="Cambria Math" w:hAnsi="Cambria Math"/>
              </w:rPr>
              <m:t>167</m:t>
            </m:r>
          </m:e>
        </m:d>
      </m:oMath>
    </w:p>
    <w:p w14:paraId="2FEA30C2" w14:textId="45F09698" w:rsidR="00E157EE" w:rsidRPr="003A48E2" w:rsidRDefault="009C7637" w:rsidP="00381EAE">
      <w:pPr>
        <w:pStyle w:val="ny-lesson-numbering"/>
        <w:numPr>
          <w:ilvl w:val="1"/>
          <w:numId w:val="8"/>
        </w:numPr>
      </w:pPr>
      <w:r w:rsidRPr="003A48E2">
        <w:t>U</w:t>
      </w:r>
      <w:r w:rsidR="00E157EE" w:rsidRPr="003A48E2">
        <w:t xml:space="preserve">se the fact that </w:t>
      </w:r>
      <m:oMath>
        <m:sSup>
          <m:sSupPr>
            <m:ctrlPr>
              <w:rPr>
                <w:rFonts w:ascii="Cambria Math" w:hAnsi="Cambria Math"/>
              </w:rPr>
            </m:ctrlPr>
          </m:sSupPr>
          <m:e>
            <m:r>
              <m:rPr>
                <m:sty m:val="p"/>
              </m:rPr>
              <w:rPr>
                <w:rFonts w:ascii="Cambria Math" w:hAnsi="Cambria Math"/>
              </w:rPr>
              <m:t>35</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30</m:t>
            </m:r>
          </m:e>
        </m:d>
        <m:d>
          <m:dPr>
            <m:ctrlPr>
              <w:rPr>
                <w:rFonts w:ascii="Cambria Math" w:hAnsi="Cambria Math"/>
              </w:rPr>
            </m:ctrlPr>
          </m:dPr>
          <m:e>
            <m:r>
              <m:rPr>
                <m:sty m:val="p"/>
              </m:rPr>
              <w:rPr>
                <w:rFonts w:ascii="Cambria Math" w:hAnsi="Cambria Math"/>
              </w:rPr>
              <m:t>40</m:t>
            </m:r>
          </m:e>
        </m:d>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=1,225</m:t>
        </m:r>
      </m:oMath>
      <w:r w:rsidR="00E157EE" w:rsidRPr="003A48E2">
        <w:t xml:space="preserve"> to create a way to mentally square any two digit number ending in “</w:t>
      </w:r>
      <m:oMath>
        <m:r>
          <w:rPr>
            <w:rFonts w:ascii="Cambria Math" w:hAnsi="Cambria Math"/>
          </w:rPr>
          <m:t>5</m:t>
        </m:r>
      </m:oMath>
      <w:r w:rsidR="00E157EE" w:rsidRPr="003A48E2">
        <w:t>.”</w:t>
      </w:r>
    </w:p>
    <w:p w14:paraId="1C627B0B" w14:textId="77777777" w:rsidR="008368C1" w:rsidRDefault="008368C1" w:rsidP="008368C1">
      <w:pPr>
        <w:pStyle w:val="ny-lesson-numbering"/>
        <w:numPr>
          <w:ilvl w:val="0"/>
          <w:numId w:val="0"/>
        </w:numPr>
        <w:ind w:left="360"/>
      </w:pPr>
    </w:p>
    <w:p w14:paraId="0A66C8A3" w14:textId="70512FB4" w:rsidR="00E157EE" w:rsidRPr="003A48E2" w:rsidRDefault="00E157EE" w:rsidP="003A48E2">
      <w:pPr>
        <w:pStyle w:val="ny-lesson-numbering"/>
      </w:pPr>
      <w:r w:rsidRPr="003A48E2">
        <w:t xml:space="preserve">Create an area model for each product.  Use the area model to write an equivalent expression that represents the area. </w:t>
      </w:r>
    </w:p>
    <w:p w14:paraId="24A366F2" w14:textId="2B71A287" w:rsidR="009C7637" w:rsidRPr="003A48E2" w:rsidRDefault="00BA7B05" w:rsidP="00381EAE">
      <w:pPr>
        <w:pStyle w:val="ny-lesson-numbering"/>
        <w:numPr>
          <w:ilvl w:val="1"/>
          <w:numId w:val="8"/>
        </w:numPr>
      </w:pPr>
      <m:oMath>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 xml:space="preserve"> </m:t>
        </m:r>
        <m:d>
          <m:dPr>
            <m:ctrlPr>
              <w:rPr>
                <w:rFonts w:ascii="Cambria Math" w:hAnsi="Cambria Math"/>
              </w:rPr>
            </m:ctrlPr>
          </m:dPr>
          <m:e>
            <m:r>
              <w:rPr>
                <w:rFonts w:ascii="Cambria Math" w:hAnsi="Cambria Math"/>
              </w:rPr>
              <m:t>x</m:t>
            </m:r>
            <m:r>
              <m:rPr>
                <m:sty m:val="p"/>
              </m:rPr>
              <w:rPr>
                <w:rFonts w:ascii="Cambria Math" w:hAnsi="Cambria Math"/>
              </w:rPr>
              <m:t>+4</m:t>
            </m:r>
          </m:e>
        </m:d>
        <m:r>
          <m:rPr>
            <m:sty m:val="p"/>
          </m:rPr>
          <w:rPr>
            <w:rFonts w:ascii="Cambria Math" w:hAnsi="Cambria Math"/>
          </w:rPr>
          <m:t xml:space="preserve">= </m:t>
        </m:r>
      </m:oMath>
    </w:p>
    <w:p w14:paraId="218D9458" w14:textId="77777777" w:rsidR="00B751EF" w:rsidRPr="003A48E2" w:rsidRDefault="00BA7B05" w:rsidP="00381EAE">
      <w:pPr>
        <w:pStyle w:val="ny-lesson-numbering"/>
        <w:numPr>
          <w:ilvl w:val="1"/>
          <w:numId w:val="8"/>
        </w:numPr>
      </w:pPr>
      <m:oMath>
        <m:d>
          <m:dPr>
            <m:ctrlPr>
              <w:rPr>
                <w:rFonts w:ascii="Cambria Math" w:hAnsi="Cambria Math"/>
              </w:rPr>
            </m:ctrlPr>
          </m:dPr>
          <m:e>
            <m:r>
              <w:rPr>
                <w:rFonts w:ascii="Cambria Math" w:hAnsi="Cambria Math"/>
              </w:rPr>
              <m:t>x</m:t>
            </m:r>
            <m:r>
              <m:rPr>
                <m:sty m:val="p"/>
              </m:rPr>
              <w:rPr>
                <w:rFonts w:ascii="Cambria Math" w:hAnsi="Cambria Math"/>
              </w:rPr>
              <m:t>+5</m:t>
            </m:r>
          </m:e>
        </m:d>
        <m:d>
          <m:dPr>
            <m:ctrlPr>
              <w:rPr>
                <w:rFonts w:ascii="Cambria Math" w:hAnsi="Cambria Math"/>
              </w:rPr>
            </m:ctrlPr>
          </m:dPr>
          <m:e>
            <m:r>
              <w:rPr>
                <w:rFonts w:ascii="Cambria Math" w:hAnsi="Cambria Math"/>
              </w:rPr>
              <m:t>x</m:t>
            </m:r>
            <m:r>
              <m:rPr>
                <m:sty m:val="p"/>
              </m:rPr>
              <w:rPr>
                <w:rFonts w:ascii="Cambria Math" w:hAnsi="Cambria Math"/>
              </w:rPr>
              <m:t>+2</m:t>
            </m:r>
          </m:e>
        </m:d>
        <m:r>
          <m:rPr>
            <m:sty m:val="p"/>
          </m:rPr>
          <w:rPr>
            <w:rFonts w:ascii="Cambria Math" w:hAnsi="Cambria Math"/>
          </w:rPr>
          <m:t>=</m:t>
        </m:r>
      </m:oMath>
    </w:p>
    <w:p w14:paraId="37DA79B6" w14:textId="77777777" w:rsidR="00D63838" w:rsidRDefault="00D63838" w:rsidP="00D63838">
      <w:pPr>
        <w:pStyle w:val="ny-lesson-numbering"/>
        <w:numPr>
          <w:ilvl w:val="1"/>
          <w:numId w:val="8"/>
        </w:numPr>
      </w:pPr>
      <w:r>
        <w:t>Based on the context of the area model, how do the expressions provided in parts (a) and (b) differ from the equivalent expression answers you found for each?</w:t>
      </w:r>
    </w:p>
    <w:p w14:paraId="091709C0" w14:textId="77777777" w:rsidR="008368C1" w:rsidRDefault="008368C1" w:rsidP="008368C1">
      <w:pPr>
        <w:pStyle w:val="ny-lesson-numbering"/>
        <w:numPr>
          <w:ilvl w:val="0"/>
          <w:numId w:val="0"/>
        </w:numPr>
        <w:ind w:left="360"/>
      </w:pPr>
    </w:p>
    <w:p w14:paraId="30714002" w14:textId="77777777" w:rsidR="00E157EE" w:rsidRPr="003A48E2" w:rsidRDefault="00E157EE" w:rsidP="003A48E2">
      <w:pPr>
        <w:pStyle w:val="ny-lesson-numbering"/>
      </w:pPr>
      <w:r w:rsidRPr="003A48E2">
        <w:t>Use the distributive property to multiply the following expressions:</w:t>
      </w:r>
    </w:p>
    <w:p w14:paraId="03B1678B" w14:textId="0ECEE598" w:rsidR="00E157EE" w:rsidRPr="003A48E2" w:rsidRDefault="00B751EF" w:rsidP="00381EAE">
      <w:pPr>
        <w:pStyle w:val="ny-lesson-numbering"/>
        <w:numPr>
          <w:ilvl w:val="1"/>
          <w:numId w:val="8"/>
        </w:numPr>
      </w:pPr>
      <m:oMath>
        <m:r>
          <m:rPr>
            <m:sty m:val="p"/>
          </m:rPr>
          <w:rPr>
            <w:rFonts w:ascii="Cambria Math" w:hAnsi="Cambria Math"/>
          </w:rPr>
          <m:t>(2+6)(2+4)</m:t>
        </m:r>
      </m:oMath>
    </w:p>
    <w:p w14:paraId="43E6C5D6" w14:textId="436606AC" w:rsidR="00E157EE" w:rsidRPr="003A48E2" w:rsidRDefault="00BA7B05" w:rsidP="00381EAE">
      <w:pPr>
        <w:pStyle w:val="ny-lesson-numbering"/>
        <w:numPr>
          <w:ilvl w:val="1"/>
          <w:numId w:val="8"/>
        </w:numPr>
      </w:pPr>
      <m:oMath>
        <m:d>
          <m:dPr>
            <m:ctrlPr>
              <w:rPr>
                <w:rFonts w:ascii="Cambria Math" w:hAnsi="Cambria Math"/>
                <w:i/>
              </w:rPr>
            </m:ctrlPr>
          </m:dPr>
          <m:e>
            <m:r>
              <w:rPr>
                <w:rFonts w:ascii="Cambria Math" w:hAnsi="Cambria Math"/>
              </w:rPr>
              <m:t>x+6</m:t>
            </m:r>
          </m:e>
        </m:d>
        <m:d>
          <m:dPr>
            <m:ctrlPr>
              <w:rPr>
                <w:rFonts w:ascii="Cambria Math" w:hAnsi="Cambria Math"/>
                <w:i/>
              </w:rPr>
            </m:ctrlPr>
          </m:dPr>
          <m:e>
            <m:r>
              <w:rPr>
                <w:rFonts w:ascii="Cambria Math" w:hAnsi="Cambria Math"/>
              </w:rPr>
              <m:t>x+4</m:t>
            </m:r>
          </m:e>
        </m:d>
      </m:oMath>
      <w:r w:rsidR="008368C1" w:rsidRPr="008368C1">
        <w:t>;</w:t>
      </w:r>
      <w:r w:rsidR="00E157EE" w:rsidRPr="008368C1">
        <w:t xml:space="preserve"> </w:t>
      </w:r>
      <w:r w:rsidR="00E157EE" w:rsidRPr="003A48E2">
        <w:t xml:space="preserve">draw a figure that models this multiplication problem. </w:t>
      </w:r>
    </w:p>
    <w:p w14:paraId="23E2EBAD" w14:textId="638701C5" w:rsidR="00E157EE" w:rsidRPr="003A48E2" w:rsidRDefault="00BA7B05" w:rsidP="00381EAE">
      <w:pPr>
        <w:pStyle w:val="ny-lesson-numbering"/>
        <w:numPr>
          <w:ilvl w:val="1"/>
          <w:numId w:val="8"/>
        </w:numPr>
      </w:pPr>
      <m:oMath>
        <m:d>
          <m:dPr>
            <m:ctrlPr>
              <w:rPr>
                <w:rFonts w:ascii="Cambria Math" w:hAnsi="Cambria Math"/>
              </w:rPr>
            </m:ctrlPr>
          </m:dPr>
          <m:e>
            <m:r>
              <m:rPr>
                <m:sty m:val="p"/>
              </m:rPr>
              <w:rPr>
                <w:rFonts w:ascii="Cambria Math" w:hAnsi="Cambria Math"/>
              </w:rPr>
              <m:t>10+7</m:t>
            </m:r>
          </m:e>
        </m:d>
        <m:d>
          <m:dPr>
            <m:ctrlPr>
              <w:rPr>
                <w:rFonts w:ascii="Cambria Math" w:hAnsi="Cambria Math"/>
              </w:rPr>
            </m:ctrlPr>
          </m:dPr>
          <m:e>
            <m:r>
              <m:rPr>
                <m:sty m:val="p"/>
              </m:rPr>
              <w:rPr>
                <w:rFonts w:ascii="Cambria Math" w:hAnsi="Cambria Math"/>
              </w:rPr>
              <m:t>10+7</m:t>
            </m:r>
          </m:e>
        </m:d>
      </m:oMath>
    </w:p>
    <w:p w14:paraId="1653E2D5" w14:textId="1F0EA681" w:rsidR="00E157EE" w:rsidRPr="008368C1" w:rsidRDefault="008368C1" w:rsidP="00381EAE">
      <w:pPr>
        <w:pStyle w:val="ny-lesson-numbering"/>
        <w:numPr>
          <w:ilvl w:val="1"/>
          <w:numId w:val="8"/>
        </w:numPr>
        <w:rPr>
          <w:i/>
        </w:rPr>
      </w:pPr>
      <m:oMath>
        <m:r>
          <w:rPr>
            <w:rFonts w:ascii="Cambria Math" w:hAnsi="Cambria Math"/>
          </w:rPr>
          <m:t>(a+7)(a+7)</m:t>
        </m:r>
      </m:oMath>
    </w:p>
    <w:p w14:paraId="46704624" w14:textId="5CC638DC" w:rsidR="00E157EE" w:rsidRPr="003A48E2" w:rsidRDefault="00B751EF" w:rsidP="00381EAE">
      <w:pPr>
        <w:pStyle w:val="ny-lesson-numbering"/>
        <w:numPr>
          <w:ilvl w:val="1"/>
          <w:numId w:val="8"/>
        </w:numPr>
      </w:pPr>
      <m:oMath>
        <m:r>
          <m:rPr>
            <m:sty m:val="p"/>
          </m:rPr>
          <w:rPr>
            <w:rFonts w:ascii="Cambria Math" w:hAnsi="Cambria Math"/>
          </w:rPr>
          <m:t>(5-3)(5+3)</m:t>
        </m:r>
      </m:oMath>
    </w:p>
    <w:p w14:paraId="5C3FB96E" w14:textId="5AF09DA0" w:rsidR="00E157EE" w:rsidRPr="003A48E2" w:rsidRDefault="00BA7B05" w:rsidP="00381EAE">
      <w:pPr>
        <w:pStyle w:val="ny-lesson-numbering"/>
        <w:numPr>
          <w:ilvl w:val="1"/>
          <w:numId w:val="8"/>
        </w:numPr>
      </w:pPr>
      <m:oMath>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x+3</m:t>
            </m:r>
          </m:e>
        </m:d>
        <m:r>
          <m:rPr>
            <m:sty m:val="p"/>
          </m:rPr>
          <w:rPr>
            <w:rFonts w:ascii="Cambria Math" w:hAnsi="Cambria Math"/>
          </w:rPr>
          <m:t xml:space="preserve"> </m:t>
        </m:r>
      </m:oMath>
      <w:bookmarkStart w:id="0" w:name="_GoBack"/>
      <w:bookmarkEnd w:id="0"/>
    </w:p>
    <w:sectPr w:rsidR="00E157EE" w:rsidRPr="003A48E2" w:rsidSect="008368C1">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1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2B098" w14:textId="77777777" w:rsidR="00BA7B05" w:rsidRDefault="00BA7B05">
      <w:pPr>
        <w:spacing w:after="0" w:line="240" w:lineRule="auto"/>
      </w:pPr>
      <w:r>
        <w:separator/>
      </w:r>
    </w:p>
  </w:endnote>
  <w:endnote w:type="continuationSeparator" w:id="0">
    <w:p w14:paraId="7D9F321B" w14:textId="77777777" w:rsidR="00BA7B05" w:rsidRDefault="00B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9C7637" w:rsidRPr="00F50A83" w:rsidRDefault="009C7637"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9C7637" w:rsidRPr="00F50A83" w:rsidRDefault="009C7637"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368C1">
                            <w:rPr>
                              <w:rFonts w:ascii="Calibri" w:eastAsia="Myriad Pro Black" w:hAnsi="Calibri" w:cs="Myriad Pro Black"/>
                              <w:b/>
                              <w:bCs/>
                              <w:noProof/>
                              <w:color w:val="B67764"/>
                              <w:position w:val="1"/>
                            </w:rPr>
                            <w:t>114</w:t>
                          </w:r>
                          <w:r w:rsidRPr="00F50A83">
                            <w:rPr>
                              <w:rFonts w:ascii="Calibri" w:hAnsi="Calibri"/>
                              <w:b/>
                              <w:color w:val="B67764"/>
                            </w:rPr>
                            <w:fldChar w:fldCharType="end"/>
                          </w:r>
                        </w:p>
                        <w:p w14:paraId="08E75C95" w14:textId="77777777" w:rsidR="009C7637" w:rsidRPr="00F50A83" w:rsidRDefault="009C7637" w:rsidP="00F50A83">
                          <w:pPr>
                            <w:rPr>
                              <w:color w:val="B67764"/>
                            </w:rPr>
                          </w:pPr>
                        </w:p>
                        <w:p w14:paraId="2ED763DF" w14:textId="77777777" w:rsidR="009C7637" w:rsidRPr="00F50A83" w:rsidRDefault="009C7637"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368C1">
                            <w:rPr>
                              <w:rFonts w:ascii="Calibri" w:eastAsia="Myriad Pro Black" w:hAnsi="Calibri" w:cs="Myriad Pro Black"/>
                              <w:b/>
                              <w:bCs/>
                              <w:noProof/>
                              <w:color w:val="B67764"/>
                              <w:position w:val="1"/>
                            </w:rPr>
                            <w:t>114</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9C7637" w:rsidRPr="00F50A83" w:rsidRDefault="009C7637"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368C1">
                      <w:rPr>
                        <w:rFonts w:ascii="Calibri" w:eastAsia="Myriad Pro Black" w:hAnsi="Calibri" w:cs="Myriad Pro Black"/>
                        <w:b/>
                        <w:bCs/>
                        <w:noProof/>
                        <w:color w:val="B67764"/>
                        <w:position w:val="1"/>
                      </w:rPr>
                      <w:t>114</w:t>
                    </w:r>
                    <w:r w:rsidRPr="00F50A83">
                      <w:rPr>
                        <w:rFonts w:ascii="Calibri" w:hAnsi="Calibri"/>
                        <w:b/>
                        <w:color w:val="B67764"/>
                      </w:rPr>
                      <w:fldChar w:fldCharType="end"/>
                    </w:r>
                  </w:p>
                  <w:p w14:paraId="08E75C95" w14:textId="77777777" w:rsidR="009C7637" w:rsidRPr="00F50A83" w:rsidRDefault="009C7637" w:rsidP="00F50A83">
                    <w:pPr>
                      <w:rPr>
                        <w:color w:val="B67764"/>
                      </w:rPr>
                    </w:pPr>
                  </w:p>
                  <w:p w14:paraId="2ED763DF" w14:textId="77777777" w:rsidR="009C7637" w:rsidRPr="00F50A83" w:rsidRDefault="009C7637"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368C1">
                      <w:rPr>
                        <w:rFonts w:ascii="Calibri" w:eastAsia="Myriad Pro Black" w:hAnsi="Calibri" w:cs="Myriad Pro Black"/>
                        <w:b/>
                        <w:bCs/>
                        <w:noProof/>
                        <w:color w:val="B67764"/>
                        <w:position w:val="1"/>
                      </w:rPr>
                      <w:t>114</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9C7637" w:rsidRPr="00B81D46" w:rsidRDefault="009C7637"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9C7637" w:rsidRDefault="009C7637" w:rsidP="00F50A83"/>
                        <w:p w14:paraId="6ADACB0B" w14:textId="77777777" w:rsidR="009C7637" w:rsidRPr="00B81D46" w:rsidRDefault="009C7637"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9C7637" w:rsidRPr="00B81D46" w:rsidRDefault="009C7637"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9C7637" w:rsidRDefault="009C7637" w:rsidP="00F50A83"/>
                  <w:p w14:paraId="6ADACB0B" w14:textId="77777777" w:rsidR="009C7637" w:rsidRPr="00B81D46" w:rsidRDefault="009C7637"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76781ED7" w:rsidR="009C7637" w:rsidRPr="00583A04" w:rsidRDefault="009C7637"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ab/>
                          </w:r>
                          <w:r>
                            <w:rPr>
                              <w:rFonts w:eastAsia="Myriad Pro" w:cstheme="minorHAnsi"/>
                              <w:bCs/>
                              <w:color w:val="41343A"/>
                              <w:sz w:val="16"/>
                              <w:szCs w:val="16"/>
                            </w:rPr>
                            <w:t>Mathematical Area Problems</w:t>
                          </w:r>
                        </w:p>
                        <w:p w14:paraId="7E2EED38" w14:textId="77777777" w:rsidR="009C7637" w:rsidRPr="002273E5" w:rsidRDefault="009C7637"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884">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9C7637" w:rsidRPr="002273E5" w:rsidRDefault="009C7637"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9C7637" w:rsidRDefault="009C7637" w:rsidP="00F50A83"/>
                        <w:p w14:paraId="2A100F91" w14:textId="77777777" w:rsidR="009C7637" w:rsidRDefault="009C7637"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9C7637" w:rsidRPr="002273E5" w:rsidRDefault="009C7637"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884">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9C7637" w:rsidRPr="002273E5" w:rsidRDefault="009C7637"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76781ED7" w:rsidR="009C7637" w:rsidRPr="00583A04" w:rsidRDefault="009C7637"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ab/>
                    </w:r>
                    <w:r>
                      <w:rPr>
                        <w:rFonts w:eastAsia="Myriad Pro" w:cstheme="minorHAnsi"/>
                        <w:bCs/>
                        <w:color w:val="41343A"/>
                        <w:sz w:val="16"/>
                        <w:szCs w:val="16"/>
                      </w:rPr>
                      <w:t>Mathematical Area Problems</w:t>
                    </w:r>
                  </w:p>
                  <w:p w14:paraId="7E2EED38" w14:textId="77777777" w:rsidR="009C7637" w:rsidRPr="002273E5" w:rsidRDefault="009C7637"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884">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9C7637" w:rsidRPr="002273E5" w:rsidRDefault="009C7637"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9C7637" w:rsidRDefault="009C7637" w:rsidP="00F50A83"/>
                  <w:p w14:paraId="2A100F91" w14:textId="77777777" w:rsidR="009C7637" w:rsidRDefault="009C7637"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9C7637" w:rsidRPr="002273E5" w:rsidRDefault="009C7637"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884">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9C7637" w:rsidRPr="002273E5" w:rsidRDefault="009C7637"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9C7637" w:rsidRPr="002273E5" w:rsidRDefault="009C7637"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9C7637" w:rsidRDefault="009C7637" w:rsidP="00F50A83"/>
                        <w:p w14:paraId="6DB12E81" w14:textId="77777777" w:rsidR="009C7637" w:rsidRPr="002273E5" w:rsidRDefault="009C7637"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4"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5C7AD7A6" w:rsidR="009C7637" w:rsidRPr="002273E5" w:rsidRDefault="009C7637"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9C7637" w:rsidRDefault="009C7637" w:rsidP="00F50A83"/>
                  <w:p w14:paraId="6DB12E81" w14:textId="77777777" w:rsidR="009C7637" w:rsidRPr="002273E5" w:rsidRDefault="009C7637"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9C7637" w:rsidRPr="00C47034" w:rsidRDefault="009C7637"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9C7637" w:rsidRDefault="009C763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C7637" w:rsidRPr="002273E5" w:rsidRDefault="009C763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884">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9C7637" w:rsidRPr="002273E5" w:rsidRDefault="009C763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C7637" w:rsidRDefault="009C763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C7637" w:rsidRPr="002273E5" w:rsidRDefault="009C763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884">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9C7637" w:rsidRPr="002273E5" w:rsidRDefault="009C763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C7637" w:rsidRPr="00797610" w:rsidRDefault="009C763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C7637" w:rsidRPr="00797610" w:rsidRDefault="009C763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C7637" w:rsidRPr="002273E5" w:rsidRDefault="009C763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C7637" w:rsidRPr="002273E5" w:rsidRDefault="009C763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C7637" w:rsidRPr="00854DA7" w:rsidRDefault="009C763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C7637" w:rsidRPr="00854DA7" w:rsidRDefault="009C763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B49EC" w14:textId="77777777" w:rsidR="00BA7B05" w:rsidRDefault="00BA7B05">
      <w:pPr>
        <w:spacing w:after="0" w:line="240" w:lineRule="auto"/>
      </w:pPr>
      <w:r>
        <w:separator/>
      </w:r>
    </w:p>
  </w:footnote>
  <w:footnote w:type="continuationSeparator" w:id="0">
    <w:p w14:paraId="558F04E3" w14:textId="77777777" w:rsidR="00BA7B05" w:rsidRDefault="00BA7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9C7637" w:rsidRDefault="009C7637"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B4747A0" w:rsidR="009C7637" w:rsidRPr="00701388" w:rsidRDefault="009C7637" w:rsidP="00DB1F56">
                          <w:pPr>
                            <w:pStyle w:val="ny-module-overview"/>
                            <w:rPr>
                              <w:color w:val="5A657A"/>
                            </w:rPr>
                          </w:pPr>
                          <w:r>
                            <w:rPr>
                              <w:color w:val="5A657A"/>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B4747A0" w:rsidR="009C7637" w:rsidRPr="00701388" w:rsidRDefault="009C7637" w:rsidP="00DB1F56">
                    <w:pPr>
                      <w:pStyle w:val="ny-module-overview"/>
                      <w:rPr>
                        <w:color w:val="5A657A"/>
                      </w:rPr>
                    </w:pPr>
                    <w:r>
                      <w:rPr>
                        <w:color w:val="5A657A"/>
                      </w:rPr>
                      <w:t>Lesson 21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54CA5E1E" w:rsidR="009C7637" w:rsidRPr="002273E5" w:rsidRDefault="009C7637"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54CA5E1E" w:rsidR="009C7637" w:rsidRPr="002273E5" w:rsidRDefault="009C7637"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9C7637" w:rsidRPr="002273E5" w:rsidRDefault="009C7637"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9C7637" w:rsidRPr="002273E5" w:rsidRDefault="009C7637"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9C7637" w:rsidRDefault="009C7637" w:rsidP="00DB1F56">
                          <w:pPr>
                            <w:jc w:val="center"/>
                          </w:pPr>
                        </w:p>
                        <w:p w14:paraId="5AF80B4A" w14:textId="77777777" w:rsidR="009C7637" w:rsidRDefault="009C7637" w:rsidP="00DB1F56">
                          <w:pPr>
                            <w:jc w:val="center"/>
                          </w:pPr>
                        </w:p>
                        <w:p w14:paraId="78D5F497" w14:textId="77777777" w:rsidR="009C7637" w:rsidRDefault="009C7637"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9C7637" w:rsidRDefault="009C7637" w:rsidP="00DB1F56">
                    <w:pPr>
                      <w:jc w:val="center"/>
                    </w:pPr>
                  </w:p>
                  <w:p w14:paraId="5AF80B4A" w14:textId="77777777" w:rsidR="009C7637" w:rsidRDefault="009C7637" w:rsidP="00DB1F56">
                    <w:pPr>
                      <w:jc w:val="center"/>
                    </w:pPr>
                  </w:p>
                  <w:p w14:paraId="78D5F497" w14:textId="77777777" w:rsidR="009C7637" w:rsidRDefault="009C7637"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9C7637" w:rsidRDefault="009C7637"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9C7637" w:rsidRDefault="009C7637" w:rsidP="00DB1F56">
                    <w:pPr>
                      <w:jc w:val="center"/>
                    </w:pPr>
                    <w:r>
                      <w:t xml:space="preserve">  </w:t>
                    </w:r>
                  </w:p>
                </w:txbxContent>
              </v:textbox>
              <w10:wrap type="through"/>
            </v:shape>
          </w:pict>
        </mc:Fallback>
      </mc:AlternateContent>
    </w:r>
  </w:p>
  <w:p w14:paraId="6D81AF43" w14:textId="17B29341" w:rsidR="009C7637" w:rsidRPr="00015AD5" w:rsidRDefault="009C7637" w:rsidP="00DB1F56">
    <w:pPr>
      <w:pStyle w:val="Header"/>
    </w:pPr>
  </w:p>
  <w:p w14:paraId="232D8C9C" w14:textId="77777777" w:rsidR="009C7637" w:rsidRPr="005920C2" w:rsidRDefault="009C7637" w:rsidP="00DB1F56">
    <w:pPr>
      <w:pStyle w:val="Header"/>
    </w:pPr>
  </w:p>
  <w:p w14:paraId="25780C79" w14:textId="77777777" w:rsidR="009C7637" w:rsidRPr="006C5A78" w:rsidRDefault="009C7637" w:rsidP="00DB1F56">
    <w:pPr>
      <w:pStyle w:val="Header"/>
    </w:pPr>
  </w:p>
  <w:p w14:paraId="4B710DE6" w14:textId="77777777" w:rsidR="009C7637" w:rsidRPr="00DB1F56" w:rsidRDefault="009C7637"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9C7637" w:rsidRDefault="009C763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C7637" w:rsidRPr="00701388" w:rsidRDefault="009C763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C7637" w:rsidRPr="00701388" w:rsidRDefault="009C763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C7637" w:rsidRPr="002273E5" w:rsidRDefault="009C763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C7637" w:rsidRPr="002273E5" w:rsidRDefault="009C763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C7637" w:rsidRPr="002273E5" w:rsidRDefault="009C763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C7637" w:rsidRPr="002273E5" w:rsidRDefault="009C763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C7637" w:rsidRDefault="009C7637" w:rsidP="00E815D3">
                          <w:pPr>
                            <w:jc w:val="center"/>
                          </w:pPr>
                        </w:p>
                        <w:p w14:paraId="3E7E53AD" w14:textId="77777777" w:rsidR="009C7637" w:rsidRDefault="009C7637" w:rsidP="00E815D3">
                          <w:pPr>
                            <w:jc w:val="center"/>
                          </w:pPr>
                        </w:p>
                        <w:p w14:paraId="0F5CF0D6" w14:textId="77777777" w:rsidR="009C7637" w:rsidRDefault="009C763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C7637" w:rsidRDefault="009C7637" w:rsidP="00E815D3">
                    <w:pPr>
                      <w:jc w:val="center"/>
                    </w:pPr>
                  </w:p>
                  <w:p w14:paraId="3E7E53AD" w14:textId="77777777" w:rsidR="009C7637" w:rsidRDefault="009C7637" w:rsidP="00E815D3">
                    <w:pPr>
                      <w:jc w:val="center"/>
                    </w:pPr>
                  </w:p>
                  <w:p w14:paraId="0F5CF0D6" w14:textId="77777777" w:rsidR="009C7637" w:rsidRDefault="009C763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C7637" w:rsidRDefault="009C763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C7637" w:rsidRDefault="009C763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C7637" w:rsidRPr="00015AD5" w:rsidRDefault="009C7637" w:rsidP="00E815D3">
    <w:pPr>
      <w:pStyle w:val="Header"/>
    </w:pPr>
  </w:p>
  <w:p w14:paraId="333A60C1" w14:textId="77777777" w:rsidR="009C7637" w:rsidRPr="005920C2" w:rsidRDefault="009C7637" w:rsidP="00E815D3">
    <w:pPr>
      <w:pStyle w:val="Header"/>
    </w:pPr>
  </w:p>
  <w:p w14:paraId="619EA4E7" w14:textId="77777777" w:rsidR="009C7637" w:rsidRPr="006C5A78" w:rsidRDefault="009C7637" w:rsidP="00E815D3">
    <w:pPr>
      <w:pStyle w:val="Header"/>
    </w:pPr>
  </w:p>
  <w:p w14:paraId="4B710DEB" w14:textId="77777777" w:rsidR="009C7637" w:rsidRPr="00E815D3" w:rsidRDefault="009C763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2DB0067E">
      <w:start w:val="1"/>
      <w:numFmt w:val="lowerLetter"/>
      <w:pStyle w:val="ny-ordered-list"/>
      <w:lvlText w:val="%1."/>
      <w:lvlJc w:val="left"/>
      <w:pPr>
        <w:ind w:left="3240" w:hanging="360"/>
      </w:pPr>
      <w:rPr>
        <w:rFonts w:hint="default"/>
        <w:b w:val="0"/>
      </w:rPr>
    </w:lvl>
    <w:lvl w:ilvl="1" w:tplc="7144A968" w:tentative="1">
      <w:start w:val="1"/>
      <w:numFmt w:val="lowerLetter"/>
      <w:lvlText w:val="%2."/>
      <w:lvlJc w:val="left"/>
      <w:pPr>
        <w:ind w:left="3960" w:hanging="360"/>
      </w:pPr>
    </w:lvl>
    <w:lvl w:ilvl="2" w:tplc="98C0ABB2" w:tentative="1">
      <w:start w:val="1"/>
      <w:numFmt w:val="lowerRoman"/>
      <w:lvlText w:val="%3."/>
      <w:lvlJc w:val="right"/>
      <w:pPr>
        <w:ind w:left="4680" w:hanging="180"/>
      </w:pPr>
    </w:lvl>
    <w:lvl w:ilvl="3" w:tplc="6632F8C2" w:tentative="1">
      <w:start w:val="1"/>
      <w:numFmt w:val="decimal"/>
      <w:lvlText w:val="%4."/>
      <w:lvlJc w:val="left"/>
      <w:pPr>
        <w:ind w:left="5400" w:hanging="360"/>
      </w:pPr>
    </w:lvl>
    <w:lvl w:ilvl="4" w:tplc="F77CE804" w:tentative="1">
      <w:start w:val="1"/>
      <w:numFmt w:val="lowerLetter"/>
      <w:lvlText w:val="%5."/>
      <w:lvlJc w:val="left"/>
      <w:pPr>
        <w:ind w:left="6120" w:hanging="360"/>
      </w:pPr>
    </w:lvl>
    <w:lvl w:ilvl="5" w:tplc="6ADE321E" w:tentative="1">
      <w:start w:val="1"/>
      <w:numFmt w:val="lowerRoman"/>
      <w:lvlText w:val="%6."/>
      <w:lvlJc w:val="right"/>
      <w:pPr>
        <w:ind w:left="6840" w:hanging="180"/>
      </w:pPr>
    </w:lvl>
    <w:lvl w:ilvl="6" w:tplc="FD925872" w:tentative="1">
      <w:start w:val="1"/>
      <w:numFmt w:val="decimal"/>
      <w:lvlText w:val="%7."/>
      <w:lvlJc w:val="left"/>
      <w:pPr>
        <w:ind w:left="7560" w:hanging="360"/>
      </w:pPr>
    </w:lvl>
    <w:lvl w:ilvl="7" w:tplc="8AFC81B4" w:tentative="1">
      <w:start w:val="1"/>
      <w:numFmt w:val="lowerLetter"/>
      <w:lvlText w:val="%8."/>
      <w:lvlJc w:val="left"/>
      <w:pPr>
        <w:ind w:left="8280" w:hanging="360"/>
      </w:pPr>
    </w:lvl>
    <w:lvl w:ilvl="8" w:tplc="3F44A378" w:tentative="1">
      <w:start w:val="1"/>
      <w:numFmt w:val="lowerRoman"/>
      <w:lvlText w:val="%9."/>
      <w:lvlJc w:val="right"/>
      <w:pPr>
        <w:ind w:left="9000" w:hanging="180"/>
      </w:pPr>
    </w:lvl>
  </w:abstractNum>
  <w:abstractNum w:abstractNumId="1">
    <w:nsid w:val="0E0638DE"/>
    <w:multiLevelType w:val="hybridMultilevel"/>
    <w:tmpl w:val="7F08D7F8"/>
    <w:lvl w:ilvl="0" w:tplc="04090005">
      <w:start w:val="1"/>
      <w:numFmt w:val="lowerLetter"/>
      <w:lvlText w:val="%1."/>
      <w:lvlJc w:val="left"/>
      <w:pPr>
        <w:ind w:left="1584" w:hanging="360"/>
      </w:pPr>
    </w:lvl>
    <w:lvl w:ilvl="1" w:tplc="04090003">
      <w:start w:val="1"/>
      <w:numFmt w:val="lowerLetter"/>
      <w:lvlText w:val="%2."/>
      <w:lvlJc w:val="left"/>
      <w:pPr>
        <w:ind w:left="2304" w:hanging="360"/>
      </w:pPr>
    </w:lvl>
    <w:lvl w:ilvl="2" w:tplc="04090005">
      <w:start w:val="1"/>
      <w:numFmt w:val="lowerRoman"/>
      <w:lvlText w:val="%3."/>
      <w:lvlJc w:val="right"/>
      <w:pPr>
        <w:ind w:left="3024" w:hanging="180"/>
      </w:pPr>
    </w:lvl>
    <w:lvl w:ilvl="3" w:tplc="04090001">
      <w:start w:val="1"/>
      <w:numFmt w:val="decimal"/>
      <w:lvlText w:val="%4."/>
      <w:lvlJc w:val="left"/>
      <w:pPr>
        <w:ind w:left="3744" w:hanging="360"/>
      </w:pPr>
    </w:lvl>
    <w:lvl w:ilvl="4" w:tplc="04090003">
      <w:start w:val="1"/>
      <w:numFmt w:val="lowerLetter"/>
      <w:lvlText w:val="%5."/>
      <w:lvlJc w:val="left"/>
      <w:pPr>
        <w:ind w:left="4464" w:hanging="360"/>
      </w:pPr>
    </w:lvl>
    <w:lvl w:ilvl="5" w:tplc="04090005">
      <w:start w:val="1"/>
      <w:numFmt w:val="lowerRoman"/>
      <w:lvlText w:val="%6."/>
      <w:lvlJc w:val="right"/>
      <w:pPr>
        <w:ind w:left="5184" w:hanging="180"/>
      </w:pPr>
    </w:lvl>
    <w:lvl w:ilvl="6" w:tplc="04090001">
      <w:start w:val="1"/>
      <w:numFmt w:val="decimal"/>
      <w:lvlText w:val="%7."/>
      <w:lvlJc w:val="left"/>
      <w:pPr>
        <w:ind w:left="5904" w:hanging="360"/>
      </w:pPr>
    </w:lvl>
    <w:lvl w:ilvl="7" w:tplc="04090003">
      <w:start w:val="1"/>
      <w:numFmt w:val="lowerLetter"/>
      <w:lvlText w:val="%8."/>
      <w:lvlJc w:val="left"/>
      <w:pPr>
        <w:ind w:left="6624" w:hanging="360"/>
      </w:pPr>
    </w:lvl>
    <w:lvl w:ilvl="8" w:tplc="04090005">
      <w:start w:val="1"/>
      <w:numFmt w:val="lowerRoman"/>
      <w:lvlText w:val="%9."/>
      <w:lvlJc w:val="right"/>
      <w:pPr>
        <w:ind w:left="7344"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04090001">
      <w:start w:val="1"/>
      <w:numFmt w:val="bullet"/>
      <w:pStyle w:val="ny-lesson-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85F45938">
      <w:start w:val="1"/>
      <w:numFmt w:val="bullet"/>
      <w:pStyle w:val="ny-list-bullets"/>
      <w:lvlText w:val=""/>
      <w:lvlJc w:val="left"/>
      <w:pPr>
        <w:tabs>
          <w:tab w:val="num" w:pos="400"/>
        </w:tabs>
        <w:ind w:left="800" w:hanging="400"/>
      </w:pPr>
      <w:rPr>
        <w:rFonts w:ascii="Wingdings" w:hAnsi="Wingdings" w:hint="default"/>
      </w:rPr>
    </w:lvl>
    <w:lvl w:ilvl="1" w:tplc="1B8C473A" w:tentative="1">
      <w:start w:val="1"/>
      <w:numFmt w:val="bullet"/>
      <w:lvlText w:val="o"/>
      <w:lvlJc w:val="left"/>
      <w:pPr>
        <w:ind w:left="1440" w:hanging="360"/>
      </w:pPr>
      <w:rPr>
        <w:rFonts w:ascii="Courier New" w:hAnsi="Courier New" w:cs="Courier New" w:hint="default"/>
      </w:rPr>
    </w:lvl>
    <w:lvl w:ilvl="2" w:tplc="ECF053A8" w:tentative="1">
      <w:start w:val="1"/>
      <w:numFmt w:val="bullet"/>
      <w:lvlText w:val=""/>
      <w:lvlJc w:val="left"/>
      <w:pPr>
        <w:ind w:left="2160" w:hanging="360"/>
      </w:pPr>
      <w:rPr>
        <w:rFonts w:ascii="Wingdings" w:hAnsi="Wingdings" w:hint="default"/>
      </w:rPr>
    </w:lvl>
    <w:lvl w:ilvl="3" w:tplc="D9648FE0" w:tentative="1">
      <w:start w:val="1"/>
      <w:numFmt w:val="bullet"/>
      <w:lvlText w:val=""/>
      <w:lvlJc w:val="left"/>
      <w:pPr>
        <w:ind w:left="2880" w:hanging="360"/>
      </w:pPr>
      <w:rPr>
        <w:rFonts w:ascii="Symbol" w:hAnsi="Symbol" w:hint="default"/>
      </w:rPr>
    </w:lvl>
    <w:lvl w:ilvl="4" w:tplc="F9724BA6" w:tentative="1">
      <w:start w:val="1"/>
      <w:numFmt w:val="bullet"/>
      <w:lvlText w:val="o"/>
      <w:lvlJc w:val="left"/>
      <w:pPr>
        <w:ind w:left="3600" w:hanging="360"/>
      </w:pPr>
      <w:rPr>
        <w:rFonts w:ascii="Courier New" w:hAnsi="Courier New" w:cs="Courier New" w:hint="default"/>
      </w:rPr>
    </w:lvl>
    <w:lvl w:ilvl="5" w:tplc="9F1A4494" w:tentative="1">
      <w:start w:val="1"/>
      <w:numFmt w:val="bullet"/>
      <w:lvlText w:val=""/>
      <w:lvlJc w:val="left"/>
      <w:pPr>
        <w:ind w:left="4320" w:hanging="360"/>
      </w:pPr>
      <w:rPr>
        <w:rFonts w:ascii="Wingdings" w:hAnsi="Wingdings" w:hint="default"/>
      </w:rPr>
    </w:lvl>
    <w:lvl w:ilvl="6" w:tplc="3E84A068" w:tentative="1">
      <w:start w:val="1"/>
      <w:numFmt w:val="bullet"/>
      <w:lvlText w:val=""/>
      <w:lvlJc w:val="left"/>
      <w:pPr>
        <w:ind w:left="5040" w:hanging="360"/>
      </w:pPr>
      <w:rPr>
        <w:rFonts w:ascii="Symbol" w:hAnsi="Symbol" w:hint="default"/>
      </w:rPr>
    </w:lvl>
    <w:lvl w:ilvl="7" w:tplc="2398E228" w:tentative="1">
      <w:start w:val="1"/>
      <w:numFmt w:val="bullet"/>
      <w:lvlText w:val="o"/>
      <w:lvlJc w:val="left"/>
      <w:pPr>
        <w:ind w:left="5760" w:hanging="360"/>
      </w:pPr>
      <w:rPr>
        <w:rFonts w:ascii="Courier New" w:hAnsi="Courier New" w:cs="Courier New" w:hint="default"/>
      </w:rPr>
    </w:lvl>
    <w:lvl w:ilvl="8" w:tplc="C26656AE" w:tentative="1">
      <w:start w:val="1"/>
      <w:numFmt w:val="bullet"/>
      <w:lvlText w:val=""/>
      <w:lvlJc w:val="left"/>
      <w:pPr>
        <w:ind w:left="6480" w:hanging="360"/>
      </w:pPr>
      <w:rPr>
        <w:rFonts w:ascii="Wingdings" w:hAnsi="Wingdings" w:hint="default"/>
      </w:rPr>
    </w:lvl>
  </w:abstractNum>
  <w:abstractNum w:abstractNumId="6">
    <w:nsid w:val="75004511"/>
    <w:multiLevelType w:val="multilevel"/>
    <w:tmpl w:val="7834DA3C"/>
    <w:lvl w:ilvl="0">
      <w:start w:val="1"/>
      <w:numFmt w:val="decimal"/>
      <w:pStyle w:val="ny-lesson-numbering"/>
      <w:lvlText w:val="%1."/>
      <w:lvlJc w:val="left"/>
      <w:pPr>
        <w:ind w:left="360" w:hanging="360"/>
      </w:pPr>
      <w:rPr>
        <w:rFonts w:hint="default"/>
      </w:rPr>
    </w:lvl>
    <w:lvl w:ilvl="1">
      <w:start w:val="1"/>
      <w:numFmt w:val="lowerLetter"/>
      <w:lvlText w:val="%2."/>
      <w:lvlJc w:val="left"/>
      <w:pPr>
        <w:ind w:left="806" w:hanging="403"/>
      </w:pPr>
      <w:rPr>
        <w:rFonts w:hint="default"/>
        <w:i w:val="0"/>
      </w:rPr>
    </w:lvl>
    <w:lvl w:ilvl="2">
      <w:start w:val="1"/>
      <w:numFmt w:val="lowerRoman"/>
      <w:lvlText w:val="%3."/>
      <w:lvlJc w:val="righ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D78297D"/>
    <w:multiLevelType w:val="multilevel"/>
    <w:tmpl w:val="65109A08"/>
    <w:numStyleLink w:val="ny-lesson-numbered-list"/>
  </w:abstractNum>
  <w:num w:numId="1">
    <w:abstractNumId w:val="0"/>
  </w:num>
  <w:num w:numId="2">
    <w:abstractNumId w:val="8"/>
  </w:num>
  <w:num w:numId="3">
    <w:abstractNumId w:val="5"/>
  </w:num>
  <w:num w:numId="4">
    <w:abstractNumId w:val="4"/>
  </w:num>
  <w:num w:numId="5">
    <w:abstractNumId w:val="3"/>
  </w:num>
  <w:num w:numId="6">
    <w:abstractNumId w:val="2"/>
  </w:num>
  <w:num w:numId="7">
    <w:abstractNumId w:val="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A7884"/>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BD3"/>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1E0A"/>
    <w:rsid w:val="00381EAE"/>
    <w:rsid w:val="00384E82"/>
    <w:rsid w:val="00385363"/>
    <w:rsid w:val="00385D7A"/>
    <w:rsid w:val="003A2C99"/>
    <w:rsid w:val="003A48E2"/>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09EC"/>
    <w:rsid w:val="0077005F"/>
    <w:rsid w:val="00770965"/>
    <w:rsid w:val="0077191F"/>
    <w:rsid w:val="00776E81"/>
    <w:rsid w:val="007771F4"/>
    <w:rsid w:val="00777ED7"/>
    <w:rsid w:val="00777F13"/>
    <w:rsid w:val="0078495B"/>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4F40"/>
    <w:rsid w:val="007F5AFF"/>
    <w:rsid w:val="007F6708"/>
    <w:rsid w:val="00801FFD"/>
    <w:rsid w:val="008153BC"/>
    <w:rsid w:val="00822BEA"/>
    <w:rsid w:val="008234E2"/>
    <w:rsid w:val="0082425E"/>
    <w:rsid w:val="008244D5"/>
    <w:rsid w:val="00826165"/>
    <w:rsid w:val="00830ED9"/>
    <w:rsid w:val="0083356D"/>
    <w:rsid w:val="008368C1"/>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263F"/>
    <w:rsid w:val="009B4149"/>
    <w:rsid w:val="009B702E"/>
    <w:rsid w:val="009C7637"/>
    <w:rsid w:val="009D05D1"/>
    <w:rsid w:val="009D52F7"/>
    <w:rsid w:val="009E1635"/>
    <w:rsid w:val="009E4AB3"/>
    <w:rsid w:val="009F24D9"/>
    <w:rsid w:val="009F285F"/>
    <w:rsid w:val="00A00C15"/>
    <w:rsid w:val="00A017E4"/>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6C9D"/>
    <w:rsid w:val="00B0361C"/>
    <w:rsid w:val="00B06207"/>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51EF"/>
    <w:rsid w:val="00B76BA6"/>
    <w:rsid w:val="00B82F05"/>
    <w:rsid w:val="00B82FC0"/>
    <w:rsid w:val="00B86947"/>
    <w:rsid w:val="00B97CCA"/>
    <w:rsid w:val="00BA5E1F"/>
    <w:rsid w:val="00BA7B05"/>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B51DD"/>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56096"/>
    <w:rsid w:val="00D63838"/>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157EE"/>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3A48E2"/>
    <w:pPr>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3A48E2"/>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F4F40"/>
    <w:pPr>
      <w:ind w:left="864" w:right="864"/>
    </w:pPr>
    <w:rPr>
      <w:b/>
      <w:sz w:val="16"/>
      <w:szCs w:val="18"/>
    </w:rPr>
  </w:style>
  <w:style w:type="character" w:customStyle="1" w:styleId="ny-lesson-SFinsertChar">
    <w:name w:val="ny-lesson-SF insert Char"/>
    <w:basedOn w:val="ny-lesson-paragraphChar"/>
    <w:link w:val="ny-lesson-SFinsert"/>
    <w:rsid w:val="007F4F40"/>
    <w:rPr>
      <w:rFonts w:ascii="Calibri" w:eastAsia="Myriad Pro" w:hAnsi="Calibri" w:cs="Myriad Pro"/>
      <w:b/>
      <w:color w:val="231F20"/>
      <w:sz w:val="16"/>
      <w:szCs w:val="18"/>
    </w:rPr>
  </w:style>
  <w:style w:type="character" w:customStyle="1" w:styleId="ny-lesson-hdr-3">
    <w:name w:val="ny-lesson-hdr-3"/>
    <w:basedOn w:val="ny-standards"/>
    <w:uiPriority w:val="1"/>
    <w:qFormat/>
    <w:rsid w:val="007F4F40"/>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9A263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A263F"/>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157EE"/>
    <w:pPr>
      <w:numPr>
        <w:numId w:val="6"/>
      </w:numPr>
    </w:pPr>
  </w:style>
  <w:style w:type="paragraph" w:customStyle="1" w:styleId="ny-lesson-SFinsert-number-list">
    <w:name w:val="ny-lesson-SF insert-number-list"/>
    <w:basedOn w:val="Normal"/>
    <w:link w:val="ny-lesson-SFinsert-number-listChar"/>
    <w:qFormat/>
    <w:rsid w:val="00E157EE"/>
    <w:pPr>
      <w:numPr>
        <w:numId w:val="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157EE"/>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3A48E2"/>
    <w:pPr>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3A48E2"/>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F4F40"/>
    <w:pPr>
      <w:ind w:left="864" w:right="864"/>
    </w:pPr>
    <w:rPr>
      <w:b/>
      <w:sz w:val="16"/>
      <w:szCs w:val="18"/>
    </w:rPr>
  </w:style>
  <w:style w:type="character" w:customStyle="1" w:styleId="ny-lesson-SFinsertChar">
    <w:name w:val="ny-lesson-SF insert Char"/>
    <w:basedOn w:val="ny-lesson-paragraphChar"/>
    <w:link w:val="ny-lesson-SFinsert"/>
    <w:rsid w:val="007F4F40"/>
    <w:rPr>
      <w:rFonts w:ascii="Calibri" w:eastAsia="Myriad Pro" w:hAnsi="Calibri" w:cs="Myriad Pro"/>
      <w:b/>
      <w:color w:val="231F20"/>
      <w:sz w:val="16"/>
      <w:szCs w:val="18"/>
    </w:rPr>
  </w:style>
  <w:style w:type="character" w:customStyle="1" w:styleId="ny-lesson-hdr-3">
    <w:name w:val="ny-lesson-hdr-3"/>
    <w:basedOn w:val="ny-standards"/>
    <w:uiPriority w:val="1"/>
    <w:qFormat/>
    <w:rsid w:val="007F4F40"/>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9A263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A263F"/>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157EE"/>
    <w:pPr>
      <w:numPr>
        <w:numId w:val="6"/>
      </w:numPr>
    </w:pPr>
  </w:style>
  <w:style w:type="paragraph" w:customStyle="1" w:styleId="ny-lesson-SFinsert-number-list">
    <w:name w:val="ny-lesson-SF insert-number-list"/>
    <w:basedOn w:val="Normal"/>
    <w:link w:val="ny-lesson-SFinsert-number-listChar"/>
    <w:qFormat/>
    <w:rsid w:val="00E157EE"/>
    <w:pPr>
      <w:numPr>
        <w:numId w:val="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157EE"/>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8.jpeg"/><Relationship Id="rId5" Type="http://schemas.openxmlformats.org/officeDocument/2006/relationships/image" Target="media/image6.png"/><Relationship Id="rId10" Type="http://schemas.openxmlformats.org/officeDocument/2006/relationships/image" Target="media/image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9FF38-7DCD-4416-9D5D-594855DD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959</Words>
  <Characters>4338</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G7-M6-C-L21 SE</vt:lpstr>
    </vt:vector>
  </TitlesOfParts>
  <Company>Papier Productions</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G7-M6-C-L21 SE</dc:title>
  <dc:creator>nlevioff</dc:creator>
  <cp:lastModifiedBy>Kristen Zimmermann</cp:lastModifiedBy>
  <cp:revision>2</cp:revision>
  <cp:lastPrinted>2012-11-24T17:54:00Z</cp:lastPrinted>
  <dcterms:created xsi:type="dcterms:W3CDTF">2014-01-31T18:12:00Z</dcterms:created>
  <dcterms:modified xsi:type="dcterms:W3CDTF">2014-01-31T18:12:00Z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