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D6859" w14:textId="77777777" w:rsidR="00BF3895" w:rsidRDefault="00BF3895" w:rsidP="00BF3895">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BF3895" w14:paraId="620CAE53" w14:textId="77777777">
        <w:trPr>
          <w:trHeight w:hRule="exact" w:val="7920"/>
        </w:trPr>
        <w:tc>
          <w:tcPr>
            <w:tcW w:w="14368" w:type="dxa"/>
            <w:shd w:val="clear" w:color="auto" w:fill="auto"/>
            <w:vAlign w:val="bottom"/>
          </w:tcPr>
          <w:p w14:paraId="2218FE51" w14:textId="77777777" w:rsidR="00BF3895" w:rsidRPr="00D11060" w:rsidRDefault="000C6608" w:rsidP="00BF3895">
            <w:pPr>
              <w:pStyle w:val="ELCoverTitle1"/>
            </w:pPr>
            <w:r>
              <w:t>Grade 8: Module 4</w:t>
            </w:r>
            <w:r w:rsidR="000E08F9">
              <w:t xml:space="preserve">: Unit 1: Lesson </w:t>
            </w:r>
            <w:r w:rsidR="00DF59D3">
              <w:t>8</w:t>
            </w:r>
          </w:p>
          <w:p w14:paraId="33E13721" w14:textId="77777777" w:rsidR="00BF3895" w:rsidRDefault="00DF59D3" w:rsidP="000E08F9">
            <w:pPr>
              <w:pStyle w:val="ELCoverTitle2"/>
            </w:pPr>
            <w:r w:rsidRPr="00DF59D3">
              <w:t xml:space="preserve">Reading for Gist and Answering Text-Dependent Questions: </w:t>
            </w:r>
            <w:r w:rsidRPr="00DF59D3">
              <w:rPr>
                <w:b w:val="0"/>
              </w:rPr>
              <w:t>Local Sustainable Food Chain</w:t>
            </w:r>
          </w:p>
        </w:tc>
      </w:tr>
    </w:tbl>
    <w:p w14:paraId="1B888EFB" w14:textId="77777777" w:rsidR="00BF3895" w:rsidRDefault="00BF3895" w:rsidP="00BF3895">
      <w:pPr>
        <w:pStyle w:val="EL95ptBodyText"/>
      </w:pPr>
    </w:p>
    <w:p w14:paraId="56044B6F" w14:textId="5864BDC2" w:rsidR="000F5554" w:rsidRDefault="000F5554" w:rsidP="00381847">
      <w:pPr>
        <w:pStyle w:val="ELPageHeading2"/>
        <w:outlineLvl w:val="0"/>
        <w:rPr>
          <w:b w:val="0"/>
        </w:rPr>
      </w:pPr>
    </w:p>
    <w:p w14:paraId="7DCED41C" w14:textId="77777777" w:rsidR="00DF59D3" w:rsidRPr="00DF59D3" w:rsidRDefault="00DF59D3" w:rsidP="00DF59D3">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BF3895" w14:paraId="25414085" w14:textId="77777777">
        <w:tc>
          <w:tcPr>
            <w:tcW w:w="14400" w:type="dxa"/>
            <w:gridSpan w:val="2"/>
            <w:shd w:val="clear" w:color="auto" w:fill="717073"/>
            <w:vAlign w:val="center"/>
          </w:tcPr>
          <w:p w14:paraId="02AC40DE" w14:textId="77777777" w:rsidR="00BF3895" w:rsidRPr="00381847" w:rsidRDefault="00BF3895" w:rsidP="00381847">
            <w:pPr>
              <w:pStyle w:val="EL95ptHeadingWhite"/>
            </w:pPr>
            <w:r w:rsidRPr="00381847">
              <w:t>Long-Term Targets Addressed (Based on NYSP12 ELA CCLS)</w:t>
            </w:r>
          </w:p>
        </w:tc>
      </w:tr>
      <w:tr w:rsidR="00BF3895" w14:paraId="3B81E33C" w14:textId="77777777">
        <w:tc>
          <w:tcPr>
            <w:tcW w:w="14400" w:type="dxa"/>
            <w:gridSpan w:val="2"/>
          </w:tcPr>
          <w:p w14:paraId="5354E6D0" w14:textId="77777777" w:rsidR="00BE237F" w:rsidRPr="00BE237F" w:rsidRDefault="00BE237F" w:rsidP="00381847">
            <w:pPr>
              <w:pStyle w:val="EL95ptBodyText"/>
            </w:pPr>
            <w:r w:rsidRPr="00BE237F">
              <w:t>I can determine a theme or the central ideas of an informational text. (RI.8.2)</w:t>
            </w:r>
          </w:p>
          <w:p w14:paraId="7B27A8C1" w14:textId="77777777" w:rsidR="000F5554" w:rsidRPr="00DF59D3" w:rsidRDefault="00BE237F" w:rsidP="00381847">
            <w:pPr>
              <w:pStyle w:val="EL95ptBodyText"/>
            </w:pPr>
            <w:r w:rsidRPr="00BE237F">
              <w:t>I can determine the meaning of words and phrases in text (figurative, connotative, and technical meanings). (RI.8.4)</w:t>
            </w:r>
          </w:p>
        </w:tc>
      </w:tr>
      <w:tr w:rsidR="00BF3895" w:rsidRPr="00E24093" w14:paraId="2FA844D8" w14:textId="77777777">
        <w:tc>
          <w:tcPr>
            <w:tcW w:w="9180" w:type="dxa"/>
            <w:shd w:val="clear" w:color="auto" w:fill="717073"/>
            <w:vAlign w:val="center"/>
          </w:tcPr>
          <w:p w14:paraId="00F736AA" w14:textId="77777777" w:rsidR="00BF3895" w:rsidRPr="00905694" w:rsidRDefault="00BF3895" w:rsidP="00DF59D3">
            <w:pPr>
              <w:pStyle w:val="EL95ptHeadingWhite"/>
              <w:spacing w:line="240" w:lineRule="auto"/>
            </w:pPr>
            <w:r w:rsidRPr="00905694">
              <w:t>Supporting Learning Targets</w:t>
            </w:r>
          </w:p>
        </w:tc>
        <w:tc>
          <w:tcPr>
            <w:tcW w:w="5220" w:type="dxa"/>
            <w:shd w:val="clear" w:color="auto" w:fill="717073"/>
            <w:vAlign w:val="center"/>
          </w:tcPr>
          <w:p w14:paraId="26F8BE46" w14:textId="77777777" w:rsidR="00BF3895" w:rsidRPr="00905694" w:rsidRDefault="00BF3895" w:rsidP="00DF59D3">
            <w:pPr>
              <w:pStyle w:val="EL95ptHeadingWhite"/>
              <w:spacing w:line="240" w:lineRule="auto"/>
            </w:pPr>
            <w:r w:rsidRPr="00905694">
              <w:t>Ongoing Assessment</w:t>
            </w:r>
          </w:p>
        </w:tc>
      </w:tr>
      <w:tr w:rsidR="00BF3895" w14:paraId="1D6953E1" w14:textId="77777777">
        <w:tc>
          <w:tcPr>
            <w:tcW w:w="9180" w:type="dxa"/>
            <w:tcMar>
              <w:left w:w="115" w:type="dxa"/>
              <w:right w:w="115" w:type="dxa"/>
            </w:tcMar>
          </w:tcPr>
          <w:p w14:paraId="6565E766" w14:textId="77777777" w:rsidR="00BE237F" w:rsidRPr="00BE237F" w:rsidRDefault="00BE237F" w:rsidP="00381847">
            <w:pPr>
              <w:pStyle w:val="EL95ptBullet1"/>
            </w:pPr>
            <w:r w:rsidRPr="00BE237F">
              <w:t xml:space="preserve">I can find the gist of pages 161–166 of </w:t>
            </w:r>
            <w:r w:rsidRPr="00BE237F">
              <w:rPr>
                <w:i/>
              </w:rPr>
              <w:t>The Omnivore’s Dilemma</w:t>
            </w:r>
            <w:r w:rsidRPr="00BE237F">
              <w:t>.</w:t>
            </w:r>
          </w:p>
          <w:p w14:paraId="116B1CD8" w14:textId="77777777" w:rsidR="00BE237F" w:rsidRPr="00BE237F" w:rsidRDefault="00BE237F" w:rsidP="00381847">
            <w:pPr>
              <w:pStyle w:val="EL95ptBullet1"/>
            </w:pPr>
            <w:r w:rsidRPr="00BE237F">
              <w:t xml:space="preserve">I can read closely to answer questions about pages 161–166 of </w:t>
            </w:r>
            <w:r w:rsidRPr="00BE237F">
              <w:rPr>
                <w:i/>
              </w:rPr>
              <w:t>The Omnivore’s Dilemma</w:t>
            </w:r>
            <w:r w:rsidRPr="00BE237F">
              <w:t>.</w:t>
            </w:r>
          </w:p>
          <w:p w14:paraId="553E5219" w14:textId="77777777" w:rsidR="00BF3895" w:rsidRPr="000F5554" w:rsidRDefault="00BF3895" w:rsidP="00BE237F">
            <w:pPr>
              <w:pStyle w:val="EL95ptBullet1"/>
              <w:numPr>
                <w:ilvl w:val="0"/>
                <w:numId w:val="0"/>
              </w:numPr>
              <w:spacing w:line="240" w:lineRule="auto"/>
              <w:rPr>
                <w:rFonts w:eastAsia="MS MinNew Roman"/>
              </w:rPr>
            </w:pPr>
          </w:p>
        </w:tc>
        <w:tc>
          <w:tcPr>
            <w:tcW w:w="5220" w:type="dxa"/>
          </w:tcPr>
          <w:p w14:paraId="52E07BCC" w14:textId="77777777" w:rsidR="00DF59D3" w:rsidRPr="00381847" w:rsidRDefault="00DF59D3" w:rsidP="00381847">
            <w:pPr>
              <w:pStyle w:val="EL95ptBullet1"/>
            </w:pPr>
            <w:r w:rsidRPr="00381847">
              <w:t>Food Chain graphic organizer</w:t>
            </w:r>
          </w:p>
          <w:p w14:paraId="08FA1E79" w14:textId="77777777" w:rsidR="00DF59D3" w:rsidRPr="00381847" w:rsidRDefault="00DF59D3" w:rsidP="00381847">
            <w:pPr>
              <w:pStyle w:val="EL95ptBullet1"/>
            </w:pPr>
            <w:r w:rsidRPr="00381847">
              <w:t>Gist annotated on sticky notes</w:t>
            </w:r>
          </w:p>
          <w:p w14:paraId="7E6FC7DE" w14:textId="77777777" w:rsidR="00DF59D3" w:rsidRPr="00381847" w:rsidRDefault="00DF59D3" w:rsidP="00381847">
            <w:pPr>
              <w:pStyle w:val="EL95ptBullet1"/>
            </w:pPr>
            <w:r w:rsidRPr="00381847">
              <w:t>New vocabulary on word-catcher</w:t>
            </w:r>
          </w:p>
          <w:p w14:paraId="21538D88" w14:textId="77777777" w:rsidR="00BF3895" w:rsidRPr="000F5554" w:rsidRDefault="00DF59D3" w:rsidP="00381847">
            <w:pPr>
              <w:pStyle w:val="EL95ptBullet1"/>
            </w:pPr>
            <w:r w:rsidRPr="00381847">
              <w:t>Answers to text-dependent questions</w:t>
            </w:r>
          </w:p>
        </w:tc>
      </w:tr>
    </w:tbl>
    <w:p w14:paraId="6CC39E6D" w14:textId="77777777" w:rsidR="00BF3895" w:rsidRDefault="00BF3895" w:rsidP="00BF3895">
      <w:pPr>
        <w:pStyle w:val="EL95ptBodyText"/>
      </w:pPr>
    </w:p>
    <w:p w14:paraId="7F33614F" w14:textId="674D0CAB" w:rsidR="00DF59D3" w:rsidRDefault="00BF3895" w:rsidP="00381847">
      <w:pPr>
        <w:pStyle w:val="ELPageHeading2"/>
        <w:outlineLvl w:val="0"/>
        <w:rPr>
          <w:b w:val="0"/>
        </w:rPr>
      </w:pPr>
      <w:r>
        <w:br w:type="page"/>
      </w:r>
    </w:p>
    <w:p w14:paraId="7128FF98" w14:textId="77777777" w:rsidR="00DF59D3" w:rsidRPr="00DF59D3" w:rsidRDefault="00DF59D3" w:rsidP="00DF59D3">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BF3895" w:rsidRPr="00E24093" w14:paraId="61261008" w14:textId="77777777">
        <w:tc>
          <w:tcPr>
            <w:tcW w:w="5220" w:type="dxa"/>
            <w:shd w:val="clear" w:color="auto" w:fill="717073"/>
            <w:vAlign w:val="center"/>
          </w:tcPr>
          <w:p w14:paraId="4CE259A3" w14:textId="77777777" w:rsidR="00BF3895" w:rsidRPr="00426CA5" w:rsidRDefault="00BF3895" w:rsidP="00BF3895">
            <w:pPr>
              <w:pStyle w:val="EL95ptHeadingWhite"/>
            </w:pPr>
            <w:r>
              <w:br w:type="page"/>
            </w:r>
            <w:r w:rsidRPr="00426CA5">
              <w:t>Agenda</w:t>
            </w:r>
          </w:p>
        </w:tc>
        <w:tc>
          <w:tcPr>
            <w:tcW w:w="9180" w:type="dxa"/>
            <w:shd w:val="clear" w:color="auto" w:fill="717073"/>
            <w:vAlign w:val="center"/>
          </w:tcPr>
          <w:p w14:paraId="22959FF4" w14:textId="77777777" w:rsidR="00BF3895" w:rsidRPr="00426CA5" w:rsidRDefault="00BF3895" w:rsidP="00BF3895">
            <w:pPr>
              <w:pStyle w:val="EL95ptHeadingWhite"/>
            </w:pPr>
            <w:r w:rsidRPr="00426CA5">
              <w:t>Teaching Notes</w:t>
            </w:r>
          </w:p>
        </w:tc>
      </w:tr>
      <w:tr w:rsidR="00BF3895" w14:paraId="650CB5D9" w14:textId="77777777">
        <w:tc>
          <w:tcPr>
            <w:tcW w:w="5220" w:type="dxa"/>
          </w:tcPr>
          <w:p w14:paraId="0C41EC2F" w14:textId="0127BBA0" w:rsidR="00BF3895" w:rsidRPr="00E845A1" w:rsidRDefault="00BF3895" w:rsidP="00381847">
            <w:pPr>
              <w:pStyle w:val="EL95ptNumberedList1"/>
            </w:pPr>
            <w:r w:rsidRPr="00E845A1">
              <w:t xml:space="preserve">Opening </w:t>
            </w:r>
          </w:p>
          <w:p w14:paraId="580E826B" w14:textId="42DE5954" w:rsidR="00BF3895" w:rsidRPr="00381847" w:rsidRDefault="00DF59D3" w:rsidP="00381847">
            <w:pPr>
              <w:pStyle w:val="EL95ptNumberedList2"/>
            </w:pPr>
            <w:r w:rsidRPr="00381847">
              <w:t xml:space="preserve">Engaging the Reader: Chapter 14 of </w:t>
            </w:r>
            <w:r w:rsidRPr="00381847">
              <w:rPr>
                <w:i/>
              </w:rPr>
              <w:t>The Omnivore’s Dilemma</w:t>
            </w:r>
            <w:r w:rsidRPr="00381847">
              <w:t xml:space="preserve"> (6 minutes</w:t>
            </w:r>
            <w:r w:rsidR="00BF3895" w:rsidRPr="00381847">
              <w:t>)</w:t>
            </w:r>
          </w:p>
          <w:p w14:paraId="3FAE1751" w14:textId="335E4734" w:rsidR="00DF59D3" w:rsidRPr="00381847" w:rsidRDefault="00DF59D3" w:rsidP="00381847">
            <w:pPr>
              <w:pStyle w:val="EL95ptNumberedList2"/>
            </w:pPr>
            <w:r w:rsidRPr="00381847">
              <w:t>Unpacking Learning Targets (2 minutes)</w:t>
            </w:r>
          </w:p>
          <w:p w14:paraId="14C14D1A" w14:textId="5B60372A" w:rsidR="00BF3895" w:rsidRPr="00E845A1" w:rsidRDefault="00BF3895" w:rsidP="00381847">
            <w:pPr>
              <w:pStyle w:val="EL95ptNumberedList1"/>
            </w:pPr>
            <w:r w:rsidRPr="00E845A1">
              <w:t xml:space="preserve">Work Time </w:t>
            </w:r>
          </w:p>
          <w:p w14:paraId="56B7ADA5" w14:textId="3204BBA2" w:rsidR="00BF3895" w:rsidRPr="00381847" w:rsidRDefault="00E845A1" w:rsidP="00381847">
            <w:pPr>
              <w:pStyle w:val="EL95ptNumberedList2"/>
              <w:numPr>
                <w:ilvl w:val="0"/>
                <w:numId w:val="42"/>
              </w:numPr>
            </w:pPr>
            <w:r w:rsidRPr="00381847">
              <w:t xml:space="preserve">Reading for the Gist: Pages 161–166 of </w:t>
            </w:r>
            <w:r w:rsidRPr="00381847">
              <w:rPr>
                <w:i/>
              </w:rPr>
              <w:t>The Omnivore’s Dilemma</w:t>
            </w:r>
            <w:r w:rsidRPr="00381847">
              <w:t xml:space="preserve"> (20 minutes)</w:t>
            </w:r>
            <w:r w:rsidR="00BF3895" w:rsidRPr="00381847">
              <w:t>)</w:t>
            </w:r>
          </w:p>
          <w:p w14:paraId="5F8D6C8E" w14:textId="03F63FA1" w:rsidR="00BF3895" w:rsidRPr="00E845A1" w:rsidRDefault="00E845A1" w:rsidP="00381847">
            <w:pPr>
              <w:pStyle w:val="EL95ptNumberedList2"/>
              <w:numPr>
                <w:ilvl w:val="0"/>
                <w:numId w:val="42"/>
              </w:numPr>
            </w:pPr>
            <w:r w:rsidRPr="00381847">
              <w:t>Text-Dependent Questions, Pages 161–166 (14 minutes</w:t>
            </w:r>
            <w:r w:rsidR="00BF3895" w:rsidRPr="00381847">
              <w:t>)</w:t>
            </w:r>
          </w:p>
          <w:p w14:paraId="4F8A66B7" w14:textId="043B05C7" w:rsidR="00BF3895" w:rsidRPr="00E845A1" w:rsidRDefault="00BF3895" w:rsidP="00381847">
            <w:pPr>
              <w:pStyle w:val="EL95ptNumberedList1"/>
            </w:pPr>
            <w:r w:rsidRPr="00E845A1">
              <w:t>Closing and Assessment</w:t>
            </w:r>
          </w:p>
          <w:p w14:paraId="0B93603D" w14:textId="4E1A48BA" w:rsidR="00BF3895" w:rsidRPr="00381847" w:rsidRDefault="00E845A1" w:rsidP="00381847">
            <w:pPr>
              <w:pStyle w:val="EL95ptNumberedList2"/>
              <w:numPr>
                <w:ilvl w:val="0"/>
                <w:numId w:val="43"/>
              </w:numPr>
            </w:pPr>
            <w:r w:rsidRPr="00381847">
              <w:t>Determining the Author’s Claim (3 minutes</w:t>
            </w:r>
            <w:r w:rsidR="00BF3895" w:rsidRPr="00381847">
              <w:t>)</w:t>
            </w:r>
          </w:p>
          <w:p w14:paraId="2FDFAAE6" w14:textId="64F44AD2" w:rsidR="00BF3895" w:rsidRPr="00E845A1" w:rsidRDefault="00BF3895" w:rsidP="00381847">
            <w:pPr>
              <w:pStyle w:val="EL95ptNumberedList1"/>
            </w:pPr>
            <w:r w:rsidRPr="00E845A1">
              <w:t>Homework</w:t>
            </w:r>
          </w:p>
          <w:p w14:paraId="32AC0FE0" w14:textId="782447C0" w:rsidR="00BF3895" w:rsidRPr="00381847" w:rsidRDefault="00E845A1" w:rsidP="00381847">
            <w:pPr>
              <w:pStyle w:val="EL95ptNumberedList2"/>
              <w:numPr>
                <w:ilvl w:val="0"/>
                <w:numId w:val="44"/>
              </w:numPr>
            </w:pPr>
            <w:r w:rsidRPr="00381847">
              <w:t xml:space="preserve">Reread pages 161–166 of </w:t>
            </w:r>
            <w:r w:rsidRPr="00381847">
              <w:rPr>
                <w:i/>
              </w:rPr>
              <w:t>The Omnivore’s Dilemma</w:t>
            </w:r>
            <w:r w:rsidRPr="00381847">
              <w:t xml:space="preserve"> and identify the claim Michael </w:t>
            </w:r>
            <w:proofErr w:type="spellStart"/>
            <w:r w:rsidRPr="00381847">
              <w:t>Pollan</w:t>
            </w:r>
            <w:proofErr w:type="spellEnd"/>
            <w:r w:rsidRPr="00381847">
              <w:t xml:space="preserve"> makes and the evidence he uses to support his claim. Write the claim on a sticky note and use evidence flags to mark the claim and supporting evidence</w:t>
            </w:r>
            <w:r w:rsidR="00F66537" w:rsidRPr="00381847">
              <w:t>.</w:t>
            </w:r>
          </w:p>
          <w:p w14:paraId="0DE9C172" w14:textId="23C7EE8A" w:rsidR="00E845A1" w:rsidRPr="002943B3" w:rsidRDefault="00E845A1" w:rsidP="00381847">
            <w:pPr>
              <w:pStyle w:val="EL95ptNumberedList2"/>
              <w:numPr>
                <w:ilvl w:val="0"/>
                <w:numId w:val="44"/>
              </w:numPr>
            </w:pPr>
            <w:r w:rsidRPr="00381847">
              <w:t xml:space="preserve">Read Chapter 16 of </w:t>
            </w:r>
            <w:r w:rsidRPr="00381847">
              <w:rPr>
                <w:i/>
              </w:rPr>
              <w:t>The Omnivore’s Dilemma</w:t>
            </w:r>
            <w:r w:rsidRPr="00381847">
              <w:t xml:space="preserve"> and continue to fill out your Food Chain graphic organizer for the local sustainable food chain. Remember to record any new vocabulary on your word-catcher.</w:t>
            </w:r>
          </w:p>
        </w:tc>
        <w:tc>
          <w:tcPr>
            <w:tcW w:w="9180" w:type="dxa"/>
          </w:tcPr>
          <w:p w14:paraId="5BAEE750" w14:textId="77777777" w:rsidR="00E845A1" w:rsidRDefault="00E845A1" w:rsidP="00381847">
            <w:pPr>
              <w:pStyle w:val="EL95ptBullet1"/>
            </w:pPr>
            <w:r>
              <w:t xml:space="preserve">This is the first in the two-lesson cycle in which students build background knowledge about Michael </w:t>
            </w:r>
            <w:proofErr w:type="spellStart"/>
            <w:r>
              <w:t>Pollan’s</w:t>
            </w:r>
            <w:proofErr w:type="spellEnd"/>
            <w:r>
              <w:t xml:space="preserve"> local sustainable food chain.</w:t>
            </w:r>
          </w:p>
          <w:p w14:paraId="5FECCB0B" w14:textId="77777777" w:rsidR="00E845A1" w:rsidRDefault="00E845A1" w:rsidP="00381847">
            <w:pPr>
              <w:pStyle w:val="EL95ptBullet1"/>
            </w:pPr>
            <w:r>
              <w:t xml:space="preserve">In this lesson, to gradually release students to work independently in preparation for the end of unit assessment, they work in pairs without any teacher modeling to find the gist and to answer text-dependent questions. </w:t>
            </w:r>
          </w:p>
          <w:p w14:paraId="1A363CD1" w14:textId="77777777" w:rsidR="00E845A1" w:rsidRDefault="00E845A1" w:rsidP="00381847">
            <w:pPr>
              <w:pStyle w:val="EL95ptBullet1"/>
            </w:pPr>
            <w:r>
              <w:t xml:space="preserve">In advance: Read pages 161–166 (up to “Letting Chickens be Chickens”), considering the gist of each paragraph and the answers to the text-dependent questions students are asked (see supporting materials for answer key). </w:t>
            </w:r>
          </w:p>
          <w:p w14:paraId="2DC7CCE8" w14:textId="77777777" w:rsidR="00BF3895" w:rsidRPr="005D445D" w:rsidRDefault="00E845A1" w:rsidP="00381847">
            <w:pPr>
              <w:pStyle w:val="EL95ptBullet1"/>
            </w:pPr>
            <w:r>
              <w:t>Post: Learning targets.</w:t>
            </w:r>
          </w:p>
        </w:tc>
      </w:tr>
    </w:tbl>
    <w:p w14:paraId="7CAEFE71" w14:textId="22E17BAD" w:rsidR="006D2880" w:rsidRDefault="00BF3895" w:rsidP="00381847">
      <w:pPr>
        <w:pStyle w:val="ELPageHeading2"/>
        <w:outlineLvl w:val="0"/>
        <w:rPr>
          <w:b w:val="0"/>
        </w:rPr>
      </w:pPr>
      <w:r>
        <w:br w:type="page"/>
      </w:r>
    </w:p>
    <w:p w14:paraId="60643AA5" w14:textId="77777777" w:rsidR="00BF3895" w:rsidRDefault="00BF3895" w:rsidP="006D2880">
      <w:pPr>
        <w:pStyle w:val="ELPageHeading2"/>
        <w:outlineLvl w:val="0"/>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BF3895" w14:paraId="4E0D065C" w14:textId="77777777">
        <w:tc>
          <w:tcPr>
            <w:tcW w:w="3510" w:type="dxa"/>
            <w:shd w:val="clear" w:color="auto" w:fill="717073"/>
            <w:vAlign w:val="center"/>
          </w:tcPr>
          <w:p w14:paraId="002AC70E" w14:textId="77777777" w:rsidR="00BF3895" w:rsidRPr="008066DB" w:rsidRDefault="00BF3895" w:rsidP="00BF3895">
            <w:pPr>
              <w:pStyle w:val="EL95ptHeadingWhite"/>
            </w:pPr>
            <w:r>
              <w:br w:type="page"/>
            </w:r>
            <w:r w:rsidRPr="008066DB">
              <w:t>Lesson Vocabulary</w:t>
            </w:r>
          </w:p>
        </w:tc>
        <w:tc>
          <w:tcPr>
            <w:tcW w:w="10890" w:type="dxa"/>
            <w:shd w:val="clear" w:color="auto" w:fill="717073"/>
            <w:vAlign w:val="center"/>
          </w:tcPr>
          <w:p w14:paraId="042301E9" w14:textId="77777777" w:rsidR="00BF3895" w:rsidRPr="008066DB" w:rsidRDefault="00BF3895" w:rsidP="00BF3895">
            <w:pPr>
              <w:pStyle w:val="EL95ptHeadingWhite"/>
            </w:pPr>
            <w:r w:rsidRPr="008066DB">
              <w:t>Materials</w:t>
            </w:r>
          </w:p>
        </w:tc>
      </w:tr>
      <w:tr w:rsidR="00BF3895" w:rsidRPr="00E24093" w14:paraId="1E9BA807" w14:textId="77777777">
        <w:tc>
          <w:tcPr>
            <w:tcW w:w="3510" w:type="dxa"/>
          </w:tcPr>
          <w:p w14:paraId="64B9E0E8" w14:textId="77777777" w:rsidR="00BF3895" w:rsidRPr="00E87C8E" w:rsidRDefault="00E845A1" w:rsidP="00BE237F">
            <w:pPr>
              <w:pStyle w:val="EL95ptBodyText"/>
            </w:pPr>
            <w:proofErr w:type="gramStart"/>
            <w:r>
              <w:t>gist</w:t>
            </w:r>
            <w:proofErr w:type="gramEnd"/>
            <w:r>
              <w:t>; interns, restoring, broiled, innovations, hitch, bison, egrets, larvae, sanitation, organism.</w:t>
            </w:r>
          </w:p>
        </w:tc>
        <w:tc>
          <w:tcPr>
            <w:tcW w:w="10890" w:type="dxa"/>
          </w:tcPr>
          <w:p w14:paraId="7E05D2B7" w14:textId="77777777" w:rsidR="00BE237F" w:rsidRDefault="00BE237F" w:rsidP="00BE237F">
            <w:pPr>
              <w:pStyle w:val="EL95ptBullet1"/>
            </w:pPr>
            <w:r w:rsidRPr="00E5173B">
              <w:rPr>
                <w:i/>
              </w:rPr>
              <w:t xml:space="preserve">The Omnivore’s Dilemma, </w:t>
            </w:r>
            <w:r w:rsidRPr="00E5173B">
              <w:t>Young Readers Edition (book; one per student)</w:t>
            </w:r>
          </w:p>
          <w:p w14:paraId="3459B05D" w14:textId="204BB956" w:rsidR="000E26B3" w:rsidRDefault="000E26B3" w:rsidP="000E26B3">
            <w:pPr>
              <w:pStyle w:val="EL95ptBullet1"/>
            </w:pPr>
            <w:r w:rsidRPr="001544BD">
              <w:t>Food Chain graphic organizer (</w:t>
            </w:r>
            <w:r>
              <w:t>for the local sustainable food chain first distributed in Lesson 6</w:t>
            </w:r>
            <w:r w:rsidRPr="001544BD">
              <w:t>)</w:t>
            </w:r>
          </w:p>
          <w:p w14:paraId="2B7957B2" w14:textId="7105CA0A" w:rsidR="000E26B3" w:rsidRPr="000E26B3" w:rsidRDefault="000E26B3" w:rsidP="00BE237F">
            <w:pPr>
              <w:pStyle w:val="EL95ptBullet1"/>
            </w:pPr>
            <w:r w:rsidRPr="008E5B0A">
              <w:t>Local Sustainable</w:t>
            </w:r>
            <w:r w:rsidRPr="000E26B3">
              <w:t xml:space="preserve"> </w:t>
            </w:r>
            <w:r w:rsidRPr="008E5B0A">
              <w:t>Food Chain graphic organizer (answers, for teacher reference)</w:t>
            </w:r>
          </w:p>
          <w:p w14:paraId="4071A394" w14:textId="51388D31" w:rsidR="00BE237F" w:rsidRDefault="00BE237F" w:rsidP="00BE237F">
            <w:pPr>
              <w:pStyle w:val="EL95ptBullet1"/>
            </w:pPr>
            <w:r w:rsidRPr="0001678E">
              <w:t>Reading Closely: Guiding Questions handout (one for display</w:t>
            </w:r>
            <w:r w:rsidR="007F635A">
              <w:t>; from Lesson 2</w:t>
            </w:r>
            <w:r w:rsidRPr="0001678E">
              <w:t>)</w:t>
            </w:r>
          </w:p>
          <w:p w14:paraId="629D2A39" w14:textId="77777777" w:rsidR="00BE237F" w:rsidRDefault="00BE237F" w:rsidP="00BE237F">
            <w:pPr>
              <w:pStyle w:val="EL95ptBullet1"/>
            </w:pPr>
            <w:r>
              <w:t>Sticky notes (at least 10 per student)</w:t>
            </w:r>
          </w:p>
          <w:p w14:paraId="4269B528" w14:textId="77777777" w:rsidR="00BE237F" w:rsidRPr="00BE237F" w:rsidRDefault="00BE237F" w:rsidP="00BE237F">
            <w:pPr>
              <w:pStyle w:val="EL95ptBullet1"/>
              <w:rPr>
                <w:rFonts w:eastAsia="MS MinNew Roman"/>
              </w:rPr>
            </w:pPr>
            <w:r>
              <w:rPr>
                <w:rFonts w:eastAsia="MS MinNew Roman"/>
              </w:rPr>
              <w:t>Word-catcher (from Lesson 2; students may need a new copy if they filled in the one they have)</w:t>
            </w:r>
          </w:p>
          <w:p w14:paraId="6C57A14F" w14:textId="77777777" w:rsidR="00BE237F" w:rsidRPr="00BE237F" w:rsidRDefault="00BE237F" w:rsidP="00BE237F">
            <w:pPr>
              <w:pStyle w:val="EL95ptBullet1"/>
              <w:rPr>
                <w:rFonts w:eastAsia="MS MinNew Roman"/>
              </w:rPr>
            </w:pPr>
            <w:r>
              <w:rPr>
                <w:rFonts w:eastAsia="MS MinNew Roman"/>
              </w:rPr>
              <w:t>Dictionaries (enough for students to reference them quickly while reading)</w:t>
            </w:r>
          </w:p>
          <w:p w14:paraId="78D45579" w14:textId="77777777" w:rsidR="00BE237F" w:rsidRPr="00BE237F" w:rsidRDefault="00BE237F" w:rsidP="00BE237F">
            <w:pPr>
              <w:pStyle w:val="EL95ptBullet1"/>
              <w:rPr>
                <w:rFonts w:eastAsia="Garamond" w:cs="Garamond"/>
              </w:rPr>
            </w:pPr>
            <w:r>
              <w:rPr>
                <w:rFonts w:eastAsia="Garamond" w:cs="Garamond"/>
              </w:rPr>
              <w:t xml:space="preserve">Text-Dependent Questions: Pages 161–166 of </w:t>
            </w:r>
            <w:r w:rsidRPr="00A65A2A">
              <w:rPr>
                <w:rFonts w:eastAsia="Garamond" w:cs="Garamond"/>
                <w:i/>
              </w:rPr>
              <w:t>The Omnivore’s Dilemma</w:t>
            </w:r>
            <w:r>
              <w:rPr>
                <w:rFonts w:eastAsia="Garamond" w:cs="Garamond"/>
              </w:rPr>
              <w:t xml:space="preserve"> (one per student) </w:t>
            </w:r>
          </w:p>
          <w:p w14:paraId="04DFF3E1" w14:textId="77777777" w:rsidR="00BF3895" w:rsidRPr="005D445D" w:rsidRDefault="00BE237F" w:rsidP="00BE237F">
            <w:pPr>
              <w:pStyle w:val="EL95ptBullet1"/>
            </w:pPr>
            <w:r>
              <w:rPr>
                <w:rFonts w:eastAsia="Garamond" w:cs="Garamond"/>
              </w:rPr>
              <w:t xml:space="preserve">Text-Dependent Questions: Pages 161–166 of </w:t>
            </w:r>
            <w:r w:rsidRPr="00A65A2A">
              <w:rPr>
                <w:rFonts w:eastAsia="Garamond" w:cs="Garamond"/>
                <w:i/>
              </w:rPr>
              <w:t>The Omnivore’s Dilemma</w:t>
            </w:r>
            <w:r>
              <w:rPr>
                <w:rFonts w:eastAsia="Garamond" w:cs="Garamond"/>
              </w:rPr>
              <w:t xml:space="preserve"> (answers, for teacher reference)</w:t>
            </w:r>
          </w:p>
        </w:tc>
      </w:tr>
    </w:tbl>
    <w:p w14:paraId="5489CB3D" w14:textId="24C451A8" w:rsidR="00381847" w:rsidRDefault="00381847" w:rsidP="00BF3895">
      <w:pPr>
        <w:pStyle w:val="EL95ptBodyText"/>
      </w:pPr>
    </w:p>
    <w:p w14:paraId="1A7D6EED" w14:textId="77777777" w:rsidR="00381847" w:rsidRDefault="00381847">
      <w:pPr>
        <w:rPr>
          <w:rFonts w:ascii="Georgia" w:hAnsi="Georgia"/>
          <w:kern w:val="16"/>
          <w:sz w:val="19"/>
          <w:szCs w:val="19"/>
        </w:rPr>
      </w:pPr>
      <w:r>
        <w:br w:type="page"/>
      </w:r>
    </w:p>
    <w:p w14:paraId="28C1902A" w14:textId="77777777" w:rsidR="00BF3895" w:rsidRDefault="00BF3895" w:rsidP="00BF3895">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4712846B" w14:textId="77777777">
        <w:tc>
          <w:tcPr>
            <w:tcW w:w="10890" w:type="dxa"/>
            <w:shd w:val="clear" w:color="auto" w:fill="717073"/>
            <w:vAlign w:val="center"/>
          </w:tcPr>
          <w:p w14:paraId="4546D3ED" w14:textId="77777777" w:rsidR="00BF3895" w:rsidRPr="008066DB" w:rsidRDefault="00BF3895" w:rsidP="00BF3895">
            <w:pPr>
              <w:pStyle w:val="EL95ptHeadingWhite"/>
            </w:pPr>
            <w:r>
              <w:br w:type="page"/>
              <w:t>Opening</w:t>
            </w:r>
          </w:p>
        </w:tc>
        <w:tc>
          <w:tcPr>
            <w:tcW w:w="3510" w:type="dxa"/>
            <w:shd w:val="clear" w:color="auto" w:fill="717073"/>
            <w:vAlign w:val="center"/>
          </w:tcPr>
          <w:p w14:paraId="493D1319" w14:textId="77777777" w:rsidR="00BF3895" w:rsidRPr="008066DB" w:rsidRDefault="00BF3895" w:rsidP="00BF3895">
            <w:pPr>
              <w:pStyle w:val="EL95ptHeadingWhite"/>
            </w:pPr>
            <w:r>
              <w:t>Meeting Students’ Needs</w:t>
            </w:r>
          </w:p>
        </w:tc>
      </w:tr>
      <w:tr w:rsidR="00BF3895" w:rsidRPr="00E24093" w14:paraId="030D2F6F" w14:textId="77777777">
        <w:tc>
          <w:tcPr>
            <w:tcW w:w="10890" w:type="dxa"/>
          </w:tcPr>
          <w:p w14:paraId="2C6ECAA6" w14:textId="77777777" w:rsidR="00BF3895" w:rsidRPr="00E87C8E" w:rsidRDefault="00BF3895" w:rsidP="00E87C8E">
            <w:pPr>
              <w:pStyle w:val="EL95ptBodyText"/>
              <w:spacing w:line="240" w:lineRule="auto"/>
              <w:rPr>
                <w:b/>
              </w:rPr>
            </w:pPr>
            <w:r w:rsidRPr="00E87C8E">
              <w:rPr>
                <w:b/>
              </w:rPr>
              <w:t xml:space="preserve">A. </w:t>
            </w:r>
            <w:r w:rsidR="00A075AE" w:rsidRPr="00A075AE">
              <w:rPr>
                <w:rFonts w:eastAsia="MS MinNew Roman"/>
                <w:b/>
              </w:rPr>
              <w:t>Engaging the Reader: Chapter 14 of The Omnivore’s Dilemma (6 minutes</w:t>
            </w:r>
            <w:r w:rsidRPr="00E87C8E">
              <w:rPr>
                <w:b/>
              </w:rPr>
              <w:t xml:space="preserve">) </w:t>
            </w:r>
          </w:p>
          <w:p w14:paraId="31610A9D" w14:textId="77777777" w:rsidR="00A075AE" w:rsidRPr="00A075AE" w:rsidRDefault="00A075AE" w:rsidP="000E26B3">
            <w:pPr>
              <w:pStyle w:val="EL95ptBullet1"/>
              <w:rPr>
                <w:rFonts w:eastAsia="MS MinNew Roman"/>
              </w:rPr>
            </w:pPr>
            <w:r w:rsidRPr="00A075AE">
              <w:rPr>
                <w:rFonts w:eastAsia="MS MinNew Roman"/>
              </w:rPr>
              <w:t xml:space="preserve">Be sure students have their text </w:t>
            </w:r>
            <w:r w:rsidRPr="00A075AE">
              <w:rPr>
                <w:rFonts w:eastAsia="MS MinNew Roman"/>
                <w:b/>
                <w:i/>
              </w:rPr>
              <w:t>The Omnivore’s Dilemma</w:t>
            </w:r>
            <w:r w:rsidRPr="00A075AE">
              <w:rPr>
                <w:rFonts w:eastAsia="MS MinNew Roman"/>
                <w:i/>
              </w:rPr>
              <w:t xml:space="preserve">. </w:t>
            </w:r>
            <w:r w:rsidRPr="00A075AE">
              <w:t xml:space="preserve">Remind students they were to read Chapter 14 and continue adding to their </w:t>
            </w:r>
            <w:r w:rsidRPr="00A075AE">
              <w:rPr>
                <w:b/>
              </w:rPr>
              <w:t>Food Chain graphic organizer</w:t>
            </w:r>
            <w:r w:rsidRPr="00A075AE">
              <w:t xml:space="preserve"> for the local sustainable food chain for homework</w:t>
            </w:r>
            <w:r w:rsidRPr="00A075AE">
              <w:rPr>
                <w:rFonts w:eastAsia="MS MinNew Roman"/>
              </w:rPr>
              <w:t xml:space="preserve">. </w:t>
            </w:r>
          </w:p>
          <w:p w14:paraId="72E0E75F" w14:textId="6496417F" w:rsidR="00BF3895" w:rsidRDefault="000E26B3" w:rsidP="0051197A">
            <w:pPr>
              <w:pStyle w:val="EL95ptBullet1"/>
            </w:pPr>
            <w:r>
              <w:t>Select students to share what the</w:t>
            </w:r>
            <w:r w:rsidR="0051197A">
              <w:t xml:space="preserve">y recorded on their organizers. </w:t>
            </w:r>
            <w:r>
              <w:t xml:space="preserve">See the </w:t>
            </w:r>
            <w:r>
              <w:rPr>
                <w:b/>
              </w:rPr>
              <w:t>Local Sustainable</w:t>
            </w:r>
            <w:r>
              <w:t xml:space="preserve"> </w:t>
            </w:r>
            <w:r w:rsidRPr="00C47837">
              <w:rPr>
                <w:b/>
              </w:rPr>
              <w:t>Food Chain graphic organizer (answer</w:t>
            </w:r>
            <w:r>
              <w:rPr>
                <w:b/>
              </w:rPr>
              <w:t xml:space="preserve">s, </w:t>
            </w:r>
            <w:r w:rsidRPr="00C47837">
              <w:rPr>
                <w:b/>
              </w:rPr>
              <w:t>for teacher reference)</w:t>
            </w:r>
            <w:r>
              <w:t xml:space="preserve"> to guide students toward the information their notes should include. Invite students to add to and revise their organizers where they think necessary based on what they hear </w:t>
            </w:r>
            <w:r w:rsidR="0051197A">
              <w:t>from other students</w:t>
            </w:r>
            <w:r>
              <w:t>.</w:t>
            </w:r>
          </w:p>
        </w:tc>
        <w:tc>
          <w:tcPr>
            <w:tcW w:w="3510" w:type="dxa"/>
          </w:tcPr>
          <w:p w14:paraId="39192C83" w14:textId="77777777" w:rsidR="00A075AE" w:rsidRDefault="00A075AE" w:rsidP="00A075AE">
            <w:pPr>
              <w:pStyle w:val="EL95ptBullet1"/>
            </w:pPr>
            <w:r>
              <w:t>Opening the lesson by asking students to share their homework makes them accountable for completing homework. It also lets you monitor which students have not been completing their homework</w:t>
            </w:r>
            <w:r>
              <w:rPr>
                <w:rFonts w:eastAsia="Cambria" w:cs="Arial"/>
                <w:color w:val="000000"/>
              </w:rPr>
              <w:t>.</w:t>
            </w:r>
          </w:p>
          <w:p w14:paraId="15CD60F4" w14:textId="77777777" w:rsidR="00BF3895" w:rsidRPr="00A075AE" w:rsidRDefault="00A075AE" w:rsidP="00A075AE">
            <w:pPr>
              <w:pStyle w:val="EL95ptBullet1"/>
            </w:pPr>
            <w:r>
              <w:t>Learning targets are a research-based strategy that helps all students, especially challenged learners.</w:t>
            </w:r>
          </w:p>
        </w:tc>
      </w:tr>
      <w:tr w:rsidR="00A075AE" w:rsidRPr="00E24093" w14:paraId="7A0E7CF9" w14:textId="77777777">
        <w:tc>
          <w:tcPr>
            <w:tcW w:w="10890" w:type="dxa"/>
          </w:tcPr>
          <w:p w14:paraId="462D8108" w14:textId="75719137" w:rsidR="00A075AE" w:rsidRPr="00A075AE" w:rsidRDefault="00A075AE" w:rsidP="00A075AE">
            <w:pPr>
              <w:pStyle w:val="EL95ptBodyText"/>
              <w:spacing w:line="240" w:lineRule="auto"/>
              <w:rPr>
                <w:b/>
              </w:rPr>
            </w:pPr>
            <w:r w:rsidRPr="00A075AE">
              <w:rPr>
                <w:rFonts w:eastAsia="MS MinNew Roman"/>
                <w:b/>
              </w:rPr>
              <w:t>B. Unpacking Learning Targets (2 minutes</w:t>
            </w:r>
            <w:r w:rsidRPr="00A075AE">
              <w:rPr>
                <w:b/>
              </w:rPr>
              <w:t xml:space="preserve">) </w:t>
            </w:r>
          </w:p>
          <w:p w14:paraId="5ABBECBE" w14:textId="77777777" w:rsidR="00A075AE" w:rsidRPr="00A075AE" w:rsidRDefault="00A075AE" w:rsidP="00381847">
            <w:pPr>
              <w:pStyle w:val="EL95ptBullet1"/>
            </w:pPr>
            <w:r w:rsidRPr="00A075AE">
              <w:t>Invite students to read the learning targets with you:</w:t>
            </w:r>
          </w:p>
          <w:p w14:paraId="767610E2" w14:textId="6C8D20AB" w:rsidR="00A075AE" w:rsidRPr="00A075AE" w:rsidRDefault="00A075AE" w:rsidP="00381847">
            <w:pPr>
              <w:pStyle w:val="EL95ptBullet2Asterisk"/>
            </w:pPr>
            <w:r w:rsidRPr="00A075AE">
              <w:t xml:space="preserve">“I can find the gist of pages 161–166 of </w:t>
            </w:r>
            <w:r w:rsidRPr="00A075AE">
              <w:rPr>
                <w:i/>
              </w:rPr>
              <w:t>The Omnivore’s Dilemma</w:t>
            </w:r>
            <w:r w:rsidRPr="00A075AE">
              <w:t>.”</w:t>
            </w:r>
          </w:p>
          <w:p w14:paraId="2A72A278" w14:textId="7DA8F4D5" w:rsidR="00A075AE" w:rsidRPr="00A075AE" w:rsidRDefault="00A075AE" w:rsidP="00381847">
            <w:pPr>
              <w:pStyle w:val="EL95ptBullet2Asterisk"/>
            </w:pPr>
            <w:r w:rsidRPr="00A075AE">
              <w:t xml:space="preserve">“I can read closely to answer questions about pages 161–166 of </w:t>
            </w:r>
            <w:r w:rsidRPr="00A075AE">
              <w:rPr>
                <w:i/>
              </w:rPr>
              <w:t>The Omnivore’s Dilemma</w:t>
            </w:r>
            <w:r w:rsidRPr="00A075AE">
              <w:t>.”</w:t>
            </w:r>
          </w:p>
          <w:p w14:paraId="0ACF8C85" w14:textId="77777777" w:rsidR="00A075AE" w:rsidRDefault="00A075AE" w:rsidP="00381847">
            <w:pPr>
              <w:pStyle w:val="EL95ptBullet1"/>
            </w:pPr>
            <w:r w:rsidRPr="00A075AE">
              <w:t xml:space="preserve">Remind students they have already seen these learning targets in the previous lessons and of what the </w:t>
            </w:r>
            <w:r w:rsidRPr="00A075AE">
              <w:rPr>
                <w:i/>
              </w:rPr>
              <w:t>gist</w:t>
            </w:r>
            <w:r w:rsidRPr="00A075AE">
              <w:t xml:space="preserve"> means.</w:t>
            </w:r>
          </w:p>
        </w:tc>
        <w:tc>
          <w:tcPr>
            <w:tcW w:w="3510" w:type="dxa"/>
          </w:tcPr>
          <w:p w14:paraId="574E8343" w14:textId="77777777" w:rsidR="00A075AE" w:rsidRPr="00A075AE" w:rsidRDefault="00A075AE" w:rsidP="00381847">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18DD6248" w14:textId="58471A67" w:rsidR="00381847" w:rsidRDefault="00381847" w:rsidP="00A075AE">
      <w:pPr>
        <w:pStyle w:val="ELPageHeading3"/>
      </w:pPr>
    </w:p>
    <w:p w14:paraId="3ACCBEB4" w14:textId="77777777" w:rsidR="00381847" w:rsidRDefault="00381847">
      <w:pPr>
        <w:rPr>
          <w:rFonts w:ascii="Arial" w:hAnsi="Arial" w:cs="Arial"/>
          <w:color w:val="717073"/>
          <w:kern w:val="16"/>
          <w:sz w:val="26"/>
          <w:szCs w:val="26"/>
        </w:rPr>
      </w:pPr>
      <w:r>
        <w:br w:type="page"/>
      </w:r>
    </w:p>
    <w:p w14:paraId="78470992" w14:textId="77777777" w:rsidR="00A075AE" w:rsidRPr="00A075AE" w:rsidRDefault="00A075AE" w:rsidP="00A075AE">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621765E4" w14:textId="77777777">
        <w:tc>
          <w:tcPr>
            <w:tcW w:w="10890" w:type="dxa"/>
            <w:shd w:val="clear" w:color="auto" w:fill="717073"/>
            <w:vAlign w:val="center"/>
          </w:tcPr>
          <w:p w14:paraId="00102785" w14:textId="77777777" w:rsidR="00BF3895" w:rsidRPr="009B1536" w:rsidRDefault="00BF3895" w:rsidP="00BF3895">
            <w:pPr>
              <w:pStyle w:val="EL95ptHeadingWhite"/>
            </w:pPr>
            <w:r>
              <w:br w:type="page"/>
            </w:r>
            <w:r w:rsidRPr="009B1536">
              <w:t>Work Time</w:t>
            </w:r>
          </w:p>
        </w:tc>
        <w:tc>
          <w:tcPr>
            <w:tcW w:w="3510" w:type="dxa"/>
            <w:shd w:val="clear" w:color="auto" w:fill="717073"/>
            <w:vAlign w:val="center"/>
          </w:tcPr>
          <w:p w14:paraId="06C8D81C" w14:textId="77777777" w:rsidR="00BF3895" w:rsidRPr="008066DB" w:rsidRDefault="00BF3895" w:rsidP="00BF3895">
            <w:pPr>
              <w:pStyle w:val="EL95ptHeadingWhite"/>
            </w:pPr>
            <w:r w:rsidRPr="009B1536">
              <w:t>Meeting Students’ Needs</w:t>
            </w:r>
          </w:p>
        </w:tc>
      </w:tr>
      <w:tr w:rsidR="00BF3895" w:rsidRPr="00E24093" w14:paraId="27696722" w14:textId="77777777">
        <w:tc>
          <w:tcPr>
            <w:tcW w:w="10890" w:type="dxa"/>
          </w:tcPr>
          <w:p w14:paraId="36ACBA68" w14:textId="77777777" w:rsidR="00BF3895" w:rsidRPr="00E87C8E" w:rsidRDefault="00BF3895" w:rsidP="00A075AE">
            <w:pPr>
              <w:pStyle w:val="EL95ptBodyText"/>
              <w:spacing w:line="240" w:lineRule="auto"/>
              <w:rPr>
                <w:b/>
              </w:rPr>
            </w:pPr>
            <w:r w:rsidRPr="00E87C8E">
              <w:rPr>
                <w:b/>
              </w:rPr>
              <w:t xml:space="preserve">A. </w:t>
            </w:r>
            <w:r w:rsidR="00A075AE" w:rsidRPr="00A075AE">
              <w:rPr>
                <w:rFonts w:eastAsia="MS MinNew Roman"/>
                <w:b/>
              </w:rPr>
              <w:t>Reading for the Gist and Unfamiliar Vocabulary: Pages 161–166 of The Omnivore’s Dilemma (20 minutes</w:t>
            </w:r>
            <w:r w:rsidRPr="00E87C8E">
              <w:rPr>
                <w:b/>
              </w:rPr>
              <w:t xml:space="preserve">) </w:t>
            </w:r>
          </w:p>
          <w:p w14:paraId="1B780299" w14:textId="77777777" w:rsidR="00A075AE" w:rsidRDefault="00A075AE" w:rsidP="00381847">
            <w:pPr>
              <w:pStyle w:val="EL95ptBullet1"/>
            </w:pPr>
            <w:r>
              <w:t xml:space="preserve">Focus students on the description of the local sustainable food chain on page 5 of </w:t>
            </w:r>
            <w:r w:rsidRPr="00EF61A1">
              <w:rPr>
                <w:i/>
              </w:rPr>
              <w:t>The Omnivore’s Dilemma</w:t>
            </w:r>
            <w:r>
              <w:t>. Invite students to read that food chain again to refresh their memories.</w:t>
            </w:r>
          </w:p>
          <w:p w14:paraId="660860C0" w14:textId="77777777" w:rsidR="00A075AE" w:rsidRDefault="00A075AE" w:rsidP="00381847">
            <w:pPr>
              <w:pStyle w:val="EL95ptBullet1"/>
            </w:pPr>
            <w:r>
              <w:t xml:space="preserve">Tell students they are going to read pages 161–166 of </w:t>
            </w:r>
            <w:r>
              <w:rPr>
                <w:i/>
              </w:rPr>
              <w:t>The Omnivore’s Dilemma</w:t>
            </w:r>
            <w:r>
              <w:t xml:space="preserve"> for the gist. Remind students that they should have already done a first read of these pages when they read Chapter 14 for homework.</w:t>
            </w:r>
          </w:p>
          <w:p w14:paraId="6A74964A" w14:textId="77777777" w:rsidR="00A075AE" w:rsidRDefault="00A075AE" w:rsidP="00381847">
            <w:pPr>
              <w:pStyle w:val="EL95ptBullet1"/>
              <w:rPr>
                <w:sz w:val="24"/>
                <w:szCs w:val="24"/>
              </w:rPr>
            </w:pPr>
            <w:r>
              <w:t xml:space="preserve">Remind students of the Topic, Information, and Ideas on the “Questioning Texts” row of the </w:t>
            </w:r>
            <w:r>
              <w:rPr>
                <w:b/>
              </w:rPr>
              <w:t>Reading Closely: Guiding Questions handout</w:t>
            </w:r>
            <w:r>
              <w:t xml:space="preserve">. </w:t>
            </w:r>
          </w:p>
          <w:p w14:paraId="15B68E58" w14:textId="77777777" w:rsidR="00A075AE" w:rsidRDefault="00A075AE" w:rsidP="00381847">
            <w:pPr>
              <w:pStyle w:val="EL95ptBullet1"/>
            </w:pPr>
            <w:r>
              <w:t xml:space="preserve">Tell students that they are going to reread from the beginning of Chapter 14 on page 161 up to “Letting Chickens be Chickens” on page 166 for the gist. </w:t>
            </w:r>
          </w:p>
          <w:p w14:paraId="177F8A4E" w14:textId="77777777" w:rsidR="00A075AE" w:rsidRDefault="00A075AE" w:rsidP="00381847">
            <w:pPr>
              <w:pStyle w:val="EL95ptBullet1"/>
            </w:pPr>
            <w:r>
              <w:t xml:space="preserve">Remind students to write their annotations of the gist of each paragraph on </w:t>
            </w:r>
            <w:r>
              <w:rPr>
                <w:b/>
              </w:rPr>
              <w:t>sticky notes</w:t>
            </w:r>
            <w:r>
              <w:t xml:space="preserve"> to stick in the margin of the book. Remind students to use their </w:t>
            </w:r>
            <w:r>
              <w:rPr>
                <w:b/>
              </w:rPr>
              <w:t>word-catchers</w:t>
            </w:r>
            <w:r>
              <w:t xml:space="preserve"> to record any new vocabulary, and that if they aren’t sure what the word means after looking for context clues and looking in the </w:t>
            </w:r>
            <w:r>
              <w:rPr>
                <w:b/>
              </w:rPr>
              <w:t>dictionary</w:t>
            </w:r>
            <w:r>
              <w:t>, they should leave the definition column blank to be discussed with the whole group later on.</w:t>
            </w:r>
          </w:p>
          <w:p w14:paraId="12E99EFE" w14:textId="77777777" w:rsidR="00A075AE" w:rsidRDefault="00A075AE" w:rsidP="00381847">
            <w:pPr>
              <w:pStyle w:val="EL95ptBullet1"/>
            </w:pPr>
            <w:r>
              <w:t>Pair students and invite them to find the gist and record unfamiliar words on their word-catchers for pages 161–166.</w:t>
            </w:r>
          </w:p>
          <w:p w14:paraId="278522C8" w14:textId="77777777" w:rsidR="00A075AE" w:rsidRDefault="00A075AE" w:rsidP="00381847">
            <w:pPr>
              <w:pStyle w:val="EL95ptBullet1"/>
            </w:pPr>
            <w:r>
              <w:t>Circulate and support students as they read. For those who need more support, ask them to practice telling you the gist of a section before they write it in the margin.</w:t>
            </w:r>
          </w:p>
          <w:p w14:paraId="6AF7708D" w14:textId="77777777" w:rsidR="00BF3895" w:rsidRDefault="00A075AE" w:rsidP="00381847">
            <w:pPr>
              <w:pStyle w:val="EL95ptBullet1"/>
            </w:pPr>
            <w:r>
              <w:t>Invite students to pair up with a different student to compare what they wrote for their gist statements and to help each other with any unfamiliar vocabulary they haven’t been able to figure out.</w:t>
            </w:r>
          </w:p>
          <w:p w14:paraId="1E06D96C" w14:textId="77777777" w:rsidR="00381847" w:rsidRDefault="00381847" w:rsidP="00381847">
            <w:pPr>
              <w:pStyle w:val="EL95ptBullet1"/>
              <w:spacing w:line="240" w:lineRule="auto"/>
            </w:pPr>
            <w:r>
              <w:t>Refocus whole group and invite them to share any unfamiliar vocabulary words they found on pages 161–166, along with the definition. Encourage students to help each other find the definition. If no one knows what the word means, tell students what it means.</w:t>
            </w:r>
          </w:p>
          <w:p w14:paraId="07CFB757" w14:textId="77777777" w:rsidR="00381847" w:rsidRPr="006D2880" w:rsidRDefault="00381847" w:rsidP="00381847">
            <w:pPr>
              <w:pStyle w:val="EL95ptBullet1"/>
              <w:spacing w:line="240" w:lineRule="auto"/>
              <w:rPr>
                <w:i/>
              </w:rPr>
            </w:pPr>
            <w:r>
              <w:t xml:space="preserve">Be sure to address words students may struggle with here: </w:t>
            </w:r>
            <w:r w:rsidRPr="006D2880">
              <w:rPr>
                <w:i/>
              </w:rPr>
              <w:t>interns, restoring, broiled, innovations, hitch, bison, egrets, larvae, sanitation, organism.</w:t>
            </w:r>
          </w:p>
          <w:p w14:paraId="39942873" w14:textId="46B93370" w:rsidR="00381847" w:rsidRPr="009B1536" w:rsidRDefault="00381847" w:rsidP="00381847">
            <w:pPr>
              <w:pStyle w:val="EL95ptBullet1"/>
            </w:pPr>
            <w:r>
              <w:t>Remind students to record new words on their word-catcher discussed with the whole group later on.</w:t>
            </w:r>
          </w:p>
        </w:tc>
        <w:tc>
          <w:tcPr>
            <w:tcW w:w="3510" w:type="dxa"/>
          </w:tcPr>
          <w:p w14:paraId="03E09CCC" w14:textId="77777777" w:rsidR="006D2880" w:rsidRDefault="006D2880" w:rsidP="00381847">
            <w:pPr>
              <w:pStyle w:val="EL95ptBullet1"/>
            </w:pPr>
            <w:r w:rsidRPr="006D2880">
              <w:t>Reviewing academic vocabulary words benefits all students developing academic language. Consider allowing students to grapple with a complex text prior to explicit teaching of vocabulary. After students have read for the gist, they can identify challenging vocabulary for themselves. Teachers can address student-selected vocabulary as well as predetermined vocabulary upon subsequent encounters with the text. However, in some cases and with some students, pre-teaching selected vocabulary may be necessary.</w:t>
            </w:r>
          </w:p>
          <w:p w14:paraId="77B854A9" w14:textId="7594DD37" w:rsidR="00381847" w:rsidRPr="006D2880" w:rsidRDefault="00381847" w:rsidP="00381847">
            <w:pPr>
              <w:pStyle w:val="EL95ptBullet1"/>
            </w:pPr>
            <w:r w:rsidRPr="006D2880">
              <w:t>Inviting students to say the gist aloud to a partner or the teacher before writing can give them the confidence to record their ideas and ensure they know what to write.</w:t>
            </w:r>
          </w:p>
          <w:p w14:paraId="5AEBE97E" w14:textId="77777777" w:rsidR="00BF3895" w:rsidRPr="00E87C8E" w:rsidRDefault="00BF3895" w:rsidP="006D2880"/>
        </w:tc>
      </w:tr>
    </w:tbl>
    <w:p w14:paraId="2BE7C4B1" w14:textId="77777777" w:rsidR="00381847" w:rsidRDefault="00381847">
      <w:pPr>
        <w:rPr>
          <w:rFonts w:ascii="Arial" w:hAnsi="Arial" w:cs="Arial"/>
          <w:b/>
          <w:color w:val="717073"/>
          <w:kern w:val="16"/>
          <w:sz w:val="26"/>
          <w:szCs w:val="26"/>
        </w:rPr>
      </w:pPr>
      <w:r>
        <w:br w:type="page"/>
      </w:r>
    </w:p>
    <w:p w14:paraId="0B0D0850" w14:textId="77777777" w:rsidR="006D2880" w:rsidRPr="006D2880" w:rsidRDefault="006D2880" w:rsidP="006D2880">
      <w:pPr>
        <w:pStyle w:val="ELPageHeading3"/>
        <w:spacing w:line="240" w:lineRule="auto"/>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075AE" w14:paraId="453B5504" w14:textId="77777777">
        <w:tc>
          <w:tcPr>
            <w:tcW w:w="10890" w:type="dxa"/>
            <w:shd w:val="clear" w:color="auto" w:fill="717073"/>
            <w:vAlign w:val="center"/>
          </w:tcPr>
          <w:p w14:paraId="0E048AFB" w14:textId="77777777" w:rsidR="00A075AE" w:rsidRPr="009B1536" w:rsidRDefault="00A075AE" w:rsidP="006D2880">
            <w:pPr>
              <w:pStyle w:val="EL95ptHeadingWhite"/>
              <w:spacing w:line="240" w:lineRule="auto"/>
            </w:pPr>
            <w:r>
              <w:br w:type="page"/>
            </w:r>
            <w:r w:rsidRPr="009B1536">
              <w:t>Work Time</w:t>
            </w:r>
            <w:r w:rsidR="006D2880">
              <w:t xml:space="preserve"> (continued)</w:t>
            </w:r>
          </w:p>
        </w:tc>
        <w:tc>
          <w:tcPr>
            <w:tcW w:w="3510" w:type="dxa"/>
            <w:shd w:val="clear" w:color="auto" w:fill="717073"/>
            <w:vAlign w:val="center"/>
          </w:tcPr>
          <w:p w14:paraId="5F546F36" w14:textId="77777777" w:rsidR="00A075AE" w:rsidRPr="008066DB" w:rsidRDefault="00A075AE" w:rsidP="006D2880">
            <w:pPr>
              <w:pStyle w:val="EL95ptHeadingWhite"/>
              <w:spacing w:line="240" w:lineRule="auto"/>
            </w:pPr>
            <w:r w:rsidRPr="009B1536">
              <w:t>Meeting Students’ Needs</w:t>
            </w:r>
          </w:p>
        </w:tc>
      </w:tr>
      <w:tr w:rsidR="00A075AE" w:rsidRPr="00E24093" w14:paraId="69904CFF" w14:textId="77777777">
        <w:tc>
          <w:tcPr>
            <w:tcW w:w="10890" w:type="dxa"/>
          </w:tcPr>
          <w:p w14:paraId="546BEA2F" w14:textId="77777777" w:rsidR="00A075AE" w:rsidRPr="007C1511" w:rsidRDefault="00A075AE" w:rsidP="006D2880">
            <w:pPr>
              <w:pStyle w:val="EL95ptBodyText"/>
              <w:spacing w:line="240" w:lineRule="auto"/>
              <w:rPr>
                <w:b/>
              </w:rPr>
            </w:pPr>
            <w:r w:rsidRPr="007C1511">
              <w:rPr>
                <w:b/>
              </w:rPr>
              <w:t xml:space="preserve">B. </w:t>
            </w:r>
            <w:r w:rsidR="006D2880" w:rsidRPr="006D2880">
              <w:rPr>
                <w:b/>
              </w:rPr>
              <w:t>Text-Dependent Questions, Pages 161–166 (14 minutes</w:t>
            </w:r>
            <w:r w:rsidRPr="007C1511">
              <w:rPr>
                <w:b/>
              </w:rPr>
              <w:t>)</w:t>
            </w:r>
          </w:p>
          <w:p w14:paraId="4B03ED5B" w14:textId="77777777" w:rsidR="006D2880" w:rsidRPr="006D2880" w:rsidRDefault="006D2880" w:rsidP="00381847">
            <w:pPr>
              <w:pStyle w:val="EL95ptBullet1"/>
            </w:pPr>
            <w:r>
              <w:t xml:space="preserve">Invite students to get into the triads they have been working with in the previous lessons of this unit. Tell them now that they have the gist of pages 161–166, they will dig deeper into this section of the text to understand it fully. </w:t>
            </w:r>
          </w:p>
          <w:p w14:paraId="70B5A58E" w14:textId="77777777" w:rsidR="006D2880" w:rsidRPr="006D2880" w:rsidRDefault="006D2880" w:rsidP="00381847">
            <w:pPr>
              <w:pStyle w:val="EL95ptBullet1"/>
            </w:pPr>
            <w:r>
              <w:t xml:space="preserve">Distribute </w:t>
            </w:r>
            <w:r w:rsidRPr="008E5B0A">
              <w:rPr>
                <w:b/>
              </w:rPr>
              <w:t xml:space="preserve">Text-Dependent Questions: Pages 161–166 of </w:t>
            </w:r>
            <w:r w:rsidRPr="008E5B0A">
              <w:rPr>
                <w:b/>
                <w:i/>
              </w:rPr>
              <w:t>The Omnivore’s Dilemma</w:t>
            </w:r>
            <w:r w:rsidRPr="008E5B0A">
              <w:rPr>
                <w:b/>
              </w:rPr>
              <w:t>.</w:t>
            </w:r>
            <w:r>
              <w:t xml:space="preserve"> </w:t>
            </w:r>
          </w:p>
          <w:p w14:paraId="039D2F34" w14:textId="77777777" w:rsidR="006D2880" w:rsidRPr="006D2880" w:rsidRDefault="006D2880" w:rsidP="00381847">
            <w:pPr>
              <w:pStyle w:val="EL95ptBullet1"/>
            </w:pPr>
            <w:r>
              <w:t>Tell students they are going to work through the questions on this handout. Remind them of the Teammates Consult protocol in which they discuss the answer and come to an agreement in their triad before they all write the answer together.</w:t>
            </w:r>
          </w:p>
          <w:p w14:paraId="40287FAF" w14:textId="77777777" w:rsidR="006D2880" w:rsidRDefault="006D2880" w:rsidP="00381847">
            <w:pPr>
              <w:pStyle w:val="EL95ptBullet1"/>
            </w:pPr>
            <w:r>
              <w:t>Circulate to assist students. Ask questions to encourage them to refer to the text:</w:t>
            </w:r>
          </w:p>
          <w:p w14:paraId="6CB73357" w14:textId="27467125" w:rsidR="00A075AE" w:rsidRPr="00056CA5" w:rsidRDefault="006D2880" w:rsidP="00381847">
            <w:pPr>
              <w:pStyle w:val="EL95ptBullet2Asterisk"/>
            </w:pPr>
            <w:r>
              <w:t>“How did you come to that answer? Can you use a detail from the text to support your answer? Can you point out that answer in the text?”</w:t>
            </w:r>
          </w:p>
        </w:tc>
        <w:tc>
          <w:tcPr>
            <w:tcW w:w="3510" w:type="dxa"/>
          </w:tcPr>
          <w:p w14:paraId="4B39777B" w14:textId="77777777" w:rsidR="006D2880" w:rsidRPr="00381847" w:rsidRDefault="006D2880" w:rsidP="00381847">
            <w:pPr>
              <w:pStyle w:val="EL95ptBullet1"/>
            </w:pPr>
            <w:r w:rsidRPr="00381847">
              <w:t>Text-dependent questions can be answered only by referring explicitly to the text being read. This encourages students to reread the text for further analysis and allows for a deeper understanding.</w:t>
            </w:r>
          </w:p>
          <w:p w14:paraId="76A992A8" w14:textId="77777777" w:rsidR="006D2880" w:rsidRPr="00381847" w:rsidRDefault="006D2880" w:rsidP="00381847">
            <w:pPr>
              <w:pStyle w:val="EL95ptBullet1"/>
            </w:pPr>
            <w:r w:rsidRPr="00381847">
              <w:t>Some students may benefit from having access to “hint cards,” small slips of paper or index cards that they turn over for hints about how/where to find the answers to text-dependent questions. For example, a hint card might say, “Check back in the third paragraph on page 2.”</w:t>
            </w:r>
          </w:p>
          <w:p w14:paraId="626C233A" w14:textId="77777777" w:rsidR="00A075AE" w:rsidRDefault="006D2880" w:rsidP="00381847">
            <w:pPr>
              <w:pStyle w:val="EL95ptBullet1"/>
            </w:pPr>
            <w:r w:rsidRPr="00381847">
              <w:t>Use of protocols (like Teammates Consult) allows for total participation of students. It encourages critical thinking, collaboration, and social construction of knowledge. It also helps students practice their speaking and listening skills.</w:t>
            </w:r>
          </w:p>
        </w:tc>
      </w:tr>
    </w:tbl>
    <w:p w14:paraId="5FE6C62D" w14:textId="4686183F" w:rsidR="00381847" w:rsidRDefault="00381847" w:rsidP="00A075AE">
      <w:pPr>
        <w:pStyle w:val="ELPageHeading3"/>
      </w:pPr>
    </w:p>
    <w:p w14:paraId="215D08B9" w14:textId="77777777" w:rsidR="00381847" w:rsidRDefault="00381847">
      <w:pPr>
        <w:rPr>
          <w:rFonts w:ascii="Arial" w:hAnsi="Arial" w:cs="Arial"/>
          <w:color w:val="717073"/>
          <w:kern w:val="16"/>
          <w:sz w:val="26"/>
          <w:szCs w:val="26"/>
        </w:rPr>
      </w:pPr>
      <w:r>
        <w:br w:type="page"/>
      </w:r>
    </w:p>
    <w:p w14:paraId="58CCC3DD" w14:textId="77777777" w:rsidR="00E06AA8" w:rsidRDefault="00E06AA8" w:rsidP="00BF3895">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F3895" w14:paraId="4016AA0A" w14:textId="77777777">
        <w:tc>
          <w:tcPr>
            <w:tcW w:w="10890" w:type="dxa"/>
            <w:shd w:val="clear" w:color="auto" w:fill="717073"/>
            <w:vAlign w:val="center"/>
          </w:tcPr>
          <w:p w14:paraId="4282DEDC" w14:textId="77777777" w:rsidR="00BF3895" w:rsidRPr="006434D2" w:rsidRDefault="00BF3895" w:rsidP="00BF3895">
            <w:pPr>
              <w:pStyle w:val="EL95ptHeadingWhite"/>
            </w:pPr>
            <w:r>
              <w:br w:type="page"/>
            </w:r>
            <w:r w:rsidRPr="006434D2">
              <w:t>Closing and Assessment</w:t>
            </w:r>
          </w:p>
        </w:tc>
        <w:tc>
          <w:tcPr>
            <w:tcW w:w="3510" w:type="dxa"/>
            <w:shd w:val="clear" w:color="auto" w:fill="717073"/>
            <w:vAlign w:val="center"/>
          </w:tcPr>
          <w:p w14:paraId="31AC7524" w14:textId="77777777" w:rsidR="00BF3895" w:rsidRPr="008066DB" w:rsidRDefault="00BF3895" w:rsidP="00BF3895">
            <w:pPr>
              <w:pStyle w:val="EL95ptHeadingWhite"/>
            </w:pPr>
            <w:r w:rsidRPr="009B1536">
              <w:t>Meeting Students’ Needs</w:t>
            </w:r>
          </w:p>
        </w:tc>
      </w:tr>
      <w:tr w:rsidR="00BF3895" w:rsidRPr="00E24093" w14:paraId="7F668917" w14:textId="77777777">
        <w:tc>
          <w:tcPr>
            <w:tcW w:w="10890" w:type="dxa"/>
          </w:tcPr>
          <w:p w14:paraId="408611CE" w14:textId="77777777" w:rsidR="006D2880" w:rsidRPr="006D2880" w:rsidRDefault="006D2880" w:rsidP="006D2880">
            <w:pPr>
              <w:pStyle w:val="EL95ptBullet1"/>
              <w:numPr>
                <w:ilvl w:val="0"/>
                <w:numId w:val="0"/>
              </w:numPr>
              <w:spacing w:line="240" w:lineRule="auto"/>
              <w:rPr>
                <w:b/>
              </w:rPr>
            </w:pPr>
            <w:r w:rsidRPr="006D2880">
              <w:rPr>
                <w:b/>
              </w:rPr>
              <w:t xml:space="preserve">A. </w:t>
            </w:r>
            <w:r w:rsidRPr="006D2880">
              <w:rPr>
                <w:rFonts w:eastAsia="Times New Roman"/>
                <w:b/>
              </w:rPr>
              <w:t>Determining the Author’s Claim (3 minutes)</w:t>
            </w:r>
          </w:p>
          <w:p w14:paraId="7265F34F" w14:textId="77777777" w:rsidR="006D2880" w:rsidRPr="006D2880" w:rsidRDefault="006D2880" w:rsidP="00381847">
            <w:pPr>
              <w:pStyle w:val="EL95ptBullet1"/>
            </w:pPr>
            <w:r w:rsidRPr="006D2880">
              <w:t>Ask students to discuss in their triads:</w:t>
            </w:r>
          </w:p>
          <w:p w14:paraId="4C3417FB" w14:textId="53A61A2A" w:rsidR="006D2880" w:rsidRPr="006D2880" w:rsidRDefault="006D2880" w:rsidP="00381847">
            <w:pPr>
              <w:pStyle w:val="EL95ptBullet2Asterisk"/>
            </w:pPr>
            <w:r w:rsidRPr="006D2880">
              <w:t xml:space="preserve">“What claim is Michael </w:t>
            </w:r>
            <w:proofErr w:type="spellStart"/>
            <w:r w:rsidRPr="006D2880">
              <w:t>Pollan</w:t>
            </w:r>
            <w:proofErr w:type="spellEnd"/>
            <w:r w:rsidRPr="006D2880">
              <w:t xml:space="preserve"> making on pages 161–166?”</w:t>
            </w:r>
          </w:p>
          <w:p w14:paraId="0588E2CF" w14:textId="77777777" w:rsidR="00056CA5" w:rsidRDefault="006D2880" w:rsidP="00381847">
            <w:pPr>
              <w:pStyle w:val="EL95ptBullet1"/>
            </w:pPr>
            <w:r w:rsidRPr="006D2880">
              <w:t>Remind students that they may not find this in a single sentence—it may be something that is implied throughout the text. Students who determine the claim can record it on a sticky note. As this is the homework, students who don’t get that far can continue for homework.</w:t>
            </w:r>
          </w:p>
        </w:tc>
        <w:tc>
          <w:tcPr>
            <w:tcW w:w="3510" w:type="dxa"/>
          </w:tcPr>
          <w:p w14:paraId="6F71E4E1" w14:textId="77777777" w:rsidR="00BF3895" w:rsidRPr="005D445D" w:rsidRDefault="00BF3895" w:rsidP="00BF3895">
            <w:pPr>
              <w:pStyle w:val="EL95ptBodyText"/>
            </w:pPr>
          </w:p>
        </w:tc>
      </w:tr>
      <w:tr w:rsidR="00BF3895" w14:paraId="051AA15E" w14:textId="77777777">
        <w:tc>
          <w:tcPr>
            <w:tcW w:w="10890" w:type="dxa"/>
            <w:shd w:val="clear" w:color="auto" w:fill="717073"/>
            <w:vAlign w:val="center"/>
          </w:tcPr>
          <w:p w14:paraId="1BA63337" w14:textId="77777777" w:rsidR="00BF3895" w:rsidRPr="009B1536" w:rsidRDefault="00BF3895" w:rsidP="00BF3895">
            <w:pPr>
              <w:pStyle w:val="EL95ptHeadingWhite"/>
            </w:pPr>
            <w:r>
              <w:br w:type="page"/>
              <w:t>Homework</w:t>
            </w:r>
          </w:p>
        </w:tc>
        <w:tc>
          <w:tcPr>
            <w:tcW w:w="3510" w:type="dxa"/>
            <w:shd w:val="clear" w:color="auto" w:fill="717073"/>
            <w:vAlign w:val="center"/>
          </w:tcPr>
          <w:p w14:paraId="52078232" w14:textId="77777777" w:rsidR="00BF3895" w:rsidRPr="008066DB" w:rsidRDefault="00BF3895" w:rsidP="00BF3895">
            <w:pPr>
              <w:pStyle w:val="EL95ptHeadingWhite"/>
            </w:pPr>
            <w:r w:rsidRPr="009B1536">
              <w:t>Meeting Students’ Needs</w:t>
            </w:r>
          </w:p>
        </w:tc>
      </w:tr>
      <w:tr w:rsidR="00BF3895" w:rsidRPr="00E24093" w14:paraId="23305F29" w14:textId="77777777">
        <w:tc>
          <w:tcPr>
            <w:tcW w:w="10890" w:type="dxa"/>
          </w:tcPr>
          <w:p w14:paraId="69AD4785" w14:textId="77777777" w:rsidR="00BF3895" w:rsidRPr="006D2880" w:rsidRDefault="006D2880" w:rsidP="00381847">
            <w:pPr>
              <w:pStyle w:val="EL95ptBullet1"/>
            </w:pPr>
            <w:r w:rsidRPr="006D2880">
              <w:t xml:space="preserve">Reread pages 161–166 of </w:t>
            </w:r>
            <w:r w:rsidRPr="006D2880">
              <w:rPr>
                <w:i/>
              </w:rPr>
              <w:t xml:space="preserve">The Omnivore’s Dilemma </w:t>
            </w:r>
            <w:r w:rsidRPr="006D2880">
              <w:t xml:space="preserve">and identify the claim Michael </w:t>
            </w:r>
            <w:proofErr w:type="spellStart"/>
            <w:r w:rsidRPr="006D2880">
              <w:t>Pollan</w:t>
            </w:r>
            <w:proofErr w:type="spellEnd"/>
            <w:r w:rsidRPr="006D2880">
              <w:t xml:space="preserve"> makes and the evidence he uses to support his claim. Write the claim on a sticky note and use evidence flags to mark the claim and supporting evidence.</w:t>
            </w:r>
          </w:p>
          <w:p w14:paraId="379DB83F" w14:textId="77777777" w:rsidR="006D2880" w:rsidRPr="00510475" w:rsidRDefault="006D2880" w:rsidP="00381847">
            <w:pPr>
              <w:pStyle w:val="EL95ptBullet1"/>
            </w:pPr>
            <w:r w:rsidRPr="006D2880">
              <w:t xml:space="preserve">Read Chapter 16 of </w:t>
            </w:r>
            <w:r w:rsidRPr="006D2880">
              <w:rPr>
                <w:i/>
              </w:rPr>
              <w:t>The Omnivore’s Dilemma</w:t>
            </w:r>
            <w:r w:rsidRPr="006D2880">
              <w:t xml:space="preserve"> and continue to fill out your Food Chain graphic organizer for the local sustainable food chain. Remember to record any new vocabulary on your word-catcher.</w:t>
            </w:r>
          </w:p>
        </w:tc>
        <w:tc>
          <w:tcPr>
            <w:tcW w:w="3510" w:type="dxa"/>
          </w:tcPr>
          <w:p w14:paraId="38B21730" w14:textId="77777777" w:rsidR="00BF3895" w:rsidRPr="005D445D" w:rsidRDefault="00BF3895" w:rsidP="00BF3895">
            <w:pPr>
              <w:pStyle w:val="EL95ptBodyText"/>
            </w:pPr>
          </w:p>
        </w:tc>
      </w:tr>
    </w:tbl>
    <w:p w14:paraId="11BF6FC1" w14:textId="77777777" w:rsidR="00BF3895" w:rsidRDefault="00BF3895" w:rsidP="00BF3895">
      <w:pPr>
        <w:pStyle w:val="EL95ptBodyText"/>
      </w:pPr>
    </w:p>
    <w:p w14:paraId="782EFA01" w14:textId="77777777" w:rsidR="00BF3895" w:rsidRDefault="00BF3895" w:rsidP="00BF3895">
      <w:pPr>
        <w:pStyle w:val="EL95ptBodyText"/>
      </w:pPr>
    </w:p>
    <w:p w14:paraId="3D39EFB9" w14:textId="77777777" w:rsidR="00BF3895" w:rsidRDefault="00BF3895" w:rsidP="00BF3895">
      <w:pPr>
        <w:pStyle w:val="EL95ptBodyText"/>
      </w:pPr>
    </w:p>
    <w:p w14:paraId="72AE73AE" w14:textId="77777777" w:rsidR="00BF3895" w:rsidRDefault="00BF3895" w:rsidP="00BF3895">
      <w:pPr>
        <w:pStyle w:val="EL95ptBodyText"/>
        <w:sectPr w:rsidR="00BF3895">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2998D47F" w14:textId="77777777" w:rsidR="00BF3895" w:rsidRDefault="00BF3895" w:rsidP="00BF3895">
      <w:pPr>
        <w:pStyle w:val="EL95ptBodyText"/>
      </w:pPr>
    </w:p>
    <w:tbl>
      <w:tblPr>
        <w:tblW w:w="11084" w:type="dxa"/>
        <w:tblInd w:w="216" w:type="dxa"/>
        <w:tblCellMar>
          <w:left w:w="230" w:type="dxa"/>
          <w:right w:w="0" w:type="dxa"/>
        </w:tblCellMar>
        <w:tblLook w:val="04A0" w:firstRow="1" w:lastRow="0" w:firstColumn="1" w:lastColumn="0" w:noHBand="0" w:noVBand="1"/>
      </w:tblPr>
      <w:tblGrid>
        <w:gridCol w:w="11084"/>
      </w:tblGrid>
      <w:tr w:rsidR="00BF3895" w14:paraId="5D3377DB" w14:textId="77777777" w:rsidTr="00EE146D">
        <w:trPr>
          <w:trHeight w:hRule="exact" w:val="11376"/>
        </w:trPr>
        <w:tc>
          <w:tcPr>
            <w:tcW w:w="11084" w:type="dxa"/>
            <w:shd w:val="clear" w:color="auto" w:fill="auto"/>
          </w:tcPr>
          <w:p w14:paraId="671CD065" w14:textId="77777777" w:rsidR="00EE146D" w:rsidRDefault="00EE146D" w:rsidP="00BF3895">
            <w:pPr>
              <w:pStyle w:val="ELCoverTitle2WT"/>
              <w:rPr>
                <w:b/>
              </w:rPr>
            </w:pPr>
          </w:p>
          <w:p w14:paraId="57739EBD" w14:textId="77777777" w:rsidR="00EE146D" w:rsidRDefault="00EE146D" w:rsidP="00BF3895">
            <w:pPr>
              <w:pStyle w:val="ELCoverTitle2WT"/>
              <w:rPr>
                <w:b/>
              </w:rPr>
            </w:pPr>
          </w:p>
          <w:p w14:paraId="099D8FA8" w14:textId="77777777" w:rsidR="00EE146D" w:rsidRDefault="00EE146D" w:rsidP="00BF3895">
            <w:pPr>
              <w:pStyle w:val="ELCoverTitle2WT"/>
              <w:rPr>
                <w:b/>
              </w:rPr>
            </w:pPr>
          </w:p>
          <w:p w14:paraId="7C9CCF15" w14:textId="77777777" w:rsidR="00EE146D" w:rsidRDefault="00EE146D" w:rsidP="00BF3895">
            <w:pPr>
              <w:pStyle w:val="ELCoverTitle2WT"/>
              <w:rPr>
                <w:b/>
              </w:rPr>
            </w:pPr>
          </w:p>
          <w:p w14:paraId="26C15B88" w14:textId="77777777" w:rsidR="00EE146D" w:rsidRDefault="00EE146D" w:rsidP="00BF3895">
            <w:pPr>
              <w:pStyle w:val="ELCoverTitle2WT"/>
              <w:rPr>
                <w:b/>
              </w:rPr>
            </w:pPr>
          </w:p>
          <w:p w14:paraId="62E13078" w14:textId="77777777" w:rsidR="00EE146D" w:rsidRDefault="00EE146D" w:rsidP="00BF3895">
            <w:pPr>
              <w:pStyle w:val="ELCoverTitle2WT"/>
              <w:rPr>
                <w:b/>
              </w:rPr>
            </w:pPr>
          </w:p>
          <w:p w14:paraId="740D510B" w14:textId="77777777" w:rsidR="00EE146D" w:rsidRDefault="00EE146D" w:rsidP="00BF3895">
            <w:pPr>
              <w:pStyle w:val="ELCoverTitle2WT"/>
              <w:rPr>
                <w:b/>
              </w:rPr>
            </w:pPr>
          </w:p>
          <w:p w14:paraId="3DEB10F3" w14:textId="77777777" w:rsidR="00EE146D" w:rsidRDefault="00EE146D" w:rsidP="00BF3895">
            <w:pPr>
              <w:pStyle w:val="ELCoverTitle2WT"/>
              <w:rPr>
                <w:b/>
              </w:rPr>
            </w:pPr>
          </w:p>
          <w:p w14:paraId="7DF62127" w14:textId="77777777" w:rsidR="00EE146D" w:rsidRDefault="00EE146D" w:rsidP="00BF3895">
            <w:pPr>
              <w:pStyle w:val="ELCoverTitle2WT"/>
              <w:rPr>
                <w:b/>
              </w:rPr>
            </w:pPr>
          </w:p>
          <w:p w14:paraId="6662BE11" w14:textId="77777777" w:rsidR="00EE146D" w:rsidRDefault="00EE146D" w:rsidP="00BF3895">
            <w:pPr>
              <w:pStyle w:val="ELCoverTitle2WT"/>
              <w:rPr>
                <w:b/>
              </w:rPr>
            </w:pPr>
          </w:p>
          <w:p w14:paraId="75227767" w14:textId="77777777" w:rsidR="00EE146D" w:rsidRDefault="00EE146D" w:rsidP="00BF3895">
            <w:pPr>
              <w:pStyle w:val="ELCoverTitle2WT"/>
              <w:rPr>
                <w:b/>
              </w:rPr>
            </w:pPr>
          </w:p>
          <w:p w14:paraId="464B9378" w14:textId="77777777" w:rsidR="00EE146D" w:rsidRDefault="00EE146D" w:rsidP="00BF3895">
            <w:pPr>
              <w:pStyle w:val="ELCoverTitle2WT"/>
              <w:rPr>
                <w:b/>
              </w:rPr>
            </w:pPr>
          </w:p>
          <w:p w14:paraId="5C652F8B" w14:textId="77777777" w:rsidR="00EE146D" w:rsidRDefault="00EE146D" w:rsidP="00BF3895">
            <w:pPr>
              <w:pStyle w:val="ELCoverTitle2WT"/>
              <w:rPr>
                <w:b/>
              </w:rPr>
            </w:pPr>
          </w:p>
          <w:p w14:paraId="30DDD63E" w14:textId="77777777" w:rsidR="00EE146D" w:rsidRDefault="00EE146D" w:rsidP="00BF3895">
            <w:pPr>
              <w:pStyle w:val="ELCoverTitle2WT"/>
              <w:rPr>
                <w:b/>
              </w:rPr>
            </w:pPr>
          </w:p>
          <w:p w14:paraId="4970CDD5" w14:textId="77777777" w:rsidR="00EE146D" w:rsidRDefault="00EE146D" w:rsidP="00BF3895">
            <w:pPr>
              <w:pStyle w:val="ELCoverTitle2WT"/>
              <w:rPr>
                <w:b/>
              </w:rPr>
            </w:pPr>
          </w:p>
          <w:p w14:paraId="07953EE5" w14:textId="77777777" w:rsidR="00BF3895" w:rsidRPr="004F0269" w:rsidRDefault="00BF3895" w:rsidP="00BF3895">
            <w:pPr>
              <w:pStyle w:val="ELCoverTitle2WT"/>
              <w:rPr>
                <w:b/>
              </w:rPr>
            </w:pPr>
            <w:r>
              <w:rPr>
                <w:b/>
              </w:rPr>
              <w:t xml:space="preserve">Grade 8: Module </w:t>
            </w:r>
            <w:r w:rsidR="00EF61A1">
              <w:rPr>
                <w:b/>
              </w:rPr>
              <w:t>4</w:t>
            </w:r>
            <w:r>
              <w:rPr>
                <w:b/>
              </w:rPr>
              <w:t xml:space="preserve">: Unit 1: Lesson </w:t>
            </w:r>
            <w:r w:rsidR="00EF61A1">
              <w:rPr>
                <w:b/>
              </w:rPr>
              <w:t>8</w:t>
            </w:r>
          </w:p>
          <w:p w14:paraId="039A9ADB" w14:textId="77777777" w:rsidR="00BF3895" w:rsidRPr="00F93233" w:rsidRDefault="00BF3895" w:rsidP="00BF3895">
            <w:pPr>
              <w:pStyle w:val="ELCoverTitle2WT"/>
            </w:pPr>
            <w:r w:rsidRPr="009C57A7">
              <w:t>Supporting Materials</w:t>
            </w:r>
          </w:p>
        </w:tc>
      </w:tr>
    </w:tbl>
    <w:p w14:paraId="1A8A0485" w14:textId="77777777" w:rsidR="00BF3895" w:rsidRDefault="00BF3895" w:rsidP="00BF3895">
      <w:pPr>
        <w:pStyle w:val="EL95ptBodyText"/>
      </w:pPr>
    </w:p>
    <w:p w14:paraId="3BDC34BD" w14:textId="77777777" w:rsidR="00BF3895" w:rsidRPr="00493D4B" w:rsidRDefault="00BF3895" w:rsidP="00EF61A1">
      <w:pPr>
        <w:pStyle w:val="ELPageHeading2"/>
        <w:outlineLvl w:val="0"/>
      </w:pPr>
      <w:r>
        <w:br w:type="page"/>
      </w:r>
    </w:p>
    <w:p w14:paraId="09E00903" w14:textId="77777777" w:rsidR="00BF3895" w:rsidRPr="00493D4B" w:rsidRDefault="00BF3895" w:rsidP="00BF3895"/>
    <w:p w14:paraId="72C65D1A" w14:textId="77777777" w:rsidR="00BF3895" w:rsidRDefault="00BF3895" w:rsidP="00BF3895">
      <w:pPr>
        <w:pStyle w:val="ELPageHeading2"/>
        <w:tabs>
          <w:tab w:val="left" w:pos="1160"/>
        </w:tabs>
        <w:jc w:val="left"/>
        <w:outlineLvl w:val="0"/>
        <w:sectPr w:rsidR="00BF3895">
          <w:headerReference w:type="default" r:id="rId14"/>
          <w:footerReference w:type="even" r:id="rId15"/>
          <w:footerReference w:type="default" r:id="rId16"/>
          <w:headerReference w:type="first" r:id="rId17"/>
          <w:footerReference w:type="first" r:id="rId18"/>
          <w:pgSz w:w="12240" w:h="15840" w:code="1"/>
          <w:pgMar w:top="1944" w:right="720" w:bottom="1008" w:left="720" w:header="576" w:footer="288" w:gutter="0"/>
          <w:cols w:space="720"/>
          <w:titlePg/>
          <w:docGrid w:linePitch="360"/>
        </w:sectPr>
      </w:pPr>
    </w:p>
    <w:p w14:paraId="3F04D4DB" w14:textId="6AC36DEF" w:rsidR="00213528" w:rsidRDefault="00213528" w:rsidP="00213528">
      <w:pPr>
        <w:pStyle w:val="ELPageHeading2"/>
        <w:outlineLvl w:val="0"/>
      </w:pPr>
      <w:r>
        <w:lastRenderedPageBreak/>
        <w:t>Local Sustainable Food Chain graphic organizer:</w:t>
      </w:r>
    </w:p>
    <w:p w14:paraId="7721E7B8" w14:textId="665D5FD6" w:rsidR="00213528" w:rsidRDefault="00213528" w:rsidP="008E5B0A">
      <w:pPr>
        <w:pStyle w:val="ELPageHeading3"/>
      </w:pPr>
      <w:r>
        <w:t>Answers for Teacher Reference</w:t>
      </w:r>
    </w:p>
    <w:p w14:paraId="579FFD30" w14:textId="77777777" w:rsidR="00213528" w:rsidRDefault="000C2DDC" w:rsidP="00213528">
      <w:pPr>
        <w:rPr>
          <w:rFonts w:ascii="Garamond" w:hAnsi="Garamond" w:cs="Aharoni"/>
          <w:b/>
          <w:smallCaps/>
          <w:szCs w:val="28"/>
          <w:u w:val="single"/>
        </w:rPr>
      </w:pPr>
      <w:r>
        <w:rPr>
          <w:rFonts w:ascii="Cambria" w:hAnsi="Cambria"/>
          <w:noProof/>
        </w:rPr>
        <w:pict w14:anchorId="2479A275">
          <v:oval id="Oval 20" o:spid="_x0000_s1039" style="position:absolute;margin-left:302.1pt;margin-top:35.4pt;width:255.8pt;height:194pt;rotation:-65;z-index:25167257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" filled="f" strokeweight="1pt"/>
        </w:pict>
      </w:r>
    </w:p>
    <w:p w14:paraId="2FC0F254" w14:textId="0B5EC8CE" w:rsidR="00213528" w:rsidRPr="00AE22BE" w:rsidRDefault="000C2DDC" w:rsidP="00213528">
      <w:pPr>
        <w:rPr>
          <w:rFonts w:ascii="Verdana" w:hAnsi="Verdana"/>
        </w:rPr>
      </w:pPr>
      <w:r>
        <w:rPr>
          <w:rFonts w:ascii="Cambria" w:hAnsi="Cambria"/>
          <w:noProof/>
        </w:rPr>
        <w:pict w14:anchorId="695A1993">
          <v:shapetype id="_x0000_t202" coordsize="21600,21600" o:spt="202" path="m,l,21600r21600,l21600,xe">
            <v:stroke joinstyle="miter"/>
            <v:path gradientshapeok="t" o:connecttype="rect"/>
          </v:shapetype>
          <v:shape id="Text Box 11" o:spid="_x0000_s1034" type="#_x0000_t202" style="position:absolute;margin-left:396pt;margin-top:0;width:97.75pt;height:56.1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qsrwIAALs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" filled="f" stroked="f">
            <v:textbox inset=",7.2pt,,7.2pt">
              <w:txbxContent>
                <w:p w14:paraId="48F0E383" w14:textId="77777777" w:rsidR="00213528" w:rsidRDefault="00213528" w:rsidP="00213528">
                  <w:pPr>
                    <w:jc w:val="center"/>
                    <w:rPr>
                      <w:rFonts w:ascii="Garamond" w:hAnsi="Garamond"/>
                      <w:b/>
                      <w:sz w:val="18"/>
                      <w:szCs w:val="18"/>
                    </w:rPr>
                  </w:pPr>
                  <w:r w:rsidRPr="00FD2F98">
                    <w:rPr>
                      <w:rFonts w:ascii="Garamond" w:hAnsi="Garamond"/>
                      <w:b/>
                      <w:sz w:val="20"/>
                      <w:szCs w:val="20"/>
                    </w:rPr>
                    <w:t>1.</w:t>
                  </w:r>
                  <w:r w:rsidRPr="000D6EE3">
                    <w:rPr>
                      <w:rFonts w:ascii="Garamond" w:hAnsi="Garamond"/>
                      <w:sz w:val="20"/>
                      <w:szCs w:val="20"/>
                    </w:rPr>
                    <w:t xml:space="preserve"> </w:t>
                  </w:r>
                  <w:r>
                    <w:rPr>
                      <w:rFonts w:ascii="Garamond" w:hAnsi="Garamond"/>
                      <w:b/>
                      <w:sz w:val="20"/>
                      <w:szCs w:val="20"/>
                    </w:rPr>
                    <w:t>Inputs</w:t>
                  </w:r>
                  <w:r w:rsidRPr="000D6EE3">
                    <w:rPr>
                      <w:rFonts w:ascii="Garamond" w:hAnsi="Garamond"/>
                      <w:sz w:val="20"/>
                      <w:szCs w:val="20"/>
                    </w:rPr>
                    <w:t xml:space="preserve">: </w:t>
                  </w:r>
                  <w:r w:rsidRPr="00FD2F98">
                    <w:rPr>
                      <w:rFonts w:ascii="Garamond" w:hAnsi="Garamond"/>
                      <w:b/>
                      <w:sz w:val="18"/>
                      <w:szCs w:val="18"/>
                    </w:rPr>
                    <w:t>What resources are used to grow the food (crops and animals)?</w:t>
                  </w:r>
                </w:p>
                <w:p w14:paraId="5C5503A9" w14:textId="77777777" w:rsidR="00213528" w:rsidRPr="00FD2F98" w:rsidRDefault="00213528" w:rsidP="00213528">
                  <w:pPr>
                    <w:jc w:val="center"/>
                    <w:rPr>
                      <w:rFonts w:ascii="Garamond" w:hAnsi="Garamond"/>
                      <w:b/>
                      <w:sz w:val="18"/>
                      <w:szCs w:val="18"/>
                    </w:rPr>
                  </w:pPr>
                </w:p>
              </w:txbxContent>
            </v:textbox>
          </v:shape>
        </w:pict>
      </w:r>
      <w:r w:rsidR="00213528" w:rsidRPr="00AE22BE">
        <w:rPr>
          <w:rFonts w:ascii="Verdana" w:hAnsi="Verdana"/>
          <w:sz w:val="20"/>
        </w:rPr>
        <w:br/>
      </w:r>
    </w:p>
    <w:p w14:paraId="181D5CD4" w14:textId="77777777" w:rsidR="00213528" w:rsidRPr="00961D5E" w:rsidRDefault="000C2DDC" w:rsidP="00213528">
      <w:pPr>
        <w:rPr>
          <w:rFonts w:ascii="Verdana" w:hAnsi="Verdana"/>
        </w:rPr>
      </w:pPr>
      <w:r>
        <w:rPr>
          <w:rFonts w:ascii="Cambria" w:hAnsi="Cambria"/>
          <w:noProof/>
        </w:rPr>
        <w:pict w14:anchorId="409409A6">
          <v:shape id="_x0000_s1038" type="#_x0000_t202" style="position:absolute;margin-left:-7.65pt;margin-top:1.95pt;width:325.1pt;height:128.8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iYJgIAAE0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">
            <v:textbox>
              <w:txbxContent>
                <w:p w14:paraId="24D73E18" w14:textId="77777777" w:rsidR="00213528" w:rsidRPr="002B5903" w:rsidRDefault="00213528" w:rsidP="00213528">
                  <w:pPr>
                    <w:jc w:val="center"/>
                    <w:rPr>
                      <w:rFonts w:ascii="Garamond" w:hAnsi="Garamond"/>
                      <w:b/>
                      <w:sz w:val="20"/>
                      <w:szCs w:val="20"/>
                    </w:rPr>
                  </w:pPr>
                  <w:r w:rsidRPr="002B5903">
                    <w:rPr>
                      <w:rFonts w:ascii="Garamond" w:hAnsi="Garamond"/>
                      <w:b/>
                      <w:sz w:val="20"/>
                      <w:szCs w:val="20"/>
                    </w:rPr>
                    <w:t xml:space="preserve">Additional Information </w:t>
                  </w:r>
                </w:p>
                <w:p w14:paraId="7075F662" w14:textId="77777777" w:rsidR="00213528" w:rsidRDefault="00213528" w:rsidP="00213528">
                  <w:pPr>
                    <w:pStyle w:val="ListParagraph"/>
                    <w:numPr>
                      <w:ilvl w:val="0"/>
                      <w:numId w:val="47"/>
                    </w:numPr>
                    <w:ind w:left="180" w:hanging="180"/>
                    <w:rPr>
                      <w:rFonts w:ascii="Garamond" w:hAnsi="Garamond"/>
                      <w:sz w:val="18"/>
                      <w:szCs w:val="18"/>
                    </w:rPr>
                  </w:pPr>
                  <w:proofErr w:type="spellStart"/>
                  <w:r>
                    <w:rPr>
                      <w:rFonts w:ascii="Garamond" w:hAnsi="Garamond"/>
                      <w:sz w:val="18"/>
                      <w:szCs w:val="18"/>
                    </w:rPr>
                    <w:t>Polyface</w:t>
                  </w:r>
                  <w:proofErr w:type="spellEnd"/>
                  <w:r>
                    <w:rPr>
                      <w:rFonts w:ascii="Garamond" w:hAnsi="Garamond"/>
                      <w:sz w:val="18"/>
                      <w:szCs w:val="18"/>
                    </w:rPr>
                    <w:t xml:space="preserve"> Farm is a good example of using a natural cycle of grass and sun energy to create food.</w:t>
                  </w:r>
                </w:p>
                <w:p w14:paraId="7879FB5E" w14:textId="77777777" w:rsidR="00213528" w:rsidRPr="00F45B1A" w:rsidRDefault="00213528" w:rsidP="00213528">
                  <w:pPr>
                    <w:pStyle w:val="ListParagraph"/>
                    <w:numPr>
                      <w:ilvl w:val="0"/>
                      <w:numId w:val="47"/>
                    </w:numPr>
                    <w:ind w:left="180" w:hanging="180"/>
                    <w:rPr>
                      <w:rFonts w:ascii="Garamond" w:hAnsi="Garamond"/>
                      <w:sz w:val="18"/>
                      <w:szCs w:val="18"/>
                    </w:rPr>
                  </w:pPr>
                  <w:r>
                    <w:rPr>
                      <w:rFonts w:ascii="Garamond" w:hAnsi="Garamond"/>
                      <w:sz w:val="18"/>
                      <w:szCs w:val="18"/>
                    </w:rPr>
                    <w:t xml:space="preserve">Sustainable means almost everything is recycled, especially as </w:t>
                  </w:r>
                  <w:proofErr w:type="spellStart"/>
                  <w:r>
                    <w:rPr>
                      <w:rFonts w:ascii="Garamond" w:hAnsi="Garamond"/>
                      <w:sz w:val="18"/>
                      <w:szCs w:val="18"/>
                    </w:rPr>
                    <w:t>fertlizer</w:t>
                  </w:r>
                  <w:proofErr w:type="spellEnd"/>
                  <w:r>
                    <w:rPr>
                      <w:rFonts w:ascii="Garamond" w:hAnsi="Garamond"/>
                      <w:sz w:val="18"/>
                      <w:szCs w:val="18"/>
                    </w:rPr>
                    <w:t xml:space="preserve"> (Ch. 12)</w:t>
                  </w:r>
                </w:p>
              </w:txbxContent>
            </v:textbox>
          </v:shape>
        </w:pict>
      </w:r>
    </w:p>
    <w:p w14:paraId="397F0277" w14:textId="77777777" w:rsidR="00213528" w:rsidRDefault="000C2DDC" w:rsidP="00213528">
      <w:r>
        <w:rPr>
          <w:rFonts w:ascii="Cambria" w:hAnsi="Cambria"/>
          <w:noProof/>
        </w:rPr>
        <w:pict w14:anchorId="0A42F8B4">
          <v:shape id="Text Box 2" o:spid="_x0000_s1030" type="#_x0000_t202" style="position:absolute;margin-left:351pt;margin-top:11.35pt;width:122.15pt;height:149.4pt;z-index:25166336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" stroked="f">
            <v:textbox style="mso-next-textbox:#Text Box 2">
              <w:txbxContent>
                <w:p w14:paraId="64E59875"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Meadow grasses (Ch. 12)</w:t>
                  </w:r>
                </w:p>
                <w:p w14:paraId="5716A894"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Sun energy (Ch. 12)</w:t>
                  </w:r>
                </w:p>
                <w:p w14:paraId="1B4E1B12"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Fertilizer: Manure from cows/other animals (Ch. 12)</w:t>
                  </w:r>
                </w:p>
                <w:p w14:paraId="1E714B32" w14:textId="77777777" w:rsidR="00213528" w:rsidRDefault="00213528" w:rsidP="00213528">
                  <w:pPr>
                    <w:pStyle w:val="ListParagraph"/>
                    <w:numPr>
                      <w:ilvl w:val="0"/>
                      <w:numId w:val="46"/>
                    </w:numPr>
                    <w:rPr>
                      <w:rFonts w:ascii="Garamond" w:hAnsi="Garamond"/>
                      <w:sz w:val="18"/>
                      <w:szCs w:val="18"/>
                    </w:rPr>
                  </w:pPr>
                  <w:r w:rsidRPr="00D41172">
                    <w:rPr>
                      <w:rFonts w:ascii="Garamond" w:hAnsi="Garamond"/>
                      <w:sz w:val="18"/>
                      <w:szCs w:val="18"/>
                    </w:rPr>
                    <w:t xml:space="preserve">Fossil fuels </w:t>
                  </w:r>
                  <w:r>
                    <w:rPr>
                      <w:rFonts w:ascii="Garamond" w:hAnsi="Garamond"/>
                      <w:sz w:val="18"/>
                      <w:szCs w:val="18"/>
                    </w:rPr>
                    <w:t>tractors</w:t>
                  </w:r>
                  <w:r w:rsidRPr="00D41172">
                    <w:rPr>
                      <w:rFonts w:ascii="Garamond" w:hAnsi="Garamond"/>
                      <w:sz w:val="18"/>
                      <w:szCs w:val="18"/>
                    </w:rPr>
                    <w:t xml:space="preserve">/machinery </w:t>
                  </w:r>
                  <w:r>
                    <w:rPr>
                      <w:rFonts w:ascii="Garamond" w:hAnsi="Garamond"/>
                      <w:sz w:val="18"/>
                      <w:szCs w:val="18"/>
                    </w:rPr>
                    <w:t>(Ch. 12)</w:t>
                  </w:r>
                </w:p>
                <w:p w14:paraId="7B5E85D7" w14:textId="77777777" w:rsidR="00213528" w:rsidRPr="00D41172" w:rsidRDefault="00213528" w:rsidP="00213528">
                  <w:pPr>
                    <w:pStyle w:val="ListParagraph"/>
                    <w:ind w:left="360"/>
                    <w:rPr>
                      <w:rFonts w:ascii="Garamond" w:hAnsi="Garamond"/>
                      <w:sz w:val="18"/>
                      <w:szCs w:val="18"/>
                    </w:rPr>
                  </w:pPr>
                </w:p>
              </w:txbxContent>
            </v:textbox>
          </v:shape>
        </w:pict>
      </w:r>
    </w:p>
    <w:p w14:paraId="588E53B7" w14:textId="4FEE249E" w:rsidR="00213528" w:rsidRDefault="000C2DDC" w:rsidP="00213528">
      <w:r>
        <w:rPr>
          <w:noProof/>
        </w:rPr>
        <w:pict w14:anchorId="2AC6252C">
          <v:shape id="_x0000_s1029" type="#_x0000_t202" style="position:absolute;margin-left:333pt;margin-top:186.25pt;width:180pt;height:135pt;z-index:25166233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" stroked="f">
            <v:textbox style="mso-next-textbox:#_x0000_s1029">
              <w:txbxContent>
                <w:p w14:paraId="5C5E5F6B"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Chicken (for meat and eggs), beef, turkeys, rabbits, and pigs rotate throughout the farm, feeding on grass and fertilizing the land (</w:t>
                  </w:r>
                  <w:proofErr w:type="spellStart"/>
                  <w:r>
                    <w:rPr>
                      <w:rFonts w:ascii="Garamond" w:hAnsi="Garamond"/>
                      <w:sz w:val="18"/>
                      <w:szCs w:val="18"/>
                    </w:rPr>
                    <w:t>Ch</w:t>
                  </w:r>
                  <w:proofErr w:type="spellEnd"/>
                  <w:r>
                    <w:rPr>
                      <w:rFonts w:ascii="Garamond" w:hAnsi="Garamond"/>
                      <w:sz w:val="18"/>
                      <w:szCs w:val="18"/>
                    </w:rPr>
                    <w:t xml:space="preserve"> 12)</w:t>
                  </w:r>
                </w:p>
                <w:p w14:paraId="2B7F6077"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Grass regrows on its own (</w:t>
                  </w:r>
                  <w:proofErr w:type="spellStart"/>
                  <w:r>
                    <w:rPr>
                      <w:rFonts w:ascii="Garamond" w:hAnsi="Garamond"/>
                      <w:sz w:val="18"/>
                      <w:szCs w:val="18"/>
                    </w:rPr>
                    <w:t>Ch</w:t>
                  </w:r>
                  <w:proofErr w:type="spellEnd"/>
                  <w:r>
                    <w:rPr>
                      <w:rFonts w:ascii="Garamond" w:hAnsi="Garamond"/>
                      <w:sz w:val="18"/>
                      <w:szCs w:val="18"/>
                    </w:rPr>
                    <w:t xml:space="preserve"> 12)</w:t>
                  </w:r>
                </w:p>
                <w:p w14:paraId="50A491D7"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Grass is cut into hay for animal feed in winter (Ch. 12)</w:t>
                  </w:r>
                </w:p>
                <w:p w14:paraId="547BD26D"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Berries, tomatoes, corn, grapes grow with natural fertilizers from animals (Ch. 12)</w:t>
                  </w:r>
                </w:p>
              </w:txbxContent>
            </v:textbox>
          </v:shape>
        </w:pict>
      </w:r>
      <w:r>
        <w:rPr>
          <w:noProof/>
        </w:rPr>
        <w:pict w14:anchorId="0E8CDC4F">
          <v:shape id="_x0000_s1044" type="#_x0000_t202" style="position:absolute;margin-left:54pt;margin-top:159.25pt;width:153pt;height:126pt;z-index:251677696;mso-wrap-edited:f;mso-position-horizontal:absolute;mso-position-vertical:absolute" wrapcoords="0 0 21600 0 21600 21600 0 21600 0 0" filled="f" stroked="f">
            <v:fill o:detectmouseclick="t"/>
            <v:textbox inset=",7.2pt,,7.2pt">
              <w:txbxContent>
                <w:p w14:paraId="3707AE74"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More profits for the farmers instead of corporations</w:t>
                  </w:r>
                </w:p>
                <w:p w14:paraId="3CBC7B0C" w14:textId="77777777" w:rsidR="00213528" w:rsidRPr="00450A42" w:rsidRDefault="00213528" w:rsidP="00213528">
                  <w:pPr>
                    <w:pStyle w:val="ListParagraph"/>
                    <w:ind w:left="360"/>
                    <w:rPr>
                      <w:rFonts w:ascii="Garamond" w:hAnsi="Garamond"/>
                      <w:sz w:val="18"/>
                      <w:szCs w:val="18"/>
                    </w:rPr>
                  </w:pPr>
                </w:p>
              </w:txbxContent>
            </v:textbox>
            <w10:wrap type="tight"/>
          </v:shape>
        </w:pict>
      </w:r>
      <w:r>
        <w:rPr>
          <w:noProof/>
        </w:rPr>
        <w:pict w14:anchorId="0319A47A">
          <v:shape id="Text Box 3" o:spid="_x0000_s1031" type="#_x0000_t202" style="position:absolute;margin-left:382.05pt;margin-top:319.65pt;width:112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yIsgIAAMA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" filled="f" stroked="f">
            <v:textbox inset=",7.2pt,,7.2pt">
              <w:txbxContent>
                <w:p w14:paraId="6BB32FFF" w14:textId="77777777" w:rsidR="00213528" w:rsidRDefault="00213528" w:rsidP="00213528">
                  <w:pPr>
                    <w:jc w:val="center"/>
                  </w:pPr>
                  <w:r w:rsidRPr="00FD2F98">
                    <w:rPr>
                      <w:rFonts w:ascii="Garamond" w:hAnsi="Garamond"/>
                      <w:b/>
                      <w:sz w:val="20"/>
                      <w:szCs w:val="20"/>
                    </w:rPr>
                    <w:t>3.</w:t>
                  </w:r>
                  <w:r w:rsidRPr="000D6EE3">
                    <w:rPr>
                      <w:rFonts w:ascii="Garamond" w:hAnsi="Garamond"/>
                      <w:sz w:val="20"/>
                      <w:szCs w:val="20"/>
                    </w:rPr>
                    <w:t xml:space="preserve"> </w:t>
                  </w:r>
                  <w:r w:rsidRPr="000D6EE3">
                    <w:rPr>
                      <w:rFonts w:ascii="Garamond" w:hAnsi="Garamond"/>
                      <w:b/>
                      <w:sz w:val="20"/>
                      <w:szCs w:val="20"/>
                    </w:rPr>
                    <w:t xml:space="preserve">After the </w:t>
                  </w:r>
                  <w:r>
                    <w:rPr>
                      <w:rFonts w:ascii="Garamond" w:hAnsi="Garamond"/>
                      <w:b/>
                      <w:sz w:val="20"/>
                      <w:szCs w:val="20"/>
                    </w:rPr>
                    <w:t>Harvest</w:t>
                  </w:r>
                  <w:r w:rsidRPr="000D6EE3">
                    <w:rPr>
                      <w:rFonts w:ascii="Garamond" w:hAnsi="Garamond"/>
                      <w:sz w:val="20"/>
                      <w:szCs w:val="20"/>
                    </w:rPr>
                    <w:t xml:space="preserve">: </w:t>
                  </w:r>
                  <w:r w:rsidRPr="00FD2F98">
                    <w:rPr>
                      <w:rFonts w:ascii="Garamond" w:hAnsi="Garamond"/>
                      <w:b/>
                      <w:sz w:val="18"/>
                      <w:szCs w:val="18"/>
                    </w:rPr>
                    <w:t>Where does it go</w:t>
                  </w:r>
                  <w:r w:rsidRPr="00FD2F98">
                    <w:rPr>
                      <w:b/>
                      <w:sz w:val="18"/>
                      <w:szCs w:val="18"/>
                    </w:rPr>
                    <w:t xml:space="preserve"> </w:t>
                  </w:r>
                  <w:r w:rsidRPr="00FD2F98">
                    <w:rPr>
                      <w:rFonts w:ascii="Garamond" w:hAnsi="Garamond"/>
                      <w:b/>
                      <w:sz w:val="18"/>
                      <w:szCs w:val="18"/>
                    </w:rPr>
                    <w:t>next? How is it processed?</w:t>
                  </w:r>
                </w:p>
              </w:txbxContent>
            </v:textbox>
          </v:shape>
        </w:pict>
      </w:r>
      <w:r>
        <w:rPr>
          <w:noProof/>
        </w:rPr>
        <w:pict w14:anchorId="09C79A71">
          <v:shape id="Text Box 1" o:spid="_x0000_s1035" type="#_x0000_t202" style="position:absolute;margin-left:347.85pt;margin-top:87.7pt;width:112.3pt;height:9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" filled="f" stroked="f">
            <v:textbox inset=",7.2pt,,7.2pt">
              <w:txbxContent>
                <w:p w14:paraId="7F824231" w14:textId="77777777" w:rsidR="00213528" w:rsidRDefault="00213528" w:rsidP="00213528">
                  <w:pPr>
                    <w:jc w:val="center"/>
                    <w:rPr>
                      <w:rFonts w:ascii="Garamond" w:hAnsi="Garamond"/>
                      <w:b/>
                      <w:sz w:val="20"/>
                      <w:szCs w:val="20"/>
                    </w:rPr>
                  </w:pPr>
                  <w:r w:rsidRPr="00FD2F98">
                    <w:rPr>
                      <w:rFonts w:ascii="Garamond" w:hAnsi="Garamond"/>
                      <w:b/>
                      <w:sz w:val="20"/>
                      <w:szCs w:val="20"/>
                    </w:rPr>
                    <w:t>2.</w:t>
                  </w:r>
                  <w:r w:rsidRPr="000D6EE3">
                    <w:rPr>
                      <w:rFonts w:ascii="Garamond" w:hAnsi="Garamond"/>
                      <w:sz w:val="20"/>
                      <w:szCs w:val="20"/>
                    </w:rPr>
                    <w:t xml:space="preserve"> </w:t>
                  </w:r>
                  <w:r>
                    <w:rPr>
                      <w:rFonts w:ascii="Garamond" w:hAnsi="Garamond"/>
                      <w:b/>
                      <w:sz w:val="20"/>
                      <w:szCs w:val="20"/>
                    </w:rPr>
                    <w:t xml:space="preserve">Growing </w:t>
                  </w:r>
                </w:p>
                <w:p w14:paraId="43325FB7" w14:textId="77777777" w:rsidR="00213528" w:rsidRDefault="00213528" w:rsidP="00213528">
                  <w:pPr>
                    <w:jc w:val="center"/>
                  </w:pPr>
                  <w:r>
                    <w:rPr>
                      <w:rFonts w:ascii="Garamond" w:hAnsi="Garamond"/>
                      <w:b/>
                      <w:sz w:val="20"/>
                      <w:szCs w:val="20"/>
                    </w:rPr>
                    <w:t>(</w:t>
                  </w:r>
                  <w:proofErr w:type="gramStart"/>
                  <w:r>
                    <w:rPr>
                      <w:rFonts w:ascii="Garamond" w:hAnsi="Garamond"/>
                      <w:b/>
                      <w:sz w:val="20"/>
                      <w:szCs w:val="20"/>
                    </w:rPr>
                    <w:t>crops</w:t>
                  </w:r>
                  <w:proofErr w:type="gramEnd"/>
                  <w:r>
                    <w:rPr>
                      <w:rFonts w:ascii="Garamond" w:hAnsi="Garamond"/>
                      <w:b/>
                      <w:sz w:val="20"/>
                      <w:szCs w:val="20"/>
                    </w:rPr>
                    <w:t xml:space="preserve"> and animals)</w:t>
                  </w:r>
                  <w:r w:rsidRPr="000D6EE3">
                    <w:rPr>
                      <w:rFonts w:ascii="Garamond" w:hAnsi="Garamond"/>
                      <w:sz w:val="20"/>
                      <w:szCs w:val="20"/>
                    </w:rPr>
                    <w:t xml:space="preserve">: </w:t>
                  </w:r>
                  <w:r w:rsidRPr="00FD2F98">
                    <w:rPr>
                      <w:rFonts w:ascii="Garamond" w:hAnsi="Garamond"/>
                      <w:b/>
                      <w:sz w:val="18"/>
                      <w:szCs w:val="18"/>
                    </w:rPr>
                    <w:t>Describe where the food grows. What does it look like? What happens to make the food grow? How is the food harvested?</w:t>
                  </w:r>
                  <w:r>
                    <w:rPr>
                      <w:rFonts w:ascii="Garamond" w:hAnsi="Garamond"/>
                      <w:sz w:val="20"/>
                      <w:szCs w:val="20"/>
                    </w:rPr>
                    <w:t xml:space="preserve"> </w:t>
                  </w:r>
                </w:p>
              </w:txbxContent>
            </v:textbox>
          </v:shape>
        </w:pict>
      </w:r>
      <w:r>
        <w:rPr>
          <w:noProof/>
        </w:rPr>
        <w:pict w14:anchorId="497C846B">
          <v:oval id="Oval 22" o:spid="_x0000_s1041" style="position:absolute;margin-left:272.95pt;margin-top:127.8pt;width:290.85pt;height:209.5pt;rotation: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" filled="f" strokeweight="1pt"/>
        </w:pict>
      </w:r>
    </w:p>
    <w:p w14:paraId="53023864" w14:textId="77777777" w:rsidR="00213528" w:rsidRDefault="00213528" w:rsidP="00EF61A1">
      <w:pPr>
        <w:pStyle w:val="ELPageHeading2"/>
        <w:outlineLvl w:val="0"/>
      </w:pPr>
    </w:p>
    <w:p w14:paraId="173A40AD" w14:textId="77777777" w:rsidR="00213528" w:rsidRDefault="00213528" w:rsidP="00EF61A1">
      <w:pPr>
        <w:pStyle w:val="ELPageHeading2"/>
        <w:outlineLvl w:val="0"/>
      </w:pPr>
    </w:p>
    <w:p w14:paraId="30CFF95A" w14:textId="77777777" w:rsidR="00213528" w:rsidRDefault="00213528" w:rsidP="00EF61A1">
      <w:pPr>
        <w:pStyle w:val="ELPageHeading2"/>
        <w:outlineLvl w:val="0"/>
      </w:pPr>
    </w:p>
    <w:p w14:paraId="359DB6A1" w14:textId="77777777" w:rsidR="00213528" w:rsidRDefault="00213528" w:rsidP="00EF61A1">
      <w:pPr>
        <w:pStyle w:val="ELPageHeading2"/>
        <w:outlineLvl w:val="0"/>
      </w:pPr>
    </w:p>
    <w:p w14:paraId="5544B63D" w14:textId="77777777" w:rsidR="00213528" w:rsidRDefault="00213528" w:rsidP="00EF61A1">
      <w:pPr>
        <w:pStyle w:val="ELPageHeading2"/>
        <w:outlineLvl w:val="0"/>
      </w:pPr>
    </w:p>
    <w:p w14:paraId="48102A29" w14:textId="77777777" w:rsidR="00213528" w:rsidRDefault="00213528" w:rsidP="00EF61A1">
      <w:pPr>
        <w:pStyle w:val="ELPageHeading2"/>
        <w:outlineLvl w:val="0"/>
      </w:pPr>
    </w:p>
    <w:p w14:paraId="2F2E453B" w14:textId="77777777" w:rsidR="00213528" w:rsidRDefault="00213528" w:rsidP="00EF61A1">
      <w:pPr>
        <w:pStyle w:val="ELPageHeading2"/>
        <w:outlineLvl w:val="0"/>
      </w:pPr>
    </w:p>
    <w:p w14:paraId="1D22B636" w14:textId="6D45F1C1" w:rsidR="00213528" w:rsidRDefault="000C2DDC" w:rsidP="00EF61A1">
      <w:pPr>
        <w:pStyle w:val="ELPageHeading2"/>
        <w:outlineLvl w:val="0"/>
      </w:pPr>
      <w:r>
        <w:rPr>
          <w:noProof/>
        </w:rPr>
        <w:pict w14:anchorId="26676F0E">
          <v:oval id="Oval 21" o:spid="_x0000_s1040" style="position:absolute;left:0;text-align:left;margin-left:-31.95pt;margin-top:5.6pt;width:274.8pt;height:178.05pt;rotation:140;z-index:25167360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" filled="f" strokeweight="1pt"/>
        </w:pict>
      </w:r>
    </w:p>
    <w:p w14:paraId="57B4FDEC" w14:textId="77777777" w:rsidR="00213528" w:rsidRDefault="00213528" w:rsidP="00EF61A1">
      <w:pPr>
        <w:pStyle w:val="ELPageHeading2"/>
        <w:outlineLvl w:val="0"/>
      </w:pPr>
    </w:p>
    <w:p w14:paraId="557E2B70" w14:textId="77777777" w:rsidR="00213528" w:rsidRDefault="00213528" w:rsidP="00EF61A1">
      <w:pPr>
        <w:pStyle w:val="ELPageHeading2"/>
        <w:outlineLvl w:val="0"/>
      </w:pPr>
    </w:p>
    <w:p w14:paraId="64554652" w14:textId="77777777" w:rsidR="00213528" w:rsidRDefault="00213528" w:rsidP="00EF61A1">
      <w:pPr>
        <w:pStyle w:val="ELPageHeading2"/>
        <w:outlineLvl w:val="0"/>
      </w:pPr>
    </w:p>
    <w:p w14:paraId="3677A170" w14:textId="77777777" w:rsidR="00213528" w:rsidRDefault="00213528" w:rsidP="00EF61A1">
      <w:pPr>
        <w:pStyle w:val="ELPageHeading2"/>
        <w:outlineLvl w:val="0"/>
      </w:pPr>
    </w:p>
    <w:p w14:paraId="267923E0" w14:textId="69F2BCD4" w:rsidR="00213528" w:rsidRDefault="000C2DDC" w:rsidP="00EF61A1">
      <w:pPr>
        <w:pStyle w:val="ELPageHeading2"/>
        <w:outlineLvl w:val="0"/>
      </w:pPr>
      <w:r>
        <w:rPr>
          <w:noProof/>
        </w:rPr>
        <w:pict w14:anchorId="7BD330DB">
          <v:oval id="Oval 6" o:spid="_x0000_s1033" style="position:absolute;left:0;text-align:left;margin-left:-33.15pt;margin-top:60.6pt;width:299pt;height:209.5pt;rotation:50;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" filled="f" strokeweight="1pt"/>
        </w:pict>
      </w:r>
    </w:p>
    <w:p w14:paraId="10620838" w14:textId="5502DD5B" w:rsidR="00213528" w:rsidRDefault="00213528" w:rsidP="00EF61A1">
      <w:pPr>
        <w:pStyle w:val="ELPageHeading2"/>
        <w:outlineLvl w:val="0"/>
      </w:pPr>
    </w:p>
    <w:p w14:paraId="1BE1F688" w14:textId="526AEACA" w:rsidR="00213528" w:rsidRDefault="000C2DDC" w:rsidP="00EF61A1">
      <w:pPr>
        <w:pStyle w:val="ELPageHeading2"/>
        <w:outlineLvl w:val="0"/>
      </w:pPr>
      <w:r>
        <w:rPr>
          <w:noProof/>
        </w:rPr>
        <w:pict w14:anchorId="4CEC7593">
          <v:shape id="Text Box 24" o:spid="_x0000_s1043" type="#_x0000_t202" style="position:absolute;left:0;text-align:left;margin-left:18pt;margin-top:9.8pt;width:112pt;height:60.8pt;z-index:25167667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pptA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" filled="f" stroked="f">
            <v:textbox inset=",7.2pt,,7.2pt">
              <w:txbxContent>
                <w:p w14:paraId="367D66B8" w14:textId="77777777" w:rsidR="00213528" w:rsidRDefault="00213528" w:rsidP="00213528">
                  <w:pPr>
                    <w:jc w:val="center"/>
                  </w:pPr>
                  <w:r>
                    <w:rPr>
                      <w:rFonts w:ascii="Garamond" w:hAnsi="Garamond"/>
                      <w:b/>
                      <w:sz w:val="20"/>
                      <w:szCs w:val="20"/>
                    </w:rPr>
                    <w:t>6. Unintended Outputs</w:t>
                  </w:r>
                  <w:r w:rsidRPr="000D6EE3">
                    <w:rPr>
                      <w:rFonts w:ascii="Garamond" w:hAnsi="Garamond"/>
                      <w:sz w:val="20"/>
                      <w:szCs w:val="20"/>
                    </w:rPr>
                    <w:t>:</w:t>
                  </w:r>
                  <w:r>
                    <w:rPr>
                      <w:rFonts w:ascii="Garamond" w:hAnsi="Garamond"/>
                      <w:b/>
                      <w:sz w:val="18"/>
                      <w:szCs w:val="18"/>
                    </w:rPr>
                    <w:t xml:space="preserve"> Besides the actual food, what else is produced?</w:t>
                  </w:r>
                </w:p>
              </w:txbxContent>
            </v:textbox>
          </v:shape>
        </w:pict>
      </w:r>
    </w:p>
    <w:p w14:paraId="46BB7CFF" w14:textId="44930C9D" w:rsidR="00213528" w:rsidRDefault="00213528" w:rsidP="00EF61A1">
      <w:pPr>
        <w:pStyle w:val="ELPageHeading2"/>
        <w:outlineLvl w:val="0"/>
      </w:pPr>
    </w:p>
    <w:p w14:paraId="21B72851" w14:textId="5857B54F" w:rsidR="00213528" w:rsidRDefault="000C2DDC" w:rsidP="00EF61A1">
      <w:pPr>
        <w:pStyle w:val="ELPageHeading2"/>
        <w:outlineLvl w:val="0"/>
      </w:pPr>
      <w:r>
        <w:rPr>
          <w:noProof/>
        </w:rPr>
        <w:pict w14:anchorId="37AD015A">
          <v:oval id="Oval 23" o:spid="_x0000_s1042" style="position:absolute;left:0;text-align:left;margin-left:303.7pt;margin-top:15.75pt;width:253.2pt;height:224.6pt;rotation:100;z-index:25167564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" filled="f" strokeweight="1pt"/>
        </w:pict>
      </w:r>
    </w:p>
    <w:p w14:paraId="0A927190" w14:textId="0305E788" w:rsidR="00213528" w:rsidRDefault="00213528" w:rsidP="00EF61A1">
      <w:pPr>
        <w:pStyle w:val="ELPageHeading2"/>
        <w:outlineLvl w:val="0"/>
      </w:pPr>
    </w:p>
    <w:p w14:paraId="2F1B5564" w14:textId="156631E2" w:rsidR="00213528" w:rsidRDefault="000C2DDC" w:rsidP="00EF61A1">
      <w:pPr>
        <w:pStyle w:val="ELPageHeading2"/>
        <w:outlineLvl w:val="0"/>
      </w:pPr>
      <w:r>
        <w:rPr>
          <w:noProof/>
        </w:rPr>
        <w:pict w14:anchorId="4CAD2DE2">
          <v:shape id="_x0000_s1026" type="#_x0000_t202" style="position:absolute;left:0;text-align:left;margin-left:27pt;margin-top:13.8pt;width:157.65pt;height:167.95pt;z-index:25165926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" stroked="f">
            <v:textbox style="mso-next-textbox:#_x0000_s1026">
              <w:txbxContent>
                <w:p w14:paraId="7CCD4A5F" w14:textId="77777777" w:rsidR="00213528" w:rsidRDefault="00213528" w:rsidP="00213528">
                  <w:pPr>
                    <w:pStyle w:val="ListParagraph"/>
                    <w:numPr>
                      <w:ilvl w:val="0"/>
                      <w:numId w:val="46"/>
                    </w:numPr>
                    <w:rPr>
                      <w:rFonts w:ascii="Garamond" w:hAnsi="Garamond"/>
                      <w:sz w:val="18"/>
                      <w:szCs w:val="18"/>
                    </w:rPr>
                  </w:pPr>
                  <w:r w:rsidRPr="00007C1E">
                    <w:rPr>
                      <w:rFonts w:ascii="Garamond" w:hAnsi="Garamond"/>
                      <w:sz w:val="18"/>
                      <w:szCs w:val="18"/>
                    </w:rPr>
                    <w:t xml:space="preserve">Consumers get anything from </w:t>
                  </w:r>
                  <w:r>
                    <w:rPr>
                      <w:rFonts w:ascii="Garamond" w:hAnsi="Garamond"/>
                      <w:sz w:val="18"/>
                      <w:szCs w:val="18"/>
                    </w:rPr>
                    <w:t>fresh fruits and vegetables to eggs and meat</w:t>
                  </w:r>
                </w:p>
                <w:p w14:paraId="6AAB0769"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What consumers get depends on the season; they can’t have what they want all the time (Ch. 16)</w:t>
                  </w:r>
                </w:p>
                <w:p w14:paraId="3E482C60"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The consumer needs to know how to cook. (Ch. 16)</w:t>
                  </w:r>
                </w:p>
                <w:p w14:paraId="71DB218F" w14:textId="77777777" w:rsidR="00213528" w:rsidRPr="00007C1E" w:rsidRDefault="00213528" w:rsidP="00213528">
                  <w:pPr>
                    <w:pStyle w:val="ListParagraph"/>
                    <w:numPr>
                      <w:ilvl w:val="0"/>
                      <w:numId w:val="46"/>
                    </w:numPr>
                    <w:rPr>
                      <w:rFonts w:ascii="Garamond" w:hAnsi="Garamond"/>
                      <w:sz w:val="18"/>
                      <w:szCs w:val="18"/>
                    </w:rPr>
                  </w:pPr>
                  <w:r>
                    <w:rPr>
                      <w:rFonts w:ascii="Garamond" w:hAnsi="Garamond"/>
                      <w:sz w:val="18"/>
                      <w:szCs w:val="18"/>
                    </w:rPr>
                    <w:t>The consumer knows exactly what he/she is buying (</w:t>
                  </w:r>
                  <w:proofErr w:type="spellStart"/>
                  <w:r>
                    <w:rPr>
                      <w:rFonts w:ascii="Garamond" w:hAnsi="Garamond"/>
                      <w:sz w:val="18"/>
                      <w:szCs w:val="18"/>
                    </w:rPr>
                    <w:t>Ch</w:t>
                  </w:r>
                  <w:proofErr w:type="spellEnd"/>
                  <w:r>
                    <w:rPr>
                      <w:rFonts w:ascii="Garamond" w:hAnsi="Garamond"/>
                      <w:sz w:val="18"/>
                      <w:szCs w:val="18"/>
                    </w:rPr>
                    <w:t xml:space="preserve"> 16)</w:t>
                  </w:r>
                </w:p>
              </w:txbxContent>
            </v:textbox>
          </v:shape>
        </w:pict>
      </w:r>
    </w:p>
    <w:p w14:paraId="46A79A05" w14:textId="3C5B4B58" w:rsidR="00213528" w:rsidRDefault="00213528" w:rsidP="00EF61A1">
      <w:pPr>
        <w:pStyle w:val="ELPageHeading2"/>
        <w:outlineLvl w:val="0"/>
      </w:pPr>
    </w:p>
    <w:p w14:paraId="26CC909A" w14:textId="31BA1222" w:rsidR="00213528" w:rsidRDefault="00213528" w:rsidP="00EF61A1">
      <w:pPr>
        <w:pStyle w:val="ELPageHeading2"/>
        <w:outlineLvl w:val="0"/>
      </w:pPr>
    </w:p>
    <w:p w14:paraId="10D4352C" w14:textId="4A56760C" w:rsidR="00213528" w:rsidRDefault="000C2DDC" w:rsidP="00EF61A1">
      <w:pPr>
        <w:pStyle w:val="ELPageHeading2"/>
        <w:outlineLvl w:val="0"/>
      </w:pPr>
      <w:r>
        <w:rPr>
          <w:noProof/>
        </w:rPr>
        <w:pict w14:anchorId="64C09F53">
          <v:shape id="_x0000_s1028" type="#_x0000_t202" style="position:absolute;left:0;text-align:left;margin-left:6in;margin-top:7.8pt;width:117pt;height:2in;z-index:251661312;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" stroked="f">
            <v:textbox style="mso-next-textbox:#_x0000_s1028">
              <w:txbxContent>
                <w:p w14:paraId="125720C6"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 xml:space="preserve">Chickens slaughtered on site by </w:t>
                  </w:r>
                  <w:proofErr w:type="spellStart"/>
                  <w:r>
                    <w:rPr>
                      <w:rFonts w:ascii="Garamond" w:hAnsi="Garamond"/>
                      <w:sz w:val="18"/>
                      <w:szCs w:val="18"/>
                    </w:rPr>
                    <w:t>Salatin</w:t>
                  </w:r>
                  <w:proofErr w:type="spellEnd"/>
                  <w:r>
                    <w:rPr>
                      <w:rFonts w:ascii="Garamond" w:hAnsi="Garamond"/>
                      <w:sz w:val="18"/>
                      <w:szCs w:val="18"/>
                    </w:rPr>
                    <w:t xml:space="preserve"> and his workers (Ch. 14)</w:t>
                  </w:r>
                </w:p>
                <w:p w14:paraId="33911822"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Chicken guts become fertilizer (Ch. 14)</w:t>
                  </w:r>
                </w:p>
                <w:p w14:paraId="60579FC6" w14:textId="77777777" w:rsidR="00213528" w:rsidRDefault="00213528" w:rsidP="00213528">
                  <w:pPr>
                    <w:pStyle w:val="ListParagraph"/>
                    <w:numPr>
                      <w:ilvl w:val="0"/>
                      <w:numId w:val="46"/>
                    </w:numPr>
                    <w:rPr>
                      <w:rFonts w:ascii="Garamond" w:hAnsi="Garamond"/>
                      <w:sz w:val="18"/>
                      <w:szCs w:val="18"/>
                    </w:rPr>
                  </w:pPr>
                  <w:r>
                    <w:rPr>
                      <w:rFonts w:ascii="Garamond" w:hAnsi="Garamond"/>
                      <w:sz w:val="18"/>
                      <w:szCs w:val="18"/>
                    </w:rPr>
                    <w:t>Produce are harvested by workers (</w:t>
                  </w:r>
                  <w:proofErr w:type="spellStart"/>
                  <w:r>
                    <w:rPr>
                      <w:rFonts w:ascii="Garamond" w:hAnsi="Garamond"/>
                      <w:sz w:val="18"/>
                      <w:szCs w:val="18"/>
                    </w:rPr>
                    <w:t>Ch</w:t>
                  </w:r>
                  <w:proofErr w:type="spellEnd"/>
                  <w:r>
                    <w:rPr>
                      <w:rFonts w:ascii="Garamond" w:hAnsi="Garamond"/>
                      <w:sz w:val="18"/>
                      <w:szCs w:val="18"/>
                    </w:rPr>
                    <w:t xml:space="preserve"> 12)</w:t>
                  </w:r>
                </w:p>
                <w:p w14:paraId="1C995D74" w14:textId="77777777" w:rsidR="00213528" w:rsidRPr="00245D04" w:rsidRDefault="00213528" w:rsidP="00213528">
                  <w:pPr>
                    <w:pStyle w:val="ListParagraph"/>
                    <w:numPr>
                      <w:ilvl w:val="0"/>
                      <w:numId w:val="46"/>
                    </w:numPr>
                    <w:rPr>
                      <w:rFonts w:ascii="Garamond" w:hAnsi="Garamond"/>
                      <w:sz w:val="18"/>
                      <w:szCs w:val="18"/>
                    </w:rPr>
                  </w:pPr>
                  <w:r>
                    <w:rPr>
                      <w:rFonts w:ascii="Garamond" w:hAnsi="Garamond"/>
                      <w:sz w:val="18"/>
                      <w:szCs w:val="18"/>
                    </w:rPr>
                    <w:t>No real processing</w:t>
                  </w:r>
                </w:p>
              </w:txbxContent>
            </v:textbox>
          </v:shape>
        </w:pict>
      </w:r>
    </w:p>
    <w:p w14:paraId="38088891" w14:textId="77777777" w:rsidR="00213528" w:rsidRDefault="00213528" w:rsidP="00EF61A1">
      <w:pPr>
        <w:pStyle w:val="ELPageHeading2"/>
        <w:outlineLvl w:val="0"/>
      </w:pPr>
    </w:p>
    <w:p w14:paraId="3A6BE344" w14:textId="7605D8AC" w:rsidR="00213528" w:rsidRDefault="000C2DDC" w:rsidP="00EF61A1">
      <w:pPr>
        <w:pStyle w:val="ELPageHeading2"/>
        <w:outlineLvl w:val="0"/>
      </w:pPr>
      <w:r>
        <w:rPr>
          <w:noProof/>
        </w:rPr>
        <w:pict w14:anchorId="464BCB3C">
          <v:oval id="Oval 8" o:spid="_x0000_s1032" style="position:absolute;left:0;text-align:left;margin-left:144.5pt;margin-top:.8pt;width:287.1pt;height:134.5pt;z-index:2516654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" filled="f" strokeweight="1pt"/>
        </w:pict>
      </w:r>
    </w:p>
    <w:p w14:paraId="57FA7135" w14:textId="34054D51" w:rsidR="00213528" w:rsidRDefault="000C2DDC" w:rsidP="00EF61A1">
      <w:pPr>
        <w:pStyle w:val="ELPageHeading2"/>
        <w:outlineLvl w:val="0"/>
      </w:pPr>
      <w:r>
        <w:rPr>
          <w:noProof/>
        </w:rPr>
        <w:pict w14:anchorId="3772517D">
          <v:shape id="Text Box 9" o:spid="_x0000_s1036" type="#_x0000_t202" style="position:absolute;left:0;text-align:left;margin-left:342pt;margin-top:1.8pt;width:81pt;height:126pt;z-index:25166950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" filled="f" stroked="f">
            <v:textbox inset=",7.2pt,,7.2pt">
              <w:txbxContent>
                <w:p w14:paraId="7507F9F5" w14:textId="77777777" w:rsidR="00213528" w:rsidRPr="00FD2F98" w:rsidRDefault="00213528" w:rsidP="00213528">
                  <w:pPr>
                    <w:jc w:val="center"/>
                    <w:rPr>
                      <w:rFonts w:ascii="Garamond" w:hAnsi="Garamond"/>
                      <w:b/>
                      <w:sz w:val="18"/>
                      <w:szCs w:val="18"/>
                    </w:rPr>
                  </w:pPr>
                  <w:r w:rsidRPr="00FD2F98">
                    <w:rPr>
                      <w:rFonts w:ascii="Garamond" w:hAnsi="Garamond"/>
                      <w:b/>
                      <w:sz w:val="20"/>
                      <w:szCs w:val="20"/>
                    </w:rPr>
                    <w:t>4.</w:t>
                  </w:r>
                  <w:r w:rsidRPr="00CA1278">
                    <w:rPr>
                      <w:rFonts w:ascii="Garamond" w:hAnsi="Garamond"/>
                      <w:sz w:val="20"/>
                      <w:szCs w:val="20"/>
                    </w:rPr>
                    <w:t xml:space="preserve"> </w:t>
                  </w:r>
                  <w:r w:rsidRPr="00CA1278">
                    <w:rPr>
                      <w:rFonts w:ascii="Garamond" w:hAnsi="Garamond"/>
                      <w:b/>
                      <w:sz w:val="20"/>
                      <w:szCs w:val="20"/>
                    </w:rPr>
                    <w:t>Transportation</w:t>
                  </w:r>
                  <w:r w:rsidRPr="00CA1278">
                    <w:rPr>
                      <w:rFonts w:ascii="Garamond" w:hAnsi="Garamond"/>
                      <w:sz w:val="20"/>
                      <w:szCs w:val="20"/>
                    </w:rPr>
                    <w:t xml:space="preserve">: </w:t>
                  </w:r>
                  <w:r w:rsidRPr="00FD2F98">
                    <w:rPr>
                      <w:rFonts w:ascii="Garamond" w:hAnsi="Garamond"/>
                      <w:b/>
                      <w:sz w:val="18"/>
                      <w:szCs w:val="18"/>
                    </w:rPr>
                    <w:t>How is it moved from the farm to the factory or from the factory to</w:t>
                  </w:r>
                  <w:r w:rsidRPr="00FD2F98">
                    <w:rPr>
                      <w:b/>
                      <w:sz w:val="18"/>
                      <w:szCs w:val="18"/>
                    </w:rPr>
                    <w:t xml:space="preserve"> </w:t>
                  </w:r>
                  <w:r w:rsidRPr="00FD2F98">
                    <w:rPr>
                      <w:rFonts w:ascii="Garamond" w:hAnsi="Garamond"/>
                      <w:b/>
                      <w:sz w:val="18"/>
                      <w:szCs w:val="18"/>
                    </w:rPr>
                    <w:t>the consumer?</w:t>
                  </w:r>
                </w:p>
              </w:txbxContent>
            </v:textbox>
          </v:shape>
        </w:pict>
      </w:r>
      <w:r>
        <w:rPr>
          <w:noProof/>
        </w:rPr>
        <w:pict w14:anchorId="691C4014">
          <v:shape id="Text Box 7" o:spid="_x0000_s1037" type="#_x0000_t202" style="position:absolute;left:0;text-align:left;margin-left:153pt;margin-top:10.8pt;width:80.4pt;height:81.3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gdtAIAAME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" filled="f" stroked="f">
            <v:textbox inset=",7.2pt,,7.2pt">
              <w:txbxContent>
                <w:p w14:paraId="6EEF2543" w14:textId="77777777" w:rsidR="00213528" w:rsidRPr="00FD2F98" w:rsidRDefault="00213528" w:rsidP="00213528">
                  <w:pPr>
                    <w:jc w:val="center"/>
                    <w:rPr>
                      <w:rFonts w:ascii="Garamond" w:hAnsi="Garamond"/>
                      <w:b/>
                      <w:sz w:val="20"/>
                      <w:szCs w:val="20"/>
                    </w:rPr>
                  </w:pPr>
                  <w:r w:rsidRPr="00FD2F98">
                    <w:rPr>
                      <w:rFonts w:ascii="Garamond" w:hAnsi="Garamond"/>
                      <w:b/>
                      <w:sz w:val="20"/>
                      <w:szCs w:val="20"/>
                    </w:rPr>
                    <w:t xml:space="preserve">5. Consumers: </w:t>
                  </w:r>
                  <w:r w:rsidRPr="00FD2F98">
                    <w:rPr>
                      <w:rFonts w:ascii="Garamond" w:hAnsi="Garamond"/>
                      <w:b/>
                      <w:sz w:val="18"/>
                      <w:szCs w:val="18"/>
                    </w:rPr>
                    <w:t>What is the product they get? How does it impact them?</w:t>
                  </w:r>
                </w:p>
              </w:txbxContent>
            </v:textbox>
          </v:shape>
        </w:pict>
      </w:r>
    </w:p>
    <w:p w14:paraId="3DD5DF5D" w14:textId="74D54001" w:rsidR="00213528" w:rsidRDefault="000C2DDC" w:rsidP="00EF61A1">
      <w:pPr>
        <w:pStyle w:val="ELPageHeading2"/>
        <w:outlineLvl w:val="0"/>
      </w:pPr>
      <w:r>
        <w:rPr>
          <w:noProof/>
        </w:rPr>
        <w:pict w14:anchorId="7006297B">
          <v:shape id="_x0000_s1027" type="#_x0000_t202" style="position:absolute;left:0;text-align:left;margin-left:3in;margin-top:11.8pt;width:108.3pt;height:147.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" stroked="f">
            <v:textbox>
              <w:txbxContent>
                <w:p w14:paraId="1F0BEC86" w14:textId="77777777" w:rsidR="00213528" w:rsidRDefault="00213528" w:rsidP="00213528">
                  <w:pPr>
                    <w:pStyle w:val="ListParagraph"/>
                    <w:numPr>
                      <w:ilvl w:val="0"/>
                      <w:numId w:val="46"/>
                    </w:numPr>
                    <w:rPr>
                      <w:rFonts w:ascii="Garamond" w:hAnsi="Garamond"/>
                      <w:sz w:val="18"/>
                      <w:szCs w:val="18"/>
                    </w:rPr>
                  </w:pPr>
                  <w:r w:rsidRPr="00007C1E">
                    <w:rPr>
                      <w:rFonts w:ascii="Garamond" w:hAnsi="Garamond"/>
                      <w:sz w:val="18"/>
                      <w:szCs w:val="18"/>
                    </w:rPr>
                    <w:t xml:space="preserve">Food is transported </w:t>
                  </w:r>
                  <w:r>
                    <w:rPr>
                      <w:rFonts w:ascii="Garamond" w:hAnsi="Garamond"/>
                      <w:sz w:val="18"/>
                      <w:szCs w:val="18"/>
                    </w:rPr>
                    <w:t>from farms to local markets, families, restaurants and other buyers (Ch. 16)</w:t>
                  </w:r>
                </w:p>
                <w:p w14:paraId="277D9790" w14:textId="77777777" w:rsidR="00213528" w:rsidRPr="00007C1E" w:rsidRDefault="00213528" w:rsidP="00213528">
                  <w:pPr>
                    <w:rPr>
                      <w:rFonts w:ascii="Garamond" w:hAnsi="Garamond"/>
                      <w:sz w:val="18"/>
                      <w:szCs w:val="18"/>
                    </w:rPr>
                  </w:pPr>
                </w:p>
              </w:txbxContent>
            </v:textbox>
          </v:shape>
        </w:pict>
      </w:r>
    </w:p>
    <w:p w14:paraId="50E6B5D8" w14:textId="44868786" w:rsidR="00213528" w:rsidRDefault="00213528" w:rsidP="00EF61A1">
      <w:pPr>
        <w:pStyle w:val="ELPageHeading2"/>
        <w:outlineLvl w:val="0"/>
      </w:pPr>
    </w:p>
    <w:p w14:paraId="3DDB0F1D" w14:textId="332831DD" w:rsidR="00213528" w:rsidRDefault="00213528" w:rsidP="00EF61A1">
      <w:pPr>
        <w:pStyle w:val="ELPageHeading2"/>
        <w:outlineLvl w:val="0"/>
      </w:pPr>
    </w:p>
    <w:p w14:paraId="17DF97BD" w14:textId="791F01F6" w:rsidR="00213528" w:rsidRDefault="00213528" w:rsidP="00EF61A1">
      <w:pPr>
        <w:pStyle w:val="ELPageHeading2"/>
        <w:outlineLvl w:val="0"/>
      </w:pPr>
    </w:p>
    <w:p w14:paraId="7C9D71A5" w14:textId="77777777" w:rsidR="00213528" w:rsidRDefault="00213528" w:rsidP="008E5B0A">
      <w:pPr>
        <w:pStyle w:val="ELPageHeading2"/>
        <w:jc w:val="left"/>
        <w:outlineLvl w:val="0"/>
      </w:pPr>
    </w:p>
    <w:p w14:paraId="3EEEA44F" w14:textId="77777777" w:rsidR="00EF61A1" w:rsidRDefault="00D12785" w:rsidP="00EF61A1">
      <w:pPr>
        <w:pStyle w:val="ELPageHeading2"/>
        <w:outlineLvl w:val="0"/>
      </w:pPr>
      <w:r>
        <w:lastRenderedPageBreak/>
        <w:t>Text-Dependent Questions</w:t>
      </w:r>
      <w:r w:rsidR="00EF61A1" w:rsidRPr="00EF61A1">
        <w:t xml:space="preserve">: </w:t>
      </w:r>
    </w:p>
    <w:p w14:paraId="642239E6" w14:textId="77777777" w:rsidR="00BF3895" w:rsidRDefault="00D12785" w:rsidP="00BF3895">
      <w:pPr>
        <w:pStyle w:val="ELPageHeading3"/>
        <w:rPr>
          <w:i/>
        </w:rPr>
      </w:pPr>
      <w:r w:rsidRPr="00D12785">
        <w:t xml:space="preserve">Pages 161–166 of </w:t>
      </w:r>
      <w:r w:rsidRPr="00D12785">
        <w:rPr>
          <w:i/>
        </w:rPr>
        <w:t>The Omnivore’s Dilemma</w:t>
      </w:r>
    </w:p>
    <w:p w14:paraId="1014062C" w14:textId="77777777" w:rsidR="00D12785" w:rsidRPr="00650B63" w:rsidRDefault="00D12785" w:rsidP="00BF3895">
      <w:pPr>
        <w:pStyle w:val="ELPageHeading3"/>
      </w:pPr>
    </w:p>
    <w:tbl>
      <w:tblPr>
        <w:tblW w:w="5552" w:type="dxa"/>
        <w:tblInd w:w="5400" w:type="dxa"/>
        <w:tblCellMar>
          <w:top w:w="144" w:type="dxa"/>
          <w:left w:w="0" w:type="dxa"/>
          <w:bottom w:w="144" w:type="dxa"/>
          <w:right w:w="0" w:type="dxa"/>
        </w:tblCellMar>
        <w:tblLook w:val="01E0" w:firstRow="1" w:lastRow="1" w:firstColumn="1" w:lastColumn="1" w:noHBand="0" w:noVBand="0"/>
      </w:tblPr>
      <w:tblGrid>
        <w:gridCol w:w="5552"/>
      </w:tblGrid>
      <w:tr w:rsidR="00762125" w:rsidRPr="009B4764" w14:paraId="31CDE581" w14:textId="77777777">
        <w:trPr>
          <w:trHeight w:val="311"/>
        </w:trPr>
        <w:tc>
          <w:tcPr>
            <w:tcW w:w="5552" w:type="dxa"/>
            <w:tcBorders>
              <w:top w:val="dotted" w:sz="4" w:space="0" w:color="C0C0C0"/>
              <w:bottom w:val="dotted" w:sz="4" w:space="0" w:color="C0C0C0"/>
            </w:tcBorders>
            <w:vAlign w:val="center"/>
          </w:tcPr>
          <w:p w14:paraId="6B3D82C0" w14:textId="77777777" w:rsidR="00762125" w:rsidRPr="009B4764" w:rsidRDefault="00762125" w:rsidP="00824FB3">
            <w:pPr>
              <w:pStyle w:val="EL12ptHeadingBlack"/>
            </w:pPr>
            <w:r w:rsidRPr="009B4764">
              <w:t>Name:</w:t>
            </w:r>
          </w:p>
        </w:tc>
      </w:tr>
      <w:tr w:rsidR="00762125" w:rsidRPr="009B4764" w14:paraId="328363CA" w14:textId="77777777">
        <w:trPr>
          <w:trHeight w:val="311"/>
        </w:trPr>
        <w:tc>
          <w:tcPr>
            <w:tcW w:w="5552" w:type="dxa"/>
            <w:tcBorders>
              <w:top w:val="dotted" w:sz="4" w:space="0" w:color="C0C0C0"/>
              <w:bottom w:val="dotted" w:sz="4" w:space="0" w:color="C0C0C0"/>
            </w:tcBorders>
            <w:vAlign w:val="center"/>
          </w:tcPr>
          <w:p w14:paraId="42EA531D" w14:textId="77777777" w:rsidR="00762125" w:rsidRPr="009B4764" w:rsidRDefault="00762125" w:rsidP="00824FB3">
            <w:pPr>
              <w:pStyle w:val="EL12ptHeadingBlack"/>
            </w:pPr>
            <w:r w:rsidRPr="009B4764">
              <w:t>Date:</w:t>
            </w:r>
          </w:p>
        </w:tc>
      </w:tr>
    </w:tbl>
    <w:p w14:paraId="75981791" w14:textId="77777777" w:rsidR="004C2FA4" w:rsidRDefault="004C2FA4" w:rsidP="004C2FA4">
      <w:pPr>
        <w:pStyle w:val="EL12ptBodyText"/>
      </w:pPr>
    </w:p>
    <w:p w14:paraId="66CD180D" w14:textId="77777777" w:rsidR="004C2FA4" w:rsidRDefault="004C2FA4" w:rsidP="004C2FA4">
      <w:pPr>
        <w:pStyle w:val="EL12ptNumberedList1"/>
      </w:pPr>
      <w:r w:rsidRPr="007F2FF0">
        <w:t>I can determine a theme or the central ideas of an informational text</w:t>
      </w:r>
      <w:r>
        <w:t>.</w:t>
      </w:r>
      <w:r w:rsidRPr="007F2FF0">
        <w:t xml:space="preserve"> (RI.8.2)</w:t>
      </w:r>
    </w:p>
    <w:p w14:paraId="652086A8" w14:textId="77777777" w:rsidR="004C2FA4" w:rsidRPr="007949BF" w:rsidRDefault="004C2FA4" w:rsidP="004C2FA4">
      <w:pPr>
        <w:pStyle w:val="EL12ptNumberedList1"/>
      </w:pPr>
      <w:r w:rsidRPr="007F2FF0">
        <w:t>I can determine the meaning of words and phrases in text (figurative, connotative, and technical meanings). (RI.8.4</w:t>
      </w:r>
      <w:r>
        <w:t>)</w:t>
      </w:r>
    </w:p>
    <w:p w14:paraId="2BDAD65D" w14:textId="77777777" w:rsidR="00BF3895" w:rsidRDefault="00BF3895" w:rsidP="00BF3895">
      <w:pPr>
        <w:pStyle w:val="EL95pt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Look w:val="04A0" w:firstRow="1" w:lastRow="0" w:firstColumn="1" w:lastColumn="0" w:noHBand="0" w:noVBand="1"/>
      </w:tblPr>
      <w:tblGrid>
        <w:gridCol w:w="5065"/>
        <w:gridCol w:w="5951"/>
      </w:tblGrid>
      <w:tr w:rsidR="00BF3895" w14:paraId="58CE0697" w14:textId="77777777">
        <w:tc>
          <w:tcPr>
            <w:tcW w:w="5065" w:type="dxa"/>
            <w:tcBorders>
              <w:bottom w:val="single" w:sz="4" w:space="0" w:color="BFBFBF"/>
            </w:tcBorders>
            <w:shd w:val="clear" w:color="auto" w:fill="D9D9D9"/>
          </w:tcPr>
          <w:p w14:paraId="055E86E1" w14:textId="77777777" w:rsidR="00BF3895" w:rsidRPr="00762125" w:rsidRDefault="00EF61A1" w:rsidP="0096548E">
            <w:pPr>
              <w:pStyle w:val="EL12ptHeadingBlack"/>
            </w:pPr>
            <w:r>
              <w:t>Questions</w:t>
            </w:r>
          </w:p>
        </w:tc>
        <w:tc>
          <w:tcPr>
            <w:tcW w:w="5951" w:type="dxa"/>
            <w:tcBorders>
              <w:bottom w:val="single" w:sz="4" w:space="0" w:color="BFBFBF"/>
            </w:tcBorders>
            <w:shd w:val="clear" w:color="auto" w:fill="D9D9D9"/>
          </w:tcPr>
          <w:p w14:paraId="16691818" w14:textId="77777777" w:rsidR="00BF3895" w:rsidRPr="00EF61A1" w:rsidRDefault="00EF61A1" w:rsidP="0096548E">
            <w:pPr>
              <w:pStyle w:val="EL12ptHeadingBlack"/>
            </w:pPr>
            <w:r>
              <w:t>Notes</w:t>
            </w:r>
            <w:r w:rsidR="00BF3895" w:rsidRPr="009770B9">
              <w:t xml:space="preserve"> </w:t>
            </w:r>
          </w:p>
        </w:tc>
      </w:tr>
      <w:tr w:rsidR="00EF61A1" w14:paraId="3C3A6724" w14:textId="77777777">
        <w:trPr>
          <w:trHeight w:val="1009"/>
        </w:trPr>
        <w:tc>
          <w:tcPr>
            <w:tcW w:w="5065" w:type="dxa"/>
            <w:shd w:val="clear" w:color="auto" w:fill="auto"/>
          </w:tcPr>
          <w:p w14:paraId="72DFBFB2" w14:textId="77777777" w:rsidR="00EF61A1" w:rsidRDefault="00EF61A1" w:rsidP="004C2FA4">
            <w:pPr>
              <w:pStyle w:val="EL12ptBodyText"/>
            </w:pPr>
            <w:r>
              <w:t>1. Why are the pens floorless?</w:t>
            </w:r>
          </w:p>
        </w:tc>
        <w:tc>
          <w:tcPr>
            <w:tcW w:w="5951" w:type="dxa"/>
            <w:shd w:val="clear" w:color="auto" w:fill="auto"/>
          </w:tcPr>
          <w:p w14:paraId="0CC9FEA3" w14:textId="77777777" w:rsidR="00EF61A1" w:rsidRPr="009770B9" w:rsidRDefault="00EF61A1" w:rsidP="004C2FA4">
            <w:pPr>
              <w:pStyle w:val="EL12ptBodyText"/>
            </w:pPr>
          </w:p>
        </w:tc>
      </w:tr>
      <w:tr w:rsidR="00EF61A1" w14:paraId="27386647" w14:textId="77777777">
        <w:trPr>
          <w:trHeight w:val="946"/>
        </w:trPr>
        <w:tc>
          <w:tcPr>
            <w:tcW w:w="5065" w:type="dxa"/>
            <w:shd w:val="clear" w:color="auto" w:fill="auto"/>
          </w:tcPr>
          <w:p w14:paraId="2793A533" w14:textId="77777777" w:rsidR="00EF61A1" w:rsidRDefault="00EF61A1" w:rsidP="004C2FA4">
            <w:pPr>
              <w:pStyle w:val="EL12ptBodyText"/>
            </w:pPr>
            <w:r>
              <w:t>2. Why are the pens moved 10 feet each day?</w:t>
            </w:r>
          </w:p>
        </w:tc>
        <w:tc>
          <w:tcPr>
            <w:tcW w:w="5951" w:type="dxa"/>
            <w:shd w:val="clear" w:color="auto" w:fill="auto"/>
          </w:tcPr>
          <w:p w14:paraId="66355630" w14:textId="77777777" w:rsidR="00EF61A1" w:rsidRPr="009770B9" w:rsidRDefault="00EF61A1" w:rsidP="004C2FA4">
            <w:pPr>
              <w:pStyle w:val="EL12ptBodyText"/>
            </w:pPr>
          </w:p>
        </w:tc>
      </w:tr>
      <w:tr w:rsidR="00EF61A1" w14:paraId="49686075" w14:textId="77777777">
        <w:trPr>
          <w:trHeight w:val="910"/>
        </w:trPr>
        <w:tc>
          <w:tcPr>
            <w:tcW w:w="5065" w:type="dxa"/>
            <w:shd w:val="clear" w:color="auto" w:fill="auto"/>
          </w:tcPr>
          <w:p w14:paraId="39B8686B" w14:textId="77777777" w:rsidR="00EF61A1" w:rsidRDefault="00EF61A1" w:rsidP="004C2FA4">
            <w:pPr>
              <w:pStyle w:val="EL12ptBodyText"/>
            </w:pPr>
            <w:r>
              <w:t>3. Why does Joel wait three or four days before moving the chickens to where his cattle have been?</w:t>
            </w:r>
          </w:p>
        </w:tc>
        <w:tc>
          <w:tcPr>
            <w:tcW w:w="5951" w:type="dxa"/>
            <w:shd w:val="clear" w:color="auto" w:fill="auto"/>
          </w:tcPr>
          <w:p w14:paraId="728A944E" w14:textId="77777777" w:rsidR="00EF61A1" w:rsidRPr="009770B9" w:rsidRDefault="00EF61A1" w:rsidP="004C2FA4">
            <w:pPr>
              <w:pStyle w:val="EL12ptBodyText"/>
            </w:pPr>
          </w:p>
        </w:tc>
      </w:tr>
      <w:tr w:rsidR="00EF61A1" w14:paraId="6EA9D2AC" w14:textId="77777777">
        <w:trPr>
          <w:trHeight w:val="937"/>
        </w:trPr>
        <w:tc>
          <w:tcPr>
            <w:tcW w:w="5065" w:type="dxa"/>
            <w:shd w:val="clear" w:color="auto" w:fill="auto"/>
          </w:tcPr>
          <w:p w14:paraId="4449468A" w14:textId="77777777" w:rsidR="00EF61A1" w:rsidRDefault="00EF61A1" w:rsidP="004C2FA4">
            <w:pPr>
              <w:pStyle w:val="EL12ptBodyText"/>
            </w:pPr>
            <w:r>
              <w:t>4. Why does Joel think the “</w:t>
            </w:r>
            <w:proofErr w:type="spellStart"/>
            <w:r>
              <w:t>Eggmobile</w:t>
            </w:r>
            <w:proofErr w:type="spellEnd"/>
            <w:r>
              <w:t>” would be worth it, even if the chickens never laid a single egg?</w:t>
            </w:r>
          </w:p>
        </w:tc>
        <w:tc>
          <w:tcPr>
            <w:tcW w:w="5951" w:type="dxa"/>
            <w:shd w:val="clear" w:color="auto" w:fill="auto"/>
          </w:tcPr>
          <w:p w14:paraId="4A23F466" w14:textId="77777777" w:rsidR="00EF61A1" w:rsidRPr="009770B9" w:rsidRDefault="00EF61A1" w:rsidP="004C2FA4">
            <w:pPr>
              <w:pStyle w:val="EL12ptBodyText"/>
              <w:rPr>
                <w:color w:val="000000"/>
                <w:lang w:eastAsia="en-US"/>
              </w:rPr>
            </w:pPr>
          </w:p>
          <w:p w14:paraId="6063C5D8" w14:textId="77777777" w:rsidR="00EF61A1" w:rsidRPr="009770B9" w:rsidRDefault="00EF61A1" w:rsidP="004C2FA4">
            <w:pPr>
              <w:pStyle w:val="EL12ptBodyText"/>
            </w:pPr>
          </w:p>
        </w:tc>
      </w:tr>
      <w:tr w:rsidR="00EF61A1" w14:paraId="6126EB5C" w14:textId="77777777">
        <w:trPr>
          <w:trHeight w:val="820"/>
        </w:trPr>
        <w:tc>
          <w:tcPr>
            <w:tcW w:w="5065" w:type="dxa"/>
            <w:shd w:val="clear" w:color="auto" w:fill="auto"/>
          </w:tcPr>
          <w:p w14:paraId="0403FD36" w14:textId="77777777" w:rsidR="00EF61A1" w:rsidRDefault="00EF61A1" w:rsidP="004C2FA4">
            <w:pPr>
              <w:pStyle w:val="EL12ptBodyText"/>
            </w:pPr>
            <w:r>
              <w:t>5. Why does Joel not buy more chickens when the eggs bring in more money than anything else he sells?</w:t>
            </w:r>
          </w:p>
        </w:tc>
        <w:tc>
          <w:tcPr>
            <w:tcW w:w="5951" w:type="dxa"/>
            <w:shd w:val="clear" w:color="auto" w:fill="auto"/>
          </w:tcPr>
          <w:p w14:paraId="2815A350" w14:textId="77777777" w:rsidR="00EF61A1" w:rsidRPr="009770B9" w:rsidRDefault="00EF61A1" w:rsidP="004C2FA4">
            <w:pPr>
              <w:pStyle w:val="EL12ptBodyText"/>
              <w:rPr>
                <w:color w:val="000000"/>
                <w:lang w:eastAsia="en-US"/>
              </w:rPr>
            </w:pPr>
          </w:p>
        </w:tc>
      </w:tr>
    </w:tbl>
    <w:p w14:paraId="2D200436" w14:textId="77777777" w:rsidR="00233A7E" w:rsidRDefault="00233A7E" w:rsidP="00BF3895">
      <w:pPr>
        <w:pStyle w:val="EL95ptBodyText"/>
      </w:pPr>
    </w:p>
    <w:p w14:paraId="404E52A6" w14:textId="77777777" w:rsidR="00233A7E" w:rsidRDefault="00233A7E">
      <w:pPr>
        <w:rPr>
          <w:rFonts w:ascii="Georgia" w:hAnsi="Georgia"/>
          <w:kern w:val="16"/>
          <w:sz w:val="19"/>
          <w:szCs w:val="19"/>
        </w:rPr>
      </w:pPr>
      <w:r>
        <w:br w:type="page"/>
      </w:r>
    </w:p>
    <w:p w14:paraId="17C58BA4" w14:textId="77777777" w:rsidR="00233A7E" w:rsidRDefault="00233A7E" w:rsidP="00233A7E">
      <w:pPr>
        <w:pStyle w:val="ELPageHeading2"/>
        <w:outlineLvl w:val="0"/>
      </w:pPr>
      <w:r>
        <w:lastRenderedPageBreak/>
        <w:t>Text-Dependent Questions</w:t>
      </w:r>
      <w:r w:rsidRPr="00EF61A1">
        <w:t xml:space="preserve">: </w:t>
      </w:r>
    </w:p>
    <w:p w14:paraId="108AC42F" w14:textId="5DB769D3" w:rsidR="00233A7E" w:rsidRPr="00233A7E" w:rsidRDefault="00233A7E" w:rsidP="00233A7E">
      <w:pPr>
        <w:pStyle w:val="ELPageHeading3"/>
      </w:pPr>
      <w:r w:rsidRPr="00D12785">
        <w:t xml:space="preserve">Pages 161–166 of </w:t>
      </w:r>
      <w:r w:rsidRPr="00D12785">
        <w:rPr>
          <w:i/>
        </w:rPr>
        <w:t>The Omnivore’s Dilemma</w:t>
      </w:r>
      <w:r>
        <w:rPr>
          <w:i/>
        </w:rPr>
        <w:t xml:space="preserve"> </w:t>
      </w:r>
      <w:r w:rsidR="0096548E">
        <w:t>Answers for Teacher Reference</w:t>
      </w:r>
    </w:p>
    <w:p w14:paraId="3694FBFE" w14:textId="77777777" w:rsidR="00233A7E" w:rsidRPr="00650B63" w:rsidRDefault="00233A7E" w:rsidP="00233A7E">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651587" w:rsidRPr="009B4764" w14:paraId="26B434CE" w14:textId="77777777">
        <w:tc>
          <w:tcPr>
            <w:tcW w:w="5400" w:type="dxa"/>
            <w:tcBorders>
              <w:top w:val="dotted" w:sz="4" w:space="0" w:color="C0C0C0"/>
              <w:bottom w:val="dotted" w:sz="4" w:space="0" w:color="C0C0C0"/>
            </w:tcBorders>
            <w:vAlign w:val="center"/>
          </w:tcPr>
          <w:p w14:paraId="0C940C9A" w14:textId="77777777" w:rsidR="00651587" w:rsidRPr="009B4764" w:rsidRDefault="00651587" w:rsidP="00824FB3">
            <w:pPr>
              <w:pStyle w:val="EL12ptHeadingBlack"/>
            </w:pPr>
            <w:r w:rsidRPr="009B4764">
              <w:t>Name:</w:t>
            </w:r>
          </w:p>
        </w:tc>
      </w:tr>
      <w:tr w:rsidR="00651587" w:rsidRPr="009B4764" w14:paraId="30CF0F4E" w14:textId="77777777">
        <w:tc>
          <w:tcPr>
            <w:tcW w:w="5400" w:type="dxa"/>
            <w:tcBorders>
              <w:top w:val="dotted" w:sz="4" w:space="0" w:color="C0C0C0"/>
              <w:bottom w:val="dotted" w:sz="4" w:space="0" w:color="C0C0C0"/>
            </w:tcBorders>
            <w:vAlign w:val="center"/>
          </w:tcPr>
          <w:p w14:paraId="6A5A99E6" w14:textId="77777777" w:rsidR="00651587" w:rsidRPr="009B4764" w:rsidRDefault="00651587" w:rsidP="00824FB3">
            <w:pPr>
              <w:pStyle w:val="EL12ptHeadingBlack"/>
            </w:pPr>
            <w:r w:rsidRPr="009B4764">
              <w:t>Date:</w:t>
            </w:r>
          </w:p>
        </w:tc>
      </w:tr>
    </w:tbl>
    <w:p w14:paraId="128AFBC1" w14:textId="77777777" w:rsidR="00651587" w:rsidRDefault="00651587" w:rsidP="00233A7E">
      <w:pPr>
        <w:pStyle w:val="EL12ptNumberedList1"/>
      </w:pPr>
    </w:p>
    <w:p w14:paraId="78E8DB79" w14:textId="77777777" w:rsidR="00233A7E" w:rsidRDefault="00233A7E" w:rsidP="00233A7E">
      <w:pPr>
        <w:pStyle w:val="EL12ptNumberedList1"/>
      </w:pPr>
      <w:r w:rsidRPr="007F2FF0">
        <w:t>I can determine a theme or the central ideas of an informational text</w:t>
      </w:r>
      <w:r>
        <w:t>.</w:t>
      </w:r>
      <w:r w:rsidRPr="007F2FF0">
        <w:t xml:space="preserve"> (RI.8.2)</w:t>
      </w:r>
    </w:p>
    <w:p w14:paraId="1838B249" w14:textId="77777777" w:rsidR="00233A7E" w:rsidRPr="007949BF" w:rsidRDefault="00233A7E" w:rsidP="00233A7E">
      <w:pPr>
        <w:pStyle w:val="EL12ptNumberedList1"/>
      </w:pPr>
      <w:r w:rsidRPr="007F2FF0">
        <w:t>I can determine the meaning of words and phrases in text (figurative, connotative, and technical meanings). (RI.8.4</w:t>
      </w:r>
      <w:r>
        <w:t>)</w:t>
      </w:r>
    </w:p>
    <w:p w14:paraId="521C61C7" w14:textId="77777777" w:rsidR="00233A7E" w:rsidRDefault="00233A7E" w:rsidP="00233A7E">
      <w:pPr>
        <w:pStyle w:val="EL95pt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15" w:type="dxa"/>
          <w:left w:w="115" w:type="dxa"/>
          <w:bottom w:w="115" w:type="dxa"/>
          <w:right w:w="115" w:type="dxa"/>
        </w:tblCellMar>
        <w:tblLook w:val="04A0" w:firstRow="1" w:lastRow="0" w:firstColumn="1" w:lastColumn="0" w:noHBand="0" w:noVBand="1"/>
      </w:tblPr>
      <w:tblGrid>
        <w:gridCol w:w="4705"/>
        <w:gridCol w:w="6311"/>
      </w:tblGrid>
      <w:tr w:rsidR="00233A7E" w14:paraId="3189AF1D" w14:textId="77777777">
        <w:trPr>
          <w:trHeight w:val="208"/>
        </w:trPr>
        <w:tc>
          <w:tcPr>
            <w:tcW w:w="4705" w:type="dxa"/>
            <w:tcBorders>
              <w:bottom w:val="single" w:sz="4" w:space="0" w:color="BFBFBF"/>
            </w:tcBorders>
            <w:shd w:val="clear" w:color="auto" w:fill="D9D9D9"/>
          </w:tcPr>
          <w:p w14:paraId="25DFDF2B" w14:textId="77777777" w:rsidR="00233A7E" w:rsidRPr="00651587" w:rsidRDefault="00233A7E" w:rsidP="0096548E">
            <w:pPr>
              <w:pStyle w:val="EL12ptHeadingBlack"/>
            </w:pPr>
            <w:r>
              <w:t>Questions</w:t>
            </w:r>
          </w:p>
        </w:tc>
        <w:tc>
          <w:tcPr>
            <w:tcW w:w="6311" w:type="dxa"/>
            <w:tcBorders>
              <w:bottom w:val="single" w:sz="4" w:space="0" w:color="BFBFBF"/>
            </w:tcBorders>
            <w:shd w:val="clear" w:color="auto" w:fill="D9D9D9"/>
          </w:tcPr>
          <w:p w14:paraId="1881403A" w14:textId="77777777" w:rsidR="00233A7E" w:rsidRPr="00EF61A1" w:rsidRDefault="00233A7E" w:rsidP="0096548E">
            <w:pPr>
              <w:pStyle w:val="EL12ptHeadingBlack"/>
            </w:pPr>
            <w:r>
              <w:t>Notes</w:t>
            </w:r>
            <w:r w:rsidRPr="009770B9">
              <w:t xml:space="preserve"> </w:t>
            </w:r>
          </w:p>
        </w:tc>
      </w:tr>
      <w:tr w:rsidR="00233A7E" w14:paraId="56D6FEEC" w14:textId="77777777">
        <w:trPr>
          <w:trHeight w:val="298"/>
        </w:trPr>
        <w:tc>
          <w:tcPr>
            <w:tcW w:w="4705" w:type="dxa"/>
            <w:shd w:val="clear" w:color="auto" w:fill="auto"/>
          </w:tcPr>
          <w:p w14:paraId="0A0FAE4D" w14:textId="77777777" w:rsidR="00233A7E" w:rsidRDefault="00233A7E" w:rsidP="00EC5E4A">
            <w:pPr>
              <w:pStyle w:val="EL12ptBodyText"/>
            </w:pPr>
            <w:r>
              <w:t>1. Why are the pens floorless?</w:t>
            </w:r>
          </w:p>
        </w:tc>
        <w:tc>
          <w:tcPr>
            <w:tcW w:w="6311" w:type="dxa"/>
            <w:shd w:val="clear" w:color="auto" w:fill="auto"/>
          </w:tcPr>
          <w:p w14:paraId="169E6D62" w14:textId="77777777" w:rsidR="00233A7E" w:rsidRPr="00233A7E" w:rsidRDefault="00233A7E" w:rsidP="00233A7E">
            <w:pPr>
              <w:pStyle w:val="EL12ptBodyText"/>
              <w:rPr>
                <w:i/>
              </w:rPr>
            </w:pPr>
            <w:r w:rsidRPr="00233A7E">
              <w:rPr>
                <w:i/>
              </w:rPr>
              <w:t xml:space="preserve">“… </w:t>
            </w:r>
            <w:proofErr w:type="gramStart"/>
            <w:r w:rsidRPr="00233A7E">
              <w:rPr>
                <w:i/>
              </w:rPr>
              <w:t>to</w:t>
            </w:r>
            <w:proofErr w:type="gramEnd"/>
            <w:r w:rsidRPr="00233A7E">
              <w:rPr>
                <w:i/>
              </w:rPr>
              <w:t xml:space="preserve"> allow the birds to get at the grass.”</w:t>
            </w:r>
          </w:p>
        </w:tc>
      </w:tr>
      <w:tr w:rsidR="00233A7E" w14:paraId="4C47F1F7" w14:textId="77777777">
        <w:trPr>
          <w:trHeight w:val="2332"/>
        </w:trPr>
        <w:tc>
          <w:tcPr>
            <w:tcW w:w="4705" w:type="dxa"/>
            <w:shd w:val="clear" w:color="auto" w:fill="auto"/>
          </w:tcPr>
          <w:p w14:paraId="10FE9807" w14:textId="77777777" w:rsidR="00233A7E" w:rsidRDefault="00233A7E" w:rsidP="00EC5E4A">
            <w:pPr>
              <w:pStyle w:val="EL12ptBodyText"/>
            </w:pPr>
            <w:r>
              <w:t>2. Why are the pens moved 10 feet each day?</w:t>
            </w:r>
          </w:p>
        </w:tc>
        <w:tc>
          <w:tcPr>
            <w:tcW w:w="6311" w:type="dxa"/>
            <w:shd w:val="clear" w:color="auto" w:fill="auto"/>
          </w:tcPr>
          <w:p w14:paraId="121AF46D" w14:textId="77777777" w:rsidR="00233A7E" w:rsidRPr="00233A7E" w:rsidRDefault="00233A7E" w:rsidP="00233A7E">
            <w:pPr>
              <w:pStyle w:val="EL12ptBodyText"/>
              <w:rPr>
                <w:i/>
              </w:rPr>
            </w:pPr>
            <w:r w:rsidRPr="00233A7E">
              <w:rPr>
                <w:i/>
              </w:rPr>
              <w:t xml:space="preserve">To give the chickens “twenty-four hours to eat the grass and fertilize it with their droppings, and then move them onto fresh ground.” </w:t>
            </w:r>
          </w:p>
          <w:p w14:paraId="2F1FAFB2" w14:textId="77777777" w:rsidR="00233A7E" w:rsidRPr="00233A7E" w:rsidRDefault="00233A7E" w:rsidP="00233A7E">
            <w:pPr>
              <w:pStyle w:val="EL12ptBodyText"/>
              <w:rPr>
                <w:i/>
              </w:rPr>
            </w:pPr>
          </w:p>
          <w:p w14:paraId="6DA41F0C" w14:textId="77777777" w:rsidR="00233A7E" w:rsidRPr="00651587" w:rsidRDefault="00233A7E" w:rsidP="00233A7E">
            <w:pPr>
              <w:pStyle w:val="EL12ptBodyText"/>
              <w:rPr>
                <w:i/>
              </w:rPr>
            </w:pPr>
            <w:r w:rsidRPr="00233A7E">
              <w:rPr>
                <w:i/>
              </w:rPr>
              <w:t>“The chicken manure fertilizes the grass, supplying all the nitrogen it needs. But left in one place, the chickens would eventually destroy the soil.”</w:t>
            </w:r>
          </w:p>
        </w:tc>
      </w:tr>
      <w:tr w:rsidR="00233A7E" w14:paraId="1CAE4979" w14:textId="77777777">
        <w:trPr>
          <w:trHeight w:val="1153"/>
        </w:trPr>
        <w:tc>
          <w:tcPr>
            <w:tcW w:w="4705" w:type="dxa"/>
            <w:shd w:val="clear" w:color="auto" w:fill="auto"/>
          </w:tcPr>
          <w:p w14:paraId="7F1A6C11" w14:textId="77777777" w:rsidR="00233A7E" w:rsidRDefault="00233A7E" w:rsidP="00EC5E4A">
            <w:pPr>
              <w:pStyle w:val="EL12ptBodyText"/>
            </w:pPr>
            <w:r>
              <w:t>3. Why does Joel wait three or four days before moving the chickens to where his cattle have been?</w:t>
            </w:r>
          </w:p>
        </w:tc>
        <w:tc>
          <w:tcPr>
            <w:tcW w:w="6311" w:type="dxa"/>
            <w:shd w:val="clear" w:color="auto" w:fill="auto"/>
          </w:tcPr>
          <w:p w14:paraId="33B0B220" w14:textId="77777777" w:rsidR="00233A7E" w:rsidRPr="00651587" w:rsidRDefault="00233A7E" w:rsidP="00233A7E">
            <w:pPr>
              <w:pStyle w:val="EL12ptBodyText"/>
              <w:rPr>
                <w:i/>
              </w:rPr>
            </w:pPr>
            <w:r w:rsidRPr="00233A7E">
              <w:rPr>
                <w:i/>
              </w:rPr>
              <w:t>The chickens don’t seem to like fresh manure and it “gives the larvae a chance to fatten up nicely, the way the hens like them, but not quite long enough to hatch into flies.”</w:t>
            </w:r>
          </w:p>
        </w:tc>
      </w:tr>
      <w:tr w:rsidR="00233A7E" w14:paraId="1EE5B0B5" w14:textId="77777777">
        <w:trPr>
          <w:trHeight w:val="926"/>
        </w:trPr>
        <w:tc>
          <w:tcPr>
            <w:tcW w:w="4705" w:type="dxa"/>
            <w:shd w:val="clear" w:color="auto" w:fill="auto"/>
          </w:tcPr>
          <w:p w14:paraId="6545643F" w14:textId="77777777" w:rsidR="00233A7E" w:rsidRDefault="00233A7E" w:rsidP="00EC5E4A">
            <w:pPr>
              <w:pStyle w:val="EL12ptBodyText"/>
            </w:pPr>
            <w:r>
              <w:t>4. Why does Joel think the “</w:t>
            </w:r>
            <w:proofErr w:type="spellStart"/>
            <w:r>
              <w:t>Eggmobile</w:t>
            </w:r>
            <w:proofErr w:type="spellEnd"/>
            <w:r>
              <w:t>” would be worth it, even if the chickens never laid a single egg?</w:t>
            </w:r>
          </w:p>
        </w:tc>
        <w:tc>
          <w:tcPr>
            <w:tcW w:w="6311" w:type="dxa"/>
            <w:shd w:val="clear" w:color="auto" w:fill="auto"/>
          </w:tcPr>
          <w:p w14:paraId="3223B50E" w14:textId="77777777" w:rsidR="00233A7E" w:rsidRPr="00651587" w:rsidRDefault="00233A7E" w:rsidP="00233A7E">
            <w:pPr>
              <w:pStyle w:val="EL12ptBodyText"/>
              <w:rPr>
                <w:i/>
              </w:rPr>
            </w:pPr>
            <w:r w:rsidRPr="00233A7E">
              <w:rPr>
                <w:i/>
              </w:rPr>
              <w:t>“Because of the chickens, Joel doesn’t have to treat his cattle with toxic chemicals to get rid of parasites.”</w:t>
            </w:r>
          </w:p>
        </w:tc>
      </w:tr>
      <w:tr w:rsidR="00233A7E" w14:paraId="5462210F" w14:textId="77777777">
        <w:trPr>
          <w:trHeight w:val="1468"/>
        </w:trPr>
        <w:tc>
          <w:tcPr>
            <w:tcW w:w="4705" w:type="dxa"/>
            <w:shd w:val="clear" w:color="auto" w:fill="auto"/>
          </w:tcPr>
          <w:p w14:paraId="6CB8C254" w14:textId="77777777" w:rsidR="00233A7E" w:rsidRDefault="00233A7E" w:rsidP="00EC5E4A">
            <w:pPr>
              <w:pStyle w:val="EL12ptBodyText"/>
            </w:pPr>
            <w:r>
              <w:t>5. Why does Joel not buy more chickens when the eggs bring in more money than anything else he sells?</w:t>
            </w:r>
          </w:p>
        </w:tc>
        <w:tc>
          <w:tcPr>
            <w:tcW w:w="6311" w:type="dxa"/>
            <w:shd w:val="clear" w:color="auto" w:fill="auto"/>
          </w:tcPr>
          <w:p w14:paraId="070401A9" w14:textId="77777777" w:rsidR="00233A7E" w:rsidRPr="00233A7E" w:rsidRDefault="00233A7E" w:rsidP="00233A7E">
            <w:pPr>
              <w:pStyle w:val="EL12ptBodyText"/>
              <w:rPr>
                <w:i/>
              </w:rPr>
            </w:pPr>
            <w:r w:rsidRPr="00233A7E">
              <w:rPr>
                <w:i/>
              </w:rPr>
              <w:t xml:space="preserve">“Because it would throw the system off balance.” </w:t>
            </w:r>
          </w:p>
          <w:p w14:paraId="3FC06EA9" w14:textId="77777777" w:rsidR="00233A7E" w:rsidRPr="00C26BA3" w:rsidRDefault="00233A7E" w:rsidP="00233A7E">
            <w:pPr>
              <w:pStyle w:val="EL12ptBodyText"/>
              <w:rPr>
                <w:i/>
              </w:rPr>
            </w:pPr>
            <w:r w:rsidRPr="00233A7E">
              <w:rPr>
                <w:i/>
              </w:rPr>
              <w:t>Too much chicken manure would kill the grass, and Joel would have to buy more cows for the chickens to get their protein from the larvae in cow pats, and then he wouldn’t have enough grass to feed the cows.</w:t>
            </w:r>
          </w:p>
        </w:tc>
      </w:tr>
    </w:tbl>
    <w:p w14:paraId="539B2A38" w14:textId="77777777" w:rsidR="00BF3895" w:rsidRDefault="00BF3895" w:rsidP="00C26BA3">
      <w:pPr>
        <w:pStyle w:val="EL95ptBodyText"/>
      </w:pPr>
    </w:p>
    <w:sectPr w:rsidR="00BF3895" w:rsidSect="00BF3895">
      <w:footerReference w:type="default" r:id="rId19"/>
      <w:type w:val="continuous"/>
      <w:pgSz w:w="12240" w:h="15840" w:code="1"/>
      <w:pgMar w:top="1944" w:right="720" w:bottom="1008" w:left="72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E5B28" w14:textId="77777777" w:rsidR="000C2DDC" w:rsidRDefault="000C2DDC">
      <w:r>
        <w:separator/>
      </w:r>
    </w:p>
  </w:endnote>
  <w:endnote w:type="continuationSeparator" w:id="0">
    <w:p w14:paraId="0BD98AB9" w14:textId="77777777" w:rsidR="000C2DDC" w:rsidRDefault="000C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ＭＳ 明朝"/>
    <w:panose1 w:val="00000000000000000000"/>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Helvetica Neue">
    <w:altName w:val="Malgun Gothic"/>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6CB3" w14:textId="77777777" w:rsidR="00EC5E4A" w:rsidRDefault="00B266ED" w:rsidP="00BF3895">
    <w:pPr>
      <w:pStyle w:val="Footer"/>
      <w:framePr w:wrap="around" w:vAnchor="text" w:hAnchor="margin" w:xAlign="right" w:y="1"/>
      <w:rPr>
        <w:rStyle w:val="PageNumber"/>
      </w:rPr>
    </w:pPr>
    <w:r>
      <w:rPr>
        <w:rStyle w:val="PageNumber"/>
      </w:rPr>
      <w:fldChar w:fldCharType="begin"/>
    </w:r>
    <w:r w:rsidR="00EC5E4A">
      <w:rPr>
        <w:rStyle w:val="PageNumber"/>
      </w:rPr>
      <w:instrText xml:space="preserve">PAGE  </w:instrText>
    </w:r>
    <w:r>
      <w:rPr>
        <w:rStyle w:val="PageNumber"/>
      </w:rPr>
      <w:fldChar w:fldCharType="end"/>
    </w:r>
  </w:p>
  <w:p w14:paraId="3665B2FE" w14:textId="77777777" w:rsidR="00EC5E4A" w:rsidRDefault="00EC5E4A" w:rsidP="00BF3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EC5E4A" w14:paraId="3AF27C94" w14:textId="77777777">
      <w:tc>
        <w:tcPr>
          <w:tcW w:w="5148" w:type="dxa"/>
          <w:vAlign w:val="bottom"/>
        </w:tcPr>
        <w:p w14:paraId="24A2E1CB" w14:textId="77777777" w:rsidR="00EC5E4A" w:rsidRDefault="00EC5E4A">
          <w:pPr>
            <w:pStyle w:val="ELFooterCopyright"/>
          </w:pPr>
          <w:r>
            <w:t>Created by Expeditionary Learning, on behalf of Public Consulting Group, Inc.</w:t>
          </w:r>
        </w:p>
        <w:p w14:paraId="17BCF64D" w14:textId="77777777" w:rsidR="00EC5E4A" w:rsidRDefault="00EC5E4A">
          <w:pPr>
            <w:pStyle w:val="ELFooterCopyright"/>
            <w:ind w:right="360"/>
          </w:pPr>
          <w:r>
            <w:t>© Public Consulting Group, Inc., with a perpetual license granted to Expeditionary Learning Outward Bound, Inc.</w:t>
          </w:r>
        </w:p>
      </w:tc>
      <w:tc>
        <w:tcPr>
          <w:tcW w:w="9468" w:type="dxa"/>
          <w:vAlign w:val="bottom"/>
        </w:tcPr>
        <w:p w14:paraId="47419B60" w14:textId="1A30A32E" w:rsidR="00EC5E4A" w:rsidRDefault="00EC5E4A" w:rsidP="006D2880">
          <w:pPr>
            <w:pStyle w:val="Footer"/>
            <w:jc w:val="right"/>
            <w:rPr>
              <w:rFonts w:ascii="Arial" w:hAnsi="Arial" w:cs="Arial"/>
              <w:b/>
              <w:kern w:val="2"/>
              <w:sz w:val="21"/>
              <w:szCs w:val="21"/>
            </w:rPr>
          </w:pPr>
          <w:r>
            <w:rPr>
              <w:rStyle w:val="ELFooterNYSCommonCoreChar"/>
            </w:rPr>
            <w:t>NYS Common Core ELA Curriculum</w:t>
          </w:r>
          <w:r w:rsidR="000C6608">
            <w:rPr>
              <w:rStyle w:val="ELFooterGradeDocumentTypeChar"/>
            </w:rPr>
            <w:t xml:space="preserve">  •  G8:M4</w:t>
          </w:r>
          <w:r>
            <w:rPr>
              <w:rStyle w:val="ELFooterGradeDocumentTypeChar"/>
            </w:rPr>
            <w:t>:U1:L8</w:t>
          </w:r>
          <w:r w:rsidRPr="00647B76">
            <w:rPr>
              <w:rStyle w:val="ELFooterGradeDocumentTypeChar"/>
            </w:rPr>
            <w:t xml:space="preserve"> </w:t>
          </w:r>
          <w:r>
            <w:rPr>
              <w:rStyle w:val="ELFooterGradeDocumentTypeChar"/>
            </w:rPr>
            <w:t xml:space="preserve"> •  </w:t>
          </w:r>
          <w:r w:rsidR="00D420DC">
            <w:rPr>
              <w:rStyle w:val="ELFooterGradeDocumentTypeChar"/>
            </w:rPr>
            <w:t xml:space="preserve">November </w:t>
          </w:r>
          <w:r>
            <w:rPr>
              <w:rStyle w:val="ELFooterGradeDocumentTypeChar"/>
            </w:rPr>
            <w:t xml:space="preserve">2013  •  </w:t>
          </w:r>
          <w:r w:rsidR="00B266ED">
            <w:rPr>
              <w:rStyle w:val="ELFooterPageNumberCharChar"/>
            </w:rPr>
            <w:fldChar w:fldCharType="begin"/>
          </w:r>
          <w:r>
            <w:rPr>
              <w:rStyle w:val="ELFooterPageNumberCharChar"/>
            </w:rPr>
            <w:instrText xml:space="preserve">PAGE  </w:instrText>
          </w:r>
          <w:r w:rsidR="00B266ED">
            <w:rPr>
              <w:rStyle w:val="ELFooterPageNumberCharChar"/>
            </w:rPr>
            <w:fldChar w:fldCharType="separate"/>
          </w:r>
          <w:r w:rsidR="00D420DC">
            <w:rPr>
              <w:rStyle w:val="ELFooterPageNumberCharChar"/>
              <w:noProof/>
            </w:rPr>
            <w:t>7</w:t>
          </w:r>
          <w:r w:rsidR="00B266ED">
            <w:rPr>
              <w:rStyle w:val="ELFooterPageNumberCharChar"/>
            </w:rPr>
            <w:fldChar w:fldCharType="end"/>
          </w:r>
        </w:p>
      </w:tc>
    </w:tr>
  </w:tbl>
  <w:p w14:paraId="03A21748" w14:textId="77777777" w:rsidR="00EC5E4A" w:rsidRDefault="00EC5E4A" w:rsidP="00BF3895">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EC5E4A" w:rsidRPr="009B1B13" w14:paraId="360A6617" w14:textId="77777777">
      <w:tc>
        <w:tcPr>
          <w:tcW w:w="2159" w:type="dxa"/>
          <w:tcMar>
            <w:left w:w="288" w:type="dxa"/>
            <w:right w:w="0" w:type="dxa"/>
          </w:tcMar>
          <w:vAlign w:val="bottom"/>
        </w:tcPr>
        <w:p w14:paraId="5B38A610" w14:textId="77777777" w:rsidR="00EC5E4A" w:rsidRPr="00F67CBF" w:rsidRDefault="00EC5E4A" w:rsidP="00BF3895">
          <w:pPr>
            <w:pStyle w:val="ELFooterCopyright"/>
            <w:spacing w:line="240" w:lineRule="atLeast"/>
            <w:ind w:left="-61" w:right="-720"/>
          </w:pPr>
          <w:r>
            <w:rPr>
              <w:noProof/>
              <w:lang w:eastAsia="en-US"/>
            </w:rPr>
            <w:drawing>
              <wp:inline distT="0" distB="0" distL="0" distR="0" wp14:anchorId="6120B27E" wp14:editId="3E6C6ADC">
                <wp:extent cx="1181100" cy="205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5740"/>
                        </a:xfrm>
                        <a:prstGeom prst="rect">
                          <a:avLst/>
                        </a:prstGeom>
                        <a:noFill/>
                        <a:ln>
                          <a:noFill/>
                        </a:ln>
                      </pic:spPr>
                    </pic:pic>
                  </a:graphicData>
                </a:graphic>
              </wp:inline>
            </w:drawing>
          </w:r>
        </w:p>
      </w:tc>
      <w:tc>
        <w:tcPr>
          <w:tcW w:w="12241" w:type="dxa"/>
          <w:vAlign w:val="bottom"/>
        </w:tcPr>
        <w:p w14:paraId="274791B3" w14:textId="77777777" w:rsidR="00EC5E4A" w:rsidRPr="007533C5" w:rsidRDefault="00EC5E4A" w:rsidP="00BF3895">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7FAD4A5A" w14:textId="77777777" w:rsidR="00EC5E4A" w:rsidRPr="007533C5" w:rsidRDefault="00EC5E4A" w:rsidP="00BF3895">
          <w:pPr>
            <w:pStyle w:val="ELFooterCoverCCCopyrightText"/>
          </w:pPr>
          <w:r w:rsidRPr="007533C5">
            <w:t>Exempt third-party content is indicated by the footer: © (name of copyright holder). Used by permission and not subject to Creative Commons license.</w:t>
          </w:r>
        </w:p>
      </w:tc>
    </w:tr>
  </w:tbl>
  <w:p w14:paraId="47FB62E3" w14:textId="77777777" w:rsidR="00EC5E4A" w:rsidRDefault="00EC5E4A" w:rsidP="00BF3895">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F3EE" w14:textId="77777777" w:rsidR="00EC5E4A" w:rsidRDefault="00B266ED" w:rsidP="00BF3895">
    <w:pPr>
      <w:pStyle w:val="Footer"/>
      <w:framePr w:wrap="around" w:vAnchor="text" w:hAnchor="margin" w:xAlign="right" w:y="1"/>
      <w:rPr>
        <w:rStyle w:val="PageNumber"/>
      </w:rPr>
    </w:pPr>
    <w:r>
      <w:rPr>
        <w:rStyle w:val="PageNumber"/>
      </w:rPr>
      <w:fldChar w:fldCharType="begin"/>
    </w:r>
    <w:r w:rsidR="00EC5E4A">
      <w:rPr>
        <w:rStyle w:val="PageNumber"/>
      </w:rPr>
      <w:instrText xml:space="preserve">PAGE  </w:instrText>
    </w:r>
    <w:r>
      <w:rPr>
        <w:rStyle w:val="PageNumber"/>
      </w:rPr>
      <w:fldChar w:fldCharType="end"/>
    </w:r>
  </w:p>
  <w:p w14:paraId="7E4DB56B" w14:textId="77777777" w:rsidR="00EC5E4A" w:rsidRDefault="00EC5E4A" w:rsidP="00BF389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EC5E4A" w:rsidRPr="00BB2633" w14:paraId="19F80718" w14:textId="77777777">
      <w:tc>
        <w:tcPr>
          <w:tcW w:w="4503" w:type="dxa"/>
          <w:vAlign w:val="bottom"/>
        </w:tcPr>
        <w:p w14:paraId="57233D68" w14:textId="77777777" w:rsidR="00EC5E4A" w:rsidRDefault="00EC5E4A" w:rsidP="00BF3895">
          <w:pPr>
            <w:pStyle w:val="ELFooterCopyright"/>
          </w:pPr>
          <w:r>
            <w:t>Created by Expeditionary Learning, on behalf of Public Consulting Group, Inc.</w:t>
          </w:r>
        </w:p>
        <w:p w14:paraId="7DF7A0A2" w14:textId="77777777" w:rsidR="00EC5E4A" w:rsidRPr="00F06C19" w:rsidRDefault="00EC5E4A" w:rsidP="00BF3895">
          <w:pPr>
            <w:pStyle w:val="ELFooterCopyright"/>
            <w:ind w:right="360"/>
          </w:pPr>
          <w:r>
            <w:t>© Public Consulting Group, Inc., with a perpetual license granted to Expeditionary Learning Outward Bound, Inc.</w:t>
          </w:r>
        </w:p>
      </w:tc>
      <w:tc>
        <w:tcPr>
          <w:tcW w:w="6297" w:type="dxa"/>
          <w:vAlign w:val="bottom"/>
        </w:tcPr>
        <w:p w14:paraId="1FDA6F99" w14:textId="63A3A162" w:rsidR="00EC5E4A" w:rsidRPr="003741FF" w:rsidRDefault="00EC5E4A" w:rsidP="00BF3895">
          <w:pPr>
            <w:pStyle w:val="Footer"/>
            <w:jc w:val="right"/>
          </w:pPr>
          <w:r w:rsidRPr="005D6AB0">
            <w:rPr>
              <w:rStyle w:val="ELFooterNYSCommonCoreChar"/>
            </w:rPr>
            <w:t>NYS Common Core ELA Curriculum</w:t>
          </w:r>
          <w:r w:rsidR="000C6608">
            <w:rPr>
              <w:rStyle w:val="ELFooterGradeDocumentTypeChar"/>
            </w:rPr>
            <w:t xml:space="preserve">  •  G8:M4</w:t>
          </w:r>
          <w:r>
            <w:rPr>
              <w:rStyle w:val="ELFooterGradeDocumentTypeChar"/>
            </w:rPr>
            <w:t>:U1:L6</w:t>
          </w:r>
          <w:r w:rsidRPr="005D6AB0">
            <w:rPr>
              <w:rStyle w:val="ELFooterGradeDocumentTypeChar"/>
            </w:rPr>
            <w:t xml:space="preserve">  •  </w:t>
          </w:r>
          <w:r w:rsidR="00D420DC">
            <w:rPr>
              <w:rStyle w:val="ELFooterGradeDocumentTypeChar"/>
            </w:rPr>
            <w:t xml:space="preserve">November </w:t>
          </w:r>
          <w:r w:rsidRPr="00647B76">
            <w:rPr>
              <w:rStyle w:val="ELFooterGradeDocumentTypeChar"/>
            </w:rPr>
            <w:t>2013</w:t>
          </w:r>
          <w:r>
            <w:rPr>
              <w:rStyle w:val="ELFooterGradeDocumentTypeChar"/>
            </w:rPr>
            <w:t xml:space="preserve">  </w:t>
          </w:r>
          <w:r w:rsidRPr="005D6AB0">
            <w:rPr>
              <w:rStyle w:val="ELFooterGradeDocumentTypeChar"/>
            </w:rPr>
            <w:t xml:space="preserve">•  </w:t>
          </w:r>
          <w:r w:rsidR="00B266ED" w:rsidRPr="00FB08DA">
            <w:rPr>
              <w:rStyle w:val="ELFooterPageNumberCharChar"/>
            </w:rPr>
            <w:fldChar w:fldCharType="begin"/>
          </w:r>
          <w:r w:rsidRPr="00FB08DA">
            <w:rPr>
              <w:rStyle w:val="ELFooterPageNumberCharChar"/>
            </w:rPr>
            <w:instrText xml:space="preserve">PAGE  </w:instrText>
          </w:r>
          <w:r w:rsidR="00B266ED" w:rsidRPr="00FB08DA">
            <w:rPr>
              <w:rStyle w:val="ELFooterPageNumberCharChar"/>
            </w:rPr>
            <w:fldChar w:fldCharType="separate"/>
          </w:r>
          <w:r w:rsidR="00D420DC">
            <w:rPr>
              <w:rStyle w:val="ELFooterPageNumberCharChar"/>
              <w:noProof/>
            </w:rPr>
            <w:t>9</w:t>
          </w:r>
          <w:r w:rsidR="00B266ED" w:rsidRPr="00FB08DA">
            <w:rPr>
              <w:rStyle w:val="ELFooterPageNumberCharChar"/>
            </w:rPr>
            <w:fldChar w:fldCharType="end"/>
          </w:r>
        </w:p>
      </w:tc>
    </w:tr>
  </w:tbl>
  <w:p w14:paraId="5B34D445" w14:textId="77777777" w:rsidR="00EC5E4A" w:rsidRPr="00A87222" w:rsidRDefault="00EC5E4A" w:rsidP="00BF3895">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EC5E4A" w:rsidRPr="009B1B13" w14:paraId="4F4AEA81" w14:textId="77777777" w:rsidTr="00EE3D23">
      <w:tc>
        <w:tcPr>
          <w:tcW w:w="2159" w:type="dxa"/>
          <w:tcMar>
            <w:left w:w="288" w:type="dxa"/>
            <w:right w:w="0" w:type="dxa"/>
          </w:tcMar>
          <w:vAlign w:val="bottom"/>
        </w:tcPr>
        <w:p w14:paraId="05CC4D22" w14:textId="77777777" w:rsidR="00EC5E4A" w:rsidRPr="00F67CBF" w:rsidRDefault="00EC5E4A" w:rsidP="00BF3895">
          <w:pPr>
            <w:pStyle w:val="ELFooterCopyright"/>
            <w:spacing w:line="240" w:lineRule="atLeast"/>
            <w:ind w:left="-61" w:right="-720"/>
          </w:pPr>
          <w:r>
            <w:rPr>
              <w:noProof/>
              <w:lang w:eastAsia="en-US"/>
            </w:rPr>
            <w:drawing>
              <wp:inline distT="0" distB="0" distL="0" distR="0" wp14:anchorId="65360F63" wp14:editId="65F93EFA">
                <wp:extent cx="1181100" cy="205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5740"/>
                        </a:xfrm>
                        <a:prstGeom prst="rect">
                          <a:avLst/>
                        </a:prstGeom>
                        <a:noFill/>
                        <a:ln>
                          <a:noFill/>
                        </a:ln>
                      </pic:spPr>
                    </pic:pic>
                  </a:graphicData>
                </a:graphic>
              </wp:inline>
            </w:drawing>
          </w:r>
        </w:p>
      </w:tc>
      <w:tc>
        <w:tcPr>
          <w:tcW w:w="8641" w:type="dxa"/>
        </w:tcPr>
        <w:p w14:paraId="09B7B4F2" w14:textId="77777777" w:rsidR="00EC5E4A" w:rsidRPr="007533C5" w:rsidRDefault="00EC5E4A" w:rsidP="00BF3895">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67A5661A" w14:textId="77777777" w:rsidR="00EC5E4A" w:rsidRPr="007533C5" w:rsidRDefault="00EC5E4A" w:rsidP="00BF3895">
          <w:pPr>
            <w:pStyle w:val="ELFooterCoverCCCopyrightText"/>
          </w:pPr>
          <w:r w:rsidRPr="007533C5">
            <w:t>Exempt third-party content is indicated by the footer: © (name of copyright holder). Used by permission and not subject to Creative Commons license.</w:t>
          </w:r>
        </w:p>
      </w:tc>
    </w:tr>
  </w:tbl>
  <w:p w14:paraId="081348C2" w14:textId="77777777" w:rsidR="00EC5E4A" w:rsidRPr="00A87222" w:rsidRDefault="00EC5E4A" w:rsidP="00BF3895">
    <w:pPr>
      <w:pStyle w:val="ELFooterGradeDocumentType"/>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EC5E4A" w:rsidRPr="00BB2633" w14:paraId="0E14654C" w14:textId="77777777">
      <w:tc>
        <w:tcPr>
          <w:tcW w:w="4503" w:type="dxa"/>
          <w:vAlign w:val="bottom"/>
        </w:tcPr>
        <w:p w14:paraId="7871751A" w14:textId="77777777" w:rsidR="00EC5E4A" w:rsidRDefault="00EC5E4A" w:rsidP="00BF3895">
          <w:pPr>
            <w:pStyle w:val="ELFooterCopyright"/>
            <w:ind w:right="360"/>
          </w:pPr>
          <w:r>
            <w:t>Created by Expeditionary Learning, on behalf of Public Consulting Group, Inc.</w:t>
          </w:r>
        </w:p>
        <w:p w14:paraId="33A66034" w14:textId="77777777" w:rsidR="00EC5E4A" w:rsidRDefault="00EC5E4A" w:rsidP="00BF3895">
          <w:pPr>
            <w:pStyle w:val="ELFooterCopyright"/>
            <w:ind w:right="360"/>
          </w:pPr>
          <w:r>
            <w:t>© Public Consulting Group, Inc., with a perpetual license granted to</w:t>
          </w:r>
        </w:p>
        <w:p w14:paraId="10C58B2D" w14:textId="77777777" w:rsidR="00EC5E4A" w:rsidRPr="00F06C19" w:rsidRDefault="00EC5E4A" w:rsidP="00BF3895">
          <w:pPr>
            <w:pStyle w:val="ELFooterCopyright"/>
            <w:ind w:right="360"/>
          </w:pPr>
          <w:r>
            <w:t>Expeditionary Learning Outward Bound, Inc.</w:t>
          </w:r>
        </w:p>
      </w:tc>
      <w:tc>
        <w:tcPr>
          <w:tcW w:w="6297" w:type="dxa"/>
          <w:vAlign w:val="bottom"/>
        </w:tcPr>
        <w:p w14:paraId="0579007D" w14:textId="514F98AC" w:rsidR="00EC5E4A" w:rsidRPr="003741FF" w:rsidRDefault="00EC5E4A" w:rsidP="00BF3895">
          <w:pPr>
            <w:pStyle w:val="Footer"/>
            <w:jc w:val="right"/>
          </w:pPr>
          <w:r w:rsidRPr="005D6AB0">
            <w:rPr>
              <w:rStyle w:val="ELFooterNYSCommonCoreChar"/>
            </w:rPr>
            <w:t>NYS Common Core ELA Curriculum</w:t>
          </w:r>
          <w:r w:rsidR="000C6608">
            <w:rPr>
              <w:rStyle w:val="ELFooterGradeDocumentTypeChar"/>
            </w:rPr>
            <w:t xml:space="preserve">  •  G8:M4</w:t>
          </w:r>
          <w:r>
            <w:rPr>
              <w:rStyle w:val="ELFooterGradeDocumentTypeChar"/>
            </w:rPr>
            <w:t>:U1:L8</w:t>
          </w:r>
          <w:r w:rsidRPr="005D6AB0">
            <w:rPr>
              <w:rStyle w:val="ELFooterGradeDocumentTypeChar"/>
            </w:rPr>
            <w:t xml:space="preserve">  •  </w:t>
          </w:r>
          <w:r w:rsidR="00D420DC">
            <w:rPr>
              <w:rStyle w:val="ELFooterGradeDocumentTypeChar"/>
            </w:rPr>
            <w:t xml:space="preserve">November </w:t>
          </w:r>
          <w:bookmarkStart w:id="0" w:name="_GoBack"/>
          <w:bookmarkEnd w:id="0"/>
          <w:r w:rsidRPr="00647B76">
            <w:rPr>
              <w:rStyle w:val="ELFooterGradeDocumentTypeChar"/>
            </w:rPr>
            <w:t>2013</w:t>
          </w:r>
          <w:r>
            <w:rPr>
              <w:rStyle w:val="ELFooterGradeDocumentTypeChar"/>
            </w:rPr>
            <w:t xml:space="preserve">  </w:t>
          </w:r>
          <w:r w:rsidRPr="005D6AB0">
            <w:rPr>
              <w:rStyle w:val="ELFooterGradeDocumentTypeChar"/>
            </w:rPr>
            <w:t xml:space="preserve">•  </w:t>
          </w:r>
          <w:r w:rsidR="00B266ED" w:rsidRPr="00FB08DA">
            <w:rPr>
              <w:rStyle w:val="ELFooterPageNumberCharChar"/>
            </w:rPr>
            <w:fldChar w:fldCharType="begin"/>
          </w:r>
          <w:r w:rsidRPr="00FB08DA">
            <w:rPr>
              <w:rStyle w:val="ELFooterPageNumberCharChar"/>
            </w:rPr>
            <w:instrText xml:space="preserve">PAGE  </w:instrText>
          </w:r>
          <w:r w:rsidR="00B266ED" w:rsidRPr="00FB08DA">
            <w:rPr>
              <w:rStyle w:val="ELFooterPageNumberCharChar"/>
            </w:rPr>
            <w:fldChar w:fldCharType="separate"/>
          </w:r>
          <w:r w:rsidR="00D420DC">
            <w:rPr>
              <w:rStyle w:val="ELFooterPageNumberCharChar"/>
              <w:noProof/>
            </w:rPr>
            <w:t>10</w:t>
          </w:r>
          <w:r w:rsidR="00B266ED" w:rsidRPr="00FB08DA">
            <w:rPr>
              <w:rStyle w:val="ELFooterPageNumberCharChar"/>
            </w:rPr>
            <w:fldChar w:fldCharType="end"/>
          </w:r>
        </w:p>
      </w:tc>
    </w:tr>
  </w:tbl>
  <w:p w14:paraId="3F7EDCB1" w14:textId="77777777" w:rsidR="00EC5E4A" w:rsidRPr="00A87222" w:rsidRDefault="00EC5E4A" w:rsidP="00BF3895">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96329" w14:textId="77777777" w:rsidR="000C2DDC" w:rsidRDefault="000C2DDC">
      <w:r>
        <w:separator/>
      </w:r>
    </w:p>
  </w:footnote>
  <w:footnote w:type="continuationSeparator" w:id="0">
    <w:p w14:paraId="0C7F8376" w14:textId="77777777" w:rsidR="000C2DDC" w:rsidRDefault="000C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A6A0" w14:textId="77777777" w:rsidR="00D420DC" w:rsidRDefault="00D42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EC5E4A" w:rsidRPr="00E24093" w14:paraId="63BC64DA" w14:textId="77777777">
      <w:trPr>
        <w:trHeight w:val="82"/>
      </w:trPr>
      <w:tc>
        <w:tcPr>
          <w:tcW w:w="5220" w:type="dxa"/>
          <w:vMerge w:val="restart"/>
        </w:tcPr>
        <w:p w14:paraId="63A147D5" w14:textId="77777777" w:rsidR="00EC5E4A" w:rsidRPr="00E24093" w:rsidRDefault="00EC5E4A" w:rsidP="00BF3895">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1D147BCB" wp14:editId="35DDE8BF">
                <wp:extent cx="109728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tc>
      <w:tc>
        <w:tcPr>
          <w:tcW w:w="9551" w:type="dxa"/>
        </w:tcPr>
        <w:p w14:paraId="3D4D90E5" w14:textId="77777777" w:rsidR="00EC5E4A" w:rsidRPr="00E24093" w:rsidRDefault="00EC5E4A" w:rsidP="00BF3895">
          <w:pPr>
            <w:pStyle w:val="Header"/>
            <w:tabs>
              <w:tab w:val="clear" w:pos="4320"/>
              <w:tab w:val="clear" w:pos="8640"/>
              <w:tab w:val="right" w:pos="14400"/>
            </w:tabs>
            <w:jc w:val="right"/>
            <w:rPr>
              <w:rFonts w:ascii="Georgia" w:hAnsi="Georgia" w:cs="Arial"/>
              <w:kern w:val="2"/>
              <w:sz w:val="10"/>
              <w:szCs w:val="10"/>
            </w:rPr>
          </w:pPr>
        </w:p>
      </w:tc>
    </w:tr>
    <w:tr w:rsidR="00EC5E4A" w:rsidRPr="00E24093" w14:paraId="005526BE" w14:textId="77777777">
      <w:trPr>
        <w:trHeight w:val="543"/>
      </w:trPr>
      <w:tc>
        <w:tcPr>
          <w:tcW w:w="5220" w:type="dxa"/>
          <w:vMerge/>
        </w:tcPr>
        <w:p w14:paraId="4D75D9DC" w14:textId="77777777" w:rsidR="00EC5E4A" w:rsidRPr="00E24093" w:rsidRDefault="00EC5E4A" w:rsidP="00BF3895">
          <w:pPr>
            <w:pStyle w:val="Header"/>
            <w:tabs>
              <w:tab w:val="clear" w:pos="4320"/>
              <w:tab w:val="clear" w:pos="8640"/>
            </w:tabs>
            <w:spacing w:line="260" w:lineRule="atLeast"/>
            <w:rPr>
              <w:rFonts w:ascii="Garamond" w:hAnsi="Garamond"/>
              <w:kern w:val="2"/>
              <w:sz w:val="22"/>
              <w:szCs w:val="22"/>
            </w:rPr>
          </w:pPr>
        </w:p>
      </w:tc>
      <w:tc>
        <w:tcPr>
          <w:tcW w:w="9551" w:type="dxa"/>
        </w:tcPr>
        <w:p w14:paraId="2B40AC8E" w14:textId="77777777" w:rsidR="00EC5E4A" w:rsidRDefault="000C6608" w:rsidP="00BF3895">
          <w:pPr>
            <w:pStyle w:val="ELPAGEHEADING1"/>
          </w:pPr>
          <w:r>
            <w:t>Grade 8: Module 4</w:t>
          </w:r>
          <w:r w:rsidR="00EC5E4A">
            <w:t>: Unit 1: Lesson 8</w:t>
          </w:r>
        </w:p>
        <w:p w14:paraId="6B289448" w14:textId="7CB629CB" w:rsidR="00381847" w:rsidRDefault="00381847" w:rsidP="00381847">
          <w:pPr>
            <w:pStyle w:val="ELPageHeading2"/>
            <w:outlineLvl w:val="0"/>
          </w:pPr>
          <w:r w:rsidRPr="00DF59D3">
            <w:t>Reading for Gist and Answering Text-Dependent Questions:</w:t>
          </w:r>
        </w:p>
        <w:p w14:paraId="3D339E85" w14:textId="736E3DFD" w:rsidR="00381847" w:rsidRPr="00381847" w:rsidRDefault="00381847" w:rsidP="00381847">
          <w:pPr>
            <w:pStyle w:val="ELPageHeading2"/>
            <w:outlineLvl w:val="0"/>
          </w:pPr>
          <w:r w:rsidRPr="00DF59D3">
            <w:rPr>
              <w:b w:val="0"/>
            </w:rPr>
            <w:t>Local Sustainable Food Chain</w:t>
          </w:r>
        </w:p>
      </w:tc>
    </w:tr>
  </w:tbl>
  <w:p w14:paraId="5DBBF301" w14:textId="77777777" w:rsidR="00EC5E4A" w:rsidRPr="00907674" w:rsidRDefault="00EC5E4A" w:rsidP="00BF3895">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A538" w14:textId="77777777" w:rsidR="00EC5E4A" w:rsidRPr="008B215E" w:rsidRDefault="00EC5E4A" w:rsidP="00BF3895">
    <w:pPr>
      <w:pStyle w:val="ELCoverLogoHeader"/>
    </w:pPr>
    <w:r>
      <w:rPr>
        <w:noProof/>
        <w:lang w:eastAsia="en-US"/>
      </w:rPr>
      <w:drawing>
        <wp:inline distT="0" distB="0" distL="0" distR="0" wp14:anchorId="1D36C49A" wp14:editId="5920F9EC">
          <wp:extent cx="1600200" cy="1005840"/>
          <wp:effectExtent l="0" t="0" r="0" b="0"/>
          <wp:docPr id="2" name="Picture 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584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EC5E4A" w:rsidRPr="00BB2633" w14:paraId="15F4A653" w14:textId="77777777">
      <w:trPr>
        <w:trHeight w:val="82"/>
      </w:trPr>
      <w:tc>
        <w:tcPr>
          <w:tcW w:w="3780" w:type="dxa"/>
          <w:vMerge w:val="restart"/>
        </w:tcPr>
        <w:p w14:paraId="28FB4373" w14:textId="77777777" w:rsidR="00EC5E4A" w:rsidRPr="00BB2633" w:rsidRDefault="00EC5E4A" w:rsidP="00BF3895">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04C40A7" wp14:editId="6859327D">
                <wp:extent cx="1097280" cy="6858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85800"/>
                        </a:xfrm>
                        <a:prstGeom prst="rect">
                          <a:avLst/>
                        </a:prstGeom>
                        <a:noFill/>
                        <a:ln>
                          <a:noFill/>
                        </a:ln>
                      </pic:spPr>
                    </pic:pic>
                  </a:graphicData>
                </a:graphic>
              </wp:inline>
            </w:drawing>
          </w:r>
        </w:p>
      </w:tc>
      <w:tc>
        <w:tcPr>
          <w:tcW w:w="7405" w:type="dxa"/>
        </w:tcPr>
        <w:p w14:paraId="4A576619" w14:textId="77777777" w:rsidR="00EC5E4A" w:rsidRPr="00BB2633" w:rsidRDefault="00EC5E4A" w:rsidP="00BF3895">
          <w:pPr>
            <w:pStyle w:val="Header"/>
            <w:tabs>
              <w:tab w:val="clear" w:pos="4320"/>
              <w:tab w:val="clear" w:pos="8640"/>
              <w:tab w:val="right" w:pos="14400"/>
            </w:tabs>
            <w:jc w:val="right"/>
            <w:rPr>
              <w:rFonts w:ascii="Georgia" w:hAnsi="Georgia" w:cs="Arial"/>
              <w:kern w:val="2"/>
              <w:sz w:val="10"/>
              <w:szCs w:val="10"/>
            </w:rPr>
          </w:pPr>
        </w:p>
      </w:tc>
    </w:tr>
    <w:tr w:rsidR="00EC5E4A" w:rsidRPr="00BB2633" w14:paraId="707E5C96" w14:textId="77777777">
      <w:trPr>
        <w:trHeight w:val="543"/>
      </w:trPr>
      <w:tc>
        <w:tcPr>
          <w:tcW w:w="3780" w:type="dxa"/>
          <w:vMerge/>
        </w:tcPr>
        <w:p w14:paraId="659D7E70" w14:textId="77777777" w:rsidR="00EC5E4A" w:rsidRPr="00BB2633" w:rsidRDefault="00EC5E4A" w:rsidP="00BF3895">
          <w:pPr>
            <w:pStyle w:val="Header"/>
            <w:tabs>
              <w:tab w:val="clear" w:pos="4320"/>
              <w:tab w:val="clear" w:pos="8640"/>
            </w:tabs>
            <w:spacing w:line="260" w:lineRule="atLeast"/>
            <w:rPr>
              <w:rFonts w:ascii="Garamond" w:hAnsi="Garamond"/>
              <w:kern w:val="2"/>
              <w:sz w:val="22"/>
              <w:szCs w:val="22"/>
            </w:rPr>
          </w:pPr>
        </w:p>
      </w:tc>
      <w:tc>
        <w:tcPr>
          <w:tcW w:w="7405" w:type="dxa"/>
        </w:tcPr>
        <w:p w14:paraId="6608890B" w14:textId="77777777" w:rsidR="00EC5E4A" w:rsidRPr="00001F7C" w:rsidRDefault="000C6608" w:rsidP="00EF61A1">
          <w:pPr>
            <w:pStyle w:val="ELPAGEHEADING1"/>
          </w:pPr>
          <w:r>
            <w:t>Grade 8: Module 4</w:t>
          </w:r>
          <w:r w:rsidR="00EC5E4A">
            <w:t>: Unit 1: Lesson 8</w:t>
          </w:r>
        </w:p>
      </w:tc>
    </w:tr>
  </w:tbl>
  <w:p w14:paraId="3AB2CE6B" w14:textId="77777777" w:rsidR="00EC5E4A" w:rsidRDefault="00EC5E4A" w:rsidP="00BF3895">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4B66" w14:textId="77777777" w:rsidR="00EC5E4A" w:rsidRPr="00E31BA4" w:rsidRDefault="000C2DDC" w:rsidP="00BF3895">
    <w:pPr>
      <w:pStyle w:val="ELCoverLogoHeader"/>
      <w:rPr>
        <w:rStyle w:val="EL95ptBodyTextChar"/>
      </w:rPr>
    </w:pPr>
    <w:r>
      <w:rPr>
        <w:noProof/>
        <w:lang w:eastAsia="en-US"/>
      </w:rPr>
      <w:pict w14:anchorId="40F2CDDC">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Iz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tfxuiUCAAA+BAAADgAAAAAAAAAAAAAAAAAuAgAAZHJzL2Uyb0RvYy54bWxQ&#10;SwECLQAUAAYACAAAACEA0EmS3NkAAAAHAQAADwAAAAAAAAAAAAAAAAB/BAAAZHJzL2Rvd25yZXYu&#10;eG1sUEsFBgAAAAAEAAQA8wAAAIUFAAAAAA==&#10;" fillcolor="#fdb913">
          <w10:wrap anchorx="page" anchory="page"/>
          <w10:anchorlock/>
        </v:rect>
      </w:pict>
    </w:r>
    <w:r w:rsidR="00EC5E4A">
      <w:rPr>
        <w:noProof/>
        <w:lang w:eastAsia="en-US"/>
      </w:rPr>
      <w:drawing>
        <wp:inline distT="0" distB="0" distL="0" distR="0" wp14:anchorId="3DD052B4" wp14:editId="7C019ECD">
          <wp:extent cx="1600200" cy="998220"/>
          <wp:effectExtent l="0" t="0" r="0" b="0"/>
          <wp:docPr id="12" name="Picture 12"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8220"/>
                  </a:xfrm>
                  <a:prstGeom prst="rect">
                    <a:avLst/>
                  </a:prstGeom>
                  <a:noFill/>
                  <a:ln>
                    <a:noFill/>
                  </a:ln>
                </pic:spPr>
              </pic:pic>
            </a:graphicData>
          </a:graphic>
        </wp:inline>
      </w:drawing>
    </w:r>
    <w:r w:rsidR="00EC5E4A"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186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D6A41"/>
    <w:multiLevelType w:val="hybridMultilevel"/>
    <w:tmpl w:val="1812CE6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30990"/>
    <w:multiLevelType w:val="hybridMultilevel"/>
    <w:tmpl w:val="06BA8F94"/>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1D448B"/>
    <w:multiLevelType w:val="hybridMultilevel"/>
    <w:tmpl w:val="FA00851C"/>
    <w:lvl w:ilvl="0" w:tplc="C25A8D08">
      <w:start w:val="1"/>
      <w:numFmt w:val="bullet"/>
      <w:lvlText w:val="-"/>
      <w:lvlJc w:val="left"/>
      <w:pPr>
        <w:ind w:left="720" w:hanging="360"/>
      </w:pPr>
      <w:rPr>
        <w:rFonts w:ascii="Georgia" w:eastAsia="SimSu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53C5"/>
    <w:multiLevelType w:val="hybridMultilevel"/>
    <w:tmpl w:val="CF3CC898"/>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D4A9E"/>
    <w:multiLevelType w:val="hybridMultilevel"/>
    <w:tmpl w:val="08AE62CE"/>
    <w:lvl w:ilvl="0" w:tplc="6700E464">
      <w:start w:val="2"/>
      <w:numFmt w:val="bullet"/>
      <w:lvlText w:val=""/>
      <w:lvlJc w:val="left"/>
      <w:pPr>
        <w:ind w:left="720" w:hanging="360"/>
      </w:pPr>
      <w:rPr>
        <w:rFonts w:ascii="Symbol" w:eastAsia="MS MinNew Roman"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93061"/>
    <w:multiLevelType w:val="hybridMultilevel"/>
    <w:tmpl w:val="6A9A2322"/>
    <w:lvl w:ilvl="0" w:tplc="C25A8D08">
      <w:start w:val="1"/>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0783A"/>
    <w:multiLevelType w:val="hybridMultilevel"/>
    <w:tmpl w:val="50BC9076"/>
    <w:lvl w:ilvl="0" w:tplc="607E2454">
      <w:start w:val="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80473"/>
    <w:multiLevelType w:val="hybridMultilevel"/>
    <w:tmpl w:val="CEF2D482"/>
    <w:lvl w:ilvl="0" w:tplc="C25A8D08">
      <w:start w:val="1"/>
      <w:numFmt w:val="bullet"/>
      <w:lvlText w:val="-"/>
      <w:lvlJc w:val="left"/>
      <w:pPr>
        <w:ind w:left="1080" w:hanging="360"/>
      </w:pPr>
      <w:rPr>
        <w:rFonts w:ascii="Georgia" w:eastAsia="SimSu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660203"/>
    <w:multiLevelType w:val="hybridMultilevel"/>
    <w:tmpl w:val="B324E944"/>
    <w:lvl w:ilvl="0" w:tplc="C25A8D08">
      <w:start w:val="1"/>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03B77"/>
    <w:multiLevelType w:val="hybridMultilevel"/>
    <w:tmpl w:val="2D0C9FFC"/>
    <w:lvl w:ilvl="0" w:tplc="D0F4ADC0">
      <w:start w:val="1"/>
      <w:numFmt w:val="bullet"/>
      <w:lvlText w:val=""/>
      <w:lvlJc w:val="left"/>
      <w:pPr>
        <w:ind w:left="2358" w:hanging="19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335A1"/>
    <w:multiLevelType w:val="hybridMultilevel"/>
    <w:tmpl w:val="0310FD6C"/>
    <w:lvl w:ilvl="0" w:tplc="CC7E9A18">
      <w:start w:val="1"/>
      <w:numFmt w:val="bullet"/>
      <w:pStyle w:val="HelveticaNeu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F47B8"/>
    <w:multiLevelType w:val="hybridMultilevel"/>
    <w:tmpl w:val="A1E2D6D4"/>
    <w:lvl w:ilvl="0" w:tplc="607E2454">
      <w:start w:val="4"/>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Symbo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Symbol" w:hint="default"/>
      </w:rPr>
    </w:lvl>
    <w:lvl w:ilvl="8">
      <w:start w:val="1"/>
      <w:numFmt w:val="bullet"/>
      <w:lvlText w:val=""/>
      <w:lvlJc w:val="left"/>
      <w:pPr>
        <w:tabs>
          <w:tab w:val="num" w:pos="1944"/>
        </w:tabs>
        <w:ind w:left="1944" w:hanging="216"/>
      </w:pPr>
      <w:rPr>
        <w:rFonts w:ascii="Wingdings" w:hAnsi="Wingdings" w:hint="default"/>
      </w:rPr>
    </w:lvl>
  </w:abstractNum>
  <w:abstractNum w:abstractNumId="19">
    <w:nsid w:val="344A473F"/>
    <w:multiLevelType w:val="hybridMultilevel"/>
    <w:tmpl w:val="01405C04"/>
    <w:lvl w:ilvl="0" w:tplc="607E245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911D90"/>
    <w:multiLevelType w:val="hybridMultilevel"/>
    <w:tmpl w:val="AB3220F4"/>
    <w:lvl w:ilvl="0" w:tplc="607E2454">
      <w:start w:val="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EB0AFB"/>
    <w:multiLevelType w:val="hybridMultilevel"/>
    <w:tmpl w:val="E9D88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96795"/>
    <w:multiLevelType w:val="hybridMultilevel"/>
    <w:tmpl w:val="951E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F6DC2"/>
    <w:multiLevelType w:val="hybridMultilevel"/>
    <w:tmpl w:val="F30811A2"/>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904B59"/>
    <w:multiLevelType w:val="hybridMultilevel"/>
    <w:tmpl w:val="BEAC885E"/>
    <w:lvl w:ilvl="0" w:tplc="04090001">
      <w:start w:val="1"/>
      <w:numFmt w:val="bullet"/>
      <w:lvlText w:val=""/>
      <w:lvlJc w:val="left"/>
      <w:pPr>
        <w:ind w:left="7200" w:hanging="360"/>
      </w:pPr>
      <w:rPr>
        <w:rFonts w:ascii="Symbol" w:hAnsi="Symbol" w:hint="default"/>
      </w:rPr>
    </w:lvl>
    <w:lvl w:ilvl="1" w:tplc="04090003">
      <w:start w:val="1"/>
      <w:numFmt w:val="bullet"/>
      <w:lvlText w:val="o"/>
      <w:lvlJc w:val="left"/>
      <w:pPr>
        <w:ind w:left="7920" w:hanging="360"/>
      </w:pPr>
      <w:rPr>
        <w:rFonts w:ascii="Courier New" w:hAnsi="Courier New" w:cs="Times New Roman" w:hint="default"/>
      </w:rPr>
    </w:lvl>
    <w:lvl w:ilvl="2" w:tplc="04090005">
      <w:start w:val="1"/>
      <w:numFmt w:val="bullet"/>
      <w:lvlText w:val=""/>
      <w:lvlJc w:val="left"/>
      <w:pPr>
        <w:ind w:left="8640" w:hanging="360"/>
      </w:pPr>
      <w:rPr>
        <w:rFonts w:ascii="Wingdings" w:hAnsi="Wingdings" w:hint="default"/>
      </w:rPr>
    </w:lvl>
    <w:lvl w:ilvl="3" w:tplc="04090001">
      <w:start w:val="1"/>
      <w:numFmt w:val="bullet"/>
      <w:lvlText w:val=""/>
      <w:lvlJc w:val="left"/>
      <w:pPr>
        <w:ind w:left="9360" w:hanging="360"/>
      </w:pPr>
      <w:rPr>
        <w:rFonts w:ascii="Symbol" w:hAnsi="Symbol" w:hint="default"/>
      </w:rPr>
    </w:lvl>
    <w:lvl w:ilvl="4" w:tplc="04090003">
      <w:start w:val="1"/>
      <w:numFmt w:val="bullet"/>
      <w:lvlText w:val="o"/>
      <w:lvlJc w:val="left"/>
      <w:pPr>
        <w:ind w:left="10080" w:hanging="360"/>
      </w:pPr>
      <w:rPr>
        <w:rFonts w:ascii="Courier New" w:hAnsi="Courier New" w:cs="Times New Roman" w:hint="default"/>
      </w:rPr>
    </w:lvl>
    <w:lvl w:ilvl="5" w:tplc="04090005">
      <w:start w:val="1"/>
      <w:numFmt w:val="bullet"/>
      <w:lvlText w:val=""/>
      <w:lvlJc w:val="left"/>
      <w:pPr>
        <w:ind w:left="10800" w:hanging="360"/>
      </w:pPr>
      <w:rPr>
        <w:rFonts w:ascii="Wingdings" w:hAnsi="Wingdings" w:hint="default"/>
      </w:rPr>
    </w:lvl>
    <w:lvl w:ilvl="6" w:tplc="04090001">
      <w:start w:val="1"/>
      <w:numFmt w:val="bullet"/>
      <w:lvlText w:val=""/>
      <w:lvlJc w:val="left"/>
      <w:pPr>
        <w:ind w:left="11520" w:hanging="360"/>
      </w:pPr>
      <w:rPr>
        <w:rFonts w:ascii="Symbol" w:hAnsi="Symbol" w:hint="default"/>
      </w:rPr>
    </w:lvl>
    <w:lvl w:ilvl="7" w:tplc="04090003">
      <w:start w:val="1"/>
      <w:numFmt w:val="bullet"/>
      <w:lvlText w:val="o"/>
      <w:lvlJc w:val="left"/>
      <w:pPr>
        <w:ind w:left="12240" w:hanging="360"/>
      </w:pPr>
      <w:rPr>
        <w:rFonts w:ascii="Courier New" w:hAnsi="Courier New" w:cs="Times New Roman" w:hint="default"/>
      </w:rPr>
    </w:lvl>
    <w:lvl w:ilvl="8" w:tplc="04090005">
      <w:start w:val="1"/>
      <w:numFmt w:val="bullet"/>
      <w:lvlText w:val=""/>
      <w:lvlJc w:val="left"/>
      <w:pPr>
        <w:ind w:left="12960" w:hanging="360"/>
      </w:pPr>
      <w:rPr>
        <w:rFonts w:ascii="Wingdings" w:hAnsi="Wingdings" w:hint="default"/>
      </w:rPr>
    </w:lvl>
  </w:abstractNum>
  <w:abstractNum w:abstractNumId="27">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9139C"/>
    <w:multiLevelType w:val="hybridMultilevel"/>
    <w:tmpl w:val="DB386CDE"/>
    <w:lvl w:ilvl="0" w:tplc="607E245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73DBB"/>
    <w:multiLevelType w:val="hybridMultilevel"/>
    <w:tmpl w:val="C0C0150C"/>
    <w:lvl w:ilvl="0" w:tplc="607E245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30A73"/>
    <w:multiLevelType w:val="hybridMultilevel"/>
    <w:tmpl w:val="3BE2A30E"/>
    <w:lvl w:ilvl="0" w:tplc="3A180D9C">
      <w:start w:val="1"/>
      <w:numFmt w:val="bullet"/>
      <w:lvlText w:val="•"/>
      <w:lvlJc w:val="left"/>
      <w:pPr>
        <w:ind w:left="720" w:hanging="360"/>
      </w:pPr>
      <w:rPr>
        <w:rFonts w:ascii="Georgia" w:hAnsi="Georgia" w:hint="default"/>
        <w:color w:val="auto"/>
        <w:sz w:val="19"/>
        <w:szCs w:val="19"/>
      </w:rPr>
    </w:lvl>
    <w:lvl w:ilvl="1" w:tplc="C25A8D08">
      <w:start w:val="1"/>
      <w:numFmt w:val="bullet"/>
      <w:lvlText w:val="-"/>
      <w:lvlJc w:val="left"/>
      <w:pPr>
        <w:ind w:left="1440" w:hanging="360"/>
      </w:pPr>
      <w:rPr>
        <w:rFonts w:ascii="Georgia" w:eastAsia="SimSu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192600"/>
    <w:multiLevelType w:val="hybridMultilevel"/>
    <w:tmpl w:val="F400345E"/>
    <w:lvl w:ilvl="0" w:tplc="C25A8D08">
      <w:start w:val="1"/>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3A6DE7"/>
    <w:multiLevelType w:val="hybridMultilevel"/>
    <w:tmpl w:val="ECCA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673D5EF6"/>
    <w:multiLevelType w:val="hybridMultilevel"/>
    <w:tmpl w:val="765AEF04"/>
    <w:lvl w:ilvl="0" w:tplc="607E245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410DA"/>
    <w:multiLevelType w:val="hybridMultilevel"/>
    <w:tmpl w:val="3FF2A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8">
    <w:nsid w:val="71911AC7"/>
    <w:multiLevelType w:val="hybridMultilevel"/>
    <w:tmpl w:val="FED498F0"/>
    <w:lvl w:ilvl="0" w:tplc="607E245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3178D5"/>
    <w:multiLevelType w:val="hybridMultilevel"/>
    <w:tmpl w:val="AB7AEEF0"/>
    <w:lvl w:ilvl="0" w:tplc="3A180D9C">
      <w:start w:val="1"/>
      <w:numFmt w:val="bullet"/>
      <w:lvlText w:val="•"/>
      <w:lvlJc w:val="left"/>
      <w:pPr>
        <w:ind w:left="720" w:hanging="360"/>
      </w:pPr>
      <w:rPr>
        <w:rFonts w:ascii="Georgia" w:hAnsi="Georgia" w:hint="default"/>
        <w:color w:val="auto"/>
        <w:sz w:val="19"/>
        <w:szCs w:val="19"/>
      </w:rPr>
    </w:lvl>
    <w:lvl w:ilvl="1" w:tplc="3A180D9C">
      <w:start w:val="1"/>
      <w:numFmt w:val="bullet"/>
      <w:lvlText w:val="•"/>
      <w:lvlJc w:val="left"/>
      <w:pPr>
        <w:ind w:left="1440" w:hanging="360"/>
      </w:pPr>
      <w:rPr>
        <w:rFonts w:ascii="Georgia" w:hAnsi="Georgia" w:hint="default"/>
        <w:color w:val="auto"/>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333E4"/>
    <w:multiLevelType w:val="hybridMultilevel"/>
    <w:tmpl w:val="4F0CE7E2"/>
    <w:lvl w:ilvl="0" w:tplc="3A180D9C">
      <w:start w:val="1"/>
      <w:numFmt w:val="bullet"/>
      <w:lvlText w:val="•"/>
      <w:lvlJc w:val="left"/>
      <w:pPr>
        <w:ind w:left="720" w:hanging="360"/>
      </w:pPr>
      <w:rPr>
        <w:rFonts w:ascii="Georgia" w:hAnsi="Georgia" w:hint="default"/>
        <w:color w:val="auto"/>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F74A45"/>
    <w:multiLevelType w:val="hybridMultilevel"/>
    <w:tmpl w:val="79E488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0"/>
  </w:num>
  <w:num w:numId="4">
    <w:abstractNumId w:val="39"/>
  </w:num>
  <w:num w:numId="5">
    <w:abstractNumId w:val="28"/>
  </w:num>
  <w:num w:numId="6">
    <w:abstractNumId w:val="10"/>
  </w:num>
  <w:num w:numId="7">
    <w:abstractNumId w:val="34"/>
  </w:num>
  <w:num w:numId="8">
    <w:abstractNumId w:val="24"/>
  </w:num>
  <w:num w:numId="9">
    <w:abstractNumId w:val="27"/>
  </w:num>
  <w:num w:numId="10">
    <w:abstractNumId w:val="25"/>
  </w:num>
  <w:num w:numId="11">
    <w:abstractNumId w:val="16"/>
  </w:num>
  <w:num w:numId="12">
    <w:abstractNumId w:val="32"/>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6"/>
  </w:num>
  <w:num w:numId="17">
    <w:abstractNumId w:val="13"/>
  </w:num>
  <w:num w:numId="18">
    <w:abstractNumId w:val="0"/>
  </w:num>
  <w:num w:numId="19">
    <w:abstractNumId w:val="38"/>
  </w:num>
  <w:num w:numId="20">
    <w:abstractNumId w:val="3"/>
  </w:num>
  <w:num w:numId="21">
    <w:abstractNumId w:val="12"/>
  </w:num>
  <w:num w:numId="22">
    <w:abstractNumId w:val="41"/>
  </w:num>
  <w:num w:numId="23">
    <w:abstractNumId w:val="29"/>
  </w:num>
  <w:num w:numId="24">
    <w:abstractNumId w:val="35"/>
  </w:num>
  <w:num w:numId="25">
    <w:abstractNumId w:val="37"/>
  </w:num>
  <w:num w:numId="26">
    <w:abstractNumId w:val="26"/>
  </w:num>
  <w:num w:numId="27">
    <w:abstractNumId w:val="5"/>
  </w:num>
  <w:num w:numId="28">
    <w:abstractNumId w:val="9"/>
  </w:num>
  <w:num w:numId="29">
    <w:abstractNumId w:val="36"/>
  </w:num>
  <w:num w:numId="30">
    <w:abstractNumId w:val="19"/>
  </w:num>
  <w:num w:numId="31">
    <w:abstractNumId w:val="21"/>
  </w:num>
  <w:num w:numId="32">
    <w:abstractNumId w:val="17"/>
  </w:num>
  <w:num w:numId="33">
    <w:abstractNumId w:val="11"/>
  </w:num>
  <w:num w:numId="34">
    <w:abstractNumId w:val="40"/>
  </w:num>
  <w:num w:numId="35">
    <w:abstractNumId w:val="31"/>
  </w:num>
  <w:num w:numId="36">
    <w:abstractNumId w:val="33"/>
  </w:num>
  <w:num w:numId="37">
    <w:abstractNumId w:val="7"/>
  </w:num>
  <w:num w:numId="38">
    <w:abstractNumId w:val="30"/>
  </w:num>
  <w:num w:numId="39">
    <w:abstractNumId w:val="23"/>
  </w:num>
  <w:num w:numId="40">
    <w:abstractNumId w:val="22"/>
  </w:num>
  <w:num w:numId="41">
    <w:abstractNumId w:val="15"/>
  </w:num>
  <w:num w:numId="42">
    <w:abstractNumId w:val="1"/>
  </w:num>
  <w:num w:numId="43">
    <w:abstractNumId w:val="2"/>
  </w:num>
  <w:num w:numId="44">
    <w:abstractNumId w:val="4"/>
  </w:num>
  <w:num w:numId="45">
    <w:abstractNumId w:val="18"/>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56CA5"/>
    <w:rsid w:val="000C2DDC"/>
    <w:rsid w:val="000C6608"/>
    <w:rsid w:val="000E08F9"/>
    <w:rsid w:val="000E26B3"/>
    <w:rsid w:val="000F5554"/>
    <w:rsid w:val="00184E0D"/>
    <w:rsid w:val="001C3CA4"/>
    <w:rsid w:val="00213528"/>
    <w:rsid w:val="00233A7E"/>
    <w:rsid w:val="00381847"/>
    <w:rsid w:val="004C2FA4"/>
    <w:rsid w:val="004E7987"/>
    <w:rsid w:val="00510475"/>
    <w:rsid w:val="0051197A"/>
    <w:rsid w:val="00651587"/>
    <w:rsid w:val="00670214"/>
    <w:rsid w:val="00697CA1"/>
    <w:rsid w:val="006A7268"/>
    <w:rsid w:val="006D2880"/>
    <w:rsid w:val="00740B10"/>
    <w:rsid w:val="00762125"/>
    <w:rsid w:val="007F635A"/>
    <w:rsid w:val="00846157"/>
    <w:rsid w:val="008E5B0A"/>
    <w:rsid w:val="00943B7A"/>
    <w:rsid w:val="0096548E"/>
    <w:rsid w:val="00A075AE"/>
    <w:rsid w:val="00A3200C"/>
    <w:rsid w:val="00AA05B9"/>
    <w:rsid w:val="00B04C90"/>
    <w:rsid w:val="00B06C93"/>
    <w:rsid w:val="00B266ED"/>
    <w:rsid w:val="00BE237F"/>
    <w:rsid w:val="00BF3895"/>
    <w:rsid w:val="00C14CCB"/>
    <w:rsid w:val="00C26BA3"/>
    <w:rsid w:val="00D12785"/>
    <w:rsid w:val="00D223A9"/>
    <w:rsid w:val="00D420DC"/>
    <w:rsid w:val="00DF59D3"/>
    <w:rsid w:val="00E06AA8"/>
    <w:rsid w:val="00E845A1"/>
    <w:rsid w:val="00E87C8E"/>
    <w:rsid w:val="00EC5E4A"/>
    <w:rsid w:val="00EE146D"/>
    <w:rsid w:val="00EE3D23"/>
    <w:rsid w:val="00EF61A1"/>
    <w:rsid w:val="00F07531"/>
    <w:rsid w:val="00F665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0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qFormat/>
    <w:rsid w:val="000531A9"/>
    <w:pPr>
      <w:numPr>
        <w:numId w:val="1"/>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BasicParagraph">
    <w:name w:val="[Basic Paragraph]"/>
    <w:basedOn w:val="Normal"/>
    <w:uiPriority w:val="99"/>
    <w:rsid w:val="002943B3"/>
    <w:pPr>
      <w:widowControl w:val="0"/>
      <w:autoSpaceDE w:val="0"/>
      <w:autoSpaceDN w:val="0"/>
      <w:adjustRightInd w:val="0"/>
      <w:spacing w:line="288" w:lineRule="auto"/>
      <w:textAlignment w:val="center"/>
    </w:pPr>
    <w:rPr>
      <w:rFonts w:ascii="Garamond-Bold" w:hAnsi="Garamond-Bold"/>
      <w:color w:val="000000"/>
      <w:lang w:eastAsia="en-US"/>
    </w:rPr>
  </w:style>
  <w:style w:type="paragraph" w:customStyle="1" w:styleId="EL12ptBodyText">
    <w:name w:val="_EL 12pt Body Text"/>
    <w:basedOn w:val="Normal"/>
    <w:link w:val="EL12ptBodyTextChar"/>
    <w:qFormat/>
    <w:rsid w:val="00E50C05"/>
    <w:pPr>
      <w:spacing w:line="320" w:lineRule="exact"/>
    </w:pPr>
    <w:rPr>
      <w:rFonts w:ascii="Georgia" w:hAnsi="Georgia"/>
      <w:kern w:val="16"/>
    </w:rPr>
  </w:style>
  <w:style w:type="character" w:customStyle="1" w:styleId="EL12ptBodyTextChar">
    <w:name w:val="_EL 12pt Body Text Char"/>
    <w:link w:val="EL12ptBodyText"/>
    <w:rsid w:val="00E50C05"/>
    <w:rPr>
      <w:rFonts w:ascii="Georgia" w:hAnsi="Georgia"/>
      <w:kern w:val="16"/>
      <w:sz w:val="24"/>
      <w:szCs w:val="24"/>
      <w:lang w:eastAsia="zh-CN"/>
    </w:rPr>
  </w:style>
  <w:style w:type="paragraph" w:customStyle="1" w:styleId="EL12ptBullet1">
    <w:name w:val="_EL 12pt Bullet 1"/>
    <w:basedOn w:val="Normal"/>
    <w:qFormat/>
    <w:rsid w:val="00E50C05"/>
    <w:pPr>
      <w:spacing w:after="80" w:line="320" w:lineRule="exact"/>
    </w:pPr>
    <w:rPr>
      <w:rFonts w:ascii="Georgia" w:hAnsi="Georgia"/>
      <w:kern w:val="16"/>
    </w:rPr>
  </w:style>
  <w:style w:type="paragraph" w:customStyle="1" w:styleId="EL12ptBullet2">
    <w:name w:val="_EL 12pt Bullet 2"/>
    <w:basedOn w:val="Normal"/>
    <w:qFormat/>
    <w:rsid w:val="00E50C05"/>
    <w:pPr>
      <w:spacing w:after="80" w:line="320" w:lineRule="exact"/>
    </w:pPr>
    <w:rPr>
      <w:rFonts w:ascii="Georgia" w:hAnsi="Georgia"/>
      <w:kern w:val="16"/>
    </w:rPr>
  </w:style>
  <w:style w:type="paragraph" w:customStyle="1" w:styleId="EL12ptBullet2Asterisk">
    <w:name w:val="_EL 12pt Bullet 2 Asterisk"/>
    <w:basedOn w:val="EL95ptBullet2Asterisk"/>
    <w:qFormat/>
    <w:rsid w:val="00E50C05"/>
    <w:pPr>
      <w:numPr>
        <w:ilvl w:val="0"/>
        <w:numId w:val="0"/>
      </w:numPr>
      <w:spacing w:line="320" w:lineRule="exact"/>
    </w:pPr>
    <w:rPr>
      <w:sz w:val="24"/>
      <w:szCs w:val="24"/>
    </w:rPr>
  </w:style>
  <w:style w:type="paragraph" w:customStyle="1" w:styleId="EL12ptBullet3">
    <w:name w:val="_EL 12pt Bullet 3"/>
    <w:basedOn w:val="Normal"/>
    <w:qFormat/>
    <w:rsid w:val="00E50C05"/>
    <w:pPr>
      <w:spacing w:after="80" w:line="320" w:lineRule="exact"/>
    </w:pPr>
    <w:rPr>
      <w:rFonts w:ascii="Georgia" w:hAnsi="Georgia"/>
    </w:rPr>
  </w:style>
  <w:style w:type="paragraph" w:customStyle="1" w:styleId="EL12ptNumberedList1">
    <w:name w:val="_EL 12pt Numbered List 1"/>
    <w:basedOn w:val="Normal"/>
    <w:qFormat/>
    <w:rsid w:val="00E50C05"/>
    <w:pPr>
      <w:spacing w:after="40" w:line="320" w:lineRule="exact"/>
    </w:pPr>
    <w:rPr>
      <w:rFonts w:ascii="Georgia" w:hAnsi="Georgia"/>
      <w:kern w:val="16"/>
      <w:szCs w:val="19"/>
    </w:rPr>
  </w:style>
  <w:style w:type="paragraph" w:customStyle="1" w:styleId="EL12ptNumberedList10">
    <w:name w:val="_EL 12pt NumberedList 1"/>
    <w:basedOn w:val="Normal"/>
    <w:qFormat/>
    <w:rsid w:val="00E50C05"/>
    <w:pPr>
      <w:spacing w:after="40" w:line="320" w:lineRule="exact"/>
    </w:pPr>
    <w:rPr>
      <w:rFonts w:ascii="Georgia" w:hAnsi="Georgia"/>
      <w:kern w:val="16"/>
    </w:rPr>
  </w:style>
  <w:style w:type="paragraph" w:customStyle="1" w:styleId="EL12ptNumberedList2">
    <w:name w:val="_EL 12pt NumberedList 2"/>
    <w:basedOn w:val="EL95ptNumberedList2"/>
    <w:qFormat/>
    <w:rsid w:val="00E50C05"/>
    <w:pPr>
      <w:numPr>
        <w:numId w:val="0"/>
      </w:numPr>
      <w:spacing w:line="320" w:lineRule="exact"/>
    </w:pPr>
    <w:rPr>
      <w:sz w:val="24"/>
    </w:rPr>
  </w:style>
  <w:style w:type="paragraph" w:customStyle="1" w:styleId="EL12ptNumberedList3">
    <w:name w:val="_EL 12pt NumberedList 3"/>
    <w:basedOn w:val="Normal"/>
    <w:qFormat/>
    <w:rsid w:val="00E50C05"/>
    <w:pPr>
      <w:spacing w:after="80" w:line="320" w:lineRule="exact"/>
    </w:pPr>
    <w:rPr>
      <w:rFonts w:ascii="Georgia" w:hAnsi="Georgia"/>
      <w:kern w:val="16"/>
      <w:szCs w:val="19"/>
    </w:rPr>
  </w:style>
  <w:style w:type="paragraph" w:styleId="BalloonText">
    <w:name w:val="Balloon Text"/>
    <w:basedOn w:val="Normal"/>
    <w:link w:val="BalloonTextChar"/>
    <w:rsid w:val="000E08F9"/>
    <w:rPr>
      <w:rFonts w:ascii="Tahoma" w:hAnsi="Tahoma" w:cs="Tahoma"/>
      <w:sz w:val="16"/>
      <w:szCs w:val="16"/>
    </w:rPr>
  </w:style>
  <w:style w:type="character" w:customStyle="1" w:styleId="BalloonTextChar">
    <w:name w:val="Balloon Text Char"/>
    <w:basedOn w:val="DefaultParagraphFont"/>
    <w:link w:val="BalloonText"/>
    <w:rsid w:val="000E08F9"/>
    <w:rPr>
      <w:rFonts w:ascii="Tahoma" w:hAnsi="Tahoma" w:cs="Tahoma"/>
      <w:sz w:val="16"/>
      <w:szCs w:val="16"/>
      <w:lang w:eastAsia="zh-CN"/>
    </w:rPr>
  </w:style>
  <w:style w:type="paragraph" w:styleId="ListParagraph">
    <w:name w:val="List Paragraph"/>
    <w:basedOn w:val="Normal"/>
    <w:uiPriority w:val="34"/>
    <w:qFormat/>
    <w:rsid w:val="000F5554"/>
    <w:pPr>
      <w:ind w:left="720"/>
      <w:contextualSpacing/>
    </w:pPr>
  </w:style>
  <w:style w:type="paragraph" w:styleId="CommentText">
    <w:name w:val="annotation text"/>
    <w:basedOn w:val="Normal"/>
    <w:link w:val="CommentTextChar"/>
    <w:uiPriority w:val="99"/>
    <w:unhideWhenUsed/>
    <w:rsid w:val="00E87C8E"/>
    <w:rPr>
      <w:rFonts w:ascii="Cambria" w:eastAsia="MS Minngs" w:hAnsi="Cambria"/>
      <w:sz w:val="20"/>
      <w:szCs w:val="20"/>
    </w:rPr>
  </w:style>
  <w:style w:type="character" w:customStyle="1" w:styleId="CommentTextChar">
    <w:name w:val="Comment Text Char"/>
    <w:basedOn w:val="DefaultParagraphFont"/>
    <w:link w:val="CommentText"/>
    <w:uiPriority w:val="99"/>
    <w:rsid w:val="00E87C8E"/>
    <w:rPr>
      <w:rFonts w:ascii="Cambria" w:eastAsia="MS Minngs" w:hAnsi="Cambria"/>
    </w:rPr>
  </w:style>
  <w:style w:type="character" w:styleId="CommentReference">
    <w:name w:val="annotation reference"/>
    <w:uiPriority w:val="99"/>
    <w:unhideWhenUsed/>
    <w:rsid w:val="00E87C8E"/>
    <w:rPr>
      <w:rFonts w:ascii="Times New Roman" w:hAnsi="Times New Roman" w:cs="Times New Roman" w:hint="default"/>
      <w:sz w:val="18"/>
      <w:szCs w:val="18"/>
    </w:rPr>
  </w:style>
  <w:style w:type="paragraph" w:customStyle="1" w:styleId="HelveticaNeue">
    <w:name w:val="Helvetica Neue"/>
    <w:basedOn w:val="Normal"/>
    <w:qFormat/>
    <w:rsid w:val="00BE237F"/>
    <w:pPr>
      <w:numPr>
        <w:numId w:val="41"/>
      </w:numPr>
      <w:spacing w:after="120"/>
    </w:pPr>
    <w:rPr>
      <w:rFonts w:ascii="Helvetica Neue" w:eastAsia="MS Minngs" w:hAnsi="Helvetica Neue"/>
      <w:lang w:eastAsia="en-US"/>
    </w:rPr>
  </w:style>
  <w:style w:type="paragraph" w:customStyle="1" w:styleId="EL12ptHeadingBlack">
    <w:name w:val="_EL 12pt Heading Black"/>
    <w:qFormat/>
    <w:rsid w:val="00651587"/>
    <w:pPr>
      <w:spacing w:line="300" w:lineRule="exact"/>
    </w:pPr>
    <w:rPr>
      <w:rFonts w:ascii="Arial" w:hAnsi="Arial" w:cs="Arial"/>
      <w:b/>
      <w:kern w:val="16"/>
      <w:sz w:val="24"/>
      <w:szCs w:val="27"/>
      <w:lang w:eastAsia="zh-CN"/>
    </w:rPr>
  </w:style>
  <w:style w:type="numbering" w:customStyle="1" w:styleId="EL95ptBulletList">
    <w:name w:val="_EL 9.5pt BulletList"/>
    <w:rsid w:val="000E26B3"/>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1"/>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2"/>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BasicParagraph">
    <w:name w:val="[Basic Paragraph]"/>
    <w:basedOn w:val="Normal"/>
    <w:uiPriority w:val="99"/>
    <w:rsid w:val="002943B3"/>
    <w:pPr>
      <w:widowControl w:val="0"/>
      <w:autoSpaceDE w:val="0"/>
      <w:autoSpaceDN w:val="0"/>
      <w:adjustRightInd w:val="0"/>
      <w:spacing w:line="288" w:lineRule="auto"/>
      <w:textAlignment w:val="center"/>
    </w:pPr>
    <w:rPr>
      <w:rFonts w:ascii="Garamond-Bold" w:hAnsi="Garamond-Bold"/>
      <w:color w:val="000000"/>
      <w:lang w:eastAsia="en-US"/>
    </w:rPr>
  </w:style>
  <w:style w:type="paragraph" w:customStyle="1" w:styleId="EL12ptBodyText">
    <w:name w:val="_EL 12pt Body Text"/>
    <w:basedOn w:val="Normal"/>
    <w:link w:val="EL12ptBodyTextChar"/>
    <w:qFormat/>
    <w:rsid w:val="00E50C05"/>
    <w:pPr>
      <w:spacing w:line="320" w:lineRule="exact"/>
    </w:pPr>
    <w:rPr>
      <w:rFonts w:ascii="Georgia" w:hAnsi="Georgia"/>
      <w:kern w:val="16"/>
      <w:lang w:val="x-none"/>
    </w:rPr>
  </w:style>
  <w:style w:type="character" w:customStyle="1" w:styleId="EL12ptBodyTextChar">
    <w:name w:val="_EL 12pt Body Text Char"/>
    <w:link w:val="EL12ptBodyText"/>
    <w:rsid w:val="00E50C05"/>
    <w:rPr>
      <w:rFonts w:ascii="Georgia" w:hAnsi="Georgia"/>
      <w:kern w:val="16"/>
      <w:sz w:val="24"/>
      <w:szCs w:val="24"/>
      <w:lang w:eastAsia="zh-CN"/>
    </w:rPr>
  </w:style>
  <w:style w:type="paragraph" w:customStyle="1" w:styleId="EL12ptBullet1">
    <w:name w:val="_EL 12pt Bullet 1"/>
    <w:basedOn w:val="Normal"/>
    <w:qFormat/>
    <w:rsid w:val="00E50C05"/>
    <w:pPr>
      <w:spacing w:after="80" w:line="320" w:lineRule="exact"/>
    </w:pPr>
    <w:rPr>
      <w:rFonts w:ascii="Georgia" w:hAnsi="Georgia"/>
      <w:kern w:val="16"/>
    </w:rPr>
  </w:style>
  <w:style w:type="paragraph" w:customStyle="1" w:styleId="EL12ptBullet2">
    <w:name w:val="_EL 12pt Bullet 2"/>
    <w:basedOn w:val="Normal"/>
    <w:qFormat/>
    <w:rsid w:val="00E50C05"/>
    <w:pPr>
      <w:spacing w:after="80" w:line="320" w:lineRule="exact"/>
    </w:pPr>
    <w:rPr>
      <w:rFonts w:ascii="Georgia" w:hAnsi="Georgia"/>
      <w:kern w:val="16"/>
    </w:rPr>
  </w:style>
  <w:style w:type="paragraph" w:customStyle="1" w:styleId="EL12ptBullet2Asterisk">
    <w:name w:val="_EL 12pt Bullet 2 Asterisk"/>
    <w:basedOn w:val="EL95ptBullet2Asterisk"/>
    <w:qFormat/>
    <w:rsid w:val="00E50C05"/>
    <w:pPr>
      <w:numPr>
        <w:ilvl w:val="0"/>
        <w:numId w:val="0"/>
      </w:numPr>
      <w:spacing w:line="320" w:lineRule="exact"/>
    </w:pPr>
    <w:rPr>
      <w:sz w:val="24"/>
      <w:szCs w:val="24"/>
    </w:rPr>
  </w:style>
  <w:style w:type="paragraph" w:customStyle="1" w:styleId="EL12ptBullet3">
    <w:name w:val="_EL 12pt Bullet 3"/>
    <w:basedOn w:val="Normal"/>
    <w:qFormat/>
    <w:rsid w:val="00E50C05"/>
    <w:pPr>
      <w:spacing w:after="80" w:line="320" w:lineRule="exact"/>
    </w:pPr>
    <w:rPr>
      <w:rFonts w:ascii="Georgia" w:hAnsi="Georgia"/>
    </w:rPr>
  </w:style>
  <w:style w:type="paragraph" w:customStyle="1" w:styleId="EL12ptNumberedList1">
    <w:name w:val="_EL 12pt Numbered List 1"/>
    <w:basedOn w:val="Normal"/>
    <w:qFormat/>
    <w:rsid w:val="00E50C05"/>
    <w:pPr>
      <w:spacing w:after="40" w:line="320" w:lineRule="exact"/>
    </w:pPr>
    <w:rPr>
      <w:rFonts w:ascii="Georgia" w:hAnsi="Georgia"/>
      <w:kern w:val="16"/>
      <w:szCs w:val="19"/>
    </w:rPr>
  </w:style>
  <w:style w:type="paragraph" w:customStyle="1" w:styleId="EL12ptNumberedList10">
    <w:name w:val="_EL 12pt NumberedList 1"/>
    <w:basedOn w:val="Normal"/>
    <w:qFormat/>
    <w:rsid w:val="00E50C05"/>
    <w:pPr>
      <w:spacing w:after="40" w:line="320" w:lineRule="exact"/>
    </w:pPr>
    <w:rPr>
      <w:rFonts w:ascii="Georgia" w:hAnsi="Georgia"/>
      <w:kern w:val="16"/>
    </w:rPr>
  </w:style>
  <w:style w:type="paragraph" w:customStyle="1" w:styleId="EL12ptNumberedList2">
    <w:name w:val="_EL 12pt NumberedList 2"/>
    <w:basedOn w:val="EL95ptNumberedList2"/>
    <w:qFormat/>
    <w:rsid w:val="00E50C05"/>
    <w:pPr>
      <w:numPr>
        <w:numId w:val="0"/>
      </w:numPr>
      <w:spacing w:line="320" w:lineRule="exact"/>
    </w:pPr>
    <w:rPr>
      <w:sz w:val="24"/>
    </w:rPr>
  </w:style>
  <w:style w:type="paragraph" w:customStyle="1" w:styleId="EL12ptNumberedList3">
    <w:name w:val="_EL 12pt NumberedList 3"/>
    <w:basedOn w:val="Normal"/>
    <w:qFormat/>
    <w:rsid w:val="00E50C05"/>
    <w:pPr>
      <w:spacing w:after="80" w:line="320" w:lineRule="exact"/>
    </w:pPr>
    <w:rPr>
      <w:rFonts w:ascii="Georgia" w:hAnsi="Georgia"/>
      <w:kern w:val="16"/>
      <w:szCs w:val="19"/>
    </w:rPr>
  </w:style>
  <w:style w:type="paragraph" w:styleId="BalloonText">
    <w:name w:val="Balloon Text"/>
    <w:basedOn w:val="Normal"/>
    <w:link w:val="BalloonTextChar"/>
    <w:rsid w:val="000E08F9"/>
    <w:rPr>
      <w:rFonts w:ascii="Tahoma" w:hAnsi="Tahoma" w:cs="Tahoma"/>
      <w:sz w:val="16"/>
      <w:szCs w:val="16"/>
    </w:rPr>
  </w:style>
  <w:style w:type="character" w:customStyle="1" w:styleId="BalloonTextChar">
    <w:name w:val="Balloon Text Char"/>
    <w:basedOn w:val="DefaultParagraphFont"/>
    <w:link w:val="BalloonText"/>
    <w:rsid w:val="000E08F9"/>
    <w:rPr>
      <w:rFonts w:ascii="Tahoma" w:hAnsi="Tahoma" w:cs="Tahoma"/>
      <w:sz w:val="16"/>
      <w:szCs w:val="16"/>
      <w:lang w:eastAsia="zh-CN"/>
    </w:rPr>
  </w:style>
  <w:style w:type="paragraph" w:styleId="ListParagraph">
    <w:name w:val="List Paragraph"/>
    <w:basedOn w:val="Normal"/>
    <w:uiPriority w:val="72"/>
    <w:qFormat/>
    <w:rsid w:val="000F5554"/>
    <w:pPr>
      <w:ind w:left="720"/>
      <w:contextualSpacing/>
    </w:pPr>
  </w:style>
  <w:style w:type="paragraph" w:styleId="CommentText">
    <w:name w:val="annotation text"/>
    <w:basedOn w:val="Normal"/>
    <w:link w:val="CommentTextChar"/>
    <w:uiPriority w:val="99"/>
    <w:unhideWhenUsed/>
    <w:rsid w:val="00E87C8E"/>
    <w:rPr>
      <w:rFonts w:ascii="Cambria" w:eastAsia="MS Minngs" w:hAnsi="Cambria"/>
      <w:sz w:val="20"/>
      <w:szCs w:val="20"/>
      <w:lang w:val="x-none" w:eastAsia="x-none"/>
    </w:rPr>
  </w:style>
  <w:style w:type="character" w:customStyle="1" w:styleId="CommentTextChar">
    <w:name w:val="Comment Text Char"/>
    <w:basedOn w:val="DefaultParagraphFont"/>
    <w:link w:val="CommentText"/>
    <w:uiPriority w:val="99"/>
    <w:rsid w:val="00E87C8E"/>
    <w:rPr>
      <w:rFonts w:ascii="Cambria" w:eastAsia="MS Minngs" w:hAnsi="Cambria"/>
      <w:lang w:val="x-none" w:eastAsia="x-none"/>
    </w:rPr>
  </w:style>
  <w:style w:type="character" w:styleId="CommentReference">
    <w:name w:val="annotation reference"/>
    <w:uiPriority w:val="99"/>
    <w:unhideWhenUsed/>
    <w:rsid w:val="00E87C8E"/>
    <w:rPr>
      <w:rFonts w:ascii="Times New Roman" w:hAnsi="Times New Roman" w:cs="Times New Roman" w:hint="default"/>
      <w:sz w:val="18"/>
      <w:szCs w:val="18"/>
    </w:rPr>
  </w:style>
  <w:style w:type="paragraph" w:customStyle="1" w:styleId="HelveticaNeue">
    <w:name w:val="Helvetica Neue"/>
    <w:basedOn w:val="Normal"/>
    <w:qFormat/>
    <w:rsid w:val="00BE237F"/>
    <w:pPr>
      <w:numPr>
        <w:numId w:val="41"/>
      </w:numPr>
      <w:spacing w:after="120"/>
    </w:pPr>
    <w:rPr>
      <w:rFonts w:ascii="Helvetica Neue" w:eastAsia="MS Minngs" w:hAnsi="Helvetica Neue"/>
      <w:lang w:eastAsia="en-US"/>
    </w:rPr>
  </w:style>
  <w:style w:type="paragraph" w:customStyle="1" w:styleId="EL12ptHeadingBlack">
    <w:name w:val="_EL 12pt Heading Black"/>
    <w:qFormat/>
    <w:rsid w:val="00651587"/>
    <w:pPr>
      <w:spacing w:line="300" w:lineRule="exact"/>
    </w:pPr>
    <w:rPr>
      <w:rFonts w:ascii="Arial" w:hAnsi="Arial" w:cs="Arial"/>
      <w:b/>
      <w:kern w:val="16"/>
      <w:sz w:val="24"/>
      <w:szCs w:val="27"/>
      <w:lang w:eastAsia="zh-CN"/>
    </w:rPr>
  </w:style>
  <w:style w:type="numbering" w:customStyle="1" w:styleId="EL95ptBulletList">
    <w:name w:val="EL95ptBulletList"/>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105">
      <w:bodyDiv w:val="1"/>
      <w:marLeft w:val="0"/>
      <w:marRight w:val="0"/>
      <w:marTop w:val="0"/>
      <w:marBottom w:val="0"/>
      <w:divBdr>
        <w:top w:val="none" w:sz="0" w:space="0" w:color="auto"/>
        <w:left w:val="none" w:sz="0" w:space="0" w:color="auto"/>
        <w:bottom w:val="none" w:sz="0" w:space="0" w:color="auto"/>
        <w:right w:val="none" w:sz="0" w:space="0" w:color="auto"/>
      </w:divBdr>
    </w:div>
    <w:div w:id="153765533">
      <w:bodyDiv w:val="1"/>
      <w:marLeft w:val="0"/>
      <w:marRight w:val="0"/>
      <w:marTop w:val="0"/>
      <w:marBottom w:val="0"/>
      <w:divBdr>
        <w:top w:val="none" w:sz="0" w:space="0" w:color="auto"/>
        <w:left w:val="none" w:sz="0" w:space="0" w:color="auto"/>
        <w:bottom w:val="none" w:sz="0" w:space="0" w:color="auto"/>
        <w:right w:val="none" w:sz="0" w:space="0" w:color="auto"/>
      </w:divBdr>
    </w:div>
    <w:div w:id="228540033">
      <w:bodyDiv w:val="1"/>
      <w:marLeft w:val="0"/>
      <w:marRight w:val="0"/>
      <w:marTop w:val="0"/>
      <w:marBottom w:val="0"/>
      <w:divBdr>
        <w:top w:val="none" w:sz="0" w:space="0" w:color="auto"/>
        <w:left w:val="none" w:sz="0" w:space="0" w:color="auto"/>
        <w:bottom w:val="none" w:sz="0" w:space="0" w:color="auto"/>
        <w:right w:val="none" w:sz="0" w:space="0" w:color="auto"/>
      </w:divBdr>
    </w:div>
    <w:div w:id="411052253">
      <w:bodyDiv w:val="1"/>
      <w:marLeft w:val="0"/>
      <w:marRight w:val="0"/>
      <w:marTop w:val="0"/>
      <w:marBottom w:val="0"/>
      <w:divBdr>
        <w:top w:val="none" w:sz="0" w:space="0" w:color="auto"/>
        <w:left w:val="none" w:sz="0" w:space="0" w:color="auto"/>
        <w:bottom w:val="none" w:sz="0" w:space="0" w:color="auto"/>
        <w:right w:val="none" w:sz="0" w:space="0" w:color="auto"/>
      </w:divBdr>
    </w:div>
    <w:div w:id="480535661">
      <w:bodyDiv w:val="1"/>
      <w:marLeft w:val="0"/>
      <w:marRight w:val="0"/>
      <w:marTop w:val="0"/>
      <w:marBottom w:val="0"/>
      <w:divBdr>
        <w:top w:val="none" w:sz="0" w:space="0" w:color="auto"/>
        <w:left w:val="none" w:sz="0" w:space="0" w:color="auto"/>
        <w:bottom w:val="none" w:sz="0" w:space="0" w:color="auto"/>
        <w:right w:val="none" w:sz="0" w:space="0" w:color="auto"/>
      </w:divBdr>
    </w:div>
    <w:div w:id="536164681">
      <w:bodyDiv w:val="1"/>
      <w:marLeft w:val="0"/>
      <w:marRight w:val="0"/>
      <w:marTop w:val="0"/>
      <w:marBottom w:val="0"/>
      <w:divBdr>
        <w:top w:val="none" w:sz="0" w:space="0" w:color="auto"/>
        <w:left w:val="none" w:sz="0" w:space="0" w:color="auto"/>
        <w:bottom w:val="none" w:sz="0" w:space="0" w:color="auto"/>
        <w:right w:val="none" w:sz="0" w:space="0" w:color="auto"/>
      </w:divBdr>
    </w:div>
    <w:div w:id="818574141">
      <w:bodyDiv w:val="1"/>
      <w:marLeft w:val="0"/>
      <w:marRight w:val="0"/>
      <w:marTop w:val="0"/>
      <w:marBottom w:val="0"/>
      <w:divBdr>
        <w:top w:val="none" w:sz="0" w:space="0" w:color="auto"/>
        <w:left w:val="none" w:sz="0" w:space="0" w:color="auto"/>
        <w:bottom w:val="none" w:sz="0" w:space="0" w:color="auto"/>
        <w:right w:val="none" w:sz="0" w:space="0" w:color="auto"/>
      </w:divBdr>
    </w:div>
    <w:div w:id="827016489">
      <w:bodyDiv w:val="1"/>
      <w:marLeft w:val="0"/>
      <w:marRight w:val="0"/>
      <w:marTop w:val="0"/>
      <w:marBottom w:val="0"/>
      <w:divBdr>
        <w:top w:val="none" w:sz="0" w:space="0" w:color="auto"/>
        <w:left w:val="none" w:sz="0" w:space="0" w:color="auto"/>
        <w:bottom w:val="none" w:sz="0" w:space="0" w:color="auto"/>
        <w:right w:val="none" w:sz="0" w:space="0" w:color="auto"/>
      </w:divBdr>
    </w:div>
    <w:div w:id="911160872">
      <w:bodyDiv w:val="1"/>
      <w:marLeft w:val="0"/>
      <w:marRight w:val="0"/>
      <w:marTop w:val="0"/>
      <w:marBottom w:val="0"/>
      <w:divBdr>
        <w:top w:val="none" w:sz="0" w:space="0" w:color="auto"/>
        <w:left w:val="none" w:sz="0" w:space="0" w:color="auto"/>
        <w:bottom w:val="none" w:sz="0" w:space="0" w:color="auto"/>
        <w:right w:val="none" w:sz="0" w:space="0" w:color="auto"/>
      </w:divBdr>
    </w:div>
    <w:div w:id="936255681">
      <w:bodyDiv w:val="1"/>
      <w:marLeft w:val="0"/>
      <w:marRight w:val="0"/>
      <w:marTop w:val="0"/>
      <w:marBottom w:val="0"/>
      <w:divBdr>
        <w:top w:val="none" w:sz="0" w:space="0" w:color="auto"/>
        <w:left w:val="none" w:sz="0" w:space="0" w:color="auto"/>
        <w:bottom w:val="none" w:sz="0" w:space="0" w:color="auto"/>
        <w:right w:val="none" w:sz="0" w:space="0" w:color="auto"/>
      </w:divBdr>
    </w:div>
    <w:div w:id="942803329">
      <w:bodyDiv w:val="1"/>
      <w:marLeft w:val="0"/>
      <w:marRight w:val="0"/>
      <w:marTop w:val="0"/>
      <w:marBottom w:val="0"/>
      <w:divBdr>
        <w:top w:val="none" w:sz="0" w:space="0" w:color="auto"/>
        <w:left w:val="none" w:sz="0" w:space="0" w:color="auto"/>
        <w:bottom w:val="none" w:sz="0" w:space="0" w:color="auto"/>
        <w:right w:val="none" w:sz="0" w:space="0" w:color="auto"/>
      </w:divBdr>
    </w:div>
    <w:div w:id="1066535359">
      <w:bodyDiv w:val="1"/>
      <w:marLeft w:val="0"/>
      <w:marRight w:val="0"/>
      <w:marTop w:val="0"/>
      <w:marBottom w:val="0"/>
      <w:divBdr>
        <w:top w:val="none" w:sz="0" w:space="0" w:color="auto"/>
        <w:left w:val="none" w:sz="0" w:space="0" w:color="auto"/>
        <w:bottom w:val="none" w:sz="0" w:space="0" w:color="auto"/>
        <w:right w:val="none" w:sz="0" w:space="0" w:color="auto"/>
      </w:divBdr>
    </w:div>
    <w:div w:id="1111702025">
      <w:bodyDiv w:val="1"/>
      <w:marLeft w:val="0"/>
      <w:marRight w:val="0"/>
      <w:marTop w:val="0"/>
      <w:marBottom w:val="0"/>
      <w:divBdr>
        <w:top w:val="none" w:sz="0" w:space="0" w:color="auto"/>
        <w:left w:val="none" w:sz="0" w:space="0" w:color="auto"/>
        <w:bottom w:val="none" w:sz="0" w:space="0" w:color="auto"/>
        <w:right w:val="none" w:sz="0" w:space="0" w:color="auto"/>
      </w:divBdr>
    </w:div>
    <w:div w:id="1154565587">
      <w:bodyDiv w:val="1"/>
      <w:marLeft w:val="0"/>
      <w:marRight w:val="0"/>
      <w:marTop w:val="0"/>
      <w:marBottom w:val="0"/>
      <w:divBdr>
        <w:top w:val="none" w:sz="0" w:space="0" w:color="auto"/>
        <w:left w:val="none" w:sz="0" w:space="0" w:color="auto"/>
        <w:bottom w:val="none" w:sz="0" w:space="0" w:color="auto"/>
        <w:right w:val="none" w:sz="0" w:space="0" w:color="auto"/>
      </w:divBdr>
    </w:div>
    <w:div w:id="1169324441">
      <w:bodyDiv w:val="1"/>
      <w:marLeft w:val="0"/>
      <w:marRight w:val="0"/>
      <w:marTop w:val="0"/>
      <w:marBottom w:val="0"/>
      <w:divBdr>
        <w:top w:val="none" w:sz="0" w:space="0" w:color="auto"/>
        <w:left w:val="none" w:sz="0" w:space="0" w:color="auto"/>
        <w:bottom w:val="none" w:sz="0" w:space="0" w:color="auto"/>
        <w:right w:val="none" w:sz="0" w:space="0" w:color="auto"/>
      </w:divBdr>
    </w:div>
    <w:div w:id="1260067958">
      <w:bodyDiv w:val="1"/>
      <w:marLeft w:val="0"/>
      <w:marRight w:val="0"/>
      <w:marTop w:val="0"/>
      <w:marBottom w:val="0"/>
      <w:divBdr>
        <w:top w:val="none" w:sz="0" w:space="0" w:color="auto"/>
        <w:left w:val="none" w:sz="0" w:space="0" w:color="auto"/>
        <w:bottom w:val="none" w:sz="0" w:space="0" w:color="auto"/>
        <w:right w:val="none" w:sz="0" w:space="0" w:color="auto"/>
      </w:divBdr>
    </w:div>
    <w:div w:id="1295450219">
      <w:bodyDiv w:val="1"/>
      <w:marLeft w:val="0"/>
      <w:marRight w:val="0"/>
      <w:marTop w:val="0"/>
      <w:marBottom w:val="0"/>
      <w:divBdr>
        <w:top w:val="none" w:sz="0" w:space="0" w:color="auto"/>
        <w:left w:val="none" w:sz="0" w:space="0" w:color="auto"/>
        <w:bottom w:val="none" w:sz="0" w:space="0" w:color="auto"/>
        <w:right w:val="none" w:sz="0" w:space="0" w:color="auto"/>
      </w:divBdr>
    </w:div>
    <w:div w:id="1368137118">
      <w:bodyDiv w:val="1"/>
      <w:marLeft w:val="0"/>
      <w:marRight w:val="0"/>
      <w:marTop w:val="0"/>
      <w:marBottom w:val="0"/>
      <w:divBdr>
        <w:top w:val="none" w:sz="0" w:space="0" w:color="auto"/>
        <w:left w:val="none" w:sz="0" w:space="0" w:color="auto"/>
        <w:bottom w:val="none" w:sz="0" w:space="0" w:color="auto"/>
        <w:right w:val="none" w:sz="0" w:space="0" w:color="auto"/>
      </w:divBdr>
    </w:div>
    <w:div w:id="1379747139">
      <w:bodyDiv w:val="1"/>
      <w:marLeft w:val="0"/>
      <w:marRight w:val="0"/>
      <w:marTop w:val="0"/>
      <w:marBottom w:val="0"/>
      <w:divBdr>
        <w:top w:val="none" w:sz="0" w:space="0" w:color="auto"/>
        <w:left w:val="none" w:sz="0" w:space="0" w:color="auto"/>
        <w:bottom w:val="none" w:sz="0" w:space="0" w:color="auto"/>
        <w:right w:val="none" w:sz="0" w:space="0" w:color="auto"/>
      </w:divBdr>
    </w:div>
    <w:div w:id="1384985346">
      <w:bodyDiv w:val="1"/>
      <w:marLeft w:val="0"/>
      <w:marRight w:val="0"/>
      <w:marTop w:val="0"/>
      <w:marBottom w:val="0"/>
      <w:divBdr>
        <w:top w:val="none" w:sz="0" w:space="0" w:color="auto"/>
        <w:left w:val="none" w:sz="0" w:space="0" w:color="auto"/>
        <w:bottom w:val="none" w:sz="0" w:space="0" w:color="auto"/>
        <w:right w:val="none" w:sz="0" w:space="0" w:color="auto"/>
      </w:divBdr>
    </w:div>
    <w:div w:id="1412435189">
      <w:bodyDiv w:val="1"/>
      <w:marLeft w:val="0"/>
      <w:marRight w:val="0"/>
      <w:marTop w:val="0"/>
      <w:marBottom w:val="0"/>
      <w:divBdr>
        <w:top w:val="none" w:sz="0" w:space="0" w:color="auto"/>
        <w:left w:val="none" w:sz="0" w:space="0" w:color="auto"/>
        <w:bottom w:val="none" w:sz="0" w:space="0" w:color="auto"/>
        <w:right w:val="none" w:sz="0" w:space="0" w:color="auto"/>
      </w:divBdr>
    </w:div>
    <w:div w:id="1438867877">
      <w:bodyDiv w:val="1"/>
      <w:marLeft w:val="0"/>
      <w:marRight w:val="0"/>
      <w:marTop w:val="0"/>
      <w:marBottom w:val="0"/>
      <w:divBdr>
        <w:top w:val="none" w:sz="0" w:space="0" w:color="auto"/>
        <w:left w:val="none" w:sz="0" w:space="0" w:color="auto"/>
        <w:bottom w:val="none" w:sz="0" w:space="0" w:color="auto"/>
        <w:right w:val="none" w:sz="0" w:space="0" w:color="auto"/>
      </w:divBdr>
    </w:div>
    <w:div w:id="1532299590">
      <w:bodyDiv w:val="1"/>
      <w:marLeft w:val="0"/>
      <w:marRight w:val="0"/>
      <w:marTop w:val="0"/>
      <w:marBottom w:val="0"/>
      <w:divBdr>
        <w:top w:val="none" w:sz="0" w:space="0" w:color="auto"/>
        <w:left w:val="none" w:sz="0" w:space="0" w:color="auto"/>
        <w:bottom w:val="none" w:sz="0" w:space="0" w:color="auto"/>
        <w:right w:val="none" w:sz="0" w:space="0" w:color="auto"/>
      </w:divBdr>
    </w:div>
    <w:div w:id="1811360896">
      <w:bodyDiv w:val="1"/>
      <w:marLeft w:val="0"/>
      <w:marRight w:val="0"/>
      <w:marTop w:val="0"/>
      <w:marBottom w:val="0"/>
      <w:divBdr>
        <w:top w:val="none" w:sz="0" w:space="0" w:color="auto"/>
        <w:left w:val="none" w:sz="0" w:space="0" w:color="auto"/>
        <w:bottom w:val="none" w:sz="0" w:space="0" w:color="auto"/>
        <w:right w:val="none" w:sz="0" w:space="0" w:color="auto"/>
      </w:divBdr>
    </w:div>
    <w:div w:id="1854224999">
      <w:bodyDiv w:val="1"/>
      <w:marLeft w:val="0"/>
      <w:marRight w:val="0"/>
      <w:marTop w:val="0"/>
      <w:marBottom w:val="0"/>
      <w:divBdr>
        <w:top w:val="none" w:sz="0" w:space="0" w:color="auto"/>
        <w:left w:val="none" w:sz="0" w:space="0" w:color="auto"/>
        <w:bottom w:val="none" w:sz="0" w:space="0" w:color="auto"/>
        <w:right w:val="none" w:sz="0" w:space="0" w:color="auto"/>
      </w:divBdr>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 w:id="1896895000">
      <w:bodyDiv w:val="1"/>
      <w:marLeft w:val="0"/>
      <w:marRight w:val="0"/>
      <w:marTop w:val="0"/>
      <w:marBottom w:val="0"/>
      <w:divBdr>
        <w:top w:val="none" w:sz="0" w:space="0" w:color="auto"/>
        <w:left w:val="none" w:sz="0" w:space="0" w:color="auto"/>
        <w:bottom w:val="none" w:sz="0" w:space="0" w:color="auto"/>
        <w:right w:val="none" w:sz="0" w:space="0" w:color="auto"/>
      </w:divBdr>
    </w:div>
    <w:div w:id="1904633389">
      <w:bodyDiv w:val="1"/>
      <w:marLeft w:val="0"/>
      <w:marRight w:val="0"/>
      <w:marTop w:val="0"/>
      <w:marBottom w:val="0"/>
      <w:divBdr>
        <w:top w:val="none" w:sz="0" w:space="0" w:color="auto"/>
        <w:left w:val="none" w:sz="0" w:space="0" w:color="auto"/>
        <w:bottom w:val="none" w:sz="0" w:space="0" w:color="auto"/>
        <w:right w:val="none" w:sz="0" w:space="0" w:color="auto"/>
      </w:divBdr>
    </w:div>
    <w:div w:id="1973438130">
      <w:bodyDiv w:val="1"/>
      <w:marLeft w:val="0"/>
      <w:marRight w:val="0"/>
      <w:marTop w:val="0"/>
      <w:marBottom w:val="0"/>
      <w:divBdr>
        <w:top w:val="none" w:sz="0" w:space="0" w:color="auto"/>
        <w:left w:val="none" w:sz="0" w:space="0" w:color="auto"/>
        <w:bottom w:val="none" w:sz="0" w:space="0" w:color="auto"/>
        <w:right w:val="none" w:sz="0" w:space="0" w:color="auto"/>
      </w:divBdr>
    </w:div>
    <w:div w:id="2013409999">
      <w:bodyDiv w:val="1"/>
      <w:marLeft w:val="0"/>
      <w:marRight w:val="0"/>
      <w:marTop w:val="0"/>
      <w:marBottom w:val="0"/>
      <w:divBdr>
        <w:top w:val="none" w:sz="0" w:space="0" w:color="auto"/>
        <w:left w:val="none" w:sz="0" w:space="0" w:color="auto"/>
        <w:bottom w:val="none" w:sz="0" w:space="0" w:color="auto"/>
        <w:right w:val="none" w:sz="0" w:space="0" w:color="auto"/>
      </w:divBdr>
    </w:div>
    <w:div w:id="2082748683">
      <w:bodyDiv w:val="1"/>
      <w:marLeft w:val="0"/>
      <w:marRight w:val="0"/>
      <w:marTop w:val="0"/>
      <w:marBottom w:val="0"/>
      <w:divBdr>
        <w:top w:val="none" w:sz="0" w:space="0" w:color="auto"/>
        <w:left w:val="none" w:sz="0" w:space="0" w:color="auto"/>
        <w:bottom w:val="none" w:sz="0" w:space="0" w:color="auto"/>
        <w:right w:val="none" w:sz="0" w:space="0" w:color="auto"/>
      </w:divBdr>
    </w:div>
    <w:div w:id="21152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12458</CharactersWithSpaces>
  <SharedDoc>false</SharedDoc>
  <HLinks>
    <vt:vector size="36" baseType="variant">
      <vt:variant>
        <vt:i4>11</vt:i4>
      </vt:variant>
      <vt:variant>
        <vt:i4>15256</vt:i4>
      </vt:variant>
      <vt:variant>
        <vt:i4>1027</vt:i4>
      </vt:variant>
      <vt:variant>
        <vt:i4>1</vt:i4>
      </vt:variant>
      <vt:variant>
        <vt:lpwstr>Logo</vt:lpwstr>
      </vt:variant>
      <vt:variant>
        <vt:lpwstr/>
      </vt:variant>
      <vt:variant>
        <vt:i4>65639</vt:i4>
      </vt:variant>
      <vt:variant>
        <vt:i4>15584</vt:i4>
      </vt:variant>
      <vt:variant>
        <vt:i4>1025</vt:i4>
      </vt:variant>
      <vt:variant>
        <vt:i4>1</vt:i4>
      </vt:variant>
      <vt:variant>
        <vt:lpwstr>CoverLogo</vt:lpwstr>
      </vt:variant>
      <vt:variant>
        <vt:lpwstr/>
      </vt:variant>
      <vt:variant>
        <vt:i4>11</vt:i4>
      </vt:variant>
      <vt:variant>
        <vt:i4>15848</vt:i4>
      </vt:variant>
      <vt:variant>
        <vt:i4>1030</vt:i4>
      </vt:variant>
      <vt:variant>
        <vt:i4>1</vt:i4>
      </vt:variant>
      <vt:variant>
        <vt:lpwstr>Logo</vt:lpwstr>
      </vt:variant>
      <vt:variant>
        <vt:lpwstr/>
      </vt:variant>
      <vt:variant>
        <vt:i4>7995515</vt:i4>
      </vt:variant>
      <vt:variant>
        <vt:i4>16177</vt:i4>
      </vt:variant>
      <vt:variant>
        <vt:i4>1028</vt:i4>
      </vt:variant>
      <vt:variant>
        <vt:i4>1</vt:i4>
      </vt:variant>
      <vt:variant>
        <vt:lpwstr>CoverLogoWhite</vt:lpwstr>
      </vt:variant>
      <vt:variant>
        <vt:lpwstr/>
      </vt:variant>
      <vt:variant>
        <vt:i4>5439508</vt:i4>
      </vt:variant>
      <vt:variant>
        <vt:i4>-1</vt:i4>
      </vt:variant>
      <vt:variant>
        <vt:i4>1026</vt:i4>
      </vt:variant>
      <vt:variant>
        <vt:i4>1</vt:i4>
      </vt:variant>
      <vt:variant>
        <vt:lpwstr>Ain'tIAWoman</vt:lpwstr>
      </vt:variant>
      <vt:variant>
        <vt:lpwstr/>
      </vt:variant>
      <vt:variant>
        <vt:i4>5439526</vt:i4>
      </vt:variant>
      <vt:variant>
        <vt:i4>-1</vt:i4>
      </vt:variant>
      <vt:variant>
        <vt:i4>1027</vt:i4>
      </vt:variant>
      <vt:variant>
        <vt:i4>1</vt:i4>
      </vt:variant>
      <vt:variant>
        <vt:lpwstr>Ain'tIAWoman2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22</cp:revision>
  <cp:lastPrinted>2013-06-30T23:35:00Z</cp:lastPrinted>
  <dcterms:created xsi:type="dcterms:W3CDTF">2013-08-31T03:20:00Z</dcterms:created>
  <dcterms:modified xsi:type="dcterms:W3CDTF">2013-12-11T18:54:00Z</dcterms:modified>
</cp:coreProperties>
</file>