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CCEC1" w14:textId="77777777" w:rsidR="0067417A" w:rsidRDefault="0067417A" w:rsidP="0067417A">
      <w:pPr>
        <w:pStyle w:val="ny-lesson-header"/>
        <w:jc w:val="both"/>
      </w:pPr>
      <w:r>
        <w:t>Lesson 4:  Construct a Perpendicular Bisector</w:t>
      </w:r>
    </w:p>
    <w:p w14:paraId="260C05C4" w14:textId="77777777" w:rsidR="00FD0E2E" w:rsidRDefault="00FD0E2E" w:rsidP="0067417A">
      <w:pPr>
        <w:pStyle w:val="ny-callout-hdr"/>
        <w:spacing w:after="60"/>
      </w:pPr>
    </w:p>
    <w:p w14:paraId="7F94B1C1" w14:textId="77777777" w:rsidR="0067417A" w:rsidRDefault="0067417A" w:rsidP="0067417A">
      <w:pPr>
        <w:pStyle w:val="ny-callout-hdr"/>
        <w:spacing w:after="60"/>
      </w:pPr>
      <w:r>
        <w:t>Classwork</w:t>
      </w:r>
    </w:p>
    <w:p w14:paraId="649A053D" w14:textId="77777777" w:rsidR="00FD0E2E" w:rsidRDefault="00FD0E2E" w:rsidP="00FD0E2E">
      <w:pPr>
        <w:pStyle w:val="ny-lesson-hdr-1"/>
      </w:pPr>
      <w:r>
        <w:t>Opening Exercise</w:t>
      </w:r>
    </w:p>
    <w:p w14:paraId="06742BAF" w14:textId="7BC72EED" w:rsidR="0067417A" w:rsidRDefault="0067417A" w:rsidP="0067417A">
      <w:pPr>
        <w:pStyle w:val="ny-lesson-paragraph"/>
        <w:rPr>
          <w:b/>
        </w:rPr>
      </w:pPr>
      <w:r>
        <w:t xml:space="preserve">Choose </w:t>
      </w:r>
      <w:r>
        <w:rPr>
          <w:b/>
        </w:rPr>
        <w:t>one</w:t>
      </w:r>
      <w:r>
        <w:t xml:space="preserve"> method below to check your </w:t>
      </w:r>
      <w:r w:rsidR="001248E6">
        <w:t>Problem Set</w:t>
      </w:r>
      <w:r>
        <w:t>:</w:t>
      </w:r>
    </w:p>
    <w:p w14:paraId="31BC81B6" w14:textId="141A4C22" w:rsidR="0067417A" w:rsidRDefault="0067417A" w:rsidP="0067417A">
      <w:pPr>
        <w:pStyle w:val="ny-lesson-bullet"/>
        <w:numPr>
          <w:ilvl w:val="0"/>
          <w:numId w:val="18"/>
        </w:numPr>
        <w:spacing w:line="260" w:lineRule="exact"/>
      </w:pPr>
      <w:r>
        <w:t>Trace your copied angles and bisectors onto patty paper</w:t>
      </w:r>
      <w:r w:rsidR="001248E6">
        <w:t>;</w:t>
      </w:r>
      <w:r>
        <w:t xml:space="preserve"> then</w:t>
      </w:r>
      <w:r w:rsidR="00911D64">
        <w:t>,</w:t>
      </w:r>
      <w:r>
        <w:t xml:space="preserve"> fold the paper along the bisector you constructed.  Did one ray exactly overlap the other? </w:t>
      </w:r>
    </w:p>
    <w:p w14:paraId="27C8F23E" w14:textId="77777777" w:rsidR="0067417A" w:rsidRDefault="0067417A" w:rsidP="0067417A">
      <w:pPr>
        <w:pStyle w:val="ny-lesson-bullet"/>
        <w:numPr>
          <w:ilvl w:val="0"/>
          <w:numId w:val="18"/>
        </w:numPr>
        <w:spacing w:line="260" w:lineRule="exact"/>
      </w:pPr>
      <w:r>
        <w:t>Work with your partner. Hold one partner’s work over another’s.  Did your angles and bisectors coincide perfectly?</w:t>
      </w:r>
    </w:p>
    <w:p w14:paraId="6302072B" w14:textId="3AC392DF" w:rsidR="0067417A" w:rsidRDefault="0067417A" w:rsidP="0067417A">
      <w:pPr>
        <w:pStyle w:val="ny-lesson-paragraph"/>
      </w:pPr>
      <w:r>
        <w:t xml:space="preserve">Use the following rubric to evaluate your </w:t>
      </w:r>
      <w:r w:rsidR="001248E6">
        <w:t>Problem Set</w:t>
      </w:r>
      <w:r>
        <w:t>:</w:t>
      </w:r>
    </w:p>
    <w:p w14:paraId="5FD9E3DF" w14:textId="77777777" w:rsidR="0067417A" w:rsidRDefault="0067417A" w:rsidP="0067417A">
      <w:pPr>
        <w:pStyle w:val="ListParagraph"/>
        <w:spacing w:after="240"/>
        <w:ind w:left="0"/>
        <w:rPr>
          <w:sz w:val="20"/>
          <w:szCs w:val="20"/>
        </w:rPr>
      </w:pPr>
    </w:p>
    <w:tbl>
      <w:tblPr>
        <w:tblStyle w:val="TableGrid"/>
        <w:tblW w:w="0" w:type="auto"/>
        <w:jc w:val="center"/>
        <w:tblLook w:val="04A0" w:firstRow="1" w:lastRow="0" w:firstColumn="1" w:lastColumn="0" w:noHBand="0" w:noVBand="1"/>
      </w:tblPr>
      <w:tblGrid>
        <w:gridCol w:w="2921"/>
        <w:gridCol w:w="2921"/>
        <w:gridCol w:w="2921"/>
      </w:tblGrid>
      <w:tr w:rsidR="0067417A" w14:paraId="42AC7616" w14:textId="77777777" w:rsidTr="0067417A">
        <w:trPr>
          <w:trHeight w:val="277"/>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4507C764" w14:textId="77777777" w:rsidR="0067417A" w:rsidRDefault="0067417A">
            <w:pPr>
              <w:pStyle w:val="ListParagraph"/>
              <w:ind w:left="0"/>
              <w:jc w:val="center"/>
              <w:rPr>
                <w:b/>
              </w:rPr>
            </w:pPr>
            <w:r>
              <w:rPr>
                <w:b/>
              </w:rPr>
              <w:t>Needs Improvement</w:t>
            </w:r>
          </w:p>
        </w:tc>
        <w:tc>
          <w:tcPr>
            <w:tcW w:w="2921" w:type="dxa"/>
            <w:tcBorders>
              <w:top w:val="single" w:sz="4" w:space="0" w:color="auto"/>
              <w:left w:val="single" w:sz="4" w:space="0" w:color="auto"/>
              <w:bottom w:val="single" w:sz="4" w:space="0" w:color="auto"/>
              <w:right w:val="single" w:sz="4" w:space="0" w:color="auto"/>
            </w:tcBorders>
            <w:vAlign w:val="center"/>
            <w:hideMark/>
          </w:tcPr>
          <w:p w14:paraId="567917F3" w14:textId="77777777" w:rsidR="0067417A" w:rsidRDefault="0067417A">
            <w:pPr>
              <w:pStyle w:val="ListParagraph"/>
              <w:ind w:left="0"/>
              <w:jc w:val="center"/>
              <w:rPr>
                <w:b/>
              </w:rPr>
            </w:pPr>
            <w:r>
              <w:rPr>
                <w:b/>
              </w:rPr>
              <w:t>Satisfactory</w:t>
            </w:r>
          </w:p>
        </w:tc>
        <w:tc>
          <w:tcPr>
            <w:tcW w:w="2921" w:type="dxa"/>
            <w:tcBorders>
              <w:top w:val="single" w:sz="4" w:space="0" w:color="auto"/>
              <w:left w:val="single" w:sz="4" w:space="0" w:color="auto"/>
              <w:bottom w:val="single" w:sz="4" w:space="0" w:color="auto"/>
              <w:right w:val="single" w:sz="4" w:space="0" w:color="auto"/>
            </w:tcBorders>
            <w:vAlign w:val="center"/>
            <w:hideMark/>
          </w:tcPr>
          <w:p w14:paraId="7E98B032" w14:textId="77777777" w:rsidR="0067417A" w:rsidRDefault="0067417A">
            <w:pPr>
              <w:pStyle w:val="ListParagraph"/>
              <w:ind w:left="0"/>
              <w:jc w:val="center"/>
              <w:rPr>
                <w:b/>
              </w:rPr>
            </w:pPr>
            <w:r>
              <w:rPr>
                <w:b/>
              </w:rPr>
              <w:t>Excellent</w:t>
            </w:r>
          </w:p>
        </w:tc>
      </w:tr>
      <w:tr w:rsidR="0067417A" w14:paraId="64F8E272" w14:textId="77777777" w:rsidTr="0067417A">
        <w:trPr>
          <w:trHeight w:val="875"/>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6D3AF07F" w14:textId="77777777" w:rsidR="0067417A" w:rsidRDefault="0067417A">
            <w:pPr>
              <w:pStyle w:val="ListParagraph"/>
              <w:ind w:left="0"/>
              <w:jc w:val="center"/>
              <w:rPr>
                <w:sz w:val="20"/>
                <w:szCs w:val="20"/>
              </w:rPr>
            </w:pPr>
            <w:r>
              <w:rPr>
                <w:sz w:val="20"/>
                <w:szCs w:val="20"/>
              </w:rPr>
              <w:t>Few construction arcs visible</w:t>
            </w:r>
          </w:p>
        </w:tc>
        <w:tc>
          <w:tcPr>
            <w:tcW w:w="2921" w:type="dxa"/>
            <w:tcBorders>
              <w:top w:val="single" w:sz="4" w:space="0" w:color="auto"/>
              <w:left w:val="single" w:sz="4" w:space="0" w:color="auto"/>
              <w:bottom w:val="single" w:sz="4" w:space="0" w:color="auto"/>
              <w:right w:val="single" w:sz="4" w:space="0" w:color="auto"/>
            </w:tcBorders>
            <w:vAlign w:val="center"/>
            <w:hideMark/>
          </w:tcPr>
          <w:p w14:paraId="0929356C" w14:textId="77777777" w:rsidR="0067417A" w:rsidRDefault="0067417A">
            <w:pPr>
              <w:pStyle w:val="ListParagraph"/>
              <w:ind w:left="0"/>
              <w:jc w:val="center"/>
              <w:rPr>
                <w:sz w:val="20"/>
                <w:szCs w:val="20"/>
              </w:rPr>
            </w:pPr>
            <w:r>
              <w:rPr>
                <w:sz w:val="20"/>
                <w:szCs w:val="20"/>
              </w:rPr>
              <w:t xml:space="preserve">Some construction arcs visible </w:t>
            </w:r>
          </w:p>
        </w:tc>
        <w:tc>
          <w:tcPr>
            <w:tcW w:w="2921" w:type="dxa"/>
            <w:tcBorders>
              <w:top w:val="single" w:sz="4" w:space="0" w:color="auto"/>
              <w:left w:val="single" w:sz="4" w:space="0" w:color="auto"/>
              <w:bottom w:val="single" w:sz="4" w:space="0" w:color="auto"/>
              <w:right w:val="single" w:sz="4" w:space="0" w:color="auto"/>
            </w:tcBorders>
            <w:vAlign w:val="center"/>
            <w:hideMark/>
          </w:tcPr>
          <w:p w14:paraId="0CF31853" w14:textId="77777777" w:rsidR="0067417A" w:rsidRDefault="0067417A">
            <w:pPr>
              <w:pStyle w:val="ListParagraph"/>
              <w:ind w:left="0"/>
              <w:jc w:val="center"/>
              <w:rPr>
                <w:sz w:val="20"/>
                <w:szCs w:val="20"/>
              </w:rPr>
            </w:pPr>
            <w:r>
              <w:rPr>
                <w:sz w:val="20"/>
                <w:szCs w:val="20"/>
              </w:rPr>
              <w:t>Construction arcs visible and appropriate</w:t>
            </w:r>
          </w:p>
        </w:tc>
      </w:tr>
      <w:tr w:rsidR="0067417A" w14:paraId="67A9F2B7" w14:textId="77777777" w:rsidTr="0067417A">
        <w:trPr>
          <w:trHeight w:val="860"/>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3B141564" w14:textId="77777777" w:rsidR="0067417A" w:rsidRDefault="0067417A">
            <w:pPr>
              <w:pStyle w:val="ListParagraph"/>
              <w:ind w:left="0"/>
              <w:jc w:val="center"/>
              <w:rPr>
                <w:sz w:val="20"/>
                <w:szCs w:val="20"/>
              </w:rPr>
            </w:pPr>
            <w:r>
              <w:rPr>
                <w:sz w:val="20"/>
                <w:szCs w:val="20"/>
              </w:rPr>
              <w:t>Few vertices or relevant intersections labeled</w:t>
            </w:r>
          </w:p>
        </w:tc>
        <w:tc>
          <w:tcPr>
            <w:tcW w:w="2921" w:type="dxa"/>
            <w:tcBorders>
              <w:top w:val="single" w:sz="4" w:space="0" w:color="auto"/>
              <w:left w:val="single" w:sz="4" w:space="0" w:color="auto"/>
              <w:bottom w:val="single" w:sz="4" w:space="0" w:color="auto"/>
              <w:right w:val="single" w:sz="4" w:space="0" w:color="auto"/>
            </w:tcBorders>
            <w:vAlign w:val="center"/>
            <w:hideMark/>
          </w:tcPr>
          <w:p w14:paraId="0C857F56" w14:textId="77777777" w:rsidR="0067417A" w:rsidRDefault="0067417A">
            <w:pPr>
              <w:pStyle w:val="ListParagraph"/>
              <w:ind w:left="0"/>
              <w:jc w:val="center"/>
              <w:rPr>
                <w:sz w:val="20"/>
                <w:szCs w:val="20"/>
              </w:rPr>
            </w:pPr>
            <w:r>
              <w:rPr>
                <w:sz w:val="20"/>
                <w:szCs w:val="20"/>
              </w:rPr>
              <w:t>Most vertices and relevant intersections labeled</w:t>
            </w:r>
          </w:p>
        </w:tc>
        <w:tc>
          <w:tcPr>
            <w:tcW w:w="2921" w:type="dxa"/>
            <w:tcBorders>
              <w:top w:val="single" w:sz="4" w:space="0" w:color="auto"/>
              <w:left w:val="single" w:sz="4" w:space="0" w:color="auto"/>
              <w:bottom w:val="single" w:sz="4" w:space="0" w:color="auto"/>
              <w:right w:val="single" w:sz="4" w:space="0" w:color="auto"/>
            </w:tcBorders>
            <w:vAlign w:val="center"/>
            <w:hideMark/>
          </w:tcPr>
          <w:p w14:paraId="7872D031" w14:textId="77777777" w:rsidR="0067417A" w:rsidRDefault="0067417A">
            <w:pPr>
              <w:pStyle w:val="ListParagraph"/>
              <w:ind w:left="0"/>
              <w:jc w:val="center"/>
              <w:rPr>
                <w:sz w:val="20"/>
                <w:szCs w:val="20"/>
              </w:rPr>
            </w:pPr>
            <w:r>
              <w:rPr>
                <w:sz w:val="20"/>
                <w:szCs w:val="20"/>
              </w:rPr>
              <w:t>All vertices and relevant intersections labeled</w:t>
            </w:r>
          </w:p>
        </w:tc>
      </w:tr>
      <w:tr w:rsidR="0067417A" w14:paraId="6ADB6C47" w14:textId="77777777" w:rsidTr="0067417A">
        <w:trPr>
          <w:trHeight w:val="875"/>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7DD14D8A" w14:textId="77777777" w:rsidR="0067417A" w:rsidRDefault="0067417A">
            <w:pPr>
              <w:pStyle w:val="ListParagraph"/>
              <w:ind w:left="0"/>
              <w:jc w:val="center"/>
              <w:rPr>
                <w:sz w:val="20"/>
                <w:szCs w:val="20"/>
              </w:rPr>
            </w:pPr>
            <w:r>
              <w:rPr>
                <w:sz w:val="20"/>
                <w:szCs w:val="20"/>
              </w:rPr>
              <w:t>Lines drawn without straightedge or not drawn correctly</w:t>
            </w:r>
          </w:p>
        </w:tc>
        <w:tc>
          <w:tcPr>
            <w:tcW w:w="2921" w:type="dxa"/>
            <w:tcBorders>
              <w:top w:val="single" w:sz="4" w:space="0" w:color="auto"/>
              <w:left w:val="single" w:sz="4" w:space="0" w:color="auto"/>
              <w:bottom w:val="single" w:sz="4" w:space="0" w:color="auto"/>
              <w:right w:val="single" w:sz="4" w:space="0" w:color="auto"/>
            </w:tcBorders>
            <w:vAlign w:val="center"/>
            <w:hideMark/>
          </w:tcPr>
          <w:p w14:paraId="61989906" w14:textId="77777777" w:rsidR="0067417A" w:rsidRDefault="0067417A">
            <w:pPr>
              <w:pStyle w:val="ListParagraph"/>
              <w:ind w:left="0"/>
              <w:jc w:val="center"/>
              <w:rPr>
                <w:sz w:val="20"/>
                <w:szCs w:val="20"/>
              </w:rPr>
            </w:pPr>
            <w:r>
              <w:rPr>
                <w:sz w:val="20"/>
                <w:szCs w:val="20"/>
              </w:rPr>
              <w:t>Most lines neatly drawn with straightedge</w:t>
            </w:r>
          </w:p>
        </w:tc>
        <w:tc>
          <w:tcPr>
            <w:tcW w:w="2921" w:type="dxa"/>
            <w:tcBorders>
              <w:top w:val="single" w:sz="4" w:space="0" w:color="auto"/>
              <w:left w:val="single" w:sz="4" w:space="0" w:color="auto"/>
              <w:bottom w:val="single" w:sz="4" w:space="0" w:color="auto"/>
              <w:right w:val="single" w:sz="4" w:space="0" w:color="auto"/>
            </w:tcBorders>
            <w:vAlign w:val="center"/>
            <w:hideMark/>
          </w:tcPr>
          <w:p w14:paraId="3633589E" w14:textId="77777777" w:rsidR="0067417A" w:rsidRDefault="0067417A">
            <w:pPr>
              <w:pStyle w:val="ListParagraph"/>
              <w:ind w:left="0"/>
              <w:jc w:val="center"/>
              <w:rPr>
                <w:sz w:val="20"/>
                <w:szCs w:val="20"/>
              </w:rPr>
            </w:pPr>
            <w:r>
              <w:rPr>
                <w:sz w:val="20"/>
                <w:szCs w:val="20"/>
              </w:rPr>
              <w:t>Lines neatly drawn with straightedge</w:t>
            </w:r>
          </w:p>
        </w:tc>
      </w:tr>
      <w:tr w:rsidR="0067417A" w14:paraId="4D2D2BFA" w14:textId="77777777" w:rsidTr="0067417A">
        <w:trPr>
          <w:trHeight w:val="875"/>
          <w:jc w:val="center"/>
        </w:trPr>
        <w:tc>
          <w:tcPr>
            <w:tcW w:w="2921" w:type="dxa"/>
            <w:tcBorders>
              <w:top w:val="single" w:sz="4" w:space="0" w:color="auto"/>
              <w:left w:val="single" w:sz="4" w:space="0" w:color="auto"/>
              <w:bottom w:val="single" w:sz="4" w:space="0" w:color="auto"/>
              <w:right w:val="single" w:sz="4" w:space="0" w:color="auto"/>
            </w:tcBorders>
            <w:vAlign w:val="center"/>
            <w:hideMark/>
          </w:tcPr>
          <w:p w14:paraId="7ED5D98C" w14:textId="77777777" w:rsidR="0067417A" w:rsidRDefault="0067417A">
            <w:pPr>
              <w:pStyle w:val="ListParagraph"/>
              <w:ind w:left="0"/>
              <w:jc w:val="center"/>
              <w:rPr>
                <w:sz w:val="20"/>
                <w:szCs w:val="20"/>
              </w:rPr>
            </w:pPr>
            <w:r>
              <w:rPr>
                <w:sz w:val="20"/>
                <w:szCs w:val="20"/>
              </w:rPr>
              <w:t>Fewer than 3 angle bisectors constructed correctly</w:t>
            </w:r>
          </w:p>
        </w:tc>
        <w:tc>
          <w:tcPr>
            <w:tcW w:w="2921" w:type="dxa"/>
            <w:tcBorders>
              <w:top w:val="single" w:sz="4" w:space="0" w:color="auto"/>
              <w:left w:val="single" w:sz="4" w:space="0" w:color="auto"/>
              <w:bottom w:val="single" w:sz="4" w:space="0" w:color="auto"/>
              <w:right w:val="single" w:sz="4" w:space="0" w:color="auto"/>
            </w:tcBorders>
            <w:vAlign w:val="center"/>
            <w:hideMark/>
          </w:tcPr>
          <w:p w14:paraId="6D07D681" w14:textId="77777777" w:rsidR="0067417A" w:rsidRDefault="0067417A">
            <w:pPr>
              <w:pStyle w:val="ListParagraph"/>
              <w:ind w:left="0"/>
              <w:jc w:val="center"/>
              <w:rPr>
                <w:sz w:val="20"/>
                <w:szCs w:val="20"/>
              </w:rPr>
            </w:pPr>
            <w:r>
              <w:rPr>
                <w:sz w:val="20"/>
                <w:szCs w:val="20"/>
              </w:rPr>
              <w:t>3 of the 4 angle bisectors constructed correctly</w:t>
            </w:r>
          </w:p>
        </w:tc>
        <w:tc>
          <w:tcPr>
            <w:tcW w:w="2921" w:type="dxa"/>
            <w:tcBorders>
              <w:top w:val="single" w:sz="4" w:space="0" w:color="auto"/>
              <w:left w:val="single" w:sz="4" w:space="0" w:color="auto"/>
              <w:bottom w:val="single" w:sz="4" w:space="0" w:color="auto"/>
              <w:right w:val="single" w:sz="4" w:space="0" w:color="auto"/>
            </w:tcBorders>
            <w:vAlign w:val="center"/>
            <w:hideMark/>
          </w:tcPr>
          <w:p w14:paraId="60BCFC70" w14:textId="77777777" w:rsidR="0067417A" w:rsidRDefault="0067417A">
            <w:pPr>
              <w:pStyle w:val="ListParagraph"/>
              <w:ind w:left="0"/>
              <w:jc w:val="center"/>
              <w:rPr>
                <w:sz w:val="20"/>
                <w:szCs w:val="20"/>
              </w:rPr>
            </w:pPr>
            <w:r>
              <w:rPr>
                <w:sz w:val="20"/>
                <w:szCs w:val="20"/>
              </w:rPr>
              <w:t>Angle bisector constructed correctly</w:t>
            </w:r>
          </w:p>
        </w:tc>
      </w:tr>
    </w:tbl>
    <w:p w14:paraId="58FD071C" w14:textId="77777777" w:rsidR="0067417A" w:rsidRDefault="0067417A" w:rsidP="0067417A">
      <w:pPr>
        <w:pStyle w:val="ListParagraph"/>
        <w:ind w:left="0"/>
        <w:rPr>
          <w:sz w:val="20"/>
          <w:szCs w:val="20"/>
        </w:rPr>
      </w:pPr>
    </w:p>
    <w:p w14:paraId="7E06AF95" w14:textId="2A121D28" w:rsidR="0067417A" w:rsidRDefault="00591C0F" w:rsidP="00FD0E2E">
      <w:pPr>
        <w:pStyle w:val="ny-lesson-hdr-1"/>
      </w:pPr>
      <w:r>
        <w:t>Discussion</w:t>
      </w:r>
    </w:p>
    <w:p w14:paraId="618AF557" w14:textId="0C5E1ACF" w:rsidR="0067417A" w:rsidRDefault="00DA3D6F" w:rsidP="002503C7">
      <w:pPr>
        <w:pStyle w:val="ny-lesson-paragraph"/>
      </w:pPr>
      <w:r>
        <w:rPr>
          <w:noProof/>
        </w:rPr>
        <w:drawing>
          <wp:anchor distT="0" distB="0" distL="114300" distR="114300" simplePos="0" relativeHeight="251646464" behindDoc="1" locked="0" layoutInCell="1" allowOverlap="1" wp14:anchorId="4DDA7F3C" wp14:editId="7AC9175A">
            <wp:simplePos x="0" y="0"/>
            <wp:positionH relativeFrom="column">
              <wp:posOffset>4330700</wp:posOffset>
            </wp:positionH>
            <wp:positionV relativeFrom="paragraph">
              <wp:posOffset>477520</wp:posOffset>
            </wp:positionV>
            <wp:extent cx="1780540" cy="1363345"/>
            <wp:effectExtent l="0" t="0" r="0" b="8255"/>
            <wp:wrapTight wrapText="bothSides">
              <wp:wrapPolygon edited="0">
                <wp:start x="0" y="0"/>
                <wp:lineTo x="0" y="21328"/>
                <wp:lineTo x="21261" y="21328"/>
                <wp:lineTo x="2126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0540" cy="1363345"/>
                    </a:xfrm>
                    <a:prstGeom prst="rect">
                      <a:avLst/>
                    </a:prstGeom>
                    <a:noFill/>
                  </pic:spPr>
                </pic:pic>
              </a:graphicData>
            </a:graphic>
            <wp14:sizeRelH relativeFrom="page">
              <wp14:pctWidth>0</wp14:pctWidth>
            </wp14:sizeRelH>
            <wp14:sizeRelV relativeFrom="page">
              <wp14:pctHeight>0</wp14:pctHeight>
            </wp14:sizeRelV>
          </wp:anchor>
        </w:drawing>
      </w:r>
      <w:r w:rsidR="0067417A">
        <w:t xml:space="preserve">In Lesson 3 we studied how to construct an angle bisector.  We know we can verify the construction by folding an angle along the bisector.  A correct construction means </w:t>
      </w:r>
      <w:r w:rsidR="001248E6">
        <w:t xml:space="preserve">that </w:t>
      </w:r>
      <w:r w:rsidR="0067417A">
        <w:t>one half of the original angle will coinci</w:t>
      </w:r>
      <w:r>
        <w:t xml:space="preserve">de exactly with the other half </w:t>
      </w:r>
      <w:r w:rsidR="0067417A">
        <w:t>so that each point of one ray of the angle maps onto a corresponding point on the other ray of the angle.</w:t>
      </w:r>
    </w:p>
    <w:p w14:paraId="2AF3015E" w14:textId="25E5A24F" w:rsidR="0067417A" w:rsidRDefault="0067417A" w:rsidP="002503C7">
      <w:pPr>
        <w:pStyle w:val="ny-lesson-paragraph"/>
      </w:pPr>
      <w:r>
        <w:t xml:space="preserve">We now extend this observation.  Imagine a segment that joins any pair of points that map onto each other when the original angle is folded along the bisector.  The figure </w:t>
      </w:r>
      <w:r w:rsidR="001248E6">
        <w:t>to the right illustrates two such segments.</w:t>
      </w:r>
      <w:r>
        <w:t xml:space="preserve"> </w:t>
      </w:r>
    </w:p>
    <w:p w14:paraId="786E3861" w14:textId="77777777" w:rsidR="002503C7" w:rsidRDefault="002503C7" w:rsidP="002503C7">
      <w:pPr>
        <w:pStyle w:val="ny-lesson-paragraph"/>
      </w:pPr>
    </w:p>
    <w:p w14:paraId="3775D05C" w14:textId="77777777" w:rsidR="002503C7" w:rsidRDefault="002503C7" w:rsidP="002503C7">
      <w:pPr>
        <w:pStyle w:val="ny-lesson-paragraph"/>
      </w:pPr>
    </w:p>
    <w:p w14:paraId="5333CD4F" w14:textId="05D66AE3" w:rsidR="00911D64" w:rsidRPr="002503C7" w:rsidRDefault="00911D64" w:rsidP="00E475BF">
      <w:pPr>
        <w:pStyle w:val="ny-lesson-paragraph"/>
      </w:pPr>
      <w:r w:rsidRPr="00C86B10">
        <w:lastRenderedPageBreak/>
        <w:t>Let us examin</w:t>
      </w:r>
      <w:r w:rsidRPr="002503C7">
        <w:t>e one of the two segments</w:t>
      </w:r>
      <w:proofErr w:type="gramStart"/>
      <w:r w:rsidRPr="002503C7">
        <w:t xml:space="preserve">, </w:t>
      </w:r>
      <w:proofErr w:type="gramEnd"/>
      <m:oMath>
        <m:acc>
          <m:accPr>
            <m:chr m:val="̅"/>
            <m:ctrlPr>
              <w:rPr>
                <w:rFonts w:ascii="Cambria Math" w:hAnsi="Cambria Math"/>
                <w:i/>
              </w:rPr>
            </m:ctrlPr>
          </m:accPr>
          <m:e>
            <m:r>
              <w:rPr>
                <w:rFonts w:ascii="Cambria Math" w:hAnsi="Cambria Math"/>
              </w:rPr>
              <m:t>EG</m:t>
            </m:r>
          </m:e>
        </m:acc>
      </m:oMath>
      <w:r w:rsidRPr="002503C7">
        <w:t xml:space="preserve">.  When the angle is folded </w:t>
      </w:r>
      <w:proofErr w:type="gramStart"/>
      <w:r w:rsidRPr="002503C7">
        <w:t xml:space="preserve">along </w:t>
      </w:r>
      <w:proofErr w:type="gramEnd"/>
      <m:oMath>
        <m:acc>
          <m:accPr>
            <m:chr m:val="⃗"/>
            <m:ctrlPr>
              <w:rPr>
                <w:rFonts w:ascii="Cambria Math" w:hAnsi="Cambria Math"/>
                <w:i/>
              </w:rPr>
            </m:ctrlPr>
          </m:accPr>
          <m:e>
            <m:r>
              <w:rPr>
                <w:rFonts w:ascii="Cambria Math" w:hAnsi="Cambria Math"/>
              </w:rPr>
              <m:t>AJ</m:t>
            </m:r>
          </m:e>
        </m:acc>
      </m:oMath>
      <w:r w:rsidRPr="002503C7">
        <w:t xml:space="preserve">, </w:t>
      </w:r>
      <m:oMath>
        <m:r>
          <w:rPr>
            <w:rFonts w:ascii="Cambria Math" w:hAnsi="Cambria Math"/>
          </w:rPr>
          <m:t>E</m:t>
        </m:r>
      </m:oMath>
      <w:r w:rsidRPr="002503C7">
        <w:t xml:space="preserve"> coincides with </w:t>
      </w:r>
      <m:oMath>
        <m:r>
          <w:rPr>
            <w:rFonts w:ascii="Cambria Math" w:hAnsi="Cambria Math"/>
          </w:rPr>
          <m:t>G</m:t>
        </m:r>
      </m:oMath>
      <w:r w:rsidRPr="002503C7">
        <w:t xml:space="preserve">.  In fact, folding the angle demonstrates that </w:t>
      </w:r>
      <m:oMath>
        <m:r>
          <w:rPr>
            <w:rFonts w:ascii="Cambria Math" w:hAnsi="Cambria Math"/>
          </w:rPr>
          <m:t>E</m:t>
        </m:r>
      </m:oMath>
      <w:r w:rsidRPr="002503C7">
        <w:t xml:space="preserve"> is the same distance from </w:t>
      </w:r>
      <m:oMath>
        <m:r>
          <w:rPr>
            <w:rFonts w:ascii="Cambria Math" w:hAnsi="Cambria Math"/>
          </w:rPr>
          <m:t>F</m:t>
        </m:r>
      </m:oMath>
      <w:r w:rsidRPr="002503C7">
        <w:t xml:space="preserve"> as </w:t>
      </w:r>
      <m:oMath>
        <m:r>
          <w:rPr>
            <w:rFonts w:ascii="Cambria Math" w:hAnsi="Cambria Math"/>
          </w:rPr>
          <m:t>G</m:t>
        </m:r>
      </m:oMath>
      <w:r w:rsidRPr="002503C7">
        <w:t xml:space="preserve"> is </w:t>
      </w:r>
      <w:proofErr w:type="gramStart"/>
      <w:r w:rsidRPr="002503C7">
        <w:t xml:space="preserve">from </w:t>
      </w:r>
      <w:proofErr w:type="gramEnd"/>
      <m:oMath>
        <m:r>
          <w:rPr>
            <w:rFonts w:ascii="Cambria Math" w:hAnsi="Cambria Math"/>
          </w:rPr>
          <m:t>F</m:t>
        </m:r>
      </m:oMath>
      <w:r w:rsidRPr="002503C7">
        <w:t xml:space="preserve">; </w:t>
      </w:r>
      <m:oMath>
        <m:r>
          <w:rPr>
            <w:rFonts w:ascii="Cambria Math" w:hAnsi="Cambria Math"/>
          </w:rPr>
          <m:t>EF=FG</m:t>
        </m:r>
      </m:oMath>
      <w:r w:rsidRPr="002503C7">
        <w:t xml:space="preserve">.  The point that separates these equal halves of </w:t>
      </w:r>
      <m:oMath>
        <m:acc>
          <m:accPr>
            <m:chr m:val="̅"/>
            <m:ctrlPr>
              <w:rPr>
                <w:rFonts w:ascii="Cambria Math" w:hAnsi="Cambria Math"/>
                <w:i/>
              </w:rPr>
            </m:ctrlPr>
          </m:accPr>
          <m:e>
            <m:r>
              <w:rPr>
                <w:rFonts w:ascii="Cambria Math" w:hAnsi="Cambria Math"/>
              </w:rPr>
              <m:t>EG</m:t>
            </m:r>
          </m:e>
        </m:acc>
      </m:oMath>
      <w:r w:rsidR="001248E6" w:rsidRPr="002503C7">
        <w:t xml:space="preserve"> </w:t>
      </w:r>
      <w:proofErr w:type="gramStart"/>
      <w:r w:rsidRPr="002503C7">
        <w:t xml:space="preserve">is </w:t>
      </w:r>
      <w:proofErr w:type="gramEnd"/>
      <m:oMath>
        <m:r>
          <w:rPr>
            <w:rFonts w:ascii="Cambria Math" w:hAnsi="Cambria Math"/>
          </w:rPr>
          <m:t>F</m:t>
        </m:r>
      </m:oMath>
      <w:r w:rsidRPr="002503C7">
        <w:t xml:space="preserve">, which is, in fact, the midpoint of the segment and lies on the bisector </w:t>
      </w:r>
      <m:oMath>
        <m:acc>
          <m:accPr>
            <m:chr m:val="⃗"/>
            <m:ctrlPr>
              <w:rPr>
                <w:rFonts w:ascii="Cambria Math" w:hAnsi="Cambria Math"/>
                <w:i/>
              </w:rPr>
            </m:ctrlPr>
          </m:accPr>
          <m:e>
            <m:r>
              <w:rPr>
                <w:rFonts w:ascii="Cambria Math" w:hAnsi="Cambria Math"/>
              </w:rPr>
              <m:t>AJ</m:t>
            </m:r>
          </m:e>
        </m:acc>
      </m:oMath>
      <w:r w:rsidRPr="002503C7">
        <w:t>.  We can make this case for any segment that falls under the conditions above.</w:t>
      </w:r>
    </w:p>
    <w:p w14:paraId="7B673CAC" w14:textId="427EE72F" w:rsidR="00D00711" w:rsidRPr="002503C7" w:rsidRDefault="00D00711" w:rsidP="00E475BF">
      <w:pPr>
        <w:pStyle w:val="ny-lesson-paragraph"/>
      </w:pPr>
      <w:r w:rsidRPr="002503C7">
        <w:t xml:space="preserve">By using geometry facts we acquired in earlier school years, we can also show that the angles formed by the segment and the angle bisector are right angles.  Again, by folding, we can show that </w:t>
      </w:r>
      <m:oMath>
        <m:r>
          <w:rPr>
            <w:rFonts w:ascii="Cambria Math" w:hAnsi="Cambria Math"/>
          </w:rPr>
          <m:t>∠EFJ</m:t>
        </m:r>
      </m:oMath>
      <w:r w:rsidRPr="002503C7">
        <w:t xml:space="preserve"> and </w:t>
      </w:r>
      <m:oMath>
        <m:r>
          <w:rPr>
            <w:rFonts w:ascii="Cambria Math" w:hAnsi="Cambria Math"/>
          </w:rPr>
          <m:t>∠GFJ</m:t>
        </m:r>
      </m:oMath>
      <w:r w:rsidRPr="002503C7">
        <w:t xml:space="preserve"> coincide and must have the same measure.  The two angles also lie on a straight line, which means they sum </w:t>
      </w:r>
      <w:proofErr w:type="gramStart"/>
      <w:r w:rsidRPr="002503C7">
        <w:t xml:space="preserve">to </w:t>
      </w:r>
      <w:proofErr w:type="gramEnd"/>
      <m:oMath>
        <m:r>
          <w:rPr>
            <w:rFonts w:ascii="Cambria Math" w:hAnsi="Cambria Math"/>
          </w:rPr>
          <m:t>180</m:t>
        </m:r>
        <m:r>
          <w:rPr>
            <w:rFonts w:ascii="Cambria Math" w:hAnsi="Cambria Math"/>
          </w:rPr>
          <m:t>°</m:t>
        </m:r>
      </m:oMath>
      <w:r w:rsidRPr="002503C7">
        <w:t xml:space="preserve">.  Since they are equal in measure and sum </w:t>
      </w:r>
      <w:proofErr w:type="gramStart"/>
      <w:r w:rsidRPr="002503C7">
        <w:t xml:space="preserve">to </w:t>
      </w:r>
      <w:proofErr w:type="gramEnd"/>
      <m:oMath>
        <m:r>
          <w:rPr>
            <w:rFonts w:ascii="Cambria Math" w:hAnsi="Cambria Math"/>
          </w:rPr>
          <m:t>180</m:t>
        </m:r>
        <m:r>
          <w:rPr>
            <w:rFonts w:ascii="Cambria Math" w:hAnsi="Cambria Math"/>
          </w:rPr>
          <m:t>°</m:t>
        </m:r>
      </m:oMath>
      <w:r w:rsidRPr="002503C7">
        <w:t xml:space="preserve">, they each have a measure of </w:t>
      </w:r>
      <m:oMath>
        <m:r>
          <w:rPr>
            <w:rFonts w:ascii="Cambria Math" w:hAnsi="Cambria Math"/>
          </w:rPr>
          <m:t>90</m:t>
        </m:r>
        <m:r>
          <w:rPr>
            <w:rFonts w:ascii="Cambria Math" w:hAnsi="Cambria Math"/>
          </w:rPr>
          <m:t>°</m:t>
        </m:r>
      </m:oMath>
      <w:r w:rsidRPr="002503C7">
        <w:t>.</w:t>
      </w:r>
    </w:p>
    <w:p w14:paraId="428F990E" w14:textId="047B0F07" w:rsidR="00D00711" w:rsidRPr="002503C7" w:rsidRDefault="00D00711" w:rsidP="00E475BF">
      <w:pPr>
        <w:pStyle w:val="ny-lesson-paragraph"/>
      </w:pPr>
      <w:r w:rsidRPr="002503C7">
        <w:t xml:space="preserve">These arguments lead to a remark about symmetry with respect to a line and the definition of a perpendicular bisector.  Two points are symmetric with respect to a line </w:t>
      </w:r>
      <m:oMath>
        <m:r>
          <w:rPr>
            <w:rFonts w:ascii="Cambria Math" w:hAnsi="Cambria Math"/>
          </w:rPr>
          <m:t>l</m:t>
        </m:r>
      </m:oMath>
      <w:r w:rsidRPr="002503C7">
        <w:t xml:space="preserve"> if and only if </w:t>
      </w:r>
      <m:oMath>
        <m:r>
          <w:rPr>
            <w:rFonts w:ascii="Cambria Math" w:hAnsi="Cambria Math"/>
          </w:rPr>
          <m:t>l</m:t>
        </m:r>
      </m:oMath>
      <w:r w:rsidRPr="002503C7">
        <w:t xml:space="preserve"> is the perpendicular bisector of the segment that joins the two points.  A perpendicular bisector of a segment passes through </w:t>
      </w:r>
      <w:proofErr w:type="gramStart"/>
      <w:r w:rsidRPr="002503C7">
        <w:t xml:space="preserve">the </w:t>
      </w:r>
      <w:r w:rsidR="002503C7" w:rsidRPr="002503C7">
        <w:rPr>
          <w:u w:val="single"/>
        </w:rPr>
        <w:t xml:space="preserve">                                          </w:t>
      </w:r>
      <w:r w:rsidR="002503C7" w:rsidRPr="002503C7">
        <w:t xml:space="preserve"> </w:t>
      </w:r>
      <w:r w:rsidRPr="002503C7">
        <w:t>of</w:t>
      </w:r>
      <w:proofErr w:type="gramEnd"/>
      <w:r w:rsidRPr="002503C7">
        <w:t xml:space="preserve"> the segment and forms </w:t>
      </w:r>
      <w:r w:rsidR="002503C7" w:rsidRPr="002503C7">
        <w:rPr>
          <w:rStyle w:val="ny-lesson-SFinsert-responseChar"/>
          <w:b w:val="0"/>
          <w:i w:val="0"/>
          <w:color w:val="231F20"/>
          <w:sz w:val="20"/>
          <w:szCs w:val="22"/>
          <w:u w:val="single"/>
        </w:rPr>
        <w:t xml:space="preserve">                                                               </w:t>
      </w:r>
      <w:r w:rsidR="002503C7" w:rsidRPr="002503C7">
        <w:rPr>
          <w:rStyle w:val="ny-lesson-SFinsert-responseChar"/>
          <w:b w:val="0"/>
          <w:i w:val="0"/>
          <w:color w:val="231F20"/>
          <w:sz w:val="20"/>
          <w:szCs w:val="22"/>
        </w:rPr>
        <w:t xml:space="preserve"> </w:t>
      </w:r>
      <w:r w:rsidRPr="002503C7">
        <w:t>with the segment.</w:t>
      </w:r>
    </w:p>
    <w:p w14:paraId="599438FD" w14:textId="62B8E801" w:rsidR="00D00711" w:rsidRPr="002503C7" w:rsidRDefault="00D00711" w:rsidP="00E475BF">
      <w:pPr>
        <w:pStyle w:val="ny-lesson-paragraph"/>
      </w:pPr>
      <w:r w:rsidRPr="002503C7">
        <w:t>We now investigate how to construct a perpendicular bisector of a line segment using a compass and a straightedge.  Using what you know about the construction of an angle bisector, experiment with your construction tools and the following line segment to establish the steps that determine this construction.</w:t>
      </w:r>
    </w:p>
    <w:p w14:paraId="4FB3CA1B" w14:textId="77777777" w:rsidR="002503C7" w:rsidRDefault="002503C7" w:rsidP="0067417A">
      <w:pPr>
        <w:pStyle w:val="ny-lesson-paragraph"/>
        <w:rPr>
          <w:szCs w:val="20"/>
        </w:rPr>
      </w:pPr>
    </w:p>
    <w:p w14:paraId="3F5D4A6C" w14:textId="77777777" w:rsidR="002503C7" w:rsidRDefault="002503C7" w:rsidP="0067417A">
      <w:pPr>
        <w:pStyle w:val="ny-lesson-paragraph"/>
        <w:rPr>
          <w:szCs w:val="20"/>
        </w:rPr>
      </w:pPr>
    </w:p>
    <w:p w14:paraId="53ABB2FF" w14:textId="56CF67BC" w:rsidR="0067417A" w:rsidRDefault="0067417A" w:rsidP="0067417A">
      <w:pPr>
        <w:pStyle w:val="ny-lesson-paragraph"/>
        <w:rPr>
          <w:szCs w:val="20"/>
        </w:rPr>
      </w:pPr>
    </w:p>
    <w:p w14:paraId="7CFED512" w14:textId="77777777" w:rsidR="0067417A" w:rsidRDefault="0067417A" w:rsidP="0067417A">
      <w:pPr>
        <w:pStyle w:val="ny-lesson-paragraph"/>
        <w:rPr>
          <w:szCs w:val="20"/>
        </w:rPr>
      </w:pPr>
    </w:p>
    <w:p w14:paraId="57411E15" w14:textId="77777777" w:rsidR="0067417A" w:rsidRDefault="0067417A" w:rsidP="0067417A">
      <w:pPr>
        <w:pStyle w:val="ny-lesson-paragraph"/>
        <w:rPr>
          <w:szCs w:val="20"/>
        </w:rPr>
      </w:pPr>
    </w:p>
    <w:p w14:paraId="782BDFEC" w14:textId="77777777" w:rsidR="0067417A" w:rsidRDefault="0067417A" w:rsidP="0067417A">
      <w:pPr>
        <w:pStyle w:val="ny-lesson-paragraph"/>
        <w:rPr>
          <w:szCs w:val="20"/>
        </w:rPr>
      </w:pPr>
    </w:p>
    <w:p w14:paraId="463A47D6" w14:textId="4DC55FFF" w:rsidR="0067417A" w:rsidRDefault="0067417A" w:rsidP="0067417A">
      <w:pPr>
        <w:pStyle w:val="ny-lesson-paragraph"/>
        <w:spacing w:before="0"/>
        <w:rPr>
          <w:szCs w:val="20"/>
        </w:rPr>
      </w:pPr>
      <w:r>
        <w:rPr>
          <w:noProof/>
        </w:rPr>
        <w:drawing>
          <wp:anchor distT="0" distB="0" distL="114300" distR="114300" simplePos="0" relativeHeight="251654656" behindDoc="1" locked="0" layoutInCell="1" allowOverlap="1" wp14:anchorId="5250002E" wp14:editId="622F5B10">
            <wp:simplePos x="0" y="0"/>
            <wp:positionH relativeFrom="column">
              <wp:posOffset>2200275</wp:posOffset>
            </wp:positionH>
            <wp:positionV relativeFrom="paragraph">
              <wp:posOffset>108585</wp:posOffset>
            </wp:positionV>
            <wp:extent cx="2038350" cy="31559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315595"/>
                    </a:xfrm>
                    <a:prstGeom prst="rect">
                      <a:avLst/>
                    </a:prstGeom>
                    <a:noFill/>
                  </pic:spPr>
                </pic:pic>
              </a:graphicData>
            </a:graphic>
            <wp14:sizeRelH relativeFrom="page">
              <wp14:pctWidth>0</wp14:pctWidth>
            </wp14:sizeRelH>
            <wp14:sizeRelV relativeFrom="page">
              <wp14:pctHeight>0</wp14:pctHeight>
            </wp14:sizeRelV>
          </wp:anchor>
        </w:drawing>
      </w:r>
      <w:r>
        <w:rPr>
          <w:szCs w:val="20"/>
        </w:rPr>
        <w:br/>
      </w:r>
      <w:r>
        <w:rPr>
          <w:szCs w:val="20"/>
        </w:rPr>
        <w:br/>
      </w:r>
      <w:r>
        <w:rPr>
          <w:szCs w:val="20"/>
        </w:rPr>
        <w:br/>
      </w:r>
      <w:r>
        <w:rPr>
          <w:szCs w:val="20"/>
        </w:rPr>
        <w:br/>
      </w:r>
      <w:r>
        <w:rPr>
          <w:szCs w:val="20"/>
        </w:rPr>
        <w:br/>
      </w:r>
      <w:r>
        <w:rPr>
          <w:szCs w:val="20"/>
        </w:rPr>
        <w:br/>
      </w:r>
      <w:r>
        <w:rPr>
          <w:szCs w:val="20"/>
        </w:rPr>
        <w:br/>
      </w:r>
      <w:r>
        <w:rPr>
          <w:szCs w:val="20"/>
        </w:rPr>
        <w:br/>
      </w:r>
      <w:r>
        <w:rPr>
          <w:szCs w:val="20"/>
        </w:rPr>
        <w:br/>
        <w:t>Precisely describe the steps you took to bisect the segment.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67417A" w14:paraId="482747F0" w14:textId="77777777" w:rsidTr="0067417A">
        <w:tc>
          <w:tcPr>
            <w:tcW w:w="10056" w:type="dxa"/>
            <w:tcBorders>
              <w:top w:val="nil"/>
              <w:left w:val="nil"/>
              <w:bottom w:val="single" w:sz="4" w:space="0" w:color="auto"/>
              <w:right w:val="nil"/>
            </w:tcBorders>
          </w:tcPr>
          <w:p w14:paraId="44E2B42F" w14:textId="77777777" w:rsidR="0067417A" w:rsidRDefault="0067417A">
            <w:pPr>
              <w:pStyle w:val="ny-lesson-paragraph"/>
            </w:pPr>
          </w:p>
        </w:tc>
      </w:tr>
      <w:tr w:rsidR="0067417A" w14:paraId="5C842E05" w14:textId="77777777" w:rsidTr="0067417A">
        <w:tc>
          <w:tcPr>
            <w:tcW w:w="10056" w:type="dxa"/>
            <w:tcBorders>
              <w:top w:val="single" w:sz="4" w:space="0" w:color="auto"/>
              <w:left w:val="nil"/>
              <w:bottom w:val="single" w:sz="4" w:space="0" w:color="auto"/>
              <w:right w:val="nil"/>
            </w:tcBorders>
          </w:tcPr>
          <w:p w14:paraId="25FFAC5D" w14:textId="77777777" w:rsidR="0067417A" w:rsidRDefault="0067417A">
            <w:pPr>
              <w:pStyle w:val="ny-lesson-paragraph"/>
            </w:pPr>
          </w:p>
        </w:tc>
      </w:tr>
      <w:tr w:rsidR="0067417A" w14:paraId="02D20BF2" w14:textId="77777777" w:rsidTr="0067417A">
        <w:tc>
          <w:tcPr>
            <w:tcW w:w="10056" w:type="dxa"/>
            <w:tcBorders>
              <w:top w:val="single" w:sz="4" w:space="0" w:color="auto"/>
              <w:left w:val="nil"/>
              <w:bottom w:val="single" w:sz="4" w:space="0" w:color="auto"/>
              <w:right w:val="nil"/>
            </w:tcBorders>
          </w:tcPr>
          <w:p w14:paraId="55E66589" w14:textId="77777777" w:rsidR="0067417A" w:rsidRDefault="0067417A">
            <w:pPr>
              <w:pStyle w:val="ny-lesson-paragraph"/>
            </w:pPr>
          </w:p>
        </w:tc>
      </w:tr>
      <w:tr w:rsidR="0067417A" w14:paraId="3C6B8518" w14:textId="77777777" w:rsidTr="0067417A">
        <w:tc>
          <w:tcPr>
            <w:tcW w:w="10056" w:type="dxa"/>
            <w:tcBorders>
              <w:top w:val="single" w:sz="4" w:space="0" w:color="auto"/>
              <w:left w:val="nil"/>
              <w:bottom w:val="single" w:sz="4" w:space="0" w:color="auto"/>
              <w:right w:val="nil"/>
            </w:tcBorders>
          </w:tcPr>
          <w:p w14:paraId="4F20E7DA" w14:textId="77777777" w:rsidR="0067417A" w:rsidRDefault="0067417A">
            <w:pPr>
              <w:pStyle w:val="ny-lesson-paragraph"/>
            </w:pPr>
          </w:p>
        </w:tc>
      </w:tr>
      <w:tr w:rsidR="0067417A" w14:paraId="6A59DC83" w14:textId="77777777" w:rsidTr="0067417A">
        <w:tc>
          <w:tcPr>
            <w:tcW w:w="10056" w:type="dxa"/>
            <w:tcBorders>
              <w:top w:val="single" w:sz="4" w:space="0" w:color="auto"/>
              <w:left w:val="nil"/>
              <w:bottom w:val="single" w:sz="4" w:space="0" w:color="auto"/>
              <w:right w:val="nil"/>
            </w:tcBorders>
          </w:tcPr>
          <w:p w14:paraId="03DDAD9C" w14:textId="77777777" w:rsidR="0067417A" w:rsidRDefault="0067417A">
            <w:pPr>
              <w:pStyle w:val="ny-lesson-paragraph"/>
            </w:pPr>
          </w:p>
        </w:tc>
      </w:tr>
    </w:tbl>
    <w:p w14:paraId="146D7931" w14:textId="146B7318" w:rsidR="0067417A" w:rsidRDefault="001E675F" w:rsidP="0067417A">
      <w:pPr>
        <w:pStyle w:val="ny-lesson-paragraph"/>
      </w:pPr>
      <w:r>
        <w:rPr>
          <w:noProof/>
        </w:rPr>
        <w:lastRenderedPageBreak/>
        <w:drawing>
          <wp:anchor distT="0" distB="0" distL="114300" distR="114300" simplePos="0" relativeHeight="251655680" behindDoc="1" locked="0" layoutInCell="1" allowOverlap="1" wp14:anchorId="6223C751" wp14:editId="14AD93B9">
            <wp:simplePos x="0" y="0"/>
            <wp:positionH relativeFrom="margin">
              <wp:align>right</wp:align>
            </wp:positionH>
            <wp:positionV relativeFrom="paragraph">
              <wp:posOffset>-45720</wp:posOffset>
            </wp:positionV>
            <wp:extent cx="1503680" cy="2696845"/>
            <wp:effectExtent l="0" t="0" r="1270" b="8255"/>
            <wp:wrapTight wrapText="bothSides">
              <wp:wrapPolygon edited="0">
                <wp:start x="0" y="0"/>
                <wp:lineTo x="0" y="21514"/>
                <wp:lineTo x="21345" y="21514"/>
                <wp:lineTo x="2134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3680" cy="2696845"/>
                    </a:xfrm>
                    <a:prstGeom prst="rect">
                      <a:avLst/>
                    </a:prstGeom>
                    <a:noFill/>
                  </pic:spPr>
                </pic:pic>
              </a:graphicData>
            </a:graphic>
            <wp14:sizeRelH relativeFrom="page">
              <wp14:pctWidth>0</wp14:pctWidth>
            </wp14:sizeRelH>
            <wp14:sizeRelV relativeFrom="page">
              <wp14:pctHeight>0</wp14:pctHeight>
            </wp14:sizeRelV>
          </wp:anchor>
        </w:drawing>
      </w:r>
      <w:r w:rsidR="0067417A">
        <w:t xml:space="preserve">Now that you are familiar with the construction of a perpendicular bisector, we must make one last observation.  Using your compass, string, or patty paper, examine the following pairs of segments: </w:t>
      </w:r>
    </w:p>
    <w:p w14:paraId="46CEF9FC" w14:textId="42676A72" w:rsidR="0067417A" w:rsidRDefault="0067417A" w:rsidP="0067417A">
      <w:pPr>
        <w:pStyle w:val="ny-lesson-paragraph"/>
      </w:pPr>
      <w:r>
        <w:tab/>
      </w:r>
    </w:p>
    <w:bookmarkStart w:id="0" w:name="_GoBack"/>
    <w:p w14:paraId="6D0A7BE2" w14:textId="2E51B035" w:rsidR="00155A08" w:rsidRPr="002503C7" w:rsidRDefault="0038417F" w:rsidP="00E475BF">
      <w:pPr>
        <w:pStyle w:val="ny-lesson-numbering"/>
        <w:numPr>
          <w:ilvl w:val="2"/>
          <w:numId w:val="8"/>
        </w:numPr>
      </w:pPr>
      <m:oMath>
        <m:acc>
          <m:accPr>
            <m:chr m:val="̅"/>
            <m:ctrlPr>
              <w:rPr>
                <w:rFonts w:ascii="Cambria Math" w:hAnsi="Cambria Math"/>
              </w:rPr>
            </m:ctrlPr>
          </m:accPr>
          <m:e>
            <m:r>
              <w:rPr>
                <w:rFonts w:ascii="Cambria Math" w:hAnsi="Cambria Math"/>
              </w:rPr>
              <m:t>AC</m:t>
            </m:r>
          </m:e>
        </m:acc>
      </m:oMath>
      <w:r w:rsidR="00155A08" w:rsidRPr="002503C7">
        <w:t xml:space="preserve">, </w:t>
      </w:r>
      <m:oMath>
        <m:acc>
          <m:accPr>
            <m:chr m:val="̅"/>
            <m:ctrlPr>
              <w:rPr>
                <w:rFonts w:ascii="Cambria Math" w:hAnsi="Cambria Math"/>
              </w:rPr>
            </m:ctrlPr>
          </m:accPr>
          <m:e>
            <m:r>
              <w:rPr>
                <w:rFonts w:ascii="Cambria Math" w:hAnsi="Cambria Math"/>
              </w:rPr>
              <m:t>BC</m:t>
            </m:r>
          </m:e>
        </m:acc>
      </m:oMath>
    </w:p>
    <w:p w14:paraId="463F7314" w14:textId="469A5BB2" w:rsidR="00155A08" w:rsidRPr="002503C7" w:rsidRDefault="0038417F" w:rsidP="00E475BF">
      <w:pPr>
        <w:pStyle w:val="ny-lesson-numbering"/>
        <w:numPr>
          <w:ilvl w:val="2"/>
          <w:numId w:val="8"/>
        </w:numPr>
      </w:pPr>
      <m:oMath>
        <m:acc>
          <m:accPr>
            <m:chr m:val="̅"/>
            <m:ctrlPr>
              <w:rPr>
                <w:rFonts w:ascii="Cambria Math" w:hAnsi="Cambria Math"/>
              </w:rPr>
            </m:ctrlPr>
          </m:accPr>
          <m:e>
            <m:r>
              <w:rPr>
                <w:rFonts w:ascii="Cambria Math" w:hAnsi="Cambria Math"/>
              </w:rPr>
              <m:t>AD</m:t>
            </m:r>
          </m:e>
        </m:acc>
      </m:oMath>
      <w:r w:rsidR="00155A08" w:rsidRPr="002503C7">
        <w:t xml:space="preserve">, </w:t>
      </w:r>
      <m:oMath>
        <m:acc>
          <m:accPr>
            <m:chr m:val="̅"/>
            <m:ctrlPr>
              <w:rPr>
                <w:rFonts w:ascii="Cambria Math" w:hAnsi="Cambria Math"/>
              </w:rPr>
            </m:ctrlPr>
          </m:accPr>
          <m:e>
            <m:r>
              <w:rPr>
                <w:rFonts w:ascii="Cambria Math" w:hAnsi="Cambria Math"/>
              </w:rPr>
              <m:t>BD</m:t>
            </m:r>
          </m:e>
        </m:acc>
      </m:oMath>
    </w:p>
    <w:p w14:paraId="0B2EA85A" w14:textId="5B087583" w:rsidR="00155A08" w:rsidRPr="002503C7" w:rsidRDefault="0038417F" w:rsidP="00E475BF">
      <w:pPr>
        <w:pStyle w:val="ny-lesson-numbering"/>
        <w:numPr>
          <w:ilvl w:val="2"/>
          <w:numId w:val="8"/>
        </w:numPr>
      </w:pPr>
      <m:oMath>
        <m:acc>
          <m:accPr>
            <m:chr m:val="̅"/>
            <m:ctrlPr>
              <w:rPr>
                <w:rFonts w:ascii="Cambria Math" w:hAnsi="Cambria Math"/>
              </w:rPr>
            </m:ctrlPr>
          </m:accPr>
          <m:e>
            <m:r>
              <w:rPr>
                <w:rFonts w:ascii="Cambria Math" w:hAnsi="Cambria Math"/>
              </w:rPr>
              <m:t>AE</m:t>
            </m:r>
          </m:e>
        </m:acc>
      </m:oMath>
      <w:r w:rsidR="00155A08" w:rsidRPr="002503C7">
        <w:t xml:space="preserve">, </w:t>
      </w:r>
      <m:oMath>
        <m:acc>
          <m:accPr>
            <m:chr m:val="̅"/>
            <m:ctrlPr>
              <w:rPr>
                <w:rFonts w:ascii="Cambria Math" w:hAnsi="Cambria Math"/>
              </w:rPr>
            </m:ctrlPr>
          </m:accPr>
          <m:e>
            <m:r>
              <w:rPr>
                <w:rFonts w:ascii="Cambria Math" w:hAnsi="Cambria Math"/>
              </w:rPr>
              <m:t>BE</m:t>
            </m:r>
          </m:e>
        </m:acc>
      </m:oMath>
    </w:p>
    <w:bookmarkEnd w:id="0"/>
    <w:p w14:paraId="60096EAA" w14:textId="77777777" w:rsidR="0067417A" w:rsidRDefault="0067417A" w:rsidP="0067417A">
      <w:pPr>
        <w:pStyle w:val="ny-lesson-paragraph"/>
        <w:ind w:left="1170"/>
      </w:pPr>
    </w:p>
    <w:p w14:paraId="64E76698" w14:textId="77777777" w:rsidR="0067417A" w:rsidRDefault="0067417A" w:rsidP="0067417A">
      <w:pPr>
        <w:pStyle w:val="ny-lesson-paragraph"/>
      </w:pPr>
      <w:r>
        <w:t>Based on your findings, fill in the observation below.</w:t>
      </w:r>
    </w:p>
    <w:p w14:paraId="6B5C5EB0" w14:textId="77777777" w:rsidR="0067417A" w:rsidRDefault="0067417A" w:rsidP="0067417A">
      <w:pPr>
        <w:pStyle w:val="ny-lesson-paragraph"/>
        <w:rPr>
          <w:i/>
        </w:rPr>
      </w:pPr>
      <w:r>
        <w:rPr>
          <w:i/>
        </w:rPr>
        <w:t>Observation:</w:t>
      </w:r>
    </w:p>
    <w:p w14:paraId="51A9720F" w14:textId="77777777" w:rsidR="0067417A" w:rsidRDefault="0067417A" w:rsidP="0067417A">
      <w:pPr>
        <w:pStyle w:val="ny-lesson-paragraph"/>
      </w:pPr>
      <w:r>
        <w:t>Any point on the perpendicular bisector of a line segment is _____________________ from the endpoints of the line segment.</w:t>
      </w:r>
    </w:p>
    <w:p w14:paraId="6C89877B" w14:textId="77777777" w:rsidR="0067417A" w:rsidRDefault="0067417A" w:rsidP="0067417A">
      <w:pPr>
        <w:pStyle w:val="ny-callout-hdr"/>
      </w:pPr>
    </w:p>
    <w:p w14:paraId="01DD40A7" w14:textId="59559EC2" w:rsidR="0067417A" w:rsidRPr="00DA3D6F" w:rsidRDefault="00591C0F" w:rsidP="00DA3D6F">
      <w:pPr>
        <w:pStyle w:val="ny-lesson-hdr-1"/>
      </w:pPr>
      <w:r>
        <w:t xml:space="preserve">Mathematical Modeling Exercise </w:t>
      </w:r>
    </w:p>
    <w:p w14:paraId="1D355354" w14:textId="56FD2C6C" w:rsidR="0067417A" w:rsidRDefault="007C5C6D" w:rsidP="007C5C6D">
      <w:pPr>
        <w:pStyle w:val="ny-lesson-paragraph"/>
      </w:pPr>
      <w:r w:rsidRPr="007C5C6D">
        <w:t>You know how to construct the perpendicular bisector of a segment.  Now</w:t>
      </w:r>
      <w:r w:rsidR="001248E6">
        <w:t>,</w:t>
      </w:r>
      <w:r w:rsidRPr="007C5C6D">
        <w:t xml:space="preserve"> you will investigate how to construct a perpendicular to a line </w:t>
      </w:r>
      <m:oMath>
        <m:r>
          <m:rPr>
            <m:scr m:val="script"/>
          </m:rPr>
          <w:rPr>
            <w:rFonts w:ascii="Cambria Math" w:hAnsi="Cambria Math"/>
          </w:rPr>
          <m:t>l</m:t>
        </m:r>
      </m:oMath>
      <w:r w:rsidRPr="007C5C6D">
        <w:t xml:space="preserve"> from a point </w:t>
      </w:r>
      <m:oMath>
        <m:r>
          <w:rPr>
            <w:rFonts w:ascii="Cambria Math" w:hAnsi="Cambria Math"/>
          </w:rPr>
          <m:t>A</m:t>
        </m:r>
      </m:oMath>
      <w:r w:rsidRPr="007C5C6D">
        <w:t xml:space="preserve"> not </w:t>
      </w:r>
      <w:proofErr w:type="gramStart"/>
      <w:r w:rsidRPr="007C5C6D">
        <w:t xml:space="preserve">on </w:t>
      </w:r>
      <w:proofErr w:type="gramEnd"/>
      <m:oMath>
        <m:r>
          <m:rPr>
            <m:scr m:val="script"/>
          </m:rPr>
          <w:rPr>
            <w:rFonts w:ascii="Cambria Math" w:hAnsi="Cambria Math"/>
          </w:rPr>
          <m:t>l</m:t>
        </m:r>
      </m:oMath>
      <w:r w:rsidRPr="007C5C6D">
        <w:t xml:space="preserve">.  Think about how you have used circles in constructions so far and </w:t>
      </w:r>
      <w:r w:rsidRPr="007C5C6D">
        <w:rPr>
          <w:i/>
        </w:rPr>
        <w:t xml:space="preserve">why </w:t>
      </w:r>
      <w:r w:rsidRPr="007C5C6D">
        <w:t>the perpendicular bisector construction works the way it does.  The first step of the instructions has been provided for you.  Discover the construction and write the remaining steps.</w:t>
      </w:r>
    </w:p>
    <w:p w14:paraId="6E9100EC" w14:textId="77777777" w:rsidR="002503C7" w:rsidRDefault="002503C7" w:rsidP="007C5C6D">
      <w:pPr>
        <w:pStyle w:val="ny-lesson-paragraph"/>
      </w:pPr>
    </w:p>
    <w:p w14:paraId="4BDD51DF" w14:textId="77777777" w:rsidR="002503C7" w:rsidRDefault="002503C7" w:rsidP="007C5C6D">
      <w:pPr>
        <w:pStyle w:val="ny-lesson-paragraph"/>
      </w:pPr>
    </w:p>
    <w:p w14:paraId="049AC6D6" w14:textId="77777777" w:rsidR="002503C7" w:rsidRPr="007C5C6D" w:rsidRDefault="002503C7" w:rsidP="007C5C6D">
      <w:pPr>
        <w:pStyle w:val="ny-lesson-paragraph"/>
      </w:pPr>
    </w:p>
    <w:p w14:paraId="21CA8A8B" w14:textId="7F813F4F" w:rsidR="0067417A" w:rsidRDefault="0067417A" w:rsidP="0067417A">
      <w:pPr>
        <w:ind w:left="288" w:hanging="288"/>
        <w:jc w:val="center"/>
        <w:rPr>
          <w:sz w:val="20"/>
          <w:szCs w:val="20"/>
        </w:rPr>
      </w:pPr>
      <w:r>
        <w:rPr>
          <w:noProof/>
        </w:rPr>
        <w:drawing>
          <wp:anchor distT="0" distB="0" distL="114300" distR="114300" simplePos="0" relativeHeight="251656704" behindDoc="1" locked="0" layoutInCell="1" allowOverlap="1" wp14:anchorId="11A249C4" wp14:editId="7CDE842A">
            <wp:simplePos x="0" y="0"/>
            <wp:positionH relativeFrom="column">
              <wp:posOffset>937895</wp:posOffset>
            </wp:positionH>
            <wp:positionV relativeFrom="paragraph">
              <wp:posOffset>24765</wp:posOffset>
            </wp:positionV>
            <wp:extent cx="4436110" cy="1460500"/>
            <wp:effectExtent l="0" t="0" r="254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6110" cy="1460500"/>
                    </a:xfrm>
                    <a:prstGeom prst="rect">
                      <a:avLst/>
                    </a:prstGeom>
                    <a:noFill/>
                  </pic:spPr>
                </pic:pic>
              </a:graphicData>
            </a:graphic>
            <wp14:sizeRelH relativeFrom="page">
              <wp14:pctWidth>0</wp14:pctWidth>
            </wp14:sizeRelH>
            <wp14:sizeRelV relativeFrom="page">
              <wp14:pctHeight>0</wp14:pctHeight>
            </wp14:sizeRelV>
          </wp:anchor>
        </w:drawing>
      </w:r>
    </w:p>
    <w:p w14:paraId="7231C5D8" w14:textId="77777777" w:rsidR="0067417A" w:rsidRDefault="0067417A" w:rsidP="0067417A">
      <w:pPr>
        <w:ind w:left="288" w:hanging="288"/>
        <w:rPr>
          <w:sz w:val="20"/>
          <w:szCs w:val="20"/>
        </w:rPr>
      </w:pPr>
    </w:p>
    <w:p w14:paraId="7A7FD704" w14:textId="77777777" w:rsidR="0067417A" w:rsidRDefault="0067417A" w:rsidP="0067417A">
      <w:pPr>
        <w:rPr>
          <w:sz w:val="20"/>
          <w:szCs w:val="20"/>
        </w:rPr>
      </w:pPr>
    </w:p>
    <w:p w14:paraId="1568B5B5" w14:textId="77777777" w:rsidR="0067417A" w:rsidRDefault="0067417A" w:rsidP="0067417A">
      <w:pPr>
        <w:ind w:left="288" w:hanging="288"/>
        <w:rPr>
          <w:sz w:val="20"/>
          <w:szCs w:val="20"/>
        </w:rPr>
      </w:pPr>
    </w:p>
    <w:p w14:paraId="6D0FA0F7" w14:textId="19A3E37D" w:rsidR="0067417A" w:rsidRDefault="0067417A" w:rsidP="0067417A">
      <w:pPr>
        <w:ind w:left="630" w:hanging="288"/>
        <w:rPr>
          <w:rFonts w:eastAsiaTheme="minorEastAsia"/>
          <w:sz w:val="20"/>
          <w:szCs w:val="20"/>
        </w:rPr>
      </w:pPr>
      <w:r>
        <w:rPr>
          <w:noProof/>
        </w:rPr>
        <mc:AlternateContent>
          <mc:Choice Requires="wps">
            <w:drawing>
              <wp:anchor distT="0" distB="0" distL="114300" distR="114300" simplePos="0" relativeHeight="251657728" behindDoc="0" locked="0" layoutInCell="1" allowOverlap="1" wp14:anchorId="19F4A7CB" wp14:editId="48DB2193">
                <wp:simplePos x="0" y="0"/>
                <wp:positionH relativeFrom="column">
                  <wp:posOffset>488950</wp:posOffset>
                </wp:positionH>
                <wp:positionV relativeFrom="paragraph">
                  <wp:posOffset>175260</wp:posOffset>
                </wp:positionV>
                <wp:extent cx="279400" cy="342900"/>
                <wp:effectExtent l="3175" t="3810" r="3175"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D0356" w14:textId="77777777" w:rsidR="007C5C6D" w:rsidRDefault="007C5C6D" w:rsidP="0067417A">
                            <m:oMathPara>
                              <m:oMath>
                                <m:r>
                                  <m:rPr>
                                    <m:scr m:val="script"/>
                                  </m:rPr>
                                  <w:rPr>
                                    <w:rFonts w:ascii="Cambria Math" w:hAnsi="Cambria Math"/>
                                    <w:sz w:val="20"/>
                                    <w:szCs w:val="20"/>
                                  </w:rPr>
                                  <m:t>l</m:t>
                                </m:r>
                              </m:oMath>
                            </m:oMathPara>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4A7CB" id="_x0000_t202" coordsize="21600,21600" o:spt="202" path="m,l,21600r21600,l21600,xe">
                <v:stroke joinstyle="miter"/>
                <v:path gradientshapeok="t" o:connecttype="rect"/>
              </v:shapetype>
              <v:shape id="Text Box 9" o:spid="_x0000_s1026" type="#_x0000_t202" style="position:absolute;left:0;text-align:left;margin-left:38.5pt;margin-top:13.8pt;width: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EprQIAALg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" filled="f" stroked="f">
                <v:textbox inset=",7.2pt,,7.2pt">
                  <w:txbxContent>
                    <w:p w14:paraId="320D0356" w14:textId="77777777" w:rsidR="007C5C6D" w:rsidRDefault="007C5C6D" w:rsidP="0067417A">
                      <m:oMathPara>
                        <m:oMath>
                          <m:r>
                            <m:rPr>
                              <m:scr m:val="script"/>
                            </m:rPr>
                            <w:rPr>
                              <w:rFonts w:ascii="Cambria Math" w:hAnsi="Cambria Math"/>
                              <w:sz w:val="20"/>
                              <w:szCs w:val="20"/>
                            </w:rPr>
                            <m:t>l</m:t>
                          </m:r>
                        </m:oMath>
                      </m:oMathPara>
                    </w:p>
                  </w:txbxContent>
                </v:textbox>
                <w10:wrap type="tight"/>
              </v:shape>
            </w:pict>
          </mc:Fallback>
        </mc:AlternateContent>
      </w:r>
    </w:p>
    <w:p w14:paraId="0B9F1720" w14:textId="77777777" w:rsidR="0067417A" w:rsidRDefault="0067417A" w:rsidP="0067417A">
      <w:pPr>
        <w:ind w:left="630" w:hanging="288"/>
        <w:rPr>
          <w:sz w:val="20"/>
          <w:szCs w:val="20"/>
        </w:rPr>
      </w:pP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p>
    <w:p w14:paraId="7146CF9C" w14:textId="77777777" w:rsidR="0067417A" w:rsidRDefault="0067417A" w:rsidP="0067417A">
      <w:pPr>
        <w:ind w:left="630" w:hanging="288"/>
        <w:rPr>
          <w:sz w:val="20"/>
          <w:szCs w:val="20"/>
        </w:rPr>
      </w:pPr>
    </w:p>
    <w:p w14:paraId="44977B39" w14:textId="77777777" w:rsidR="0067417A" w:rsidRDefault="0067417A" w:rsidP="0067417A">
      <w:pPr>
        <w:ind w:left="630" w:hanging="288"/>
        <w:rPr>
          <w:sz w:val="20"/>
          <w:szCs w:val="20"/>
        </w:rPr>
      </w:pPr>
    </w:p>
    <w:p w14:paraId="025F1499" w14:textId="77777777" w:rsidR="0067417A" w:rsidRDefault="0067417A" w:rsidP="0067417A">
      <w:pPr>
        <w:ind w:left="630" w:hanging="288"/>
        <w:rPr>
          <w:sz w:val="20"/>
          <w:szCs w:val="20"/>
        </w:rPr>
      </w:pPr>
    </w:p>
    <w:p w14:paraId="028F1A9B" w14:textId="77777777" w:rsidR="00ED4E8A" w:rsidRDefault="00ED4E8A" w:rsidP="0067417A">
      <w:pPr>
        <w:ind w:left="630" w:hanging="288"/>
        <w:rPr>
          <w:sz w:val="20"/>
          <w:szCs w:val="20"/>
        </w:rPr>
      </w:pPr>
    </w:p>
    <w:p w14:paraId="20128BEF" w14:textId="1656B9B4" w:rsidR="00ED4E8A" w:rsidRPr="004D1886" w:rsidRDefault="0067417A" w:rsidP="00E475BF">
      <w:pPr>
        <w:pStyle w:val="ny-lesson-paragraph"/>
      </w:pPr>
      <w:r>
        <w:rPr>
          <w:szCs w:val="20"/>
        </w:rPr>
        <w:lastRenderedPageBreak/>
        <w:t xml:space="preserve">Step 1.  </w:t>
      </w:r>
      <w:r>
        <w:rPr>
          <w:szCs w:val="20"/>
        </w:rPr>
        <w:tab/>
      </w:r>
      <w:r w:rsidR="00ED4E8A">
        <w:t xml:space="preserve">Draw </w:t>
      </w:r>
      <w:proofErr w:type="gramStart"/>
      <w:r w:rsidR="00ED4E8A">
        <w:t xml:space="preserve">circle </w:t>
      </w:r>
      <w:proofErr w:type="gramEnd"/>
      <m:oMath>
        <m:r>
          <w:rPr>
            <w:rFonts w:ascii="Cambria Math" w:hAnsi="Cambria Math"/>
          </w:rPr>
          <m:t>A</m:t>
        </m:r>
      </m:oMath>
      <w:r w:rsidR="00ED4E8A" w:rsidRPr="004D1886">
        <w:t>:</w:t>
      </w:r>
      <w:r w:rsidR="00ED4E8A">
        <w:t xml:space="preserve">  center </w:t>
      </w:r>
      <m:oMath>
        <m:r>
          <w:rPr>
            <w:rFonts w:ascii="Cambria Math" w:hAnsi="Cambria Math"/>
          </w:rPr>
          <m:t>A</m:t>
        </m:r>
      </m:oMath>
      <w:r w:rsidR="00ED4E8A" w:rsidRPr="004D1886">
        <w:t xml:space="preserve">, with radius so that </w:t>
      </w:r>
      <w:r w:rsidR="00ED4E8A">
        <w:t xml:space="preserve">circle </w:t>
      </w:r>
      <m:oMath>
        <m:r>
          <w:rPr>
            <w:rFonts w:ascii="Cambria Math" w:hAnsi="Cambria Math"/>
          </w:rPr>
          <m:t xml:space="preserve">A </m:t>
        </m:r>
      </m:oMath>
      <w:r w:rsidR="00ED4E8A" w:rsidRPr="004D1886">
        <w:t xml:space="preserve">intersects line </w:t>
      </w:r>
      <m:oMath>
        <m:r>
          <m:rPr>
            <m:scr m:val="script"/>
            <m:sty m:val="b"/>
          </m:rPr>
          <w:rPr>
            <w:rFonts w:ascii="Cambria Math" w:hAnsi="Cambria Math"/>
          </w:rPr>
          <m:t>l</m:t>
        </m:r>
      </m:oMath>
      <w:r w:rsidR="00ED4E8A" w:rsidRPr="004D1886">
        <w:t xml:space="preserve"> in two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6"/>
      </w:tblGrid>
      <w:tr w:rsidR="0067417A" w14:paraId="088ED776" w14:textId="77777777" w:rsidTr="0067417A">
        <w:tc>
          <w:tcPr>
            <w:tcW w:w="10056" w:type="dxa"/>
            <w:tcBorders>
              <w:top w:val="nil"/>
              <w:left w:val="nil"/>
              <w:bottom w:val="single" w:sz="4" w:space="0" w:color="auto"/>
              <w:right w:val="nil"/>
            </w:tcBorders>
          </w:tcPr>
          <w:p w14:paraId="03DE772E" w14:textId="77777777" w:rsidR="0067417A" w:rsidRDefault="0067417A">
            <w:pPr>
              <w:pStyle w:val="ny-lesson-paragraph"/>
            </w:pPr>
          </w:p>
        </w:tc>
      </w:tr>
      <w:tr w:rsidR="0067417A" w14:paraId="0E606155" w14:textId="77777777" w:rsidTr="0067417A">
        <w:tc>
          <w:tcPr>
            <w:tcW w:w="10056" w:type="dxa"/>
            <w:tcBorders>
              <w:top w:val="single" w:sz="4" w:space="0" w:color="auto"/>
              <w:left w:val="nil"/>
              <w:bottom w:val="single" w:sz="4" w:space="0" w:color="auto"/>
              <w:right w:val="nil"/>
            </w:tcBorders>
          </w:tcPr>
          <w:p w14:paraId="6AEC82BC" w14:textId="77777777" w:rsidR="0067417A" w:rsidRDefault="0067417A">
            <w:pPr>
              <w:pStyle w:val="ny-lesson-paragraph"/>
            </w:pPr>
          </w:p>
        </w:tc>
      </w:tr>
      <w:tr w:rsidR="0067417A" w14:paraId="0BB6FCEC" w14:textId="77777777" w:rsidTr="0067417A">
        <w:tc>
          <w:tcPr>
            <w:tcW w:w="10056" w:type="dxa"/>
            <w:tcBorders>
              <w:top w:val="single" w:sz="4" w:space="0" w:color="auto"/>
              <w:left w:val="nil"/>
              <w:bottom w:val="single" w:sz="4" w:space="0" w:color="auto"/>
              <w:right w:val="nil"/>
            </w:tcBorders>
          </w:tcPr>
          <w:p w14:paraId="2282B719" w14:textId="77777777" w:rsidR="0067417A" w:rsidRDefault="0067417A">
            <w:pPr>
              <w:pStyle w:val="ny-lesson-paragraph"/>
            </w:pPr>
          </w:p>
        </w:tc>
      </w:tr>
      <w:tr w:rsidR="0067417A" w14:paraId="6CEB70BC" w14:textId="77777777" w:rsidTr="0067417A">
        <w:tc>
          <w:tcPr>
            <w:tcW w:w="10056" w:type="dxa"/>
            <w:tcBorders>
              <w:top w:val="single" w:sz="4" w:space="0" w:color="auto"/>
              <w:left w:val="nil"/>
              <w:bottom w:val="single" w:sz="4" w:space="0" w:color="auto"/>
              <w:right w:val="nil"/>
            </w:tcBorders>
          </w:tcPr>
          <w:p w14:paraId="06119E1D" w14:textId="77777777" w:rsidR="0067417A" w:rsidRDefault="0067417A">
            <w:pPr>
              <w:pStyle w:val="ny-lesson-paragraph"/>
            </w:pPr>
          </w:p>
        </w:tc>
      </w:tr>
      <w:tr w:rsidR="0067417A" w14:paraId="7A6D4029" w14:textId="77777777" w:rsidTr="0067417A">
        <w:tc>
          <w:tcPr>
            <w:tcW w:w="10056" w:type="dxa"/>
            <w:tcBorders>
              <w:top w:val="single" w:sz="4" w:space="0" w:color="auto"/>
              <w:left w:val="nil"/>
              <w:bottom w:val="single" w:sz="4" w:space="0" w:color="auto"/>
              <w:right w:val="nil"/>
            </w:tcBorders>
          </w:tcPr>
          <w:p w14:paraId="1F50D0F6" w14:textId="77777777" w:rsidR="0067417A" w:rsidRDefault="0067417A">
            <w:pPr>
              <w:pStyle w:val="ny-lesson-paragraph"/>
            </w:pPr>
          </w:p>
        </w:tc>
      </w:tr>
      <w:tr w:rsidR="0067417A" w14:paraId="4EE3B4C4" w14:textId="77777777" w:rsidTr="0067417A">
        <w:tc>
          <w:tcPr>
            <w:tcW w:w="10056" w:type="dxa"/>
            <w:tcBorders>
              <w:top w:val="single" w:sz="4" w:space="0" w:color="auto"/>
              <w:left w:val="nil"/>
              <w:bottom w:val="single" w:sz="4" w:space="0" w:color="auto"/>
              <w:right w:val="nil"/>
            </w:tcBorders>
          </w:tcPr>
          <w:p w14:paraId="4C435A15" w14:textId="77777777" w:rsidR="0067417A" w:rsidRDefault="0067417A">
            <w:pPr>
              <w:pStyle w:val="ny-lesson-paragraph"/>
            </w:pPr>
          </w:p>
        </w:tc>
      </w:tr>
    </w:tbl>
    <w:p w14:paraId="109A9494" w14:textId="77777777" w:rsidR="0067417A" w:rsidRDefault="0067417A" w:rsidP="0067417A">
      <w:pPr>
        <w:ind w:left="630" w:hanging="288"/>
        <w:rPr>
          <w:sz w:val="20"/>
          <w:szCs w:val="20"/>
        </w:rPr>
      </w:pPr>
    </w:p>
    <w:p w14:paraId="259EE0FC" w14:textId="77777777" w:rsidR="0067417A" w:rsidRDefault="0067417A" w:rsidP="007C5C6D">
      <w:pPr>
        <w:pStyle w:val="ny-lesson-hdr-1"/>
      </w:pPr>
      <w:r>
        <w:t>Relevant Vocabulary</w:t>
      </w:r>
    </w:p>
    <w:p w14:paraId="5B28A911" w14:textId="41A53CBC" w:rsidR="00E009F9" w:rsidRDefault="00E009F9" w:rsidP="00E475BF">
      <w:pPr>
        <w:pStyle w:val="ny-lesson-paragraph"/>
      </w:pPr>
      <w:r w:rsidRPr="002503C7">
        <w:rPr>
          <w:b/>
          <w:u w:val="single"/>
        </w:rPr>
        <w:t>Right Angle</w:t>
      </w:r>
      <w:r w:rsidRPr="002503C7">
        <w:rPr>
          <w:b/>
        </w:rPr>
        <w:t xml:space="preserve">: </w:t>
      </w:r>
      <w:r>
        <w:t xml:space="preserve"> An angle is called a </w:t>
      </w:r>
      <w:r>
        <w:rPr>
          <w:i/>
        </w:rPr>
        <w:t>right angle</w:t>
      </w:r>
      <w:r>
        <w:t xml:space="preserve"> if its measure </w:t>
      </w:r>
      <w:proofErr w:type="gramStart"/>
      <w:r>
        <w:t xml:space="preserve">is </w:t>
      </w:r>
      <w:proofErr w:type="gramEnd"/>
      <m:oMath>
        <m:r>
          <w:rPr>
            <w:rFonts w:ascii="Cambria Math" w:hAnsi="Cambria Math"/>
          </w:rPr>
          <m:t>90</m:t>
        </m:r>
        <m:r>
          <w:rPr>
            <w:rFonts w:ascii="Cambria Math" w:hAnsi="Cambria Math"/>
          </w:rPr>
          <m:t>°</m:t>
        </m:r>
      </m:oMath>
      <w:r>
        <w:t>.</w:t>
      </w:r>
    </w:p>
    <w:p w14:paraId="41EADC79" w14:textId="593CA365" w:rsidR="00E009F9" w:rsidRDefault="00E009F9" w:rsidP="00E475BF">
      <w:pPr>
        <w:pStyle w:val="ny-lesson-paragraph"/>
      </w:pPr>
      <w:r w:rsidRPr="002503C7">
        <w:rPr>
          <w:b/>
          <w:u w:val="single"/>
        </w:rPr>
        <w:t>Perpendicular</w:t>
      </w:r>
      <w:r w:rsidRPr="002503C7">
        <w:rPr>
          <w:b/>
        </w:rPr>
        <w:t>:</w:t>
      </w:r>
      <w:r>
        <w:t xml:space="preserve">  Two lines are </w:t>
      </w:r>
      <w:r>
        <w:rPr>
          <w:i/>
        </w:rPr>
        <w:t>perpendicular</w:t>
      </w:r>
      <w:r>
        <w:t xml:space="preserve"> if they intersect in one point and if any of the angles formed by the intersection of the lines is a </w:t>
      </w:r>
      <m:oMath>
        <m:r>
          <w:rPr>
            <w:rFonts w:ascii="Cambria Math" w:hAnsi="Cambria Math"/>
          </w:rPr>
          <m:t>90</m:t>
        </m:r>
        <m:r>
          <w:rPr>
            <w:rFonts w:ascii="Cambria Math" w:hAnsi="Cambria Math"/>
          </w:rPr>
          <m:t>°</m:t>
        </m:r>
      </m:oMath>
      <w:r>
        <w:t xml:space="preserve"> (right) angle.  Two segments or rays are perpendicular if the lines containing them are perpendicular lines.</w:t>
      </w:r>
    </w:p>
    <w:p w14:paraId="6A18EBFD" w14:textId="40FB2F0D" w:rsidR="00E009F9" w:rsidRPr="002503C7" w:rsidRDefault="00E009F9" w:rsidP="00E475BF">
      <w:pPr>
        <w:pStyle w:val="ny-lesson-paragraph"/>
        <w:rPr>
          <w:rFonts w:eastAsiaTheme="minorEastAsia"/>
        </w:rPr>
      </w:pPr>
      <w:r w:rsidRPr="002503C7">
        <w:rPr>
          <w:b/>
          <w:u w:val="single"/>
        </w:rPr>
        <w:t>Equidistant</w:t>
      </w:r>
      <w:r w:rsidRPr="002503C7">
        <w:rPr>
          <w:b/>
        </w:rPr>
        <w:t xml:space="preserve">: </w:t>
      </w:r>
      <w:r w:rsidRPr="008920F5">
        <w:t xml:space="preserve"> A point </w:t>
      </w:r>
      <m:oMath>
        <m:r>
          <w:rPr>
            <w:rFonts w:ascii="Cambria Math" w:hAnsi="Cambria Math"/>
          </w:rPr>
          <m:t>A</m:t>
        </m:r>
      </m:oMath>
      <w:r w:rsidRPr="002503C7">
        <w:t xml:space="preserve"> is said to be </w:t>
      </w:r>
      <w:r w:rsidRPr="002503C7">
        <w:rPr>
          <w:i/>
        </w:rPr>
        <w:t>equidistant</w:t>
      </w:r>
      <w:r w:rsidRPr="002503C7">
        <w:t xml:space="preserve"> from two different points </w:t>
      </w:r>
      <m:oMath>
        <m:r>
          <w:rPr>
            <w:rFonts w:ascii="Cambria Math" w:hAnsi="Cambria Math"/>
          </w:rPr>
          <m:t>B</m:t>
        </m:r>
      </m:oMath>
      <w:r w:rsidRPr="002503C7">
        <w:t xml:space="preserve"> and </w:t>
      </w:r>
      <m:oMath>
        <m:r>
          <w:rPr>
            <w:rFonts w:ascii="Cambria Math" w:hAnsi="Cambria Math"/>
          </w:rPr>
          <m:t>C</m:t>
        </m:r>
      </m:oMath>
      <w:r w:rsidRPr="002503C7">
        <w:t xml:space="preserve"> </w:t>
      </w:r>
      <w:proofErr w:type="gramStart"/>
      <w:r w:rsidRPr="002503C7">
        <w:t xml:space="preserve">if </w:t>
      </w:r>
      <w:proofErr w:type="gramEnd"/>
      <m:oMath>
        <m:r>
          <w:rPr>
            <w:rFonts w:ascii="Cambria Math" w:hAnsi="Cambria Math"/>
          </w:rPr>
          <m:t>AB=AC</m:t>
        </m:r>
      </m:oMath>
      <w:r w:rsidRPr="002503C7">
        <w:t xml:space="preserve">.  A point </w:t>
      </w:r>
      <m:oMath>
        <m:r>
          <w:rPr>
            <w:rFonts w:ascii="Cambria Math" w:hAnsi="Cambria Math"/>
          </w:rPr>
          <m:t>A</m:t>
        </m:r>
      </m:oMath>
      <w:r w:rsidRPr="002503C7">
        <w:t xml:space="preserve"> is said to be </w:t>
      </w:r>
      <w:r w:rsidRPr="002503C7">
        <w:rPr>
          <w:i/>
        </w:rPr>
        <w:t>equidistant</w:t>
      </w:r>
      <w:r w:rsidRPr="002503C7">
        <w:t xml:space="preserve"> from a point </w:t>
      </w:r>
      <m:oMath>
        <m:r>
          <w:rPr>
            <w:rFonts w:ascii="Cambria Math" w:hAnsi="Cambria Math"/>
          </w:rPr>
          <m:t>B</m:t>
        </m:r>
      </m:oMath>
      <w:r w:rsidRPr="002503C7">
        <w:t xml:space="preserve"> and a line </w:t>
      </w:r>
      <m:oMath>
        <m:r>
          <w:rPr>
            <w:rFonts w:ascii="Cambria Math" w:hAnsi="Cambria Math"/>
          </w:rPr>
          <m:t>l</m:t>
        </m:r>
      </m:oMath>
      <w:r w:rsidRPr="002503C7">
        <w:t xml:space="preserve"> if the distance between </w:t>
      </w:r>
      <m:oMath>
        <m:r>
          <w:rPr>
            <w:rFonts w:ascii="Cambria Math" w:hAnsi="Cambria Math"/>
          </w:rPr>
          <m:t>A</m:t>
        </m:r>
      </m:oMath>
      <w:r w:rsidRPr="002503C7">
        <w:t xml:space="preserve"> and </w:t>
      </w:r>
      <m:oMath>
        <m:r>
          <w:rPr>
            <w:rFonts w:ascii="Cambria Math" w:hAnsi="Cambria Math"/>
          </w:rPr>
          <m:t>l</m:t>
        </m:r>
      </m:oMath>
      <w:r w:rsidRPr="002503C7">
        <w:t xml:space="preserve"> is equal </w:t>
      </w:r>
      <w:proofErr w:type="gramStart"/>
      <w:r w:rsidRPr="002503C7">
        <w:t xml:space="preserve">to </w:t>
      </w:r>
      <w:proofErr w:type="gramEnd"/>
      <m:oMath>
        <m:r>
          <w:rPr>
            <w:rFonts w:ascii="Cambria Math" w:hAnsi="Cambria Math"/>
          </w:rPr>
          <m:t>AB</m:t>
        </m:r>
      </m:oMath>
      <w:r w:rsidRPr="002503C7">
        <w:t xml:space="preserve">.  </w:t>
      </w:r>
    </w:p>
    <w:p w14:paraId="3D922932" w14:textId="77777777" w:rsidR="0067417A" w:rsidRDefault="0067417A" w:rsidP="0067417A">
      <w:pPr>
        <w:pStyle w:val="ny-callout-hdr"/>
        <w:rPr>
          <w:sz w:val="22"/>
        </w:rPr>
      </w:pPr>
    </w:p>
    <w:p w14:paraId="2B43458C" w14:textId="77777777" w:rsidR="0067417A" w:rsidRDefault="0067417A" w:rsidP="0067417A">
      <w:pPr>
        <w:pStyle w:val="ny-callout-hdr"/>
      </w:pPr>
    </w:p>
    <w:p w14:paraId="4ECFDDC1" w14:textId="77777777" w:rsidR="0067417A" w:rsidRDefault="0067417A" w:rsidP="0067417A">
      <w:pPr>
        <w:pStyle w:val="ny-callout-hdr"/>
      </w:pPr>
    </w:p>
    <w:p w14:paraId="177B2369" w14:textId="77777777" w:rsidR="0067417A" w:rsidRDefault="0067417A" w:rsidP="0067417A">
      <w:pPr>
        <w:pStyle w:val="ny-callout-hdr"/>
      </w:pPr>
    </w:p>
    <w:p w14:paraId="6A0A3501" w14:textId="77777777" w:rsidR="0067417A" w:rsidRDefault="0067417A" w:rsidP="0067417A">
      <w:pPr>
        <w:pStyle w:val="ny-callout-hdr"/>
      </w:pPr>
    </w:p>
    <w:p w14:paraId="24A05A9B" w14:textId="77777777" w:rsidR="0067417A" w:rsidRDefault="0067417A" w:rsidP="0067417A">
      <w:pPr>
        <w:pStyle w:val="ny-callout-hdr"/>
      </w:pPr>
    </w:p>
    <w:p w14:paraId="36C0ADB9" w14:textId="77777777" w:rsidR="0067417A" w:rsidRDefault="0067417A" w:rsidP="0067417A">
      <w:pPr>
        <w:pStyle w:val="ny-callout-hdr"/>
      </w:pPr>
    </w:p>
    <w:p w14:paraId="18D55BA4" w14:textId="77777777" w:rsidR="0067417A" w:rsidRDefault="0067417A" w:rsidP="0067417A">
      <w:pPr>
        <w:pStyle w:val="ny-callout-hdr"/>
      </w:pPr>
    </w:p>
    <w:p w14:paraId="4C29565A" w14:textId="77777777" w:rsidR="0067417A" w:rsidRDefault="0067417A" w:rsidP="0067417A">
      <w:pPr>
        <w:pStyle w:val="ny-callout-hdr"/>
      </w:pPr>
    </w:p>
    <w:p w14:paraId="68E2A83D" w14:textId="77777777" w:rsidR="0067417A" w:rsidRDefault="0067417A" w:rsidP="0067417A">
      <w:pPr>
        <w:pStyle w:val="ny-callout-hdr"/>
      </w:pPr>
    </w:p>
    <w:p w14:paraId="5A5D1B6D" w14:textId="77777777" w:rsidR="0067417A" w:rsidRDefault="0067417A" w:rsidP="0067417A">
      <w:pPr>
        <w:pStyle w:val="ny-callout-hdr"/>
      </w:pPr>
    </w:p>
    <w:p w14:paraId="40F21AAF" w14:textId="77777777" w:rsidR="0067417A" w:rsidRDefault="0067417A" w:rsidP="0067417A">
      <w:pPr>
        <w:pStyle w:val="ny-callout-hdr"/>
      </w:pPr>
    </w:p>
    <w:p w14:paraId="22F68F9B" w14:textId="77777777" w:rsidR="0067417A" w:rsidRDefault="0067417A" w:rsidP="0067417A">
      <w:pPr>
        <w:pStyle w:val="ny-callout-hdr"/>
      </w:pPr>
    </w:p>
    <w:p w14:paraId="67EFF397" w14:textId="77777777" w:rsidR="0067417A" w:rsidRDefault="0067417A" w:rsidP="0067417A">
      <w:pPr>
        <w:pStyle w:val="ny-callout-hdr"/>
      </w:pPr>
    </w:p>
    <w:p w14:paraId="32F74A6C" w14:textId="77777777" w:rsidR="0067417A" w:rsidRDefault="0067417A" w:rsidP="0067417A">
      <w:pPr>
        <w:pStyle w:val="ny-callout-hdr"/>
      </w:pPr>
    </w:p>
    <w:p w14:paraId="369BBCE9" w14:textId="77777777" w:rsidR="00E009F9" w:rsidRDefault="00E009F9" w:rsidP="0067417A">
      <w:pPr>
        <w:pStyle w:val="ny-callout-hdr"/>
      </w:pPr>
    </w:p>
    <w:p w14:paraId="0FAAFFA1" w14:textId="77777777" w:rsidR="00E009F9" w:rsidRDefault="00E009F9" w:rsidP="0067417A">
      <w:pPr>
        <w:pStyle w:val="ny-callout-hdr"/>
      </w:pPr>
    </w:p>
    <w:p w14:paraId="2E1D73D2" w14:textId="77777777" w:rsidR="00E009F9" w:rsidRDefault="00E009F9" w:rsidP="0067417A">
      <w:pPr>
        <w:pStyle w:val="ny-callout-hdr"/>
      </w:pPr>
    </w:p>
    <w:p w14:paraId="3AF0F8D6" w14:textId="77777777" w:rsidR="00E009F9" w:rsidRDefault="00E009F9" w:rsidP="0067417A">
      <w:pPr>
        <w:pStyle w:val="ny-callout-hdr"/>
      </w:pPr>
    </w:p>
    <w:p w14:paraId="4986F066" w14:textId="77777777" w:rsidR="00E009F9" w:rsidRDefault="00E009F9" w:rsidP="0067417A">
      <w:pPr>
        <w:pStyle w:val="ny-callout-hdr"/>
      </w:pPr>
    </w:p>
    <w:p w14:paraId="53EEDB6A" w14:textId="6208E6DD" w:rsidR="0067417A" w:rsidRDefault="0067417A" w:rsidP="0067417A">
      <w:pPr>
        <w:pStyle w:val="ny-callout-hdr"/>
      </w:pPr>
      <w:r>
        <w:lastRenderedPageBreak/>
        <w:t>Problem Set</w:t>
      </w:r>
    </w:p>
    <w:p w14:paraId="0D64449B" w14:textId="77777777" w:rsidR="0067417A" w:rsidRDefault="0067417A" w:rsidP="0067417A">
      <w:pPr>
        <w:pStyle w:val="ny-callout-hdr"/>
      </w:pPr>
    </w:p>
    <w:p w14:paraId="14DA3099" w14:textId="270CD27D" w:rsidR="0067417A" w:rsidRPr="002503C7" w:rsidRDefault="0067417A" w:rsidP="002503C7">
      <w:pPr>
        <w:pStyle w:val="ny-lesson-numbering"/>
        <w:numPr>
          <w:ilvl w:val="0"/>
          <w:numId w:val="27"/>
        </w:numPr>
      </w:pPr>
      <w:r>
        <w:t>During this lesson, you constructed a per</w:t>
      </w:r>
      <w:r w:rsidRPr="002503C7">
        <w:t xml:space="preserve">pendicular line to a line </w:t>
      </w:r>
      <m:oMath>
        <m:r>
          <m:rPr>
            <m:scr m:val="script"/>
          </m:rPr>
          <w:rPr>
            <w:rFonts w:ascii="Cambria Math" w:hAnsi="Cambria Math"/>
          </w:rPr>
          <m:t>l</m:t>
        </m:r>
      </m:oMath>
      <w:r w:rsidRPr="002503C7">
        <w:t xml:space="preserve"> from a point </w:t>
      </w:r>
      <m:oMath>
        <m:r>
          <w:rPr>
            <w:rFonts w:ascii="Cambria Math" w:hAnsi="Cambria Math"/>
          </w:rPr>
          <m:t>A</m:t>
        </m:r>
      </m:oMath>
      <w:r w:rsidRPr="002503C7">
        <w:t xml:space="preserve"> not </w:t>
      </w:r>
      <w:proofErr w:type="gramStart"/>
      <w:r w:rsidRPr="002503C7">
        <w:t xml:space="preserve">on </w:t>
      </w:r>
      <w:proofErr w:type="gramEnd"/>
      <m:oMath>
        <m:r>
          <m:rPr>
            <m:scr m:val="script"/>
          </m:rPr>
          <w:rPr>
            <w:rFonts w:ascii="Cambria Math" w:hAnsi="Cambria Math"/>
          </w:rPr>
          <m:t>l</m:t>
        </m:r>
      </m:oMath>
      <w:r w:rsidRPr="002503C7">
        <w:t>.  We are going to use that construction to construct parallel lines:</w:t>
      </w:r>
    </w:p>
    <w:p w14:paraId="11870A18" w14:textId="6F3B4147" w:rsidR="0067417A" w:rsidRPr="002503C7" w:rsidRDefault="00864E0C" w:rsidP="00864E0C">
      <w:pPr>
        <w:pStyle w:val="ny-lesson-numbering"/>
        <w:numPr>
          <w:ilvl w:val="0"/>
          <w:numId w:val="0"/>
        </w:numPr>
        <w:ind w:left="360"/>
      </w:pPr>
      <w:r w:rsidRPr="002503C7">
        <w:t>T</w:t>
      </w:r>
      <w:r w:rsidR="0067417A" w:rsidRPr="002503C7">
        <w:t xml:space="preserve">o construct parallel lines </w:t>
      </w:r>
      <m:oMath>
        <m:sSub>
          <m:sSubPr>
            <m:ctrlPr>
              <w:rPr>
                <w:rFonts w:ascii="Cambria Math" w:hAnsi="Cambria Math"/>
                <w:i/>
              </w:rPr>
            </m:ctrlPr>
          </m:sSubPr>
          <m:e>
            <m:r>
              <m:rPr>
                <m:scr m:val="script"/>
              </m:rPr>
              <w:rPr>
                <w:rFonts w:ascii="Cambria Math" w:hAnsi="Cambria Math"/>
                <w:szCs w:val="20"/>
              </w:rPr>
              <m:t>l</m:t>
            </m:r>
          </m:e>
          <m:sub>
            <m:r>
              <w:rPr>
                <w:rFonts w:ascii="Cambria Math" w:hAnsi="Cambria Math"/>
                <w:szCs w:val="20"/>
              </w:rPr>
              <m:t>1</m:t>
            </m:r>
          </m:sub>
        </m:sSub>
      </m:oMath>
      <w:r w:rsidR="0067417A" w:rsidRPr="002503C7">
        <w:t xml:space="preserve"> </w:t>
      </w:r>
      <w:proofErr w:type="gramStart"/>
      <w:r w:rsidR="0067417A" w:rsidRPr="002503C7">
        <w:t xml:space="preserve">and </w:t>
      </w:r>
      <w:proofErr w:type="gramEnd"/>
      <m:oMath>
        <m:sSub>
          <m:sSubPr>
            <m:ctrlPr>
              <w:rPr>
                <w:rFonts w:ascii="Cambria Math" w:hAnsi="Cambria Math"/>
                <w:i/>
                <w:sz w:val="22"/>
              </w:rPr>
            </m:ctrlPr>
          </m:sSubPr>
          <m:e>
            <m:r>
              <m:rPr>
                <m:scr m:val="script"/>
              </m:rPr>
              <w:rPr>
                <w:rFonts w:ascii="Cambria Math" w:hAnsi="Cambria Math"/>
              </w:rPr>
              <m:t>l</m:t>
            </m:r>
          </m:e>
          <m:sub>
            <m:r>
              <w:rPr>
                <w:rFonts w:ascii="Cambria Math" w:hAnsi="Cambria Math"/>
              </w:rPr>
              <m:t>2</m:t>
            </m:r>
          </m:sub>
        </m:sSub>
      </m:oMath>
      <w:r w:rsidR="0067417A" w:rsidRPr="002503C7">
        <w:rPr>
          <w:rFonts w:eastAsiaTheme="minorEastAsia"/>
        </w:rPr>
        <w:t>:</w:t>
      </w:r>
    </w:p>
    <w:p w14:paraId="049AEA27" w14:textId="3250289A" w:rsidR="0067417A" w:rsidRPr="002503C7" w:rsidRDefault="0067417A" w:rsidP="002503C7">
      <w:pPr>
        <w:pStyle w:val="ny-lesson-numbering"/>
        <w:numPr>
          <w:ilvl w:val="2"/>
          <w:numId w:val="8"/>
        </w:numPr>
      </w:pPr>
      <w:r w:rsidRPr="002503C7">
        <w:t xml:space="preserve">Construct a perpendicular line </w:t>
      </w:r>
      <m:oMath>
        <m:sSub>
          <m:sSubPr>
            <m:ctrlPr>
              <w:rPr>
                <w:rFonts w:ascii="Cambria Math" w:hAnsi="Cambria Math"/>
                <w:i/>
                <w:sz w:val="22"/>
              </w:rPr>
            </m:ctrlPr>
          </m:sSubPr>
          <m:e>
            <m:r>
              <m:rPr>
                <m:scr m:val="script"/>
              </m:rPr>
              <w:rPr>
                <w:rFonts w:ascii="Cambria Math" w:hAnsi="Cambria Math"/>
              </w:rPr>
              <m:t>l</m:t>
            </m:r>
          </m:e>
          <m:sub>
            <m:r>
              <w:rPr>
                <w:rFonts w:ascii="Cambria Math" w:hAnsi="Cambria Math"/>
              </w:rPr>
              <m:t>3</m:t>
            </m:r>
          </m:sub>
        </m:sSub>
      </m:oMath>
      <w:r w:rsidRPr="002503C7">
        <w:t xml:space="preserve"> to a line </w:t>
      </w:r>
      <m:oMath>
        <m:sSub>
          <m:sSubPr>
            <m:ctrlPr>
              <w:rPr>
                <w:rFonts w:ascii="Cambria Math" w:hAnsi="Cambria Math"/>
                <w:i/>
              </w:rPr>
            </m:ctrlPr>
          </m:sSubPr>
          <m:e>
            <m:r>
              <m:rPr>
                <m:scr m:val="script"/>
              </m:rPr>
              <w:rPr>
                <w:rFonts w:ascii="Cambria Math" w:hAnsi="Cambria Math"/>
                <w:szCs w:val="20"/>
              </w:rPr>
              <m:t>l</m:t>
            </m:r>
          </m:e>
          <m:sub>
            <m:r>
              <w:rPr>
                <w:rFonts w:ascii="Cambria Math" w:hAnsi="Cambria Math"/>
                <w:szCs w:val="20"/>
              </w:rPr>
              <m:t>1</m:t>
            </m:r>
          </m:sub>
        </m:sSub>
      </m:oMath>
      <w:r w:rsidRPr="002503C7">
        <w:t xml:space="preserve"> from a point </w:t>
      </w:r>
      <m:oMath>
        <m:r>
          <w:rPr>
            <w:rFonts w:ascii="Cambria Math" w:hAnsi="Cambria Math"/>
          </w:rPr>
          <m:t>A</m:t>
        </m:r>
      </m:oMath>
      <w:r w:rsidRPr="002503C7">
        <w:t xml:space="preserve"> not </w:t>
      </w:r>
      <w:proofErr w:type="gramStart"/>
      <w:r w:rsidRPr="002503C7">
        <w:t xml:space="preserve">on </w:t>
      </w:r>
      <w:proofErr w:type="gramEnd"/>
      <m:oMath>
        <m:sSub>
          <m:sSubPr>
            <m:ctrlPr>
              <w:rPr>
                <w:rFonts w:ascii="Cambria Math" w:hAnsi="Cambria Math"/>
                <w:i/>
              </w:rPr>
            </m:ctrlPr>
          </m:sSubPr>
          <m:e>
            <m:r>
              <m:rPr>
                <m:scr m:val="script"/>
              </m:rPr>
              <w:rPr>
                <w:rFonts w:ascii="Cambria Math" w:hAnsi="Cambria Math"/>
                <w:szCs w:val="20"/>
              </w:rPr>
              <m:t>l</m:t>
            </m:r>
          </m:e>
          <m:sub>
            <m:r>
              <w:rPr>
                <w:rFonts w:ascii="Cambria Math" w:hAnsi="Cambria Math"/>
                <w:szCs w:val="20"/>
              </w:rPr>
              <m:t>1</m:t>
            </m:r>
          </m:sub>
        </m:sSub>
      </m:oMath>
      <w:r w:rsidRPr="002503C7">
        <w:t xml:space="preserve">.  </w:t>
      </w:r>
    </w:p>
    <w:p w14:paraId="46158CD2" w14:textId="1F217B15" w:rsidR="0067417A" w:rsidRPr="002503C7" w:rsidRDefault="0067417A" w:rsidP="002503C7">
      <w:pPr>
        <w:pStyle w:val="ny-lesson-numbering"/>
        <w:numPr>
          <w:ilvl w:val="2"/>
          <w:numId w:val="8"/>
        </w:numPr>
      </w:pPr>
      <w:r w:rsidRPr="002503C7">
        <w:t xml:space="preserve">Construct a perpendicular line </w:t>
      </w:r>
      <m:oMath>
        <m:sSub>
          <m:sSubPr>
            <m:ctrlPr>
              <w:rPr>
                <w:rFonts w:ascii="Cambria Math" w:hAnsi="Cambria Math"/>
                <w:i/>
                <w:sz w:val="22"/>
              </w:rPr>
            </m:ctrlPr>
          </m:sSubPr>
          <m:e>
            <m:r>
              <m:rPr>
                <m:scr m:val="script"/>
              </m:rPr>
              <w:rPr>
                <w:rFonts w:ascii="Cambria Math" w:hAnsi="Cambria Math"/>
              </w:rPr>
              <m:t>l</m:t>
            </m:r>
          </m:e>
          <m:sub>
            <m:r>
              <w:rPr>
                <w:rFonts w:ascii="Cambria Math" w:hAnsi="Cambria Math"/>
              </w:rPr>
              <m:t>2</m:t>
            </m:r>
          </m:sub>
        </m:sSub>
      </m:oMath>
      <w:r w:rsidRPr="002503C7">
        <w:rPr>
          <w:rFonts w:eastAsiaTheme="minorEastAsia"/>
        </w:rPr>
        <w:t xml:space="preserve"> to </w:t>
      </w:r>
      <m:oMath>
        <m:sSub>
          <m:sSubPr>
            <m:ctrlPr>
              <w:rPr>
                <w:rFonts w:ascii="Cambria Math" w:hAnsi="Cambria Math"/>
                <w:i/>
                <w:sz w:val="22"/>
              </w:rPr>
            </m:ctrlPr>
          </m:sSubPr>
          <m:e>
            <m:r>
              <m:rPr>
                <m:scr m:val="script"/>
              </m:rPr>
              <w:rPr>
                <w:rFonts w:ascii="Cambria Math" w:hAnsi="Cambria Math"/>
              </w:rPr>
              <m:t>l</m:t>
            </m:r>
          </m:e>
          <m:sub>
            <m:r>
              <w:rPr>
                <w:rFonts w:ascii="Cambria Math" w:hAnsi="Cambria Math"/>
              </w:rPr>
              <m:t>3</m:t>
            </m:r>
          </m:sub>
        </m:sSub>
      </m:oMath>
      <w:r w:rsidRPr="002503C7">
        <w:rPr>
          <w:rFonts w:eastAsiaTheme="minorEastAsia"/>
        </w:rPr>
        <w:t xml:space="preserve"> through </w:t>
      </w:r>
      <w:proofErr w:type="gramStart"/>
      <w:r w:rsidRPr="002503C7">
        <w:t xml:space="preserve">point </w:t>
      </w:r>
      <w:proofErr w:type="gramEnd"/>
      <m:oMath>
        <m:r>
          <w:rPr>
            <w:rFonts w:ascii="Cambria Math" w:hAnsi="Cambria Math"/>
          </w:rPr>
          <m:t>A</m:t>
        </m:r>
      </m:oMath>
      <w:r w:rsidRPr="002503C7">
        <w:rPr>
          <w:rFonts w:eastAsiaTheme="minorEastAsia"/>
        </w:rPr>
        <w:t xml:space="preserve">.  </w:t>
      </w:r>
      <w:r w:rsidR="001248E6" w:rsidRPr="002503C7">
        <w:rPr>
          <w:rFonts w:eastAsiaTheme="minorEastAsia"/>
          <w:i/>
        </w:rPr>
        <w:t>Hint:</w:t>
      </w:r>
      <w:r w:rsidR="001248E6" w:rsidRPr="002503C7">
        <w:rPr>
          <w:rFonts w:eastAsiaTheme="minorEastAsia"/>
        </w:rPr>
        <w:t xml:space="preserve">  Consider using the steps behind Problem 4 in the Lesson 3 Problem Set to accomplish this.</w:t>
      </w:r>
    </w:p>
    <w:p w14:paraId="43C82609" w14:textId="77777777" w:rsidR="0067417A" w:rsidRDefault="0067417A" w:rsidP="0067417A">
      <w:pPr>
        <w:pStyle w:val="ny-callout-hdr"/>
        <w:rPr>
          <w:b w:val="0"/>
          <w:color w:val="auto"/>
        </w:rPr>
      </w:pPr>
    </w:p>
    <w:p w14:paraId="706807A0" w14:textId="77777777" w:rsidR="0067417A" w:rsidRDefault="0067417A" w:rsidP="0067417A">
      <w:pPr>
        <w:pStyle w:val="ny-callout-hdr"/>
        <w:rPr>
          <w:color w:val="auto"/>
        </w:rPr>
      </w:pPr>
    </w:p>
    <w:p w14:paraId="61F97597" w14:textId="77777777" w:rsidR="0067417A" w:rsidRDefault="0067417A" w:rsidP="0067417A">
      <w:pPr>
        <w:pStyle w:val="ny-callout-hdr"/>
        <w:rPr>
          <w:color w:val="auto"/>
        </w:rPr>
      </w:pPr>
    </w:p>
    <w:p w14:paraId="3A21146C" w14:textId="77777777" w:rsidR="0067417A" w:rsidRDefault="0067417A" w:rsidP="0067417A">
      <w:pPr>
        <w:pStyle w:val="ny-callout-hdr"/>
        <w:rPr>
          <w:color w:val="auto"/>
        </w:rPr>
      </w:pPr>
    </w:p>
    <w:p w14:paraId="221942A9" w14:textId="572863CF" w:rsidR="0067417A" w:rsidRDefault="0067417A" w:rsidP="0067417A">
      <w:pPr>
        <w:pStyle w:val="ny-callout-hdr"/>
        <w:rPr>
          <w:color w:val="auto"/>
        </w:rPr>
      </w:pPr>
      <w:r>
        <w:rPr>
          <w:noProof/>
        </w:rPr>
        <mc:AlternateContent>
          <mc:Choice Requires="wps">
            <w:drawing>
              <wp:anchor distT="0" distB="0" distL="114300" distR="114300" simplePos="0" relativeHeight="251658752" behindDoc="0" locked="0" layoutInCell="1" allowOverlap="1" wp14:anchorId="59D5C414" wp14:editId="1048E290">
                <wp:simplePos x="0" y="0"/>
                <wp:positionH relativeFrom="column">
                  <wp:posOffset>462280</wp:posOffset>
                </wp:positionH>
                <wp:positionV relativeFrom="paragraph">
                  <wp:posOffset>1961515</wp:posOffset>
                </wp:positionV>
                <wp:extent cx="279400" cy="342900"/>
                <wp:effectExtent l="0" t="0" r="1270" b="635"/>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DB5A" w14:textId="77777777" w:rsidR="007C5C6D" w:rsidRDefault="0038417F" w:rsidP="0067417A">
                            <m:oMathPara>
                              <m:oMath>
                                <m:sSub>
                                  <m:sSubPr>
                                    <m:ctrlPr>
                                      <w:rPr>
                                        <w:rFonts w:ascii="Cambria Math" w:hAnsi="Cambria Math"/>
                                        <w:i/>
                                      </w:rPr>
                                    </m:ctrlPr>
                                  </m:sSubPr>
                                  <m:e>
                                    <m:r>
                                      <m:rPr>
                                        <m:scr m:val="script"/>
                                      </m:rPr>
                                      <w:rPr>
                                        <w:rFonts w:ascii="Cambria Math" w:hAnsi="Cambria Math"/>
                                        <w:sz w:val="20"/>
                                        <w:szCs w:val="20"/>
                                      </w:rPr>
                                      <m:t>l</m:t>
                                    </m:r>
                                  </m:e>
                                  <m:sub>
                                    <m:r>
                                      <w:rPr>
                                        <w:rFonts w:ascii="Cambria Math" w:hAnsi="Cambria Math"/>
                                        <w:sz w:val="20"/>
                                        <w:szCs w:val="20"/>
                                      </w:rPr>
                                      <m:t>1</m:t>
                                    </m:r>
                                  </m:sub>
                                </m:sSub>
                              </m:oMath>
                            </m:oMathPara>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5C414" id="Text Box 8" o:spid="_x0000_s1027" type="#_x0000_t202" style="position:absolute;margin-left:36.4pt;margin-top:154.45pt;width:2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JwsAIAAL8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" filled="f" stroked="f">
                <v:textbox inset=",7.2pt,,7.2pt">
                  <w:txbxContent>
                    <w:p w14:paraId="3845DB5A" w14:textId="77777777" w:rsidR="007C5C6D" w:rsidRDefault="0038417F" w:rsidP="0067417A">
                      <m:oMathPara>
                        <m:oMath>
                          <m:sSub>
                            <m:sSubPr>
                              <m:ctrlPr>
                                <w:rPr>
                                  <w:rFonts w:ascii="Cambria Math" w:hAnsi="Cambria Math"/>
                                  <w:i/>
                                </w:rPr>
                              </m:ctrlPr>
                            </m:sSubPr>
                            <m:e>
                              <m:r>
                                <m:rPr>
                                  <m:scr m:val="script"/>
                                </m:rPr>
                                <w:rPr>
                                  <w:rFonts w:ascii="Cambria Math" w:hAnsi="Cambria Math"/>
                                  <w:sz w:val="20"/>
                                  <w:szCs w:val="20"/>
                                </w:rPr>
                                <m:t>l</m:t>
                              </m:r>
                            </m:e>
                            <m:sub>
                              <m:r>
                                <w:rPr>
                                  <w:rFonts w:ascii="Cambria Math" w:hAnsi="Cambria Math"/>
                                  <w:sz w:val="20"/>
                                  <w:szCs w:val="20"/>
                                </w:rPr>
                                <m:t>1</m:t>
                              </m:r>
                            </m:sub>
                          </m:sSub>
                        </m:oMath>
                      </m:oMathPara>
                    </w:p>
                  </w:txbxContent>
                </v:textbox>
                <w10:wrap type="tight"/>
              </v:shape>
            </w:pict>
          </mc:Fallback>
        </mc:AlternateContent>
      </w:r>
      <w:r>
        <w:rPr>
          <w:noProof/>
        </w:rPr>
        <w:drawing>
          <wp:anchor distT="0" distB="0" distL="114300" distR="114300" simplePos="0" relativeHeight="251659776" behindDoc="1" locked="0" layoutInCell="1" allowOverlap="1" wp14:anchorId="78D008FB" wp14:editId="7231FFF7">
            <wp:simplePos x="0" y="0"/>
            <wp:positionH relativeFrom="column">
              <wp:posOffset>694690</wp:posOffset>
            </wp:positionH>
            <wp:positionV relativeFrom="paragraph">
              <wp:posOffset>744220</wp:posOffset>
            </wp:positionV>
            <wp:extent cx="4436110" cy="1460500"/>
            <wp:effectExtent l="0" t="0" r="254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6110" cy="1460500"/>
                    </a:xfrm>
                    <a:prstGeom prst="rect">
                      <a:avLst/>
                    </a:prstGeom>
                    <a:noFill/>
                  </pic:spPr>
                </pic:pic>
              </a:graphicData>
            </a:graphic>
            <wp14:sizeRelH relativeFrom="page">
              <wp14:pctWidth>0</wp14:pctWidth>
            </wp14:sizeRelH>
            <wp14:sizeRelV relativeFrom="page">
              <wp14:pctHeight>0</wp14:pctHeight>
            </wp14:sizeRelV>
          </wp:anchor>
        </w:drawing>
      </w:r>
      <w:r>
        <w:rPr>
          <w:color w:val="auto"/>
        </w:rPr>
        <w:br w:type="page"/>
      </w:r>
    </w:p>
    <w:p w14:paraId="3E1F158D" w14:textId="093282EC" w:rsidR="0067417A" w:rsidRPr="009C5225" w:rsidRDefault="0067417A" w:rsidP="009C5225">
      <w:pPr>
        <w:pStyle w:val="ny-lesson-numbering"/>
        <w:numPr>
          <w:ilvl w:val="0"/>
          <w:numId w:val="20"/>
        </w:numPr>
      </w:pPr>
      <w:r w:rsidRPr="009C5225">
        <w:lastRenderedPageBreak/>
        <w:t xml:space="preserve">Construct the perpendicular bisector </w:t>
      </w:r>
      <w:proofErr w:type="gramStart"/>
      <w:r w:rsidRPr="009C5225">
        <w:t>o</w:t>
      </w:r>
      <w:r w:rsidRPr="002503C7">
        <w:t xml:space="preserve">f </w:t>
      </w:r>
      <w:proofErr w:type="gramEnd"/>
      <m:oMath>
        <m:acc>
          <m:accPr>
            <m:chr m:val="̅"/>
            <m:ctrlPr>
              <w:rPr>
                <w:rFonts w:ascii="Cambria Math" w:hAnsi="Cambria Math"/>
                <w:i/>
              </w:rPr>
            </m:ctrlPr>
          </m:accPr>
          <m:e>
            <m:r>
              <w:rPr>
                <w:rFonts w:ascii="Cambria Math" w:hAnsi="Cambria Math"/>
              </w:rPr>
              <m:t>AB</m:t>
            </m:r>
          </m:e>
        </m:acc>
      </m:oMath>
      <w:r w:rsidR="00724076" w:rsidRPr="002503C7">
        <w:t xml:space="preserve">, </w:t>
      </w:r>
      <m:oMath>
        <m:acc>
          <m:accPr>
            <m:chr m:val="̅"/>
            <m:ctrlPr>
              <w:rPr>
                <w:rFonts w:ascii="Cambria Math" w:hAnsi="Cambria Math"/>
                <w:i/>
              </w:rPr>
            </m:ctrlPr>
          </m:accPr>
          <m:e>
            <m:r>
              <w:rPr>
                <w:rFonts w:ascii="Cambria Math" w:hAnsi="Cambria Math"/>
              </w:rPr>
              <m:t>BC</m:t>
            </m:r>
          </m:e>
        </m:acc>
      </m:oMath>
      <w:r w:rsidR="00724076" w:rsidRPr="002503C7">
        <w:t xml:space="preserve">, and </w:t>
      </w:r>
      <m:oMath>
        <m:acc>
          <m:accPr>
            <m:chr m:val="̅"/>
            <m:ctrlPr>
              <w:rPr>
                <w:rFonts w:ascii="Cambria Math" w:hAnsi="Cambria Math"/>
                <w:i/>
              </w:rPr>
            </m:ctrlPr>
          </m:accPr>
          <m:e>
            <m:r>
              <w:rPr>
                <w:rFonts w:ascii="Cambria Math" w:hAnsi="Cambria Math"/>
              </w:rPr>
              <m:t>CA</m:t>
            </m:r>
          </m:e>
        </m:acc>
        <m:r>
          <w:rPr>
            <w:rFonts w:ascii="Cambria Math" w:hAnsi="Cambria Math"/>
          </w:rPr>
          <m:t xml:space="preserve"> </m:t>
        </m:r>
      </m:oMath>
      <w:r w:rsidRPr="002503C7">
        <w:t xml:space="preserve">on the triangle below.  What do you notice about the segments you have constructed?  </w:t>
      </w:r>
    </w:p>
    <w:p w14:paraId="498A98FD" w14:textId="77777777" w:rsidR="0067417A" w:rsidRDefault="0067417A" w:rsidP="0067417A">
      <w:pPr>
        <w:rPr>
          <w:sz w:val="20"/>
          <w:szCs w:val="20"/>
        </w:rPr>
      </w:pPr>
    </w:p>
    <w:p w14:paraId="651C08C9" w14:textId="77777777" w:rsidR="0067417A" w:rsidRDefault="0067417A" w:rsidP="0067417A">
      <w:pPr>
        <w:jc w:val="center"/>
      </w:pPr>
    </w:p>
    <w:p w14:paraId="7F89EFEA" w14:textId="77777777" w:rsidR="0067417A" w:rsidRDefault="0067417A" w:rsidP="0067417A">
      <w:pPr>
        <w:jc w:val="center"/>
      </w:pPr>
    </w:p>
    <w:p w14:paraId="69C5EF99" w14:textId="77777777" w:rsidR="0067417A" w:rsidRDefault="0067417A" w:rsidP="0067417A">
      <w:pPr>
        <w:jc w:val="center"/>
      </w:pPr>
    </w:p>
    <w:p w14:paraId="6985A9B4" w14:textId="33B633AC" w:rsidR="0067417A" w:rsidRDefault="0067417A" w:rsidP="0067417A">
      <w:pPr>
        <w:jc w:val="center"/>
        <w:rPr>
          <w:sz w:val="20"/>
          <w:szCs w:val="20"/>
        </w:rPr>
      </w:pPr>
      <w:r>
        <w:t xml:space="preserve"> </w:t>
      </w:r>
      <w:r>
        <w:rPr>
          <w:noProof/>
        </w:rPr>
        <w:drawing>
          <wp:inline distT="0" distB="0" distL="0" distR="0" wp14:anchorId="185939D9" wp14:editId="5B38F906">
            <wp:extent cx="4486275" cy="3095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275" cy="3095625"/>
                    </a:xfrm>
                    <a:prstGeom prst="rect">
                      <a:avLst/>
                    </a:prstGeom>
                    <a:noFill/>
                    <a:ln>
                      <a:noFill/>
                    </a:ln>
                  </pic:spPr>
                </pic:pic>
              </a:graphicData>
            </a:graphic>
          </wp:inline>
        </w:drawing>
      </w:r>
    </w:p>
    <w:p w14:paraId="47CC5886" w14:textId="77777777" w:rsidR="0067417A" w:rsidRDefault="0067417A" w:rsidP="0067417A">
      <w:pPr>
        <w:rPr>
          <w:sz w:val="20"/>
          <w:szCs w:val="20"/>
        </w:rPr>
      </w:pPr>
    </w:p>
    <w:p w14:paraId="056CE95F" w14:textId="77777777" w:rsidR="0067417A" w:rsidRDefault="0067417A" w:rsidP="0067417A">
      <w:pPr>
        <w:rPr>
          <w:sz w:val="20"/>
          <w:szCs w:val="20"/>
        </w:rPr>
      </w:pPr>
    </w:p>
    <w:p w14:paraId="3E418913" w14:textId="77777777" w:rsidR="0067417A" w:rsidRDefault="0067417A" w:rsidP="0067417A">
      <w:pPr>
        <w:rPr>
          <w:sz w:val="20"/>
          <w:szCs w:val="20"/>
        </w:rPr>
      </w:pPr>
    </w:p>
    <w:p w14:paraId="73347424" w14:textId="77777777" w:rsidR="0067417A" w:rsidRDefault="0067417A" w:rsidP="0067417A">
      <w:pPr>
        <w:rPr>
          <w:sz w:val="20"/>
          <w:szCs w:val="20"/>
        </w:rPr>
      </w:pPr>
    </w:p>
    <w:p w14:paraId="3E588BE7" w14:textId="77777777" w:rsidR="0067417A" w:rsidRDefault="0067417A" w:rsidP="0067417A">
      <w:pPr>
        <w:rPr>
          <w:sz w:val="20"/>
          <w:szCs w:val="20"/>
        </w:rPr>
      </w:pPr>
    </w:p>
    <w:p w14:paraId="65FBFC4D" w14:textId="77777777" w:rsidR="0067417A" w:rsidRDefault="0067417A" w:rsidP="0067417A">
      <w:pPr>
        <w:rPr>
          <w:sz w:val="20"/>
          <w:szCs w:val="20"/>
        </w:rPr>
      </w:pPr>
    </w:p>
    <w:p w14:paraId="0F0AF895" w14:textId="77777777" w:rsidR="0067417A" w:rsidRDefault="0067417A" w:rsidP="0067417A">
      <w:pPr>
        <w:rPr>
          <w:sz w:val="20"/>
          <w:szCs w:val="20"/>
        </w:rPr>
      </w:pPr>
    </w:p>
    <w:p w14:paraId="32EF211B" w14:textId="77777777" w:rsidR="0067417A" w:rsidRDefault="0067417A" w:rsidP="0067417A">
      <w:pPr>
        <w:rPr>
          <w:sz w:val="20"/>
          <w:szCs w:val="20"/>
        </w:rPr>
      </w:pPr>
    </w:p>
    <w:p w14:paraId="0878E38E" w14:textId="77777777" w:rsidR="0067417A" w:rsidRDefault="0067417A" w:rsidP="0067417A">
      <w:pPr>
        <w:rPr>
          <w:sz w:val="20"/>
          <w:szCs w:val="20"/>
        </w:rPr>
      </w:pPr>
    </w:p>
    <w:p w14:paraId="0E420BFD" w14:textId="6B8D1E8F" w:rsidR="00724076" w:rsidRDefault="0067417A" w:rsidP="00E475BF">
      <w:pPr>
        <w:pStyle w:val="ny-lesson-numbering"/>
        <w:numPr>
          <w:ilvl w:val="0"/>
          <w:numId w:val="26"/>
        </w:numPr>
      </w:pPr>
      <w:r>
        <w:lastRenderedPageBreak/>
        <w:t>T</w:t>
      </w:r>
      <w:r w:rsidR="00724076">
        <w:t xml:space="preserve">wo homes are built on a plot of land.  Both homeowners have dogs and are interested in putting up as much fencing as possible between their homes on the land but in a way that keeps the fence equidistant from each home.  Use your construction tools to determine where the fence should go on the plot of land.  </w:t>
      </w:r>
      <w:r w:rsidR="00724076" w:rsidRPr="0012098B">
        <w:rPr>
          <w:szCs w:val="20"/>
        </w:rPr>
        <w:t>How must the fencing be altered with the addition of a third home?</w:t>
      </w:r>
    </w:p>
    <w:p w14:paraId="170F1264" w14:textId="42116207" w:rsidR="0067417A" w:rsidRDefault="0067417A" w:rsidP="0067417A">
      <w:pPr>
        <w:pStyle w:val="ny-lesson-numbering"/>
        <w:numPr>
          <w:ilvl w:val="0"/>
          <w:numId w:val="0"/>
        </w:numPr>
        <w:spacing w:line="260" w:lineRule="exact"/>
        <w:ind w:left="360"/>
      </w:pPr>
    </w:p>
    <w:p w14:paraId="384135AF" w14:textId="1E1E33B4" w:rsidR="0067417A" w:rsidRDefault="0067417A" w:rsidP="0067417A">
      <w:pPr>
        <w:ind w:left="630" w:hanging="288"/>
        <w:rPr>
          <w:sz w:val="20"/>
          <w:szCs w:val="20"/>
        </w:rPr>
      </w:pPr>
      <w:r>
        <w:rPr>
          <w:noProof/>
        </w:rPr>
        <w:drawing>
          <wp:anchor distT="0" distB="0" distL="114300" distR="114300" simplePos="0" relativeHeight="251660800" behindDoc="1" locked="0" layoutInCell="1" allowOverlap="1" wp14:anchorId="5FF57D97" wp14:editId="071FD597">
            <wp:simplePos x="0" y="0"/>
            <wp:positionH relativeFrom="margin">
              <wp:align>center</wp:align>
            </wp:positionH>
            <wp:positionV relativeFrom="paragraph">
              <wp:posOffset>24130</wp:posOffset>
            </wp:positionV>
            <wp:extent cx="3412490" cy="25279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2490" cy="2527935"/>
                    </a:xfrm>
                    <a:prstGeom prst="rect">
                      <a:avLst/>
                    </a:prstGeom>
                    <a:noFill/>
                  </pic:spPr>
                </pic:pic>
              </a:graphicData>
            </a:graphic>
            <wp14:sizeRelH relativeFrom="page">
              <wp14:pctWidth>0</wp14:pctWidth>
            </wp14:sizeRelH>
            <wp14:sizeRelV relativeFrom="page">
              <wp14:pctHeight>0</wp14:pctHeight>
            </wp14:sizeRelV>
          </wp:anchor>
        </w:drawing>
      </w:r>
    </w:p>
    <w:p w14:paraId="38B54C9F" w14:textId="77777777" w:rsidR="0067417A" w:rsidRDefault="0067417A" w:rsidP="0067417A">
      <w:pPr>
        <w:ind w:left="630" w:hanging="288"/>
        <w:jc w:val="center"/>
        <w:rPr>
          <w:sz w:val="20"/>
          <w:szCs w:val="20"/>
        </w:rPr>
      </w:pPr>
    </w:p>
    <w:p w14:paraId="1E4945A2" w14:textId="77777777" w:rsidR="0067417A" w:rsidRDefault="0067417A" w:rsidP="0067417A">
      <w:pPr>
        <w:ind w:left="630" w:hanging="288"/>
        <w:jc w:val="center"/>
        <w:rPr>
          <w:sz w:val="20"/>
          <w:szCs w:val="20"/>
        </w:rPr>
      </w:pPr>
    </w:p>
    <w:p w14:paraId="7C011178" w14:textId="77777777" w:rsidR="0067417A" w:rsidRDefault="0067417A" w:rsidP="0067417A">
      <w:pPr>
        <w:ind w:left="630" w:hanging="288"/>
        <w:jc w:val="center"/>
        <w:rPr>
          <w:sz w:val="20"/>
          <w:szCs w:val="20"/>
        </w:rPr>
      </w:pPr>
    </w:p>
    <w:p w14:paraId="50081C95" w14:textId="77777777" w:rsidR="0067417A" w:rsidRDefault="0067417A" w:rsidP="0067417A">
      <w:pPr>
        <w:ind w:left="630" w:hanging="288"/>
        <w:jc w:val="center"/>
        <w:rPr>
          <w:sz w:val="20"/>
          <w:szCs w:val="20"/>
        </w:rPr>
      </w:pPr>
    </w:p>
    <w:p w14:paraId="623D60DC" w14:textId="77777777" w:rsidR="0067417A" w:rsidRDefault="0067417A" w:rsidP="0067417A">
      <w:pPr>
        <w:ind w:left="630" w:hanging="288"/>
        <w:jc w:val="center"/>
        <w:rPr>
          <w:sz w:val="20"/>
          <w:szCs w:val="20"/>
        </w:rPr>
      </w:pPr>
    </w:p>
    <w:p w14:paraId="67B9C4DE" w14:textId="77777777" w:rsidR="0067417A" w:rsidRDefault="0067417A" w:rsidP="0067417A">
      <w:pPr>
        <w:ind w:left="630" w:hanging="288"/>
        <w:jc w:val="center"/>
        <w:rPr>
          <w:sz w:val="20"/>
          <w:szCs w:val="20"/>
        </w:rPr>
      </w:pPr>
    </w:p>
    <w:p w14:paraId="5CC25688" w14:textId="77777777" w:rsidR="0067417A" w:rsidRDefault="0067417A" w:rsidP="0067417A">
      <w:pPr>
        <w:ind w:left="630" w:hanging="288"/>
        <w:jc w:val="center"/>
        <w:rPr>
          <w:sz w:val="20"/>
          <w:szCs w:val="20"/>
        </w:rPr>
      </w:pPr>
    </w:p>
    <w:p w14:paraId="267E901A" w14:textId="77777777" w:rsidR="0067417A" w:rsidRDefault="0067417A" w:rsidP="0067417A">
      <w:pPr>
        <w:ind w:left="630" w:hanging="288"/>
        <w:jc w:val="center"/>
        <w:rPr>
          <w:sz w:val="20"/>
          <w:szCs w:val="20"/>
        </w:rPr>
      </w:pPr>
    </w:p>
    <w:p w14:paraId="606AF01D" w14:textId="77777777" w:rsidR="0067417A" w:rsidRDefault="0067417A" w:rsidP="0067417A">
      <w:pPr>
        <w:ind w:left="630" w:hanging="288"/>
        <w:rPr>
          <w:sz w:val="20"/>
          <w:szCs w:val="20"/>
        </w:rPr>
      </w:pPr>
    </w:p>
    <w:p w14:paraId="055E3BAE" w14:textId="31766C36" w:rsidR="0067417A" w:rsidRDefault="0067417A" w:rsidP="0067417A">
      <w:pPr>
        <w:ind w:left="630" w:hanging="288"/>
        <w:rPr>
          <w:sz w:val="20"/>
          <w:szCs w:val="20"/>
        </w:rPr>
      </w:pPr>
      <w:r>
        <w:rPr>
          <w:noProof/>
        </w:rPr>
        <w:drawing>
          <wp:anchor distT="0" distB="0" distL="114300" distR="114300" simplePos="0" relativeHeight="251661824" behindDoc="1" locked="0" layoutInCell="1" allowOverlap="1" wp14:anchorId="67E00629" wp14:editId="6B51C776">
            <wp:simplePos x="0" y="0"/>
            <wp:positionH relativeFrom="margin">
              <wp:align>center</wp:align>
            </wp:positionH>
            <wp:positionV relativeFrom="paragraph">
              <wp:posOffset>57150</wp:posOffset>
            </wp:positionV>
            <wp:extent cx="3422650" cy="253555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2650" cy="253555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B243A43" w14:textId="77777777" w:rsidR="0067417A" w:rsidRDefault="0067417A" w:rsidP="0067417A">
      <w:pPr>
        <w:ind w:left="630" w:hanging="288"/>
        <w:jc w:val="center"/>
        <w:rPr>
          <w:sz w:val="20"/>
          <w:szCs w:val="20"/>
        </w:rPr>
      </w:pPr>
    </w:p>
    <w:p w14:paraId="07DBCAB9" w14:textId="77777777" w:rsidR="0067417A" w:rsidRDefault="0067417A" w:rsidP="0067417A">
      <w:pPr>
        <w:ind w:left="630" w:hanging="288"/>
        <w:jc w:val="center"/>
        <w:rPr>
          <w:sz w:val="20"/>
          <w:szCs w:val="20"/>
        </w:rPr>
      </w:pPr>
    </w:p>
    <w:p w14:paraId="15FCDF65" w14:textId="77777777" w:rsidR="0067417A" w:rsidRDefault="0067417A" w:rsidP="0067417A">
      <w:pPr>
        <w:ind w:left="630" w:hanging="288"/>
        <w:jc w:val="center"/>
        <w:rPr>
          <w:sz w:val="20"/>
          <w:szCs w:val="20"/>
        </w:rPr>
      </w:pPr>
    </w:p>
    <w:p w14:paraId="2112E469" w14:textId="77777777" w:rsidR="0067417A" w:rsidRDefault="0067417A" w:rsidP="0067417A">
      <w:pPr>
        <w:ind w:left="630" w:hanging="288"/>
        <w:jc w:val="center"/>
        <w:rPr>
          <w:sz w:val="20"/>
          <w:szCs w:val="20"/>
        </w:rPr>
      </w:pPr>
    </w:p>
    <w:p w14:paraId="01E4A4C7" w14:textId="6D5F4186" w:rsidR="00987C98" w:rsidRPr="0067417A" w:rsidRDefault="00987C98" w:rsidP="0067417A">
      <w:pPr>
        <w:rPr>
          <w:rStyle w:val="ny-bold-green"/>
          <w:b w:val="0"/>
          <w:color w:val="auto"/>
        </w:rPr>
      </w:pPr>
    </w:p>
    <w:sectPr w:rsidR="00987C98" w:rsidRPr="0067417A" w:rsidSect="00FD0E2E">
      <w:headerReference w:type="default" r:id="rId18"/>
      <w:footerReference w:type="default" r:id="rId19"/>
      <w:type w:val="continuous"/>
      <w:pgSz w:w="12240" w:h="15840"/>
      <w:pgMar w:top="1920" w:right="1600" w:bottom="1200" w:left="800" w:header="553" w:footer="1606" w:gutter="0"/>
      <w:pgNumType w:start="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B70B0" w14:textId="77777777" w:rsidR="0038417F" w:rsidRDefault="0038417F">
      <w:pPr>
        <w:spacing w:after="0" w:line="240" w:lineRule="auto"/>
      </w:pPr>
      <w:r>
        <w:separator/>
      </w:r>
    </w:p>
  </w:endnote>
  <w:endnote w:type="continuationSeparator" w:id="0">
    <w:p w14:paraId="6878A968" w14:textId="77777777" w:rsidR="0038417F" w:rsidRDefault="0038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FF4AB15" w:rsidR="007C5C6D" w:rsidRPr="00FD0E2E" w:rsidRDefault="00330795" w:rsidP="00FD0E2E">
    <w:pPr>
      <w:pStyle w:val="Footer"/>
    </w:pPr>
    <w:r>
      <w:rPr>
        <w:noProof/>
      </w:rPr>
      <mc:AlternateContent>
        <mc:Choice Requires="wps">
          <w:drawing>
            <wp:anchor distT="0" distB="0" distL="114300" distR="114300" simplePos="0" relativeHeight="251661824" behindDoc="0" locked="0" layoutInCell="1" allowOverlap="1" wp14:anchorId="5ACF0DA1" wp14:editId="544AD1BF">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09AA" w14:textId="77777777" w:rsidR="00330795" w:rsidRPr="003E4777" w:rsidRDefault="00330795" w:rsidP="00330795">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475BF">
                            <w:rPr>
                              <w:rFonts w:ascii="Calibri" w:eastAsia="Myriad Pro Black" w:hAnsi="Calibri" w:cs="Myriad Pro Black"/>
                              <w:b/>
                              <w:bCs/>
                              <w:noProof/>
                              <w:color w:val="617656"/>
                              <w:position w:val="1"/>
                            </w:rPr>
                            <w:t>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ACF0DA1"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0FA509AA" w14:textId="77777777" w:rsidR="00330795" w:rsidRPr="003E4777" w:rsidRDefault="00330795" w:rsidP="00330795">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475BF">
                      <w:rPr>
                        <w:rFonts w:ascii="Calibri" w:eastAsia="Myriad Pro Black" w:hAnsi="Calibri" w:cs="Myriad Pro Black"/>
                        <w:b/>
                        <w:bCs/>
                        <w:noProof/>
                        <w:color w:val="617656"/>
                        <w:position w:val="1"/>
                      </w:rPr>
                      <w:t>19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555D7AAE" wp14:editId="7E384D6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8248FC" w14:textId="62B67E80" w:rsidR="00330795" w:rsidRDefault="00330795" w:rsidP="0033079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Construct a Perpendicular Bisector</w:t>
                          </w:r>
                        </w:p>
                        <w:p w14:paraId="3936E71B" w14:textId="77777777" w:rsidR="00330795" w:rsidRPr="002273E5" w:rsidRDefault="00330795" w:rsidP="0033079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48E6">
                            <w:rPr>
                              <w:rFonts w:ascii="Calibri" w:eastAsia="Myriad Pro" w:hAnsi="Calibri" w:cs="Myriad Pro"/>
                              <w:noProof/>
                              <w:color w:val="41343A"/>
                              <w:sz w:val="16"/>
                              <w:szCs w:val="16"/>
                            </w:rPr>
                            <w:t>6/12/14</w:t>
                          </w:r>
                          <w:r w:rsidRPr="002273E5">
                            <w:rPr>
                              <w:rFonts w:ascii="Calibri" w:eastAsia="Myriad Pro" w:hAnsi="Calibri" w:cs="Myriad Pro"/>
                              <w:color w:val="41343A"/>
                              <w:sz w:val="16"/>
                              <w:szCs w:val="16"/>
                            </w:rPr>
                            <w:fldChar w:fldCharType="end"/>
                          </w:r>
                        </w:p>
                        <w:p w14:paraId="0A4CBE85" w14:textId="77777777" w:rsidR="00330795" w:rsidRPr="002273E5" w:rsidRDefault="00330795" w:rsidP="0033079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55D7AAE" id="Text Box 10" o:spid="_x0000_s1035" type="#_x0000_t202" style="position:absolute;margin-left:93.1pt;margin-top:31.25pt;width:293.4pt;height:24.9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wU8wIAABs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MwzBTz&#10;AgAAGwYAAA4AAAAAAAAAAAAAAAAALgIAAGRycy9lMm9Eb2MueG1sUEsBAi0AFAAGAAgAAAAhAFhD&#10;qJXeAAAACgEAAA8AAAAAAAAAAAAAAAAATQUAAGRycy9kb3ducmV2LnhtbFBLBQYAAAAABAAEAPMA&#10;AABYBgAAAAA=&#10;" filled="f" stroked="f">
              <v:textbox inset="0,0,0,0">
                <w:txbxContent>
                  <w:p w14:paraId="788248FC" w14:textId="62B67E80" w:rsidR="00330795" w:rsidRDefault="00330795" w:rsidP="0033079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Construct a Perpendicular Bisector</w:t>
                    </w:r>
                  </w:p>
                  <w:p w14:paraId="3936E71B" w14:textId="77777777" w:rsidR="00330795" w:rsidRPr="002273E5" w:rsidRDefault="00330795" w:rsidP="0033079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48E6">
                      <w:rPr>
                        <w:rFonts w:ascii="Calibri" w:eastAsia="Myriad Pro" w:hAnsi="Calibri" w:cs="Myriad Pro"/>
                        <w:noProof/>
                        <w:color w:val="41343A"/>
                        <w:sz w:val="16"/>
                        <w:szCs w:val="16"/>
                      </w:rPr>
                      <w:t>6/12/14</w:t>
                    </w:r>
                    <w:r w:rsidRPr="002273E5">
                      <w:rPr>
                        <w:rFonts w:ascii="Calibri" w:eastAsia="Myriad Pro" w:hAnsi="Calibri" w:cs="Myriad Pro"/>
                        <w:color w:val="41343A"/>
                        <w:sz w:val="16"/>
                        <w:szCs w:val="16"/>
                      </w:rPr>
                      <w:fldChar w:fldCharType="end"/>
                    </w:r>
                  </w:p>
                  <w:p w14:paraId="0A4CBE85" w14:textId="77777777" w:rsidR="00330795" w:rsidRPr="002273E5" w:rsidRDefault="00330795" w:rsidP="0033079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8752" behindDoc="0" locked="0" layoutInCell="1" allowOverlap="1" wp14:anchorId="50FF8E90" wp14:editId="770D121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16A555" id="Group 23" o:spid="_x0000_s1026" style="position:absolute;margin-left:86.45pt;margin-top:30.4pt;width:6.55pt;height:21.35pt;z-index:2516587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Se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yJ8Se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992" behindDoc="1" locked="0" layoutInCell="1" allowOverlap="1" wp14:anchorId="4B7BC5C9" wp14:editId="665F8A2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6944" behindDoc="0" locked="0" layoutInCell="1" allowOverlap="1" wp14:anchorId="7A440E13" wp14:editId="1FDCDE2C">
              <wp:simplePos x="0" y="0"/>
              <wp:positionH relativeFrom="column">
                <wp:posOffset>3745865</wp:posOffset>
              </wp:positionH>
              <wp:positionV relativeFrom="paragraph">
                <wp:posOffset>757555</wp:posOffset>
              </wp:positionV>
              <wp:extent cx="3472180" cy="182880"/>
              <wp:effectExtent l="0" t="0" r="13970" b="762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8D3AB" w14:textId="77777777" w:rsidR="00330795" w:rsidRPr="00B81D46" w:rsidRDefault="00330795" w:rsidP="0033079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440E13" id="Text Box 154" o:spid="_x0000_s1036" type="#_x0000_t202" style="position:absolute;margin-left:294.95pt;margin-top:59.65pt;width:273.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9Q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O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cE9jsR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ton9QsgIAALUF&#10;AAAOAAAAAAAAAAAAAAAAAC4CAABkcnMvZTJvRG9jLnhtbFBLAQItABQABgAIAAAAIQAJTgD54QAA&#10;AAwBAAAPAAAAAAAAAAAAAAAAAAwFAABkcnMvZG93bnJldi54bWxQSwUGAAAAAAQABADzAAAAGgYA&#10;AAAA&#10;" filled="f" stroked="f">
              <v:textbox inset="0,0,0,0">
                <w:txbxContent>
                  <w:p w14:paraId="4D78D3AB" w14:textId="77777777" w:rsidR="00330795" w:rsidRPr="00B81D46" w:rsidRDefault="00330795" w:rsidP="0033079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968" behindDoc="1" locked="0" layoutInCell="1" allowOverlap="1" wp14:anchorId="77440DC8" wp14:editId="08D19CA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5BF">
      <w:rPr>
        <w:noProof/>
        <w:color w:val="76923C"/>
      </w:rPr>
      <mc:AlternateContent>
        <mc:Choice Requires="wpg">
          <w:drawing>
            <wp:anchor distT="0" distB="0" distL="114300" distR="114300" simplePos="0" relativeHeight="251665920" behindDoc="0" locked="0" layoutInCell="1" allowOverlap="1" wp14:anchorId="6C739B31" wp14:editId="2A158F8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05E87F" id="Group 25" o:spid="_x0000_s1026" style="position:absolute;margin-left:515.7pt;margin-top:51.1pt;width:28.8pt;height:7.05pt;z-index:2516659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2U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QolgNdTIhiXhCMlpmzwGmxvV3Dd3ymUI4q1MvmlQe+d6POfOmGzbTzIFf2xnpCXn&#10;kKkaXUDa5GBr8HCsAT8YksDL4Xg0GUOlElBNZ6OhRcHipIA64kdBEIZjSkAbRLPZ1BUwKVb958OZ&#10;+zZCjcdiF9Pi7HBhUtBs+pFP/X983hes4bZMGrnq+QQg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ktY2U&#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MsIA&#10;AADbAAAADwAAAGRycy9kb3ducmV2LnhtbERPS2rDMBDdF3oHMYXuGrmlbRwnsikhofEigXwOMFgT&#10;29QaGUlxnNtHhUJ383jfWRSj6cRAzreWFbxOEhDEldUt1wpOx/VLCsIHZI2dZVJwIw9F/viwwEzb&#10;K+9pOIRaxBD2GSpoQugzKX3VkEE/sT1x5M7WGQwRulpqh9cYbjr5liSf0mDLsaHBnpYNVT+Hi1FQ&#10;1unWfOzKy+o7lcNO+ym/l06p56fxaw4i0Bj+xX/ujY7zZ/D7Szx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P8ywgAAANs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9776" behindDoc="0" locked="0" layoutInCell="1" allowOverlap="1" wp14:anchorId="1830EB84" wp14:editId="27C7F1E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721ACA" id="Group 12" o:spid="_x0000_s1026" style="position:absolute;margin-left:-.15pt;margin-top:20.35pt;width:492.4pt;height:.1pt;z-index:2516597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848" behindDoc="0" locked="0" layoutInCell="1" allowOverlap="1" wp14:anchorId="3C973728" wp14:editId="102BBB0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1D8ED" w14:textId="77777777" w:rsidR="00330795" w:rsidRPr="002273E5" w:rsidRDefault="00330795" w:rsidP="0033079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C973728" id="Text Box 22" o:spid="_x0000_s1037" type="#_x0000_t202" style="position:absolute;margin-left:-1.15pt;margin-top:63.5pt;width:165.6pt;height:7.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24B1D8ED" w14:textId="77777777" w:rsidR="00330795" w:rsidRPr="002273E5" w:rsidRDefault="00330795" w:rsidP="0033079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872" behindDoc="0" locked="0" layoutInCell="1" allowOverlap="1" wp14:anchorId="78B27F36" wp14:editId="72C736F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9BB9C" w14:textId="77777777" w:rsidR="0038417F" w:rsidRDefault="0038417F">
      <w:pPr>
        <w:spacing w:after="0" w:line="240" w:lineRule="auto"/>
      </w:pPr>
      <w:r>
        <w:separator/>
      </w:r>
    </w:p>
  </w:footnote>
  <w:footnote w:type="continuationSeparator" w:id="0">
    <w:p w14:paraId="018BCF79" w14:textId="77777777" w:rsidR="0038417F" w:rsidRDefault="0038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3E3EC0D8" w:rsidR="007C5C6D" w:rsidRDefault="007C5C6D"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560C5BF" w:rsidR="007C5C6D" w:rsidRPr="003212BA" w:rsidRDefault="007C5C6D" w:rsidP="0029248B">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8"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560C5BF" w:rsidR="007C5C6D" w:rsidRPr="003212BA" w:rsidRDefault="007C5C6D" w:rsidP="0029248B">
                    <w:pPr>
                      <w:pStyle w:val="ny-module-overview"/>
                      <w:rPr>
                        <w:color w:val="617656"/>
                      </w:rPr>
                    </w:pPr>
                    <w:r>
                      <w:rPr>
                        <w:color w:val="617656"/>
                      </w:rPr>
                      <w:t>Lesson 4</w:t>
                    </w:r>
                  </w:p>
                </w:txbxContent>
              </v:textbox>
              <w10:wrap type="through"/>
            </v:shape>
          </w:pict>
        </mc:Fallback>
      </mc:AlternateContent>
    </w:r>
    <w:r>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C5D500D" w:rsidR="007C5C6D" w:rsidRPr="002273E5" w:rsidRDefault="007C5C6D"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9"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C5D500D" w:rsidR="007C5C6D" w:rsidRPr="002273E5" w:rsidRDefault="007C5C6D"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7C5C6D" w:rsidRPr="002273E5" w:rsidRDefault="007C5C6D"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0"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7C5C6D" w:rsidRPr="002273E5" w:rsidRDefault="007C5C6D"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7C5C6D" w:rsidRDefault="007C5C6D" w:rsidP="0029248B">
                          <w:pPr>
                            <w:jc w:val="center"/>
                          </w:pPr>
                        </w:p>
                        <w:p w14:paraId="18B0E482" w14:textId="77777777" w:rsidR="007C5C6D" w:rsidRDefault="007C5C6D" w:rsidP="0029248B">
                          <w:pPr>
                            <w:jc w:val="center"/>
                          </w:pPr>
                        </w:p>
                        <w:p w14:paraId="553B0DDE" w14:textId="77777777" w:rsidR="007C5C6D" w:rsidRDefault="007C5C6D"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1"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7C5C6D" w:rsidRDefault="007C5C6D" w:rsidP="0029248B">
                    <w:pPr>
                      <w:jc w:val="center"/>
                    </w:pPr>
                  </w:p>
                  <w:p w14:paraId="18B0E482" w14:textId="77777777" w:rsidR="007C5C6D" w:rsidRDefault="007C5C6D" w:rsidP="0029248B">
                    <w:pPr>
                      <w:jc w:val="center"/>
                    </w:pPr>
                  </w:p>
                  <w:p w14:paraId="553B0DDE" w14:textId="77777777" w:rsidR="007C5C6D" w:rsidRDefault="007C5C6D" w:rsidP="0029248B"/>
                </w:txbxContent>
              </v:textbox>
              <w10:wrap type="through"/>
            </v:shape>
          </w:pict>
        </mc:Fallback>
      </mc:AlternateContent>
    </w:r>
    <w:r>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7C5C6D" w:rsidRDefault="007C5C6D"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2"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7C5C6D" w:rsidRDefault="007C5C6D" w:rsidP="0029248B">
                    <w:pPr>
                      <w:jc w:val="center"/>
                    </w:pPr>
                    <w:r>
                      <w:t xml:space="preserve">  </w:t>
                    </w:r>
                  </w:p>
                </w:txbxContent>
              </v:textbox>
              <w10:wrap type="through"/>
            </v:shape>
          </w:pict>
        </mc:Fallback>
      </mc:AlternateContent>
    </w:r>
  </w:p>
  <w:p w14:paraId="5FB549A1" w14:textId="77777777" w:rsidR="007C5C6D" w:rsidRPr="00015AD5" w:rsidRDefault="007C5C6D"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91AE2C8" w:rsidR="007C5C6D" w:rsidRPr="002F031E" w:rsidRDefault="007C5C6D"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3"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91AE2C8" w:rsidR="007C5C6D" w:rsidRPr="002F031E" w:rsidRDefault="007C5C6D" w:rsidP="0029248B">
                    <w:pPr>
                      <w:pStyle w:val="ny-lesson-name"/>
                    </w:pPr>
                    <w:r>
                      <w:t>GEOMETRY</w:t>
                    </w:r>
                  </w:p>
                </w:txbxContent>
              </v:textbox>
            </v:shape>
          </w:pict>
        </mc:Fallback>
      </mc:AlternateContent>
    </w:r>
  </w:p>
  <w:p w14:paraId="48D696B4" w14:textId="77777777" w:rsidR="007C5C6D" w:rsidRDefault="007C5C6D" w:rsidP="0029248B">
    <w:pPr>
      <w:pStyle w:val="Header"/>
    </w:pPr>
  </w:p>
  <w:p w14:paraId="6B6062D6" w14:textId="77777777" w:rsidR="007C5C6D" w:rsidRDefault="007C5C6D" w:rsidP="0029248B">
    <w:pPr>
      <w:pStyle w:val="Header"/>
    </w:pPr>
  </w:p>
  <w:p w14:paraId="55DCA98A" w14:textId="77777777" w:rsidR="007C5C6D" w:rsidRPr="0029248B" w:rsidRDefault="007C5C6D"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060F"/>
    <w:multiLevelType w:val="hybridMultilevel"/>
    <w:tmpl w:val="81BC87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B7657EA"/>
    <w:multiLevelType w:val="hybridMultilevel"/>
    <w:tmpl w:val="0F84A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6B0654"/>
    <w:multiLevelType w:val="multilevel"/>
    <w:tmpl w:val="E1F89EC8"/>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FB85EBC"/>
    <w:multiLevelType w:val="hybridMultilevel"/>
    <w:tmpl w:val="DB9462E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C1291D"/>
    <w:multiLevelType w:val="hybridMultilevel"/>
    <w:tmpl w:val="4F3E8E02"/>
    <w:lvl w:ilvl="0" w:tplc="494C50F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6516F2E"/>
    <w:multiLevelType w:val="hybridMultilevel"/>
    <w:tmpl w:val="08A629EE"/>
    <w:lvl w:ilvl="0" w:tplc="2EAE14FE">
      <w:start w:val="1"/>
      <w:numFmt w:val="lowerRoman"/>
      <w:lvlText w:val="%1."/>
      <w:lvlJc w:val="left"/>
      <w:pPr>
        <w:ind w:left="1584" w:hanging="360"/>
      </w:pPr>
      <w:rPr>
        <w:rFonts w:hint="default"/>
        <w:i w:val="0"/>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39D318F4"/>
    <w:multiLevelType w:val="hybridMultilevel"/>
    <w:tmpl w:val="1E32C09C"/>
    <w:lvl w:ilvl="0" w:tplc="C6286960">
      <w:start w:val="2"/>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FB840DE"/>
    <w:multiLevelType w:val="hybridMultilevel"/>
    <w:tmpl w:val="04D0197C"/>
    <w:lvl w:ilvl="0" w:tplc="EDD0FC5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13DFE"/>
    <w:multiLevelType w:val="hybridMultilevel"/>
    <w:tmpl w:val="A2949E88"/>
    <w:lvl w:ilvl="0" w:tplc="F3546EF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D019C3"/>
    <w:multiLevelType w:val="multilevel"/>
    <w:tmpl w:val="11B24EFE"/>
    <w:numStyleLink w:val="ny-lesson-SF-numbering"/>
  </w:abstractNum>
  <w:num w:numId="1">
    <w:abstractNumId w:val="16"/>
  </w:num>
  <w:num w:numId="2">
    <w:abstractNumId w:val="3"/>
  </w:num>
  <w:num w:numId="3">
    <w:abstractNumId w:val="18"/>
  </w:num>
  <w:num w:numId="4">
    <w:abstractNumId w:val="7"/>
  </w:num>
  <w:num w:numId="5">
    <w:abstractNumId w:val="12"/>
  </w:num>
  <w:num w:numId="6">
    <w:abstractNumId w:val="15"/>
  </w:num>
  <w:num w:numId="7">
    <w:abstractNumId w:val="14"/>
  </w:num>
  <w:num w:numId="8">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3"/>
  </w:num>
  <w:num w:numId="10">
    <w:abstractNumId w:val="5"/>
  </w:num>
  <w:num w:numId="11">
    <w:abstractNumId w:val="19"/>
  </w:num>
  <w:num w:numId="12">
    <w:abstractNumId w:val="16"/>
  </w:num>
  <w:num w:numId="13">
    <w:abstractNumId w:val="1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0"/>
  </w:num>
  <w:num w:numId="24">
    <w:abstractNumId w:val="9"/>
  </w:num>
  <w:num w:numId="25">
    <w:abstractNumId w:val="4"/>
  </w:num>
  <w:num w:numId="26">
    <w:abstractNumId w:val="1"/>
    <w:lvlOverride w:ilvl="0">
      <w:startOverride w:val="3"/>
      <w:lvl w:ilvl="0">
        <w:start w:val="3"/>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7">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2B28"/>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098B"/>
    <w:rsid w:val="001223D7"/>
    <w:rsid w:val="00122BF4"/>
    <w:rsid w:val="001248E6"/>
    <w:rsid w:val="00127D70"/>
    <w:rsid w:val="00130993"/>
    <w:rsid w:val="00131FFA"/>
    <w:rsid w:val="001362BF"/>
    <w:rsid w:val="001420D9"/>
    <w:rsid w:val="00145192"/>
    <w:rsid w:val="001476FA"/>
    <w:rsid w:val="00151E7B"/>
    <w:rsid w:val="00155A08"/>
    <w:rsid w:val="00160CA8"/>
    <w:rsid w:val="00161C21"/>
    <w:rsid w:val="00161C58"/>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E675F"/>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3C7"/>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079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17F"/>
    <w:rsid w:val="00384E82"/>
    <w:rsid w:val="00385363"/>
    <w:rsid w:val="00385D7A"/>
    <w:rsid w:val="003A2C99"/>
    <w:rsid w:val="003B5569"/>
    <w:rsid w:val="003C045E"/>
    <w:rsid w:val="003C37AF"/>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16A5"/>
    <w:rsid w:val="0046045F"/>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0C29"/>
    <w:rsid w:val="0058694C"/>
    <w:rsid w:val="00591C0F"/>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417A"/>
    <w:rsid w:val="00676990"/>
    <w:rsid w:val="00676D2A"/>
    <w:rsid w:val="006833C2"/>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4076"/>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87828"/>
    <w:rsid w:val="00793154"/>
    <w:rsid w:val="00797ECC"/>
    <w:rsid w:val="007A0FF8"/>
    <w:rsid w:val="007A37B9"/>
    <w:rsid w:val="007A5467"/>
    <w:rsid w:val="007A701B"/>
    <w:rsid w:val="007B28E6"/>
    <w:rsid w:val="007B2C2A"/>
    <w:rsid w:val="007B3B8C"/>
    <w:rsid w:val="007B7A58"/>
    <w:rsid w:val="007C32B5"/>
    <w:rsid w:val="007C453C"/>
    <w:rsid w:val="007C5C6D"/>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64E0C"/>
    <w:rsid w:val="008721EA"/>
    <w:rsid w:val="00873364"/>
    <w:rsid w:val="0087640E"/>
    <w:rsid w:val="00877AAB"/>
    <w:rsid w:val="0088150F"/>
    <w:rsid w:val="00897396"/>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1D64"/>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87C98"/>
    <w:rsid w:val="009937F2"/>
    <w:rsid w:val="009A0FFF"/>
    <w:rsid w:val="009B4149"/>
    <w:rsid w:val="009B702E"/>
    <w:rsid w:val="009C327D"/>
    <w:rsid w:val="009C5225"/>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240D"/>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5D23"/>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38F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10FA"/>
    <w:rsid w:val="00BF43B4"/>
    <w:rsid w:val="00BF707B"/>
    <w:rsid w:val="00C0036F"/>
    <w:rsid w:val="00C01232"/>
    <w:rsid w:val="00C01267"/>
    <w:rsid w:val="00C03529"/>
    <w:rsid w:val="00C20419"/>
    <w:rsid w:val="00C23D6D"/>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0711"/>
    <w:rsid w:val="00D0235F"/>
    <w:rsid w:val="00D038C2"/>
    <w:rsid w:val="00D04092"/>
    <w:rsid w:val="00D047C7"/>
    <w:rsid w:val="00D0682D"/>
    <w:rsid w:val="00D11A02"/>
    <w:rsid w:val="00D15525"/>
    <w:rsid w:val="00D24D86"/>
    <w:rsid w:val="00D303B0"/>
    <w:rsid w:val="00D30E9B"/>
    <w:rsid w:val="00D353E3"/>
    <w:rsid w:val="00D454BB"/>
    <w:rsid w:val="00D46936"/>
    <w:rsid w:val="00D5193B"/>
    <w:rsid w:val="00D52A95"/>
    <w:rsid w:val="00D735F4"/>
    <w:rsid w:val="00D77641"/>
    <w:rsid w:val="00D77FFE"/>
    <w:rsid w:val="00D83E48"/>
    <w:rsid w:val="00D84B4E"/>
    <w:rsid w:val="00D91B91"/>
    <w:rsid w:val="00D9236D"/>
    <w:rsid w:val="00D95F8B"/>
    <w:rsid w:val="00DA0076"/>
    <w:rsid w:val="00DA2915"/>
    <w:rsid w:val="00DA3D6F"/>
    <w:rsid w:val="00DA58BB"/>
    <w:rsid w:val="00DB1C6C"/>
    <w:rsid w:val="00DB2196"/>
    <w:rsid w:val="00DB5C94"/>
    <w:rsid w:val="00DC7E4D"/>
    <w:rsid w:val="00DD5F88"/>
    <w:rsid w:val="00DD7B52"/>
    <w:rsid w:val="00DE4F38"/>
    <w:rsid w:val="00DF59B8"/>
    <w:rsid w:val="00E009F9"/>
    <w:rsid w:val="00E02BB3"/>
    <w:rsid w:val="00E07B74"/>
    <w:rsid w:val="00E1411E"/>
    <w:rsid w:val="00E276F4"/>
    <w:rsid w:val="00E27BDB"/>
    <w:rsid w:val="00E33038"/>
    <w:rsid w:val="00E411E9"/>
    <w:rsid w:val="00E41BD7"/>
    <w:rsid w:val="00E473B9"/>
    <w:rsid w:val="00E475BF"/>
    <w:rsid w:val="00E53979"/>
    <w:rsid w:val="00E71293"/>
    <w:rsid w:val="00E71AC6"/>
    <w:rsid w:val="00E71E15"/>
    <w:rsid w:val="00E752A2"/>
    <w:rsid w:val="00E7765C"/>
    <w:rsid w:val="00E8315C"/>
    <w:rsid w:val="00E84216"/>
    <w:rsid w:val="00E85710"/>
    <w:rsid w:val="00EB2D31"/>
    <w:rsid w:val="00EB6274"/>
    <w:rsid w:val="00EB750F"/>
    <w:rsid w:val="00EC4DC5"/>
    <w:rsid w:val="00EC6A3B"/>
    <w:rsid w:val="00ED2BE2"/>
    <w:rsid w:val="00ED4E8A"/>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0E2E"/>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3E819D4-232F-4F0E-9E1F-1DF593AD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75930217">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16D23-52B0-465E-B503-240E659A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1026</Words>
  <Characters>4951</Characters>
  <Application>Microsoft Office Word</Application>
  <DocSecurity>0</DocSecurity>
  <Lines>183</Lines>
  <Paragraphs>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2014-06-12T22:09:00Z</dcterms:created>
  <dcterms:modified xsi:type="dcterms:W3CDTF">2014-06-12T22:22:00Z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