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4207110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2EA80E" w14:textId="77777777" w:rsidR="00C67054" w:rsidRPr="00D0546C" w:rsidRDefault="00C67054" w:rsidP="00C67054">
      <w:pPr>
        <w:pStyle w:val="ny-lesson-header"/>
      </w:pPr>
      <w:r>
        <w:t>Lesson 9</w:t>
      </w:r>
      <w:r w:rsidRPr="00D0546C">
        <w:t>:</w:t>
      </w:r>
      <w:r>
        <w:t xml:space="preserve"> </w:t>
      </w:r>
      <w:r w:rsidRPr="00D0546C">
        <w:t xml:space="preserve"> </w:t>
      </w:r>
      <w:r>
        <w:t xml:space="preserve">Summarizing Bivariate Categorical Data </w:t>
      </w:r>
    </w:p>
    <w:p w14:paraId="58F1E98A" w14:textId="77777777" w:rsidR="00C67054" w:rsidRDefault="00C67054" w:rsidP="00C67054">
      <w:pPr>
        <w:pStyle w:val="ny-callout-hdr"/>
      </w:pPr>
    </w:p>
    <w:p w14:paraId="539945C6" w14:textId="77777777" w:rsidR="00C67054" w:rsidRPr="004E340E" w:rsidRDefault="00C67054" w:rsidP="00C67054">
      <w:pPr>
        <w:pStyle w:val="ny-callout-hdr"/>
        <w:rPr>
          <w:rStyle w:val="ny-bold-green"/>
        </w:rPr>
      </w:pPr>
      <w:r w:rsidRPr="004E340E">
        <w:rPr>
          <w:rStyle w:val="ny-bold-green"/>
          <w:b/>
          <w:color w:val="93A56C"/>
        </w:rPr>
        <w:t>Student Outcomes</w:t>
      </w:r>
    </w:p>
    <w:p w14:paraId="3A169353" w14:textId="77777777" w:rsidR="00C67054" w:rsidRPr="00292F56" w:rsidRDefault="00C67054" w:rsidP="00C67054">
      <w:pPr>
        <w:pStyle w:val="ny-lesson-bullet"/>
        <w:numPr>
          <w:ilvl w:val="0"/>
          <w:numId w:val="1"/>
        </w:numPr>
        <w:ind w:left="806" w:hanging="403"/>
      </w:pPr>
      <w:r w:rsidRPr="00292F56">
        <w:t>Students distinguish between categorical data and numerical data.</w:t>
      </w:r>
    </w:p>
    <w:p w14:paraId="0F1E9B31" w14:textId="77777777" w:rsidR="00C67054" w:rsidRDefault="00C67054" w:rsidP="00C67054">
      <w:pPr>
        <w:pStyle w:val="ny-lesson-bullet"/>
        <w:numPr>
          <w:ilvl w:val="0"/>
          <w:numId w:val="1"/>
        </w:numPr>
        <w:ind w:left="806" w:hanging="403"/>
      </w:pPr>
      <w:r w:rsidRPr="00292F56">
        <w:t>Students summarize data on two categorical variables collected from a sample using a two-way frequency table.</w:t>
      </w:r>
    </w:p>
    <w:p w14:paraId="24345795" w14:textId="77777777" w:rsidR="00C67054" w:rsidRDefault="00C67054" w:rsidP="00C67054">
      <w:pPr>
        <w:pStyle w:val="ny-lesson-paragraph"/>
      </w:pPr>
    </w:p>
    <w:p w14:paraId="0710AC20" w14:textId="77777777" w:rsidR="00C67054" w:rsidRPr="00495C9B" w:rsidRDefault="00C67054" w:rsidP="00C67054">
      <w:pPr>
        <w:pStyle w:val="ny-callout-hdr"/>
      </w:pPr>
      <w:r w:rsidRPr="00495C9B">
        <w:t xml:space="preserve">Lesson </w:t>
      </w:r>
      <w:r>
        <w:t>Notes</w:t>
      </w:r>
    </w:p>
    <w:p w14:paraId="25A7F58F" w14:textId="77777777" w:rsidR="00C67054" w:rsidRDefault="00C67054" w:rsidP="00C67054">
      <w:pPr>
        <w:pStyle w:val="ny-lesson-paragraph"/>
      </w:pPr>
      <w:r>
        <w:t>Categorical data are often summarized in the media, research studies, or general discussions.  However, categorical data are summarized differently than numerical data.  There is no mean or median that answers the question</w:t>
      </w:r>
      <w:r>
        <w:t>,</w:t>
      </w:r>
      <w:r>
        <w:t xml:space="preserve"> “What is your favorite soft drink?”  Methods for analyzing categorical data are developed in this lesson.   </w:t>
      </w:r>
    </w:p>
    <w:p w14:paraId="37842FB0" w14:textId="1A31BF87" w:rsidR="00C67054" w:rsidRPr="003245B0" w:rsidRDefault="00C67054" w:rsidP="00C67054">
      <w:pPr>
        <w:pStyle w:val="ny-lesson-paragraph"/>
      </w:pPr>
      <w:r>
        <w:t>Categorical data was introduced to students in Grades 6 and 8.  This lesson, along with Lessons 10 and 11, revisits and extends work</w:t>
      </w:r>
      <w:r>
        <w:t xml:space="preserve"> students did</w:t>
      </w:r>
      <w:r>
        <w:t xml:space="preserve"> in </w:t>
      </w:r>
      <w:r>
        <w:t>G</w:t>
      </w:r>
      <w:r>
        <w:t xml:space="preserve">rade 8 where data on two categorical variables were organized in a two-way table.  Students also work with a random sample in this lesson and build on their understanding of a random sample developed in </w:t>
      </w:r>
      <w:r>
        <w:t>G</w:t>
      </w:r>
      <w:r>
        <w:t xml:space="preserve">rade 7.  </w:t>
      </w:r>
      <w:r w:rsidRPr="003245B0">
        <w:t xml:space="preserve">The data used in this lesson </w:t>
      </w:r>
      <w:r>
        <w:t>were</w:t>
      </w:r>
      <w:r w:rsidRPr="003245B0">
        <w:t xml:space="preserve"> obtained from the Census at School project.  Census at School is further explained at the American </w:t>
      </w:r>
      <w:r>
        <w:t xml:space="preserve">Statistical Association website (www.amstat.org/censusatschool) </w:t>
      </w:r>
      <w:r w:rsidRPr="003245B0">
        <w:t xml:space="preserve">and can be a source for data that might interest teenagers. </w:t>
      </w:r>
    </w:p>
    <w:p w14:paraId="0900441B" w14:textId="2FE0B7CD" w:rsidR="00C67054" w:rsidRPr="003245B0" w:rsidRDefault="00C67054" w:rsidP="00336417">
      <w:pPr>
        <w:pStyle w:val="ny-lesson-paragraph"/>
      </w:pPr>
    </w:p>
    <w:p w14:paraId="6A41839E" w14:textId="3272D717" w:rsidR="00C67054" w:rsidRDefault="00C67054" w:rsidP="00C67054">
      <w:pPr>
        <w:pStyle w:val="ny-callout-hdr"/>
      </w:pPr>
      <w:r w:rsidRPr="00495C9B">
        <w:t>Classwork</w:t>
      </w:r>
    </w:p>
    <w:p w14:paraId="11346A8D" w14:textId="7AB249AB" w:rsidR="00336417" w:rsidRDefault="00336417" w:rsidP="00336417">
      <w:pPr>
        <w:pStyle w:val="ny-lesson-SFinsert"/>
      </w:pPr>
      <w:r>
        <w:rPr>
          <w:noProof/>
          <w:sz w:val="20"/>
        </w:rPr>
        <mc:AlternateContent>
          <mc:Choice Requires="wps">
            <w:drawing>
              <wp:anchor distT="0" distB="0" distL="114300" distR="114300" simplePos="0" relativeHeight="251631104" behindDoc="0" locked="0" layoutInCell="1" allowOverlap="1" wp14:anchorId="12A79A02" wp14:editId="6DDD6845">
                <wp:simplePos x="0" y="0"/>
                <wp:positionH relativeFrom="margin">
                  <wp:align>center</wp:align>
                </wp:positionH>
                <wp:positionV relativeFrom="paragraph">
                  <wp:posOffset>139700</wp:posOffset>
                </wp:positionV>
                <wp:extent cx="5303520" cy="537210"/>
                <wp:effectExtent l="0" t="0" r="11430" b="152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372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FD292E" id="Rectangle 12" o:spid="_x0000_s1026" style="position:absolute;margin-left:0;margin-top:11pt;width:417.6pt;height:42.3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ergAIAAAA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" filled="f" strokecolor="#4f6228" strokeweight="1.15pt">
                <w10:wrap anchorx="margin"/>
              </v:rect>
            </w:pict>
          </mc:Fallback>
        </mc:AlternateContent>
      </w:r>
      <w:r>
        <w:br/>
      </w:r>
      <w:r>
        <w:t>Recall from your work in Grade 6 and G</w:t>
      </w:r>
      <w:r w:rsidRPr="00795113">
        <w:t>rade 8</w:t>
      </w:r>
      <w:r>
        <w:t xml:space="preserve"> that</w:t>
      </w:r>
      <w:r w:rsidRPr="00795113">
        <w:t xml:space="preserve"> categorical data are </w:t>
      </w:r>
      <w:r>
        <w:t xml:space="preserve">data that are </w:t>
      </w:r>
      <w:r w:rsidRPr="00795113">
        <w:t xml:space="preserve">not numbers.  </w:t>
      </w:r>
      <w:r w:rsidRPr="003811EC">
        <w:t>Bivariate categorical data</w:t>
      </w:r>
      <w:r>
        <w:t xml:space="preserve"> results from collecting data on two categorical variables.  In this lesson, you will see examples involving categorical data collected from two survey questions.  </w:t>
      </w:r>
    </w:p>
    <w:p w14:paraId="5B51CAA0" w14:textId="77777777" w:rsidR="00336417" w:rsidRPr="00495C9B" w:rsidRDefault="00336417" w:rsidP="00336417">
      <w:pPr>
        <w:pStyle w:val="ny-lesson-SFinsert"/>
      </w:pPr>
    </w:p>
    <w:p w14:paraId="6E632CFF" w14:textId="6BA57C2A" w:rsidR="00C67054" w:rsidRPr="006D5E11" w:rsidRDefault="006D5E11" w:rsidP="006D5E11">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C67054" w:rsidRPr="006D5E11">
        <w:rPr>
          <w:rStyle w:val="ny-lesson-hdr-2"/>
          <w:rFonts w:ascii="Calibri Bold" w:hAnsi="Calibri Bold"/>
          <w:b/>
          <w:color w:val="231F20"/>
          <w:szCs w:val="22"/>
          <w:bdr w:val="none" w:sz="0" w:space="0" w:color="auto"/>
          <w:shd w:val="clear" w:color="auto" w:fill="auto"/>
        </w:rPr>
        <w:t>1</w:t>
      </w:r>
      <w:r w:rsidR="00336417" w:rsidRPr="006D5E11">
        <w:rPr>
          <w:rStyle w:val="ny-lesson-hdr-2"/>
          <w:rFonts w:ascii="Calibri Bold" w:hAnsi="Calibri Bold"/>
          <w:b/>
          <w:color w:val="231F20"/>
          <w:szCs w:val="22"/>
          <w:bdr w:val="none" w:sz="0" w:space="0" w:color="auto"/>
          <w:shd w:val="clear" w:color="auto" w:fill="auto"/>
        </w:rPr>
        <w:t xml:space="preserve"> (9 minutes)</w:t>
      </w:r>
      <w:r w:rsidR="00C67054" w:rsidRPr="006D5E11">
        <w:rPr>
          <w:rStyle w:val="ny-lesson-hdr-2"/>
          <w:rFonts w:ascii="Calibri Bold" w:hAnsi="Calibri Bold"/>
          <w:b/>
          <w:color w:val="231F20"/>
          <w:szCs w:val="22"/>
          <w:bdr w:val="none" w:sz="0" w:space="0" w:color="auto"/>
          <w:shd w:val="clear" w:color="auto" w:fill="auto"/>
        </w:rPr>
        <w:t>:  Superhero Powers</w:t>
      </w:r>
    </w:p>
    <w:p w14:paraId="6DC2225A" w14:textId="017BE05B" w:rsidR="00C67054" w:rsidRDefault="00C67054" w:rsidP="00C67054">
      <w:pPr>
        <w:pStyle w:val="ny-lesson-SFinsert"/>
      </w:pPr>
      <w:r>
        <w:rPr>
          <w:noProof/>
        </w:rPr>
        <mc:AlternateContent>
          <mc:Choice Requires="wps">
            <w:drawing>
              <wp:anchor distT="0" distB="0" distL="114300" distR="114300" simplePos="0" relativeHeight="251663360" behindDoc="0" locked="0" layoutInCell="1" allowOverlap="1" wp14:anchorId="27566CB3" wp14:editId="2FD228F4">
                <wp:simplePos x="0" y="0"/>
                <wp:positionH relativeFrom="margin">
                  <wp:posOffset>455930</wp:posOffset>
                </wp:positionH>
                <wp:positionV relativeFrom="paragraph">
                  <wp:posOffset>66040</wp:posOffset>
                </wp:positionV>
                <wp:extent cx="5303520" cy="2213610"/>
                <wp:effectExtent l="0" t="0" r="11430" b="1524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136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004C50" id="Rectangle 3" o:spid="_x0000_s1026" style="position:absolute;margin-left:35.9pt;margin-top:5.2pt;width:417.6pt;height:17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YGgAIAAAA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" filled="f" strokecolor="#4f6228" strokeweight="1.15pt">
                <w10:wrap anchorx="margin"/>
              </v:rect>
            </w:pict>
          </mc:Fallback>
        </mc:AlternateContent>
      </w:r>
      <w:r w:rsidR="00257EB9">
        <w:br/>
      </w:r>
      <w:r w:rsidR="006D5E11">
        <w:t>Exploratory Challenge</w:t>
      </w:r>
      <w:r w:rsidR="00257EB9">
        <w:t xml:space="preserve"> 1</w:t>
      </w:r>
      <w:r w:rsidR="00F51AE9">
        <w:t>:  Superhero Powers</w:t>
      </w:r>
    </w:p>
    <w:p w14:paraId="4BACD04E" w14:textId="6F6E1F14" w:rsidR="00C67054" w:rsidRPr="009A1969" w:rsidRDefault="00C67054" w:rsidP="00C67054">
      <w:pPr>
        <w:pStyle w:val="ny-lesson-SFinsert"/>
      </w:pPr>
      <w:r w:rsidRPr="009A1969">
        <w:t xml:space="preserve">Superheroes have been popular characters in movies, television, books, and comics for many generations.  Superman was one of the </w:t>
      </w:r>
      <w:r w:rsidR="00336417">
        <w:t>most popular series in the 1950</w:t>
      </w:r>
      <w:r w:rsidRPr="009A1969">
        <w:t>s while Batman was a top rated series in the 1960s.  Each of these characters was also popular in movies released from 1990 to 201</w:t>
      </w:r>
      <w:r>
        <w:t>3</w:t>
      </w:r>
      <w:r w:rsidRPr="009A1969">
        <w:t>.  Other notable characters portrayed in movies over the last several decades include Captain America, She-Ra, and the Fantastic Four.  What is special about a superhero?  Is there a special superhero power that makes these characters particularly popular?</w:t>
      </w:r>
    </w:p>
    <w:p w14:paraId="3FC012AF" w14:textId="522AED82" w:rsidR="00C67054" w:rsidRPr="009A1969" w:rsidRDefault="00C67054" w:rsidP="00C67054">
      <w:pPr>
        <w:pStyle w:val="ny-lesson-SFinsert"/>
      </w:pPr>
      <w:r w:rsidRPr="009A1969">
        <w:t xml:space="preserve">High school students in the United States were invited to complete an online survey in 2010.  Part of the survey included questions about superhero powers.  More than </w:t>
      </w:r>
      <m:oMath>
        <m:r>
          <m:rPr>
            <m:sty m:val="bi"/>
          </m:rPr>
          <w:rPr>
            <w:rFonts w:ascii="Cambria Math" w:hAnsi="Cambria Math"/>
          </w:rPr>
          <m:t>1,000</m:t>
        </m:r>
      </m:oMath>
      <w:r w:rsidRPr="009A1969">
        <w:t xml:space="preserve"> students responded to this survey that included a question about a favorite superhero power.  </w:t>
      </w:r>
      <m:oMath>
        <m:r>
          <m:rPr>
            <m:sty m:val="bi"/>
          </m:rPr>
          <w:rPr>
            <w:rFonts w:ascii="Cambria Math" w:hAnsi="Cambria Math"/>
          </w:rPr>
          <m:t>450</m:t>
        </m:r>
      </m:oMath>
      <w:r w:rsidRPr="009A1969">
        <w:t xml:space="preserve"> </w:t>
      </w:r>
      <w:proofErr w:type="gramStart"/>
      <w:r w:rsidRPr="009A1969">
        <w:t>of</w:t>
      </w:r>
      <w:proofErr w:type="gramEnd"/>
      <w:r w:rsidRPr="009A1969">
        <w:t xml:space="preserve"> the completed surveys were randomly selected.  A rather confusing breakdown of the data by gender was compiled from the </w:t>
      </w:r>
      <m:oMath>
        <m:r>
          <m:rPr>
            <m:sty m:val="bi"/>
          </m:rPr>
          <w:rPr>
            <w:rFonts w:ascii="Cambria Math" w:hAnsi="Cambria Math"/>
          </w:rPr>
          <m:t>450</m:t>
        </m:r>
      </m:oMath>
      <w:r w:rsidRPr="009A1969">
        <w:t xml:space="preserve"> surveys:</w:t>
      </w:r>
    </w:p>
    <w:p w14:paraId="46998EF4" w14:textId="078F41D0" w:rsidR="00C67054" w:rsidRPr="00D72E0A" w:rsidRDefault="00257EB9" w:rsidP="00C67054">
      <w:pPr>
        <w:pStyle w:val="ny-lesson-SFinsert"/>
        <w:numPr>
          <w:ilvl w:val="0"/>
          <w:numId w:val="32"/>
        </w:numPr>
      </w:pPr>
      <m:oMath>
        <m:r>
          <m:rPr>
            <m:sty m:val="bi"/>
          </m:rPr>
          <w:rPr>
            <w:rFonts w:ascii="Cambria Math" w:hAnsi="Cambria Math"/>
          </w:rPr>
          <m:t>100</m:t>
        </m:r>
      </m:oMath>
      <w:r w:rsidR="00C67054" w:rsidRPr="00D72E0A">
        <w:t xml:space="preserve"> </w:t>
      </w:r>
      <w:proofErr w:type="gramStart"/>
      <w:r w:rsidR="00C67054" w:rsidRPr="00D72E0A">
        <w:t>students</w:t>
      </w:r>
      <w:proofErr w:type="gramEnd"/>
      <w:r w:rsidR="00C67054" w:rsidRPr="00D72E0A">
        <w:t xml:space="preserve"> indicated their favorite power was “to fly.”  </w:t>
      </w:r>
      <m:oMath>
        <m:r>
          <m:rPr>
            <m:sty m:val="bi"/>
          </m:rPr>
          <w:rPr>
            <w:rFonts w:ascii="Cambria Math" w:hAnsi="Cambria Math"/>
          </w:rPr>
          <m:t>49</m:t>
        </m:r>
      </m:oMath>
      <w:r w:rsidR="00C67054" w:rsidRPr="00D72E0A">
        <w:t xml:space="preserve"> </w:t>
      </w:r>
      <w:proofErr w:type="gramStart"/>
      <w:r w:rsidR="00C67054" w:rsidRPr="00D72E0A">
        <w:t>of</w:t>
      </w:r>
      <w:proofErr w:type="gramEnd"/>
      <w:r w:rsidR="00C67054" w:rsidRPr="00D72E0A">
        <w:t xml:space="preserve"> th</w:t>
      </w:r>
      <w:proofErr w:type="spellStart"/>
      <w:r w:rsidR="00C67054" w:rsidRPr="00D72E0A">
        <w:t>ose</w:t>
      </w:r>
      <w:proofErr w:type="spellEnd"/>
      <w:r w:rsidR="00C67054" w:rsidRPr="00D72E0A">
        <w:t xml:space="preserve"> students were females.</w:t>
      </w:r>
    </w:p>
    <w:p w14:paraId="0C0DF625" w14:textId="2C8154F9" w:rsidR="00C67054" w:rsidRPr="00D72E0A" w:rsidRDefault="00257EB9" w:rsidP="00C67054">
      <w:pPr>
        <w:pStyle w:val="ny-lesson-SFinsert"/>
        <w:numPr>
          <w:ilvl w:val="0"/>
          <w:numId w:val="32"/>
        </w:numPr>
      </w:pPr>
      <m:oMath>
        <m:r>
          <m:rPr>
            <m:sty m:val="bi"/>
          </m:rPr>
          <w:rPr>
            <w:rFonts w:ascii="Cambria Math" w:hAnsi="Cambria Math"/>
          </w:rPr>
          <m:t>131</m:t>
        </m:r>
      </m:oMath>
      <w:r w:rsidR="00C67054" w:rsidRPr="00D72E0A">
        <w:t xml:space="preserve"> </w:t>
      </w:r>
      <w:proofErr w:type="gramStart"/>
      <w:r w:rsidR="00C67054" w:rsidRPr="00D72E0A">
        <w:t>students</w:t>
      </w:r>
      <w:proofErr w:type="gramEnd"/>
      <w:r w:rsidR="00C67054" w:rsidRPr="00D72E0A">
        <w:t xml:space="preserve"> selected the power to “freeze time” as their favorite power.  </w:t>
      </w:r>
      <m:oMath>
        <m:r>
          <m:rPr>
            <m:sty m:val="bi"/>
          </m:rPr>
          <w:rPr>
            <w:rFonts w:ascii="Cambria Math" w:hAnsi="Cambria Math"/>
          </w:rPr>
          <m:t>71</m:t>
        </m:r>
      </m:oMath>
      <w:r w:rsidR="00C67054" w:rsidRPr="00D72E0A">
        <w:t xml:space="preserve"> </w:t>
      </w:r>
      <w:proofErr w:type="gramStart"/>
      <w:r w:rsidR="00C67054" w:rsidRPr="00D72E0A">
        <w:t>of</w:t>
      </w:r>
      <w:proofErr w:type="gramEnd"/>
      <w:r w:rsidR="00C67054" w:rsidRPr="00D72E0A">
        <w:t xml:space="preserve"> those students were males.</w:t>
      </w:r>
    </w:p>
    <w:p w14:paraId="0EA89235" w14:textId="051422B1" w:rsidR="00C67054" w:rsidRDefault="00257EB9" w:rsidP="00C67054">
      <w:pPr>
        <w:pStyle w:val="ny-lesson-SFinsert"/>
        <w:numPr>
          <w:ilvl w:val="0"/>
          <w:numId w:val="32"/>
        </w:numPr>
      </w:pPr>
      <m:oMath>
        <m:r>
          <m:rPr>
            <m:sty m:val="bi"/>
          </m:rPr>
          <w:rPr>
            <w:rFonts w:ascii="Cambria Math" w:hAnsi="Cambria Math"/>
          </w:rPr>
          <m:t>75</m:t>
        </m:r>
      </m:oMath>
      <w:r w:rsidR="00C67054" w:rsidRPr="00D72E0A">
        <w:t xml:space="preserve"> </w:t>
      </w:r>
      <w:proofErr w:type="gramStart"/>
      <w:r w:rsidR="00C67054" w:rsidRPr="00D72E0A">
        <w:t>students</w:t>
      </w:r>
      <w:proofErr w:type="gramEnd"/>
      <w:r w:rsidR="00C67054" w:rsidRPr="00D72E0A">
        <w:t xml:space="preserve"> selected “invisibility” as their favorite power.  </w:t>
      </w:r>
      <m:oMath>
        <m:r>
          <m:rPr>
            <m:sty m:val="bi"/>
          </m:rPr>
          <w:rPr>
            <w:rFonts w:ascii="Cambria Math" w:hAnsi="Cambria Math"/>
          </w:rPr>
          <m:t>48</m:t>
        </m:r>
      </m:oMath>
      <w:r w:rsidR="00C67054" w:rsidRPr="00D72E0A">
        <w:t xml:space="preserve"> </w:t>
      </w:r>
      <w:proofErr w:type="gramStart"/>
      <w:r w:rsidR="00C67054" w:rsidRPr="00D72E0A">
        <w:t>of</w:t>
      </w:r>
      <w:proofErr w:type="gramEnd"/>
      <w:r w:rsidR="00C67054" w:rsidRPr="00D72E0A">
        <w:t xml:space="preserve"> those students were females.  </w:t>
      </w:r>
    </w:p>
    <w:p w14:paraId="65111A05" w14:textId="53E66346" w:rsidR="00C67054" w:rsidRPr="00D72E0A" w:rsidRDefault="00C67054" w:rsidP="00C67054">
      <w:pPr>
        <w:pStyle w:val="ny-lesson-SFinsert"/>
        <w:numPr>
          <w:ilvl w:val="0"/>
          <w:numId w:val="32"/>
        </w:numPr>
      </w:pPr>
      <w:r>
        <w:rPr>
          <w:noProof/>
        </w:rPr>
        <w:lastRenderedPageBreak/>
        <mc:AlternateContent>
          <mc:Choice Requires="wps">
            <w:drawing>
              <wp:anchor distT="0" distB="0" distL="114300" distR="114300" simplePos="0" relativeHeight="251674624" behindDoc="0" locked="0" layoutInCell="1" allowOverlap="1" wp14:anchorId="1DDC3F2C" wp14:editId="3B3EE4AF">
                <wp:simplePos x="0" y="0"/>
                <wp:positionH relativeFrom="margin">
                  <wp:align>center</wp:align>
                </wp:positionH>
                <wp:positionV relativeFrom="paragraph">
                  <wp:posOffset>-60325</wp:posOffset>
                </wp:positionV>
                <wp:extent cx="5303520" cy="479425"/>
                <wp:effectExtent l="0" t="0" r="11430"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794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CC76CA" id="Rectangle 17" o:spid="_x0000_s1026" style="position:absolute;margin-left:0;margin-top:-4.75pt;width:417.6pt;height:37.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" filled="f" strokecolor="#4f6228" strokeweight="1.15pt">
                <w10:wrap anchorx="margin"/>
              </v:rect>
            </w:pict>
          </mc:Fallback>
        </mc:AlternateContent>
      </w:r>
      <m:oMath>
        <m:r>
          <m:rPr>
            <m:sty m:val="bi"/>
          </m:rPr>
          <w:rPr>
            <w:rFonts w:ascii="Cambria Math" w:hAnsi="Cambria Math"/>
          </w:rPr>
          <m:t>26</m:t>
        </m:r>
      </m:oMath>
      <w:r w:rsidRPr="00D72E0A">
        <w:t xml:space="preserve"> </w:t>
      </w:r>
      <w:proofErr w:type="gramStart"/>
      <w:r w:rsidRPr="00D72E0A">
        <w:t>students</w:t>
      </w:r>
      <w:proofErr w:type="gramEnd"/>
      <w:r w:rsidRPr="00D72E0A">
        <w:t xml:space="preserve"> indicated “super strength” as their favorite power.  </w:t>
      </w:r>
      <m:oMath>
        <m:r>
          <m:rPr>
            <m:sty m:val="bi"/>
          </m:rPr>
          <w:rPr>
            <w:rFonts w:ascii="Cambria Math" w:hAnsi="Cambria Math"/>
          </w:rPr>
          <m:t>25</m:t>
        </m:r>
      </m:oMath>
      <w:r w:rsidRPr="00D72E0A">
        <w:t xml:space="preserve"> </w:t>
      </w:r>
      <w:proofErr w:type="gramStart"/>
      <w:r w:rsidRPr="00D72E0A">
        <w:t>of</w:t>
      </w:r>
      <w:proofErr w:type="gramEnd"/>
      <w:r w:rsidRPr="00D72E0A">
        <w:t xml:space="preserve"> those students were males.</w:t>
      </w:r>
    </w:p>
    <w:p w14:paraId="5C201731" w14:textId="68A1ED76" w:rsidR="00C67054" w:rsidRPr="00D72E0A" w:rsidRDefault="00C67054" w:rsidP="00C67054">
      <w:pPr>
        <w:pStyle w:val="ny-lesson-SFinsert"/>
        <w:numPr>
          <w:ilvl w:val="0"/>
          <w:numId w:val="32"/>
        </w:numPr>
      </w:pPr>
      <w:r w:rsidRPr="00D72E0A">
        <w:t xml:space="preserve">And finally, </w:t>
      </w:r>
      <m:oMath>
        <m:r>
          <m:rPr>
            <m:sty m:val="bi"/>
          </m:rPr>
          <w:rPr>
            <w:rFonts w:ascii="Cambria Math" w:hAnsi="Cambria Math"/>
          </w:rPr>
          <m:t>118</m:t>
        </m:r>
      </m:oMath>
      <w:r w:rsidRPr="00D72E0A">
        <w:t xml:space="preserve"> students indicated “telepathy” as their favorite power.  </w:t>
      </w:r>
      <m:oMath>
        <m:r>
          <m:rPr>
            <m:sty m:val="bi"/>
          </m:rPr>
          <w:rPr>
            <w:rFonts w:ascii="Cambria Math" w:hAnsi="Cambria Math"/>
          </w:rPr>
          <m:t>70</m:t>
        </m:r>
      </m:oMath>
      <w:r w:rsidRPr="00D72E0A">
        <w:t xml:space="preserve"> </w:t>
      </w:r>
      <w:proofErr w:type="gramStart"/>
      <w:r w:rsidRPr="00D72E0A">
        <w:t>of</w:t>
      </w:r>
      <w:proofErr w:type="gramEnd"/>
      <w:r w:rsidRPr="00D72E0A">
        <w:t xml:space="preserve"> those students were females.</w:t>
      </w:r>
    </w:p>
    <w:p w14:paraId="5626A9C9" w14:textId="5FF646BA" w:rsidR="00C67054" w:rsidRPr="00336417" w:rsidRDefault="00336417" w:rsidP="00336417">
      <w:pPr>
        <w:pStyle w:val="ny-lesson-paragraph"/>
        <w:rPr>
          <w:rStyle w:val="ny-lesson-hdr-2"/>
          <w:b w:val="0"/>
          <w:color w:val="231F20"/>
          <w:sz w:val="20"/>
          <w:szCs w:val="22"/>
          <w:bdr w:val="none" w:sz="0" w:space="0" w:color="auto"/>
          <w:shd w:val="clear" w:color="auto" w:fill="auto"/>
        </w:rPr>
      </w:pPr>
      <w:r w:rsidRPr="00336417">
        <mc:AlternateContent>
          <mc:Choice Requires="wpg">
            <w:drawing>
              <wp:anchor distT="0" distB="0" distL="114300" distR="114300" simplePos="0" relativeHeight="251660800" behindDoc="0" locked="0" layoutInCell="1" allowOverlap="1" wp14:anchorId="6233DBA4" wp14:editId="71B428A0">
                <wp:simplePos x="0" y="0"/>
                <wp:positionH relativeFrom="column">
                  <wp:posOffset>-228600</wp:posOffset>
                </wp:positionH>
                <wp:positionV relativeFrom="paragraph">
                  <wp:posOffset>247015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D41BE3C" id="Group 16" o:spid="_x0000_s1026" style="position:absolute;margin-left:-18pt;margin-top:19.45pt;width:12.95pt;height:25.2pt;z-index:2516608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244C6EF2" w14:textId="1FA6E044" w:rsidR="00C67054" w:rsidRPr="003245B0" w:rsidRDefault="00336417" w:rsidP="00C67054">
      <w:pPr>
        <w:pStyle w:val="ny-lesson-paragraph"/>
        <w:rPr>
          <w:szCs w:val="20"/>
        </w:rPr>
      </w:pPr>
      <w:r w:rsidRPr="00336417">
        <mc:AlternateContent>
          <mc:Choice Requires="wps">
            <w:drawing>
              <wp:anchor distT="0" distB="0" distL="114300" distR="114300" simplePos="0" relativeHeight="251693568" behindDoc="0" locked="0" layoutInCell="1" allowOverlap="1" wp14:anchorId="5200DBBC" wp14:editId="29EF6C9C">
                <wp:simplePos x="0" y="0"/>
                <wp:positionH relativeFrom="column">
                  <wp:posOffset>-405765</wp:posOffset>
                </wp:positionH>
                <wp:positionV relativeFrom="paragraph">
                  <wp:posOffset>57150</wp:posOffset>
                </wp:positionV>
                <wp:extent cx="355600" cy="221615"/>
                <wp:effectExtent l="0" t="0" r="25400" b="2603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C247B00" w14:textId="249C0A60" w:rsidR="00336417" w:rsidRDefault="00336417" w:rsidP="0033641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200DBBC" id="_x0000_t202" coordsize="21600,21600" o:spt="202" path="m,l,21600r21600,l21600,xe">
                <v:stroke joinstyle="miter"/>
                <v:path gradientshapeok="t" o:connecttype="rect"/>
              </v:shapetype>
              <v:shape id="Text Box 61" o:spid="_x0000_s1026" type="#_x0000_t202" style="position:absolute;margin-left:-31.95pt;margin-top:4.5pt;width:28pt;height:17.4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" fillcolor="#00789c" strokecolor="#00789c">
                <v:path arrowok="t"/>
                <v:textbox inset="3pt,3pt,3pt,3pt">
                  <w:txbxContent>
                    <w:p w14:paraId="3C247B00" w14:textId="249C0A60" w:rsidR="00336417" w:rsidRDefault="00336417" w:rsidP="00336417">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1</w:t>
                      </w:r>
                    </w:p>
                  </w:txbxContent>
                </v:textbox>
              </v:shape>
            </w:pict>
          </mc:Fallback>
        </mc:AlternateContent>
      </w:r>
      <w:r w:rsidR="00C67054" w:rsidRPr="008E30A2">
        <w:rPr>
          <w:szCs w:val="20"/>
        </w:rPr>
        <w:t>Direct students to read through the example and examine the “data.”</w:t>
      </w:r>
      <w:r w:rsidR="00C67054">
        <w:rPr>
          <w:szCs w:val="20"/>
        </w:rPr>
        <w:t xml:space="preserve">  </w:t>
      </w:r>
      <w:r w:rsidR="00C67054" w:rsidRPr="003245B0">
        <w:rPr>
          <w:szCs w:val="20"/>
        </w:rPr>
        <w:t>Then</w:t>
      </w:r>
      <w:r w:rsidR="00C67054">
        <w:rPr>
          <w:szCs w:val="20"/>
        </w:rPr>
        <w:t>,</w:t>
      </w:r>
      <w:r w:rsidR="00C67054" w:rsidRPr="003245B0">
        <w:rPr>
          <w:szCs w:val="20"/>
        </w:rPr>
        <w:t xml:space="preserve"> discuss</w:t>
      </w:r>
      <w:r w:rsidR="00C67054">
        <w:rPr>
          <w:szCs w:val="20"/>
        </w:rPr>
        <w:t xml:space="preserve"> the following questions to determine their understanding of the example</w:t>
      </w:r>
      <w:r w:rsidR="00C67054" w:rsidRPr="003245B0">
        <w:rPr>
          <w:szCs w:val="20"/>
        </w:rPr>
        <w:t>:</w:t>
      </w:r>
    </w:p>
    <w:p w14:paraId="2348F51C" w14:textId="440A6F86" w:rsidR="00C67054" w:rsidRPr="003C098C" w:rsidRDefault="00C67054" w:rsidP="00C67054">
      <w:pPr>
        <w:pStyle w:val="ny-lesson-bullet"/>
        <w:ind w:left="810" w:hanging="360"/>
      </w:pPr>
      <w:r w:rsidRPr="003C098C">
        <w:t xml:space="preserve">What is the most popular superpower?  </w:t>
      </w:r>
    </w:p>
    <w:p w14:paraId="40EFF9AE" w14:textId="77777777" w:rsidR="00C67054" w:rsidRPr="003C098C" w:rsidRDefault="00C67054" w:rsidP="00C67054">
      <w:pPr>
        <w:pStyle w:val="ny-lesson-bullet"/>
        <w:numPr>
          <w:ilvl w:val="1"/>
          <w:numId w:val="10"/>
        </w:numPr>
        <w:rPr>
          <w:i/>
        </w:rPr>
      </w:pPr>
      <w:r w:rsidRPr="003C098C">
        <w:rPr>
          <w:i/>
        </w:rPr>
        <w:t>Freeze time</w:t>
      </w:r>
    </w:p>
    <w:p w14:paraId="514A5F21" w14:textId="7599C936" w:rsidR="00C67054" w:rsidRDefault="00C67054" w:rsidP="00C67054">
      <w:pPr>
        <w:pStyle w:val="ny-lesson-bullet"/>
        <w:ind w:left="810" w:hanging="360"/>
      </w:pPr>
      <w:r w:rsidRPr="003C098C">
        <w:t xml:space="preserve">What is the least popular?  </w:t>
      </w:r>
    </w:p>
    <w:p w14:paraId="2D304371" w14:textId="08BD7428" w:rsidR="00C67054" w:rsidRPr="003C098C" w:rsidRDefault="00C67054" w:rsidP="00C67054">
      <w:pPr>
        <w:pStyle w:val="ny-lesson-bullet"/>
        <w:numPr>
          <w:ilvl w:val="1"/>
          <w:numId w:val="10"/>
        </w:numPr>
        <w:rPr>
          <w:i/>
        </w:rPr>
      </w:pPr>
      <w:r w:rsidRPr="003C098C">
        <w:rPr>
          <w:i/>
        </w:rPr>
        <w:t>Super strength</w:t>
      </w:r>
    </w:p>
    <w:p w14:paraId="2F980059" w14:textId="77777777" w:rsidR="00C67054" w:rsidRPr="003C098C" w:rsidRDefault="00C67054" w:rsidP="00C67054">
      <w:pPr>
        <w:pStyle w:val="ny-lesson-bullet"/>
        <w:ind w:left="810" w:hanging="360"/>
      </w:pPr>
      <w:r w:rsidRPr="003C098C">
        <w:t xml:space="preserve">Why would the survey include gender? </w:t>
      </w:r>
    </w:p>
    <w:p w14:paraId="755215F1" w14:textId="0348C139" w:rsidR="00C67054" w:rsidRPr="003C098C" w:rsidRDefault="00C67054" w:rsidP="00C67054">
      <w:pPr>
        <w:pStyle w:val="ny-lesson-bullet"/>
        <w:numPr>
          <w:ilvl w:val="1"/>
          <w:numId w:val="10"/>
        </w:numPr>
        <w:rPr>
          <w:i/>
        </w:rPr>
      </w:pPr>
      <w:r>
        <w:rPr>
          <w:i/>
        </w:rPr>
        <w:t>The survey includes gender in order t</w:t>
      </w:r>
      <w:r w:rsidRPr="003C098C">
        <w:rPr>
          <w:i/>
        </w:rPr>
        <w:t>o investigate whether or not there is a difference in the selection of a superpower for males or females.</w:t>
      </w:r>
    </w:p>
    <w:p w14:paraId="6920C6EB" w14:textId="19EEA754" w:rsidR="00C67054" w:rsidRPr="003C098C" w:rsidRDefault="00C67054" w:rsidP="00C67054">
      <w:pPr>
        <w:pStyle w:val="ny-lesson-bullet"/>
        <w:ind w:left="810" w:hanging="360"/>
      </w:pPr>
      <w:r w:rsidRPr="003C098C">
        <w:t xml:space="preserve">Do you think gender plays a role in superhero power preference? </w:t>
      </w:r>
    </w:p>
    <w:p w14:paraId="297C15B1" w14:textId="1FF0507C" w:rsidR="00C67054" w:rsidRPr="003C098C" w:rsidRDefault="00C67054" w:rsidP="00C67054">
      <w:pPr>
        <w:pStyle w:val="ny-lesson-bullet"/>
        <w:numPr>
          <w:ilvl w:val="1"/>
          <w:numId w:val="10"/>
        </w:numPr>
        <w:rPr>
          <w:i/>
        </w:rPr>
      </w:pPr>
      <w:r w:rsidRPr="003C098C">
        <w:rPr>
          <w:i/>
        </w:rPr>
        <w:t>Answers will vary, but</w:t>
      </w:r>
      <w:r>
        <w:rPr>
          <w:i/>
        </w:rPr>
        <w:t>,</w:t>
      </w:r>
      <w:r w:rsidRPr="003C098C">
        <w:rPr>
          <w:i/>
        </w:rPr>
        <w:t xml:space="preserve"> in most cases, there are differences in the selection of a superpower by males or females.</w:t>
      </w:r>
    </w:p>
    <w:p w14:paraId="1858E57E" w14:textId="7B21E3AF" w:rsidR="00C67054" w:rsidRPr="00AA40BC" w:rsidRDefault="00C67054" w:rsidP="00C67054">
      <w:pPr>
        <w:pStyle w:val="ny-lesson-paragraph"/>
      </w:pPr>
    </w:p>
    <w:p w14:paraId="2568E379" w14:textId="5DA3BF8E" w:rsidR="00C67054" w:rsidRDefault="00C67054" w:rsidP="00C67054">
      <w:pPr>
        <w:pStyle w:val="ny-lesson-hdr-1"/>
      </w:pPr>
      <w:r>
        <w:t>Exercises 1–4 (8 minutes)</w:t>
      </w:r>
    </w:p>
    <w:p w14:paraId="43EB647C" w14:textId="77777777" w:rsidR="00C67054" w:rsidRDefault="00C67054" w:rsidP="00C67054">
      <w:pPr>
        <w:pStyle w:val="ny-lesson-paragraph"/>
        <w:rPr>
          <w:szCs w:val="20"/>
        </w:rPr>
      </w:pPr>
      <w:r w:rsidRPr="003245B0">
        <w:rPr>
          <w:szCs w:val="20"/>
        </w:rPr>
        <w:t xml:space="preserve">Allow students to work independently or in small groups for </w:t>
      </w:r>
      <w:r>
        <w:rPr>
          <w:szCs w:val="20"/>
        </w:rPr>
        <w:t>two</w:t>
      </w:r>
      <w:r w:rsidRPr="003245B0">
        <w:rPr>
          <w:szCs w:val="20"/>
        </w:rPr>
        <w:t xml:space="preserve"> to </w:t>
      </w:r>
      <w:r>
        <w:rPr>
          <w:szCs w:val="20"/>
        </w:rPr>
        <w:t>three</w:t>
      </w:r>
      <w:r w:rsidRPr="003245B0">
        <w:rPr>
          <w:szCs w:val="20"/>
        </w:rPr>
        <w:t xml:space="preserve"> minutes on </w:t>
      </w:r>
      <w:r>
        <w:rPr>
          <w:szCs w:val="20"/>
        </w:rPr>
        <w:t>Exercise</w:t>
      </w:r>
      <w:r w:rsidRPr="003245B0">
        <w:rPr>
          <w:szCs w:val="20"/>
        </w:rPr>
        <w:t xml:space="preserve">s </w:t>
      </w:r>
      <w:r>
        <w:rPr>
          <w:szCs w:val="20"/>
        </w:rPr>
        <w:t>1–4.</w:t>
      </w:r>
      <w:r w:rsidRPr="003245B0">
        <w:rPr>
          <w:szCs w:val="20"/>
        </w:rPr>
        <w:t xml:space="preserve">  Then</w:t>
      </w:r>
      <w:r>
        <w:rPr>
          <w:szCs w:val="20"/>
        </w:rPr>
        <w:t>,</w:t>
      </w:r>
      <w:r w:rsidRPr="003245B0">
        <w:rPr>
          <w:szCs w:val="20"/>
        </w:rPr>
        <w:t xml:space="preserve"> discuss and confirm</w:t>
      </w:r>
      <w:r>
        <w:rPr>
          <w:szCs w:val="20"/>
        </w:rPr>
        <w:t xml:space="preserve"> answers</w:t>
      </w:r>
      <w:r w:rsidRPr="003245B0">
        <w:rPr>
          <w:szCs w:val="20"/>
        </w:rPr>
        <w:t xml:space="preserve"> as a class.</w:t>
      </w:r>
    </w:p>
    <w:p w14:paraId="591D49EE" w14:textId="3303B8CC" w:rsidR="00C67054" w:rsidRDefault="00C67054" w:rsidP="00C67054">
      <w:pPr>
        <w:pStyle w:val="ny-lesson-SFinsert"/>
        <w:rPr>
          <w:szCs w:val="20"/>
        </w:rPr>
      </w:pPr>
      <w:r>
        <w:rPr>
          <w:noProof/>
        </w:rPr>
        <mc:AlternateContent>
          <mc:Choice Requires="wps">
            <w:drawing>
              <wp:anchor distT="0" distB="0" distL="114300" distR="114300" simplePos="0" relativeHeight="251620864" behindDoc="0" locked="0" layoutInCell="1" allowOverlap="1" wp14:anchorId="56A8304B" wp14:editId="2B48AA56">
                <wp:simplePos x="0" y="0"/>
                <wp:positionH relativeFrom="margin">
                  <wp:align>center</wp:align>
                </wp:positionH>
                <wp:positionV relativeFrom="paragraph">
                  <wp:posOffset>75565</wp:posOffset>
                </wp:positionV>
                <wp:extent cx="5303520" cy="35737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5737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CBC935" id="Rectangle 4" o:spid="_x0000_s1026" style="position:absolute;margin-left:0;margin-top:5.95pt;width:417.6pt;height:281.4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" filled="f" strokecolor="#4f6228" strokeweight="1.15pt">
                <w10:wrap anchorx="margin"/>
              </v:rect>
            </w:pict>
          </mc:Fallback>
        </mc:AlternateContent>
      </w:r>
      <w:r w:rsidR="00864155">
        <w:br/>
      </w:r>
      <w:r>
        <w:t xml:space="preserve">Exercises 1–4 </w:t>
      </w:r>
    </w:p>
    <w:p w14:paraId="53AA02DB" w14:textId="120302FB" w:rsidR="00C67054" w:rsidRPr="001E6305" w:rsidRDefault="00C67054" w:rsidP="00C67054">
      <w:pPr>
        <w:pStyle w:val="ny-lesson-SFinsert"/>
      </w:pPr>
      <w:r>
        <w:t>Several superheroes portrayed in movies and television series had at least one extraordinary power.  Some superheroes had more than one special power.  Was Superman’s power “to fly” the favorite power of his fans, or was it his “super strength”?  Would females view the power “to fly” differently than males</w:t>
      </w:r>
      <w:r>
        <w:t>,</w:t>
      </w:r>
      <w:r>
        <w:t xml:space="preserve"> or in the same way?  Use the survey information given in Example 1 to answer the following questions.</w:t>
      </w:r>
    </w:p>
    <w:p w14:paraId="3C3C6BC4" w14:textId="03C1A43C" w:rsidR="00C67054" w:rsidRDefault="00C67054" w:rsidP="00864155">
      <w:pPr>
        <w:pStyle w:val="ny-lesson-SFinsert-number-list"/>
        <w:numPr>
          <w:ilvl w:val="0"/>
          <w:numId w:val="22"/>
        </w:numPr>
      </w:pPr>
      <w:r>
        <w:t>How many more females than males indicated their favorite power is “telepathy”</w:t>
      </w:r>
      <w:r>
        <w:t>?</w:t>
      </w:r>
    </w:p>
    <w:p w14:paraId="74FF20BB" w14:textId="55065178" w:rsidR="00C67054" w:rsidRDefault="00257EB9" w:rsidP="00864155">
      <w:pPr>
        <w:pStyle w:val="ny-lesson-SFinsert-response"/>
        <w:ind w:left="1224"/>
      </w:pPr>
      <m:oMath>
        <m:r>
          <m:rPr>
            <m:sty m:val="bi"/>
          </m:rPr>
          <w:rPr>
            <w:rFonts w:ascii="Cambria Math" w:hAnsi="Cambria Math"/>
          </w:rPr>
          <m:t>22</m:t>
        </m:r>
      </m:oMath>
      <w:r w:rsidR="00C67054">
        <w:t xml:space="preserve"> </w:t>
      </w:r>
      <w:proofErr w:type="gramStart"/>
      <w:r w:rsidR="00C67054">
        <w:t>more</w:t>
      </w:r>
      <w:proofErr w:type="gramEnd"/>
      <w:r w:rsidR="00C67054">
        <w:t xml:space="preserve"> females indicated their favorite power was </w:t>
      </w:r>
      <w:r w:rsidR="00C67054">
        <w:t>“</w:t>
      </w:r>
      <w:r w:rsidR="00C67054">
        <w:t>telepathy</w:t>
      </w:r>
      <w:r w:rsidR="00336417">
        <w:t>.</w:t>
      </w:r>
      <w:r w:rsidR="00C67054">
        <w:t>”</w:t>
      </w:r>
    </w:p>
    <w:p w14:paraId="7A97A0AA" w14:textId="77777777" w:rsidR="00C67054" w:rsidRPr="009D6FBB" w:rsidRDefault="00C67054" w:rsidP="00336417">
      <w:pPr>
        <w:pStyle w:val="ny-lesson-SFinsert-number-list"/>
        <w:numPr>
          <w:ilvl w:val="0"/>
          <w:numId w:val="0"/>
        </w:numPr>
        <w:ind w:left="1224"/>
      </w:pPr>
    </w:p>
    <w:p w14:paraId="25FB87D4" w14:textId="7BDC0C47" w:rsidR="00C67054" w:rsidRDefault="00C67054" w:rsidP="00864155">
      <w:pPr>
        <w:pStyle w:val="ny-lesson-SFinsert-number-list"/>
        <w:numPr>
          <w:ilvl w:val="0"/>
          <w:numId w:val="22"/>
        </w:numPr>
      </w:pPr>
      <w:r>
        <w:t>How many more males than females indicated their favorite power was “to fly</w:t>
      </w:r>
      <w:r>
        <w:t>”?</w:t>
      </w:r>
    </w:p>
    <w:p w14:paraId="3D96A369" w14:textId="730FEE2A" w:rsidR="00C67054" w:rsidRDefault="00257EB9" w:rsidP="00864155">
      <w:pPr>
        <w:pStyle w:val="ny-lesson-SFinsert-response"/>
        <w:ind w:left="1224"/>
      </w:pPr>
      <m:oMath>
        <m:r>
          <m:rPr>
            <m:sty m:val="bi"/>
          </m:rPr>
          <w:rPr>
            <w:rFonts w:ascii="Cambria Math" w:hAnsi="Cambria Math"/>
          </w:rPr>
          <m:t>2</m:t>
        </m:r>
      </m:oMath>
      <w:r w:rsidR="00C67054" w:rsidRPr="009D6FBB">
        <w:t xml:space="preserve"> </w:t>
      </w:r>
      <w:proofErr w:type="gramStart"/>
      <w:r w:rsidR="00C67054" w:rsidRPr="009D6FBB">
        <w:t>more</w:t>
      </w:r>
      <w:proofErr w:type="gramEnd"/>
      <w:r w:rsidR="00C67054" w:rsidRPr="009D6FBB">
        <w:t xml:space="preserve"> males indicated t</w:t>
      </w:r>
      <w:r w:rsidR="00864155">
        <w:t>heir favorite power was “to fly</w:t>
      </w:r>
      <w:r w:rsidR="00336417">
        <w:t>.</w:t>
      </w:r>
      <w:r w:rsidR="00336417" w:rsidRPr="00336417">
        <w:rPr>
          <w:rFonts w:ascii="Comic Sans MS" w:hAnsi="Comic Sans MS"/>
          <w:noProof/>
          <w:sz w:val="24"/>
        </w:rPr>
        <w:t xml:space="preserve"> </w:t>
      </w:r>
      <w:r w:rsidR="00C67054" w:rsidRPr="009D6FBB">
        <w:t>”</w:t>
      </w:r>
    </w:p>
    <w:p w14:paraId="5707D35A" w14:textId="77777777" w:rsidR="00C67054" w:rsidRPr="009D6FBB" w:rsidRDefault="00C67054" w:rsidP="00C67054">
      <w:pPr>
        <w:pStyle w:val="ny-lesson-SFinsert-response-number-list"/>
        <w:numPr>
          <w:ilvl w:val="0"/>
          <w:numId w:val="0"/>
        </w:numPr>
        <w:ind w:left="1224"/>
      </w:pPr>
    </w:p>
    <w:p w14:paraId="62440639" w14:textId="77777777" w:rsidR="00C67054" w:rsidRDefault="00C67054" w:rsidP="00C67054">
      <w:pPr>
        <w:pStyle w:val="ny-lesson-SFinsert-number-list"/>
        <w:numPr>
          <w:ilvl w:val="0"/>
          <w:numId w:val="22"/>
        </w:numPr>
      </w:pPr>
      <w:r>
        <w:t>Write survey questions that you think might have been used to collect this data.</w:t>
      </w:r>
    </w:p>
    <w:p w14:paraId="66AFB370" w14:textId="025C458A" w:rsidR="00C67054" w:rsidRPr="009D6FBB" w:rsidRDefault="00C67054" w:rsidP="00864155">
      <w:pPr>
        <w:pStyle w:val="ny-lesson-SFinsert-response"/>
        <w:numPr>
          <w:ilvl w:val="0"/>
          <w:numId w:val="37"/>
        </w:numPr>
      </w:pPr>
      <w:r w:rsidRPr="009D6FBB">
        <w:t xml:space="preserve">What is your gender? </w:t>
      </w:r>
      <w:r w:rsidR="00257EB9">
        <w:tab/>
        <w:t xml:space="preserve"> </w:t>
      </w:r>
      <w:r w:rsidRPr="009D6FBB">
        <w:t xml:space="preserve"> ____ Male   ____ Female</w:t>
      </w:r>
    </w:p>
    <w:p w14:paraId="7D83BDC1" w14:textId="72E03565" w:rsidR="00C67054" w:rsidRPr="009D6FBB" w:rsidRDefault="00C67054" w:rsidP="00864155">
      <w:pPr>
        <w:pStyle w:val="ny-lesson-SFinsert-response"/>
        <w:numPr>
          <w:ilvl w:val="0"/>
          <w:numId w:val="37"/>
        </w:numPr>
      </w:pPr>
      <w:r w:rsidRPr="009D6FBB">
        <w:t xml:space="preserve">If you could possess just one superpower, what would it be?  </w:t>
      </w:r>
    </w:p>
    <w:p w14:paraId="42138ECC" w14:textId="4AEBD34C" w:rsidR="00C67054" w:rsidRPr="009D6FBB" w:rsidRDefault="00C67054" w:rsidP="00864155">
      <w:pPr>
        <w:pStyle w:val="ny-lesson-SFinsert-response"/>
      </w:pPr>
      <w:r w:rsidRPr="009D6FBB">
        <w:tab/>
      </w:r>
      <w:r w:rsidRPr="004E340E">
        <w:tab/>
      </w:r>
      <w:r w:rsidR="00336417">
        <w:t xml:space="preserve">___ </w:t>
      </w:r>
      <w:proofErr w:type="gramStart"/>
      <w:r w:rsidR="00336417">
        <w:t>T</w:t>
      </w:r>
      <w:r w:rsidRPr="009D6FBB">
        <w:t>o</w:t>
      </w:r>
      <w:proofErr w:type="gramEnd"/>
      <w:r w:rsidRPr="009D6FBB">
        <w:t xml:space="preserve"> fly   ___ </w:t>
      </w:r>
      <w:r w:rsidR="00336417">
        <w:t>F</w:t>
      </w:r>
      <w:r w:rsidRPr="009D6FBB">
        <w:t xml:space="preserve">reeze time   ___ </w:t>
      </w:r>
      <w:r w:rsidR="00336417">
        <w:t>I</w:t>
      </w:r>
      <w:r w:rsidRPr="009D6FBB">
        <w:t xml:space="preserve">nvisibility   ____ </w:t>
      </w:r>
      <w:r w:rsidR="00336417">
        <w:t>S</w:t>
      </w:r>
      <w:r w:rsidRPr="009D6FBB">
        <w:t xml:space="preserve">uper strength   ___ </w:t>
      </w:r>
      <w:r w:rsidR="00336417">
        <w:t>T</w:t>
      </w:r>
      <w:r w:rsidRPr="009D6FBB">
        <w:t>elepathy</w:t>
      </w:r>
    </w:p>
    <w:p w14:paraId="035A015A" w14:textId="77777777" w:rsidR="00C67054" w:rsidRDefault="00C67054" w:rsidP="00C67054">
      <w:pPr>
        <w:pStyle w:val="ny-lesson-SFinsert-number-list"/>
        <w:numPr>
          <w:ilvl w:val="0"/>
          <w:numId w:val="0"/>
        </w:numPr>
        <w:ind w:left="1224"/>
      </w:pPr>
    </w:p>
    <w:p w14:paraId="2EF299FC" w14:textId="4A50ACF5" w:rsidR="00C67054" w:rsidRDefault="00C67054" w:rsidP="00864155">
      <w:pPr>
        <w:pStyle w:val="ny-lesson-SFinsert-number-list"/>
        <w:numPr>
          <w:ilvl w:val="0"/>
          <w:numId w:val="22"/>
        </w:numPr>
      </w:pPr>
      <w:r>
        <w:t xml:space="preserve">How do you think the </w:t>
      </w:r>
      <m:oMath>
        <m:r>
          <m:rPr>
            <m:sty m:val="bi"/>
          </m:rPr>
          <w:rPr>
            <w:rFonts w:ascii="Cambria Math" w:hAnsi="Cambria Math"/>
          </w:rPr>
          <m:t>450</m:t>
        </m:r>
      </m:oMath>
      <w:r>
        <w:t xml:space="preserve"> surveys used in Example 1 might have been selected?  You can assume that there were </w:t>
      </w:r>
      <m:oMath>
        <m:r>
          <m:rPr>
            <m:sty m:val="bi"/>
          </m:rPr>
          <w:rPr>
            <w:rFonts w:ascii="Cambria Math" w:hAnsi="Cambria Math"/>
          </w:rPr>
          <m:t>1,000</m:t>
        </m:r>
      </m:oMath>
      <w:r>
        <w:t xml:space="preserve"> surveys to select from.</w:t>
      </w:r>
    </w:p>
    <w:p w14:paraId="2C0A2C8B" w14:textId="77777777" w:rsidR="00C67054" w:rsidRPr="004E340E" w:rsidRDefault="00C67054" w:rsidP="00864155">
      <w:pPr>
        <w:pStyle w:val="ny-lesson-SFinsert-response"/>
        <w:ind w:left="1224"/>
      </w:pPr>
      <w:r w:rsidRPr="004E340E">
        <w:t>A process involving random selection is needed.</w:t>
      </w:r>
    </w:p>
    <w:p w14:paraId="5E71F022" w14:textId="641E396A" w:rsidR="00C67054" w:rsidRPr="006D5E11" w:rsidRDefault="006D5E11" w:rsidP="006D5E11">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Exploratory Ch</w:t>
      </w:r>
      <w:bookmarkStart w:id="0" w:name="_GoBack"/>
      <w:bookmarkEnd w:id="0"/>
      <w:r>
        <w:rPr>
          <w:rStyle w:val="ny-lesson-hdr-2"/>
          <w:rFonts w:ascii="Calibri Bold" w:hAnsi="Calibri Bold"/>
          <w:b/>
          <w:color w:val="231F20"/>
          <w:szCs w:val="22"/>
          <w:bdr w:val="none" w:sz="0" w:space="0" w:color="auto"/>
          <w:shd w:val="clear" w:color="auto" w:fill="auto"/>
        </w:rPr>
        <w:t>allenge</w:t>
      </w:r>
      <w:r w:rsidR="00C67054" w:rsidRPr="006D5E11">
        <w:rPr>
          <w:rStyle w:val="ny-lesson-hdr-2"/>
          <w:rFonts w:ascii="Calibri Bold" w:hAnsi="Calibri Bold"/>
          <w:b/>
          <w:color w:val="231F20"/>
          <w:szCs w:val="22"/>
          <w:bdr w:val="none" w:sz="0" w:space="0" w:color="auto"/>
          <w:shd w:val="clear" w:color="auto" w:fill="auto"/>
        </w:rPr>
        <w:t xml:space="preserve"> 2</w:t>
      </w:r>
      <w:r w:rsidR="00336417" w:rsidRPr="006D5E11">
        <w:rPr>
          <w:rStyle w:val="ny-lesson-hdr-2"/>
          <w:rFonts w:ascii="Calibri Bold" w:hAnsi="Calibri Bold"/>
          <w:b/>
          <w:color w:val="231F20"/>
          <w:szCs w:val="22"/>
          <w:bdr w:val="none" w:sz="0" w:space="0" w:color="auto"/>
          <w:shd w:val="clear" w:color="auto" w:fill="auto"/>
        </w:rPr>
        <w:t xml:space="preserve"> (5 minutes)</w:t>
      </w:r>
      <w:r w:rsidR="00C67054" w:rsidRPr="006D5E11">
        <w:rPr>
          <w:rStyle w:val="ny-lesson-hdr-2"/>
          <w:rFonts w:ascii="Calibri Bold" w:hAnsi="Calibri Bold"/>
          <w:b/>
          <w:color w:val="231F20"/>
          <w:szCs w:val="22"/>
          <w:bdr w:val="none" w:sz="0" w:space="0" w:color="auto"/>
          <w:shd w:val="clear" w:color="auto" w:fill="auto"/>
        </w:rPr>
        <w:t>:  A Statistical Study Involving a Two-Way Frequency Table</w:t>
      </w:r>
    </w:p>
    <w:p w14:paraId="6FCBA7BD" w14:textId="28C5A8CB" w:rsidR="00C67054" w:rsidRPr="00152EFD" w:rsidRDefault="00C67054" w:rsidP="00C67054">
      <w:pPr>
        <w:pStyle w:val="ny-lesson-SFinsert"/>
      </w:pPr>
      <w:r>
        <w:rPr>
          <w:noProof/>
        </w:rPr>
        <mc:AlternateContent>
          <mc:Choice Requires="wps">
            <w:drawing>
              <wp:anchor distT="0" distB="0" distL="114300" distR="114300" simplePos="0" relativeHeight="251621888" behindDoc="0" locked="0" layoutInCell="1" allowOverlap="1" wp14:anchorId="0A763727" wp14:editId="18576D23">
                <wp:simplePos x="0" y="0"/>
                <wp:positionH relativeFrom="margin">
                  <wp:align>center</wp:align>
                </wp:positionH>
                <wp:positionV relativeFrom="paragraph">
                  <wp:posOffset>76835</wp:posOffset>
                </wp:positionV>
                <wp:extent cx="5303520" cy="3676650"/>
                <wp:effectExtent l="0" t="0" r="1143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766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979AAA" id="Rectangle 8" o:spid="_x0000_s1026" style="position:absolute;margin-left:0;margin-top:6.05pt;width:417.6pt;height:289.5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" filled="f" strokecolor="#4f6228" strokeweight="1.15pt">
                <w10:wrap anchorx="margin"/>
              </v:rect>
            </w:pict>
          </mc:Fallback>
        </mc:AlternateContent>
      </w:r>
      <w:r w:rsidR="00336417">
        <w:rPr>
          <w:rStyle w:val="ny-lesson-hdr-2"/>
          <w:b/>
          <w:color w:val="231F20"/>
          <w:sz w:val="16"/>
          <w:szCs w:val="18"/>
          <w:bdr w:val="none" w:sz="0" w:space="0" w:color="auto"/>
          <w:shd w:val="clear" w:color="auto" w:fill="auto"/>
        </w:rPr>
        <w:br/>
      </w:r>
      <w:r w:rsidR="006D5E11">
        <w:rPr>
          <w:rStyle w:val="ny-lesson-hdr-2"/>
          <w:b/>
          <w:color w:val="231F20"/>
          <w:sz w:val="16"/>
          <w:szCs w:val="18"/>
          <w:bdr w:val="none" w:sz="0" w:space="0" w:color="auto"/>
          <w:shd w:val="clear" w:color="auto" w:fill="auto"/>
        </w:rPr>
        <w:t xml:space="preserve">Exploratory Challenge </w:t>
      </w:r>
      <w:r w:rsidRPr="00152EFD">
        <w:rPr>
          <w:rStyle w:val="ny-lesson-hdr-2"/>
          <w:b/>
          <w:color w:val="231F20"/>
          <w:sz w:val="16"/>
          <w:szCs w:val="18"/>
          <w:bdr w:val="none" w:sz="0" w:space="0" w:color="auto"/>
          <w:shd w:val="clear" w:color="auto" w:fill="auto"/>
        </w:rPr>
        <w:t>2</w:t>
      </w:r>
      <w:r w:rsidR="006D5E11">
        <w:rPr>
          <w:rStyle w:val="ny-lesson-hdr-2"/>
          <w:b/>
          <w:color w:val="231F20"/>
          <w:sz w:val="16"/>
          <w:szCs w:val="18"/>
          <w:bdr w:val="none" w:sz="0" w:space="0" w:color="auto"/>
          <w:shd w:val="clear" w:color="auto" w:fill="auto"/>
        </w:rPr>
        <w:t>:  A Statistical Study Involving a Two-Way Frequency Table</w:t>
      </w:r>
      <w:r w:rsidRPr="00152EFD">
        <w:t xml:space="preserve"> </w:t>
      </w:r>
    </w:p>
    <w:p w14:paraId="72EEEBF4" w14:textId="77777777" w:rsidR="00C67054" w:rsidRDefault="00C67054" w:rsidP="00C67054">
      <w:pPr>
        <w:pStyle w:val="ny-lesson-SFinsert"/>
      </w:pPr>
      <w:r>
        <w:t>The data in Example 1 prompted students in a mathematics class to pose the statistical question, “Do high school males have different preferences for superhero powers than high school females?”  Answering this statistical question involves collecting data as well as anticipating variability in the data collected.</w:t>
      </w:r>
    </w:p>
    <w:p w14:paraId="52DED7DD" w14:textId="77777777" w:rsidR="00C67054" w:rsidRDefault="00C67054" w:rsidP="00C67054">
      <w:pPr>
        <w:pStyle w:val="ny-lesson-SFinsert"/>
      </w:pPr>
      <w:r>
        <w:t xml:space="preserve">The data consist of two responses from each student completing a survey.  The first response indicates a student’s gender, and the second response indicates the student’s favorite superpower.  For example, data collected from one student was “male” and “to fly.”  The data are </w:t>
      </w:r>
      <w:r w:rsidRPr="00171E44">
        <w:t>bivariate categorical data</w:t>
      </w:r>
      <w:r>
        <w:t xml:space="preserve">. </w:t>
      </w:r>
    </w:p>
    <w:p w14:paraId="4A0C2C99" w14:textId="77777777" w:rsidR="00C67054" w:rsidRDefault="00C67054" w:rsidP="00C67054">
      <w:pPr>
        <w:pStyle w:val="ny-lesson-SFinsert"/>
      </w:pPr>
      <w:r>
        <w:t xml:space="preserve">The first step in analyzing the statistical question posed by the students in their mathematics class is to organize this data in a two-way frequency table. </w:t>
      </w:r>
    </w:p>
    <w:p w14:paraId="5017D853" w14:textId="77777777" w:rsidR="00C67054" w:rsidRDefault="00C67054" w:rsidP="00C67054">
      <w:pPr>
        <w:pStyle w:val="ny-lesson-SFinsert"/>
      </w:pPr>
      <w:r>
        <w:t xml:space="preserve">A two-way frequency table that can be used to organize the categorical data is shown below.  The letters below represent the frequency counts of the cells of the table.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
        <w:gridCol w:w="864"/>
        <w:gridCol w:w="864"/>
        <w:gridCol w:w="898"/>
        <w:gridCol w:w="864"/>
        <w:gridCol w:w="878"/>
        <w:gridCol w:w="864"/>
      </w:tblGrid>
      <w:tr w:rsidR="00C67054" w14:paraId="6BAA3CF0" w14:textId="77777777" w:rsidTr="00CD3C84">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3DD2D3D3" w14:textId="77777777" w:rsidR="00C67054" w:rsidRDefault="00C67054" w:rsidP="00CD3C84">
            <w:pPr>
              <w:pStyle w:val="ny-lesson-SFinsert-table"/>
              <w:jc w:val="center"/>
            </w:pPr>
          </w:p>
        </w:tc>
        <w:tc>
          <w:tcPr>
            <w:tcW w:w="864" w:type="dxa"/>
            <w:tcBorders>
              <w:top w:val="single" w:sz="4" w:space="0" w:color="000000"/>
              <w:left w:val="single" w:sz="4" w:space="0" w:color="000000"/>
              <w:bottom w:val="single" w:sz="4" w:space="0" w:color="000000"/>
              <w:right w:val="single" w:sz="4" w:space="0" w:color="000000"/>
            </w:tcBorders>
            <w:vAlign w:val="center"/>
          </w:tcPr>
          <w:p w14:paraId="5C15202A" w14:textId="77777777" w:rsidR="00C67054" w:rsidRDefault="00C67054" w:rsidP="00CD3C84">
            <w:pPr>
              <w:pStyle w:val="ny-lesson-SFinsert-table"/>
              <w:jc w:val="center"/>
            </w:pPr>
            <w:r>
              <w:t>To Fly</w:t>
            </w:r>
          </w:p>
        </w:tc>
        <w:tc>
          <w:tcPr>
            <w:tcW w:w="864" w:type="dxa"/>
            <w:tcBorders>
              <w:top w:val="single" w:sz="4" w:space="0" w:color="000000"/>
              <w:left w:val="single" w:sz="4" w:space="0" w:color="000000"/>
              <w:bottom w:val="single" w:sz="4" w:space="0" w:color="000000"/>
              <w:right w:val="single" w:sz="4" w:space="0" w:color="000000"/>
            </w:tcBorders>
            <w:vAlign w:val="center"/>
          </w:tcPr>
          <w:p w14:paraId="317FD548" w14:textId="7CC3A879" w:rsidR="00C67054" w:rsidRDefault="00C67054" w:rsidP="00336417">
            <w:pPr>
              <w:pStyle w:val="ny-lesson-SFinsert-table"/>
              <w:jc w:val="center"/>
            </w:pPr>
            <w:r>
              <w:t xml:space="preserve">Freeze </w:t>
            </w:r>
            <w:r w:rsidR="00336417">
              <w:t>T</w:t>
            </w:r>
            <w:r>
              <w:t>ime</w:t>
            </w:r>
          </w:p>
        </w:tc>
        <w:tc>
          <w:tcPr>
            <w:tcW w:w="864" w:type="dxa"/>
            <w:tcBorders>
              <w:top w:val="single" w:sz="4" w:space="0" w:color="000000"/>
              <w:left w:val="single" w:sz="4" w:space="0" w:color="000000"/>
              <w:bottom w:val="single" w:sz="4" w:space="0" w:color="000000"/>
              <w:right w:val="single" w:sz="4" w:space="0" w:color="000000"/>
            </w:tcBorders>
            <w:vAlign w:val="center"/>
          </w:tcPr>
          <w:p w14:paraId="102605D3" w14:textId="77777777" w:rsidR="00C67054" w:rsidRDefault="00C67054" w:rsidP="00CD3C84">
            <w:pPr>
              <w:pStyle w:val="ny-lesson-SFinsert-table"/>
              <w:jc w:val="center"/>
            </w:pPr>
            <w:r>
              <w:t>Invisibility</w:t>
            </w:r>
          </w:p>
        </w:tc>
        <w:tc>
          <w:tcPr>
            <w:tcW w:w="864" w:type="dxa"/>
            <w:tcBorders>
              <w:top w:val="single" w:sz="4" w:space="0" w:color="000000"/>
              <w:left w:val="single" w:sz="4" w:space="0" w:color="000000"/>
              <w:bottom w:val="single" w:sz="4" w:space="0" w:color="000000"/>
              <w:right w:val="single" w:sz="4" w:space="0" w:color="000000"/>
            </w:tcBorders>
            <w:vAlign w:val="center"/>
          </w:tcPr>
          <w:p w14:paraId="1DBA1AE3" w14:textId="77777777" w:rsidR="00C67054" w:rsidRDefault="00C67054" w:rsidP="00CD3C84">
            <w:pPr>
              <w:pStyle w:val="ny-lesson-SFinsert-table"/>
              <w:jc w:val="center"/>
            </w:pPr>
            <w:r>
              <w:t>Super Strength</w:t>
            </w:r>
          </w:p>
        </w:tc>
        <w:tc>
          <w:tcPr>
            <w:tcW w:w="864" w:type="dxa"/>
            <w:tcBorders>
              <w:top w:val="single" w:sz="4" w:space="0" w:color="000000"/>
              <w:left w:val="single" w:sz="4" w:space="0" w:color="000000"/>
              <w:bottom w:val="single" w:sz="4" w:space="0" w:color="000000"/>
              <w:right w:val="single" w:sz="4" w:space="0" w:color="000000"/>
            </w:tcBorders>
            <w:vAlign w:val="center"/>
          </w:tcPr>
          <w:p w14:paraId="07A648E4" w14:textId="77777777" w:rsidR="00C67054" w:rsidRDefault="00C67054" w:rsidP="00CD3C84">
            <w:pPr>
              <w:pStyle w:val="ny-lesson-SFinsert-table"/>
              <w:jc w:val="center"/>
            </w:pPr>
            <w:r>
              <w:t>Telepathy</w:t>
            </w:r>
          </w:p>
        </w:tc>
        <w:tc>
          <w:tcPr>
            <w:tcW w:w="864" w:type="dxa"/>
            <w:tcBorders>
              <w:top w:val="single" w:sz="4" w:space="0" w:color="000000"/>
              <w:left w:val="single" w:sz="4" w:space="0" w:color="000000"/>
              <w:bottom w:val="single" w:sz="4" w:space="0" w:color="000000"/>
              <w:right w:val="single" w:sz="4" w:space="0" w:color="000000"/>
            </w:tcBorders>
            <w:vAlign w:val="center"/>
          </w:tcPr>
          <w:p w14:paraId="1146FED0" w14:textId="77777777" w:rsidR="00C67054" w:rsidRDefault="00C67054" w:rsidP="00CD3C84">
            <w:pPr>
              <w:pStyle w:val="ny-lesson-SFinsert-table"/>
              <w:jc w:val="center"/>
            </w:pPr>
            <w:r>
              <w:t>Total</w:t>
            </w:r>
          </w:p>
        </w:tc>
      </w:tr>
      <w:tr w:rsidR="00C67054" w14:paraId="6903DC48" w14:textId="77777777" w:rsidTr="00CD3C84">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7CF0B90C" w14:textId="77777777" w:rsidR="00C67054" w:rsidRDefault="00C67054" w:rsidP="00CD3C84">
            <w:pPr>
              <w:pStyle w:val="ny-lesson-SFinsert-table"/>
              <w:jc w:val="center"/>
            </w:pPr>
            <w:r>
              <w:t>Females</w:t>
            </w:r>
          </w:p>
        </w:tc>
        <w:tc>
          <w:tcPr>
            <w:tcW w:w="864" w:type="dxa"/>
            <w:tcBorders>
              <w:top w:val="single" w:sz="4" w:space="0" w:color="000000"/>
              <w:left w:val="single" w:sz="4" w:space="0" w:color="000000"/>
              <w:bottom w:val="single" w:sz="4" w:space="0" w:color="000000"/>
              <w:right w:val="single" w:sz="4" w:space="0" w:color="000000"/>
            </w:tcBorders>
            <w:vAlign w:val="center"/>
          </w:tcPr>
          <w:p w14:paraId="39F7F6EC" w14:textId="77777777" w:rsidR="00C67054" w:rsidRDefault="00C67054" w:rsidP="00CD3C84">
            <w:pPr>
              <w:pStyle w:val="ny-lesson-SFinsert-table"/>
              <w:jc w:val="center"/>
            </w:pPr>
            <w:r>
              <w:t>(a)</w:t>
            </w:r>
          </w:p>
        </w:tc>
        <w:tc>
          <w:tcPr>
            <w:tcW w:w="864" w:type="dxa"/>
            <w:tcBorders>
              <w:top w:val="single" w:sz="4" w:space="0" w:color="000000"/>
              <w:left w:val="single" w:sz="4" w:space="0" w:color="000000"/>
              <w:bottom w:val="single" w:sz="4" w:space="0" w:color="000000"/>
              <w:right w:val="single" w:sz="4" w:space="0" w:color="000000"/>
            </w:tcBorders>
            <w:vAlign w:val="center"/>
          </w:tcPr>
          <w:p w14:paraId="78C8956C" w14:textId="77777777" w:rsidR="00C67054" w:rsidRDefault="00C67054" w:rsidP="00CD3C84">
            <w:pPr>
              <w:pStyle w:val="ny-lesson-SFinsert-table"/>
              <w:jc w:val="center"/>
            </w:pPr>
            <w:r>
              <w:t>(b)</w:t>
            </w:r>
          </w:p>
        </w:tc>
        <w:tc>
          <w:tcPr>
            <w:tcW w:w="864" w:type="dxa"/>
            <w:tcBorders>
              <w:top w:val="single" w:sz="4" w:space="0" w:color="000000"/>
              <w:left w:val="single" w:sz="4" w:space="0" w:color="000000"/>
              <w:bottom w:val="single" w:sz="4" w:space="0" w:color="000000"/>
              <w:right w:val="single" w:sz="4" w:space="0" w:color="000000"/>
            </w:tcBorders>
            <w:vAlign w:val="center"/>
          </w:tcPr>
          <w:p w14:paraId="42193A55" w14:textId="77777777" w:rsidR="00C67054" w:rsidRDefault="00C67054" w:rsidP="00CD3C84">
            <w:pPr>
              <w:pStyle w:val="ny-lesson-SFinsert-table"/>
              <w:jc w:val="center"/>
            </w:pPr>
            <w:r>
              <w:t>(c)</w:t>
            </w:r>
          </w:p>
        </w:tc>
        <w:tc>
          <w:tcPr>
            <w:tcW w:w="864" w:type="dxa"/>
            <w:tcBorders>
              <w:top w:val="single" w:sz="4" w:space="0" w:color="000000"/>
              <w:left w:val="single" w:sz="4" w:space="0" w:color="000000"/>
              <w:bottom w:val="single" w:sz="4" w:space="0" w:color="000000"/>
              <w:right w:val="single" w:sz="4" w:space="0" w:color="000000"/>
            </w:tcBorders>
            <w:vAlign w:val="center"/>
          </w:tcPr>
          <w:p w14:paraId="5CDFB082" w14:textId="77777777" w:rsidR="00C67054" w:rsidRDefault="00C67054" w:rsidP="00CD3C84">
            <w:pPr>
              <w:pStyle w:val="ny-lesson-SFinsert-table"/>
              <w:jc w:val="center"/>
            </w:pPr>
            <w:r>
              <w:t>(d)</w:t>
            </w:r>
          </w:p>
        </w:tc>
        <w:tc>
          <w:tcPr>
            <w:tcW w:w="864" w:type="dxa"/>
            <w:tcBorders>
              <w:top w:val="single" w:sz="4" w:space="0" w:color="000000"/>
              <w:left w:val="single" w:sz="4" w:space="0" w:color="000000"/>
              <w:bottom w:val="single" w:sz="4" w:space="0" w:color="000000"/>
              <w:right w:val="single" w:sz="4" w:space="0" w:color="000000"/>
            </w:tcBorders>
            <w:vAlign w:val="center"/>
          </w:tcPr>
          <w:p w14:paraId="0C835F12" w14:textId="77777777" w:rsidR="00C67054" w:rsidRDefault="00C67054" w:rsidP="00CD3C84">
            <w:pPr>
              <w:pStyle w:val="ny-lesson-SFinsert-table"/>
              <w:jc w:val="center"/>
            </w:pPr>
            <w:r>
              <w:t>(e)</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6E2E1F9" w14:textId="77777777" w:rsidR="00C67054" w:rsidRDefault="00C67054" w:rsidP="00CD3C84">
            <w:pPr>
              <w:pStyle w:val="ny-lesson-SFinsert-table"/>
              <w:jc w:val="center"/>
            </w:pPr>
            <w:r>
              <w:t>(f)</w:t>
            </w:r>
          </w:p>
        </w:tc>
      </w:tr>
      <w:tr w:rsidR="00C67054" w14:paraId="64BB66F0" w14:textId="77777777" w:rsidTr="00CD3C84">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5426934B" w14:textId="77777777" w:rsidR="00C67054" w:rsidRDefault="00C67054" w:rsidP="00CD3C84">
            <w:pPr>
              <w:pStyle w:val="ny-lesson-SFinsert-table"/>
              <w:jc w:val="center"/>
            </w:pPr>
            <w:r>
              <w:t>Males</w:t>
            </w:r>
          </w:p>
        </w:tc>
        <w:tc>
          <w:tcPr>
            <w:tcW w:w="864" w:type="dxa"/>
            <w:tcBorders>
              <w:top w:val="single" w:sz="4" w:space="0" w:color="000000"/>
              <w:left w:val="single" w:sz="4" w:space="0" w:color="000000"/>
              <w:bottom w:val="single" w:sz="4" w:space="0" w:color="000000"/>
              <w:right w:val="single" w:sz="4" w:space="0" w:color="000000"/>
            </w:tcBorders>
            <w:vAlign w:val="center"/>
          </w:tcPr>
          <w:p w14:paraId="66ED759E" w14:textId="77777777" w:rsidR="00C67054" w:rsidRDefault="00C67054" w:rsidP="00CD3C84">
            <w:pPr>
              <w:pStyle w:val="ny-lesson-SFinsert-table"/>
              <w:jc w:val="center"/>
            </w:pPr>
            <w:r>
              <w:t>(g)</w:t>
            </w:r>
          </w:p>
        </w:tc>
        <w:tc>
          <w:tcPr>
            <w:tcW w:w="864" w:type="dxa"/>
            <w:tcBorders>
              <w:top w:val="single" w:sz="4" w:space="0" w:color="000000"/>
              <w:left w:val="single" w:sz="4" w:space="0" w:color="000000"/>
              <w:bottom w:val="single" w:sz="4" w:space="0" w:color="000000"/>
              <w:right w:val="single" w:sz="4" w:space="0" w:color="000000"/>
            </w:tcBorders>
            <w:vAlign w:val="center"/>
          </w:tcPr>
          <w:p w14:paraId="3EC61247" w14:textId="77777777" w:rsidR="00C67054" w:rsidRDefault="00C67054" w:rsidP="00CD3C84">
            <w:pPr>
              <w:pStyle w:val="ny-lesson-SFinsert-table"/>
              <w:jc w:val="center"/>
            </w:pPr>
            <w:r>
              <w:t>(h)</w:t>
            </w:r>
          </w:p>
        </w:tc>
        <w:tc>
          <w:tcPr>
            <w:tcW w:w="864" w:type="dxa"/>
            <w:tcBorders>
              <w:top w:val="single" w:sz="4" w:space="0" w:color="000000"/>
              <w:left w:val="single" w:sz="4" w:space="0" w:color="000000"/>
              <w:bottom w:val="single" w:sz="4" w:space="0" w:color="000000"/>
              <w:right w:val="single" w:sz="4" w:space="0" w:color="000000"/>
            </w:tcBorders>
            <w:vAlign w:val="center"/>
          </w:tcPr>
          <w:p w14:paraId="4FB80C80" w14:textId="77777777" w:rsidR="00C67054" w:rsidRDefault="00C67054" w:rsidP="00CD3C84">
            <w:pPr>
              <w:pStyle w:val="ny-lesson-SFinsert-table"/>
              <w:jc w:val="center"/>
            </w:pPr>
            <w:r>
              <w:t>(</w:t>
            </w:r>
            <w:proofErr w:type="spellStart"/>
            <w:r>
              <w:t>i</w:t>
            </w:r>
            <w:proofErr w:type="spellEnd"/>
            <w: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62C47B1E" w14:textId="77777777" w:rsidR="00C67054" w:rsidRDefault="00C67054" w:rsidP="00CD3C84">
            <w:pPr>
              <w:pStyle w:val="ny-lesson-SFinsert-table"/>
              <w:jc w:val="center"/>
            </w:pPr>
            <w:r>
              <w:t>(j)</w:t>
            </w:r>
          </w:p>
        </w:tc>
        <w:tc>
          <w:tcPr>
            <w:tcW w:w="864" w:type="dxa"/>
            <w:tcBorders>
              <w:top w:val="single" w:sz="4" w:space="0" w:color="000000"/>
              <w:left w:val="single" w:sz="4" w:space="0" w:color="000000"/>
              <w:bottom w:val="single" w:sz="4" w:space="0" w:color="000000"/>
              <w:right w:val="single" w:sz="4" w:space="0" w:color="000000"/>
            </w:tcBorders>
            <w:vAlign w:val="center"/>
          </w:tcPr>
          <w:p w14:paraId="26B407F7" w14:textId="77777777" w:rsidR="00C67054" w:rsidRDefault="00C67054" w:rsidP="00CD3C84">
            <w:pPr>
              <w:pStyle w:val="ny-lesson-SFinsert-table"/>
              <w:jc w:val="center"/>
            </w:pPr>
            <w:r>
              <w:t>(k)</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3A24EF1" w14:textId="77777777" w:rsidR="00C67054" w:rsidRDefault="00C67054" w:rsidP="00CD3C84">
            <w:pPr>
              <w:pStyle w:val="ny-lesson-SFinsert-table"/>
              <w:jc w:val="center"/>
            </w:pPr>
            <w:r>
              <w:t>(l)</w:t>
            </w:r>
          </w:p>
        </w:tc>
      </w:tr>
      <w:tr w:rsidR="00C67054" w14:paraId="7D745461" w14:textId="77777777" w:rsidTr="00CD3C84">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0468FAE7" w14:textId="77777777" w:rsidR="00C67054" w:rsidRDefault="00C67054" w:rsidP="00CD3C84">
            <w:pPr>
              <w:pStyle w:val="ny-lesson-SFinsert-table"/>
              <w:jc w:val="center"/>
            </w:pPr>
            <w:r>
              <w:t>Total</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A6E311B" w14:textId="77777777" w:rsidR="00C67054" w:rsidRDefault="00C67054" w:rsidP="00CD3C84">
            <w:pPr>
              <w:pStyle w:val="ny-lesson-SFinsert-table"/>
              <w:jc w:val="center"/>
            </w:pPr>
            <w:r>
              <w:t>(m)</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05EB3B3" w14:textId="77777777" w:rsidR="00C67054" w:rsidRDefault="00C67054" w:rsidP="00CD3C84">
            <w:pPr>
              <w:pStyle w:val="ny-lesson-SFinsert-table"/>
              <w:jc w:val="center"/>
            </w:pPr>
            <w:r>
              <w:t>(n)</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C209A2A" w14:textId="77777777" w:rsidR="00C67054" w:rsidRDefault="00C67054" w:rsidP="00CD3C84">
            <w:pPr>
              <w:pStyle w:val="ny-lesson-SFinsert-table"/>
              <w:jc w:val="center"/>
            </w:pPr>
            <w:r>
              <w:t>(o)</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9C729AF" w14:textId="77777777" w:rsidR="00C67054" w:rsidRDefault="00C67054" w:rsidP="00CD3C84">
            <w:pPr>
              <w:pStyle w:val="ny-lesson-SFinsert-table"/>
              <w:jc w:val="center"/>
            </w:pPr>
            <w:r>
              <w:t>(p)</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896DA12" w14:textId="77777777" w:rsidR="00C67054" w:rsidRDefault="00C67054" w:rsidP="00CD3C84">
            <w:pPr>
              <w:pStyle w:val="ny-lesson-SFinsert-table"/>
              <w:jc w:val="center"/>
            </w:pPr>
            <w:r>
              <w:t>(q)</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8A08F" w14:textId="77777777" w:rsidR="00C67054" w:rsidRDefault="00C67054" w:rsidP="00CD3C84">
            <w:pPr>
              <w:pStyle w:val="ny-lesson-SFinsert-table"/>
              <w:jc w:val="center"/>
            </w:pPr>
            <w:r>
              <w:t>(r)</w:t>
            </w:r>
          </w:p>
        </w:tc>
      </w:tr>
    </w:tbl>
    <w:p w14:paraId="38269CAA" w14:textId="77777777" w:rsidR="00257EB9" w:rsidRPr="00257EB9" w:rsidRDefault="00257EB9" w:rsidP="00257EB9">
      <w:pPr>
        <w:pStyle w:val="ny-lesson-SFinsert"/>
        <w:ind w:left="1584"/>
        <w:rPr>
          <w:rFonts w:asciiTheme="minorHAnsi" w:hAnsiTheme="minorHAnsi" w:cstheme="minorBidi"/>
        </w:rPr>
      </w:pPr>
    </w:p>
    <w:p w14:paraId="17530ADF" w14:textId="77777777" w:rsidR="00C67054" w:rsidRDefault="00C67054" w:rsidP="00C67054">
      <w:pPr>
        <w:pStyle w:val="ny-lesson-SFinsert"/>
        <w:numPr>
          <w:ilvl w:val="0"/>
          <w:numId w:val="33"/>
        </w:numPr>
        <w:rPr>
          <w:rFonts w:asciiTheme="minorHAnsi" w:hAnsiTheme="minorHAnsi" w:cstheme="minorBidi"/>
        </w:rPr>
      </w:pPr>
      <w:r>
        <w:t xml:space="preserve">The shaded cells are called </w:t>
      </w:r>
      <w:r w:rsidRPr="00336417">
        <w:rPr>
          <w:i/>
        </w:rPr>
        <w:t>marginal frequencies</w:t>
      </w:r>
      <w:r>
        <w:t xml:space="preserve">.  They are located around the “margins” of the table and represent the totals of the rows or columns of the table.  </w:t>
      </w:r>
    </w:p>
    <w:p w14:paraId="67D4CDF9" w14:textId="77777777" w:rsidR="00C67054" w:rsidRDefault="00C67054" w:rsidP="00C67054">
      <w:pPr>
        <w:pStyle w:val="ny-lesson-SFinsert"/>
        <w:numPr>
          <w:ilvl w:val="0"/>
          <w:numId w:val="33"/>
        </w:numPr>
      </w:pPr>
      <w:r>
        <w:t xml:space="preserve">The non-shaded cells </w:t>
      </w:r>
      <w:r w:rsidRPr="007324F5">
        <w:rPr>
          <w:i/>
        </w:rPr>
        <w:t>within</w:t>
      </w:r>
      <w:r>
        <w:t xml:space="preserve"> the table are called </w:t>
      </w:r>
      <w:r w:rsidRPr="00336417">
        <w:rPr>
          <w:i/>
        </w:rPr>
        <w:t>joint frequencies</w:t>
      </w:r>
      <w:r>
        <w:t>.  Each joint cell is the frequency count of responses from the two categorical variables located by the intersection of a row and column.</w:t>
      </w:r>
    </w:p>
    <w:p w14:paraId="69EEB5CD" w14:textId="77777777" w:rsidR="00C67054" w:rsidRDefault="00C67054" w:rsidP="00C67054">
      <w:pPr>
        <w:pStyle w:val="ny-lesson-paragraph"/>
      </w:pPr>
    </w:p>
    <w:p w14:paraId="05C16C57" w14:textId="5068B834" w:rsidR="00C67054" w:rsidRPr="00546692" w:rsidRDefault="00C67054" w:rsidP="00C67054">
      <w:pPr>
        <w:pStyle w:val="ny-lesson-paragraph"/>
        <w:rPr>
          <w:i/>
        </w:rPr>
      </w:pPr>
      <w:r w:rsidRPr="00546692">
        <w:t xml:space="preserve">Ask the students </w:t>
      </w:r>
      <w:r>
        <w:t>why</w:t>
      </w:r>
      <w:r w:rsidRPr="00546692">
        <w:t xml:space="preserve"> the question posed is a statistical question.  </w:t>
      </w:r>
      <w:r>
        <w:t>Remind students that a statistical question is a question that is answered by data and that it is anticipated</w:t>
      </w:r>
      <w:r>
        <w:t xml:space="preserve"> that</w:t>
      </w:r>
      <w:r>
        <w:t xml:space="preserve"> the data will vary.  This question is a statistical question </w:t>
      </w:r>
      <w:r>
        <w:t>because</w:t>
      </w:r>
      <w:r>
        <w:t xml:space="preserve"> </w:t>
      </w:r>
      <w:r w:rsidRPr="00336417">
        <w:t>you collect the responses (data), and you expect that the responses will vary (there are a variety of responses).</w:t>
      </w:r>
    </w:p>
    <w:p w14:paraId="68660A8A" w14:textId="77777777" w:rsidR="00C67054" w:rsidRPr="00546692" w:rsidRDefault="00C67054" w:rsidP="00C67054">
      <w:pPr>
        <w:pStyle w:val="ny-lesson-paragraph"/>
      </w:pPr>
      <w:r w:rsidRPr="00546692">
        <w:t>Explain the definition of categorical data and how it relates to Example 1.</w:t>
      </w:r>
    </w:p>
    <w:p w14:paraId="2DAF2E2B" w14:textId="77777777" w:rsidR="00C67054" w:rsidRPr="00546692" w:rsidRDefault="00C67054" w:rsidP="00C67054">
      <w:pPr>
        <w:pStyle w:val="ny-lesson-paragraph"/>
      </w:pPr>
      <w:r w:rsidRPr="00546692">
        <w:t>Then</w:t>
      </w:r>
      <w:r>
        <w:t>,</w:t>
      </w:r>
      <w:r w:rsidRPr="00546692">
        <w:t xml:space="preserve"> discuss:</w:t>
      </w:r>
    </w:p>
    <w:p w14:paraId="348AFFE3" w14:textId="5C6F8A97" w:rsidR="00C67054" w:rsidRPr="00495C9B" w:rsidRDefault="00C67054" w:rsidP="00C67054">
      <w:pPr>
        <w:pStyle w:val="ny-lesson-bullet"/>
        <w:numPr>
          <w:ilvl w:val="0"/>
          <w:numId w:val="1"/>
        </w:numPr>
        <w:ind w:left="806" w:hanging="403"/>
      </w:pPr>
      <w:r w:rsidRPr="00495C9B">
        <w:t xml:space="preserve">What is the difference between categorical and numerical data?  </w:t>
      </w:r>
      <w:r>
        <w:t xml:space="preserve">Remind students that answers to questions </w:t>
      </w:r>
      <w:r>
        <w:t>such as</w:t>
      </w:r>
      <w:r>
        <w:t xml:space="preserve"> the superhero powers involve responses that are categories.</w:t>
      </w:r>
    </w:p>
    <w:p w14:paraId="53878041" w14:textId="77777777" w:rsidR="00C67054" w:rsidRDefault="00C67054" w:rsidP="00C67054">
      <w:pPr>
        <w:pStyle w:val="ny-lesson-bullet"/>
        <w:numPr>
          <w:ilvl w:val="0"/>
          <w:numId w:val="1"/>
        </w:numPr>
        <w:ind w:left="806" w:hanging="403"/>
      </w:pPr>
      <w:r w:rsidRPr="00495C9B">
        <w:t>Ask students to provide examples of numerical data from past lessons</w:t>
      </w:r>
      <w:r>
        <w:t xml:space="preserve"> to contrast with categorical data</w:t>
      </w:r>
      <w:r w:rsidRPr="00546692">
        <w:t>.</w:t>
      </w:r>
    </w:p>
    <w:p w14:paraId="105020D2" w14:textId="77777777" w:rsidR="00C67054" w:rsidRPr="00546692" w:rsidRDefault="00C67054" w:rsidP="00C67054">
      <w:pPr>
        <w:pStyle w:val="ny-lesson-paragraph"/>
        <w:rPr>
          <w:szCs w:val="20"/>
        </w:rPr>
      </w:pPr>
      <w:r w:rsidRPr="00546692">
        <w:rPr>
          <w:szCs w:val="20"/>
        </w:rPr>
        <w:t>Have the students examine the two-way frequency table.</w:t>
      </w:r>
    </w:p>
    <w:p w14:paraId="6D07DEA5" w14:textId="77777777" w:rsidR="00C67054" w:rsidRPr="00546692" w:rsidRDefault="00C67054" w:rsidP="00C67054">
      <w:pPr>
        <w:pStyle w:val="ny-lesson-paragraph"/>
        <w:rPr>
          <w:szCs w:val="20"/>
        </w:rPr>
      </w:pPr>
      <w:r w:rsidRPr="00546692">
        <w:rPr>
          <w:szCs w:val="20"/>
        </w:rPr>
        <w:t>Then</w:t>
      </w:r>
      <w:r>
        <w:rPr>
          <w:szCs w:val="20"/>
        </w:rPr>
        <w:t>,</w:t>
      </w:r>
      <w:r w:rsidRPr="00546692">
        <w:rPr>
          <w:szCs w:val="20"/>
        </w:rPr>
        <w:t xml:space="preserve"> discuss:</w:t>
      </w:r>
    </w:p>
    <w:p w14:paraId="61F54F48" w14:textId="77777777" w:rsidR="00C67054" w:rsidRDefault="00C67054" w:rsidP="00C67054">
      <w:pPr>
        <w:pStyle w:val="ny-lesson-bullet"/>
        <w:numPr>
          <w:ilvl w:val="0"/>
          <w:numId w:val="1"/>
        </w:numPr>
        <w:ind w:left="806" w:hanging="403"/>
      </w:pPr>
      <w:r w:rsidRPr="00546692">
        <w:t xml:space="preserve">Is it possible to switch the row and column categories?  </w:t>
      </w:r>
    </w:p>
    <w:p w14:paraId="1AEF7A37" w14:textId="77777777" w:rsidR="00C67054" w:rsidRPr="008613E8" w:rsidRDefault="00C67054" w:rsidP="00C67054">
      <w:pPr>
        <w:pStyle w:val="ny-lesson-bullet"/>
        <w:numPr>
          <w:ilvl w:val="1"/>
          <w:numId w:val="10"/>
        </w:numPr>
        <w:rPr>
          <w:i/>
        </w:rPr>
      </w:pPr>
      <w:r w:rsidRPr="008613E8">
        <w:rPr>
          <w:i/>
        </w:rPr>
        <w:t>Yes, male and female could be used as the column headings</w:t>
      </w:r>
      <w:r>
        <w:rPr>
          <w:i/>
        </w:rPr>
        <w:t>,</w:t>
      </w:r>
      <w:r w:rsidRPr="008613E8">
        <w:rPr>
          <w:i/>
        </w:rPr>
        <w:t xml:space="preserve"> and the superpowers could be represented in each row.</w:t>
      </w:r>
    </w:p>
    <w:p w14:paraId="70304986" w14:textId="77777777" w:rsidR="00C67054" w:rsidRDefault="00C67054" w:rsidP="00C67054">
      <w:pPr>
        <w:pStyle w:val="ny-lesson-bullet"/>
        <w:numPr>
          <w:ilvl w:val="0"/>
          <w:numId w:val="0"/>
        </w:numPr>
        <w:ind w:left="800" w:hanging="400"/>
        <w:rPr>
          <w:i/>
        </w:rPr>
      </w:pPr>
    </w:p>
    <w:p w14:paraId="078186B4" w14:textId="77777777" w:rsidR="00C67054" w:rsidRDefault="00C67054" w:rsidP="00C67054">
      <w:pPr>
        <w:pStyle w:val="ny-lesson-bullet"/>
        <w:numPr>
          <w:ilvl w:val="0"/>
          <w:numId w:val="0"/>
        </w:numPr>
        <w:ind w:left="800" w:hanging="400"/>
        <w:rPr>
          <w:i/>
        </w:rPr>
      </w:pPr>
    </w:p>
    <w:p w14:paraId="6D02936E" w14:textId="77777777" w:rsidR="00336417" w:rsidRDefault="00336417" w:rsidP="00C67054">
      <w:pPr>
        <w:pStyle w:val="ny-lesson-bullet"/>
        <w:numPr>
          <w:ilvl w:val="0"/>
          <w:numId w:val="0"/>
        </w:numPr>
        <w:ind w:left="800" w:hanging="400"/>
        <w:rPr>
          <w:i/>
        </w:rPr>
      </w:pPr>
    </w:p>
    <w:p w14:paraId="0F1965F6" w14:textId="77777777" w:rsidR="00C67054" w:rsidRPr="0044012A" w:rsidRDefault="00C67054" w:rsidP="00C67054">
      <w:pPr>
        <w:pStyle w:val="ny-lesson-hdr-1"/>
      </w:pPr>
      <w:r w:rsidRPr="0044012A">
        <w:lastRenderedPageBreak/>
        <w:t>Exercises 5–12</w:t>
      </w:r>
      <w:r>
        <w:t xml:space="preserve"> (15</w:t>
      </w:r>
      <w:r w:rsidRPr="0044012A">
        <w:t xml:space="preserve"> minutes)</w:t>
      </w:r>
    </w:p>
    <w:p w14:paraId="5C69352E" w14:textId="77777777" w:rsidR="00C67054" w:rsidRDefault="00C67054" w:rsidP="00336417">
      <w:pPr>
        <w:pStyle w:val="ny-lesson-paragraph"/>
      </w:pPr>
      <w:r w:rsidRPr="00BD324E">
        <w:t xml:space="preserve">Allow students to work in small groups on </w:t>
      </w:r>
      <w:r>
        <w:t>Exercise</w:t>
      </w:r>
      <w:r w:rsidRPr="00BD324E">
        <w:t xml:space="preserve">s </w:t>
      </w:r>
      <w:r>
        <w:t>5–12.  If students struggle with these questions, discuss them as a whole group.</w:t>
      </w:r>
    </w:p>
    <w:p w14:paraId="4B2A02FF" w14:textId="77777777" w:rsidR="00C67054" w:rsidRPr="00BD324E" w:rsidRDefault="00C67054" w:rsidP="00C67054">
      <w:pPr>
        <w:pStyle w:val="ny-lesson-SFinsert"/>
      </w:pPr>
      <w:r>
        <w:rPr>
          <w:noProof/>
        </w:rPr>
        <mc:AlternateContent>
          <mc:Choice Requires="wps">
            <w:drawing>
              <wp:anchor distT="0" distB="0" distL="114300" distR="114300" simplePos="0" relativeHeight="251666432" behindDoc="0" locked="0" layoutInCell="1" allowOverlap="1" wp14:anchorId="380CF852" wp14:editId="69AB566F">
                <wp:simplePos x="0" y="0"/>
                <wp:positionH relativeFrom="margin">
                  <wp:posOffset>457200</wp:posOffset>
                </wp:positionH>
                <wp:positionV relativeFrom="paragraph">
                  <wp:posOffset>60325</wp:posOffset>
                </wp:positionV>
                <wp:extent cx="5303520" cy="5781675"/>
                <wp:effectExtent l="0" t="0" r="1143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7816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B30951" id="Rectangle 6" o:spid="_x0000_s1026" style="position:absolute;margin-left:36pt;margin-top:4.75pt;width:417.6pt;height:45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" filled="f" strokecolor="#4f6228" strokeweight="1.15pt">
                <w10:wrap anchorx="margin"/>
              </v:rect>
            </w:pict>
          </mc:Fallback>
        </mc:AlternateContent>
      </w:r>
      <w:r>
        <w:br/>
      </w:r>
      <w:r w:rsidRPr="00152EFD">
        <w:t>Exercises 5–12</w:t>
      </w:r>
    </w:p>
    <w:p w14:paraId="25C1CFF3" w14:textId="77777777" w:rsidR="00C67054" w:rsidRDefault="00C67054" w:rsidP="00336417">
      <w:pPr>
        <w:pStyle w:val="ny-lesson-SFinsert-number-list"/>
        <w:numPr>
          <w:ilvl w:val="0"/>
          <w:numId w:val="22"/>
        </w:numPr>
      </w:pPr>
      <w:r>
        <w:t>Describe the data that would be counted in cell (a).</w:t>
      </w:r>
    </w:p>
    <w:p w14:paraId="1753528E" w14:textId="3E24ABAE" w:rsidR="00C67054" w:rsidRPr="006D5560" w:rsidRDefault="00C67054" w:rsidP="00336417">
      <w:pPr>
        <w:pStyle w:val="ny-lesson-SFinsert-response"/>
        <w:ind w:left="1224"/>
      </w:pPr>
      <w:r>
        <w:t>Cell (a) represents t</w:t>
      </w:r>
      <w:r w:rsidRPr="009D6FBB">
        <w:t xml:space="preserve">he number of females who chose </w:t>
      </w:r>
      <w:r w:rsidRPr="006D5560">
        <w:t>“to fly.”</w:t>
      </w:r>
    </w:p>
    <w:p w14:paraId="7292CAAE" w14:textId="77777777" w:rsidR="00C67054" w:rsidRDefault="00C67054" w:rsidP="00336417">
      <w:pPr>
        <w:pStyle w:val="ny-lesson-SFinsert-number-list"/>
        <w:numPr>
          <w:ilvl w:val="0"/>
          <w:numId w:val="0"/>
        </w:numPr>
        <w:ind w:left="1224"/>
      </w:pPr>
    </w:p>
    <w:p w14:paraId="04765ECA" w14:textId="77777777" w:rsidR="00C67054" w:rsidRDefault="00C67054" w:rsidP="00336417">
      <w:pPr>
        <w:pStyle w:val="ny-lesson-SFinsert-number-list"/>
        <w:numPr>
          <w:ilvl w:val="0"/>
          <w:numId w:val="22"/>
        </w:numPr>
      </w:pPr>
      <w:r>
        <w:t>Describe the data that would be counted in cell (j).</w:t>
      </w:r>
    </w:p>
    <w:p w14:paraId="4C1F1C50" w14:textId="1FDB1079" w:rsidR="00C67054" w:rsidRPr="009D6FBB" w:rsidRDefault="00C67054" w:rsidP="00336417">
      <w:pPr>
        <w:pStyle w:val="ny-lesson-SFinsert-response"/>
        <w:ind w:left="1224"/>
      </w:pPr>
      <w:r>
        <w:t>Cell (j) represents t</w:t>
      </w:r>
      <w:r w:rsidRPr="009D6FBB">
        <w:t>he number of males who chose “super strength.”</w:t>
      </w:r>
    </w:p>
    <w:p w14:paraId="608DF3FD" w14:textId="77777777" w:rsidR="00C67054" w:rsidRDefault="00C67054" w:rsidP="00336417">
      <w:pPr>
        <w:pStyle w:val="ny-lesson-SFinsert-number-list"/>
        <w:numPr>
          <w:ilvl w:val="0"/>
          <w:numId w:val="0"/>
        </w:numPr>
        <w:ind w:left="1224"/>
      </w:pPr>
    </w:p>
    <w:p w14:paraId="40D62353" w14:textId="77777777" w:rsidR="00C67054" w:rsidRDefault="00C67054" w:rsidP="00336417">
      <w:pPr>
        <w:pStyle w:val="ny-lesson-SFinsert-number-list"/>
        <w:numPr>
          <w:ilvl w:val="0"/>
          <w:numId w:val="22"/>
        </w:numPr>
      </w:pPr>
      <w:r>
        <w:t>Describe the data that would be counted in cell (l).</w:t>
      </w:r>
    </w:p>
    <w:p w14:paraId="72160F00" w14:textId="3213B8C4" w:rsidR="00C67054" w:rsidRPr="009D6FBB" w:rsidRDefault="00C67054" w:rsidP="00336417">
      <w:pPr>
        <w:pStyle w:val="ny-lesson-SFinsert-response"/>
        <w:ind w:left="1224"/>
      </w:pPr>
      <w:r>
        <w:t>Cell (l) represents t</w:t>
      </w:r>
      <w:r w:rsidRPr="009D6FBB">
        <w:t>he total number of males who completed the surveys in this sample.</w:t>
      </w:r>
    </w:p>
    <w:p w14:paraId="534A69C3" w14:textId="77777777" w:rsidR="00C67054" w:rsidRDefault="00C67054" w:rsidP="00336417">
      <w:pPr>
        <w:pStyle w:val="ny-lesson-SFinsert-number-list"/>
        <w:numPr>
          <w:ilvl w:val="0"/>
          <w:numId w:val="0"/>
        </w:numPr>
        <w:ind w:left="1224"/>
      </w:pPr>
    </w:p>
    <w:p w14:paraId="68C833EE" w14:textId="77777777" w:rsidR="00C67054" w:rsidRDefault="00C67054" w:rsidP="00336417">
      <w:pPr>
        <w:pStyle w:val="ny-lesson-SFinsert-number-list"/>
        <w:numPr>
          <w:ilvl w:val="0"/>
          <w:numId w:val="22"/>
        </w:numPr>
      </w:pPr>
      <w:r>
        <w:t>Describe the data that would be counted in cell (n).</w:t>
      </w:r>
    </w:p>
    <w:p w14:paraId="637D2659" w14:textId="39A403A1" w:rsidR="00C67054" w:rsidRDefault="00C67054" w:rsidP="00336417">
      <w:pPr>
        <w:pStyle w:val="ny-lesson-SFinsert-response"/>
        <w:ind w:left="1224"/>
      </w:pPr>
      <w:r>
        <w:t>Cell (n) represents t</w:t>
      </w:r>
      <w:r w:rsidRPr="009D6FBB">
        <w:t>he total number of students who chose “freeze time” as their favorite superpower.</w:t>
      </w:r>
    </w:p>
    <w:p w14:paraId="53350BF5" w14:textId="77777777" w:rsidR="00C67054" w:rsidRPr="009D6FBB" w:rsidRDefault="00C67054" w:rsidP="00336417">
      <w:pPr>
        <w:pStyle w:val="ny-lesson-SFinsert-response-number-list"/>
        <w:numPr>
          <w:ilvl w:val="0"/>
          <w:numId w:val="0"/>
        </w:numPr>
        <w:ind w:left="1224"/>
      </w:pPr>
    </w:p>
    <w:p w14:paraId="351897DC" w14:textId="77777777" w:rsidR="00C67054" w:rsidRDefault="00C67054" w:rsidP="00336417">
      <w:pPr>
        <w:pStyle w:val="ny-lesson-SFinsert-number-list"/>
        <w:numPr>
          <w:ilvl w:val="0"/>
          <w:numId w:val="22"/>
        </w:numPr>
      </w:pPr>
      <w:r>
        <w:t>Describe the data that would be counted in cell (r).</w:t>
      </w:r>
    </w:p>
    <w:p w14:paraId="0B86B54E" w14:textId="642C1BD1" w:rsidR="00C67054" w:rsidRPr="009D6FBB" w:rsidRDefault="00C67054" w:rsidP="00336417">
      <w:pPr>
        <w:pStyle w:val="ny-lesson-SFinsert-response"/>
        <w:ind w:left="1224"/>
      </w:pPr>
      <w:r>
        <w:t>Cell (r) represents t</w:t>
      </w:r>
      <w:r w:rsidRPr="009D6FBB">
        <w:t>he total number of students in the sample.</w:t>
      </w:r>
    </w:p>
    <w:p w14:paraId="49E637C5" w14:textId="77777777" w:rsidR="00C67054" w:rsidRDefault="00C67054" w:rsidP="00336417">
      <w:pPr>
        <w:pStyle w:val="ny-lesson-SFinsert-number-list"/>
        <w:numPr>
          <w:ilvl w:val="0"/>
          <w:numId w:val="0"/>
        </w:numPr>
        <w:ind w:left="1224"/>
      </w:pPr>
    </w:p>
    <w:p w14:paraId="1FF65084" w14:textId="77777777" w:rsidR="00C67054" w:rsidRDefault="00C67054" w:rsidP="00336417">
      <w:pPr>
        <w:pStyle w:val="ny-lesson-SFinsert-number-list"/>
        <w:numPr>
          <w:ilvl w:val="0"/>
          <w:numId w:val="22"/>
        </w:numPr>
      </w:pPr>
      <w:r>
        <w:t>Cell (</w:t>
      </w:r>
      <w:proofErr w:type="spellStart"/>
      <w:r>
        <w:t>i</w:t>
      </w:r>
      <w:proofErr w:type="spellEnd"/>
      <w:r>
        <w:t>) is the number of male students who selected “invisibility” as their favorite superpower.  Using the information given in Example 1, what is the value of this number?</w:t>
      </w:r>
    </w:p>
    <w:p w14:paraId="477BAA86" w14:textId="21579F5B" w:rsidR="00C67054" w:rsidRPr="009D6FBB" w:rsidRDefault="00257EB9" w:rsidP="00336417">
      <w:pPr>
        <w:pStyle w:val="ny-lesson-SFinsert-response"/>
        <w:ind w:left="1224"/>
      </w:pPr>
      <m:oMath>
        <m:r>
          <m:rPr>
            <m:sty m:val="bi"/>
          </m:rPr>
          <w:rPr>
            <w:rFonts w:ascii="Cambria Math" w:hAnsi="Cambria Math"/>
          </w:rPr>
          <m:t>27</m:t>
        </m:r>
      </m:oMath>
      <w:r w:rsidR="00C67054" w:rsidRPr="009D6FBB">
        <w:t xml:space="preserve"> </w:t>
      </w:r>
      <w:proofErr w:type="gramStart"/>
      <w:r w:rsidR="00C67054" w:rsidRPr="009D6FBB">
        <w:t>males</w:t>
      </w:r>
      <w:proofErr w:type="gramEnd"/>
      <w:r w:rsidR="00C67054" w:rsidRPr="009D6FBB">
        <w:t xml:space="preserve"> selected “invisibility.”</w:t>
      </w:r>
    </w:p>
    <w:p w14:paraId="6E49B6F6" w14:textId="77777777" w:rsidR="00C67054" w:rsidRDefault="00C67054" w:rsidP="00336417">
      <w:pPr>
        <w:pStyle w:val="ny-lesson-SFinsert-number-list"/>
        <w:numPr>
          <w:ilvl w:val="0"/>
          <w:numId w:val="0"/>
        </w:numPr>
        <w:ind w:left="1224"/>
      </w:pPr>
    </w:p>
    <w:p w14:paraId="1CFCE4DE" w14:textId="77777777" w:rsidR="00C67054" w:rsidRDefault="00C67054" w:rsidP="00336417">
      <w:pPr>
        <w:pStyle w:val="ny-lesson-SFinsert-number-list"/>
        <w:numPr>
          <w:ilvl w:val="0"/>
          <w:numId w:val="22"/>
        </w:numPr>
      </w:pPr>
      <w:r>
        <w:t>Cell (d) is the number of females whose favorite superpower is “super strength.”  Using the information given in Example 1, what is the value of this number?</w:t>
      </w:r>
    </w:p>
    <w:p w14:paraId="2CE4E8E6" w14:textId="5C8E43F7" w:rsidR="00C67054" w:rsidRPr="009D6FBB" w:rsidRDefault="00257EB9" w:rsidP="00336417">
      <w:pPr>
        <w:pStyle w:val="ny-lesson-SFinsert-response"/>
        <w:ind w:left="1224"/>
      </w:pPr>
      <m:oMath>
        <m:r>
          <m:rPr>
            <m:sty m:val="bi"/>
          </m:rPr>
          <w:rPr>
            <w:rFonts w:ascii="Cambria Math" w:hAnsi="Cambria Math"/>
          </w:rPr>
          <m:t>1</m:t>
        </m:r>
      </m:oMath>
      <w:r w:rsidR="00C67054" w:rsidRPr="009D6FBB">
        <w:t xml:space="preserve"> </w:t>
      </w:r>
      <w:proofErr w:type="gramStart"/>
      <w:r w:rsidR="00C67054" w:rsidRPr="009D6FBB">
        <w:t>female</w:t>
      </w:r>
      <w:proofErr w:type="gramEnd"/>
      <w:r w:rsidR="00C67054" w:rsidRPr="009D6FBB">
        <w:t xml:space="preserve"> selected “super strength.”</w:t>
      </w:r>
    </w:p>
    <w:p w14:paraId="64C787A2" w14:textId="77777777" w:rsidR="00C67054" w:rsidRDefault="00C67054" w:rsidP="00C67054">
      <w:pPr>
        <w:pStyle w:val="ny-lesson-SFinsert-number-list"/>
        <w:numPr>
          <w:ilvl w:val="0"/>
          <w:numId w:val="0"/>
        </w:numPr>
        <w:ind w:left="1224"/>
      </w:pPr>
    </w:p>
    <w:p w14:paraId="55AB4803" w14:textId="77777777" w:rsidR="00C67054" w:rsidRDefault="00C67054" w:rsidP="00336417">
      <w:pPr>
        <w:pStyle w:val="ny-lesson-SFinsert-number-list"/>
        <w:numPr>
          <w:ilvl w:val="0"/>
          <w:numId w:val="22"/>
        </w:numPr>
        <w:spacing w:after="120"/>
      </w:pPr>
      <w:r>
        <w:t>Complete the table below by determining a frequency count for each cell based on the summarized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
        <w:gridCol w:w="864"/>
        <w:gridCol w:w="864"/>
        <w:gridCol w:w="898"/>
        <w:gridCol w:w="864"/>
        <w:gridCol w:w="878"/>
        <w:gridCol w:w="864"/>
      </w:tblGrid>
      <w:tr w:rsidR="00C67054" w14:paraId="5445C631" w14:textId="77777777" w:rsidTr="00336417">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26F68617" w14:textId="77777777" w:rsidR="00C67054" w:rsidRDefault="00C67054" w:rsidP="00CD3C84">
            <w:pPr>
              <w:pStyle w:val="ny-lesson-SFinsert-table"/>
              <w:jc w:val="center"/>
            </w:pPr>
          </w:p>
        </w:tc>
        <w:tc>
          <w:tcPr>
            <w:tcW w:w="864" w:type="dxa"/>
            <w:tcBorders>
              <w:top w:val="single" w:sz="4" w:space="0" w:color="000000"/>
              <w:left w:val="single" w:sz="4" w:space="0" w:color="000000"/>
              <w:bottom w:val="single" w:sz="4" w:space="0" w:color="000000"/>
              <w:right w:val="single" w:sz="4" w:space="0" w:color="000000"/>
            </w:tcBorders>
            <w:vAlign w:val="center"/>
          </w:tcPr>
          <w:p w14:paraId="5A82E284" w14:textId="77777777" w:rsidR="00C67054" w:rsidRDefault="00C67054" w:rsidP="00CD3C84">
            <w:pPr>
              <w:pStyle w:val="ny-lesson-SFinsert-table"/>
              <w:jc w:val="center"/>
            </w:pPr>
            <w:r>
              <w:t>To Fly</w:t>
            </w:r>
          </w:p>
        </w:tc>
        <w:tc>
          <w:tcPr>
            <w:tcW w:w="864" w:type="dxa"/>
            <w:tcBorders>
              <w:top w:val="single" w:sz="4" w:space="0" w:color="000000"/>
              <w:left w:val="single" w:sz="4" w:space="0" w:color="000000"/>
              <w:bottom w:val="single" w:sz="4" w:space="0" w:color="000000"/>
              <w:right w:val="single" w:sz="4" w:space="0" w:color="000000"/>
            </w:tcBorders>
            <w:vAlign w:val="center"/>
          </w:tcPr>
          <w:p w14:paraId="6A38CAB3" w14:textId="77777777" w:rsidR="00C67054" w:rsidRDefault="00C67054" w:rsidP="00CD3C84">
            <w:pPr>
              <w:pStyle w:val="ny-lesson-SFinsert-table"/>
              <w:jc w:val="center"/>
            </w:pPr>
            <w:r>
              <w:t>Freeze Time</w:t>
            </w:r>
          </w:p>
        </w:tc>
        <w:tc>
          <w:tcPr>
            <w:tcW w:w="898" w:type="dxa"/>
            <w:tcBorders>
              <w:top w:val="single" w:sz="4" w:space="0" w:color="000000"/>
              <w:left w:val="single" w:sz="4" w:space="0" w:color="000000"/>
              <w:bottom w:val="single" w:sz="4" w:space="0" w:color="000000"/>
              <w:right w:val="single" w:sz="4" w:space="0" w:color="000000"/>
            </w:tcBorders>
            <w:vAlign w:val="center"/>
          </w:tcPr>
          <w:p w14:paraId="1FC532AF" w14:textId="77777777" w:rsidR="00C67054" w:rsidRDefault="00C67054" w:rsidP="00CD3C84">
            <w:pPr>
              <w:pStyle w:val="ny-lesson-SFinsert-table"/>
              <w:jc w:val="center"/>
            </w:pPr>
            <w:r>
              <w:t>Invisibility</w:t>
            </w:r>
          </w:p>
        </w:tc>
        <w:tc>
          <w:tcPr>
            <w:tcW w:w="864" w:type="dxa"/>
            <w:tcBorders>
              <w:top w:val="single" w:sz="4" w:space="0" w:color="000000"/>
              <w:left w:val="single" w:sz="4" w:space="0" w:color="000000"/>
              <w:bottom w:val="single" w:sz="4" w:space="0" w:color="000000"/>
              <w:right w:val="single" w:sz="4" w:space="0" w:color="000000"/>
            </w:tcBorders>
            <w:vAlign w:val="center"/>
          </w:tcPr>
          <w:p w14:paraId="6B362E80" w14:textId="77777777" w:rsidR="00C67054" w:rsidRDefault="00C67054" w:rsidP="00CD3C84">
            <w:pPr>
              <w:pStyle w:val="ny-lesson-SFinsert-table"/>
              <w:jc w:val="center"/>
            </w:pPr>
            <w:r>
              <w:t>Super Strength</w:t>
            </w:r>
          </w:p>
        </w:tc>
        <w:tc>
          <w:tcPr>
            <w:tcW w:w="878" w:type="dxa"/>
            <w:tcBorders>
              <w:top w:val="single" w:sz="4" w:space="0" w:color="000000"/>
              <w:left w:val="single" w:sz="4" w:space="0" w:color="000000"/>
              <w:bottom w:val="single" w:sz="4" w:space="0" w:color="000000"/>
              <w:right w:val="single" w:sz="4" w:space="0" w:color="000000"/>
            </w:tcBorders>
            <w:vAlign w:val="center"/>
          </w:tcPr>
          <w:p w14:paraId="18A2D6EB" w14:textId="77777777" w:rsidR="00C67054" w:rsidRDefault="00C67054" w:rsidP="00CD3C84">
            <w:pPr>
              <w:pStyle w:val="ny-lesson-SFinsert-table"/>
              <w:jc w:val="center"/>
            </w:pPr>
            <w:r>
              <w:t>Telepathy</w:t>
            </w:r>
          </w:p>
        </w:tc>
        <w:tc>
          <w:tcPr>
            <w:tcW w:w="864" w:type="dxa"/>
            <w:tcBorders>
              <w:top w:val="single" w:sz="4" w:space="0" w:color="000000"/>
              <w:left w:val="single" w:sz="4" w:space="0" w:color="000000"/>
              <w:bottom w:val="single" w:sz="4" w:space="0" w:color="000000"/>
              <w:right w:val="single" w:sz="4" w:space="0" w:color="000000"/>
            </w:tcBorders>
            <w:vAlign w:val="center"/>
          </w:tcPr>
          <w:p w14:paraId="3A1BB6EF" w14:textId="77777777" w:rsidR="00C67054" w:rsidRDefault="00C67054" w:rsidP="00CD3C84">
            <w:pPr>
              <w:pStyle w:val="ny-lesson-SFinsert-table"/>
              <w:jc w:val="center"/>
            </w:pPr>
            <w:r>
              <w:t>Total</w:t>
            </w:r>
          </w:p>
        </w:tc>
      </w:tr>
      <w:tr w:rsidR="00C67054" w14:paraId="0615943A" w14:textId="77777777" w:rsidTr="00336417">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13D117B3" w14:textId="77777777" w:rsidR="00C67054" w:rsidRDefault="00C67054" w:rsidP="00CD3C84">
            <w:pPr>
              <w:pStyle w:val="ny-lesson-SFinsert-table"/>
              <w:jc w:val="center"/>
            </w:pPr>
            <w:r>
              <w:t>Females</w:t>
            </w:r>
          </w:p>
        </w:tc>
        <w:tc>
          <w:tcPr>
            <w:tcW w:w="864" w:type="dxa"/>
            <w:tcBorders>
              <w:top w:val="single" w:sz="4" w:space="0" w:color="000000"/>
              <w:left w:val="single" w:sz="4" w:space="0" w:color="000000"/>
              <w:bottom w:val="single" w:sz="4" w:space="0" w:color="000000"/>
              <w:right w:val="single" w:sz="4" w:space="0" w:color="000000"/>
            </w:tcBorders>
            <w:vAlign w:val="center"/>
          </w:tcPr>
          <w:p w14:paraId="5786F5F5" w14:textId="14DE23B4"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49</m:t>
                </m:r>
              </m:oMath>
            </m:oMathPara>
          </w:p>
        </w:tc>
        <w:tc>
          <w:tcPr>
            <w:tcW w:w="864" w:type="dxa"/>
            <w:tcBorders>
              <w:top w:val="single" w:sz="4" w:space="0" w:color="000000"/>
              <w:left w:val="single" w:sz="4" w:space="0" w:color="000000"/>
              <w:bottom w:val="single" w:sz="4" w:space="0" w:color="000000"/>
              <w:right w:val="single" w:sz="4" w:space="0" w:color="000000"/>
            </w:tcBorders>
            <w:vAlign w:val="center"/>
          </w:tcPr>
          <w:p w14:paraId="6F96A03A" w14:textId="5C826042"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60</m:t>
                </m:r>
              </m:oMath>
            </m:oMathPara>
          </w:p>
        </w:tc>
        <w:tc>
          <w:tcPr>
            <w:tcW w:w="898" w:type="dxa"/>
            <w:tcBorders>
              <w:top w:val="single" w:sz="4" w:space="0" w:color="000000"/>
              <w:left w:val="single" w:sz="4" w:space="0" w:color="000000"/>
              <w:bottom w:val="single" w:sz="4" w:space="0" w:color="000000"/>
              <w:right w:val="single" w:sz="4" w:space="0" w:color="000000"/>
            </w:tcBorders>
            <w:vAlign w:val="center"/>
          </w:tcPr>
          <w:p w14:paraId="008DC450" w14:textId="5686436A"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48</m:t>
                </m:r>
              </m:oMath>
            </m:oMathPara>
          </w:p>
        </w:tc>
        <w:tc>
          <w:tcPr>
            <w:tcW w:w="864" w:type="dxa"/>
            <w:tcBorders>
              <w:top w:val="single" w:sz="4" w:space="0" w:color="000000"/>
              <w:left w:val="single" w:sz="4" w:space="0" w:color="000000"/>
              <w:bottom w:val="single" w:sz="4" w:space="0" w:color="000000"/>
              <w:right w:val="single" w:sz="4" w:space="0" w:color="000000"/>
            </w:tcBorders>
            <w:vAlign w:val="center"/>
          </w:tcPr>
          <w:p w14:paraId="59B0F279" w14:textId="4667D714"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878" w:type="dxa"/>
            <w:tcBorders>
              <w:top w:val="single" w:sz="4" w:space="0" w:color="000000"/>
              <w:left w:val="single" w:sz="4" w:space="0" w:color="000000"/>
              <w:bottom w:val="single" w:sz="4" w:space="0" w:color="000000"/>
              <w:right w:val="single" w:sz="4" w:space="0" w:color="000000"/>
            </w:tcBorders>
            <w:vAlign w:val="center"/>
          </w:tcPr>
          <w:p w14:paraId="7452FBC0" w14:textId="24F7F9B9"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70</m:t>
                </m:r>
              </m:oMath>
            </m:oMathPara>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E90DA5B" w14:textId="5C84E44B"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228</m:t>
                </m:r>
              </m:oMath>
            </m:oMathPara>
          </w:p>
        </w:tc>
      </w:tr>
      <w:tr w:rsidR="00C67054" w14:paraId="5406430B" w14:textId="77777777" w:rsidTr="00336417">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04E42D45" w14:textId="77777777" w:rsidR="00C67054" w:rsidRDefault="00C67054" w:rsidP="00CD3C84">
            <w:pPr>
              <w:pStyle w:val="ny-lesson-SFinsert-table"/>
              <w:jc w:val="center"/>
            </w:pPr>
            <w:r>
              <w:t>Males</w:t>
            </w:r>
          </w:p>
        </w:tc>
        <w:tc>
          <w:tcPr>
            <w:tcW w:w="864" w:type="dxa"/>
            <w:tcBorders>
              <w:top w:val="single" w:sz="4" w:space="0" w:color="000000"/>
              <w:left w:val="single" w:sz="4" w:space="0" w:color="000000"/>
              <w:bottom w:val="single" w:sz="4" w:space="0" w:color="000000"/>
              <w:right w:val="single" w:sz="4" w:space="0" w:color="000000"/>
            </w:tcBorders>
            <w:vAlign w:val="center"/>
          </w:tcPr>
          <w:p w14:paraId="40A96C62" w14:textId="639D7463"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51</m:t>
                </m:r>
              </m:oMath>
            </m:oMathPara>
          </w:p>
        </w:tc>
        <w:tc>
          <w:tcPr>
            <w:tcW w:w="864" w:type="dxa"/>
            <w:tcBorders>
              <w:top w:val="single" w:sz="4" w:space="0" w:color="000000"/>
              <w:left w:val="single" w:sz="4" w:space="0" w:color="000000"/>
              <w:bottom w:val="single" w:sz="4" w:space="0" w:color="000000"/>
              <w:right w:val="single" w:sz="4" w:space="0" w:color="000000"/>
            </w:tcBorders>
            <w:vAlign w:val="center"/>
          </w:tcPr>
          <w:p w14:paraId="3EAFCDE8" w14:textId="121F1003"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71</m:t>
                </m:r>
              </m:oMath>
            </m:oMathPara>
          </w:p>
        </w:tc>
        <w:tc>
          <w:tcPr>
            <w:tcW w:w="898" w:type="dxa"/>
            <w:tcBorders>
              <w:top w:val="single" w:sz="4" w:space="0" w:color="000000"/>
              <w:left w:val="single" w:sz="4" w:space="0" w:color="000000"/>
              <w:bottom w:val="single" w:sz="4" w:space="0" w:color="000000"/>
              <w:right w:val="single" w:sz="4" w:space="0" w:color="000000"/>
            </w:tcBorders>
            <w:vAlign w:val="center"/>
          </w:tcPr>
          <w:p w14:paraId="797B231B" w14:textId="7A5C7A61"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27</m:t>
                </m:r>
              </m:oMath>
            </m:oMathPara>
          </w:p>
        </w:tc>
        <w:tc>
          <w:tcPr>
            <w:tcW w:w="864" w:type="dxa"/>
            <w:tcBorders>
              <w:top w:val="single" w:sz="4" w:space="0" w:color="000000"/>
              <w:left w:val="single" w:sz="4" w:space="0" w:color="000000"/>
              <w:bottom w:val="single" w:sz="4" w:space="0" w:color="000000"/>
              <w:right w:val="single" w:sz="4" w:space="0" w:color="000000"/>
            </w:tcBorders>
            <w:vAlign w:val="center"/>
          </w:tcPr>
          <w:p w14:paraId="03FEBD3F" w14:textId="6AE87B5D"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25</m:t>
                </m:r>
              </m:oMath>
            </m:oMathPara>
          </w:p>
        </w:tc>
        <w:tc>
          <w:tcPr>
            <w:tcW w:w="878" w:type="dxa"/>
            <w:tcBorders>
              <w:top w:val="single" w:sz="4" w:space="0" w:color="000000"/>
              <w:left w:val="single" w:sz="4" w:space="0" w:color="000000"/>
              <w:bottom w:val="single" w:sz="4" w:space="0" w:color="000000"/>
              <w:right w:val="single" w:sz="4" w:space="0" w:color="000000"/>
            </w:tcBorders>
            <w:vAlign w:val="center"/>
          </w:tcPr>
          <w:p w14:paraId="5EAEC5B8" w14:textId="472FB6BC"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48</m:t>
                </m:r>
              </m:oMath>
            </m:oMathPara>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1E407A5" w14:textId="78801B12"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222</m:t>
                </m:r>
              </m:oMath>
            </m:oMathPara>
          </w:p>
        </w:tc>
      </w:tr>
      <w:tr w:rsidR="00C67054" w14:paraId="36170347" w14:textId="77777777" w:rsidTr="00336417">
        <w:trPr>
          <w:trHeight w:val="288"/>
          <w:jc w:val="center"/>
        </w:trPr>
        <w:tc>
          <w:tcPr>
            <w:tcW w:w="864" w:type="dxa"/>
            <w:tcBorders>
              <w:top w:val="single" w:sz="4" w:space="0" w:color="000000"/>
              <w:left w:val="single" w:sz="4" w:space="0" w:color="000000"/>
              <w:bottom w:val="single" w:sz="4" w:space="0" w:color="000000"/>
              <w:right w:val="single" w:sz="4" w:space="0" w:color="000000"/>
            </w:tcBorders>
            <w:vAlign w:val="center"/>
          </w:tcPr>
          <w:p w14:paraId="0F46F1D0" w14:textId="77777777" w:rsidR="00C67054" w:rsidRDefault="00C67054" w:rsidP="00CD3C84">
            <w:pPr>
              <w:pStyle w:val="ny-lesson-SFinsert-table"/>
              <w:jc w:val="center"/>
            </w:pPr>
            <w:r>
              <w:t>Total</w:t>
            </w:r>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FB772DC" w14:textId="1B42D6F6"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100</m:t>
                </m:r>
              </m:oMath>
            </m:oMathPara>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BBE218A" w14:textId="42345890"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131</m:t>
                </m:r>
              </m:oMath>
            </m:oMathPara>
          </w:p>
        </w:tc>
        <w:tc>
          <w:tcPr>
            <w:tcW w:w="898"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81966C7" w14:textId="59504AFB"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75</m:t>
                </m:r>
              </m:oMath>
            </m:oMathPara>
          </w:p>
        </w:tc>
        <w:tc>
          <w:tcPr>
            <w:tcW w:w="864"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188AA3F" w14:textId="1612545B"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26</m:t>
                </m:r>
              </m:oMath>
            </m:oMathPara>
          </w:p>
        </w:tc>
        <w:tc>
          <w:tcPr>
            <w:tcW w:w="878"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2F81771" w14:textId="66207CF4"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118</m:t>
                </m:r>
              </m:oMath>
            </m:oMathPara>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1ABF" w14:textId="065C9EFD" w:rsidR="00C67054" w:rsidRPr="00257EB9" w:rsidRDefault="00257EB9" w:rsidP="00CD3C84">
            <w:pPr>
              <w:pStyle w:val="ny-lesson-SFinsert-response-table"/>
              <w:jc w:val="center"/>
              <w:rPr>
                <w:rFonts w:ascii="Cambria Math" w:hAnsi="Cambria Math"/>
                <w:oMath/>
              </w:rPr>
            </w:pPr>
            <m:oMathPara>
              <m:oMath>
                <m:r>
                  <m:rPr>
                    <m:sty m:val="bi"/>
                  </m:rPr>
                  <w:rPr>
                    <w:rFonts w:ascii="Cambria Math" w:hAnsi="Cambria Math"/>
                  </w:rPr>
                  <m:t>450</m:t>
                </m:r>
              </m:oMath>
            </m:oMathPara>
          </w:p>
        </w:tc>
      </w:tr>
    </w:tbl>
    <w:p w14:paraId="2BE5983B" w14:textId="77777777" w:rsidR="00C67054" w:rsidRDefault="00C67054" w:rsidP="00C67054">
      <w:pPr>
        <w:tabs>
          <w:tab w:val="left" w:pos="900"/>
        </w:tabs>
        <w:rPr>
          <w:sz w:val="20"/>
          <w:szCs w:val="20"/>
        </w:rPr>
      </w:pPr>
    </w:p>
    <w:p w14:paraId="220DD651" w14:textId="77777777" w:rsidR="00C67054" w:rsidRDefault="00C67054" w:rsidP="00C67054">
      <w:pPr>
        <w:pStyle w:val="ny-lesson-hdr-1"/>
      </w:pPr>
    </w:p>
    <w:p w14:paraId="07E3B4D3" w14:textId="77777777" w:rsidR="00C67054" w:rsidRDefault="00C67054" w:rsidP="00C67054">
      <w:pPr>
        <w:pStyle w:val="ny-lesson-hdr-1"/>
      </w:pPr>
    </w:p>
    <w:p w14:paraId="459CBC7F" w14:textId="77777777" w:rsidR="00C67054" w:rsidRDefault="00C67054" w:rsidP="00C67054">
      <w:pPr>
        <w:pStyle w:val="ny-lesson-hdr-1"/>
      </w:pPr>
    </w:p>
    <w:p w14:paraId="28F836AB" w14:textId="77777777" w:rsidR="00C67054" w:rsidRDefault="00C67054" w:rsidP="00C67054">
      <w:pPr>
        <w:pStyle w:val="ny-lesson-hdr-1"/>
      </w:pPr>
    </w:p>
    <w:p w14:paraId="2293C902" w14:textId="77777777" w:rsidR="00C67054" w:rsidRPr="00152EFD" w:rsidRDefault="00C67054" w:rsidP="00C67054">
      <w:pPr>
        <w:pStyle w:val="ny-lesson-hdr-1"/>
      </w:pPr>
      <w:r>
        <w:lastRenderedPageBreak/>
        <w:t>Closing (3 minutes)</w:t>
      </w:r>
    </w:p>
    <w:p w14:paraId="1A93049B" w14:textId="77777777" w:rsidR="00C67054" w:rsidRDefault="00C67054" w:rsidP="00257EB9">
      <w:pPr>
        <w:pStyle w:val="ny-lesson-hdr-1"/>
        <w:spacing w:before="0" w:after="0"/>
      </w:pPr>
    </w:p>
    <w:p w14:paraId="5F5C2371" w14:textId="6606F229" w:rsidR="00F51AE9" w:rsidRDefault="00C67054" w:rsidP="00F51AE9">
      <w:pPr>
        <w:pStyle w:val="ny-lesson-hdr-1"/>
        <w:spacing w:before="0" w:after="0"/>
      </w:pPr>
      <w:r>
        <w:rPr>
          <w:noProof/>
        </w:rPr>
        <mc:AlternateContent>
          <mc:Choice Requires="wps">
            <w:drawing>
              <wp:anchor distT="0" distB="0" distL="114300" distR="114300" simplePos="0" relativeHeight="251623936" behindDoc="0" locked="0" layoutInCell="1" allowOverlap="1" wp14:anchorId="4B40E6DA" wp14:editId="13E50819">
                <wp:simplePos x="0" y="0"/>
                <wp:positionH relativeFrom="margin">
                  <wp:align>center</wp:align>
                </wp:positionH>
                <wp:positionV relativeFrom="paragraph">
                  <wp:posOffset>45720</wp:posOffset>
                </wp:positionV>
                <wp:extent cx="5303520" cy="1897380"/>
                <wp:effectExtent l="0" t="0" r="30480" b="330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8973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D65EBD" id="Rectangle 10" o:spid="_x0000_s1026" style="position:absolute;margin-left:0;margin-top:3.6pt;width:417.6pt;height:149.4pt;z-index:25162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MgAIAAAEF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" filled="f" strokecolor="#4f6228" strokeweight="1.15pt">
                <w10:wrap anchorx="margin"/>
              </v:rect>
            </w:pict>
          </mc:Fallback>
        </mc:AlternateContent>
      </w:r>
      <w:r>
        <w:rPr>
          <w:noProof/>
        </w:rPr>
        <mc:AlternateContent>
          <mc:Choice Requires="wps">
            <w:drawing>
              <wp:anchor distT="0" distB="0" distL="114300" distR="114300" simplePos="0" relativeHeight="251622912" behindDoc="0" locked="0" layoutInCell="1" allowOverlap="1" wp14:anchorId="547464D2" wp14:editId="104CBFE8">
                <wp:simplePos x="0" y="0"/>
                <wp:positionH relativeFrom="margin">
                  <wp:align>center</wp:align>
                </wp:positionH>
                <wp:positionV relativeFrom="paragraph">
                  <wp:posOffset>114300</wp:posOffset>
                </wp:positionV>
                <wp:extent cx="5120640" cy="1714500"/>
                <wp:effectExtent l="25400" t="25400" r="35560" b="3810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14500"/>
                        </a:xfrm>
                        <a:prstGeom prst="rect">
                          <a:avLst/>
                        </a:prstGeom>
                        <a:solidFill>
                          <a:srgbClr val="FFFFFF"/>
                        </a:solidFill>
                        <a:ln w="38100" cmpd="dbl">
                          <a:solidFill>
                            <a:srgbClr val="4F6228"/>
                          </a:solidFill>
                          <a:miter lim="800000"/>
                          <a:headEnd/>
                          <a:tailEnd/>
                        </a:ln>
                      </wps:spPr>
                      <wps:txbx>
                        <w:txbxContent>
                          <w:p w14:paraId="67AE2C6B" w14:textId="77777777" w:rsidR="00C67054" w:rsidRPr="00152EFD" w:rsidRDefault="00C67054" w:rsidP="00C67054">
                            <w:pPr>
                              <w:pStyle w:val="ny-lesson-summary"/>
                              <w:rPr>
                                <w:rStyle w:val="ny-chart-sq-grey"/>
                                <w:b w:val="0"/>
                              </w:rPr>
                            </w:pPr>
                            <w:r w:rsidRPr="00152EFD">
                              <w:rPr>
                                <w:rStyle w:val="ny-chart-sq-grey"/>
                                <w:sz w:val="18"/>
                                <w:szCs w:val="18"/>
                              </w:rPr>
                              <w:t>Lesson Summary</w:t>
                            </w:r>
                          </w:p>
                          <w:p w14:paraId="1FEAEA2D" w14:textId="77777777" w:rsidR="00C67054" w:rsidRPr="00006181" w:rsidRDefault="00C67054" w:rsidP="00C67054">
                            <w:pPr>
                              <w:pStyle w:val="ny-lesson-SFinsert"/>
                              <w:numPr>
                                <w:ilvl w:val="0"/>
                                <w:numId w:val="36"/>
                              </w:numPr>
                              <w:spacing w:before="60" w:after="60"/>
                              <w:ind w:left="806" w:right="0" w:hanging="403"/>
                              <w:rPr>
                                <w:rFonts w:eastAsiaTheme="minorHAnsi"/>
                                <w:color w:val="auto"/>
                              </w:rPr>
                            </w:pPr>
                            <w:r w:rsidRPr="00336417">
                              <w:rPr>
                                <w:i/>
                              </w:rPr>
                              <w:t>Categorical data</w:t>
                            </w:r>
                            <w:r w:rsidRPr="00006181">
                              <w:t xml:space="preserve"> are data that take on values that are categories rather than numbers.  Examples include male or female for the categorical variable of gender or the five superpower categories for the categorical variable of superpower qualities.</w:t>
                            </w:r>
                          </w:p>
                          <w:p w14:paraId="12268A01" w14:textId="77777777" w:rsidR="00C67054" w:rsidRPr="00006181" w:rsidRDefault="00C67054" w:rsidP="00C67054">
                            <w:pPr>
                              <w:pStyle w:val="ny-lesson-SFinsert"/>
                              <w:numPr>
                                <w:ilvl w:val="0"/>
                                <w:numId w:val="36"/>
                              </w:numPr>
                              <w:spacing w:before="60" w:after="60"/>
                              <w:ind w:left="806" w:right="0" w:hanging="403"/>
                            </w:pPr>
                            <w:r w:rsidRPr="00006181">
                              <w:t xml:space="preserve">A </w:t>
                            </w:r>
                            <w:r w:rsidRPr="00336417">
                              <w:rPr>
                                <w:i/>
                              </w:rPr>
                              <w:t>two-way frequency table</w:t>
                            </w:r>
                            <w:r w:rsidRPr="00006181">
                              <w:t xml:space="preserve"> is used to summarize bivariate categorical data. </w:t>
                            </w:r>
                          </w:p>
                          <w:p w14:paraId="6B89110B" w14:textId="77777777" w:rsidR="00C67054" w:rsidRPr="00006181" w:rsidRDefault="00C67054" w:rsidP="00C67054">
                            <w:pPr>
                              <w:pStyle w:val="ny-lesson-SFinsert"/>
                              <w:numPr>
                                <w:ilvl w:val="0"/>
                                <w:numId w:val="36"/>
                              </w:numPr>
                              <w:spacing w:before="60" w:after="60"/>
                              <w:ind w:left="806" w:right="0" w:hanging="403"/>
                            </w:pPr>
                            <w:r w:rsidRPr="00006181">
                              <w:t xml:space="preserve">The number in a two-way frequency table at the intersection of a row and column of the response to two categorical variables represents a </w:t>
                            </w:r>
                            <w:r w:rsidRPr="00336417">
                              <w:rPr>
                                <w:i/>
                              </w:rPr>
                              <w:t>joint frequency</w:t>
                            </w:r>
                            <w:r w:rsidRPr="00006181">
                              <w:t>.</w:t>
                            </w:r>
                          </w:p>
                          <w:p w14:paraId="045FB42F" w14:textId="77777777" w:rsidR="00C67054" w:rsidRPr="00006181" w:rsidRDefault="00C67054" w:rsidP="00C67054">
                            <w:pPr>
                              <w:pStyle w:val="ny-lesson-SFinsert"/>
                              <w:numPr>
                                <w:ilvl w:val="0"/>
                                <w:numId w:val="36"/>
                              </w:numPr>
                              <w:spacing w:before="60" w:after="60"/>
                              <w:ind w:left="806" w:right="0" w:hanging="403"/>
                            </w:pPr>
                            <w:r w:rsidRPr="00006181">
                              <w:t xml:space="preserve">The total number of responses for each value of a categorical variable in the table represents the </w:t>
                            </w:r>
                            <w:r w:rsidRPr="00336417">
                              <w:rPr>
                                <w:i/>
                              </w:rPr>
                              <w:t>marginal frequency</w:t>
                            </w:r>
                            <w:r w:rsidRPr="00006181">
                              <w:t xml:space="preserve"> for that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64D2" id="Rectangle 11" o:spid="_x0000_s1027" style="position:absolute;margin-left:0;margin-top:9pt;width:403.2pt;height:135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" strokecolor="#4f6228" strokeweight="3pt">
                <v:stroke linestyle="thinThin"/>
                <v:textbox>
                  <w:txbxContent>
                    <w:p w14:paraId="67AE2C6B" w14:textId="77777777" w:rsidR="00C67054" w:rsidRPr="00152EFD" w:rsidRDefault="00C67054" w:rsidP="00C67054">
                      <w:pPr>
                        <w:pStyle w:val="ny-lesson-summary"/>
                        <w:rPr>
                          <w:rStyle w:val="ny-chart-sq-grey"/>
                          <w:b w:val="0"/>
                        </w:rPr>
                      </w:pPr>
                      <w:r w:rsidRPr="00152EFD">
                        <w:rPr>
                          <w:rStyle w:val="ny-chart-sq-grey"/>
                          <w:sz w:val="18"/>
                          <w:szCs w:val="18"/>
                        </w:rPr>
                        <w:t>Lesson Summary</w:t>
                      </w:r>
                    </w:p>
                    <w:p w14:paraId="1FEAEA2D" w14:textId="77777777" w:rsidR="00C67054" w:rsidRPr="00006181" w:rsidRDefault="00C67054" w:rsidP="00C67054">
                      <w:pPr>
                        <w:pStyle w:val="ny-lesson-SFinsert"/>
                        <w:numPr>
                          <w:ilvl w:val="0"/>
                          <w:numId w:val="36"/>
                        </w:numPr>
                        <w:spacing w:before="60" w:after="60"/>
                        <w:ind w:left="806" w:right="0" w:hanging="403"/>
                        <w:rPr>
                          <w:rFonts w:eastAsiaTheme="minorHAnsi"/>
                          <w:color w:val="auto"/>
                        </w:rPr>
                      </w:pPr>
                      <w:r w:rsidRPr="00336417">
                        <w:rPr>
                          <w:i/>
                        </w:rPr>
                        <w:t>Categorical data</w:t>
                      </w:r>
                      <w:r w:rsidRPr="00006181">
                        <w:t xml:space="preserve"> are data that take on values that are categories rather than numbers.  Examples include male or female for the categorical variable of gender or the five superpower categories for the categorical variable of superpower qualities.</w:t>
                      </w:r>
                    </w:p>
                    <w:p w14:paraId="12268A01" w14:textId="77777777" w:rsidR="00C67054" w:rsidRPr="00006181" w:rsidRDefault="00C67054" w:rsidP="00C67054">
                      <w:pPr>
                        <w:pStyle w:val="ny-lesson-SFinsert"/>
                        <w:numPr>
                          <w:ilvl w:val="0"/>
                          <w:numId w:val="36"/>
                        </w:numPr>
                        <w:spacing w:before="60" w:after="60"/>
                        <w:ind w:left="806" w:right="0" w:hanging="403"/>
                      </w:pPr>
                      <w:r w:rsidRPr="00006181">
                        <w:t xml:space="preserve">A </w:t>
                      </w:r>
                      <w:r w:rsidRPr="00336417">
                        <w:rPr>
                          <w:i/>
                        </w:rPr>
                        <w:t>two-way frequency table</w:t>
                      </w:r>
                      <w:r w:rsidRPr="00006181">
                        <w:t xml:space="preserve"> is used to summarize bivariate categorical data. </w:t>
                      </w:r>
                    </w:p>
                    <w:p w14:paraId="6B89110B" w14:textId="77777777" w:rsidR="00C67054" w:rsidRPr="00006181" w:rsidRDefault="00C67054" w:rsidP="00C67054">
                      <w:pPr>
                        <w:pStyle w:val="ny-lesson-SFinsert"/>
                        <w:numPr>
                          <w:ilvl w:val="0"/>
                          <w:numId w:val="36"/>
                        </w:numPr>
                        <w:spacing w:before="60" w:after="60"/>
                        <w:ind w:left="806" w:right="0" w:hanging="403"/>
                      </w:pPr>
                      <w:r w:rsidRPr="00006181">
                        <w:t xml:space="preserve">The number in a two-way frequency table at the intersection of a row and column of the response to two categorical variables represents a </w:t>
                      </w:r>
                      <w:r w:rsidRPr="00336417">
                        <w:rPr>
                          <w:i/>
                        </w:rPr>
                        <w:t>joint frequency</w:t>
                      </w:r>
                      <w:r w:rsidRPr="00006181">
                        <w:t>.</w:t>
                      </w:r>
                    </w:p>
                    <w:p w14:paraId="045FB42F" w14:textId="77777777" w:rsidR="00C67054" w:rsidRPr="00006181" w:rsidRDefault="00C67054" w:rsidP="00C67054">
                      <w:pPr>
                        <w:pStyle w:val="ny-lesson-SFinsert"/>
                        <w:numPr>
                          <w:ilvl w:val="0"/>
                          <w:numId w:val="36"/>
                        </w:numPr>
                        <w:spacing w:before="60" w:after="60"/>
                        <w:ind w:left="806" w:right="0" w:hanging="403"/>
                      </w:pPr>
                      <w:r w:rsidRPr="00006181">
                        <w:t xml:space="preserve">The total number of responses for each value of a categorical variable in the table represents the </w:t>
                      </w:r>
                      <w:r w:rsidRPr="00336417">
                        <w:rPr>
                          <w:i/>
                        </w:rPr>
                        <w:t>marginal frequency</w:t>
                      </w:r>
                      <w:r w:rsidRPr="00006181">
                        <w:t xml:space="preserve"> for that value.</w:t>
                      </w:r>
                    </w:p>
                  </w:txbxContent>
                </v:textbox>
                <w10:wrap type="topAndBottom" anchorx="margin"/>
              </v:rect>
            </w:pict>
          </mc:Fallback>
        </mc:AlternateContent>
      </w:r>
      <w:r w:rsidR="00F51AE9">
        <w:br/>
      </w:r>
    </w:p>
    <w:p w14:paraId="569673FE" w14:textId="02AA6E75" w:rsidR="00C67054" w:rsidRPr="00495C9B" w:rsidRDefault="00C67054" w:rsidP="00C67054">
      <w:pPr>
        <w:pStyle w:val="ny-lesson-hdr-1"/>
      </w:pPr>
      <w:r>
        <w:t>Exit Ticket (5</w:t>
      </w:r>
      <w:r w:rsidRPr="00495C9B">
        <w:t xml:space="preserve"> minutes)</w:t>
      </w:r>
      <w:r w:rsidRPr="00006181">
        <w:rPr>
          <w:noProof/>
        </w:rPr>
        <w:t xml:space="preserve"> </w:t>
      </w:r>
    </w:p>
    <w:p w14:paraId="64ECBF32" w14:textId="77777777" w:rsidR="00C67054" w:rsidRDefault="00C67054" w:rsidP="00C67054">
      <w:pPr>
        <w:pStyle w:val="ny-lesson-paragraph"/>
      </w:pPr>
    </w:p>
    <w:p w14:paraId="696FDEE4" w14:textId="77777777" w:rsidR="00C67054" w:rsidRDefault="00C67054" w:rsidP="00C67054">
      <w:pPr>
        <w:pStyle w:val="ny-lesson-paragraph"/>
        <w:rPr>
          <w:sz w:val="22"/>
        </w:rPr>
      </w:pPr>
      <w:r>
        <w:rPr>
          <w:sz w:val="22"/>
        </w:rPr>
        <w:br w:type="page"/>
      </w:r>
    </w:p>
    <w:p w14:paraId="03C6C918" w14:textId="77777777" w:rsidR="00C67054" w:rsidRPr="00C258BC" w:rsidRDefault="00C67054" w:rsidP="00C67054">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C1D3F49" w14:textId="77777777" w:rsidR="00C67054" w:rsidRPr="0095733F" w:rsidRDefault="00C67054" w:rsidP="00C67054">
      <w:pPr>
        <w:pStyle w:val="ny-lesson-header"/>
      </w:pPr>
      <w:r>
        <w:t>Lesson 9:  Summarizing Bivariate Categorical Data</w:t>
      </w:r>
    </w:p>
    <w:p w14:paraId="0911BBC0" w14:textId="77777777" w:rsidR="00C67054" w:rsidRPr="00152EFD" w:rsidRDefault="00C67054" w:rsidP="00C67054">
      <w:pPr>
        <w:pStyle w:val="ny-callout-hdr"/>
      </w:pPr>
    </w:p>
    <w:p w14:paraId="085C5B58" w14:textId="77777777" w:rsidR="00C67054" w:rsidRDefault="00C67054" w:rsidP="00C67054">
      <w:pPr>
        <w:pStyle w:val="ny-callout-hdr"/>
      </w:pPr>
      <w:r>
        <w:t>Exit Ticket</w:t>
      </w:r>
    </w:p>
    <w:p w14:paraId="5A28E0FC" w14:textId="77777777" w:rsidR="00C67054" w:rsidRDefault="00C67054" w:rsidP="00C67054">
      <w:pPr>
        <w:pStyle w:val="ny-callout-hdr"/>
      </w:pPr>
    </w:p>
    <w:p w14:paraId="6D4C0F37" w14:textId="77777777" w:rsidR="00C67054" w:rsidRPr="00495C9B" w:rsidRDefault="00C67054" w:rsidP="00C67054">
      <w:pPr>
        <w:pStyle w:val="ny-lesson-numbering"/>
        <w:numPr>
          <w:ilvl w:val="3"/>
          <w:numId w:val="22"/>
        </w:numPr>
        <w:ind w:left="360"/>
      </w:pPr>
      <w:r w:rsidRPr="00495C9B">
        <w:t>A survey asked the question</w:t>
      </w:r>
      <w:r>
        <w:t>,</w:t>
      </w:r>
      <w:r w:rsidRPr="00495C9B">
        <w:t xml:space="preserve"> “How tall are you to the nearest inch?” </w:t>
      </w:r>
      <w:r>
        <w:t xml:space="preserve"> </w:t>
      </w:r>
      <w:r w:rsidRPr="00495C9B">
        <w:t xml:space="preserve">A second question on this survey asked, “What sports do you play?”  Indicate what type of data, numerical or categorical, would be collected from the first question? </w:t>
      </w:r>
      <w:r>
        <w:t xml:space="preserve"> </w:t>
      </w:r>
      <w:r w:rsidRPr="00495C9B">
        <w:t>What type of data would be collected from the second question?</w:t>
      </w:r>
    </w:p>
    <w:p w14:paraId="19F0B1DC" w14:textId="77777777" w:rsidR="00C67054" w:rsidRPr="00495C9B" w:rsidRDefault="00C67054" w:rsidP="00C67054">
      <w:pPr>
        <w:pStyle w:val="ny-lesson-paragraph"/>
      </w:pPr>
    </w:p>
    <w:p w14:paraId="41E40895" w14:textId="77777777" w:rsidR="00C67054" w:rsidRPr="00495C9B" w:rsidRDefault="00C67054" w:rsidP="00C67054">
      <w:pPr>
        <w:pStyle w:val="ny-lesson-paragraph"/>
      </w:pPr>
    </w:p>
    <w:p w14:paraId="642A16CA" w14:textId="3F3063D4" w:rsidR="00C67054" w:rsidRPr="00495C9B" w:rsidRDefault="00C67054" w:rsidP="00C67054">
      <w:pPr>
        <w:pStyle w:val="ny-lesson-paragraph"/>
        <w:ind w:left="360"/>
      </w:pPr>
      <w:r w:rsidRPr="00495C9B">
        <w:t xml:space="preserve">Another random sample of </w:t>
      </w:r>
      <m:oMath>
        <m:r>
          <w:rPr>
            <w:rFonts w:ascii="Cambria Math" w:hAnsi="Cambria Math"/>
          </w:rPr>
          <m:t>100</m:t>
        </m:r>
      </m:oMath>
      <w:r w:rsidRPr="00495C9B">
        <w:t xml:space="preserve"> surveys was selected.  Jill had a copy of the frequency table that summarized the</w:t>
      </w:r>
      <w:r>
        <w:t>se</w:t>
      </w:r>
      <w:r w:rsidRPr="00495C9B">
        <w:t xml:space="preserve"> </w:t>
      </w:r>
      <m:oMath>
        <m:r>
          <w:rPr>
            <w:rFonts w:ascii="Cambria Math" w:hAnsi="Cambria Math"/>
          </w:rPr>
          <m:t>100</m:t>
        </m:r>
      </m:oMath>
      <w:r w:rsidRPr="00495C9B">
        <w:t xml:space="preserve"> surveys.  Unfortunately</w:t>
      </w:r>
      <w:r>
        <w:t>,</w:t>
      </w:r>
      <w:r w:rsidRPr="00495C9B">
        <w:t xml:space="preserve"> she spilled part of her lunch on the copy.  The following summaries were still readable:</w:t>
      </w:r>
    </w:p>
    <w:p w14:paraId="3DB93B58" w14:textId="77777777" w:rsidR="00C67054" w:rsidRPr="00E403F7" w:rsidRDefault="00C67054" w:rsidP="00E403F7">
      <w:pPr>
        <w:pStyle w:val="ny-lesson-paragraph"/>
        <w:spacing w:before="0" w:after="0"/>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C67054" w:rsidRPr="000E0A63" w14:paraId="41D2F7F2" w14:textId="77777777" w:rsidTr="00CD3C84">
        <w:trPr>
          <w:trHeight w:val="617"/>
          <w:jc w:val="center"/>
        </w:trPr>
        <w:tc>
          <w:tcPr>
            <w:tcW w:w="1265" w:type="dxa"/>
            <w:shd w:val="clear" w:color="auto" w:fill="auto"/>
            <w:vAlign w:val="center"/>
          </w:tcPr>
          <w:p w14:paraId="06267165" w14:textId="77777777" w:rsidR="00C67054" w:rsidRPr="000E0A63" w:rsidRDefault="00C67054" w:rsidP="00F51AE9">
            <w:pPr>
              <w:pStyle w:val="ny-lesson-table"/>
              <w:jc w:val="center"/>
            </w:pPr>
          </w:p>
        </w:tc>
        <w:tc>
          <w:tcPr>
            <w:tcW w:w="1265" w:type="dxa"/>
            <w:shd w:val="clear" w:color="auto" w:fill="auto"/>
            <w:vAlign w:val="center"/>
          </w:tcPr>
          <w:p w14:paraId="0BD8DBAE" w14:textId="77777777" w:rsidR="00C67054" w:rsidRPr="000E0A63" w:rsidRDefault="00C67054" w:rsidP="00F51AE9">
            <w:pPr>
              <w:pStyle w:val="ny-lesson-table"/>
              <w:jc w:val="center"/>
              <w:rPr>
                <w:b/>
              </w:rPr>
            </w:pPr>
            <w:r w:rsidRPr="000E0A63">
              <w:rPr>
                <w:b/>
              </w:rPr>
              <w:t>To Fly</w:t>
            </w:r>
          </w:p>
        </w:tc>
        <w:tc>
          <w:tcPr>
            <w:tcW w:w="1265" w:type="dxa"/>
            <w:shd w:val="clear" w:color="auto" w:fill="auto"/>
            <w:vAlign w:val="center"/>
          </w:tcPr>
          <w:p w14:paraId="1970473A" w14:textId="39E97A13" w:rsidR="00C67054" w:rsidRPr="000E0A63" w:rsidRDefault="006662E6" w:rsidP="00F51AE9">
            <w:pPr>
              <w:pStyle w:val="ny-lesson-table"/>
              <w:jc w:val="center"/>
              <w:rPr>
                <w:b/>
              </w:rPr>
            </w:pPr>
            <w:r>
              <w:rPr>
                <w:b/>
              </w:rPr>
              <w:t>Freeze T</w:t>
            </w:r>
            <w:r w:rsidR="00C67054" w:rsidRPr="000E0A63">
              <w:rPr>
                <w:b/>
              </w:rPr>
              <w:t>ime</w:t>
            </w:r>
          </w:p>
        </w:tc>
        <w:tc>
          <w:tcPr>
            <w:tcW w:w="1265" w:type="dxa"/>
            <w:shd w:val="clear" w:color="auto" w:fill="auto"/>
            <w:vAlign w:val="center"/>
          </w:tcPr>
          <w:p w14:paraId="03694B93" w14:textId="77777777" w:rsidR="00C67054" w:rsidRPr="000E0A63" w:rsidRDefault="00C67054" w:rsidP="00F51AE9">
            <w:pPr>
              <w:pStyle w:val="ny-lesson-table"/>
              <w:jc w:val="center"/>
              <w:rPr>
                <w:b/>
              </w:rPr>
            </w:pPr>
            <w:r w:rsidRPr="000E0A63">
              <w:rPr>
                <w:b/>
              </w:rPr>
              <w:t>Invisibility</w:t>
            </w:r>
          </w:p>
        </w:tc>
        <w:tc>
          <w:tcPr>
            <w:tcW w:w="1265" w:type="dxa"/>
            <w:shd w:val="clear" w:color="auto" w:fill="auto"/>
            <w:vAlign w:val="center"/>
          </w:tcPr>
          <w:p w14:paraId="7984EF29" w14:textId="77777777" w:rsidR="00C67054" w:rsidRPr="000E0A63" w:rsidRDefault="00C67054" w:rsidP="00F51AE9">
            <w:pPr>
              <w:pStyle w:val="ny-lesson-table"/>
              <w:jc w:val="center"/>
              <w:rPr>
                <w:b/>
              </w:rPr>
            </w:pPr>
            <w:r w:rsidRPr="000E0A63">
              <w:rPr>
                <w:b/>
              </w:rPr>
              <w:t>Super Strength</w:t>
            </w:r>
          </w:p>
        </w:tc>
        <w:tc>
          <w:tcPr>
            <w:tcW w:w="1265" w:type="dxa"/>
            <w:shd w:val="clear" w:color="auto" w:fill="auto"/>
            <w:vAlign w:val="center"/>
          </w:tcPr>
          <w:p w14:paraId="7BD7F0E7" w14:textId="77777777" w:rsidR="00C67054" w:rsidRPr="000E0A63" w:rsidRDefault="00C67054" w:rsidP="00F51AE9">
            <w:pPr>
              <w:pStyle w:val="ny-lesson-table"/>
              <w:jc w:val="center"/>
              <w:rPr>
                <w:b/>
              </w:rPr>
            </w:pPr>
            <w:r w:rsidRPr="000E0A63">
              <w:rPr>
                <w:b/>
              </w:rPr>
              <w:t>Telepathy</w:t>
            </w:r>
          </w:p>
        </w:tc>
        <w:tc>
          <w:tcPr>
            <w:tcW w:w="1266" w:type="dxa"/>
            <w:shd w:val="clear" w:color="auto" w:fill="auto"/>
            <w:vAlign w:val="center"/>
          </w:tcPr>
          <w:p w14:paraId="2641B53F" w14:textId="77777777" w:rsidR="00C67054" w:rsidRPr="000E0A63" w:rsidRDefault="00C67054" w:rsidP="00F51AE9">
            <w:pPr>
              <w:pStyle w:val="ny-lesson-table"/>
              <w:jc w:val="center"/>
              <w:rPr>
                <w:b/>
              </w:rPr>
            </w:pPr>
            <w:r w:rsidRPr="000E0A63">
              <w:rPr>
                <w:b/>
              </w:rPr>
              <w:t>Total</w:t>
            </w:r>
          </w:p>
        </w:tc>
      </w:tr>
      <w:tr w:rsidR="00C67054" w:rsidRPr="000E0A63" w14:paraId="62D36A0D" w14:textId="77777777" w:rsidTr="00CD3C84">
        <w:trPr>
          <w:jc w:val="center"/>
        </w:trPr>
        <w:tc>
          <w:tcPr>
            <w:tcW w:w="1265" w:type="dxa"/>
            <w:shd w:val="clear" w:color="auto" w:fill="auto"/>
            <w:vAlign w:val="center"/>
          </w:tcPr>
          <w:p w14:paraId="557ED262" w14:textId="77777777" w:rsidR="00C67054" w:rsidRPr="000E0A63" w:rsidRDefault="00C67054" w:rsidP="00F51AE9">
            <w:pPr>
              <w:pStyle w:val="ny-lesson-table"/>
              <w:jc w:val="center"/>
              <w:rPr>
                <w:b/>
              </w:rPr>
            </w:pPr>
            <w:r w:rsidRPr="000E0A63">
              <w:rPr>
                <w:b/>
              </w:rPr>
              <w:t>Females</w:t>
            </w:r>
          </w:p>
        </w:tc>
        <w:tc>
          <w:tcPr>
            <w:tcW w:w="1265" w:type="dxa"/>
            <w:shd w:val="clear" w:color="auto" w:fill="auto"/>
            <w:vAlign w:val="center"/>
          </w:tcPr>
          <w:p w14:paraId="7D59E0C6" w14:textId="2FB4DB56" w:rsidR="00C67054" w:rsidRPr="00257EB9" w:rsidRDefault="00257EB9" w:rsidP="00F51AE9">
            <w:pPr>
              <w:pStyle w:val="ny-lesson-table"/>
              <w:jc w:val="center"/>
              <w:rPr>
                <w:rFonts w:ascii="Cambria Math" w:hAnsi="Cambria Math"/>
                <w:oMath/>
              </w:rPr>
            </w:pPr>
            <m:oMathPara>
              <m:oMath>
                <m:r>
                  <w:rPr>
                    <w:rFonts w:ascii="Cambria Math" w:hAnsi="Cambria Math"/>
                  </w:rPr>
                  <m:t>12</m:t>
                </m:r>
              </m:oMath>
            </m:oMathPara>
          </w:p>
        </w:tc>
        <w:tc>
          <w:tcPr>
            <w:tcW w:w="1265" w:type="dxa"/>
            <w:shd w:val="clear" w:color="auto" w:fill="auto"/>
            <w:vAlign w:val="center"/>
          </w:tcPr>
          <w:p w14:paraId="7C1110B3" w14:textId="20E91826" w:rsidR="00C67054" w:rsidRPr="00257EB9" w:rsidRDefault="00257EB9" w:rsidP="00F51AE9">
            <w:pPr>
              <w:pStyle w:val="ny-lesson-table"/>
              <w:jc w:val="center"/>
              <w:rPr>
                <w:rFonts w:ascii="Cambria Math" w:hAnsi="Cambria Math"/>
                <w:oMath/>
              </w:rPr>
            </w:pPr>
            <m:oMathPara>
              <m:oMath>
                <m:r>
                  <w:rPr>
                    <w:rFonts w:ascii="Cambria Math" w:hAnsi="Cambria Math"/>
                  </w:rPr>
                  <m:t>15</m:t>
                </m:r>
              </m:oMath>
            </m:oMathPara>
          </w:p>
        </w:tc>
        <w:tc>
          <w:tcPr>
            <w:tcW w:w="1265" w:type="dxa"/>
            <w:shd w:val="clear" w:color="auto" w:fill="auto"/>
            <w:vAlign w:val="center"/>
          </w:tcPr>
          <w:p w14:paraId="35BA9E23" w14:textId="77777777" w:rsidR="00C67054" w:rsidRPr="000E0A63" w:rsidRDefault="00C67054" w:rsidP="00F51AE9">
            <w:pPr>
              <w:pStyle w:val="ny-lesson-table"/>
              <w:jc w:val="center"/>
            </w:pPr>
            <w:r w:rsidRPr="000E0A63">
              <w:t>(c)*</w:t>
            </w:r>
          </w:p>
        </w:tc>
        <w:tc>
          <w:tcPr>
            <w:tcW w:w="1265" w:type="dxa"/>
            <w:shd w:val="clear" w:color="auto" w:fill="auto"/>
            <w:vAlign w:val="center"/>
          </w:tcPr>
          <w:p w14:paraId="535168F9" w14:textId="04D01EAE" w:rsidR="00C67054" w:rsidRPr="000E0A63" w:rsidRDefault="00257EB9" w:rsidP="00F51AE9">
            <w:pPr>
              <w:pStyle w:val="ny-lesson-table"/>
              <w:jc w:val="center"/>
            </w:pPr>
            <m:oMathPara>
              <m:oMath>
                <m:r>
                  <w:rPr>
                    <w:rFonts w:ascii="Cambria Math" w:hAnsi="Cambria Math"/>
                  </w:rPr>
                  <m:t>5</m:t>
                </m:r>
              </m:oMath>
            </m:oMathPara>
          </w:p>
        </w:tc>
        <w:tc>
          <w:tcPr>
            <w:tcW w:w="1265" w:type="dxa"/>
            <w:shd w:val="clear" w:color="auto" w:fill="auto"/>
            <w:vAlign w:val="center"/>
          </w:tcPr>
          <w:p w14:paraId="75350480" w14:textId="77777777" w:rsidR="00C67054" w:rsidRPr="000E0A63" w:rsidRDefault="00C67054" w:rsidP="00F51AE9">
            <w:pPr>
              <w:pStyle w:val="ny-lesson-table"/>
              <w:jc w:val="center"/>
            </w:pPr>
            <w:r w:rsidRPr="000E0A63">
              <w:t>(e)*</w:t>
            </w:r>
          </w:p>
        </w:tc>
        <w:tc>
          <w:tcPr>
            <w:tcW w:w="1266" w:type="dxa"/>
            <w:shd w:val="clear" w:color="auto" w:fill="auto"/>
            <w:vAlign w:val="center"/>
          </w:tcPr>
          <w:p w14:paraId="0DFA9FDC" w14:textId="0AE679D3" w:rsidR="00C67054" w:rsidRPr="00257EB9" w:rsidRDefault="00257EB9" w:rsidP="00F51AE9">
            <w:pPr>
              <w:pStyle w:val="ny-lesson-table"/>
              <w:jc w:val="center"/>
              <w:rPr>
                <w:rFonts w:ascii="Cambria Math" w:hAnsi="Cambria Math"/>
                <w:oMath/>
              </w:rPr>
            </w:pPr>
            <m:oMathPara>
              <m:oMath>
                <m:r>
                  <w:rPr>
                    <w:rFonts w:ascii="Cambria Math" w:hAnsi="Cambria Math"/>
                  </w:rPr>
                  <m:t>55</m:t>
                </m:r>
              </m:oMath>
            </m:oMathPara>
          </w:p>
        </w:tc>
      </w:tr>
      <w:tr w:rsidR="00C67054" w:rsidRPr="000E0A63" w14:paraId="2225EC65" w14:textId="77777777" w:rsidTr="00CD3C84">
        <w:trPr>
          <w:jc w:val="center"/>
        </w:trPr>
        <w:tc>
          <w:tcPr>
            <w:tcW w:w="1265" w:type="dxa"/>
            <w:shd w:val="clear" w:color="auto" w:fill="auto"/>
            <w:vAlign w:val="center"/>
          </w:tcPr>
          <w:p w14:paraId="6398583A" w14:textId="77777777" w:rsidR="00C67054" w:rsidRPr="000E0A63" w:rsidRDefault="00C67054" w:rsidP="00F51AE9">
            <w:pPr>
              <w:pStyle w:val="ny-lesson-table"/>
              <w:jc w:val="center"/>
              <w:rPr>
                <w:b/>
              </w:rPr>
            </w:pPr>
            <w:r w:rsidRPr="000E0A63">
              <w:rPr>
                <w:b/>
              </w:rPr>
              <w:t>Males</w:t>
            </w:r>
          </w:p>
        </w:tc>
        <w:tc>
          <w:tcPr>
            <w:tcW w:w="1265" w:type="dxa"/>
            <w:shd w:val="clear" w:color="auto" w:fill="auto"/>
            <w:vAlign w:val="center"/>
          </w:tcPr>
          <w:p w14:paraId="667D8B4D" w14:textId="0ECF0A10" w:rsidR="00C67054" w:rsidRPr="00257EB9" w:rsidRDefault="00257EB9" w:rsidP="00F51AE9">
            <w:pPr>
              <w:pStyle w:val="ny-lesson-table"/>
              <w:jc w:val="center"/>
              <w:rPr>
                <w:rFonts w:ascii="Cambria Math" w:hAnsi="Cambria Math"/>
                <w:oMath/>
              </w:rPr>
            </w:pPr>
            <m:oMathPara>
              <m:oMath>
                <m:r>
                  <w:rPr>
                    <w:rFonts w:ascii="Cambria Math" w:hAnsi="Cambria Math"/>
                  </w:rPr>
                  <m:t>12</m:t>
                </m:r>
              </m:oMath>
            </m:oMathPara>
          </w:p>
        </w:tc>
        <w:tc>
          <w:tcPr>
            <w:tcW w:w="1265" w:type="dxa"/>
            <w:shd w:val="clear" w:color="auto" w:fill="auto"/>
            <w:vAlign w:val="center"/>
          </w:tcPr>
          <w:p w14:paraId="7955E7D4" w14:textId="219C10A1" w:rsidR="00C67054" w:rsidRPr="00257EB9" w:rsidRDefault="00257EB9" w:rsidP="00F51AE9">
            <w:pPr>
              <w:pStyle w:val="ny-lesson-table"/>
              <w:jc w:val="center"/>
              <w:rPr>
                <w:rFonts w:ascii="Cambria Math" w:hAnsi="Cambria Math"/>
                <w:oMath/>
              </w:rPr>
            </w:pPr>
            <m:oMathPara>
              <m:oMath>
                <m:r>
                  <w:rPr>
                    <w:rFonts w:ascii="Cambria Math" w:hAnsi="Cambria Math"/>
                  </w:rPr>
                  <m:t>16</m:t>
                </m:r>
              </m:oMath>
            </m:oMathPara>
          </w:p>
        </w:tc>
        <w:tc>
          <w:tcPr>
            <w:tcW w:w="1265" w:type="dxa"/>
            <w:shd w:val="clear" w:color="auto" w:fill="auto"/>
            <w:vAlign w:val="center"/>
          </w:tcPr>
          <w:p w14:paraId="6FABAE91" w14:textId="7E000113" w:rsidR="00C67054" w:rsidRPr="00257EB9" w:rsidRDefault="00257EB9" w:rsidP="00F51AE9">
            <w:pPr>
              <w:pStyle w:val="ny-lesson-table"/>
              <w:jc w:val="center"/>
              <w:rPr>
                <w:rFonts w:ascii="Cambria Math" w:hAnsi="Cambria Math"/>
                <w:oMath/>
              </w:rPr>
            </w:pPr>
            <m:oMathPara>
              <m:oMath>
                <m:r>
                  <w:rPr>
                    <w:rFonts w:ascii="Cambria Math" w:hAnsi="Cambria Math"/>
                  </w:rPr>
                  <m:t>10</m:t>
                </m:r>
              </m:oMath>
            </m:oMathPara>
          </w:p>
        </w:tc>
        <w:tc>
          <w:tcPr>
            <w:tcW w:w="1265" w:type="dxa"/>
            <w:shd w:val="clear" w:color="auto" w:fill="auto"/>
            <w:vAlign w:val="center"/>
          </w:tcPr>
          <w:p w14:paraId="2854E8F0" w14:textId="77777777" w:rsidR="00C67054" w:rsidRPr="000E0A63" w:rsidRDefault="00C67054" w:rsidP="00F51AE9">
            <w:pPr>
              <w:pStyle w:val="ny-lesson-table"/>
              <w:jc w:val="center"/>
            </w:pPr>
            <w:r w:rsidRPr="000E0A63">
              <w:t>(j)*</w:t>
            </w:r>
          </w:p>
        </w:tc>
        <w:tc>
          <w:tcPr>
            <w:tcW w:w="1265" w:type="dxa"/>
            <w:shd w:val="clear" w:color="auto" w:fill="auto"/>
            <w:vAlign w:val="center"/>
          </w:tcPr>
          <w:p w14:paraId="5C790731" w14:textId="77CC3B4B" w:rsidR="00C67054" w:rsidRPr="000E0A63" w:rsidRDefault="00257EB9" w:rsidP="00F51AE9">
            <w:pPr>
              <w:pStyle w:val="ny-lesson-table"/>
              <w:jc w:val="center"/>
            </w:pPr>
            <m:oMathPara>
              <m:oMath>
                <m:r>
                  <w:rPr>
                    <w:rFonts w:ascii="Cambria Math" w:hAnsi="Cambria Math"/>
                  </w:rPr>
                  <m:t>3</m:t>
                </m:r>
              </m:oMath>
            </m:oMathPara>
          </w:p>
        </w:tc>
        <w:tc>
          <w:tcPr>
            <w:tcW w:w="1266" w:type="dxa"/>
            <w:shd w:val="clear" w:color="auto" w:fill="auto"/>
            <w:vAlign w:val="center"/>
          </w:tcPr>
          <w:p w14:paraId="2A15D1FF" w14:textId="67A16C6C" w:rsidR="00C67054" w:rsidRPr="00257EB9" w:rsidRDefault="00257EB9" w:rsidP="00F51AE9">
            <w:pPr>
              <w:pStyle w:val="ny-lesson-table"/>
              <w:jc w:val="center"/>
              <w:rPr>
                <w:rFonts w:ascii="Cambria Math" w:hAnsi="Cambria Math"/>
                <w:oMath/>
              </w:rPr>
            </w:pPr>
            <m:oMathPara>
              <m:oMath>
                <m:r>
                  <w:rPr>
                    <w:rFonts w:ascii="Cambria Math" w:hAnsi="Cambria Math"/>
                  </w:rPr>
                  <m:t>45</m:t>
                </m:r>
              </m:oMath>
            </m:oMathPara>
          </w:p>
        </w:tc>
      </w:tr>
      <w:tr w:rsidR="00C67054" w:rsidRPr="000E0A63" w14:paraId="287B743F" w14:textId="77777777" w:rsidTr="00CD3C84">
        <w:trPr>
          <w:jc w:val="center"/>
        </w:trPr>
        <w:tc>
          <w:tcPr>
            <w:tcW w:w="1265" w:type="dxa"/>
            <w:shd w:val="clear" w:color="auto" w:fill="auto"/>
            <w:vAlign w:val="center"/>
          </w:tcPr>
          <w:p w14:paraId="23EAA07B" w14:textId="77777777" w:rsidR="00C67054" w:rsidRPr="000E0A63" w:rsidRDefault="00C67054" w:rsidP="00F51AE9">
            <w:pPr>
              <w:pStyle w:val="ny-lesson-table"/>
              <w:jc w:val="center"/>
              <w:rPr>
                <w:b/>
              </w:rPr>
            </w:pPr>
            <w:r w:rsidRPr="000E0A63">
              <w:rPr>
                <w:b/>
              </w:rPr>
              <w:t>Total</w:t>
            </w:r>
          </w:p>
        </w:tc>
        <w:tc>
          <w:tcPr>
            <w:tcW w:w="1265" w:type="dxa"/>
            <w:shd w:val="clear" w:color="auto" w:fill="auto"/>
            <w:vAlign w:val="center"/>
          </w:tcPr>
          <w:p w14:paraId="7B1B5497" w14:textId="65121D0D" w:rsidR="00C67054" w:rsidRPr="00257EB9" w:rsidRDefault="00257EB9" w:rsidP="00F51AE9">
            <w:pPr>
              <w:pStyle w:val="ny-lesson-table"/>
              <w:jc w:val="center"/>
              <w:rPr>
                <w:rFonts w:ascii="Cambria Math" w:hAnsi="Cambria Math"/>
                <w:oMath/>
              </w:rPr>
            </w:pPr>
            <m:oMathPara>
              <m:oMath>
                <m:r>
                  <w:rPr>
                    <w:rFonts w:ascii="Cambria Math" w:hAnsi="Cambria Math"/>
                  </w:rPr>
                  <m:t>24</m:t>
                </m:r>
              </m:oMath>
            </m:oMathPara>
          </w:p>
        </w:tc>
        <w:tc>
          <w:tcPr>
            <w:tcW w:w="1265" w:type="dxa"/>
            <w:shd w:val="clear" w:color="auto" w:fill="auto"/>
            <w:vAlign w:val="center"/>
          </w:tcPr>
          <w:p w14:paraId="628910C0" w14:textId="03155CD4" w:rsidR="00C67054" w:rsidRPr="00257EB9" w:rsidRDefault="00257EB9" w:rsidP="00F51AE9">
            <w:pPr>
              <w:pStyle w:val="ny-lesson-table"/>
              <w:jc w:val="center"/>
              <w:rPr>
                <w:rFonts w:ascii="Cambria Math" w:hAnsi="Cambria Math"/>
                <w:oMath/>
              </w:rPr>
            </w:pPr>
            <m:oMathPara>
              <m:oMath>
                <m:r>
                  <w:rPr>
                    <w:rFonts w:ascii="Cambria Math" w:hAnsi="Cambria Math"/>
                  </w:rPr>
                  <m:t>31</m:t>
                </m:r>
              </m:oMath>
            </m:oMathPara>
          </w:p>
        </w:tc>
        <w:tc>
          <w:tcPr>
            <w:tcW w:w="1265" w:type="dxa"/>
            <w:shd w:val="clear" w:color="auto" w:fill="auto"/>
            <w:vAlign w:val="center"/>
          </w:tcPr>
          <w:p w14:paraId="3F54852B" w14:textId="689AA083" w:rsidR="00C67054" w:rsidRPr="00257EB9" w:rsidRDefault="00257EB9" w:rsidP="00F51AE9">
            <w:pPr>
              <w:pStyle w:val="ny-lesson-table"/>
              <w:jc w:val="center"/>
              <w:rPr>
                <w:rFonts w:ascii="Cambria Math" w:hAnsi="Cambria Math"/>
                <w:oMath/>
              </w:rPr>
            </w:pPr>
            <m:oMathPara>
              <m:oMath>
                <m:r>
                  <w:rPr>
                    <w:rFonts w:ascii="Cambria Math" w:hAnsi="Cambria Math"/>
                  </w:rPr>
                  <m:t>25</m:t>
                </m:r>
              </m:oMath>
            </m:oMathPara>
          </w:p>
        </w:tc>
        <w:tc>
          <w:tcPr>
            <w:tcW w:w="1265" w:type="dxa"/>
            <w:shd w:val="clear" w:color="auto" w:fill="auto"/>
            <w:vAlign w:val="center"/>
          </w:tcPr>
          <w:p w14:paraId="2885A049" w14:textId="73432AA7" w:rsidR="00C67054" w:rsidRPr="000E0A63" w:rsidRDefault="00257EB9" w:rsidP="00F51AE9">
            <w:pPr>
              <w:pStyle w:val="ny-lesson-table"/>
              <w:jc w:val="center"/>
            </w:pPr>
            <m:oMathPara>
              <m:oMath>
                <m:r>
                  <w:rPr>
                    <w:rFonts w:ascii="Cambria Math" w:hAnsi="Cambria Math"/>
                  </w:rPr>
                  <m:t>9</m:t>
                </m:r>
              </m:oMath>
            </m:oMathPara>
          </w:p>
        </w:tc>
        <w:tc>
          <w:tcPr>
            <w:tcW w:w="1265" w:type="dxa"/>
            <w:shd w:val="clear" w:color="auto" w:fill="auto"/>
            <w:vAlign w:val="center"/>
          </w:tcPr>
          <w:p w14:paraId="2962C5F2" w14:textId="77777777" w:rsidR="00C67054" w:rsidRPr="000E0A63" w:rsidRDefault="00C67054" w:rsidP="00F51AE9">
            <w:pPr>
              <w:pStyle w:val="ny-lesson-table"/>
              <w:jc w:val="center"/>
            </w:pPr>
            <w:r w:rsidRPr="000E0A63">
              <w:t>(q)*</w:t>
            </w:r>
          </w:p>
        </w:tc>
        <w:tc>
          <w:tcPr>
            <w:tcW w:w="1266" w:type="dxa"/>
            <w:shd w:val="clear" w:color="auto" w:fill="auto"/>
            <w:vAlign w:val="center"/>
          </w:tcPr>
          <w:p w14:paraId="4D509BF2" w14:textId="08F3C0F0" w:rsidR="00C67054" w:rsidRPr="00257EB9" w:rsidRDefault="00257EB9" w:rsidP="00F51AE9">
            <w:pPr>
              <w:pStyle w:val="ny-lesson-table"/>
              <w:jc w:val="center"/>
              <w:rPr>
                <w:rFonts w:ascii="Cambria Math" w:hAnsi="Cambria Math"/>
                <w:oMath/>
              </w:rPr>
            </w:pPr>
            <m:oMathPara>
              <m:oMath>
                <m:r>
                  <w:rPr>
                    <w:rFonts w:ascii="Cambria Math" w:hAnsi="Cambria Math"/>
                  </w:rPr>
                  <m:t>100</m:t>
                </m:r>
              </m:oMath>
            </m:oMathPara>
          </w:p>
        </w:tc>
      </w:tr>
    </w:tbl>
    <w:p w14:paraId="07F7D0D3" w14:textId="77777777" w:rsidR="00E403F7" w:rsidRDefault="00E403F7" w:rsidP="00E403F7">
      <w:pPr>
        <w:pStyle w:val="ny-lesson-numbering"/>
        <w:numPr>
          <w:ilvl w:val="0"/>
          <w:numId w:val="0"/>
        </w:numPr>
        <w:ind w:left="360"/>
      </w:pPr>
    </w:p>
    <w:p w14:paraId="3A87CA7A" w14:textId="77777777" w:rsidR="00C67054" w:rsidRPr="000E0A63" w:rsidRDefault="00C67054" w:rsidP="00C67054">
      <w:pPr>
        <w:pStyle w:val="ny-lesson-numbering"/>
        <w:numPr>
          <w:ilvl w:val="3"/>
          <w:numId w:val="22"/>
        </w:numPr>
        <w:ind w:left="360"/>
      </w:pPr>
      <w:r w:rsidRPr="000E0A63">
        <w:t>Help Jill recreate the table by determining the frequencies for cells (c), (e), (j)</w:t>
      </w:r>
      <w:r>
        <w:t>,</w:t>
      </w:r>
      <w:r w:rsidRPr="000E0A63">
        <w:t xml:space="preserve"> and (q).</w:t>
      </w:r>
    </w:p>
    <w:p w14:paraId="066F77A6" w14:textId="77777777" w:rsidR="00C67054" w:rsidRDefault="00C67054" w:rsidP="00C67054">
      <w:pPr>
        <w:pStyle w:val="ny-lesson-paragraph"/>
      </w:pPr>
    </w:p>
    <w:p w14:paraId="7D4DE029" w14:textId="77777777" w:rsidR="00C67054" w:rsidRDefault="00C67054" w:rsidP="00C67054">
      <w:pPr>
        <w:pStyle w:val="ny-lesson-paragraph"/>
      </w:pPr>
    </w:p>
    <w:p w14:paraId="2F9D8253" w14:textId="77777777" w:rsidR="00C67054" w:rsidRDefault="00C67054" w:rsidP="00C67054">
      <w:pPr>
        <w:pStyle w:val="ny-lesson-paragraph"/>
      </w:pPr>
    </w:p>
    <w:p w14:paraId="489D868A" w14:textId="77777777" w:rsidR="00C67054" w:rsidRDefault="00C67054" w:rsidP="00C67054">
      <w:pPr>
        <w:pStyle w:val="ny-lesson-paragraph"/>
      </w:pPr>
    </w:p>
    <w:p w14:paraId="5E3F348C" w14:textId="77777777" w:rsidR="00C67054" w:rsidRPr="000E0A63" w:rsidRDefault="00C67054" w:rsidP="00C67054">
      <w:pPr>
        <w:pStyle w:val="ny-lesson-numbering"/>
        <w:numPr>
          <w:ilvl w:val="3"/>
          <w:numId w:val="22"/>
        </w:numPr>
        <w:ind w:left="360"/>
      </w:pPr>
      <w:r>
        <w:t>Of</w:t>
      </w:r>
      <w:r w:rsidRPr="000E0A63">
        <w:t xml:space="preserve"> the cells </w:t>
      </w:r>
      <w:r>
        <w:t xml:space="preserve">(c), (e), (j), and (q), </w:t>
      </w:r>
      <w:r w:rsidRPr="000E0A63">
        <w:t xml:space="preserve">which </w:t>
      </w:r>
      <w:r>
        <w:t xml:space="preserve">cells represent </w:t>
      </w:r>
      <w:r w:rsidRPr="000E0A63">
        <w:t>joint frequencies?</w:t>
      </w:r>
    </w:p>
    <w:p w14:paraId="39CFC596" w14:textId="77777777" w:rsidR="00C67054" w:rsidRDefault="00C67054" w:rsidP="00C67054">
      <w:pPr>
        <w:pStyle w:val="ny-lesson-paragraph"/>
      </w:pPr>
    </w:p>
    <w:p w14:paraId="72DBE674" w14:textId="77777777" w:rsidR="00C67054" w:rsidRDefault="00C67054" w:rsidP="00C67054">
      <w:pPr>
        <w:pStyle w:val="ny-lesson-paragraph"/>
      </w:pPr>
    </w:p>
    <w:p w14:paraId="7924DD9C" w14:textId="77777777" w:rsidR="00C67054" w:rsidRDefault="00C67054" w:rsidP="00C67054">
      <w:pPr>
        <w:pStyle w:val="ny-lesson-paragraph"/>
      </w:pPr>
    </w:p>
    <w:p w14:paraId="1656920D" w14:textId="77777777" w:rsidR="00C67054" w:rsidRDefault="00C67054" w:rsidP="00C67054">
      <w:pPr>
        <w:pStyle w:val="ny-lesson-paragraph"/>
      </w:pPr>
    </w:p>
    <w:p w14:paraId="122DB140" w14:textId="77777777" w:rsidR="00C67054" w:rsidRPr="000E0A63" w:rsidRDefault="00C67054" w:rsidP="00C67054">
      <w:pPr>
        <w:pStyle w:val="ny-lesson-numbering"/>
        <w:numPr>
          <w:ilvl w:val="3"/>
          <w:numId w:val="22"/>
        </w:numPr>
        <w:ind w:left="360"/>
      </w:pPr>
      <w:r>
        <w:t>Of</w:t>
      </w:r>
      <w:r w:rsidRPr="000E0A63">
        <w:t xml:space="preserve"> the cells </w:t>
      </w:r>
      <w:r>
        <w:t>(c), (e), (j), and (q), w</w:t>
      </w:r>
      <w:r w:rsidRPr="000E0A63">
        <w:t xml:space="preserve">hich cells </w:t>
      </w:r>
      <w:r>
        <w:t>represent</w:t>
      </w:r>
      <w:r w:rsidRPr="000E0A63">
        <w:t xml:space="preserve"> marginal frequencies?</w:t>
      </w:r>
    </w:p>
    <w:p w14:paraId="7DF5A463" w14:textId="77777777" w:rsidR="00C67054" w:rsidRDefault="00C67054" w:rsidP="00C67054">
      <w:pPr>
        <w:pStyle w:val="ny-lesson-paragraph"/>
      </w:pPr>
    </w:p>
    <w:p w14:paraId="53B05663" w14:textId="77777777" w:rsidR="00C67054" w:rsidRDefault="00C67054" w:rsidP="00C67054">
      <w:pPr>
        <w:tabs>
          <w:tab w:val="left" w:pos="4275"/>
        </w:tabs>
      </w:pPr>
    </w:p>
    <w:p w14:paraId="2EEEE783" w14:textId="77777777" w:rsidR="00C67054" w:rsidDel="009B69D2" w:rsidRDefault="00C67054" w:rsidP="00C67054">
      <w:pPr>
        <w:pStyle w:val="ny-callout-hdr"/>
      </w:pPr>
      <w:r>
        <w:br w:type="page"/>
      </w:r>
      <w:r>
        <w:lastRenderedPageBreak/>
        <w:t>Exit Ticket Sample Solutions</w:t>
      </w:r>
    </w:p>
    <w:p w14:paraId="58959ACD" w14:textId="77777777" w:rsidR="00C67054" w:rsidRDefault="00C67054" w:rsidP="00F51AE9">
      <w:pPr>
        <w:pStyle w:val="ny-lesson-SFinsert"/>
      </w:pPr>
      <w:r>
        <w:rPr>
          <w:noProof/>
        </w:rPr>
        <mc:AlternateContent>
          <mc:Choice Requires="wps">
            <w:drawing>
              <wp:anchor distT="0" distB="0" distL="114300" distR="114300" simplePos="0" relativeHeight="251624960" behindDoc="0" locked="0" layoutInCell="1" allowOverlap="1" wp14:anchorId="6B6AE52B" wp14:editId="08460D7B">
                <wp:simplePos x="0" y="0"/>
                <wp:positionH relativeFrom="margin">
                  <wp:align>center</wp:align>
                </wp:positionH>
                <wp:positionV relativeFrom="paragraph">
                  <wp:posOffset>212090</wp:posOffset>
                </wp:positionV>
                <wp:extent cx="5303520" cy="3743325"/>
                <wp:effectExtent l="0" t="0" r="1143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7433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B0B973" id="Rectangle 14" o:spid="_x0000_s1026" style="position:absolute;margin-left:0;margin-top:16.7pt;width:417.6pt;height:294.75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Uy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" filled="f" strokecolor="#4f6228" strokeweight="1.15pt">
                <w10:wrap anchorx="margin"/>
              </v:rect>
            </w:pict>
          </mc:Fallback>
        </mc:AlternateContent>
      </w:r>
    </w:p>
    <w:p w14:paraId="7E607F96" w14:textId="77777777" w:rsidR="00C67054" w:rsidRPr="00495C9B" w:rsidRDefault="00C67054" w:rsidP="00F51AE9">
      <w:pPr>
        <w:pStyle w:val="ny-lesson-SFinsert-number-list"/>
        <w:numPr>
          <w:ilvl w:val="0"/>
          <w:numId w:val="34"/>
        </w:numPr>
      </w:pPr>
      <w:r w:rsidRPr="00495C9B">
        <w:t>A survey asked the question</w:t>
      </w:r>
      <w:r>
        <w:t>,</w:t>
      </w:r>
      <w:r w:rsidRPr="00495C9B">
        <w:t xml:space="preserve"> “How tall are you to the nearest inch?” </w:t>
      </w:r>
      <w:r>
        <w:t xml:space="preserve"> </w:t>
      </w:r>
      <w:r w:rsidRPr="00495C9B">
        <w:t xml:space="preserve">A second question on this survey asked, “What sports do you play?”  Indicate what type of data, numerical or categorical, would be collected from the first question? </w:t>
      </w:r>
      <w:r>
        <w:t xml:space="preserve"> </w:t>
      </w:r>
      <w:r w:rsidRPr="00495C9B">
        <w:t>What type of data would be collected from the second question?</w:t>
      </w:r>
    </w:p>
    <w:p w14:paraId="570BAAE1" w14:textId="77777777" w:rsidR="00C67054" w:rsidRPr="00495C9B" w:rsidRDefault="00C67054" w:rsidP="00F51AE9">
      <w:pPr>
        <w:pStyle w:val="ny-lesson-SFinsert-response"/>
        <w:ind w:left="1224"/>
      </w:pPr>
      <w:r>
        <w:t>The first question would result in numerical data; the second question would result in categorical data.</w:t>
      </w:r>
    </w:p>
    <w:p w14:paraId="167F20D0" w14:textId="77777777" w:rsidR="00537E2B" w:rsidRDefault="00537E2B" w:rsidP="00C67054">
      <w:pPr>
        <w:pStyle w:val="ny-lesson-SFinsert-number-list"/>
        <w:numPr>
          <w:ilvl w:val="0"/>
          <w:numId w:val="0"/>
        </w:numPr>
        <w:ind w:left="1224"/>
      </w:pPr>
    </w:p>
    <w:p w14:paraId="33997443" w14:textId="442BD300" w:rsidR="00C67054" w:rsidRPr="00495C9B" w:rsidRDefault="00C67054" w:rsidP="00F51AE9">
      <w:pPr>
        <w:pStyle w:val="ny-lesson-SFinsert-number-list"/>
        <w:numPr>
          <w:ilvl w:val="0"/>
          <w:numId w:val="0"/>
        </w:numPr>
        <w:spacing w:after="120"/>
        <w:ind w:left="1224"/>
      </w:pPr>
      <w:r w:rsidRPr="00495C9B">
        <w:t xml:space="preserve">Another random sample of </w:t>
      </w:r>
      <m:oMath>
        <m:r>
          <m:rPr>
            <m:sty m:val="bi"/>
          </m:rPr>
          <w:rPr>
            <w:rFonts w:ascii="Cambria Math" w:hAnsi="Cambria Math"/>
          </w:rPr>
          <m:t>100</m:t>
        </m:r>
      </m:oMath>
      <w:r w:rsidRPr="00495C9B">
        <w:t xml:space="preserve"> surveys was selected.  Jill had a copy of the frequency table that summarized the</w:t>
      </w:r>
      <w:r>
        <w:t>se</w:t>
      </w:r>
      <w:r w:rsidRPr="00495C9B">
        <w:t xml:space="preserve"> </w:t>
      </w:r>
      <m:oMath>
        <m:r>
          <m:rPr>
            <m:sty m:val="bi"/>
          </m:rPr>
          <w:rPr>
            <w:rFonts w:ascii="Cambria Math" w:hAnsi="Cambria Math"/>
          </w:rPr>
          <m:t>100</m:t>
        </m:r>
      </m:oMath>
      <w:r w:rsidRPr="00495C9B">
        <w:t xml:space="preserve"> surveys.  U</w:t>
      </w:r>
      <w:proofErr w:type="spellStart"/>
      <w:r w:rsidRPr="00495C9B">
        <w:t>nfortunately</w:t>
      </w:r>
      <w:proofErr w:type="spellEnd"/>
      <w:r>
        <w:t>,</w:t>
      </w:r>
      <w:r w:rsidRPr="00495C9B">
        <w:t xml:space="preserve"> she spilled part of her lunch on the copy.  The following summaries were still readable: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1088"/>
        <w:gridCol w:w="1089"/>
        <w:gridCol w:w="1088"/>
        <w:gridCol w:w="1089"/>
        <w:gridCol w:w="1088"/>
        <w:gridCol w:w="1089"/>
      </w:tblGrid>
      <w:tr w:rsidR="00C67054" w:rsidRPr="000E0A63" w14:paraId="0DEFEC67" w14:textId="77777777" w:rsidTr="00F51AE9">
        <w:trPr>
          <w:trHeight w:val="432"/>
          <w:jc w:val="center"/>
        </w:trPr>
        <w:tc>
          <w:tcPr>
            <w:tcW w:w="948" w:type="dxa"/>
            <w:shd w:val="clear" w:color="auto" w:fill="auto"/>
            <w:vAlign w:val="center"/>
          </w:tcPr>
          <w:p w14:paraId="210DEDA8" w14:textId="77777777" w:rsidR="00C67054" w:rsidRPr="000E0A63" w:rsidRDefault="00C67054" w:rsidP="00CD3C84">
            <w:pPr>
              <w:spacing w:after="0" w:line="240" w:lineRule="auto"/>
              <w:jc w:val="center"/>
              <w:rPr>
                <w:rFonts w:ascii="Calibri" w:hAnsi="Calibri" w:cs="Calibri"/>
                <w:sz w:val="20"/>
              </w:rPr>
            </w:pPr>
          </w:p>
        </w:tc>
        <w:tc>
          <w:tcPr>
            <w:tcW w:w="1088" w:type="dxa"/>
            <w:shd w:val="clear" w:color="auto" w:fill="auto"/>
            <w:vAlign w:val="center"/>
          </w:tcPr>
          <w:p w14:paraId="2E630C2A" w14:textId="77777777" w:rsidR="00C67054" w:rsidRPr="000E0A63" w:rsidRDefault="00C67054" w:rsidP="00CD3C84">
            <w:pPr>
              <w:pStyle w:val="ny-lesson-SFinsert-table"/>
              <w:jc w:val="center"/>
            </w:pPr>
            <w:r w:rsidRPr="000E0A63">
              <w:t>To Fly</w:t>
            </w:r>
          </w:p>
        </w:tc>
        <w:tc>
          <w:tcPr>
            <w:tcW w:w="1089" w:type="dxa"/>
            <w:shd w:val="clear" w:color="auto" w:fill="auto"/>
            <w:vAlign w:val="center"/>
          </w:tcPr>
          <w:p w14:paraId="28D681B3" w14:textId="77777777" w:rsidR="00C67054" w:rsidRPr="000E0A63" w:rsidRDefault="00C67054" w:rsidP="00CD3C84">
            <w:pPr>
              <w:pStyle w:val="ny-lesson-SFinsert-table"/>
              <w:jc w:val="center"/>
            </w:pPr>
            <w:r w:rsidRPr="000E0A63">
              <w:t xml:space="preserve">Freeze </w:t>
            </w:r>
            <w:r>
              <w:t>T</w:t>
            </w:r>
            <w:r w:rsidRPr="000E0A63">
              <w:t>ime</w:t>
            </w:r>
          </w:p>
        </w:tc>
        <w:tc>
          <w:tcPr>
            <w:tcW w:w="1088" w:type="dxa"/>
            <w:shd w:val="clear" w:color="auto" w:fill="auto"/>
            <w:vAlign w:val="center"/>
          </w:tcPr>
          <w:p w14:paraId="483A6CB8" w14:textId="77777777" w:rsidR="00C67054" w:rsidRPr="000E0A63" w:rsidRDefault="00C67054" w:rsidP="00CD3C84">
            <w:pPr>
              <w:pStyle w:val="ny-lesson-SFinsert-table"/>
              <w:jc w:val="center"/>
            </w:pPr>
            <w:r w:rsidRPr="000E0A63">
              <w:t>Invisibility</w:t>
            </w:r>
          </w:p>
        </w:tc>
        <w:tc>
          <w:tcPr>
            <w:tcW w:w="1089" w:type="dxa"/>
            <w:shd w:val="clear" w:color="auto" w:fill="auto"/>
            <w:vAlign w:val="center"/>
          </w:tcPr>
          <w:p w14:paraId="0469ADA2" w14:textId="77777777" w:rsidR="00C67054" w:rsidRPr="000E0A63" w:rsidRDefault="00C67054" w:rsidP="00CD3C84">
            <w:pPr>
              <w:pStyle w:val="ny-lesson-SFinsert-table"/>
              <w:jc w:val="center"/>
            </w:pPr>
            <w:r w:rsidRPr="000E0A63">
              <w:t>Super Strength</w:t>
            </w:r>
          </w:p>
        </w:tc>
        <w:tc>
          <w:tcPr>
            <w:tcW w:w="1088" w:type="dxa"/>
            <w:shd w:val="clear" w:color="auto" w:fill="auto"/>
            <w:vAlign w:val="center"/>
          </w:tcPr>
          <w:p w14:paraId="6536CAB5" w14:textId="77777777" w:rsidR="00C67054" w:rsidRPr="000E0A63" w:rsidRDefault="00C67054" w:rsidP="00CD3C84">
            <w:pPr>
              <w:pStyle w:val="ny-lesson-SFinsert-table"/>
              <w:jc w:val="center"/>
            </w:pPr>
            <w:r w:rsidRPr="000E0A63">
              <w:t>Telepathy</w:t>
            </w:r>
          </w:p>
        </w:tc>
        <w:tc>
          <w:tcPr>
            <w:tcW w:w="1089" w:type="dxa"/>
            <w:shd w:val="clear" w:color="auto" w:fill="auto"/>
            <w:vAlign w:val="center"/>
          </w:tcPr>
          <w:p w14:paraId="020B7E10" w14:textId="77777777" w:rsidR="00C67054" w:rsidRPr="000E0A63" w:rsidRDefault="00C67054" w:rsidP="00CD3C84">
            <w:pPr>
              <w:pStyle w:val="ny-lesson-SFinsert-table"/>
              <w:jc w:val="center"/>
            </w:pPr>
            <w:r w:rsidRPr="000E0A63">
              <w:t>Total</w:t>
            </w:r>
          </w:p>
        </w:tc>
      </w:tr>
      <w:tr w:rsidR="00C67054" w:rsidRPr="000E0A63" w14:paraId="6E6D07F2" w14:textId="77777777" w:rsidTr="00537E2B">
        <w:trPr>
          <w:jc w:val="center"/>
        </w:trPr>
        <w:tc>
          <w:tcPr>
            <w:tcW w:w="948" w:type="dxa"/>
            <w:shd w:val="clear" w:color="auto" w:fill="auto"/>
            <w:vAlign w:val="center"/>
          </w:tcPr>
          <w:p w14:paraId="484CF4ED" w14:textId="77777777" w:rsidR="00C67054" w:rsidRPr="00855049" w:rsidRDefault="00C67054" w:rsidP="00CD3C84">
            <w:pPr>
              <w:pStyle w:val="ny-lesson-SFinsert-table"/>
              <w:jc w:val="center"/>
            </w:pPr>
            <w:r w:rsidRPr="00855049">
              <w:t>Females</w:t>
            </w:r>
          </w:p>
        </w:tc>
        <w:tc>
          <w:tcPr>
            <w:tcW w:w="1088" w:type="dxa"/>
            <w:shd w:val="clear" w:color="auto" w:fill="auto"/>
            <w:vAlign w:val="center"/>
          </w:tcPr>
          <w:p w14:paraId="4B5CF9D8" w14:textId="4A709CBD"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089" w:type="dxa"/>
            <w:shd w:val="clear" w:color="auto" w:fill="auto"/>
            <w:vAlign w:val="center"/>
          </w:tcPr>
          <w:p w14:paraId="48E9B3D4" w14:textId="10DCE509"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1088" w:type="dxa"/>
            <w:shd w:val="clear" w:color="auto" w:fill="auto"/>
            <w:vAlign w:val="center"/>
          </w:tcPr>
          <w:p w14:paraId="48A4961F" w14:textId="77777777" w:rsidR="00C67054" w:rsidRPr="000E0A63" w:rsidRDefault="00C67054" w:rsidP="00CD3C84">
            <w:pPr>
              <w:pStyle w:val="ny-lesson-SFinsert-response-table"/>
              <w:jc w:val="center"/>
            </w:pPr>
            <w:r w:rsidRPr="000E0A63">
              <w:t>(c)*</w:t>
            </w:r>
          </w:p>
        </w:tc>
        <w:tc>
          <w:tcPr>
            <w:tcW w:w="1089" w:type="dxa"/>
            <w:shd w:val="clear" w:color="auto" w:fill="auto"/>
            <w:vAlign w:val="center"/>
          </w:tcPr>
          <w:p w14:paraId="6D1FEF63" w14:textId="3310D41C" w:rsidR="00C67054" w:rsidRPr="000E0A63" w:rsidRDefault="00537E2B" w:rsidP="00CD3C84">
            <w:pPr>
              <w:pStyle w:val="ny-lesson-SFinsert-response-table"/>
              <w:jc w:val="center"/>
            </w:pPr>
            <m:oMathPara>
              <m:oMath>
                <m:r>
                  <m:rPr>
                    <m:sty m:val="bi"/>
                  </m:rPr>
                  <w:rPr>
                    <w:rFonts w:ascii="Cambria Math" w:hAnsi="Cambria Math"/>
                  </w:rPr>
                  <m:t>5</m:t>
                </m:r>
              </m:oMath>
            </m:oMathPara>
          </w:p>
        </w:tc>
        <w:tc>
          <w:tcPr>
            <w:tcW w:w="1088" w:type="dxa"/>
            <w:shd w:val="clear" w:color="auto" w:fill="auto"/>
            <w:vAlign w:val="center"/>
          </w:tcPr>
          <w:p w14:paraId="7D2F97C8" w14:textId="77777777" w:rsidR="00C67054" w:rsidRPr="000E0A63" w:rsidRDefault="00C67054" w:rsidP="00CD3C84">
            <w:pPr>
              <w:pStyle w:val="ny-lesson-SFinsert-response-table"/>
              <w:jc w:val="center"/>
            </w:pPr>
            <w:r w:rsidRPr="000E0A63">
              <w:t>(e)*</w:t>
            </w:r>
          </w:p>
        </w:tc>
        <w:tc>
          <w:tcPr>
            <w:tcW w:w="1089" w:type="dxa"/>
            <w:shd w:val="clear" w:color="auto" w:fill="auto"/>
            <w:vAlign w:val="center"/>
          </w:tcPr>
          <w:p w14:paraId="25DEC660" w14:textId="290611A9"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55</m:t>
                </m:r>
              </m:oMath>
            </m:oMathPara>
          </w:p>
        </w:tc>
      </w:tr>
      <w:tr w:rsidR="00C67054" w:rsidRPr="000E0A63" w14:paraId="56FB8752" w14:textId="77777777" w:rsidTr="00537E2B">
        <w:trPr>
          <w:jc w:val="center"/>
        </w:trPr>
        <w:tc>
          <w:tcPr>
            <w:tcW w:w="948" w:type="dxa"/>
            <w:shd w:val="clear" w:color="auto" w:fill="auto"/>
            <w:vAlign w:val="center"/>
          </w:tcPr>
          <w:p w14:paraId="67D6BC28" w14:textId="77777777" w:rsidR="00C67054" w:rsidRPr="00855049" w:rsidRDefault="00C67054" w:rsidP="00CD3C84">
            <w:pPr>
              <w:pStyle w:val="ny-lesson-SFinsert-table"/>
              <w:jc w:val="center"/>
            </w:pPr>
            <w:r w:rsidRPr="00855049">
              <w:t>Males</w:t>
            </w:r>
          </w:p>
        </w:tc>
        <w:tc>
          <w:tcPr>
            <w:tcW w:w="1088" w:type="dxa"/>
            <w:shd w:val="clear" w:color="auto" w:fill="auto"/>
            <w:vAlign w:val="center"/>
          </w:tcPr>
          <w:p w14:paraId="33FD444A" w14:textId="7E8E6886"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089" w:type="dxa"/>
            <w:shd w:val="clear" w:color="auto" w:fill="auto"/>
            <w:vAlign w:val="center"/>
          </w:tcPr>
          <w:p w14:paraId="1631AB18" w14:textId="747B419C"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088" w:type="dxa"/>
            <w:shd w:val="clear" w:color="auto" w:fill="auto"/>
            <w:vAlign w:val="center"/>
          </w:tcPr>
          <w:p w14:paraId="0A7D73E4" w14:textId="4DBF0AB2"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1089" w:type="dxa"/>
            <w:shd w:val="clear" w:color="auto" w:fill="auto"/>
            <w:vAlign w:val="center"/>
          </w:tcPr>
          <w:p w14:paraId="09D39FD6" w14:textId="77777777" w:rsidR="00C67054" w:rsidRPr="000E0A63" w:rsidRDefault="00C67054" w:rsidP="00CD3C84">
            <w:pPr>
              <w:pStyle w:val="ny-lesson-SFinsert-response-table"/>
              <w:jc w:val="center"/>
            </w:pPr>
            <w:r w:rsidRPr="000E0A63">
              <w:t>(j)*</w:t>
            </w:r>
          </w:p>
        </w:tc>
        <w:tc>
          <w:tcPr>
            <w:tcW w:w="1088" w:type="dxa"/>
            <w:shd w:val="clear" w:color="auto" w:fill="auto"/>
            <w:vAlign w:val="center"/>
          </w:tcPr>
          <w:p w14:paraId="16A79C74" w14:textId="6452F0EB" w:rsidR="00C67054" w:rsidRPr="000E0A63" w:rsidRDefault="00537E2B" w:rsidP="00CD3C84">
            <w:pPr>
              <w:pStyle w:val="ny-lesson-SFinsert-response-table"/>
              <w:jc w:val="center"/>
            </w:pPr>
            <m:oMathPara>
              <m:oMath>
                <m:r>
                  <m:rPr>
                    <m:sty m:val="bi"/>
                  </m:rPr>
                  <w:rPr>
                    <w:rFonts w:ascii="Cambria Math" w:hAnsi="Cambria Math"/>
                  </w:rPr>
                  <m:t>3</m:t>
                </m:r>
              </m:oMath>
            </m:oMathPara>
          </w:p>
        </w:tc>
        <w:tc>
          <w:tcPr>
            <w:tcW w:w="1089" w:type="dxa"/>
            <w:shd w:val="clear" w:color="auto" w:fill="auto"/>
            <w:vAlign w:val="center"/>
          </w:tcPr>
          <w:p w14:paraId="3729BB19" w14:textId="309B8C8E"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45</m:t>
                </m:r>
              </m:oMath>
            </m:oMathPara>
          </w:p>
        </w:tc>
      </w:tr>
      <w:tr w:rsidR="00C67054" w:rsidRPr="000E0A63" w14:paraId="6F0F3176" w14:textId="77777777" w:rsidTr="00537E2B">
        <w:trPr>
          <w:jc w:val="center"/>
        </w:trPr>
        <w:tc>
          <w:tcPr>
            <w:tcW w:w="948" w:type="dxa"/>
            <w:shd w:val="clear" w:color="auto" w:fill="auto"/>
            <w:vAlign w:val="center"/>
          </w:tcPr>
          <w:p w14:paraId="0A833B72" w14:textId="77777777" w:rsidR="00C67054" w:rsidRPr="00855049" w:rsidRDefault="00C67054" w:rsidP="00CD3C84">
            <w:pPr>
              <w:pStyle w:val="ny-lesson-SFinsert-table"/>
              <w:jc w:val="center"/>
            </w:pPr>
            <w:r w:rsidRPr="00855049">
              <w:t>Total</w:t>
            </w:r>
          </w:p>
        </w:tc>
        <w:tc>
          <w:tcPr>
            <w:tcW w:w="1088" w:type="dxa"/>
            <w:shd w:val="clear" w:color="auto" w:fill="auto"/>
            <w:vAlign w:val="center"/>
          </w:tcPr>
          <w:p w14:paraId="678C320B" w14:textId="79AA0A01"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24</m:t>
                </m:r>
              </m:oMath>
            </m:oMathPara>
          </w:p>
        </w:tc>
        <w:tc>
          <w:tcPr>
            <w:tcW w:w="1089" w:type="dxa"/>
            <w:shd w:val="clear" w:color="auto" w:fill="auto"/>
            <w:vAlign w:val="center"/>
          </w:tcPr>
          <w:p w14:paraId="0868C197" w14:textId="64CAFE60"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31</m:t>
                </m:r>
              </m:oMath>
            </m:oMathPara>
          </w:p>
        </w:tc>
        <w:tc>
          <w:tcPr>
            <w:tcW w:w="1088" w:type="dxa"/>
            <w:shd w:val="clear" w:color="auto" w:fill="auto"/>
            <w:vAlign w:val="center"/>
          </w:tcPr>
          <w:p w14:paraId="35D77F6B" w14:textId="07099C89"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25</m:t>
                </m:r>
              </m:oMath>
            </m:oMathPara>
          </w:p>
        </w:tc>
        <w:tc>
          <w:tcPr>
            <w:tcW w:w="1089" w:type="dxa"/>
            <w:shd w:val="clear" w:color="auto" w:fill="auto"/>
            <w:vAlign w:val="center"/>
          </w:tcPr>
          <w:p w14:paraId="2740033D" w14:textId="6A512EA6" w:rsidR="00C67054" w:rsidRPr="000E0A63" w:rsidRDefault="00537E2B" w:rsidP="00CD3C84">
            <w:pPr>
              <w:pStyle w:val="ny-lesson-SFinsert-response-table"/>
              <w:jc w:val="center"/>
            </w:pPr>
            <m:oMathPara>
              <m:oMath>
                <m:r>
                  <m:rPr>
                    <m:sty m:val="bi"/>
                  </m:rPr>
                  <w:rPr>
                    <w:rFonts w:ascii="Cambria Math" w:hAnsi="Cambria Math"/>
                  </w:rPr>
                  <m:t>9</m:t>
                </m:r>
              </m:oMath>
            </m:oMathPara>
          </w:p>
        </w:tc>
        <w:tc>
          <w:tcPr>
            <w:tcW w:w="1088" w:type="dxa"/>
            <w:shd w:val="clear" w:color="auto" w:fill="auto"/>
            <w:vAlign w:val="center"/>
          </w:tcPr>
          <w:p w14:paraId="5DC90D0E" w14:textId="77777777" w:rsidR="00C67054" w:rsidRPr="000E0A63" w:rsidRDefault="00C67054" w:rsidP="00CD3C84">
            <w:pPr>
              <w:pStyle w:val="ny-lesson-SFinsert-response-table"/>
              <w:jc w:val="center"/>
            </w:pPr>
            <w:r w:rsidRPr="000E0A63">
              <w:t>(q)*</w:t>
            </w:r>
          </w:p>
        </w:tc>
        <w:tc>
          <w:tcPr>
            <w:tcW w:w="1089" w:type="dxa"/>
            <w:shd w:val="clear" w:color="auto" w:fill="auto"/>
            <w:vAlign w:val="center"/>
          </w:tcPr>
          <w:p w14:paraId="0506C062" w14:textId="4DE4D84B"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100</m:t>
                </m:r>
              </m:oMath>
            </m:oMathPara>
          </w:p>
        </w:tc>
      </w:tr>
    </w:tbl>
    <w:p w14:paraId="4912D11E" w14:textId="77777777" w:rsidR="00E403F7" w:rsidRDefault="00E403F7" w:rsidP="00E403F7">
      <w:pPr>
        <w:pStyle w:val="ny-lesson-SFinsert-number-list"/>
        <w:numPr>
          <w:ilvl w:val="0"/>
          <w:numId w:val="0"/>
        </w:numPr>
        <w:ind w:left="1224"/>
      </w:pPr>
    </w:p>
    <w:p w14:paraId="7A584695" w14:textId="77777777" w:rsidR="00C67054" w:rsidRPr="000E0A63" w:rsidRDefault="00C67054" w:rsidP="00F51AE9">
      <w:pPr>
        <w:pStyle w:val="ny-lesson-SFinsert-number-list"/>
        <w:numPr>
          <w:ilvl w:val="0"/>
          <w:numId w:val="22"/>
        </w:numPr>
      </w:pPr>
      <w:r w:rsidRPr="000E0A63">
        <w:t>Help Jill recreate the table by determining the frequencies for cells (c), (e), (j)</w:t>
      </w:r>
      <w:r>
        <w:t>,</w:t>
      </w:r>
      <w:r w:rsidRPr="000E0A63">
        <w:t xml:space="preserve"> and (q).</w:t>
      </w:r>
    </w:p>
    <w:p w14:paraId="2798B1EC" w14:textId="3598A749" w:rsidR="00C67054" w:rsidRPr="00855049" w:rsidRDefault="00C67054" w:rsidP="00F51AE9">
      <w:pPr>
        <w:pStyle w:val="ny-lesson-SFinsert-response"/>
        <w:ind w:left="1224"/>
      </w:pPr>
      <w:r>
        <w:t xml:space="preserve">Cell </w:t>
      </w:r>
      <w:r w:rsidRPr="00855049">
        <w:t xml:space="preserve">(c) has </w:t>
      </w:r>
      <m:oMath>
        <m:r>
          <m:rPr>
            <m:sty m:val="bi"/>
          </m:rPr>
          <w:rPr>
            <w:rFonts w:ascii="Cambria Math" w:hAnsi="Cambria Math"/>
          </w:rPr>
          <m:t>15</m:t>
        </m:r>
      </m:oMath>
      <w:r w:rsidRPr="00855049">
        <w:t xml:space="preserve"> students, (e) has </w:t>
      </w:r>
      <m:oMath>
        <m:r>
          <m:rPr>
            <m:sty m:val="bi"/>
          </m:rPr>
          <w:rPr>
            <w:rFonts w:ascii="Cambria Math" w:hAnsi="Cambria Math"/>
          </w:rPr>
          <m:t>8</m:t>
        </m:r>
      </m:oMath>
      <w:r w:rsidRPr="00855049">
        <w:t xml:space="preserve"> students, (j) has </w:t>
      </w:r>
      <m:oMath>
        <m:r>
          <m:rPr>
            <m:sty m:val="bi"/>
          </m:rPr>
          <w:rPr>
            <w:rFonts w:ascii="Cambria Math" w:hAnsi="Cambria Math"/>
          </w:rPr>
          <m:t>4</m:t>
        </m:r>
      </m:oMath>
      <w:r w:rsidRPr="00855049">
        <w:t xml:space="preserve"> students, and (q) has </w:t>
      </w:r>
      <m:oMath>
        <m:r>
          <m:rPr>
            <m:sty m:val="bi"/>
          </m:rPr>
          <w:rPr>
            <w:rFonts w:ascii="Cambria Math" w:hAnsi="Cambria Math"/>
          </w:rPr>
          <m:t>11</m:t>
        </m:r>
      </m:oMath>
      <w:r w:rsidRPr="00855049">
        <w:t xml:space="preserve"> students.</w:t>
      </w:r>
    </w:p>
    <w:p w14:paraId="3C566314" w14:textId="77777777" w:rsidR="00537E2B" w:rsidRDefault="00537E2B" w:rsidP="00F51AE9">
      <w:pPr>
        <w:pStyle w:val="ny-lesson-SFinsert-number-list"/>
        <w:numPr>
          <w:ilvl w:val="0"/>
          <w:numId w:val="0"/>
        </w:numPr>
        <w:ind w:left="1224"/>
      </w:pPr>
    </w:p>
    <w:p w14:paraId="046C4C90" w14:textId="77777777" w:rsidR="00C67054" w:rsidRPr="000E0A63" w:rsidRDefault="00C67054" w:rsidP="00F51AE9">
      <w:pPr>
        <w:pStyle w:val="ny-lesson-SFinsert-number-list"/>
        <w:numPr>
          <w:ilvl w:val="0"/>
          <w:numId w:val="22"/>
        </w:numPr>
      </w:pPr>
      <w:r>
        <w:t>Of</w:t>
      </w:r>
      <w:r w:rsidRPr="000E0A63">
        <w:t xml:space="preserve"> the cells </w:t>
      </w:r>
      <w:r>
        <w:t xml:space="preserve">(c), (e), (j), and (q), </w:t>
      </w:r>
      <w:r w:rsidRPr="000E0A63">
        <w:t xml:space="preserve">which </w:t>
      </w:r>
      <w:r>
        <w:t xml:space="preserve">cells represent </w:t>
      </w:r>
      <w:r w:rsidRPr="000E0A63">
        <w:t>joint frequencies?</w:t>
      </w:r>
    </w:p>
    <w:p w14:paraId="49C1D2DB" w14:textId="77777777" w:rsidR="00C67054" w:rsidRPr="00855049" w:rsidRDefault="00C67054" w:rsidP="00F51AE9">
      <w:pPr>
        <w:pStyle w:val="ny-lesson-SFinsert-response"/>
        <w:ind w:left="1224"/>
      </w:pPr>
      <w:r w:rsidRPr="00855049">
        <w:t>The cells (c), (e), and (j) are joint frequencies.</w:t>
      </w:r>
    </w:p>
    <w:p w14:paraId="5923BBA6" w14:textId="77777777" w:rsidR="00537E2B" w:rsidRDefault="00537E2B" w:rsidP="00F51AE9">
      <w:pPr>
        <w:pStyle w:val="ny-lesson-SFinsert-number-list"/>
        <w:numPr>
          <w:ilvl w:val="0"/>
          <w:numId w:val="0"/>
        </w:numPr>
        <w:ind w:left="1224"/>
      </w:pPr>
    </w:p>
    <w:p w14:paraId="6FC90D2F" w14:textId="77777777" w:rsidR="00C67054" w:rsidRDefault="00C67054" w:rsidP="00F51AE9">
      <w:pPr>
        <w:pStyle w:val="ny-lesson-SFinsert-number-list"/>
        <w:numPr>
          <w:ilvl w:val="0"/>
          <w:numId w:val="22"/>
        </w:numPr>
      </w:pPr>
      <w:r>
        <w:t>Of</w:t>
      </w:r>
      <w:r w:rsidRPr="000E0A63">
        <w:t xml:space="preserve"> the cells </w:t>
      </w:r>
      <w:r>
        <w:t>(c), (e), (j), and (q), w</w:t>
      </w:r>
      <w:r w:rsidRPr="000E0A63">
        <w:t xml:space="preserve">hich cells </w:t>
      </w:r>
      <w:r>
        <w:t>represent</w:t>
      </w:r>
      <w:r w:rsidRPr="000E0A63">
        <w:t xml:space="preserve"> marginal frequencies?</w:t>
      </w:r>
    </w:p>
    <w:p w14:paraId="0F0BB0B9" w14:textId="77777777" w:rsidR="00C67054" w:rsidRPr="00855049" w:rsidRDefault="00C67054" w:rsidP="00F51AE9">
      <w:pPr>
        <w:pStyle w:val="ny-lesson-SFinsert-response"/>
        <w:ind w:left="1224"/>
      </w:pPr>
      <w:r w:rsidRPr="00855049">
        <w:t xml:space="preserve">Cell (q) is a marginal frequency. </w:t>
      </w:r>
    </w:p>
    <w:p w14:paraId="4E876B38" w14:textId="77777777" w:rsidR="00C67054" w:rsidRPr="00F24F20" w:rsidRDefault="00C67054" w:rsidP="00F51AE9">
      <w:pPr>
        <w:pStyle w:val="ny-callout-hdr"/>
      </w:pPr>
    </w:p>
    <w:p w14:paraId="3C291E28" w14:textId="77777777" w:rsidR="00C67054" w:rsidRDefault="00C67054" w:rsidP="00C67054">
      <w:pPr>
        <w:pStyle w:val="ny-callout-hdr"/>
      </w:pPr>
    </w:p>
    <w:p w14:paraId="4894CA9B" w14:textId="027FEBCC" w:rsidR="00537E2B" w:rsidRDefault="00C67054" w:rsidP="00C67054">
      <w:pPr>
        <w:pStyle w:val="ny-callout-hdr"/>
      </w:pPr>
      <w:r>
        <w:t>Problem Set Sample Solutions</w:t>
      </w:r>
    </w:p>
    <w:p w14:paraId="374C8A5B" w14:textId="77777777" w:rsidR="00C67054" w:rsidRDefault="00C67054" w:rsidP="00F51AE9">
      <w:pPr>
        <w:pStyle w:val="ny-lesson-SFinsert"/>
      </w:pPr>
      <w:r>
        <w:rPr>
          <w:noProof/>
        </w:rPr>
        <mc:AlternateContent>
          <mc:Choice Requires="wps">
            <w:drawing>
              <wp:anchor distT="0" distB="0" distL="114300" distR="114300" simplePos="0" relativeHeight="251625984" behindDoc="0" locked="0" layoutInCell="1" allowOverlap="1" wp14:anchorId="71350812" wp14:editId="2A044CF2">
                <wp:simplePos x="0" y="0"/>
                <wp:positionH relativeFrom="margin">
                  <wp:align>center</wp:align>
                </wp:positionH>
                <wp:positionV relativeFrom="paragraph">
                  <wp:posOffset>205740</wp:posOffset>
                </wp:positionV>
                <wp:extent cx="5303520" cy="1758950"/>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7589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54F008" id="Rectangle 15" o:spid="_x0000_s1026" style="position:absolute;margin-left:0;margin-top:16.2pt;width:417.6pt;height:138.5pt;z-index:251625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IogAIAAAEFAAAOAAAAZHJzL2Uyb0RvYy54bWysVFFv2yAQfp+0/4B4T22ndpp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" filled="f" strokecolor="#4f6228" strokeweight="1.15pt">
                <w10:wrap anchorx="margin"/>
              </v:rect>
            </w:pict>
          </mc:Fallback>
        </mc:AlternateContent>
      </w:r>
    </w:p>
    <w:p w14:paraId="0E649828" w14:textId="4BB9FDE1" w:rsidR="00C67054" w:rsidRDefault="00C67054" w:rsidP="00C67054">
      <w:pPr>
        <w:pStyle w:val="ny-lesson-SFinsert"/>
      </w:pPr>
      <w:r>
        <w:t>Several students at Rufus King High School were debating whether males or females were more involved in after</w:t>
      </w:r>
      <w:r w:rsidR="00F51AE9">
        <w:t>-</w:t>
      </w:r>
      <w:r>
        <w:t>school activities.  There are three organized activities in the after</w:t>
      </w:r>
      <w:r w:rsidR="00F51AE9">
        <w:t>-</w:t>
      </w:r>
      <w:r>
        <w:t>school program</w:t>
      </w:r>
      <w:r>
        <w:t>—</w:t>
      </w:r>
      <w:r>
        <w:t>intramural basketball, chess club, and jazz band.  Due to budget constraints, a student can only select one of these activities.  The students were not able to ask every student in the school whether they participated in the after</w:t>
      </w:r>
      <w:r w:rsidR="00F51AE9">
        <w:t>-</w:t>
      </w:r>
      <w:r>
        <w:t xml:space="preserve">school program or what activity they selected if they were involved. </w:t>
      </w:r>
    </w:p>
    <w:p w14:paraId="442DFADE" w14:textId="77777777" w:rsidR="00C67054" w:rsidRPr="00F24F20" w:rsidRDefault="00C67054" w:rsidP="00C67054">
      <w:pPr>
        <w:pStyle w:val="ny-lesson-SFinsert-number-list"/>
        <w:numPr>
          <w:ilvl w:val="0"/>
          <w:numId w:val="31"/>
        </w:numPr>
      </w:pPr>
      <w:r>
        <w:t xml:space="preserve">Write questions that could be included in the survey to investigate the question the students are debating.  </w:t>
      </w:r>
      <w:r w:rsidRPr="00F24F20">
        <w:t>Questions that could be used for this study include</w:t>
      </w:r>
      <w:r>
        <w:t xml:space="preserve"> the following</w:t>
      </w:r>
      <w:r w:rsidRPr="00F24F20">
        <w:t>:</w:t>
      </w:r>
    </w:p>
    <w:p w14:paraId="32FDE34D" w14:textId="34DF02B6" w:rsidR="00C67054" w:rsidRPr="002F0318" w:rsidRDefault="00C67054" w:rsidP="00F51AE9">
      <w:pPr>
        <w:pStyle w:val="ny-lesson-SFinsert-response"/>
        <w:ind w:left="1224"/>
        <w:rPr>
          <w:rFonts w:cs="Calibri"/>
        </w:rPr>
      </w:pPr>
      <w:r w:rsidRPr="00234AFC">
        <w:t>What</w:t>
      </w:r>
      <w:r>
        <w:t xml:space="preserve"> is your gender?  </w:t>
      </w:r>
      <w:r w:rsidR="00F51AE9">
        <w:tab/>
      </w:r>
      <w:r>
        <w:t xml:space="preserve">(Circle one) </w:t>
      </w:r>
      <w:r>
        <w:tab/>
      </w:r>
      <w:r w:rsidRPr="002F0318">
        <w:rPr>
          <w:rFonts w:cs="Calibri"/>
        </w:rPr>
        <w:t>Female</w:t>
      </w:r>
      <w:r w:rsidRPr="002F0318">
        <w:rPr>
          <w:rFonts w:cs="Calibri"/>
        </w:rPr>
        <w:tab/>
      </w:r>
      <w:r w:rsidRPr="002F0318">
        <w:rPr>
          <w:rFonts w:cs="Calibri"/>
        </w:rPr>
        <w:tab/>
        <w:t>Male</w:t>
      </w:r>
    </w:p>
    <w:p w14:paraId="5105D3D8" w14:textId="7BBB31C3" w:rsidR="00C67054" w:rsidRPr="00234AFC" w:rsidRDefault="00C67054" w:rsidP="00F51AE9">
      <w:pPr>
        <w:pStyle w:val="ny-lesson-SFinsert-response"/>
        <w:ind w:left="1224"/>
      </w:pPr>
      <w:r>
        <w:t>Indicate if you</w:t>
      </w:r>
      <w:r w:rsidRPr="00234AFC">
        <w:t xml:space="preserve"> participate in an after</w:t>
      </w:r>
      <w:r w:rsidR="00F51AE9">
        <w:t>-</w:t>
      </w:r>
      <w:r w:rsidRPr="00234AFC">
        <w:t>school activity:   (Circle one)</w:t>
      </w:r>
    </w:p>
    <w:p w14:paraId="679CDB42" w14:textId="5770F003" w:rsidR="00C67054" w:rsidRPr="008B1E9A" w:rsidRDefault="00C67054" w:rsidP="00F51AE9">
      <w:pPr>
        <w:pStyle w:val="ny-lesson-SFinsert-response"/>
        <w:ind w:left="1224"/>
        <w:rPr>
          <w:rFonts w:cs="Calibri"/>
        </w:rPr>
      </w:pPr>
      <w:r w:rsidRPr="00234AFC">
        <w:t>Intramural basketball</w:t>
      </w:r>
      <w:r>
        <w:rPr>
          <w:rFonts w:cs="Calibri"/>
        </w:rPr>
        <w:tab/>
      </w:r>
      <w:r w:rsidRPr="006D3FAB">
        <w:rPr>
          <w:rFonts w:cs="Calibri"/>
        </w:rPr>
        <w:t>Chess club</w:t>
      </w:r>
      <w:r>
        <w:rPr>
          <w:rFonts w:cs="Calibri"/>
        </w:rPr>
        <w:tab/>
        <w:t xml:space="preserve">           Jazz band         </w:t>
      </w:r>
      <w:r w:rsidRPr="006D3FAB">
        <w:rPr>
          <w:rFonts w:cs="Calibri"/>
        </w:rPr>
        <w:t>I do not participate in after</w:t>
      </w:r>
      <w:r w:rsidR="00F51AE9">
        <w:rPr>
          <w:rFonts w:cs="Calibri"/>
        </w:rPr>
        <w:t>-</w:t>
      </w:r>
      <w:r w:rsidRPr="006D3FAB">
        <w:rPr>
          <w:rFonts w:cs="Calibri"/>
        </w:rPr>
        <w:t>school activities</w:t>
      </w:r>
      <w:r>
        <w:rPr>
          <w:rFonts w:cs="Calibri"/>
        </w:rPr>
        <w:t>.</w:t>
      </w:r>
    </w:p>
    <w:p w14:paraId="0794725C" w14:textId="121407A3" w:rsidR="00F51AE9" w:rsidRDefault="00F51AE9">
      <w:pPr>
        <w:rPr>
          <w:rFonts w:ascii="Calibri" w:eastAsia="Myriad Pro" w:hAnsi="Calibri" w:cs="Myriad Pro"/>
          <w:b/>
          <w:color w:val="231F20"/>
          <w:sz w:val="16"/>
          <w:szCs w:val="18"/>
        </w:rPr>
      </w:pPr>
      <w:r>
        <w:br w:type="page"/>
      </w:r>
    </w:p>
    <w:p w14:paraId="64F3DECE" w14:textId="24B4F8F5" w:rsidR="00C67054" w:rsidRDefault="00C67054" w:rsidP="00C67054">
      <w:pPr>
        <w:pStyle w:val="ny-lesson-SFinsert-number-list"/>
        <w:numPr>
          <w:ilvl w:val="0"/>
          <w:numId w:val="22"/>
        </w:numPr>
      </w:pPr>
      <w:r>
        <w:rPr>
          <w:noProof/>
        </w:rPr>
        <w:lastRenderedPageBreak/>
        <mc:AlternateContent>
          <mc:Choice Requires="wps">
            <w:drawing>
              <wp:anchor distT="0" distB="0" distL="114300" distR="114300" simplePos="0" relativeHeight="251671552" behindDoc="0" locked="0" layoutInCell="1" allowOverlap="1" wp14:anchorId="41732F35" wp14:editId="415DEF81">
                <wp:simplePos x="0" y="0"/>
                <wp:positionH relativeFrom="margin">
                  <wp:align>center</wp:align>
                </wp:positionH>
                <wp:positionV relativeFrom="paragraph">
                  <wp:posOffset>-69850</wp:posOffset>
                </wp:positionV>
                <wp:extent cx="5303520" cy="6111875"/>
                <wp:effectExtent l="0" t="0" r="11430" b="222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1118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07AEFD" id="Rectangle 19" o:spid="_x0000_s1026" style="position:absolute;margin-left:0;margin-top:-5.5pt;width:417.6pt;height:481.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HdfwIAAAEF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" filled="f" strokecolor="#4f6228" strokeweight="1.15pt">
                <w10:wrap anchorx="margin"/>
              </v:rect>
            </w:pict>
          </mc:Fallback>
        </mc:AlternateContent>
      </w:r>
      <w:r>
        <w:t xml:space="preserve">Rufus King High School has approximately </w:t>
      </w:r>
      <m:oMath>
        <m:r>
          <m:rPr>
            <m:sty m:val="bi"/>
          </m:rPr>
          <w:rPr>
            <w:rFonts w:ascii="Cambria Math" w:hAnsi="Cambria Math"/>
          </w:rPr>
          <m:t>1,500</m:t>
        </m:r>
      </m:oMath>
      <w:r>
        <w:t xml:space="preserve"> students.  Sam suggested that the first </w:t>
      </w:r>
      <m:oMath>
        <m:r>
          <m:rPr>
            <m:sty m:val="bi"/>
          </m:rPr>
          <w:rPr>
            <w:rFonts w:ascii="Cambria Math" w:hAnsi="Cambria Math"/>
          </w:rPr>
          <m:t>100</m:t>
        </m:r>
      </m:oMath>
      <w:r>
        <w:t xml:space="preserve"> students entering the cafeteria for lunch would provide a random sample to analyze.  Janet suggested that they pick </w:t>
      </w:r>
      <m:oMath>
        <m:r>
          <m:rPr>
            <m:sty m:val="bi"/>
          </m:rPr>
          <w:rPr>
            <w:rFonts w:ascii="Cambria Math" w:hAnsi="Cambria Math"/>
          </w:rPr>
          <m:t>100</m:t>
        </m:r>
      </m:oMath>
      <w:r>
        <w:t xml:space="preserve"> students based on a school identification number.  Who has a better strategy for selecting a r</w:t>
      </w:r>
      <w:proofErr w:type="spellStart"/>
      <w:r>
        <w:t>andom</w:t>
      </w:r>
      <w:proofErr w:type="spellEnd"/>
      <w:r>
        <w:t xml:space="preserve"> sample?  How do you think </w:t>
      </w:r>
      <m:oMath>
        <m:r>
          <m:rPr>
            <m:sty m:val="bi"/>
          </m:rPr>
          <w:rPr>
            <w:rFonts w:ascii="Cambria Math" w:hAnsi="Cambria Math"/>
          </w:rPr>
          <m:t>100</m:t>
        </m:r>
      </m:oMath>
      <w:r>
        <w:t xml:space="preserve"> students could be randomly selected to complete the survey?</w:t>
      </w:r>
    </w:p>
    <w:p w14:paraId="7AB76531" w14:textId="65671485" w:rsidR="00C67054" w:rsidRPr="00F24F20" w:rsidRDefault="00C67054" w:rsidP="00C67054">
      <w:pPr>
        <w:pStyle w:val="ny-lesson-SFinsert-response"/>
        <w:ind w:left="1224"/>
      </w:pPr>
      <w:r w:rsidRPr="00F24F20">
        <w:t xml:space="preserve">Sam’s suggestion is the least likely to generate a random sample </w:t>
      </w:r>
      <w:r>
        <w:t>because</w:t>
      </w:r>
      <w:r w:rsidRPr="00F24F20">
        <w:t xml:space="preserve"> it will be primarily a convenience sample based on factors that influence who has lunch first (for example, certain grade levels, certain classes).  Selections that involve ID numbers from the entire school are more likely to result in a more random selection.  Contacting the </w:t>
      </w:r>
      <m:oMath>
        <m:r>
          <m:rPr>
            <m:sty m:val="bi"/>
          </m:rPr>
          <w:rPr>
            <w:rFonts w:ascii="Cambria Math" w:hAnsi="Cambria Math"/>
          </w:rPr>
          <m:t>100</m:t>
        </m:r>
      </m:oMath>
      <w:r w:rsidRPr="00F24F20">
        <w:t xml:space="preserve"> students selected by their IDs and asking them to comp</w:t>
      </w:r>
      <w:proofErr w:type="spellStart"/>
      <w:r w:rsidRPr="00F24F20">
        <w:t>lete</w:t>
      </w:r>
      <w:proofErr w:type="spellEnd"/>
      <w:r w:rsidRPr="00F24F20">
        <w:t xml:space="preserve"> the survey is not necessarily an easy or even workable process.</w:t>
      </w:r>
      <w:r>
        <w:t xml:space="preserve"> </w:t>
      </w:r>
      <w:r w:rsidRPr="00F24F20">
        <w:t xml:space="preserve"> </w:t>
      </w:r>
      <w:r>
        <w:t xml:space="preserve">I think I would ask students to take the survey just as they are leaving school.  Nearly everyone in school gathers outside for a few minutes.  I would try to get a completed survey from one out of every </w:t>
      </w:r>
      <m:oMath>
        <m:r>
          <m:rPr>
            <m:sty m:val="bi"/>
          </m:rPr>
          <w:rPr>
            <w:rFonts w:ascii="Cambria Math" w:hAnsi="Cambria Math"/>
          </w:rPr>
          <m:t>50</m:t>
        </m:r>
      </m:oMath>
      <w:r>
        <w:t xml:space="preserve"> students so that I would not get surveys just from one group.</w:t>
      </w:r>
    </w:p>
    <w:p w14:paraId="68B1F944" w14:textId="77777777" w:rsidR="00C67054" w:rsidRDefault="00C67054" w:rsidP="00C67054">
      <w:pPr>
        <w:pStyle w:val="ny-lesson-SFinsert-number-list"/>
        <w:numPr>
          <w:ilvl w:val="0"/>
          <w:numId w:val="0"/>
        </w:numPr>
        <w:ind w:left="1224"/>
        <w:rPr>
          <w:rFonts w:cs="Calibri"/>
        </w:rPr>
      </w:pPr>
    </w:p>
    <w:p w14:paraId="0EB49846" w14:textId="518B2894" w:rsidR="00C67054" w:rsidRDefault="00C67054" w:rsidP="00C67054">
      <w:pPr>
        <w:pStyle w:val="ny-lesson-SFinsert-number-list"/>
        <w:numPr>
          <w:ilvl w:val="0"/>
          <w:numId w:val="22"/>
        </w:numPr>
        <w:rPr>
          <w:rFonts w:asciiTheme="minorHAnsi" w:hAnsiTheme="minorHAnsi" w:cstheme="minorBidi"/>
        </w:rPr>
      </w:pPr>
      <w:r>
        <w:t xml:space="preserve">Consider the following results from </w:t>
      </w:r>
      <m:oMath>
        <m:r>
          <m:rPr>
            <m:sty m:val="bi"/>
          </m:rPr>
          <w:rPr>
            <w:rFonts w:ascii="Cambria Math" w:hAnsi="Cambria Math"/>
          </w:rPr>
          <m:t>100</m:t>
        </m:r>
      </m:oMath>
      <w:r>
        <w:t xml:space="preserve"> randomly selected students:</w:t>
      </w:r>
    </w:p>
    <w:p w14:paraId="41425E7E" w14:textId="07443826" w:rsidR="00C67054" w:rsidRPr="007048A0" w:rsidRDefault="00C67054" w:rsidP="00C67054">
      <w:pPr>
        <w:pStyle w:val="ny-lesson-SFinsert-number-list"/>
        <w:numPr>
          <w:ilvl w:val="0"/>
          <w:numId w:val="35"/>
        </w:numPr>
        <w:ind w:left="1620"/>
      </w:pPr>
      <w:r w:rsidRPr="007048A0">
        <w:t xml:space="preserve">Of the </w:t>
      </w:r>
      <m:oMath>
        <m:r>
          <m:rPr>
            <m:sty m:val="bi"/>
          </m:rPr>
          <w:rPr>
            <w:rFonts w:ascii="Cambria Math" w:hAnsi="Cambria Math"/>
          </w:rPr>
          <m:t>60</m:t>
        </m:r>
      </m:oMath>
      <w:r w:rsidRPr="007048A0">
        <w:t xml:space="preserve"> female students selected, </w:t>
      </w:r>
      <m:oMath>
        <m:r>
          <m:rPr>
            <m:sty m:val="bi"/>
          </m:rPr>
          <w:rPr>
            <w:rFonts w:ascii="Cambria Math" w:hAnsi="Cambria Math"/>
          </w:rPr>
          <m:t>20</m:t>
        </m:r>
      </m:oMath>
      <w:r w:rsidRPr="007048A0">
        <w:t xml:space="preserve"> of them played intramural basketball, </w:t>
      </w:r>
      <m:oMath>
        <m:r>
          <m:rPr>
            <m:sty m:val="bi"/>
          </m:rPr>
          <w:rPr>
            <w:rFonts w:ascii="Cambria Math" w:hAnsi="Cambria Math"/>
          </w:rPr>
          <m:t>10</m:t>
        </m:r>
      </m:oMath>
      <w:r w:rsidRPr="007048A0">
        <w:t xml:space="preserve"> played chess, and </w:t>
      </w:r>
      <m:oMath>
        <m:r>
          <m:rPr>
            <m:sty m:val="bi"/>
          </m:rPr>
          <w:rPr>
            <w:rFonts w:ascii="Cambria Math" w:hAnsi="Cambria Math"/>
          </w:rPr>
          <m:t>10</m:t>
        </m:r>
      </m:oMath>
      <w:r w:rsidRPr="007048A0">
        <w:t xml:space="preserve"> were in the jazz bland.  The rest of them did not participate in the after</w:t>
      </w:r>
      <w:r w:rsidR="00F51AE9">
        <w:t>-</w:t>
      </w:r>
      <w:r w:rsidRPr="007048A0">
        <w:t>school program.</w:t>
      </w:r>
    </w:p>
    <w:p w14:paraId="2A2FCFEE" w14:textId="5F2AABAC" w:rsidR="00C67054" w:rsidRPr="007048A0" w:rsidRDefault="00C67054" w:rsidP="00C67054">
      <w:pPr>
        <w:pStyle w:val="ny-lesson-SFinsert-number-list"/>
        <w:numPr>
          <w:ilvl w:val="0"/>
          <w:numId w:val="35"/>
        </w:numPr>
        <w:ind w:left="1620"/>
      </w:pPr>
      <w:r w:rsidRPr="007048A0">
        <w:t xml:space="preserve">Of the male students, </w:t>
      </w:r>
      <m:oMath>
        <m:r>
          <m:rPr>
            <m:sty m:val="bi"/>
          </m:rPr>
          <w:rPr>
            <w:rFonts w:ascii="Cambria Math" w:hAnsi="Cambria Math"/>
          </w:rPr>
          <m:t>10</m:t>
        </m:r>
      </m:oMath>
      <w:r w:rsidRPr="007048A0">
        <w:t xml:space="preserve"> did not participate in the after</w:t>
      </w:r>
      <w:r w:rsidR="00F51AE9">
        <w:t>-</w:t>
      </w:r>
      <w:r w:rsidRPr="007048A0">
        <w:t xml:space="preserve">school program, </w:t>
      </w:r>
      <m:oMath>
        <m:r>
          <m:rPr>
            <m:sty m:val="bi"/>
          </m:rPr>
          <w:rPr>
            <w:rFonts w:ascii="Cambria Math" w:hAnsi="Cambria Math"/>
          </w:rPr>
          <m:t>20</m:t>
        </m:r>
      </m:oMath>
      <w:r w:rsidRPr="007048A0">
        <w:t xml:space="preserve"> played intramural basketball, </w:t>
      </w:r>
      <m:oMath>
        <m:r>
          <m:rPr>
            <m:sty m:val="bi"/>
          </m:rPr>
          <w:rPr>
            <w:rFonts w:ascii="Cambria Math" w:hAnsi="Cambria Math"/>
          </w:rPr>
          <m:t>8</m:t>
        </m:r>
      </m:oMath>
      <w:r w:rsidRPr="007048A0">
        <w:t xml:space="preserve"> played in the jazz band, and the rest played chess.</w:t>
      </w:r>
    </w:p>
    <w:p w14:paraId="0748B43B" w14:textId="77777777" w:rsidR="00C67054" w:rsidRDefault="00C67054" w:rsidP="00C67054">
      <w:pPr>
        <w:pStyle w:val="ny-lesson-SFinsert-number-list"/>
        <w:numPr>
          <w:ilvl w:val="0"/>
          <w:numId w:val="0"/>
        </w:numPr>
        <w:ind w:left="1224"/>
      </w:pPr>
    </w:p>
    <w:p w14:paraId="0B36FBF3" w14:textId="3E8B0EA1" w:rsidR="00C67054" w:rsidRDefault="00C67054" w:rsidP="00C67054">
      <w:pPr>
        <w:pStyle w:val="ny-lesson-SFinsert-number-list"/>
        <w:numPr>
          <w:ilvl w:val="0"/>
          <w:numId w:val="0"/>
        </w:numPr>
        <w:ind w:left="1224"/>
      </w:pPr>
      <w:r>
        <w:t>A two-way frequency table to summarize the survey data was started.  What label is needed in the table cell identified with a “</w:t>
      </w:r>
      <w:proofErr w:type="gramStart"/>
      <w:r>
        <w:t>???</w:t>
      </w:r>
      <w:r>
        <w:t>.</w:t>
      </w:r>
      <w:proofErr w:type="gramEnd"/>
      <w:r>
        <w:t>”</w:t>
      </w:r>
    </w:p>
    <w:p w14:paraId="576C5BD0" w14:textId="394D8EA9" w:rsidR="00C67054" w:rsidRDefault="00C67054" w:rsidP="00C67054">
      <w:pPr>
        <w:pStyle w:val="ny-lesson-SFinsert-response"/>
        <w:ind w:firstLine="360"/>
      </w:pPr>
      <w:r>
        <w:t>The “???” could be labeled</w:t>
      </w:r>
      <w:r>
        <w:t>,</w:t>
      </w:r>
      <w:r>
        <w:t xml:space="preserve"> “Do not participate in after</w:t>
      </w:r>
      <w:r w:rsidR="00F51AE9">
        <w:t>-</w:t>
      </w:r>
      <w:r>
        <w:t>school program.”</w:t>
      </w:r>
    </w:p>
    <w:tbl>
      <w:tblPr>
        <w:tblStyle w:val="TableGrid"/>
        <w:tblW w:w="0" w:type="auto"/>
        <w:jc w:val="center"/>
        <w:tblLook w:val="00A0" w:firstRow="1" w:lastRow="0" w:firstColumn="1" w:lastColumn="0" w:noHBand="0" w:noVBand="0"/>
      </w:tblPr>
      <w:tblGrid>
        <w:gridCol w:w="948"/>
        <w:gridCol w:w="1243"/>
        <w:gridCol w:w="1243"/>
        <w:gridCol w:w="1243"/>
        <w:gridCol w:w="1243"/>
        <w:gridCol w:w="1244"/>
      </w:tblGrid>
      <w:tr w:rsidR="00C67054" w:rsidRPr="00234AFC" w14:paraId="78F34F2A" w14:textId="77777777" w:rsidTr="00537E2B">
        <w:trPr>
          <w:jc w:val="center"/>
        </w:trPr>
        <w:tc>
          <w:tcPr>
            <w:tcW w:w="948" w:type="dxa"/>
            <w:vAlign w:val="center"/>
          </w:tcPr>
          <w:p w14:paraId="0CCF7170" w14:textId="77777777" w:rsidR="00C67054" w:rsidRPr="00234AFC" w:rsidRDefault="00C67054" w:rsidP="00CD3C84">
            <w:pPr>
              <w:spacing w:before="60" w:after="60" w:line="252" w:lineRule="auto"/>
              <w:ind w:left="4164"/>
              <w:jc w:val="center"/>
              <w:rPr>
                <w:rFonts w:ascii="Calibri" w:hAnsi="Calibri" w:cs="Calibri"/>
                <w:sz w:val="20"/>
              </w:rPr>
            </w:pPr>
          </w:p>
        </w:tc>
        <w:tc>
          <w:tcPr>
            <w:tcW w:w="1243" w:type="dxa"/>
            <w:vAlign w:val="center"/>
          </w:tcPr>
          <w:p w14:paraId="0D3F7C21" w14:textId="77777777" w:rsidR="00C67054" w:rsidRPr="00234AFC" w:rsidRDefault="00C67054" w:rsidP="00CD3C84">
            <w:pPr>
              <w:pStyle w:val="ny-lesson-SFinsert-table"/>
              <w:jc w:val="center"/>
            </w:pPr>
            <w:r w:rsidRPr="00234AFC">
              <w:t>Intramural Basketball</w:t>
            </w:r>
          </w:p>
        </w:tc>
        <w:tc>
          <w:tcPr>
            <w:tcW w:w="1243" w:type="dxa"/>
            <w:vAlign w:val="center"/>
          </w:tcPr>
          <w:p w14:paraId="5789B86E" w14:textId="77777777" w:rsidR="00C67054" w:rsidRPr="00234AFC" w:rsidRDefault="00C67054" w:rsidP="00CD3C84">
            <w:pPr>
              <w:pStyle w:val="ny-lesson-SFinsert-table"/>
              <w:jc w:val="center"/>
            </w:pPr>
            <w:r w:rsidRPr="00234AFC">
              <w:t>Chess Club</w:t>
            </w:r>
          </w:p>
        </w:tc>
        <w:tc>
          <w:tcPr>
            <w:tcW w:w="1243" w:type="dxa"/>
            <w:vAlign w:val="center"/>
          </w:tcPr>
          <w:p w14:paraId="597547E0" w14:textId="77777777" w:rsidR="00C67054" w:rsidRPr="00234AFC" w:rsidRDefault="00C67054" w:rsidP="00CD3C84">
            <w:pPr>
              <w:pStyle w:val="ny-lesson-SFinsert-table"/>
              <w:jc w:val="center"/>
            </w:pPr>
            <w:r w:rsidRPr="00234AFC">
              <w:t>Jazz Band</w:t>
            </w:r>
          </w:p>
        </w:tc>
        <w:tc>
          <w:tcPr>
            <w:tcW w:w="1243" w:type="dxa"/>
            <w:vAlign w:val="center"/>
          </w:tcPr>
          <w:p w14:paraId="03533625" w14:textId="77777777" w:rsidR="00C67054" w:rsidRPr="00234AFC" w:rsidRDefault="00C67054" w:rsidP="00CD3C84">
            <w:pPr>
              <w:pStyle w:val="ny-lesson-SFinsert-table"/>
              <w:jc w:val="center"/>
            </w:pPr>
            <w:r w:rsidRPr="00C87A15">
              <w:t>???</w:t>
            </w:r>
          </w:p>
        </w:tc>
        <w:tc>
          <w:tcPr>
            <w:tcW w:w="1244" w:type="dxa"/>
            <w:vAlign w:val="center"/>
          </w:tcPr>
          <w:p w14:paraId="2A50CDC9" w14:textId="77777777" w:rsidR="00C67054" w:rsidRPr="00234AFC" w:rsidRDefault="00C67054" w:rsidP="00CD3C84">
            <w:pPr>
              <w:pStyle w:val="ny-lesson-SFinsert-table"/>
              <w:jc w:val="center"/>
            </w:pPr>
            <w:r w:rsidRPr="00234AFC">
              <w:t>Total</w:t>
            </w:r>
          </w:p>
        </w:tc>
      </w:tr>
      <w:tr w:rsidR="00C67054" w:rsidRPr="00234AFC" w14:paraId="68941879" w14:textId="77777777" w:rsidTr="00537E2B">
        <w:trPr>
          <w:jc w:val="center"/>
        </w:trPr>
        <w:tc>
          <w:tcPr>
            <w:tcW w:w="948" w:type="dxa"/>
            <w:vAlign w:val="center"/>
          </w:tcPr>
          <w:p w14:paraId="2931097A" w14:textId="77777777" w:rsidR="00C67054" w:rsidRPr="00C77AC6" w:rsidRDefault="00C67054" w:rsidP="00CD3C84">
            <w:pPr>
              <w:pStyle w:val="ny-lesson-SFinsert-table"/>
              <w:jc w:val="center"/>
            </w:pPr>
            <w:r w:rsidRPr="00C77AC6">
              <w:t>Female</w:t>
            </w:r>
          </w:p>
        </w:tc>
        <w:tc>
          <w:tcPr>
            <w:tcW w:w="1243" w:type="dxa"/>
            <w:vAlign w:val="center"/>
          </w:tcPr>
          <w:p w14:paraId="59455387" w14:textId="1948834E"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243" w:type="dxa"/>
            <w:vAlign w:val="center"/>
          </w:tcPr>
          <w:p w14:paraId="53A24373" w14:textId="34D24788"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1243" w:type="dxa"/>
            <w:vAlign w:val="center"/>
          </w:tcPr>
          <w:p w14:paraId="130271B7" w14:textId="157DCFEA"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1243" w:type="dxa"/>
            <w:vAlign w:val="center"/>
          </w:tcPr>
          <w:p w14:paraId="5FD13246" w14:textId="47C43AD9"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244" w:type="dxa"/>
            <w:vAlign w:val="center"/>
          </w:tcPr>
          <w:p w14:paraId="77829B7E" w14:textId="341D4C4C"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60</m:t>
                </m:r>
              </m:oMath>
            </m:oMathPara>
          </w:p>
        </w:tc>
      </w:tr>
      <w:tr w:rsidR="00C67054" w:rsidRPr="00234AFC" w14:paraId="527BC643" w14:textId="77777777" w:rsidTr="00537E2B">
        <w:trPr>
          <w:jc w:val="center"/>
        </w:trPr>
        <w:tc>
          <w:tcPr>
            <w:tcW w:w="948" w:type="dxa"/>
            <w:vAlign w:val="center"/>
          </w:tcPr>
          <w:p w14:paraId="147BC2C9" w14:textId="77777777" w:rsidR="00C67054" w:rsidRPr="00C77AC6" w:rsidRDefault="00C67054" w:rsidP="00CD3C84">
            <w:pPr>
              <w:pStyle w:val="ny-lesson-SFinsert-table"/>
              <w:jc w:val="center"/>
            </w:pPr>
            <w:r w:rsidRPr="00C77AC6">
              <w:t>Male</w:t>
            </w:r>
          </w:p>
        </w:tc>
        <w:tc>
          <w:tcPr>
            <w:tcW w:w="1243" w:type="dxa"/>
            <w:vAlign w:val="center"/>
          </w:tcPr>
          <w:p w14:paraId="6AEC50EA" w14:textId="48C9C879"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243" w:type="dxa"/>
            <w:vAlign w:val="center"/>
          </w:tcPr>
          <w:p w14:paraId="06E90E2F" w14:textId="634C373B"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43" w:type="dxa"/>
            <w:vAlign w:val="center"/>
          </w:tcPr>
          <w:p w14:paraId="35D1C737" w14:textId="7242F05C"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243" w:type="dxa"/>
            <w:vAlign w:val="center"/>
          </w:tcPr>
          <w:p w14:paraId="4BD44DEA" w14:textId="1DBF5488"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1244" w:type="dxa"/>
            <w:vAlign w:val="center"/>
          </w:tcPr>
          <w:p w14:paraId="2ABDE80B" w14:textId="2A44E6CC"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40</m:t>
                </m:r>
              </m:oMath>
            </m:oMathPara>
          </w:p>
        </w:tc>
      </w:tr>
      <w:tr w:rsidR="00C67054" w:rsidRPr="00234AFC" w14:paraId="59796C93" w14:textId="77777777" w:rsidTr="00537E2B">
        <w:trPr>
          <w:jc w:val="center"/>
        </w:trPr>
        <w:tc>
          <w:tcPr>
            <w:tcW w:w="948" w:type="dxa"/>
            <w:vAlign w:val="center"/>
          </w:tcPr>
          <w:p w14:paraId="7171D121" w14:textId="77777777" w:rsidR="00C67054" w:rsidRPr="00C77AC6" w:rsidRDefault="00C67054" w:rsidP="00CD3C84">
            <w:pPr>
              <w:pStyle w:val="ny-lesson-SFinsert-table"/>
              <w:jc w:val="center"/>
            </w:pPr>
            <w:r w:rsidRPr="00C77AC6">
              <w:t>Total</w:t>
            </w:r>
          </w:p>
        </w:tc>
        <w:tc>
          <w:tcPr>
            <w:tcW w:w="1243" w:type="dxa"/>
            <w:vAlign w:val="center"/>
          </w:tcPr>
          <w:p w14:paraId="3670C232" w14:textId="116CABB9"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40</m:t>
                </m:r>
              </m:oMath>
            </m:oMathPara>
          </w:p>
        </w:tc>
        <w:tc>
          <w:tcPr>
            <w:tcW w:w="1243" w:type="dxa"/>
            <w:vAlign w:val="center"/>
          </w:tcPr>
          <w:p w14:paraId="1ED6BE86" w14:textId="77BA1B5F"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243" w:type="dxa"/>
            <w:vAlign w:val="center"/>
          </w:tcPr>
          <w:p w14:paraId="2F57E3A9" w14:textId="08E9B557"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1243" w:type="dxa"/>
            <w:vAlign w:val="center"/>
          </w:tcPr>
          <w:p w14:paraId="59C5A116" w14:textId="5B07D841"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30</m:t>
                </m:r>
              </m:oMath>
            </m:oMathPara>
          </w:p>
        </w:tc>
        <w:tc>
          <w:tcPr>
            <w:tcW w:w="1244" w:type="dxa"/>
            <w:vAlign w:val="center"/>
          </w:tcPr>
          <w:p w14:paraId="0DC1A8E7" w14:textId="3CF551EB" w:rsidR="00C67054" w:rsidRPr="00537E2B" w:rsidRDefault="00537E2B" w:rsidP="00CD3C84">
            <w:pPr>
              <w:pStyle w:val="ny-lesson-SFinsert-response-table"/>
              <w:jc w:val="center"/>
              <w:rPr>
                <w:rFonts w:ascii="Cambria Math" w:hAnsi="Cambria Math"/>
                <w:oMath/>
              </w:rPr>
            </w:pPr>
            <m:oMathPara>
              <m:oMath>
                <m:r>
                  <m:rPr>
                    <m:sty m:val="bi"/>
                  </m:rPr>
                  <w:rPr>
                    <w:rFonts w:ascii="Cambria Math" w:hAnsi="Cambria Math"/>
                  </w:rPr>
                  <m:t>100</m:t>
                </m:r>
              </m:oMath>
            </m:oMathPara>
          </w:p>
        </w:tc>
      </w:tr>
    </w:tbl>
    <w:p w14:paraId="71ED5B04" w14:textId="77777777" w:rsidR="00E403F7" w:rsidRDefault="00E403F7" w:rsidP="00E403F7">
      <w:pPr>
        <w:pStyle w:val="ny-lesson-SFinsert-number-list"/>
        <w:numPr>
          <w:ilvl w:val="0"/>
          <w:numId w:val="0"/>
        </w:numPr>
        <w:ind w:left="1224"/>
      </w:pPr>
    </w:p>
    <w:p w14:paraId="1EE03230" w14:textId="4D10AE52" w:rsidR="00C67054" w:rsidRDefault="00C67054" w:rsidP="00C67054">
      <w:pPr>
        <w:pStyle w:val="ny-lesson-SFinsert-number-list"/>
        <w:numPr>
          <w:ilvl w:val="0"/>
          <w:numId w:val="22"/>
        </w:numPr>
      </w:pPr>
      <w:r>
        <w:t xml:space="preserve">Complete the above table for the </w:t>
      </w:r>
      <m:oMath>
        <m:r>
          <m:rPr>
            <m:sty m:val="bi"/>
          </m:rPr>
          <w:rPr>
            <w:rFonts w:ascii="Cambria Math" w:hAnsi="Cambria Math"/>
          </w:rPr>
          <m:t>100</m:t>
        </m:r>
      </m:oMath>
      <w:r>
        <w:t xml:space="preserve"> students who were surveyed.</w:t>
      </w:r>
    </w:p>
    <w:p w14:paraId="19F2167C" w14:textId="77777777" w:rsidR="00C67054" w:rsidRDefault="00C67054" w:rsidP="006662E6">
      <w:pPr>
        <w:pStyle w:val="ny-lesson-SFinsert-response"/>
        <w:ind w:left="1224"/>
      </w:pPr>
      <w:r>
        <w:t xml:space="preserve">Answers are provided in the table. </w:t>
      </w:r>
    </w:p>
    <w:p w14:paraId="2A54803C" w14:textId="77777777" w:rsidR="00537E2B" w:rsidRPr="00336417" w:rsidRDefault="00537E2B" w:rsidP="00C67054">
      <w:pPr>
        <w:pStyle w:val="ny-lesson-SFinsert-number-list"/>
        <w:numPr>
          <w:ilvl w:val="0"/>
          <w:numId w:val="0"/>
        </w:numPr>
        <w:ind w:left="1224"/>
        <w:rPr>
          <w:i/>
        </w:rPr>
      </w:pPr>
    </w:p>
    <w:p w14:paraId="77554B9D" w14:textId="0308C339" w:rsidR="00C67054" w:rsidRDefault="00C67054" w:rsidP="00C67054">
      <w:pPr>
        <w:pStyle w:val="ny-lesson-SFinsert-number-list"/>
        <w:numPr>
          <w:ilvl w:val="0"/>
          <w:numId w:val="22"/>
        </w:numPr>
      </w:pPr>
      <w:r>
        <w:t>The table shows the responses to the after</w:t>
      </w:r>
      <w:r w:rsidR="00F51AE9">
        <w:t>-</w:t>
      </w:r>
      <w:r>
        <w:t>school activity question for males and females.  Do you think there is a difference in the responses of males and females?  Explain your answer.</w:t>
      </w:r>
    </w:p>
    <w:p w14:paraId="1E42CB8F" w14:textId="77BD07EF" w:rsidR="00C67054" w:rsidRPr="00EE16E6" w:rsidRDefault="00C67054" w:rsidP="00F51AE9">
      <w:pPr>
        <w:pStyle w:val="ny-lesson-SFinsert-response"/>
        <w:ind w:left="1224"/>
      </w:pPr>
      <w:r>
        <w:t xml:space="preserve">Yes, I think that there are differences in the responses for males and females.  Quite a few more females selected chess club.  However, more females were surveyed than males.  Also, half of the males selected basketball, while only a third of the females </w:t>
      </w:r>
      <w:r>
        <w:t>selected</w:t>
      </w:r>
      <w:r>
        <w:t xml:space="preserve"> basketball.  (Allow students to indicate that they are not sure how to compare the frequencies.  For students forming an answer, the frequencies in the table are compared to the number of males or the number of females.  Use this question to point out that more needs to be considered before we can really answer the question</w:t>
      </w:r>
      <w:r>
        <w:t xml:space="preserve"> of</w:t>
      </w:r>
      <w:r>
        <w:t xml:space="preserve"> whether or not there is a difference in the responses for males or females.  Also, point out that a strategy for answering this type of question is developed in the next two lessons.)</w:t>
      </w:r>
    </w:p>
    <w:p w14:paraId="0387FAA7" w14:textId="77777777" w:rsidR="00C67054" w:rsidRPr="0024728B" w:rsidRDefault="00C67054" w:rsidP="00C67054"/>
    <w:p w14:paraId="599712BC" w14:textId="27D4BEF4" w:rsidR="00B67BF2" w:rsidRPr="00681865" w:rsidRDefault="00B67BF2" w:rsidP="00C67054">
      <w:pPr>
        <w:pStyle w:val="ny-lesson-header"/>
      </w:pPr>
    </w:p>
    <w:sectPr w:rsidR="00B67BF2" w:rsidRPr="00681865" w:rsidSect="00336417">
      <w:headerReference w:type="default" r:id="rId12"/>
      <w:footerReference w:type="default" r:id="rId13"/>
      <w:type w:val="continuous"/>
      <w:pgSz w:w="12240" w:h="15840"/>
      <w:pgMar w:top="1920" w:right="1600" w:bottom="1200" w:left="800" w:header="553" w:footer="1606" w:gutter="0"/>
      <w:pgNumType w:start="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62BE" w14:textId="77777777" w:rsidR="001C0F1B" w:rsidRDefault="001C0F1B">
      <w:pPr>
        <w:spacing w:after="0" w:line="240" w:lineRule="auto"/>
      </w:pPr>
      <w:r>
        <w:separator/>
      </w:r>
    </w:p>
  </w:endnote>
  <w:endnote w:type="continuationSeparator" w:id="0">
    <w:p w14:paraId="66AC33C5" w14:textId="77777777" w:rsidR="001C0F1B" w:rsidRDefault="001C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11707CF"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94011">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94011" w:rsidRPr="00A94011">
                            <w:rPr>
                              <w:rFonts w:cstheme="minorHAnsi"/>
                              <w:color w:val="41343A"/>
                              <w:sz w:val="16"/>
                              <w:szCs w:val="16"/>
                            </w:rPr>
                            <w:t>Summarizing Bivariate Categorical Data</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64155">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11707CF"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A94011">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A94011" w:rsidRPr="00A94011">
                      <w:rPr>
                        <w:rFonts w:cstheme="minorHAnsi"/>
                        <w:color w:val="41343A"/>
                        <w:sz w:val="16"/>
                        <w:szCs w:val="16"/>
                      </w:rPr>
                      <w:t>Summarizing Bivariate Categorical Data</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64155">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31DC4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5E11">
                            <w:rPr>
                              <w:rFonts w:ascii="Calibri" w:eastAsia="Myriad Pro Black" w:hAnsi="Calibri" w:cs="Myriad Pro Black"/>
                              <w:b/>
                              <w:bCs/>
                              <w:noProof/>
                              <w:color w:val="617656"/>
                              <w:position w:val="1"/>
                            </w:rPr>
                            <w:t>99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5E11">
                      <w:rPr>
                        <w:rFonts w:ascii="Calibri" w:eastAsia="Myriad Pro Black" w:hAnsi="Calibri" w:cs="Myriad Pro Black"/>
                        <w:b/>
                        <w:bCs/>
                        <w:noProof/>
                        <w:color w:val="617656"/>
                        <w:position w:val="1"/>
                      </w:rPr>
                      <w:t>99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8DFF3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B544C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ABZQMAAOQ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4VQA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BA19" w14:textId="77777777" w:rsidR="001C0F1B" w:rsidRDefault="001C0F1B">
      <w:pPr>
        <w:spacing w:after="0" w:line="240" w:lineRule="auto"/>
      </w:pPr>
      <w:r>
        <w:separator/>
      </w:r>
    </w:p>
  </w:footnote>
  <w:footnote w:type="continuationSeparator" w:id="0">
    <w:p w14:paraId="53CAB9E2" w14:textId="77777777" w:rsidR="001C0F1B" w:rsidRDefault="001C0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1C0F1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76D009F" w:rsidR="00F571D9" w:rsidRPr="003212BA" w:rsidRDefault="00F571D9" w:rsidP="00F571D9">
                          <w:pPr>
                            <w:pStyle w:val="ny-module-overview"/>
                            <w:rPr>
                              <w:color w:val="617656"/>
                            </w:rPr>
                          </w:pPr>
                          <w:r>
                            <w:rPr>
                              <w:color w:val="617656"/>
                            </w:rPr>
                            <w:t xml:space="preserve">Lesson </w:t>
                          </w:r>
                          <w:r w:rsidR="00A94011">
                            <w:rPr>
                              <w:color w:val="617656"/>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8"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76D009F" w:rsidR="00F571D9" w:rsidRPr="003212BA" w:rsidRDefault="00F571D9" w:rsidP="00F571D9">
                    <w:pPr>
                      <w:pStyle w:val="ny-module-overview"/>
                      <w:rPr>
                        <w:color w:val="617656"/>
                      </w:rPr>
                    </w:pPr>
                    <w:r>
                      <w:rPr>
                        <w:color w:val="617656"/>
                      </w:rPr>
                      <w:t xml:space="preserve">Lesson </w:t>
                    </w:r>
                    <w:r w:rsidR="00A94011">
                      <w:rPr>
                        <w:color w:val="617656"/>
                      </w:rPr>
                      <w:t>9</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CF516D8"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9401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29"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CF516D8"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94011">
                      <w:rPr>
                        <w:rFonts w:ascii="Calibri" w:eastAsia="Myriad Pro" w:hAnsi="Calibri" w:cs="Myriad Pro"/>
                        <w:b/>
                        <w:bCs/>
                        <w:color w:val="FFFFFF"/>
                        <w:position w:val="1"/>
                        <w:sz w:val="29"/>
                        <w:szCs w:val="29"/>
                      </w:rPr>
                      <w:t>2</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0"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1"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2"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114A7D9" w:rsidR="00F571D9" w:rsidRPr="002F031E" w:rsidRDefault="00A94011" w:rsidP="00F571D9">
                          <w:pPr>
                            <w:pStyle w:val="ny-lesson-name"/>
                          </w:pPr>
                          <w:r>
                            <w:t xml:space="preserve">ALGEBRA </w:t>
                          </w:r>
                          <w:r w:rsidR="00336417">
                            <w:t>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114A7D9" w:rsidR="00F571D9" w:rsidRPr="002F031E" w:rsidRDefault="00A94011" w:rsidP="00F571D9">
                    <w:pPr>
                      <w:pStyle w:val="ny-lesson-name"/>
                    </w:pPr>
                    <w:r>
                      <w:t xml:space="preserve">ALGEBRA </w:t>
                    </w:r>
                    <w:r w:rsidR="00336417">
                      <w:t>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1954187"/>
    <w:multiLevelType w:val="hybridMultilevel"/>
    <w:tmpl w:val="E0C8F742"/>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82B35D9"/>
    <w:multiLevelType w:val="hybridMultilevel"/>
    <w:tmpl w:val="21AC2F7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8E45F9E"/>
    <w:multiLevelType w:val="hybridMultilevel"/>
    <w:tmpl w:val="3CDAC52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DFC70B7"/>
    <w:multiLevelType w:val="hybridMultilevel"/>
    <w:tmpl w:val="DDB029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5D234038"/>
    <w:multiLevelType w:val="hybridMultilevel"/>
    <w:tmpl w:val="F0E88D6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7"/>
  </w:num>
  <w:num w:numId="2">
    <w:abstractNumId w:val="17"/>
  </w:num>
  <w:num w:numId="3">
    <w:abstractNumId w:val="1"/>
  </w:num>
  <w:num w:numId="4">
    <w:abstractNumId w:val="20"/>
  </w:num>
  <w:num w:numId="5">
    <w:abstractNumId w:val="8"/>
  </w:num>
  <w:num w:numId="6">
    <w:abstractNumId w:val="11"/>
  </w:num>
  <w:num w:numId="7">
    <w:abstractNumId w:val="10"/>
    <w:lvlOverride w:ilvl="0">
      <w:startOverride w:val="1"/>
    </w:lvlOverride>
  </w:num>
  <w:num w:numId="8">
    <w:abstractNumId w:val="16"/>
  </w:num>
  <w:num w:numId="9">
    <w:abstractNumId w:val="0"/>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5"/>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4"/>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4"/>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0F1B"/>
    <w:rsid w:val="001C1F15"/>
    <w:rsid w:val="001C2D38"/>
    <w:rsid w:val="001C7361"/>
    <w:rsid w:val="001D16E4"/>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57EB9"/>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36417"/>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37E2B"/>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62E6"/>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5E11"/>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66963"/>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5823"/>
    <w:rsid w:val="008153BC"/>
    <w:rsid w:val="00815BAD"/>
    <w:rsid w:val="00816698"/>
    <w:rsid w:val="008234E2"/>
    <w:rsid w:val="0082425E"/>
    <w:rsid w:val="008244D5"/>
    <w:rsid w:val="00826165"/>
    <w:rsid w:val="00830ED9"/>
    <w:rsid w:val="0083356D"/>
    <w:rsid w:val="00834DA2"/>
    <w:rsid w:val="008453E1"/>
    <w:rsid w:val="008524D6"/>
    <w:rsid w:val="00854ECE"/>
    <w:rsid w:val="00856535"/>
    <w:rsid w:val="008567FF"/>
    <w:rsid w:val="00856C27"/>
    <w:rsid w:val="00861293"/>
    <w:rsid w:val="00863B0B"/>
    <w:rsid w:val="00864155"/>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57F"/>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9401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0702"/>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67054"/>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03F7"/>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171E"/>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1AE9"/>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4CE44F4-FEA3-4075-9901-00DCE465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67054"/>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C67054"/>
    <w:rPr>
      <w:b/>
      <w:color w:val="93A56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52C6246-9024-4922-9EF6-616C47EE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2093</Words>
  <Characters>13587</Characters>
  <Application>Microsoft Office Word</Application>
  <DocSecurity>0</DocSecurity>
  <Lines>411</Lines>
  <Paragraphs>244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2014-07-09T04:09:00Z</dcterms:created>
  <dcterms:modified xsi:type="dcterms:W3CDTF">2014-07-09T05:05:00Z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