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0288" behindDoc="0" locked="0" layoutInCell="1" allowOverlap="1" wp14:anchorId="5B45D326" wp14:editId="71B88042">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59BDD0DB" w:rsidR="0094044B" w:rsidRPr="00D0546C" w:rsidRDefault="00C64F0F" w:rsidP="00450835">
      <w:pPr>
        <w:pStyle w:val="ny-lesson-header"/>
      </w:pPr>
      <w:r>
        <w:t>Lesson 15</w:t>
      </w:r>
      <w:r w:rsidR="0094044B" w:rsidRPr="00D0546C">
        <w:t>:</w:t>
      </w:r>
      <w:r w:rsidR="0094044B">
        <w:t xml:space="preserve"> </w:t>
      </w:r>
      <w:r w:rsidR="0094044B" w:rsidRPr="00D0546C">
        <w:t xml:space="preserve"> </w:t>
      </w:r>
      <w:r>
        <w:t>The Pythagorean Theorem, Revisited</w:t>
      </w:r>
      <w:r w:rsidR="0011336A">
        <w:t xml:space="preserve"> </w:t>
      </w:r>
    </w:p>
    <w:p w14:paraId="02D8701A" w14:textId="77777777" w:rsidR="0094044B" w:rsidRDefault="0094044B" w:rsidP="002B1C36">
      <w:pPr>
        <w:pStyle w:val="ny-callout-hdr"/>
      </w:pPr>
    </w:p>
    <w:p w14:paraId="68A38C26" w14:textId="42A0FC62" w:rsidR="0011336A" w:rsidRDefault="0011336A" w:rsidP="0011336A">
      <w:pPr>
        <w:pStyle w:val="ny-callout-hdr"/>
      </w:pPr>
      <w:r w:rsidRPr="0011336A">
        <w:t>Student Outcomes</w:t>
      </w:r>
    </w:p>
    <w:p w14:paraId="3DD6694B" w14:textId="58029A9C" w:rsidR="00A64867" w:rsidRDefault="00C64F0F" w:rsidP="00C64F0F">
      <w:pPr>
        <w:pStyle w:val="ny-lesson-bullet"/>
      </w:pPr>
      <w:r w:rsidRPr="00C16359">
        <w:t>Students know that the Pythagorean Theorem can be interpreted as a statement about the area</w:t>
      </w:r>
      <w:r>
        <w:t xml:space="preserve">s of similar geometric figures </w:t>
      </w:r>
      <w:r w:rsidRPr="00C16359">
        <w:t>constructed on the sides of a right triangle.</w:t>
      </w:r>
      <w:r w:rsidR="00A64867">
        <w:t xml:space="preserve"> </w:t>
      </w:r>
    </w:p>
    <w:p w14:paraId="1903A3A2" w14:textId="3CF0DC32" w:rsidR="004F43B4" w:rsidRDefault="004F43B4" w:rsidP="00C64F0F">
      <w:pPr>
        <w:pStyle w:val="ny-lesson-bullet"/>
      </w:pPr>
      <w:r>
        <w:t xml:space="preserve">Students explain a proof of the Pythagorean </w:t>
      </w:r>
      <w:r w:rsidR="007122E9">
        <w:t>T</w:t>
      </w:r>
      <w:r>
        <w:t>heorem.</w:t>
      </w:r>
    </w:p>
    <w:p w14:paraId="52FFEF1A" w14:textId="34D8D805" w:rsidR="0094044B" w:rsidRDefault="0094044B" w:rsidP="001D65C0">
      <w:pPr>
        <w:pStyle w:val="ny-lesson-paragraph"/>
      </w:pPr>
    </w:p>
    <w:p w14:paraId="44939B1C" w14:textId="0B56BD08" w:rsidR="0011336A" w:rsidRDefault="0096102E" w:rsidP="0011336A">
      <w:pPr>
        <w:pStyle w:val="ny-callout-hdr"/>
      </w:pPr>
      <w:r>
        <w:t>Lesson Notes</w:t>
      </w:r>
    </w:p>
    <w:p w14:paraId="7A8CA809" w14:textId="4E6E72AB" w:rsidR="00AE5353" w:rsidRDefault="00E6372D" w:rsidP="00AE5353">
      <w:pPr>
        <w:pStyle w:val="ny-lesson-paragraph"/>
      </w:pPr>
      <w:r>
        <w:t xml:space="preserve">The purpose of this lesson is for students to review and practice presenting the proof of the Pythagorean </w:t>
      </w:r>
      <w:r w:rsidR="007122E9">
        <w:t>T</w:t>
      </w:r>
      <w:r>
        <w:t xml:space="preserve">heorem using similar triangles. </w:t>
      </w:r>
      <w:r w:rsidR="001D65C0">
        <w:t xml:space="preserve"> </w:t>
      </w:r>
      <w:r>
        <w:t>Then</w:t>
      </w:r>
      <w:r w:rsidR="007122E9">
        <w:t>,</w:t>
      </w:r>
      <w:r>
        <w:t xml:space="preserve"> students will apply this knowledge to another proof that uses areas of similar figures</w:t>
      </w:r>
      <w:r w:rsidR="007122E9">
        <w:t xml:space="preserve"> such as</w:t>
      </w:r>
      <w:r>
        <w:t xml:space="preserve"> squares.  </w:t>
      </w:r>
    </w:p>
    <w:p w14:paraId="021F0197" w14:textId="77777777" w:rsidR="00AE5353" w:rsidRDefault="00AE5353" w:rsidP="00AE5353">
      <w:pPr>
        <w:pStyle w:val="ny-lesson-paragraph"/>
      </w:pPr>
    </w:p>
    <w:p w14:paraId="6EA9B340" w14:textId="5195E5ED" w:rsidR="002941DA" w:rsidRPr="00234820" w:rsidRDefault="0094044B" w:rsidP="00234820">
      <w:pPr>
        <w:pStyle w:val="ny-callout-hdr"/>
        <w:spacing w:after="60"/>
        <w:rPr>
          <w:rStyle w:val="ny-lesson-hdr-1Char"/>
          <w:rFonts w:asciiTheme="minorHAnsi" w:eastAsiaTheme="minorHAnsi" w:hAnsiTheme="minorHAnsi" w:cstheme="minorBidi"/>
          <w:b/>
          <w:color w:val="C38A76"/>
        </w:rPr>
      </w:pPr>
      <w:r>
        <w:t>Class</w:t>
      </w:r>
      <w:r w:rsidRPr="002941DA">
        <w:t>wor</w:t>
      </w:r>
      <w:r>
        <w:t>k</w:t>
      </w:r>
      <w:r w:rsidR="00A64867">
        <w:t xml:space="preserve"> </w:t>
      </w:r>
    </w:p>
    <w:p w14:paraId="133C6C0B" w14:textId="3F25E050" w:rsidR="002941DA" w:rsidRPr="00E43975" w:rsidRDefault="003F6FF4" w:rsidP="00E43975">
      <w:pPr>
        <w:pStyle w:val="ny-lesson-hdr-1"/>
        <w:rPr>
          <w:rStyle w:val="ny-lesson-hdr-1Char"/>
          <w:b/>
        </w:rPr>
      </w:pPr>
      <w:r>
        <w:rPr>
          <w:rStyle w:val="ny-lesson-hdr-1Char"/>
          <w:b/>
        </w:rPr>
        <w:t>Discussion (20</w:t>
      </w:r>
      <w:r w:rsidR="00982C0D">
        <w:rPr>
          <w:rStyle w:val="ny-lesson-hdr-1Char"/>
          <w:b/>
        </w:rPr>
        <w:t xml:space="preserve"> minutes)</w:t>
      </w:r>
    </w:p>
    <w:p w14:paraId="24C7FE7C" w14:textId="64852088" w:rsidR="002941DA" w:rsidRDefault="008E31B8" w:rsidP="002941DA">
      <w:pPr>
        <w:pStyle w:val="ny-lesson-paragraph"/>
      </w:pPr>
      <w:r>
        <w:t xml:space="preserve">This discussion is an opportunity for students to practice explaining a proof of the Pythagorean </w:t>
      </w:r>
      <w:r w:rsidR="00CE5688">
        <w:t>T</w:t>
      </w:r>
      <w:r>
        <w:t>heorem using similar triangles.  Instead of leading the discussion, consider posing the questions, one at a time, to small groups of students and allow time for discussions.  Then</w:t>
      </w:r>
      <w:r w:rsidR="00CE5688">
        <w:t>,</w:t>
      </w:r>
      <w:r>
        <w:t xml:space="preserve"> have select students </w:t>
      </w:r>
      <w:proofErr w:type="gramStart"/>
      <w:r>
        <w:t>share</w:t>
      </w:r>
      <w:proofErr w:type="gramEnd"/>
      <w:r>
        <w:t xml:space="preserve"> their reasoning while others critique.  </w:t>
      </w:r>
    </w:p>
    <w:p w14:paraId="565EE72D" w14:textId="59511991" w:rsidR="00054C81" w:rsidRDefault="008E31B8" w:rsidP="00054C81">
      <w:pPr>
        <w:pStyle w:val="ny-lesson-bullet"/>
      </w:pPr>
      <w:r>
        <w:t xml:space="preserve">To prove the Pythagorean </w:t>
      </w:r>
      <w:r w:rsidR="00CE5688">
        <w:t>T</w:t>
      </w:r>
      <w:r>
        <w:t>heorem</w:t>
      </w:r>
      <w:proofErr w:type="gramStart"/>
      <w:r>
        <w:t xml:space="preserve">, </w:t>
      </w:r>
      <w:proofErr w:type="gramEnd"/>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1D65C0" w:rsidRPr="001D65C0">
        <w:t>,</w:t>
      </w:r>
      <w:r>
        <w:t xml:space="preserve"> </w:t>
      </w:r>
      <w:r w:rsidR="00CE5688">
        <w:t>use</w:t>
      </w:r>
      <w:r>
        <w:t xml:space="preserve"> a right triangle, shown below</w:t>
      </w:r>
      <w:r w:rsidR="00CE5688">
        <w:t>.  Begin by</w:t>
      </w:r>
      <w:r>
        <w:t xml:space="preserve"> drawing a segment from the right angle, perpendicular to side </w:t>
      </w:r>
      <m:oMath>
        <m:r>
          <w:rPr>
            <w:rFonts w:ascii="Cambria Math" w:hAnsi="Cambria Math"/>
          </w:rPr>
          <m:t>AB</m:t>
        </m:r>
      </m:oMath>
      <w:r w:rsidR="000F495B">
        <w:t xml:space="preserve"> through point </w:t>
      </w:r>
      <m:oMath>
        <m:r>
          <w:rPr>
            <w:rFonts w:ascii="Cambria Math" w:hAnsi="Cambria Math"/>
          </w:rPr>
          <m:t>C.</m:t>
        </m:r>
      </m:oMath>
      <w:r w:rsidR="000F495B">
        <w:t xml:space="preserve">  Label the intersection of the segments point </w:t>
      </w:r>
      <m:oMath>
        <m:r>
          <w:rPr>
            <w:rFonts w:ascii="Cambria Math" w:hAnsi="Cambria Math"/>
          </w:rPr>
          <m:t>D.</m:t>
        </m:r>
      </m:oMath>
    </w:p>
    <w:p w14:paraId="7D387163" w14:textId="7C880E1A" w:rsidR="000922CD" w:rsidRPr="000922CD" w:rsidRDefault="0024788E" w:rsidP="000922CD">
      <w:pPr>
        <w:pStyle w:val="ny-lesson-SFinsert"/>
      </w:pPr>
      <w:r>
        <w:rPr>
          <w:noProof/>
        </w:rPr>
        <mc:AlternateContent>
          <mc:Choice Requires="wps">
            <w:drawing>
              <wp:anchor distT="0" distB="0" distL="114300" distR="114300" simplePos="0" relativeHeight="251699200" behindDoc="0" locked="0" layoutInCell="1" allowOverlap="1" wp14:anchorId="67BB1FB0" wp14:editId="29888E54">
                <wp:simplePos x="0" y="0"/>
                <wp:positionH relativeFrom="margin">
                  <wp:align>center</wp:align>
                </wp:positionH>
                <wp:positionV relativeFrom="paragraph">
                  <wp:posOffset>121920</wp:posOffset>
                </wp:positionV>
                <wp:extent cx="5303520" cy="2228850"/>
                <wp:effectExtent l="0" t="0" r="11430" b="19050"/>
                <wp:wrapNone/>
                <wp:docPr id="89" name="Rectangle 89"/>
                <wp:cNvGraphicFramePr/>
                <a:graphic xmlns:a="http://schemas.openxmlformats.org/drawingml/2006/main">
                  <a:graphicData uri="http://schemas.microsoft.com/office/word/2010/wordprocessingShape">
                    <wps:wsp>
                      <wps:cNvSpPr/>
                      <wps:spPr>
                        <a:xfrm>
                          <a:off x="0" y="0"/>
                          <a:ext cx="5303520" cy="2228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89" o:spid="_x0000_s1026" style="position:absolute;margin-left:0;margin-top:9.6pt;width:417.6pt;height:175.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" filled="f" strokecolor="#ae6852" strokeweight="1.15pt">
                <w10:wrap anchorx="margin"/>
              </v:rect>
            </w:pict>
          </mc:Fallback>
        </mc:AlternateContent>
      </w:r>
      <w:r w:rsidR="001D65C0">
        <w:br/>
      </w:r>
      <w:r w:rsidR="000922CD" w:rsidRPr="000922CD">
        <w:t>Proof of the Pythagorean The</w:t>
      </w:r>
      <w:r w:rsidR="001D65C0">
        <w:t>orem</w:t>
      </w:r>
    </w:p>
    <w:p w14:paraId="04859D29" w14:textId="14EAD05D" w:rsidR="008E31B8" w:rsidRDefault="008E31B8" w:rsidP="00720972">
      <w:pPr>
        <w:pStyle w:val="ny-lesson-SFinsert"/>
        <w:jc w:val="center"/>
      </w:pPr>
      <w:r>
        <w:rPr>
          <w:noProof/>
        </w:rPr>
        <w:drawing>
          <wp:inline distT="0" distB="0" distL="0" distR="0" wp14:anchorId="0F48488B" wp14:editId="4E1D5618">
            <wp:extent cx="3051778" cy="2062877"/>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1778" cy="2062877"/>
                    </a:xfrm>
                    <a:prstGeom prst="rect">
                      <a:avLst/>
                    </a:prstGeom>
                    <a:noFill/>
                    <a:ln>
                      <a:noFill/>
                    </a:ln>
                  </pic:spPr>
                </pic:pic>
              </a:graphicData>
            </a:graphic>
          </wp:inline>
        </w:drawing>
      </w:r>
    </w:p>
    <w:p w14:paraId="34D4D776" w14:textId="7B3871D9" w:rsidR="008E31B8" w:rsidRDefault="001D65C0" w:rsidP="0024788E">
      <w:pPr>
        <w:pStyle w:val="ny-lesson-SFinsert"/>
      </w:pPr>
      <w:r w:rsidRPr="00E43975">
        <w:rPr>
          <w:rStyle w:val="ny-lesson-hdr-1Char"/>
          <w:b/>
          <w:noProof/>
        </w:rPr>
        <w:lastRenderedPageBreak/>
        <mc:AlternateContent>
          <mc:Choice Requires="wps">
            <w:drawing>
              <wp:anchor distT="0" distB="0" distL="114300" distR="114300" simplePos="0" relativeHeight="251671552" behindDoc="0" locked="0" layoutInCell="1" allowOverlap="1" wp14:anchorId="1289E49B" wp14:editId="700513B0">
                <wp:simplePos x="0" y="0"/>
                <wp:positionH relativeFrom="column">
                  <wp:posOffset>4800600</wp:posOffset>
                </wp:positionH>
                <wp:positionV relativeFrom="paragraph">
                  <wp:posOffset>8255</wp:posOffset>
                </wp:positionV>
                <wp:extent cx="1828800" cy="4635500"/>
                <wp:effectExtent l="0" t="0" r="19050" b="1270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635500"/>
                        </a:xfrm>
                        <a:prstGeom prst="rect">
                          <a:avLst/>
                        </a:prstGeom>
                        <a:solidFill>
                          <a:srgbClr val="FFFFFF"/>
                        </a:solidFill>
                        <a:ln w="9525">
                          <a:solidFill>
                            <a:srgbClr val="00789C"/>
                          </a:solidFill>
                          <a:miter lim="800000"/>
                          <a:headEnd/>
                          <a:tailEnd/>
                        </a:ln>
                      </wps:spPr>
                      <wps:txbx>
                        <w:txbxContent>
                          <w:p w14:paraId="44F6C981" w14:textId="77777777" w:rsidR="001D65C0" w:rsidRPr="002B1C36" w:rsidRDefault="001D65C0" w:rsidP="00A03273">
                            <w:pPr>
                              <w:spacing w:after="60" w:line="240" w:lineRule="auto"/>
                              <w:rPr>
                                <w:i/>
                                <w:color w:val="231F20"/>
                                <w:sz w:val="20"/>
                                <w:szCs w:val="20"/>
                              </w:rPr>
                            </w:pPr>
                            <w:r w:rsidRPr="002B1C36">
                              <w:rPr>
                                <w:i/>
                                <w:color w:val="231F20"/>
                                <w:sz w:val="20"/>
                                <w:szCs w:val="20"/>
                              </w:rPr>
                              <w:t>Scaffolding:</w:t>
                            </w:r>
                          </w:p>
                          <w:p w14:paraId="42AD5CF2" w14:textId="77777777" w:rsidR="001D65C0" w:rsidRDefault="001D65C0" w:rsidP="001D65C0">
                            <w:pPr>
                              <w:pStyle w:val="ny-lesson-bullet"/>
                              <w:numPr>
                                <w:ilvl w:val="0"/>
                                <w:numId w:val="1"/>
                              </w:numPr>
                              <w:spacing w:before="0" w:after="120" w:line="240" w:lineRule="auto"/>
                              <w:ind w:left="374" w:hanging="288"/>
                              <w:rPr>
                                <w:szCs w:val="20"/>
                              </w:rPr>
                            </w:pPr>
                            <w:r>
                              <w:rPr>
                                <w:szCs w:val="20"/>
                              </w:rPr>
                              <w:t xml:space="preserve">A good hands-on visual that can be used here requires a </w:t>
                            </w:r>
                            <m:oMath>
                              <m:r>
                                <w:rPr>
                                  <w:rFonts w:ascii="Cambria Math" w:hAnsi="Cambria Math"/>
                                  <w:szCs w:val="20"/>
                                </w:rPr>
                                <m:t>3×5</m:t>
                              </m:r>
                            </m:oMath>
                            <w:r>
                              <w:rPr>
                                <w:szCs w:val="20"/>
                              </w:rPr>
                              <w:t xml:space="preserve"> notecard. Have students draw the diagonal, then draw the perpendicular line from </w:t>
                            </w:r>
                            <m:oMath>
                              <m:r>
                                <w:rPr>
                                  <w:rFonts w:ascii="Cambria Math" w:hAnsi="Cambria Math"/>
                                  <w:szCs w:val="20"/>
                                </w:rPr>
                                <m:t>C</m:t>
                              </m:r>
                            </m:oMath>
                            <w:r>
                              <w:rPr>
                                <w:szCs w:val="20"/>
                              </w:rPr>
                              <w:t xml:space="preserve"> to </w:t>
                            </w:r>
                            <w:proofErr w:type="gramStart"/>
                            <w:r>
                              <w:rPr>
                                <w:szCs w:val="20"/>
                              </w:rPr>
                              <w:t xml:space="preserve">side </w:t>
                            </w:r>
                            <w:proofErr w:type="gramEnd"/>
                            <m:oMath>
                              <m:r>
                                <w:rPr>
                                  <w:rFonts w:ascii="Cambria Math" w:hAnsi="Cambria Math"/>
                                  <w:szCs w:val="20"/>
                                </w:rPr>
                                <m:t>AB</m:t>
                              </m:r>
                            </m:oMath>
                            <w:r>
                              <w:rPr>
                                <w:szCs w:val="20"/>
                              </w:rPr>
                              <w:t xml:space="preserve">.  </w:t>
                            </w:r>
                          </w:p>
                          <w:p w14:paraId="1946FB56" w14:textId="653DCAFA" w:rsidR="001D65C0" w:rsidRDefault="001D65C0" w:rsidP="00436ED1">
                            <w:pPr>
                              <w:pStyle w:val="ny-lesson-bullet"/>
                              <w:numPr>
                                <w:ilvl w:val="0"/>
                                <w:numId w:val="0"/>
                              </w:numPr>
                              <w:spacing w:before="0" w:after="0" w:line="240" w:lineRule="auto"/>
                              <w:ind w:left="374"/>
                              <w:rPr>
                                <w:szCs w:val="20"/>
                              </w:rPr>
                            </w:pPr>
                            <w:r>
                              <w:rPr>
                                <w:noProof/>
                                <w:szCs w:val="20"/>
                              </w:rPr>
                              <w:drawing>
                                <wp:inline distT="0" distB="0" distL="0" distR="0" wp14:anchorId="4BCBD61C" wp14:editId="6A02CDAC">
                                  <wp:extent cx="1271640" cy="692319"/>
                                  <wp:effectExtent l="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2130" cy="692586"/>
                                          </a:xfrm>
                                          <a:prstGeom prst="rect">
                                            <a:avLst/>
                                          </a:prstGeom>
                                          <a:noFill/>
                                          <a:ln>
                                            <a:noFill/>
                                          </a:ln>
                                        </pic:spPr>
                                      </pic:pic>
                                    </a:graphicData>
                                  </a:graphic>
                                </wp:inline>
                              </w:drawing>
                            </w:r>
                          </w:p>
                          <w:p w14:paraId="4A9D361A" w14:textId="2C42EF33" w:rsidR="001D65C0" w:rsidRDefault="001D65C0" w:rsidP="001D65C0">
                            <w:pPr>
                              <w:pStyle w:val="ny-lesson-bullet"/>
                              <w:numPr>
                                <w:ilvl w:val="0"/>
                                <w:numId w:val="1"/>
                              </w:numPr>
                              <w:spacing w:before="120" w:after="0" w:line="240" w:lineRule="auto"/>
                              <w:ind w:left="374" w:hanging="288"/>
                              <w:rPr>
                                <w:szCs w:val="20"/>
                              </w:rPr>
                            </w:pPr>
                            <w:r>
                              <w:rPr>
                                <w:szCs w:val="20"/>
                              </w:rPr>
                              <w:t xml:space="preserve">Make sure students label all of the parts to match the triangle to the left.  Next, have students cut out the three triangles.  Students will then have a notecard version of the three triangles shown below and can </w:t>
                            </w:r>
                            <w:proofErr w:type="gramStart"/>
                            <w:r>
                              <w:rPr>
                                <w:szCs w:val="20"/>
                              </w:rPr>
                              <w:t>use</w:t>
                            </w:r>
                            <w:proofErr w:type="gramEnd"/>
                            <w:r>
                              <w:rPr>
                                <w:szCs w:val="20"/>
                              </w:rPr>
                              <w:t xml:space="preserve"> them to demonstrate the similarity among them.  </w:t>
                            </w:r>
                          </w:p>
                          <w:p w14:paraId="4361A3DD" w14:textId="47859ED6" w:rsidR="001D65C0" w:rsidRPr="002B1C36" w:rsidRDefault="001D65C0" w:rsidP="001D65C0">
                            <w:pPr>
                              <w:pStyle w:val="ny-lesson-bullet"/>
                              <w:numPr>
                                <w:ilvl w:val="0"/>
                                <w:numId w:val="1"/>
                              </w:numPr>
                              <w:spacing w:after="0" w:line="240" w:lineRule="auto"/>
                              <w:ind w:left="374" w:hanging="288"/>
                              <w:rPr>
                                <w:szCs w:val="20"/>
                              </w:rPr>
                            </w:pPr>
                            <w:r>
                              <w:rPr>
                                <w:szCs w:val="20"/>
                              </w:rPr>
                              <w:t xml:space="preserve">The next scaffolding box shows a similar diagram for the concrete case of a </w:t>
                            </w:r>
                            <m:oMath>
                              <m:r>
                                <w:rPr>
                                  <w:rFonts w:ascii="Cambria Math" w:hAnsi="Cambria Math"/>
                                  <w:szCs w:val="20"/>
                                </w:rPr>
                                <m:t>6</m:t>
                              </m:r>
                            </m:oMath>
                            <w:r>
                              <w:rPr>
                                <w:szCs w:val="20"/>
                              </w:rPr>
                              <w:t>-</w:t>
                            </w:r>
                            <m:oMath>
                              <m:r>
                                <w:rPr>
                                  <w:rFonts w:ascii="Cambria Math" w:hAnsi="Cambria Math"/>
                                  <w:szCs w:val="20"/>
                                </w:rPr>
                                <m:t>8</m:t>
                              </m:r>
                            </m:oMath>
                            <w:r>
                              <w:rPr>
                                <w:szCs w:val="20"/>
                              </w:rPr>
                              <w:t>-</w:t>
                            </w:r>
                            <m:oMath>
                              <m:r>
                                <w:rPr>
                                  <w:rFonts w:ascii="Cambria Math" w:hAnsi="Cambria Math"/>
                                  <w:szCs w:val="20"/>
                                </w:rPr>
                                <m:t>10</m:t>
                              </m:r>
                            </m:oMath>
                            <w:r>
                              <w:rPr>
                                <w:szCs w:val="20"/>
                              </w:rPr>
                              <w:t xml:space="preserve"> triangle.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3" o:spid="_x0000_s1026" style="position:absolute;left:0;text-align:left;margin-left:378pt;margin-top:.65pt;width:2in;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" strokecolor="#00789c">
                <v:textbox>
                  <w:txbxContent>
                    <w:p w14:paraId="44F6C981" w14:textId="77777777" w:rsidR="001D65C0" w:rsidRPr="002B1C36" w:rsidRDefault="001D65C0" w:rsidP="00A03273">
                      <w:pPr>
                        <w:spacing w:after="60" w:line="240" w:lineRule="auto"/>
                        <w:rPr>
                          <w:i/>
                          <w:color w:val="231F20"/>
                          <w:sz w:val="20"/>
                          <w:szCs w:val="20"/>
                        </w:rPr>
                      </w:pPr>
                      <w:r w:rsidRPr="002B1C36">
                        <w:rPr>
                          <w:i/>
                          <w:color w:val="231F20"/>
                          <w:sz w:val="20"/>
                          <w:szCs w:val="20"/>
                        </w:rPr>
                        <w:t>Scaffolding:</w:t>
                      </w:r>
                    </w:p>
                    <w:p w14:paraId="42AD5CF2" w14:textId="77777777" w:rsidR="001D65C0" w:rsidRDefault="001D65C0" w:rsidP="001D65C0">
                      <w:pPr>
                        <w:pStyle w:val="ny-lesson-bullet"/>
                        <w:numPr>
                          <w:ilvl w:val="0"/>
                          <w:numId w:val="1"/>
                        </w:numPr>
                        <w:spacing w:before="0" w:after="120" w:line="240" w:lineRule="auto"/>
                        <w:ind w:left="374" w:hanging="288"/>
                        <w:rPr>
                          <w:szCs w:val="20"/>
                        </w:rPr>
                      </w:pPr>
                      <w:r>
                        <w:rPr>
                          <w:szCs w:val="20"/>
                        </w:rPr>
                        <w:t xml:space="preserve">A good hands-on visual that can be used here requires a </w:t>
                      </w:r>
                      <m:oMath>
                        <m:r>
                          <w:rPr>
                            <w:rFonts w:ascii="Cambria Math" w:hAnsi="Cambria Math"/>
                            <w:szCs w:val="20"/>
                          </w:rPr>
                          <m:t>3×5</m:t>
                        </m:r>
                      </m:oMath>
                      <w:r>
                        <w:rPr>
                          <w:szCs w:val="20"/>
                        </w:rPr>
                        <w:t xml:space="preserve"> notecard. Have students draw the diagonal, then draw the perpendicular line from </w:t>
                      </w:r>
                      <m:oMath>
                        <m:r>
                          <w:rPr>
                            <w:rFonts w:ascii="Cambria Math" w:hAnsi="Cambria Math"/>
                            <w:szCs w:val="20"/>
                          </w:rPr>
                          <m:t>C</m:t>
                        </m:r>
                      </m:oMath>
                      <w:r>
                        <w:rPr>
                          <w:szCs w:val="20"/>
                        </w:rPr>
                        <w:t xml:space="preserve"> to </w:t>
                      </w:r>
                      <w:proofErr w:type="gramStart"/>
                      <w:r>
                        <w:rPr>
                          <w:szCs w:val="20"/>
                        </w:rPr>
                        <w:t xml:space="preserve">side </w:t>
                      </w:r>
                      <w:proofErr w:type="gramEnd"/>
                      <m:oMath>
                        <m:r>
                          <w:rPr>
                            <w:rFonts w:ascii="Cambria Math" w:hAnsi="Cambria Math"/>
                            <w:szCs w:val="20"/>
                          </w:rPr>
                          <m:t>AB</m:t>
                        </m:r>
                      </m:oMath>
                      <w:r>
                        <w:rPr>
                          <w:szCs w:val="20"/>
                        </w:rPr>
                        <w:t xml:space="preserve">.  </w:t>
                      </w:r>
                    </w:p>
                    <w:p w14:paraId="1946FB56" w14:textId="653DCAFA" w:rsidR="001D65C0" w:rsidRDefault="001D65C0" w:rsidP="00436ED1">
                      <w:pPr>
                        <w:pStyle w:val="ny-lesson-bullet"/>
                        <w:numPr>
                          <w:ilvl w:val="0"/>
                          <w:numId w:val="0"/>
                        </w:numPr>
                        <w:spacing w:before="0" w:after="0" w:line="240" w:lineRule="auto"/>
                        <w:ind w:left="374"/>
                        <w:rPr>
                          <w:szCs w:val="20"/>
                        </w:rPr>
                      </w:pPr>
                      <w:r>
                        <w:rPr>
                          <w:noProof/>
                          <w:szCs w:val="20"/>
                        </w:rPr>
                        <w:drawing>
                          <wp:inline distT="0" distB="0" distL="0" distR="0" wp14:anchorId="4BCBD61C" wp14:editId="6A02CDAC">
                            <wp:extent cx="1271640" cy="692319"/>
                            <wp:effectExtent l="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2130" cy="692586"/>
                                    </a:xfrm>
                                    <a:prstGeom prst="rect">
                                      <a:avLst/>
                                    </a:prstGeom>
                                    <a:noFill/>
                                    <a:ln>
                                      <a:noFill/>
                                    </a:ln>
                                  </pic:spPr>
                                </pic:pic>
                              </a:graphicData>
                            </a:graphic>
                          </wp:inline>
                        </w:drawing>
                      </w:r>
                    </w:p>
                    <w:p w14:paraId="4A9D361A" w14:textId="2C42EF33" w:rsidR="001D65C0" w:rsidRDefault="001D65C0" w:rsidP="001D65C0">
                      <w:pPr>
                        <w:pStyle w:val="ny-lesson-bullet"/>
                        <w:numPr>
                          <w:ilvl w:val="0"/>
                          <w:numId w:val="1"/>
                        </w:numPr>
                        <w:spacing w:before="120" w:after="0" w:line="240" w:lineRule="auto"/>
                        <w:ind w:left="374" w:hanging="288"/>
                        <w:rPr>
                          <w:szCs w:val="20"/>
                        </w:rPr>
                      </w:pPr>
                      <w:r>
                        <w:rPr>
                          <w:szCs w:val="20"/>
                        </w:rPr>
                        <w:t xml:space="preserve">Make sure students label all of the parts to match the triangle to the left.  Next, have students cut out the three triangles.  Students will then have a notecard version of the three triangles shown below and can </w:t>
                      </w:r>
                      <w:proofErr w:type="gramStart"/>
                      <w:r>
                        <w:rPr>
                          <w:szCs w:val="20"/>
                        </w:rPr>
                        <w:t>use</w:t>
                      </w:r>
                      <w:proofErr w:type="gramEnd"/>
                      <w:r>
                        <w:rPr>
                          <w:szCs w:val="20"/>
                        </w:rPr>
                        <w:t xml:space="preserve"> them to demonstrate the similarity among them.  </w:t>
                      </w:r>
                    </w:p>
                    <w:p w14:paraId="4361A3DD" w14:textId="47859ED6" w:rsidR="001D65C0" w:rsidRPr="002B1C36" w:rsidRDefault="001D65C0" w:rsidP="001D65C0">
                      <w:pPr>
                        <w:pStyle w:val="ny-lesson-bullet"/>
                        <w:numPr>
                          <w:ilvl w:val="0"/>
                          <w:numId w:val="1"/>
                        </w:numPr>
                        <w:spacing w:after="0" w:line="240" w:lineRule="auto"/>
                        <w:ind w:left="374" w:hanging="288"/>
                        <w:rPr>
                          <w:szCs w:val="20"/>
                        </w:rPr>
                      </w:pPr>
                      <w:r>
                        <w:rPr>
                          <w:szCs w:val="20"/>
                        </w:rPr>
                        <w:t xml:space="preserve">The next scaffolding box shows a similar diagram for the concrete case of a </w:t>
                      </w:r>
                      <m:oMath>
                        <m:r>
                          <w:rPr>
                            <w:rFonts w:ascii="Cambria Math" w:hAnsi="Cambria Math"/>
                            <w:szCs w:val="20"/>
                          </w:rPr>
                          <m:t>6</m:t>
                        </m:r>
                      </m:oMath>
                      <w:r>
                        <w:rPr>
                          <w:szCs w:val="20"/>
                        </w:rPr>
                        <w:t>-</w:t>
                      </w:r>
                      <m:oMath>
                        <m:r>
                          <w:rPr>
                            <w:rFonts w:ascii="Cambria Math" w:hAnsi="Cambria Math"/>
                            <w:szCs w:val="20"/>
                          </w:rPr>
                          <m:t>8</m:t>
                        </m:r>
                      </m:oMath>
                      <w:r>
                        <w:rPr>
                          <w:szCs w:val="20"/>
                        </w:rPr>
                        <w:t>-</w:t>
                      </w:r>
                      <m:oMath>
                        <m:r>
                          <w:rPr>
                            <w:rFonts w:ascii="Cambria Math" w:hAnsi="Cambria Math"/>
                            <w:szCs w:val="20"/>
                          </w:rPr>
                          <m:t>10</m:t>
                        </m:r>
                      </m:oMath>
                      <w:r>
                        <w:rPr>
                          <w:szCs w:val="20"/>
                        </w:rPr>
                        <w:t xml:space="preserve"> triangle.</w:t>
                      </w:r>
                    </w:p>
                  </w:txbxContent>
                </v:textbox>
                <w10:wrap type="square"/>
              </v:rect>
            </w:pict>
          </mc:Fallback>
        </mc:AlternateContent>
      </w:r>
      <w:r>
        <w:rPr>
          <w:noProof/>
        </w:rPr>
        <mc:AlternateContent>
          <mc:Choice Requires="wps">
            <w:drawing>
              <wp:anchor distT="0" distB="0" distL="114300" distR="114300" simplePos="0" relativeHeight="251659263" behindDoc="0" locked="0" layoutInCell="1" allowOverlap="1" wp14:anchorId="4979DB50" wp14:editId="0463D8BF">
                <wp:simplePos x="0" y="0"/>
                <wp:positionH relativeFrom="margin">
                  <wp:align>center</wp:align>
                </wp:positionH>
                <wp:positionV relativeFrom="paragraph">
                  <wp:posOffset>52705</wp:posOffset>
                </wp:positionV>
                <wp:extent cx="5303520" cy="2051050"/>
                <wp:effectExtent l="0" t="0" r="11430" b="25400"/>
                <wp:wrapNone/>
                <wp:docPr id="90" name="Rectangle 90"/>
                <wp:cNvGraphicFramePr/>
                <a:graphic xmlns:a="http://schemas.openxmlformats.org/drawingml/2006/main">
                  <a:graphicData uri="http://schemas.microsoft.com/office/word/2010/wordprocessingShape">
                    <wps:wsp>
                      <wps:cNvSpPr/>
                      <wps:spPr>
                        <a:xfrm>
                          <a:off x="0" y="0"/>
                          <a:ext cx="5303520" cy="20510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0" o:spid="_x0000_s1026" style="position:absolute;margin-left:0;margin-top:4.15pt;width:417.6pt;height:161.5pt;z-index:25165926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" filled="f" strokecolor="#ae6852" strokeweight="1.15pt">
                <w10:wrap anchorx="margin"/>
              </v:rect>
            </w:pict>
          </mc:Fallback>
        </mc:AlternateContent>
      </w:r>
      <w:r>
        <w:rPr>
          <w:noProof/>
        </w:rPr>
        <w:drawing>
          <wp:anchor distT="0" distB="0" distL="114300" distR="114300" simplePos="0" relativeHeight="251700224" behindDoc="0" locked="0" layoutInCell="1" allowOverlap="1" wp14:anchorId="0DD9111C" wp14:editId="3F74879F">
            <wp:simplePos x="0" y="0"/>
            <wp:positionH relativeFrom="column">
              <wp:posOffset>1016000</wp:posOffset>
            </wp:positionH>
            <wp:positionV relativeFrom="paragraph">
              <wp:posOffset>103505</wp:posOffset>
            </wp:positionV>
            <wp:extent cx="2933700" cy="1968500"/>
            <wp:effectExtent l="0" t="0" r="0" b="0"/>
            <wp:wrapTopAndBottom/>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b="5100"/>
                    <a:stretch/>
                  </pic:blipFill>
                  <pic:spPr bwMode="auto">
                    <a:xfrm>
                      <a:off x="0" y="0"/>
                      <a:ext cx="2933700" cy="196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0E3539" w14:textId="5E2B1584" w:rsidR="008E31B8" w:rsidRDefault="00CE5688" w:rsidP="008E31B8">
      <w:pPr>
        <w:pStyle w:val="ny-lesson-bullet"/>
      </w:pPr>
      <w:r>
        <w:t>Using</w:t>
      </w:r>
      <w:r w:rsidR="008E31B8">
        <w:t xml:space="preserve"> one right triangle</w:t>
      </w:r>
      <w:r>
        <w:t>, we</w:t>
      </w:r>
      <w:r w:rsidR="008E31B8">
        <w:t xml:space="preserve"> created </w:t>
      </w:r>
      <m:oMath>
        <m:r>
          <w:rPr>
            <w:rFonts w:ascii="Cambria Math" w:hAnsi="Cambria Math"/>
          </w:rPr>
          <m:t>3</m:t>
        </m:r>
      </m:oMath>
      <w:r w:rsidR="008E31B8">
        <w:t xml:space="preserve"> right triangles.  Name those triangles.</w:t>
      </w:r>
    </w:p>
    <w:p w14:paraId="0E6C3098" w14:textId="58BCB79B" w:rsidR="008E31B8" w:rsidRPr="00386A22" w:rsidRDefault="008E31B8" w:rsidP="008E31B8">
      <w:pPr>
        <w:pStyle w:val="ny-lesson-bullet"/>
        <w:numPr>
          <w:ilvl w:val="1"/>
          <w:numId w:val="16"/>
        </w:numPr>
      </w:pPr>
      <w:r>
        <w:rPr>
          <w:i/>
        </w:rPr>
        <w:t xml:space="preserve">The three triangles </w:t>
      </w:r>
      <w:proofErr w:type="gramStart"/>
      <w:r>
        <w:rPr>
          <w:i/>
        </w:rPr>
        <w:t xml:space="preserve">are </w:t>
      </w:r>
      <w:proofErr w:type="gramEnd"/>
      <m:oMath>
        <m:r>
          <w:rPr>
            <w:rFonts w:ascii="Cambria Math" w:hAnsi="Cambria Math"/>
          </w:rPr>
          <m:t>△ABC</m:t>
        </m:r>
      </m:oMath>
      <w:r w:rsidR="001D65C0" w:rsidRPr="001D65C0">
        <w:rPr>
          <w:i/>
        </w:rPr>
        <w:t xml:space="preserve">, </w:t>
      </w:r>
      <m:oMath>
        <m:r>
          <w:rPr>
            <w:rFonts w:ascii="Cambria Math" w:hAnsi="Cambria Math"/>
          </w:rPr>
          <m:t xml:space="preserve"> △ACD</m:t>
        </m:r>
      </m:oMath>
      <w:r w:rsidR="001D65C0" w:rsidRPr="001D65C0">
        <w:rPr>
          <w:i/>
        </w:rPr>
        <w:t xml:space="preserve">, and </w:t>
      </w:r>
      <m:oMath>
        <m:r>
          <w:rPr>
            <w:rFonts w:ascii="Cambria Math" w:hAnsi="Cambria Math"/>
          </w:rPr>
          <m:t>△BCD</m:t>
        </m:r>
      </m:oMath>
      <w:r w:rsidR="001D65C0" w:rsidRPr="001D65C0">
        <w:rPr>
          <w:i/>
        </w:rPr>
        <w:t>.</w:t>
      </w:r>
    </w:p>
    <w:p w14:paraId="33138719" w14:textId="5ADCA9D2" w:rsidR="00436ED1" w:rsidRDefault="001D65C0" w:rsidP="001D65C0">
      <w:pPr>
        <w:pStyle w:val="ny-lesson-bullet"/>
      </w:pPr>
      <w:r w:rsidRPr="00777BD9">
        <w:rPr>
          <w:noProof/>
          <w:sz w:val="22"/>
        </w:rPr>
        <w:drawing>
          <wp:anchor distT="0" distB="0" distL="114300" distR="114300" simplePos="0" relativeHeight="251657213" behindDoc="0" locked="0" layoutInCell="1" allowOverlap="1" wp14:anchorId="404C82C0" wp14:editId="58F32F7E">
            <wp:simplePos x="0" y="0"/>
            <wp:positionH relativeFrom="column">
              <wp:posOffset>366395</wp:posOffset>
            </wp:positionH>
            <wp:positionV relativeFrom="paragraph">
              <wp:posOffset>543560</wp:posOffset>
            </wp:positionV>
            <wp:extent cx="4563745" cy="1000760"/>
            <wp:effectExtent l="0" t="0" r="8255" b="889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t="6757" b="11934"/>
                    <a:stretch/>
                  </pic:blipFill>
                  <pic:spPr bwMode="auto">
                    <a:xfrm>
                      <a:off x="0" y="0"/>
                      <a:ext cx="4563745" cy="100076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38" behindDoc="0" locked="0" layoutInCell="1" allowOverlap="1" wp14:anchorId="7A19FA2B" wp14:editId="5A1DF1E6">
                <wp:simplePos x="0" y="0"/>
                <wp:positionH relativeFrom="margin">
                  <wp:align>center</wp:align>
                </wp:positionH>
                <wp:positionV relativeFrom="paragraph">
                  <wp:posOffset>471805</wp:posOffset>
                </wp:positionV>
                <wp:extent cx="5303520" cy="1174750"/>
                <wp:effectExtent l="0" t="0" r="11430" b="25400"/>
                <wp:wrapNone/>
                <wp:docPr id="91" name="Rectangle 91"/>
                <wp:cNvGraphicFramePr/>
                <a:graphic xmlns:a="http://schemas.openxmlformats.org/drawingml/2006/main">
                  <a:graphicData uri="http://schemas.microsoft.com/office/word/2010/wordprocessingShape">
                    <wps:wsp>
                      <wps:cNvSpPr/>
                      <wps:spPr>
                        <a:xfrm>
                          <a:off x="0" y="0"/>
                          <a:ext cx="5303520" cy="1174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1" o:spid="_x0000_s1026" style="position:absolute;margin-left:0;margin-top:37.15pt;width:417.6pt;height:92.5pt;z-index:25165823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" filled="f" strokecolor="#ae6852" strokeweight="1.15pt">
                <w10:wrap anchorx="margin"/>
              </v:rect>
            </w:pict>
          </mc:Fallback>
        </mc:AlternateContent>
      </w:r>
      <w:r w:rsidR="008E31B8">
        <w:t>We can use our basic rigid motions to reorient the triangles so they are easier to compare, as shown below.</w:t>
      </w:r>
    </w:p>
    <w:p w14:paraId="20775AB3" w14:textId="66588908" w:rsidR="00436ED1" w:rsidRPr="00777BD9" w:rsidRDefault="00436ED1" w:rsidP="001D65C0">
      <w:pPr>
        <w:pStyle w:val="ny-lesson-SFinsert"/>
        <w:spacing w:before="0"/>
        <w:rPr>
          <w:sz w:val="22"/>
        </w:rPr>
      </w:pPr>
    </w:p>
    <w:p w14:paraId="6460D897" w14:textId="77777777" w:rsidR="001D65C0" w:rsidRDefault="001D65C0" w:rsidP="001D65C0">
      <w:pPr>
        <w:pStyle w:val="ny-lesson-bullet"/>
        <w:numPr>
          <w:ilvl w:val="0"/>
          <w:numId w:val="0"/>
        </w:numPr>
        <w:ind w:left="806"/>
      </w:pPr>
    </w:p>
    <w:p w14:paraId="1E20C9BD" w14:textId="66093C79" w:rsidR="008E31B8" w:rsidRDefault="008E31B8" w:rsidP="00777BD9">
      <w:pPr>
        <w:pStyle w:val="ny-lesson-bullet"/>
      </w:pPr>
      <w:r>
        <w:t xml:space="preserve">The next step is </w:t>
      </w:r>
      <w:r w:rsidR="00CE5688">
        <w:t xml:space="preserve">to </w:t>
      </w:r>
      <w:r>
        <w:t xml:space="preserve">show that these triangles are similar.  Begin by showing </w:t>
      </w:r>
      <w:proofErr w:type="gramStart"/>
      <w:r w:rsidR="001D65C0">
        <w:t xml:space="preserve">that </w:t>
      </w:r>
      <w:proofErr w:type="gramEnd"/>
      <w:r w:rsidR="001D65C0">
        <w:br/>
      </w:r>
      <m:oMath>
        <m:r>
          <w:rPr>
            <w:rFonts w:ascii="Cambria Math" w:hAnsi="Cambria Math"/>
          </w:rPr>
          <m:t>△ADC∽  △ACB</m:t>
        </m:r>
      </m:oMath>
      <w:r w:rsidR="001D65C0" w:rsidRPr="001D65C0">
        <w:t>.</w:t>
      </w:r>
      <w:r w:rsidR="001A7E38">
        <w:t xml:space="preserve">  Discuss in your group.</w:t>
      </w:r>
      <w:r w:rsidR="00300435" w:rsidRPr="00300435">
        <w:rPr>
          <w:rStyle w:val="ny-lesson-hdr-1Char"/>
          <w:b w:val="0"/>
          <w:noProof/>
        </w:rPr>
        <w:t xml:space="preserve"> </w:t>
      </w:r>
    </w:p>
    <w:p w14:paraId="64F71863" w14:textId="3086CE8B" w:rsidR="008E31B8" w:rsidRPr="00386A22" w:rsidRDefault="001D65C0" w:rsidP="008E31B8">
      <w:pPr>
        <w:pStyle w:val="ny-lesson-bullet"/>
        <w:numPr>
          <w:ilvl w:val="1"/>
          <w:numId w:val="16"/>
        </w:numPr>
      </w:pPr>
      <w:r w:rsidRPr="00E43975">
        <w:rPr>
          <w:rStyle w:val="ny-lesson-hdr-1Char"/>
          <w:b w:val="0"/>
          <w:noProof/>
        </w:rPr>
        <mc:AlternateContent>
          <mc:Choice Requires="wps">
            <w:drawing>
              <wp:anchor distT="0" distB="0" distL="114300" distR="114300" simplePos="0" relativeHeight="251664384" behindDoc="0" locked="0" layoutInCell="1" allowOverlap="1" wp14:anchorId="684878DB" wp14:editId="510E51F0">
                <wp:simplePos x="0" y="0"/>
                <wp:positionH relativeFrom="column">
                  <wp:posOffset>4343400</wp:posOffset>
                </wp:positionH>
                <wp:positionV relativeFrom="paragraph">
                  <wp:posOffset>15875</wp:posOffset>
                </wp:positionV>
                <wp:extent cx="2286000" cy="2647950"/>
                <wp:effectExtent l="0" t="0" r="19050" b="19050"/>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647950"/>
                        </a:xfrm>
                        <a:prstGeom prst="rect">
                          <a:avLst/>
                        </a:prstGeom>
                        <a:solidFill>
                          <a:srgbClr val="FFFFFF"/>
                        </a:solidFill>
                        <a:ln w="9525">
                          <a:solidFill>
                            <a:srgbClr val="00789C"/>
                          </a:solidFill>
                          <a:miter lim="800000"/>
                          <a:headEnd/>
                          <a:tailEnd/>
                        </a:ln>
                      </wps:spPr>
                      <wps:txbx>
                        <w:txbxContent>
                          <w:p w14:paraId="7B21A7E8" w14:textId="77777777" w:rsidR="001D65C0" w:rsidRPr="002B1C36" w:rsidRDefault="001D65C0" w:rsidP="00300435">
                            <w:pPr>
                              <w:spacing w:after="60" w:line="240" w:lineRule="auto"/>
                              <w:rPr>
                                <w:i/>
                                <w:color w:val="231F20"/>
                                <w:sz w:val="20"/>
                                <w:szCs w:val="20"/>
                              </w:rPr>
                            </w:pPr>
                            <w:r w:rsidRPr="002B1C36">
                              <w:rPr>
                                <w:i/>
                                <w:color w:val="231F20"/>
                                <w:sz w:val="20"/>
                                <w:szCs w:val="20"/>
                              </w:rPr>
                              <w:t>Scaffolding:</w:t>
                            </w:r>
                          </w:p>
                          <w:p w14:paraId="2BEA8CF5" w14:textId="76710E41" w:rsidR="001D65C0" w:rsidRDefault="001D65C0" w:rsidP="00720972">
                            <w:pPr>
                              <w:pStyle w:val="ny-lesson-bullet"/>
                              <w:numPr>
                                <w:ilvl w:val="0"/>
                                <w:numId w:val="0"/>
                              </w:numPr>
                              <w:spacing w:before="0" w:after="0" w:line="240" w:lineRule="auto"/>
                              <w:rPr>
                                <w:szCs w:val="20"/>
                              </w:rPr>
                            </w:pPr>
                            <w:r>
                              <w:rPr>
                                <w:szCs w:val="20"/>
                              </w:rPr>
                              <w:t xml:space="preserve">You may also consider showing a concrete example, such as a </w:t>
                            </w:r>
                            <m:oMath>
                              <m:r>
                                <w:rPr>
                                  <w:rFonts w:ascii="Cambria Math" w:hAnsi="Cambria Math"/>
                                  <w:szCs w:val="20"/>
                                </w:rPr>
                                <m:t>6</m:t>
                              </m:r>
                            </m:oMath>
                            <w:r>
                              <w:rPr>
                                <w:szCs w:val="20"/>
                              </w:rPr>
                              <w:t>-</w:t>
                            </w:r>
                            <m:oMath>
                              <m:r>
                                <w:rPr>
                                  <w:rFonts w:ascii="Cambria Math" w:hAnsi="Cambria Math"/>
                                  <w:szCs w:val="20"/>
                                </w:rPr>
                                <m:t>8</m:t>
                              </m:r>
                            </m:oMath>
                            <w:r>
                              <w:rPr>
                                <w:szCs w:val="20"/>
                              </w:rPr>
                              <w:t>-</w:t>
                            </w:r>
                            <m:oMath>
                              <m:r>
                                <w:rPr>
                                  <w:rFonts w:ascii="Cambria Math" w:hAnsi="Cambria Math"/>
                                  <w:szCs w:val="20"/>
                                </w:rPr>
                                <m:t>10</m:t>
                              </m:r>
                            </m:oMath>
                            <w:r>
                              <w:rPr>
                                <w:szCs w:val="20"/>
                              </w:rPr>
                              <w:t xml:space="preserve"> triangle, along with the general proof.  </w:t>
                            </w:r>
                          </w:p>
                          <w:p w14:paraId="75A0C111" w14:textId="258DEB7D" w:rsidR="001D65C0" w:rsidRDefault="001D65C0" w:rsidP="00720972">
                            <w:pPr>
                              <w:pStyle w:val="ny-lesson-bullet"/>
                              <w:numPr>
                                <w:ilvl w:val="0"/>
                                <w:numId w:val="0"/>
                              </w:numPr>
                              <w:spacing w:before="0" w:after="0" w:line="240" w:lineRule="auto"/>
                              <w:jc w:val="center"/>
                              <w:rPr>
                                <w:szCs w:val="20"/>
                              </w:rPr>
                            </w:pPr>
                            <w:r>
                              <w:rPr>
                                <w:noProof/>
                                <w:szCs w:val="20"/>
                              </w:rPr>
                              <w:drawing>
                                <wp:inline distT="0" distB="0" distL="0" distR="0" wp14:anchorId="301D3EDB" wp14:editId="3E317691">
                                  <wp:extent cx="2030541" cy="1085850"/>
                                  <wp:effectExtent l="0" t="0" r="8255"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654" cy="1086980"/>
                                          </a:xfrm>
                                          <a:prstGeom prst="rect">
                                            <a:avLst/>
                                          </a:prstGeom>
                                          <a:noFill/>
                                          <a:ln>
                                            <a:noFill/>
                                          </a:ln>
                                        </pic:spPr>
                                      </pic:pic>
                                    </a:graphicData>
                                  </a:graphic>
                                </wp:inline>
                              </w:drawing>
                            </w:r>
                          </w:p>
                          <w:p w14:paraId="55337B3F" w14:textId="602E5829" w:rsidR="001D65C0" w:rsidRPr="002B1C36" w:rsidRDefault="001D65C0" w:rsidP="00720972">
                            <w:pPr>
                              <w:pStyle w:val="ny-lesson-bullet"/>
                              <w:numPr>
                                <w:ilvl w:val="0"/>
                                <w:numId w:val="0"/>
                              </w:numPr>
                              <w:spacing w:before="0" w:after="0" w:line="240" w:lineRule="auto"/>
                              <w:rPr>
                                <w:szCs w:val="20"/>
                              </w:rPr>
                            </w:pPr>
                            <w:r>
                              <w:rPr>
                                <w:szCs w:val="20"/>
                              </w:rPr>
                              <w:t xml:space="preserve">You can have students verify similarity using a protractor to compare corresponding angle measures.  There is a reproducible available at the end of the lesson.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1" o:spid="_x0000_s1027" style="position:absolute;left:0;text-align:left;margin-left:342pt;margin-top:1.25pt;width:180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" strokecolor="#00789c">
                <v:textbox>
                  <w:txbxContent>
                    <w:p w14:paraId="7B21A7E8" w14:textId="77777777" w:rsidR="001D65C0" w:rsidRPr="002B1C36" w:rsidRDefault="001D65C0" w:rsidP="00300435">
                      <w:pPr>
                        <w:spacing w:after="60" w:line="240" w:lineRule="auto"/>
                        <w:rPr>
                          <w:i/>
                          <w:color w:val="231F20"/>
                          <w:sz w:val="20"/>
                          <w:szCs w:val="20"/>
                        </w:rPr>
                      </w:pPr>
                      <w:r w:rsidRPr="002B1C36">
                        <w:rPr>
                          <w:i/>
                          <w:color w:val="231F20"/>
                          <w:sz w:val="20"/>
                          <w:szCs w:val="20"/>
                        </w:rPr>
                        <w:t>Scaffolding:</w:t>
                      </w:r>
                    </w:p>
                    <w:p w14:paraId="2BEA8CF5" w14:textId="76710E41" w:rsidR="001D65C0" w:rsidRDefault="001D65C0" w:rsidP="00720972">
                      <w:pPr>
                        <w:pStyle w:val="ny-lesson-bullet"/>
                        <w:numPr>
                          <w:ilvl w:val="0"/>
                          <w:numId w:val="0"/>
                        </w:numPr>
                        <w:spacing w:before="0" w:after="0" w:line="240" w:lineRule="auto"/>
                        <w:rPr>
                          <w:szCs w:val="20"/>
                        </w:rPr>
                      </w:pPr>
                      <w:r>
                        <w:rPr>
                          <w:szCs w:val="20"/>
                        </w:rPr>
                        <w:t xml:space="preserve">You may also consider showing a concrete example, such as a </w:t>
                      </w:r>
                      <m:oMath>
                        <m:r>
                          <w:rPr>
                            <w:rFonts w:ascii="Cambria Math" w:hAnsi="Cambria Math"/>
                            <w:szCs w:val="20"/>
                          </w:rPr>
                          <m:t>6</m:t>
                        </m:r>
                      </m:oMath>
                      <w:r>
                        <w:rPr>
                          <w:szCs w:val="20"/>
                        </w:rPr>
                        <w:t>-</w:t>
                      </w:r>
                      <m:oMath>
                        <m:r>
                          <w:rPr>
                            <w:rFonts w:ascii="Cambria Math" w:hAnsi="Cambria Math"/>
                            <w:szCs w:val="20"/>
                          </w:rPr>
                          <m:t>8</m:t>
                        </m:r>
                      </m:oMath>
                      <w:r>
                        <w:rPr>
                          <w:szCs w:val="20"/>
                        </w:rPr>
                        <w:t>-</w:t>
                      </w:r>
                      <m:oMath>
                        <m:r>
                          <w:rPr>
                            <w:rFonts w:ascii="Cambria Math" w:hAnsi="Cambria Math"/>
                            <w:szCs w:val="20"/>
                          </w:rPr>
                          <m:t>10</m:t>
                        </m:r>
                      </m:oMath>
                      <w:r>
                        <w:rPr>
                          <w:szCs w:val="20"/>
                        </w:rPr>
                        <w:t xml:space="preserve"> triangle, along with the general proof.  </w:t>
                      </w:r>
                    </w:p>
                    <w:p w14:paraId="75A0C111" w14:textId="258DEB7D" w:rsidR="001D65C0" w:rsidRDefault="001D65C0" w:rsidP="00720972">
                      <w:pPr>
                        <w:pStyle w:val="ny-lesson-bullet"/>
                        <w:numPr>
                          <w:ilvl w:val="0"/>
                          <w:numId w:val="0"/>
                        </w:numPr>
                        <w:spacing w:before="0" w:after="0" w:line="240" w:lineRule="auto"/>
                        <w:jc w:val="center"/>
                        <w:rPr>
                          <w:szCs w:val="20"/>
                        </w:rPr>
                      </w:pPr>
                      <w:r>
                        <w:rPr>
                          <w:noProof/>
                          <w:szCs w:val="20"/>
                        </w:rPr>
                        <w:drawing>
                          <wp:inline distT="0" distB="0" distL="0" distR="0" wp14:anchorId="301D3EDB" wp14:editId="3E317691">
                            <wp:extent cx="2030541" cy="1085850"/>
                            <wp:effectExtent l="0" t="0" r="8255"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654" cy="1086980"/>
                                    </a:xfrm>
                                    <a:prstGeom prst="rect">
                                      <a:avLst/>
                                    </a:prstGeom>
                                    <a:noFill/>
                                    <a:ln>
                                      <a:noFill/>
                                    </a:ln>
                                  </pic:spPr>
                                </pic:pic>
                              </a:graphicData>
                            </a:graphic>
                          </wp:inline>
                        </w:drawing>
                      </w:r>
                    </w:p>
                    <w:p w14:paraId="55337B3F" w14:textId="602E5829" w:rsidR="001D65C0" w:rsidRPr="002B1C36" w:rsidRDefault="001D65C0" w:rsidP="00720972">
                      <w:pPr>
                        <w:pStyle w:val="ny-lesson-bullet"/>
                        <w:numPr>
                          <w:ilvl w:val="0"/>
                          <w:numId w:val="0"/>
                        </w:numPr>
                        <w:spacing w:before="0" w:after="0" w:line="240" w:lineRule="auto"/>
                        <w:rPr>
                          <w:szCs w:val="20"/>
                        </w:rPr>
                      </w:pPr>
                      <w:r>
                        <w:rPr>
                          <w:szCs w:val="20"/>
                        </w:rPr>
                        <w:t xml:space="preserve">You can have students verify similarity using a protractor to compare corresponding angle measures.  There is a reproducible available at the end of the lesson. </w:t>
                      </w:r>
                    </w:p>
                  </w:txbxContent>
                </v:textbox>
                <w10:wrap type="square"/>
              </v:rect>
            </w:pict>
          </mc:Fallback>
        </mc:AlternateContent>
      </w:r>
      <w:r w:rsidR="008E31B8">
        <w:rPr>
          <w:i/>
        </w:rPr>
        <w:t xml:space="preserve">The triangles </w:t>
      </w:r>
      <m:oMath>
        <m:r>
          <w:rPr>
            <w:rFonts w:ascii="Cambria Math" w:hAnsi="Cambria Math"/>
          </w:rPr>
          <m:t xml:space="preserve">△ADC </m:t>
        </m:r>
      </m:oMath>
      <w:r w:rsidRPr="001D65C0">
        <w:rPr>
          <w:i/>
        </w:rPr>
        <w:t xml:space="preserve">and </w:t>
      </w:r>
      <m:oMath>
        <m:r>
          <w:rPr>
            <w:rFonts w:ascii="Cambria Math" w:hAnsi="Cambria Math"/>
          </w:rPr>
          <m:t>△ACB</m:t>
        </m:r>
      </m:oMath>
      <w:r w:rsidR="008E31B8">
        <w:rPr>
          <w:i/>
        </w:rPr>
        <w:t xml:space="preserve"> are similar because they each have a right angle</w:t>
      </w:r>
      <w:r w:rsidR="00CE5688">
        <w:rPr>
          <w:i/>
        </w:rPr>
        <w:t>,</w:t>
      </w:r>
      <w:r w:rsidR="008E31B8">
        <w:rPr>
          <w:i/>
        </w:rPr>
        <w:t xml:space="preserve"> and they each </w:t>
      </w:r>
      <w:proofErr w:type="gramStart"/>
      <w:r w:rsidR="008E31B8">
        <w:rPr>
          <w:i/>
        </w:rPr>
        <w:t xml:space="preserve">share </w:t>
      </w:r>
      <w:proofErr w:type="gramEnd"/>
      <m:oMath>
        <m:r>
          <w:rPr>
            <w:rFonts w:ascii="Cambria Math" w:hAnsi="Cambria Math"/>
          </w:rPr>
          <m:t>∠A</m:t>
        </m:r>
      </m:oMath>
      <w:r w:rsidRPr="001D65C0">
        <w:rPr>
          <w:i/>
        </w:rPr>
        <w:t xml:space="preserve">.  </w:t>
      </w:r>
      <w:r w:rsidR="008E31B8">
        <w:rPr>
          <w:i/>
        </w:rPr>
        <w:t>Then</w:t>
      </w:r>
      <w:r w:rsidR="00CE5688">
        <w:rPr>
          <w:i/>
        </w:rPr>
        <w:t>,</w:t>
      </w:r>
      <w:r w:rsidR="008E31B8">
        <w:rPr>
          <w:i/>
        </w:rPr>
        <w:t xml:space="preserve"> by the AA criterion for similarity, </w:t>
      </w:r>
      <m:oMath>
        <m:r>
          <w:rPr>
            <w:rFonts w:ascii="Cambria Math" w:hAnsi="Cambria Math"/>
          </w:rPr>
          <m:t>△ADC∽ △ACB.</m:t>
        </m:r>
      </m:oMath>
    </w:p>
    <w:p w14:paraId="7493AD2D" w14:textId="7DBDBF7A" w:rsidR="008E31B8" w:rsidRDefault="008E31B8" w:rsidP="001A7E38">
      <w:pPr>
        <w:pStyle w:val="ny-lesson-bullet"/>
      </w:pPr>
      <w:r>
        <w:t xml:space="preserve">Now show </w:t>
      </w:r>
      <w:proofErr w:type="gramStart"/>
      <w:r>
        <w:t xml:space="preserve">that </w:t>
      </w:r>
      <w:proofErr w:type="gramEnd"/>
      <m:oMath>
        <m:r>
          <w:rPr>
            <w:rFonts w:ascii="Cambria Math" w:hAnsi="Cambria Math"/>
          </w:rPr>
          <m:t>△ACB∽ △CDB</m:t>
        </m:r>
      </m:oMath>
      <w:r w:rsidR="001D65C0" w:rsidRPr="001D65C0">
        <w:t>.</w:t>
      </w:r>
      <w:r w:rsidR="001A7E38">
        <w:t xml:space="preserve">  Discuss in your group.</w:t>
      </w:r>
    </w:p>
    <w:p w14:paraId="39897781" w14:textId="77C87CD8" w:rsidR="008E31B8" w:rsidRPr="00386A22" w:rsidRDefault="008E31B8" w:rsidP="008E31B8">
      <w:pPr>
        <w:pStyle w:val="ny-lesson-bullet"/>
        <w:numPr>
          <w:ilvl w:val="1"/>
          <w:numId w:val="16"/>
        </w:numPr>
      </w:pPr>
      <w:r>
        <w:rPr>
          <w:i/>
        </w:rPr>
        <w:t xml:space="preserve">The triangle </w:t>
      </w:r>
      <m:oMath>
        <m:r>
          <w:rPr>
            <w:rFonts w:ascii="Cambria Math" w:hAnsi="Cambria Math"/>
          </w:rPr>
          <m:t>△ACB∽ △CDB</m:t>
        </m:r>
      </m:oMath>
      <w:r>
        <w:rPr>
          <w:i/>
        </w:rPr>
        <w:t xml:space="preserve"> because they each have a right angle and they each </w:t>
      </w:r>
      <w:proofErr w:type="gramStart"/>
      <w:r>
        <w:rPr>
          <w:i/>
        </w:rPr>
        <w:t>share</w:t>
      </w:r>
      <w:r w:rsidR="000100A1">
        <w:rPr>
          <w:i/>
        </w:rPr>
        <w:t xml:space="preserve"> </w:t>
      </w:r>
      <w:proofErr w:type="gramEnd"/>
      <m:oMath>
        <m:r>
          <w:rPr>
            <w:rFonts w:ascii="Cambria Math" w:hAnsi="Cambria Math"/>
          </w:rPr>
          <m:t>∠B</m:t>
        </m:r>
      </m:oMath>
      <w:r w:rsidR="000100A1">
        <w:rPr>
          <w:i/>
        </w:rPr>
        <w:t>.</w:t>
      </w:r>
      <w:r>
        <w:rPr>
          <w:i/>
        </w:rPr>
        <w:t xml:space="preserve"> </w:t>
      </w:r>
      <w:r w:rsidR="003B3D5E">
        <w:rPr>
          <w:i/>
        </w:rPr>
        <w:t xml:space="preserve"> </w:t>
      </w:r>
      <w:r>
        <w:rPr>
          <w:i/>
        </w:rPr>
        <w:t>Then</w:t>
      </w:r>
      <w:r w:rsidR="003B3D5E">
        <w:rPr>
          <w:i/>
        </w:rPr>
        <w:t>,</w:t>
      </w:r>
      <w:r>
        <w:rPr>
          <w:i/>
        </w:rPr>
        <w:t xml:space="preserve"> by the AA criterion for similarity</w:t>
      </w:r>
      <w:proofErr w:type="gramStart"/>
      <w:r>
        <w:rPr>
          <w:i/>
        </w:rPr>
        <w:t xml:space="preserve">, </w:t>
      </w:r>
      <w:proofErr w:type="gramEnd"/>
      <m:oMath>
        <m:r>
          <w:rPr>
            <w:rFonts w:ascii="Cambria Math" w:hAnsi="Cambria Math"/>
          </w:rPr>
          <m:t>△ACB∽ △CDB</m:t>
        </m:r>
      </m:oMath>
      <w:r w:rsidR="001D65C0" w:rsidRPr="001D65C0">
        <w:rPr>
          <w:i/>
        </w:rPr>
        <w:t>.</w:t>
      </w:r>
    </w:p>
    <w:p w14:paraId="0EDEBCB8" w14:textId="2957F2FF" w:rsidR="008E31B8" w:rsidRDefault="008E31B8" w:rsidP="001A7E38">
      <w:pPr>
        <w:pStyle w:val="ny-lesson-bullet"/>
      </w:pPr>
      <w:r>
        <w:t xml:space="preserve">Are triangles </w:t>
      </w:r>
      <m:oMath>
        <m:r>
          <w:rPr>
            <w:rFonts w:ascii="Cambria Math" w:hAnsi="Cambria Math"/>
          </w:rPr>
          <m:t>△ADC</m:t>
        </m:r>
      </m:oMath>
      <w:r>
        <w:t xml:space="preserve"> and </w:t>
      </w:r>
      <m:oMath>
        <m:r>
          <w:rPr>
            <w:rFonts w:ascii="Cambria Math" w:hAnsi="Cambria Math"/>
          </w:rPr>
          <m:t>△CDB</m:t>
        </m:r>
      </m:oMath>
      <w:r>
        <w:t xml:space="preserve"> similar?</w:t>
      </w:r>
      <w:r w:rsidR="001A7E38">
        <w:t xml:space="preserve">  Discuss in your group.</w:t>
      </w:r>
    </w:p>
    <w:p w14:paraId="0B2F5BBD" w14:textId="289E8A39" w:rsidR="008E31B8" w:rsidRPr="00777BD9" w:rsidRDefault="008E31B8" w:rsidP="008E31B8">
      <w:pPr>
        <w:pStyle w:val="ny-lesson-bullet"/>
        <w:numPr>
          <w:ilvl w:val="1"/>
          <w:numId w:val="16"/>
        </w:numPr>
      </w:pPr>
      <w:r>
        <w:rPr>
          <w:i/>
        </w:rPr>
        <w:t>We know that similarity has the property of transitivity</w:t>
      </w:r>
      <w:r w:rsidR="003B3D5E">
        <w:rPr>
          <w:i/>
        </w:rPr>
        <w:t>;</w:t>
      </w:r>
      <w:r>
        <w:rPr>
          <w:i/>
        </w:rPr>
        <w:t xml:space="preserve"> therefore</w:t>
      </w:r>
      <w:r w:rsidR="00ED7707">
        <w:rPr>
          <w:i/>
        </w:rPr>
        <w:t>,</w:t>
      </w:r>
      <w:r>
        <w:rPr>
          <w:i/>
        </w:rPr>
        <w:t xml:space="preserve"> </w:t>
      </w:r>
      <w:proofErr w:type="gramStart"/>
      <w:r>
        <w:rPr>
          <w:i/>
        </w:rPr>
        <w:t xml:space="preserve">since </w:t>
      </w:r>
      <w:proofErr w:type="gramEnd"/>
      <m:oMath>
        <m:r>
          <w:rPr>
            <w:rFonts w:ascii="Cambria Math" w:hAnsi="Cambria Math"/>
          </w:rPr>
          <m:t>△ADC∽ △ACB</m:t>
        </m:r>
      </m:oMath>
      <w:r w:rsidR="001D65C0" w:rsidRPr="001D65C0">
        <w:rPr>
          <w:i/>
        </w:rPr>
        <w:t>,</w:t>
      </w:r>
      <w:r>
        <w:rPr>
          <w:i/>
        </w:rPr>
        <w:t xml:space="preserve"> and </w:t>
      </w:r>
      <m:oMath>
        <m:r>
          <w:rPr>
            <w:rFonts w:ascii="Cambria Math" w:hAnsi="Cambria Math"/>
          </w:rPr>
          <m:t xml:space="preserve">△ACB∽ </m:t>
        </m:r>
        <m:r>
          <m:rPr>
            <m:sty m:val="p"/>
          </m:rPr>
          <w:rPr>
            <w:rFonts w:ascii="Cambria Math" w:hAnsi="Cambria Math"/>
          </w:rPr>
          <w:br/>
        </m:r>
        <m:r>
          <w:rPr>
            <w:rFonts w:ascii="Cambria Math" w:hAnsi="Cambria Math"/>
          </w:rPr>
          <m:t>△CDB</m:t>
        </m:r>
      </m:oMath>
      <w:r w:rsidR="001D65C0" w:rsidRPr="001D65C0">
        <w:rPr>
          <w:i/>
        </w:rPr>
        <w:t>,</w:t>
      </w:r>
      <w:r>
        <w:rPr>
          <w:i/>
        </w:rPr>
        <w:t xml:space="preserve"> then </w:t>
      </w:r>
      <m:oMath>
        <m:r>
          <w:rPr>
            <w:rFonts w:ascii="Cambria Math" w:hAnsi="Cambria Math"/>
          </w:rPr>
          <m:t>△ADC∽ △C</m:t>
        </m:r>
        <m:r>
          <w:rPr>
            <w:rFonts w:ascii="Cambria Math" w:hAnsi="Cambria Math"/>
          </w:rPr>
          <m:t>DB</m:t>
        </m:r>
      </m:oMath>
      <w:r w:rsidR="001D65C0" w:rsidRPr="001D65C0">
        <w:rPr>
          <w:i/>
        </w:rPr>
        <w:t>.</w:t>
      </w:r>
    </w:p>
    <w:p w14:paraId="7094E1A2" w14:textId="77777777" w:rsidR="00777BD9" w:rsidRDefault="00777BD9" w:rsidP="00777BD9">
      <w:pPr>
        <w:pStyle w:val="ny-lesson-bullet"/>
        <w:numPr>
          <w:ilvl w:val="0"/>
          <w:numId w:val="0"/>
        </w:numPr>
        <w:ind w:left="806" w:hanging="403"/>
      </w:pPr>
    </w:p>
    <w:p w14:paraId="2D6A44C1" w14:textId="77777777" w:rsidR="001D65C0" w:rsidRDefault="001D65C0" w:rsidP="00777BD9">
      <w:pPr>
        <w:pStyle w:val="ny-lesson-bullet"/>
        <w:numPr>
          <w:ilvl w:val="0"/>
          <w:numId w:val="0"/>
        </w:numPr>
        <w:ind w:left="806" w:hanging="403"/>
      </w:pPr>
    </w:p>
    <w:p w14:paraId="60DC60A0" w14:textId="77777777" w:rsidR="001D65C0" w:rsidRPr="00386A22" w:rsidRDefault="001D65C0" w:rsidP="00777BD9">
      <w:pPr>
        <w:pStyle w:val="ny-lesson-bullet"/>
        <w:numPr>
          <w:ilvl w:val="0"/>
          <w:numId w:val="0"/>
        </w:numPr>
        <w:ind w:left="806" w:hanging="403"/>
      </w:pPr>
    </w:p>
    <w:p w14:paraId="018C79F7" w14:textId="510DA268" w:rsidR="001A7E38" w:rsidRDefault="001C22C6" w:rsidP="001A7E38">
      <w:pPr>
        <w:pStyle w:val="ny-lesson-bullet"/>
      </w:pPr>
      <w:r>
        <w:lastRenderedPageBreak/>
        <w:t>I</w:t>
      </w:r>
      <w:r w:rsidR="001A7E38">
        <w:t xml:space="preserve">f we consider </w:t>
      </w:r>
      <m:oMath>
        <m:r>
          <w:rPr>
            <w:rFonts w:ascii="Cambria Math" w:hAnsi="Cambria Math"/>
          </w:rPr>
          <m:t>△ADC</m:t>
        </m:r>
      </m:oMath>
      <w:r w:rsidR="001A7E38">
        <w:t xml:space="preserve"> and </w:t>
      </w:r>
      <m:oMath>
        <m:r>
          <w:rPr>
            <w:rFonts w:ascii="Cambria Math" w:hAnsi="Cambria Math"/>
          </w:rPr>
          <m:t>△ACB</m:t>
        </m:r>
      </m:oMath>
      <w:r w:rsidR="001A7E38">
        <w:t xml:space="preserve">, we can write a statement about corresponding sides being equal in ratio that will help us reach our goal of showing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rsidR="001D65C0" w:rsidRPr="001D65C0">
        <w:t>.</w:t>
      </w:r>
      <w:r w:rsidR="001A7E38">
        <w:t xml:space="preserve">  Discuss in your group.</w:t>
      </w:r>
    </w:p>
    <w:p w14:paraId="052F9C7A" w14:textId="359381BB" w:rsidR="001A7E38" w:rsidRPr="00D10500" w:rsidRDefault="001A7E38" w:rsidP="001A7E38">
      <w:pPr>
        <w:pStyle w:val="ny-lesson-bullet"/>
        <w:numPr>
          <w:ilvl w:val="1"/>
          <w:numId w:val="23"/>
        </w:numPr>
        <w:rPr>
          <w:i/>
        </w:rPr>
      </w:pPr>
      <w:r w:rsidRPr="00D10500">
        <w:rPr>
          <w:i/>
        </w:rPr>
        <w:t xml:space="preserve">Using </w:t>
      </w:r>
      <m:oMath>
        <m:r>
          <w:rPr>
            <w:rFonts w:ascii="Cambria Math" w:hAnsi="Cambria Math"/>
          </w:rPr>
          <m:t>△ADC</m:t>
        </m:r>
      </m:oMath>
      <w:r w:rsidRPr="00D10500">
        <w:rPr>
          <w:i/>
        </w:rPr>
        <w:t xml:space="preserve"> and </w:t>
      </w:r>
      <m:oMath>
        <m:r>
          <w:rPr>
            <w:rFonts w:ascii="Cambria Math" w:hAnsi="Cambria Math"/>
          </w:rPr>
          <m:t>△ACB</m:t>
        </m:r>
      </m:oMath>
      <w:r w:rsidR="001D65C0" w:rsidRPr="001D65C0">
        <w:rPr>
          <w:i/>
        </w:rPr>
        <w:t xml:space="preserve">, </w:t>
      </w:r>
      <w:r w:rsidRPr="00D10500">
        <w:rPr>
          <w:i/>
        </w:rPr>
        <w:t>we can write:</w:t>
      </w:r>
    </w:p>
    <w:p w14:paraId="1B5AC9CF" w14:textId="06EC3A30" w:rsidR="00491DC1" w:rsidRPr="00D10500" w:rsidRDefault="008B5BE6" w:rsidP="00491DC1">
      <w:pPr>
        <w:pStyle w:val="ny-lesson-bullet"/>
        <w:numPr>
          <w:ilvl w:val="0"/>
          <w:numId w:val="0"/>
        </w:numPr>
        <w:ind w:left="1440"/>
        <w:rPr>
          <w:i/>
        </w:rPr>
      </w:pPr>
      <m:oMathPara>
        <m:oMath>
          <m:f>
            <m:fPr>
              <m:ctrlPr>
                <w:rPr>
                  <w:rFonts w:ascii="Cambria Math" w:hAnsi="Cambria Math"/>
                  <w:i/>
                </w:rPr>
              </m:ctrlPr>
            </m:fPr>
            <m:num>
              <m:d>
                <m:dPr>
                  <m:begChr m:val="|"/>
                  <m:endChr m:val="|"/>
                  <m:ctrlPr>
                    <w:rPr>
                      <w:rFonts w:ascii="Cambria Math" w:hAnsi="Cambria Math"/>
                      <w:i/>
                    </w:rPr>
                  </m:ctrlPr>
                </m:dPr>
                <m:e>
                  <m:r>
                    <w:rPr>
                      <w:rFonts w:ascii="Cambria Math" w:hAnsi="Cambria Math"/>
                    </w:rPr>
                    <m:t>AC</m:t>
                  </m:r>
                </m:e>
              </m:d>
            </m:num>
            <m:den>
              <m:d>
                <m:dPr>
                  <m:begChr m:val="|"/>
                  <m:endChr m:val="|"/>
                  <m:ctrlPr>
                    <w:rPr>
                      <w:rFonts w:ascii="Cambria Math" w:hAnsi="Cambria Math"/>
                      <w:i/>
                    </w:rPr>
                  </m:ctrlPr>
                </m:dPr>
                <m:e>
                  <m:r>
                    <w:rPr>
                      <w:rFonts w:ascii="Cambria Math" w:hAnsi="Cambria Math"/>
                    </w:rPr>
                    <m:t>AB</m:t>
                  </m:r>
                </m:e>
              </m:d>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AD</m:t>
                  </m:r>
                </m:e>
              </m:d>
            </m:num>
            <m:den>
              <m:d>
                <m:dPr>
                  <m:begChr m:val="|"/>
                  <m:endChr m:val="|"/>
                  <m:ctrlPr>
                    <w:rPr>
                      <w:rFonts w:ascii="Cambria Math" w:hAnsi="Cambria Math"/>
                      <w:i/>
                    </w:rPr>
                  </m:ctrlPr>
                </m:dPr>
                <m:e>
                  <m:r>
                    <w:rPr>
                      <w:rFonts w:ascii="Cambria Math" w:hAnsi="Cambria Math"/>
                    </w:rPr>
                    <m:t>AC</m:t>
                  </m:r>
                </m:e>
              </m:d>
            </m:den>
          </m:f>
          <m:r>
            <w:rPr>
              <w:rFonts w:ascii="Cambria Math" w:hAnsi="Cambria Math"/>
            </w:rPr>
            <m:t>,</m:t>
          </m:r>
        </m:oMath>
      </m:oMathPara>
    </w:p>
    <w:p w14:paraId="7EF3D60B" w14:textId="7C2E6A73" w:rsidR="00491DC1" w:rsidRPr="00D10500" w:rsidRDefault="003B3D5E" w:rsidP="00491DC1">
      <w:pPr>
        <w:pStyle w:val="ny-lesson-bullet"/>
        <w:numPr>
          <w:ilvl w:val="0"/>
          <w:numId w:val="0"/>
        </w:numPr>
        <w:ind w:left="1440"/>
        <w:rPr>
          <w:i/>
        </w:rPr>
      </w:pPr>
      <w:proofErr w:type="gramStart"/>
      <w:r>
        <w:rPr>
          <w:i/>
        </w:rPr>
        <w:t>w</w:t>
      </w:r>
      <w:r w:rsidR="00491DC1" w:rsidRPr="00D10500">
        <w:rPr>
          <w:i/>
        </w:rPr>
        <w:t>hich</w:t>
      </w:r>
      <w:proofErr w:type="gramEnd"/>
      <w:r w:rsidR="00491DC1" w:rsidRPr="00D10500">
        <w:rPr>
          <w:i/>
        </w:rPr>
        <w:t xml:space="preserve"> is equal to </w:t>
      </w:r>
    </w:p>
    <w:p w14:paraId="4D940122" w14:textId="2F80EDC6" w:rsidR="00491DC1" w:rsidRPr="00D10500" w:rsidRDefault="008B5BE6" w:rsidP="00491DC1">
      <w:pPr>
        <w:pStyle w:val="ny-lesson-bullet"/>
        <w:numPr>
          <w:ilvl w:val="0"/>
          <w:numId w:val="0"/>
        </w:numPr>
        <w:ind w:left="1440"/>
        <w:rPr>
          <w:i/>
        </w:rPr>
      </w:pPr>
      <m:oMathPara>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AC</m:t>
                  </m:r>
                </m:e>
              </m:d>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AB</m:t>
              </m:r>
            </m:e>
          </m:d>
          <m:r>
            <w:rPr>
              <w:rFonts w:ascii="Cambria Math" w:hAnsi="Cambria Math"/>
            </w:rPr>
            <m:t>∙</m:t>
          </m:r>
          <m:d>
            <m:dPr>
              <m:begChr m:val="|"/>
              <m:endChr m:val="|"/>
              <m:ctrlPr>
                <w:rPr>
                  <w:rFonts w:ascii="Cambria Math" w:hAnsi="Cambria Math"/>
                  <w:i/>
                </w:rPr>
              </m:ctrlPr>
            </m:dPr>
            <m:e>
              <m:r>
                <w:rPr>
                  <w:rFonts w:ascii="Cambria Math" w:hAnsi="Cambria Math"/>
                </w:rPr>
                <m:t>AD</m:t>
              </m:r>
            </m:e>
          </m:d>
          <m:r>
            <w:rPr>
              <w:rFonts w:ascii="Cambria Math" w:hAnsi="Cambria Math"/>
            </w:rPr>
            <m:t>.</m:t>
          </m:r>
        </m:oMath>
      </m:oMathPara>
    </w:p>
    <w:p w14:paraId="0DEB94B2" w14:textId="0FDEFC29" w:rsidR="00491DC1" w:rsidRPr="00D10500" w:rsidRDefault="00491DC1" w:rsidP="00491DC1">
      <w:pPr>
        <w:pStyle w:val="ny-lesson-bullet"/>
        <w:numPr>
          <w:ilvl w:val="0"/>
          <w:numId w:val="0"/>
        </w:numPr>
        <w:ind w:left="1440"/>
        <w:rPr>
          <w:i/>
        </w:rPr>
      </w:pPr>
      <w:r w:rsidRPr="00D10500">
        <w:rPr>
          <w:i/>
        </w:rPr>
        <w:t xml:space="preserve">Since </w:t>
      </w:r>
      <m:oMath>
        <m:d>
          <m:dPr>
            <m:begChr m:val="|"/>
            <m:endChr m:val="|"/>
            <m:ctrlPr>
              <w:rPr>
                <w:rFonts w:ascii="Cambria Math" w:hAnsi="Cambria Math"/>
                <w:i/>
              </w:rPr>
            </m:ctrlPr>
          </m:dPr>
          <m:e>
            <m:r>
              <w:rPr>
                <w:rFonts w:ascii="Cambria Math" w:hAnsi="Cambria Math"/>
              </w:rPr>
              <m:t>AC</m:t>
            </m:r>
          </m:e>
        </m:d>
        <m:r>
          <w:rPr>
            <w:rFonts w:ascii="Cambria Math" w:hAnsi="Cambria Math"/>
          </w:rPr>
          <m:t>=b,</m:t>
        </m:r>
      </m:oMath>
      <w:r w:rsidRPr="00D10500">
        <w:rPr>
          <w:i/>
        </w:rPr>
        <w:t xml:space="preserve"> we have</w:t>
      </w:r>
    </w:p>
    <w:p w14:paraId="2878C970" w14:textId="2938E956" w:rsidR="00491DC1" w:rsidRPr="00491DC1" w:rsidRDefault="008B5BE6" w:rsidP="00491DC1">
      <w:pPr>
        <w:pStyle w:val="ny-lesson-bullet"/>
        <w:numPr>
          <w:ilvl w:val="0"/>
          <w:numId w:val="0"/>
        </w:numPr>
        <w:ind w:left="1440"/>
      </w:pPr>
      <m:oMathPara>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AB</m:t>
              </m:r>
            </m:e>
          </m:d>
          <m:r>
            <w:rPr>
              <w:rFonts w:ascii="Cambria Math" w:hAnsi="Cambria Math"/>
            </w:rPr>
            <m:t>∙</m:t>
          </m:r>
          <m:d>
            <m:dPr>
              <m:begChr m:val="|"/>
              <m:endChr m:val="|"/>
              <m:ctrlPr>
                <w:rPr>
                  <w:rFonts w:ascii="Cambria Math" w:hAnsi="Cambria Math"/>
                  <w:i/>
                </w:rPr>
              </m:ctrlPr>
            </m:dPr>
            <m:e>
              <m:r>
                <w:rPr>
                  <w:rFonts w:ascii="Cambria Math" w:hAnsi="Cambria Math"/>
                </w:rPr>
                <m:t>AD</m:t>
              </m:r>
            </m:e>
          </m:d>
          <m:r>
            <w:rPr>
              <w:rFonts w:ascii="Cambria Math" w:hAnsi="Cambria Math"/>
            </w:rPr>
            <m:t>.</m:t>
          </m:r>
        </m:oMath>
      </m:oMathPara>
    </w:p>
    <w:p w14:paraId="18104B34" w14:textId="6746AAFA" w:rsidR="008E31B8" w:rsidRDefault="00D10500" w:rsidP="008E31B8">
      <w:pPr>
        <w:pStyle w:val="ny-lesson-bullet"/>
      </w:pPr>
      <w:r>
        <w:t>Consider</w:t>
      </w:r>
      <w:r w:rsidR="001C22C6">
        <w:t xml:space="preserve"> that</w:t>
      </w:r>
      <w:r>
        <w:t xml:space="preserve">  </w:t>
      </w:r>
      <m:oMath>
        <m:r>
          <w:rPr>
            <w:rFonts w:ascii="Cambria Math" w:hAnsi="Cambria Math"/>
          </w:rPr>
          <m:t>△ACB</m:t>
        </m:r>
      </m:oMath>
      <w:r>
        <w:t xml:space="preserve"> and </w:t>
      </w:r>
      <m:oMath>
        <m:r>
          <w:rPr>
            <w:rFonts w:ascii="Cambria Math" w:hAnsi="Cambria Math"/>
          </w:rPr>
          <m:t>△CDB</m:t>
        </m:r>
      </m:oMath>
      <w:r>
        <w:t xml:space="preserve"> will give us another piece that we need.  Discuss in your group.</w:t>
      </w:r>
    </w:p>
    <w:p w14:paraId="580E6ABE" w14:textId="390275F1" w:rsidR="00D10500" w:rsidRDefault="00D10500" w:rsidP="00D10500">
      <w:pPr>
        <w:pStyle w:val="ny-lesson-bullet"/>
        <w:numPr>
          <w:ilvl w:val="1"/>
          <w:numId w:val="23"/>
        </w:numPr>
        <w:rPr>
          <w:i/>
        </w:rPr>
      </w:pPr>
      <w:r w:rsidRPr="00D10500">
        <w:rPr>
          <w:i/>
        </w:rPr>
        <w:t xml:space="preserve">Using </w:t>
      </w:r>
      <m:oMath>
        <m:r>
          <w:rPr>
            <w:rFonts w:ascii="Cambria Math" w:hAnsi="Cambria Math"/>
          </w:rPr>
          <m:t>△ACB</m:t>
        </m:r>
        <m:r>
          <m:rPr>
            <m:sty m:val="p"/>
          </m:rPr>
          <w:rPr>
            <w:rFonts w:ascii="Cambria Math" w:hAnsi="Cambria Math"/>
          </w:rPr>
          <m:t xml:space="preserve"> </m:t>
        </m:r>
      </m:oMath>
      <w:r w:rsidR="00911CE6" w:rsidRPr="00911CE6">
        <w:rPr>
          <w:i/>
        </w:rPr>
        <w:t>and</w:t>
      </w:r>
      <m:oMath>
        <m:r>
          <m:rPr>
            <m:sty m:val="p"/>
          </m:rPr>
          <w:rPr>
            <w:rFonts w:ascii="Cambria Math" w:hAnsi="Cambria Math"/>
          </w:rPr>
          <m:t xml:space="preserve"> </m:t>
        </m:r>
        <m:r>
          <w:rPr>
            <w:rFonts w:ascii="Cambria Math" w:hAnsi="Cambria Math"/>
          </w:rPr>
          <m:t>△CDB</m:t>
        </m:r>
      </m:oMath>
      <w:r w:rsidR="00911CE6" w:rsidRPr="00911CE6">
        <w:rPr>
          <w:i/>
        </w:rPr>
        <w:t xml:space="preserve">, </w:t>
      </w:r>
      <w:r w:rsidRPr="00D10500">
        <w:rPr>
          <w:i/>
        </w:rPr>
        <w:t>we can write:</w:t>
      </w:r>
    </w:p>
    <w:p w14:paraId="4FF167DE" w14:textId="5D53F4BB" w:rsidR="00D10500" w:rsidRPr="00D10500" w:rsidRDefault="008B5BE6" w:rsidP="00D10500">
      <w:pPr>
        <w:pStyle w:val="ny-lesson-bullet"/>
        <w:numPr>
          <w:ilvl w:val="0"/>
          <w:numId w:val="0"/>
        </w:numPr>
        <w:ind w:left="1440"/>
        <w:rPr>
          <w:i/>
        </w:rPr>
      </w:pPr>
      <m:oMathPara>
        <m:oMath>
          <m:f>
            <m:fPr>
              <m:ctrlPr>
                <w:rPr>
                  <w:rFonts w:ascii="Cambria Math" w:hAnsi="Cambria Math"/>
                  <w:i/>
                </w:rPr>
              </m:ctrlPr>
            </m:fPr>
            <m:num>
              <m:d>
                <m:dPr>
                  <m:begChr m:val="|"/>
                  <m:endChr m:val="|"/>
                  <m:ctrlPr>
                    <w:rPr>
                      <w:rFonts w:ascii="Cambria Math" w:hAnsi="Cambria Math"/>
                      <w:i/>
                    </w:rPr>
                  </m:ctrlPr>
                </m:dPr>
                <m:e>
                  <m:r>
                    <w:rPr>
                      <w:rFonts w:ascii="Cambria Math" w:hAnsi="Cambria Math"/>
                    </w:rPr>
                    <m:t>BA</m:t>
                  </m:r>
                </m:e>
              </m:d>
            </m:num>
            <m:den>
              <m:d>
                <m:dPr>
                  <m:begChr m:val="|"/>
                  <m:endChr m:val="|"/>
                  <m:ctrlPr>
                    <w:rPr>
                      <w:rFonts w:ascii="Cambria Math" w:hAnsi="Cambria Math"/>
                      <w:i/>
                    </w:rPr>
                  </m:ctrlPr>
                </m:dPr>
                <m:e>
                  <m:r>
                    <w:rPr>
                      <w:rFonts w:ascii="Cambria Math" w:hAnsi="Cambria Math"/>
                    </w:rPr>
                    <m:t>BC</m:t>
                  </m:r>
                </m:e>
              </m:d>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BC</m:t>
                  </m:r>
                </m:e>
              </m:d>
            </m:num>
            <m:den>
              <m:d>
                <m:dPr>
                  <m:begChr m:val="|"/>
                  <m:endChr m:val="|"/>
                  <m:ctrlPr>
                    <w:rPr>
                      <w:rFonts w:ascii="Cambria Math" w:hAnsi="Cambria Math"/>
                      <w:i/>
                    </w:rPr>
                  </m:ctrlPr>
                </m:dPr>
                <m:e>
                  <m:r>
                    <w:rPr>
                      <w:rFonts w:ascii="Cambria Math" w:hAnsi="Cambria Math"/>
                    </w:rPr>
                    <m:t>BD</m:t>
                  </m:r>
                </m:e>
              </m:d>
            </m:den>
          </m:f>
          <m:r>
            <w:rPr>
              <w:rFonts w:ascii="Cambria Math" w:hAnsi="Cambria Math"/>
            </w:rPr>
            <m:t>,</m:t>
          </m:r>
        </m:oMath>
      </m:oMathPara>
    </w:p>
    <w:p w14:paraId="619256C1" w14:textId="64D42E0A" w:rsidR="00D10500" w:rsidRDefault="003B3D5E" w:rsidP="00D10500">
      <w:pPr>
        <w:pStyle w:val="ny-lesson-bullet"/>
        <w:numPr>
          <w:ilvl w:val="0"/>
          <w:numId w:val="0"/>
        </w:numPr>
        <w:ind w:left="1440"/>
        <w:rPr>
          <w:i/>
        </w:rPr>
      </w:pPr>
      <w:proofErr w:type="gramStart"/>
      <w:r>
        <w:rPr>
          <w:i/>
        </w:rPr>
        <w:t>w</w:t>
      </w:r>
      <w:r w:rsidR="00D10500">
        <w:rPr>
          <w:i/>
        </w:rPr>
        <w:t>hich</w:t>
      </w:r>
      <w:proofErr w:type="gramEnd"/>
      <w:r w:rsidR="00D10500">
        <w:rPr>
          <w:i/>
        </w:rPr>
        <w:t xml:space="preserve"> is equal to </w:t>
      </w:r>
    </w:p>
    <w:p w14:paraId="2120634E" w14:textId="78E099F3" w:rsidR="00D10500" w:rsidRPr="00D10500" w:rsidRDefault="008B5BE6" w:rsidP="00D10500">
      <w:pPr>
        <w:pStyle w:val="ny-lesson-bullet"/>
        <w:numPr>
          <w:ilvl w:val="0"/>
          <w:numId w:val="0"/>
        </w:numPr>
        <w:ind w:left="1440"/>
        <w:rPr>
          <w:i/>
        </w:rPr>
      </w:pPr>
      <m:oMathPara>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BC</m:t>
                  </m:r>
                </m:e>
              </m:d>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BA</m:t>
              </m:r>
            </m:e>
          </m:d>
          <m:r>
            <w:rPr>
              <w:rFonts w:ascii="Cambria Math" w:hAnsi="Cambria Math"/>
            </w:rPr>
            <m:t>∙</m:t>
          </m:r>
          <m:d>
            <m:dPr>
              <m:begChr m:val="|"/>
              <m:endChr m:val="|"/>
              <m:ctrlPr>
                <w:rPr>
                  <w:rFonts w:ascii="Cambria Math" w:hAnsi="Cambria Math"/>
                  <w:i/>
                </w:rPr>
              </m:ctrlPr>
            </m:dPr>
            <m:e>
              <m:r>
                <w:rPr>
                  <w:rFonts w:ascii="Cambria Math" w:hAnsi="Cambria Math"/>
                </w:rPr>
                <m:t>BD</m:t>
              </m:r>
            </m:e>
          </m:d>
          <m:r>
            <w:rPr>
              <w:rFonts w:ascii="Cambria Math" w:hAnsi="Cambria Math"/>
            </w:rPr>
            <m:t>.</m:t>
          </m:r>
        </m:oMath>
      </m:oMathPara>
    </w:p>
    <w:p w14:paraId="01D4A1BA" w14:textId="204895B5" w:rsidR="00D10500" w:rsidRDefault="00D10500" w:rsidP="00D10500">
      <w:pPr>
        <w:pStyle w:val="ny-lesson-bullet"/>
        <w:numPr>
          <w:ilvl w:val="0"/>
          <w:numId w:val="0"/>
        </w:numPr>
        <w:ind w:left="1440"/>
        <w:rPr>
          <w:i/>
        </w:rPr>
      </w:pPr>
      <w:proofErr w:type="gramStart"/>
      <w:r>
        <w:rPr>
          <w:i/>
        </w:rPr>
        <w:t xml:space="preserve">Since </w:t>
      </w:r>
      <w:proofErr w:type="gramEnd"/>
      <m:oMath>
        <m:d>
          <m:dPr>
            <m:begChr m:val="|"/>
            <m:endChr m:val="|"/>
            <m:ctrlPr>
              <w:rPr>
                <w:rFonts w:ascii="Cambria Math" w:hAnsi="Cambria Math"/>
                <w:i/>
              </w:rPr>
            </m:ctrlPr>
          </m:dPr>
          <m:e>
            <m:r>
              <w:rPr>
                <w:rFonts w:ascii="Cambria Math" w:hAnsi="Cambria Math"/>
              </w:rPr>
              <m:t>BC</m:t>
            </m:r>
          </m:e>
        </m:d>
        <m:r>
          <w:rPr>
            <w:rFonts w:ascii="Cambria Math" w:hAnsi="Cambria Math"/>
          </w:rPr>
          <m:t>=a</m:t>
        </m:r>
      </m:oMath>
      <w:r w:rsidR="00911CE6" w:rsidRPr="00911CE6">
        <w:rPr>
          <w:i/>
        </w:rPr>
        <w:t xml:space="preserve">, </w:t>
      </w:r>
      <w:r>
        <w:rPr>
          <w:i/>
        </w:rPr>
        <w:t>we have</w:t>
      </w:r>
    </w:p>
    <w:p w14:paraId="46172166" w14:textId="18D09143" w:rsidR="00D10500" w:rsidRPr="00D10500" w:rsidRDefault="008B5BE6" w:rsidP="00D05FD6">
      <w:pPr>
        <w:pStyle w:val="ny-lesson-bullet"/>
        <w:numPr>
          <w:ilvl w:val="0"/>
          <w:numId w:val="0"/>
        </w:numPr>
        <w:ind w:left="1440"/>
        <w:rPr>
          <w:i/>
        </w:rPr>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BA</m:t>
              </m:r>
            </m:e>
          </m:d>
          <m:r>
            <w:rPr>
              <w:rFonts w:ascii="Cambria Math" w:hAnsi="Cambria Math"/>
            </w:rPr>
            <m:t>∙</m:t>
          </m:r>
          <m:d>
            <m:dPr>
              <m:begChr m:val="|"/>
              <m:endChr m:val="|"/>
              <m:ctrlPr>
                <w:rPr>
                  <w:rFonts w:ascii="Cambria Math" w:hAnsi="Cambria Math"/>
                  <w:i/>
                </w:rPr>
              </m:ctrlPr>
            </m:dPr>
            <m:e>
              <m:r>
                <w:rPr>
                  <w:rFonts w:ascii="Cambria Math" w:hAnsi="Cambria Math"/>
                </w:rPr>
                <m:t>BD</m:t>
              </m:r>
            </m:e>
          </m:d>
          <m:r>
            <w:rPr>
              <w:rFonts w:ascii="Cambria Math" w:hAnsi="Cambria Math"/>
            </w:rPr>
            <m:t>.</m:t>
          </m:r>
        </m:oMath>
      </m:oMathPara>
    </w:p>
    <w:p w14:paraId="3DD5F42A" w14:textId="1695728B" w:rsidR="00D10500" w:rsidRDefault="00D05FD6" w:rsidP="008E31B8">
      <w:pPr>
        <w:pStyle w:val="ny-lesson-bullet"/>
      </w:pPr>
      <w:r>
        <w:t xml:space="preserve">The two equations,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AB</m:t>
            </m:r>
          </m:e>
        </m:d>
        <m:r>
          <w:rPr>
            <w:rFonts w:ascii="Cambria Math" w:hAnsi="Cambria Math"/>
          </w:rPr>
          <m:t>∙</m:t>
        </m:r>
        <m:d>
          <m:dPr>
            <m:begChr m:val="|"/>
            <m:endChr m:val="|"/>
            <m:ctrlPr>
              <w:rPr>
                <w:rFonts w:ascii="Cambria Math" w:hAnsi="Cambria Math"/>
                <w:i/>
              </w:rPr>
            </m:ctrlPr>
          </m:dPr>
          <m:e>
            <m:r>
              <w:rPr>
                <w:rFonts w:ascii="Cambria Math" w:hAnsi="Cambria Math"/>
              </w:rPr>
              <m:t>AD</m:t>
            </m:r>
          </m:e>
        </m:d>
      </m:oMath>
      <w:r>
        <w:t xml:space="preserve"> and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BA</m:t>
            </m:r>
          </m:e>
        </m:d>
        <m:r>
          <w:rPr>
            <w:rFonts w:ascii="Cambria Math" w:hAnsi="Cambria Math"/>
          </w:rPr>
          <m:t>∙</m:t>
        </m:r>
        <m:d>
          <m:dPr>
            <m:begChr m:val="|"/>
            <m:endChr m:val="|"/>
            <m:ctrlPr>
              <w:rPr>
                <w:rFonts w:ascii="Cambria Math" w:hAnsi="Cambria Math"/>
                <w:i/>
              </w:rPr>
            </m:ctrlPr>
          </m:dPr>
          <m:e>
            <m:r>
              <w:rPr>
                <w:rFonts w:ascii="Cambria Math" w:hAnsi="Cambria Math"/>
              </w:rPr>
              <m:t>BD</m:t>
            </m:r>
          </m:e>
        </m:d>
      </m:oMath>
      <w:r>
        <w:t xml:space="preserve"> are all that we need to finish the proof.  Discuss in your group.</w:t>
      </w:r>
    </w:p>
    <w:p w14:paraId="109DF38F" w14:textId="10B0DAB3" w:rsidR="00D05FD6" w:rsidRPr="00D05FD6" w:rsidRDefault="00D05FD6" w:rsidP="00D05FD6">
      <w:pPr>
        <w:pStyle w:val="ny-lesson-bullet"/>
        <w:numPr>
          <w:ilvl w:val="1"/>
          <w:numId w:val="23"/>
        </w:numPr>
      </w:pPr>
      <w:r>
        <w:rPr>
          <w:i/>
        </w:rPr>
        <w:t>By adding the equations together, we have</w:t>
      </w:r>
    </w:p>
    <w:p w14:paraId="7E57FDCF" w14:textId="5029C3F2" w:rsidR="00D05FD6" w:rsidRPr="00D05FD6" w:rsidRDefault="008B5BE6" w:rsidP="00D05FD6">
      <w:pPr>
        <w:pStyle w:val="ny-lesson-bullet"/>
        <w:numPr>
          <w:ilvl w:val="0"/>
          <w:numId w:val="0"/>
        </w:numPr>
        <w:ind w:left="1440"/>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AB</m:t>
              </m:r>
            </m:e>
          </m:d>
          <m:r>
            <w:rPr>
              <w:rFonts w:ascii="Cambria Math" w:hAnsi="Cambria Math"/>
            </w:rPr>
            <m:t>∙</m:t>
          </m:r>
          <m:d>
            <m:dPr>
              <m:begChr m:val="|"/>
              <m:endChr m:val="|"/>
              <m:ctrlPr>
                <w:rPr>
                  <w:rFonts w:ascii="Cambria Math" w:hAnsi="Cambria Math"/>
                  <w:i/>
                </w:rPr>
              </m:ctrlPr>
            </m:dPr>
            <m:e>
              <m:r>
                <w:rPr>
                  <w:rFonts w:ascii="Cambria Math" w:hAnsi="Cambria Math"/>
                </w:rPr>
                <m:t>AD</m:t>
              </m:r>
            </m:e>
          </m:d>
          <m:r>
            <w:rPr>
              <w:rFonts w:ascii="Cambria Math" w:hAnsi="Cambria Math"/>
            </w:rPr>
            <m:t>+</m:t>
          </m:r>
          <m:d>
            <m:dPr>
              <m:begChr m:val="|"/>
              <m:endChr m:val="|"/>
              <m:ctrlPr>
                <w:rPr>
                  <w:rFonts w:ascii="Cambria Math" w:hAnsi="Cambria Math"/>
                  <w:i/>
                </w:rPr>
              </m:ctrlPr>
            </m:dPr>
            <m:e>
              <m:r>
                <w:rPr>
                  <w:rFonts w:ascii="Cambria Math" w:hAnsi="Cambria Math"/>
                </w:rPr>
                <m:t>BA</m:t>
              </m:r>
            </m:e>
          </m:d>
          <m:r>
            <w:rPr>
              <w:rFonts w:ascii="Cambria Math" w:hAnsi="Cambria Math"/>
            </w:rPr>
            <m:t>∙</m:t>
          </m:r>
          <m:d>
            <m:dPr>
              <m:begChr m:val="|"/>
              <m:endChr m:val="|"/>
              <m:ctrlPr>
                <w:rPr>
                  <w:rFonts w:ascii="Cambria Math" w:hAnsi="Cambria Math"/>
                  <w:i/>
                </w:rPr>
              </m:ctrlPr>
            </m:dPr>
            <m:e>
              <m:r>
                <w:rPr>
                  <w:rFonts w:ascii="Cambria Math" w:hAnsi="Cambria Math"/>
                </w:rPr>
                <m:t>BD</m:t>
              </m:r>
            </m:e>
          </m:d>
          <m:r>
            <w:rPr>
              <w:rFonts w:ascii="Cambria Math" w:hAnsi="Cambria Math"/>
            </w:rPr>
            <m:t>.</m:t>
          </m:r>
        </m:oMath>
      </m:oMathPara>
    </w:p>
    <w:p w14:paraId="7C97131C" w14:textId="7E782F19" w:rsidR="00D05FD6" w:rsidRPr="00D37885" w:rsidRDefault="00D05FD6" w:rsidP="00D05FD6">
      <w:pPr>
        <w:pStyle w:val="ny-lesson-bullet"/>
        <w:numPr>
          <w:ilvl w:val="0"/>
          <w:numId w:val="0"/>
        </w:numPr>
        <w:ind w:left="1440"/>
        <w:rPr>
          <w:i/>
        </w:rPr>
      </w:pPr>
      <w:r w:rsidRPr="00D37885">
        <w:rPr>
          <w:i/>
        </w:rPr>
        <w:t xml:space="preserve">The </w:t>
      </w:r>
      <w:proofErr w:type="gramStart"/>
      <w:r w:rsidRPr="00D37885">
        <w:rPr>
          <w:i/>
        </w:rPr>
        <w:t xml:space="preserve">length </w:t>
      </w:r>
      <w:proofErr w:type="gramEnd"/>
      <m:oMath>
        <m:d>
          <m:dPr>
            <m:begChr m:val="|"/>
            <m:endChr m:val="|"/>
            <m:ctrlPr>
              <w:rPr>
                <w:rFonts w:ascii="Cambria Math" w:hAnsi="Cambria Math"/>
                <w:i/>
              </w:rPr>
            </m:ctrlPr>
          </m:dPr>
          <m:e>
            <m:r>
              <w:rPr>
                <w:rFonts w:ascii="Cambria Math" w:hAnsi="Cambria Math"/>
              </w:rPr>
              <m:t>AB</m:t>
            </m:r>
          </m:e>
        </m:d>
        <m:r>
          <w:rPr>
            <w:rFonts w:ascii="Cambria Math" w:hAnsi="Cambria Math"/>
          </w:rPr>
          <m:t>=|BA|=c</m:t>
        </m:r>
      </m:oMath>
      <w:r w:rsidR="00911CE6" w:rsidRPr="00911CE6">
        <w:rPr>
          <w:i/>
        </w:rPr>
        <w:t xml:space="preserve">, </w:t>
      </w:r>
      <w:r w:rsidRPr="00D37885">
        <w:rPr>
          <w:i/>
        </w:rPr>
        <w:t>so by substitution we have</w:t>
      </w:r>
    </w:p>
    <w:p w14:paraId="02F9B695" w14:textId="5C3D2299" w:rsidR="00D05FD6" w:rsidRPr="00D37885" w:rsidRDefault="008B5BE6" w:rsidP="00D05FD6">
      <w:pPr>
        <w:pStyle w:val="ny-lesson-bullet"/>
        <w:numPr>
          <w:ilvl w:val="0"/>
          <w:numId w:val="0"/>
        </w:numPr>
        <w:ind w:left="1440"/>
        <w:rPr>
          <w:i/>
        </w:rPr>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=c∙</m:t>
          </m:r>
          <m:d>
            <m:dPr>
              <m:begChr m:val="|"/>
              <m:endChr m:val="|"/>
              <m:ctrlPr>
                <w:rPr>
                  <w:rFonts w:ascii="Cambria Math" w:hAnsi="Cambria Math"/>
                  <w:i/>
                </w:rPr>
              </m:ctrlPr>
            </m:dPr>
            <m:e>
              <m:r>
                <w:rPr>
                  <w:rFonts w:ascii="Cambria Math" w:hAnsi="Cambria Math"/>
                </w:rPr>
                <m:t>AD</m:t>
              </m:r>
            </m:e>
          </m:d>
          <m:r>
            <w:rPr>
              <w:rFonts w:ascii="Cambria Math" w:hAnsi="Cambria Math"/>
            </w:rPr>
            <m:t>+c∙</m:t>
          </m:r>
          <m:d>
            <m:dPr>
              <m:begChr m:val="|"/>
              <m:endChr m:val="|"/>
              <m:ctrlPr>
                <w:rPr>
                  <w:rFonts w:ascii="Cambria Math" w:hAnsi="Cambria Math"/>
                  <w:i/>
                </w:rPr>
              </m:ctrlPr>
            </m:dPr>
            <m:e>
              <m:r>
                <w:rPr>
                  <w:rFonts w:ascii="Cambria Math" w:hAnsi="Cambria Math"/>
                </w:rPr>
                <m:t>BD</m:t>
              </m:r>
            </m:e>
          </m:d>
          <m:r>
            <w:rPr>
              <w:rFonts w:ascii="Cambria Math" w:hAnsi="Cambria Math"/>
            </w:rPr>
            <m:t>.</m:t>
          </m:r>
        </m:oMath>
      </m:oMathPara>
    </w:p>
    <w:p w14:paraId="45402EDC" w14:textId="5AC79A2B" w:rsidR="00D05FD6" w:rsidRPr="00D37885" w:rsidRDefault="00D05FD6" w:rsidP="00D05FD6">
      <w:pPr>
        <w:pStyle w:val="ny-lesson-bullet"/>
        <w:numPr>
          <w:ilvl w:val="0"/>
          <w:numId w:val="0"/>
        </w:numPr>
        <w:ind w:left="1440"/>
        <w:rPr>
          <w:i/>
        </w:rPr>
      </w:pPr>
      <w:r w:rsidRPr="00D37885">
        <w:rPr>
          <w:i/>
        </w:rPr>
        <w:t>Using the distributive property</w:t>
      </w:r>
    </w:p>
    <w:p w14:paraId="4A528510" w14:textId="66C66836" w:rsidR="00D05FD6" w:rsidRPr="00D37885" w:rsidRDefault="008B5BE6" w:rsidP="00D05FD6">
      <w:pPr>
        <w:pStyle w:val="ny-lesson-bullet"/>
        <w:numPr>
          <w:ilvl w:val="0"/>
          <w:numId w:val="0"/>
        </w:numPr>
        <w:ind w:left="1440"/>
        <w:rPr>
          <w:i/>
        </w:rPr>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=c∙</m:t>
          </m:r>
          <m:d>
            <m:dPr>
              <m:ctrlPr>
                <w:rPr>
                  <w:rFonts w:ascii="Cambria Math" w:hAnsi="Cambria Math"/>
                  <w:i/>
                </w:rPr>
              </m:ctrlPr>
            </m:dPr>
            <m:e>
              <m:d>
                <m:dPr>
                  <m:begChr m:val="|"/>
                  <m:endChr m:val="|"/>
                  <m:ctrlPr>
                    <w:rPr>
                      <w:rFonts w:ascii="Cambria Math" w:hAnsi="Cambria Math"/>
                      <w:i/>
                    </w:rPr>
                  </m:ctrlPr>
                </m:dPr>
                <m:e>
                  <m:r>
                    <w:rPr>
                      <w:rFonts w:ascii="Cambria Math" w:hAnsi="Cambria Math"/>
                    </w:rPr>
                    <m:t>AD</m:t>
                  </m:r>
                </m:e>
              </m:d>
              <m:r>
                <w:rPr>
                  <w:rFonts w:ascii="Cambria Math" w:hAnsi="Cambria Math"/>
                </w:rPr>
                <m:t>+</m:t>
              </m:r>
              <m:d>
                <m:dPr>
                  <m:begChr m:val="|"/>
                  <m:endChr m:val="|"/>
                  <m:ctrlPr>
                    <w:rPr>
                      <w:rFonts w:ascii="Cambria Math" w:hAnsi="Cambria Math"/>
                      <w:i/>
                    </w:rPr>
                  </m:ctrlPr>
                </m:dPr>
                <m:e>
                  <m:r>
                    <w:rPr>
                      <w:rFonts w:ascii="Cambria Math" w:hAnsi="Cambria Math"/>
                    </w:rPr>
                    <m:t>BD</m:t>
                  </m:r>
                </m:e>
              </m:d>
            </m:e>
          </m:d>
          <m:r>
            <w:rPr>
              <w:rFonts w:ascii="Cambria Math" w:hAnsi="Cambria Math"/>
            </w:rPr>
            <m:t>.</m:t>
          </m:r>
        </m:oMath>
      </m:oMathPara>
    </w:p>
    <w:p w14:paraId="5EFA6D66" w14:textId="5BB01A8A" w:rsidR="00D37885" w:rsidRPr="00D37885" w:rsidRDefault="00D37885" w:rsidP="00D05FD6">
      <w:pPr>
        <w:pStyle w:val="ny-lesson-bullet"/>
        <w:numPr>
          <w:ilvl w:val="0"/>
          <w:numId w:val="0"/>
        </w:numPr>
        <w:ind w:left="1440"/>
        <w:rPr>
          <w:i/>
        </w:rPr>
      </w:pPr>
      <w:r w:rsidRPr="00D37885">
        <w:rPr>
          <w:i/>
        </w:rPr>
        <w:t xml:space="preserve">The </w:t>
      </w:r>
      <w:proofErr w:type="gramStart"/>
      <w:r w:rsidRPr="00D37885">
        <w:rPr>
          <w:i/>
        </w:rPr>
        <w:t xml:space="preserve">length </w:t>
      </w:r>
      <w:proofErr w:type="gramEnd"/>
      <m:oMath>
        <m:d>
          <m:dPr>
            <m:begChr m:val="|"/>
            <m:endChr m:val="|"/>
            <m:ctrlPr>
              <w:rPr>
                <w:rFonts w:ascii="Cambria Math" w:hAnsi="Cambria Math"/>
                <w:i/>
              </w:rPr>
            </m:ctrlPr>
          </m:dPr>
          <m:e>
            <m:r>
              <w:rPr>
                <w:rFonts w:ascii="Cambria Math" w:hAnsi="Cambria Math"/>
              </w:rPr>
              <m:t>AD</m:t>
            </m:r>
          </m:e>
        </m:d>
        <m:r>
          <w:rPr>
            <w:rFonts w:ascii="Cambria Math" w:hAnsi="Cambria Math"/>
          </w:rPr>
          <m:t>+</m:t>
        </m:r>
        <m:d>
          <m:dPr>
            <m:begChr m:val="|"/>
            <m:endChr m:val="|"/>
            <m:ctrlPr>
              <w:rPr>
                <w:rFonts w:ascii="Cambria Math" w:hAnsi="Cambria Math"/>
                <w:i/>
              </w:rPr>
            </m:ctrlPr>
          </m:dPr>
          <m:e>
            <m:r>
              <w:rPr>
                <w:rFonts w:ascii="Cambria Math" w:hAnsi="Cambria Math"/>
              </w:rPr>
              <m:t>BD</m:t>
            </m:r>
          </m:e>
        </m:d>
        <m:r>
          <w:rPr>
            <w:rFonts w:ascii="Cambria Math" w:hAnsi="Cambria Math"/>
          </w:rPr>
          <m:t>=c</m:t>
        </m:r>
      </m:oMath>
      <w:r w:rsidRPr="00D37885">
        <w:rPr>
          <w:i/>
        </w:rPr>
        <w:t>, so by substitution</w:t>
      </w:r>
    </w:p>
    <w:p w14:paraId="176DC114" w14:textId="63B3D4D4" w:rsidR="00D37885" w:rsidRPr="00CD30BE" w:rsidRDefault="008B5BE6" w:rsidP="00D05FD6">
      <w:pPr>
        <w:pStyle w:val="ny-lesson-bullet"/>
        <w:numPr>
          <w:ilvl w:val="0"/>
          <w:numId w:val="0"/>
        </w:numPr>
        <w:ind w:left="1440"/>
      </w:pPr>
      <m:oMathPara>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=c∙c</m:t>
          </m:r>
          <m:r>
            <m:rPr>
              <m:sty m:val="p"/>
            </m:rPr>
            <w:rPr>
              <w:rFonts w:ascii="Cambria Math" w:hAnsi="Cambria Math"/>
            </w:rPr>
            <w:br/>
          </m:r>
        </m:oMath>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m:oMathPara>
    </w:p>
    <w:p w14:paraId="7F2FF7EE" w14:textId="77777777" w:rsidR="00CD30BE" w:rsidRPr="00CD30BE" w:rsidRDefault="00CD30BE" w:rsidP="00911CE6">
      <w:pPr>
        <w:pStyle w:val="ny-lesson-paragraph"/>
      </w:pPr>
    </w:p>
    <w:p w14:paraId="1996AAA5" w14:textId="406ADE3C" w:rsidR="00CD30BE" w:rsidRPr="00E43975" w:rsidRDefault="00BB4934" w:rsidP="00CD30BE">
      <w:pPr>
        <w:pStyle w:val="ny-lesson-hdr-1"/>
        <w:rPr>
          <w:rStyle w:val="ny-lesson-hdr-1Char"/>
          <w:b/>
        </w:rPr>
      </w:pPr>
      <w:r>
        <w:rPr>
          <w:rStyle w:val="ny-lesson-hdr-1Char"/>
          <w:b/>
        </w:rPr>
        <w:t>Discussion (</w:t>
      </w:r>
      <w:r w:rsidR="003F6FF4">
        <w:rPr>
          <w:rStyle w:val="ny-lesson-hdr-1Char"/>
          <w:b/>
        </w:rPr>
        <w:t>15</w:t>
      </w:r>
      <w:r w:rsidR="00A74EAD">
        <w:rPr>
          <w:rStyle w:val="ny-lesson-hdr-1Char"/>
          <w:b/>
        </w:rPr>
        <w:t xml:space="preserve"> minutes)</w:t>
      </w:r>
    </w:p>
    <w:p w14:paraId="31D5C955" w14:textId="13BA30AC" w:rsidR="00CD30BE" w:rsidRDefault="00CD30BE" w:rsidP="00CD30BE">
      <w:pPr>
        <w:pStyle w:val="ny-lesson-bullet"/>
      </w:pPr>
      <w:r>
        <w:t>Now</w:t>
      </w:r>
      <w:r w:rsidR="003B3D5E">
        <w:t>,</w:t>
      </w:r>
      <w:r>
        <w:t xml:space="preserve"> </w:t>
      </w:r>
      <w:r w:rsidR="003B3D5E">
        <w:t>let’s</w:t>
      </w:r>
      <w:r>
        <w:t xml:space="preserve"> apply this knowledge to another proof of the Pythagorean </w:t>
      </w:r>
      <w:r w:rsidR="003B3D5E">
        <w:t>T</w:t>
      </w:r>
      <w:r>
        <w:t xml:space="preserve">heorem.  </w:t>
      </w:r>
      <w:r w:rsidR="003B3D5E">
        <w:t>C</w:t>
      </w:r>
      <w:r>
        <w:t>ompare the area of similar figures drawn from each</w:t>
      </w:r>
      <w:r w:rsidR="00783324">
        <w:t xml:space="preserve"> side of a right triangle.  We begin with a right triangle:</w:t>
      </w:r>
    </w:p>
    <w:p w14:paraId="09AA0B89" w14:textId="5FA3BB46" w:rsidR="000100A1" w:rsidRDefault="00911CE6" w:rsidP="00911CE6">
      <w:pPr>
        <w:pStyle w:val="ny-lesson-SFinsert"/>
        <w:spacing w:after="0"/>
      </w:pPr>
      <w:r>
        <w:rPr>
          <w:noProof/>
        </w:rPr>
        <mc:AlternateContent>
          <mc:Choice Requires="wps">
            <w:drawing>
              <wp:anchor distT="0" distB="0" distL="114300" distR="114300" simplePos="0" relativeHeight="251703296" behindDoc="0" locked="0" layoutInCell="1" allowOverlap="1" wp14:anchorId="088BAE3B" wp14:editId="2BBAF4AF">
                <wp:simplePos x="0" y="0"/>
                <wp:positionH relativeFrom="margin">
                  <wp:align>center</wp:align>
                </wp:positionH>
                <wp:positionV relativeFrom="paragraph">
                  <wp:posOffset>170815</wp:posOffset>
                </wp:positionV>
                <wp:extent cx="5303520" cy="1287780"/>
                <wp:effectExtent l="0" t="0" r="11430" b="26670"/>
                <wp:wrapNone/>
                <wp:docPr id="92" name="Rectangle 92"/>
                <wp:cNvGraphicFramePr/>
                <a:graphic xmlns:a="http://schemas.openxmlformats.org/drawingml/2006/main">
                  <a:graphicData uri="http://schemas.microsoft.com/office/word/2010/wordprocessingShape">
                    <wps:wsp>
                      <wps:cNvSpPr/>
                      <wps:spPr>
                        <a:xfrm>
                          <a:off x="0" y="0"/>
                          <a:ext cx="5303520" cy="12877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2" o:spid="_x0000_s1026" style="position:absolute;margin-left:0;margin-top:13.45pt;width:417.6pt;height:101.4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" filled="f" strokecolor="#ae6852" strokeweight="1.15pt">
                <w10:wrap anchorx="margin"/>
              </v:rect>
            </w:pict>
          </mc:Fallback>
        </mc:AlternateContent>
      </w:r>
      <w:r>
        <w:rPr>
          <w:noProof/>
        </w:rPr>
        <w:drawing>
          <wp:anchor distT="0" distB="0" distL="114300" distR="114300" simplePos="0" relativeHeight="251701248" behindDoc="0" locked="0" layoutInCell="1" allowOverlap="1" wp14:anchorId="11EFD181" wp14:editId="27544991">
            <wp:simplePos x="0" y="0"/>
            <wp:positionH relativeFrom="margin">
              <wp:posOffset>2117725</wp:posOffset>
            </wp:positionH>
            <wp:positionV relativeFrom="paragraph">
              <wp:posOffset>169545</wp:posOffset>
            </wp:positionV>
            <wp:extent cx="2023110" cy="1367155"/>
            <wp:effectExtent l="0" t="0" r="0" b="4445"/>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3110"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76B21" w14:textId="6D3A5CC9" w:rsidR="00CD30BE" w:rsidRDefault="003B3D5E" w:rsidP="001D3DB2">
      <w:pPr>
        <w:pStyle w:val="ny-lesson-bullet"/>
      </w:pPr>
      <w:r>
        <w:lastRenderedPageBreak/>
        <w:t>Next, w</w:t>
      </w:r>
      <w:r w:rsidR="001D3DB2">
        <w:t>e will construct squares off of each side of the right triangle</w:t>
      </w:r>
      <w:r w:rsidR="008C71C6">
        <w:t xml:space="preserve"> in order</w:t>
      </w:r>
      <w:r w:rsidR="001D3DB2">
        <w:t xml:space="preserve"> to compare the areas of </w:t>
      </w:r>
      <w:r w:rsidR="001D3DB2">
        <w:rPr>
          <w:i/>
        </w:rPr>
        <w:t>similar</w:t>
      </w:r>
      <w:r w:rsidR="001D3DB2">
        <w:t xml:space="preserve"> figures.  </w:t>
      </w:r>
      <w:r w:rsidR="008C71C6">
        <w:t>However, a</w:t>
      </w:r>
      <w:r w:rsidR="001D3DB2">
        <w:t>re all squares similar?  Discuss in your group.</w:t>
      </w:r>
    </w:p>
    <w:p w14:paraId="66B8E0A7" w14:textId="730687B3" w:rsidR="001D3DB2" w:rsidRPr="001D3DB2" w:rsidRDefault="001D3DB2" w:rsidP="001D3DB2">
      <w:pPr>
        <w:pStyle w:val="ny-lesson-bullet"/>
        <w:numPr>
          <w:ilvl w:val="1"/>
          <w:numId w:val="23"/>
        </w:numPr>
      </w:pPr>
      <w:r>
        <w:rPr>
          <w:i/>
        </w:rPr>
        <w:t xml:space="preserve">Yes, all squares are similar.  Assume you have a square with side length equal to </w:t>
      </w:r>
      <m:oMath>
        <m:r>
          <w:rPr>
            <w:rFonts w:ascii="Cambria Math" w:hAnsi="Cambria Math"/>
          </w:rPr>
          <m:t>1</m:t>
        </m:r>
      </m:oMath>
      <w:r>
        <w:rPr>
          <w:i/>
        </w:rPr>
        <w:t xml:space="preserve"> unit.  You can dilate from a center by any scale factor to make a square of any </w:t>
      </w:r>
      <w:r w:rsidR="003B3D5E">
        <w:rPr>
          <w:i/>
        </w:rPr>
        <w:t>size</w:t>
      </w:r>
      <w:r>
        <w:rPr>
          <w:i/>
        </w:rPr>
        <w:t xml:space="preserve"> similar to the original one.</w:t>
      </w:r>
    </w:p>
    <w:p w14:paraId="1A1EAD63" w14:textId="6F891ABF" w:rsidR="000100A1" w:rsidRPr="00777BD9" w:rsidRDefault="000100A1" w:rsidP="00777BD9">
      <w:pPr>
        <w:pStyle w:val="ny-lesson-SFinsert"/>
        <w:spacing w:before="0" w:after="0"/>
        <w:rPr>
          <w:sz w:val="8"/>
        </w:rPr>
      </w:pPr>
    </w:p>
    <w:p w14:paraId="1A6550B0" w14:textId="696E5D87" w:rsidR="001D3DB2" w:rsidRPr="000100A1" w:rsidRDefault="00911CE6" w:rsidP="000100A1">
      <w:pPr>
        <w:pStyle w:val="ny-lesson-SFinsert"/>
        <w:jc w:val="center"/>
      </w:pPr>
      <w:r w:rsidRPr="00E43975">
        <w:rPr>
          <w:rStyle w:val="ny-lesson-hdr-1Char"/>
          <w:b/>
          <w:noProof/>
        </w:rPr>
        <mc:AlternateContent>
          <mc:Choice Requires="wps">
            <w:drawing>
              <wp:anchor distT="0" distB="0" distL="114300" distR="114300" simplePos="0" relativeHeight="251666432" behindDoc="0" locked="0" layoutInCell="1" allowOverlap="1" wp14:anchorId="08654CBB" wp14:editId="07B9B367">
                <wp:simplePos x="0" y="0"/>
                <wp:positionH relativeFrom="column">
                  <wp:posOffset>4795520</wp:posOffset>
                </wp:positionH>
                <wp:positionV relativeFrom="paragraph">
                  <wp:posOffset>1400810</wp:posOffset>
                </wp:positionV>
                <wp:extent cx="1828800" cy="2504440"/>
                <wp:effectExtent l="0" t="0" r="19050" b="10160"/>
                <wp:wrapSquare wrapText="bothSides"/>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04440"/>
                        </a:xfrm>
                        <a:prstGeom prst="rect">
                          <a:avLst/>
                        </a:prstGeom>
                        <a:solidFill>
                          <a:srgbClr val="FFFFFF"/>
                        </a:solidFill>
                        <a:ln w="9525">
                          <a:solidFill>
                            <a:srgbClr val="00789C"/>
                          </a:solidFill>
                          <a:miter lim="800000"/>
                          <a:headEnd/>
                          <a:tailEnd/>
                        </a:ln>
                      </wps:spPr>
                      <wps:txbx>
                        <w:txbxContent>
                          <w:p w14:paraId="21E08548" w14:textId="77777777" w:rsidR="001D65C0" w:rsidRPr="002B1C36" w:rsidRDefault="001D65C0" w:rsidP="003B3385">
                            <w:pPr>
                              <w:spacing w:after="60" w:line="240" w:lineRule="auto"/>
                              <w:rPr>
                                <w:i/>
                                <w:color w:val="231F20"/>
                                <w:sz w:val="20"/>
                                <w:szCs w:val="20"/>
                              </w:rPr>
                            </w:pPr>
                            <w:r w:rsidRPr="002B1C36">
                              <w:rPr>
                                <w:i/>
                                <w:color w:val="231F20"/>
                                <w:sz w:val="20"/>
                                <w:szCs w:val="20"/>
                              </w:rPr>
                              <w:t>Scaffolding:</w:t>
                            </w:r>
                          </w:p>
                          <w:p w14:paraId="3D65E350" w14:textId="6EF4F466" w:rsidR="001D65C0" w:rsidRPr="002B1C36" w:rsidRDefault="001D65C0" w:rsidP="000100A1">
                            <w:pPr>
                              <w:pStyle w:val="ny-lesson-bullet"/>
                              <w:numPr>
                                <w:ilvl w:val="0"/>
                                <w:numId w:val="0"/>
                              </w:numPr>
                              <w:spacing w:before="0" w:after="0" w:line="240" w:lineRule="auto"/>
                              <w:rPr>
                                <w:szCs w:val="20"/>
                              </w:rPr>
                            </w:pPr>
                            <w:r>
                              <w:rPr>
                                <w:szCs w:val="20"/>
                              </w:rPr>
                              <w:t xml:space="preserve">Consider using concrete values for the sides of the right triangle (e.g., </w:t>
                            </w:r>
                            <m:oMath>
                              <m:r>
                                <w:rPr>
                                  <w:rFonts w:ascii="Cambria Math" w:hAnsi="Cambria Math"/>
                                  <w:szCs w:val="20"/>
                                </w:rPr>
                                <m:t>3</m:t>
                              </m:r>
                            </m:oMath>
                            <w:r>
                              <w:rPr>
                                <w:szCs w:val="20"/>
                              </w:rPr>
                              <w:t xml:space="preserve">, </w:t>
                            </w:r>
                            <m:oMath>
                              <m:r>
                                <w:rPr>
                                  <w:rFonts w:ascii="Cambria Math" w:hAnsi="Cambria Math"/>
                                  <w:szCs w:val="20"/>
                                </w:rPr>
                                <m:t>4</m:t>
                              </m:r>
                            </m:oMath>
                            <w:r>
                              <w:rPr>
                                <w:szCs w:val="20"/>
                              </w:rPr>
                              <w:t xml:space="preserve">, </w:t>
                            </w:r>
                            <m:oMath>
                              <m:r>
                                <w:rPr>
                                  <w:rFonts w:ascii="Cambria Math" w:hAnsi="Cambria Math"/>
                                  <w:szCs w:val="20"/>
                                </w:rPr>
                                <m:t>5</m:t>
                              </m:r>
                            </m:oMath>
                            <w:r>
                              <w:rPr>
                                <w:szCs w:val="20"/>
                              </w:rPr>
                              <w:t xml:space="preserve">, then </w:t>
                            </w:r>
                            <m:oMath>
                              <m:r>
                                <w:rPr>
                                  <w:rFonts w:ascii="Cambria Math" w:hAnsi="Cambria Math"/>
                                  <w:szCs w:val="20"/>
                                </w:rPr>
                                <m:t>5</m:t>
                              </m:r>
                            </m:oMath>
                            <w:r>
                              <w:rPr>
                                <w:szCs w:val="20"/>
                              </w:rPr>
                              <w:t xml:space="preserve">, </w:t>
                            </w:r>
                            <m:oMath>
                              <m:r>
                                <w:rPr>
                                  <w:rFonts w:ascii="Cambria Math" w:hAnsi="Cambria Math"/>
                                  <w:szCs w:val="20"/>
                                </w:rPr>
                                <m:t>12</m:t>
                              </m:r>
                            </m:oMath>
                            <w:r>
                              <w:rPr>
                                <w:szCs w:val="20"/>
                              </w:rPr>
                              <w:t xml:space="preserve">, </w:t>
                            </w:r>
                            <m:oMath>
                              <m:r>
                                <w:rPr>
                                  <w:rFonts w:ascii="Cambria Math" w:hAnsi="Cambria Math"/>
                                  <w:szCs w:val="20"/>
                                </w:rPr>
                                <m:t>13</m:t>
                              </m:r>
                            </m:oMath>
                            <w:r>
                              <w:rPr>
                                <w:szCs w:val="20"/>
                              </w:rPr>
                              <w:t xml:space="preserve">, then </w:t>
                            </w:r>
                            <m:oMath>
                              <m:r>
                                <w:rPr>
                                  <w:rFonts w:ascii="Cambria Math" w:hAnsi="Cambria Math"/>
                                  <w:szCs w:val="20"/>
                                </w:rPr>
                                <m:t>6</m:t>
                              </m:r>
                            </m:oMath>
                            <w:r>
                              <w:rPr>
                                <w:szCs w:val="20"/>
                              </w:rPr>
                              <w:t xml:space="preserve">, </w:t>
                            </w:r>
                            <m:oMath>
                              <m:r>
                                <w:rPr>
                                  <w:rFonts w:ascii="Cambria Math" w:hAnsi="Cambria Math"/>
                                  <w:szCs w:val="20"/>
                                </w:rPr>
                                <m:t>8</m:t>
                              </m:r>
                            </m:oMath>
                            <w:r>
                              <w:rPr>
                                <w:szCs w:val="20"/>
                              </w:rPr>
                              <w:t xml:space="preserve">, </w:t>
                            </w:r>
                            <m:oMath>
                              <m:r>
                                <w:rPr>
                                  <w:rFonts w:ascii="Cambria Math" w:hAnsi="Cambria Math"/>
                                  <w:szCs w:val="20"/>
                                </w:rPr>
                                <m:t>10</m:t>
                              </m:r>
                            </m:oMath>
                            <w:r>
                              <w:rPr>
                                <w:szCs w:val="20"/>
                              </w:rPr>
                              <w:t xml:space="preserve">), then moving to the general triangle with sides </w:t>
                            </w:r>
                            <m:oMath>
                              <m:r>
                                <w:rPr>
                                  <w:rFonts w:ascii="Cambria Math" w:hAnsi="Cambria Math"/>
                                  <w:szCs w:val="20"/>
                                </w:rPr>
                                <m:t>a</m:t>
                              </m:r>
                            </m:oMath>
                            <w:r w:rsidR="00911CE6" w:rsidRPr="00911CE6">
                              <w:rPr>
                                <w:szCs w:val="20"/>
                              </w:rPr>
                              <w:t xml:space="preserve">, </w:t>
                            </w:r>
                            <m:oMath>
                              <m:r>
                                <w:rPr>
                                  <w:rFonts w:ascii="Cambria Math" w:hAnsi="Cambria Math"/>
                                  <w:szCs w:val="20"/>
                                </w:rPr>
                                <m:t>b</m:t>
                              </m:r>
                            </m:oMath>
                            <w:r w:rsidR="00911CE6" w:rsidRPr="00911CE6">
                              <w:rPr>
                                <w:szCs w:val="20"/>
                              </w:rPr>
                              <w:t>,</w:t>
                            </w:r>
                            <m:oMath>
                              <m:r>
                                <w:rPr>
                                  <w:rFonts w:ascii="Cambria Math" w:hAnsi="Cambria Math"/>
                                  <w:szCs w:val="20"/>
                                </w:rPr>
                                <m:t xml:space="preserve"> c.</m:t>
                              </m:r>
                            </m:oMath>
                            <w:r>
                              <w:rPr>
                                <w:szCs w:val="20"/>
                              </w:rPr>
                              <w:t xml:space="preserve">  Given a triangle with sides </w:t>
                            </w:r>
                            <m:oMath>
                              <m:r>
                                <w:rPr>
                                  <w:rFonts w:ascii="Cambria Math" w:hAnsi="Cambria Math"/>
                                  <w:szCs w:val="20"/>
                                </w:rPr>
                                <m:t>3</m:t>
                              </m:r>
                            </m:oMath>
                            <w:r>
                              <w:rPr>
                                <w:szCs w:val="20"/>
                              </w:rPr>
                              <w:t xml:space="preserve">, </w:t>
                            </w:r>
                            <m:oMath>
                              <m:r>
                                <w:rPr>
                                  <w:rFonts w:ascii="Cambria Math" w:hAnsi="Cambria Math"/>
                                  <w:szCs w:val="20"/>
                                </w:rPr>
                                <m:t>4</m:t>
                              </m:r>
                            </m:oMath>
                            <w:r>
                              <w:rPr>
                                <w:szCs w:val="20"/>
                              </w:rPr>
                              <w:t xml:space="preserve">, </w:t>
                            </w:r>
                            <m:oMath>
                              <m:r>
                                <w:rPr>
                                  <w:rFonts w:ascii="Cambria Math" w:hAnsi="Cambria Math"/>
                                  <w:szCs w:val="20"/>
                                </w:rPr>
                                <m:t>5</m:t>
                              </m:r>
                            </m:oMath>
                            <w:r>
                              <w:rPr>
                                <w:szCs w:val="20"/>
                              </w:rPr>
                              <w:t xml:space="preserve"> drawn on grid paper, students will be able to count squares or cut the them out and physically place them on top of the larger square to compare the areas.  An example of this is shown at the end of the lesson.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1" o:spid="_x0000_s1028" style="position:absolute;left:0;text-align:left;margin-left:377.6pt;margin-top:110.3pt;width:2in;height:19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" strokecolor="#00789c">
                <v:textbox>
                  <w:txbxContent>
                    <w:p w14:paraId="21E08548" w14:textId="77777777" w:rsidR="001D65C0" w:rsidRPr="002B1C36" w:rsidRDefault="001D65C0" w:rsidP="003B3385">
                      <w:pPr>
                        <w:spacing w:after="60" w:line="240" w:lineRule="auto"/>
                        <w:rPr>
                          <w:i/>
                          <w:color w:val="231F20"/>
                          <w:sz w:val="20"/>
                          <w:szCs w:val="20"/>
                        </w:rPr>
                      </w:pPr>
                      <w:r w:rsidRPr="002B1C36">
                        <w:rPr>
                          <w:i/>
                          <w:color w:val="231F20"/>
                          <w:sz w:val="20"/>
                          <w:szCs w:val="20"/>
                        </w:rPr>
                        <w:t>Scaffolding:</w:t>
                      </w:r>
                    </w:p>
                    <w:p w14:paraId="3D65E350" w14:textId="6EF4F466" w:rsidR="001D65C0" w:rsidRPr="002B1C36" w:rsidRDefault="001D65C0" w:rsidP="000100A1">
                      <w:pPr>
                        <w:pStyle w:val="ny-lesson-bullet"/>
                        <w:numPr>
                          <w:ilvl w:val="0"/>
                          <w:numId w:val="0"/>
                        </w:numPr>
                        <w:spacing w:before="0" w:after="0" w:line="240" w:lineRule="auto"/>
                        <w:rPr>
                          <w:szCs w:val="20"/>
                        </w:rPr>
                      </w:pPr>
                      <w:r>
                        <w:rPr>
                          <w:szCs w:val="20"/>
                        </w:rPr>
                        <w:t xml:space="preserve">Consider using concrete values for the sides of the right triangle (e.g., </w:t>
                      </w:r>
                      <m:oMath>
                        <m:r>
                          <w:rPr>
                            <w:rFonts w:ascii="Cambria Math" w:hAnsi="Cambria Math"/>
                            <w:szCs w:val="20"/>
                          </w:rPr>
                          <m:t>3</m:t>
                        </m:r>
                      </m:oMath>
                      <w:r>
                        <w:rPr>
                          <w:szCs w:val="20"/>
                        </w:rPr>
                        <w:t xml:space="preserve">, </w:t>
                      </w:r>
                      <m:oMath>
                        <m:r>
                          <w:rPr>
                            <w:rFonts w:ascii="Cambria Math" w:hAnsi="Cambria Math"/>
                            <w:szCs w:val="20"/>
                          </w:rPr>
                          <m:t>4</m:t>
                        </m:r>
                      </m:oMath>
                      <w:r>
                        <w:rPr>
                          <w:szCs w:val="20"/>
                        </w:rPr>
                        <w:t xml:space="preserve">, </w:t>
                      </w:r>
                      <m:oMath>
                        <m:r>
                          <w:rPr>
                            <w:rFonts w:ascii="Cambria Math" w:hAnsi="Cambria Math"/>
                            <w:szCs w:val="20"/>
                          </w:rPr>
                          <m:t>5</m:t>
                        </m:r>
                      </m:oMath>
                      <w:r>
                        <w:rPr>
                          <w:szCs w:val="20"/>
                        </w:rPr>
                        <w:t xml:space="preserve">, then </w:t>
                      </w:r>
                      <m:oMath>
                        <m:r>
                          <w:rPr>
                            <w:rFonts w:ascii="Cambria Math" w:hAnsi="Cambria Math"/>
                            <w:szCs w:val="20"/>
                          </w:rPr>
                          <m:t>5</m:t>
                        </m:r>
                      </m:oMath>
                      <w:r>
                        <w:rPr>
                          <w:szCs w:val="20"/>
                        </w:rPr>
                        <w:t xml:space="preserve">, </w:t>
                      </w:r>
                      <m:oMath>
                        <m:r>
                          <w:rPr>
                            <w:rFonts w:ascii="Cambria Math" w:hAnsi="Cambria Math"/>
                            <w:szCs w:val="20"/>
                          </w:rPr>
                          <m:t>12</m:t>
                        </m:r>
                      </m:oMath>
                      <w:r>
                        <w:rPr>
                          <w:szCs w:val="20"/>
                        </w:rPr>
                        <w:t xml:space="preserve">, </w:t>
                      </w:r>
                      <m:oMath>
                        <m:r>
                          <w:rPr>
                            <w:rFonts w:ascii="Cambria Math" w:hAnsi="Cambria Math"/>
                            <w:szCs w:val="20"/>
                          </w:rPr>
                          <m:t>13</m:t>
                        </m:r>
                      </m:oMath>
                      <w:r>
                        <w:rPr>
                          <w:szCs w:val="20"/>
                        </w:rPr>
                        <w:t xml:space="preserve">, then </w:t>
                      </w:r>
                      <m:oMath>
                        <m:r>
                          <w:rPr>
                            <w:rFonts w:ascii="Cambria Math" w:hAnsi="Cambria Math"/>
                            <w:szCs w:val="20"/>
                          </w:rPr>
                          <m:t>6</m:t>
                        </m:r>
                      </m:oMath>
                      <w:r>
                        <w:rPr>
                          <w:szCs w:val="20"/>
                        </w:rPr>
                        <w:t xml:space="preserve">, </w:t>
                      </w:r>
                      <m:oMath>
                        <m:r>
                          <w:rPr>
                            <w:rFonts w:ascii="Cambria Math" w:hAnsi="Cambria Math"/>
                            <w:szCs w:val="20"/>
                          </w:rPr>
                          <m:t>8</m:t>
                        </m:r>
                      </m:oMath>
                      <w:r>
                        <w:rPr>
                          <w:szCs w:val="20"/>
                        </w:rPr>
                        <w:t xml:space="preserve">, </w:t>
                      </w:r>
                      <m:oMath>
                        <m:r>
                          <w:rPr>
                            <w:rFonts w:ascii="Cambria Math" w:hAnsi="Cambria Math"/>
                            <w:szCs w:val="20"/>
                          </w:rPr>
                          <m:t>10</m:t>
                        </m:r>
                      </m:oMath>
                      <w:r>
                        <w:rPr>
                          <w:szCs w:val="20"/>
                        </w:rPr>
                        <w:t xml:space="preserve">), then moving to the general triangle with sides </w:t>
                      </w:r>
                      <m:oMath>
                        <m:r>
                          <w:rPr>
                            <w:rFonts w:ascii="Cambria Math" w:hAnsi="Cambria Math"/>
                            <w:szCs w:val="20"/>
                          </w:rPr>
                          <m:t>a</m:t>
                        </m:r>
                      </m:oMath>
                      <w:r w:rsidR="00911CE6" w:rsidRPr="00911CE6">
                        <w:rPr>
                          <w:szCs w:val="20"/>
                        </w:rPr>
                        <w:t xml:space="preserve">, </w:t>
                      </w:r>
                      <m:oMath>
                        <m:r>
                          <w:rPr>
                            <w:rFonts w:ascii="Cambria Math" w:hAnsi="Cambria Math"/>
                            <w:szCs w:val="20"/>
                          </w:rPr>
                          <m:t>b</m:t>
                        </m:r>
                      </m:oMath>
                      <w:r w:rsidR="00911CE6" w:rsidRPr="00911CE6">
                        <w:rPr>
                          <w:szCs w:val="20"/>
                        </w:rPr>
                        <w:t>,</w:t>
                      </w:r>
                      <m:oMath>
                        <m:r>
                          <w:rPr>
                            <w:rFonts w:ascii="Cambria Math" w:hAnsi="Cambria Math"/>
                            <w:szCs w:val="20"/>
                          </w:rPr>
                          <m:t xml:space="preserve"> c.</m:t>
                        </m:r>
                      </m:oMath>
                      <w:r>
                        <w:rPr>
                          <w:szCs w:val="20"/>
                        </w:rPr>
                        <w:t xml:space="preserve">  Given a triangle with sides </w:t>
                      </w:r>
                      <m:oMath>
                        <m:r>
                          <w:rPr>
                            <w:rFonts w:ascii="Cambria Math" w:hAnsi="Cambria Math"/>
                            <w:szCs w:val="20"/>
                          </w:rPr>
                          <m:t>3</m:t>
                        </m:r>
                      </m:oMath>
                      <w:r>
                        <w:rPr>
                          <w:szCs w:val="20"/>
                        </w:rPr>
                        <w:t xml:space="preserve">, </w:t>
                      </w:r>
                      <m:oMath>
                        <m:r>
                          <w:rPr>
                            <w:rFonts w:ascii="Cambria Math" w:hAnsi="Cambria Math"/>
                            <w:szCs w:val="20"/>
                          </w:rPr>
                          <m:t>4</m:t>
                        </m:r>
                      </m:oMath>
                      <w:r>
                        <w:rPr>
                          <w:szCs w:val="20"/>
                        </w:rPr>
                        <w:t xml:space="preserve">, </w:t>
                      </w:r>
                      <m:oMath>
                        <m:r>
                          <w:rPr>
                            <w:rFonts w:ascii="Cambria Math" w:hAnsi="Cambria Math"/>
                            <w:szCs w:val="20"/>
                          </w:rPr>
                          <m:t>5</m:t>
                        </m:r>
                      </m:oMath>
                      <w:r>
                        <w:rPr>
                          <w:szCs w:val="20"/>
                        </w:rPr>
                        <w:t xml:space="preserve"> drawn on grid paper, students will be able to count squares or cut the them out and physically place them on top of the larger square to compare the areas.  An example of this is shown at the end of the lesson.</w:t>
                      </w:r>
                    </w:p>
                  </w:txbxContent>
                </v:textbox>
                <w10:wrap type="square"/>
              </v:rect>
            </w:pict>
          </mc:Fallback>
        </mc:AlternateContent>
      </w:r>
      <w:r w:rsidR="00777BD9" w:rsidRPr="00777BD9">
        <w:rPr>
          <w:noProof/>
          <w:sz w:val="8"/>
        </w:rPr>
        <mc:AlternateContent>
          <mc:Choice Requires="wps">
            <w:drawing>
              <wp:anchor distT="0" distB="0" distL="114300" distR="114300" simplePos="0" relativeHeight="251656188" behindDoc="0" locked="0" layoutInCell="1" allowOverlap="1" wp14:anchorId="4FD41535" wp14:editId="4A06F389">
                <wp:simplePos x="0" y="0"/>
                <wp:positionH relativeFrom="margin">
                  <wp:align>center</wp:align>
                </wp:positionH>
                <wp:positionV relativeFrom="paragraph">
                  <wp:posOffset>76200</wp:posOffset>
                </wp:positionV>
                <wp:extent cx="5303520" cy="3730752"/>
                <wp:effectExtent l="0" t="0" r="11430" b="22225"/>
                <wp:wrapNone/>
                <wp:docPr id="93" name="Rectangle 93"/>
                <wp:cNvGraphicFramePr/>
                <a:graphic xmlns:a="http://schemas.openxmlformats.org/drawingml/2006/main">
                  <a:graphicData uri="http://schemas.microsoft.com/office/word/2010/wordprocessingShape">
                    <wps:wsp>
                      <wps:cNvSpPr/>
                      <wps:spPr>
                        <a:xfrm>
                          <a:off x="0" y="0"/>
                          <a:ext cx="5303520" cy="373075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3" o:spid="_x0000_s1026" style="position:absolute;margin-left:0;margin-top:6pt;width:417.6pt;height:293.75pt;z-index:2516561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" filled="f" strokecolor="#ae6852" strokeweight="1.15pt">
                <w10:wrap anchorx="margin"/>
              </v:rect>
            </w:pict>
          </mc:Fallback>
        </mc:AlternateContent>
      </w:r>
      <w:r w:rsidR="001D3DB2" w:rsidRPr="000100A1">
        <w:rPr>
          <w:noProof/>
        </w:rPr>
        <w:drawing>
          <wp:inline distT="0" distB="0" distL="0" distR="0" wp14:anchorId="0F2127E0" wp14:editId="7B8AC448">
            <wp:extent cx="3224972" cy="3698240"/>
            <wp:effectExtent l="0" t="0" r="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0">
                      <a:extLst>
                        <a:ext uri="{28A0092B-C50C-407E-A947-70E740481C1C}">
                          <a14:useLocalDpi xmlns:a14="http://schemas.microsoft.com/office/drawing/2010/main" val="0"/>
                        </a:ext>
                      </a:extLst>
                    </a:blip>
                    <a:srcRect t="3617" b="4811"/>
                    <a:stretch/>
                  </pic:blipFill>
                  <pic:spPr bwMode="auto">
                    <a:xfrm>
                      <a:off x="0" y="0"/>
                      <a:ext cx="3226976" cy="3700538"/>
                    </a:xfrm>
                    <a:prstGeom prst="rect">
                      <a:avLst/>
                    </a:prstGeom>
                    <a:noFill/>
                    <a:ln>
                      <a:noFill/>
                    </a:ln>
                    <a:extLst>
                      <a:ext uri="{53640926-AAD7-44D8-BBD7-CCE9431645EC}">
                        <a14:shadowObscured xmlns:a14="http://schemas.microsoft.com/office/drawing/2010/main"/>
                      </a:ext>
                    </a:extLst>
                  </pic:spPr>
                </pic:pic>
              </a:graphicData>
            </a:graphic>
          </wp:inline>
        </w:drawing>
      </w:r>
    </w:p>
    <w:p w14:paraId="2FE06090" w14:textId="77777777" w:rsidR="00911CE6" w:rsidRDefault="00911CE6" w:rsidP="00911CE6">
      <w:pPr>
        <w:pStyle w:val="ny-lesson-bullet"/>
        <w:numPr>
          <w:ilvl w:val="0"/>
          <w:numId w:val="0"/>
        </w:numPr>
        <w:ind w:left="806"/>
      </w:pPr>
    </w:p>
    <w:p w14:paraId="1232DD47" w14:textId="7194F898" w:rsidR="00FA5754" w:rsidRDefault="00FA5754" w:rsidP="00FA5754">
      <w:pPr>
        <w:pStyle w:val="ny-lesson-bullet"/>
      </w:pPr>
      <w:r>
        <w:t xml:space="preserve">What would it mean, geometrically, for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t xml:space="preserve"> to </w:t>
      </w:r>
      <w:proofErr w:type="gramStart"/>
      <w:r>
        <w:t xml:space="preserve">equal </w:t>
      </w:r>
      <w:proofErr w:type="gramEnd"/>
      <m:oMath>
        <m:sSup>
          <m:sSupPr>
            <m:ctrlPr>
              <w:rPr>
                <w:rFonts w:ascii="Cambria Math" w:hAnsi="Cambria Math"/>
                <w:i/>
              </w:rPr>
            </m:ctrlPr>
          </m:sSupPr>
          <m:e>
            <m:r>
              <w:rPr>
                <w:rFonts w:ascii="Cambria Math" w:hAnsi="Cambria Math"/>
              </w:rPr>
              <m:t>c</m:t>
            </m:r>
          </m:e>
          <m:sup>
            <m:r>
              <w:rPr>
                <w:rFonts w:ascii="Cambria Math" w:hAnsi="Cambria Math"/>
              </w:rPr>
              <m:t>2</m:t>
            </m:r>
          </m:sup>
        </m:sSup>
      </m:oMath>
      <w:r w:rsidR="00911CE6" w:rsidRPr="00911CE6">
        <w:t>?</w:t>
      </w:r>
      <w:r>
        <w:t xml:space="preserve">  </w:t>
      </w:r>
    </w:p>
    <w:p w14:paraId="445F9ED8" w14:textId="5814AB9D" w:rsidR="00FA5754" w:rsidRPr="00FA5754" w:rsidRDefault="00FA5754" w:rsidP="00FA5754">
      <w:pPr>
        <w:pStyle w:val="ny-lesson-bullet"/>
        <w:numPr>
          <w:ilvl w:val="1"/>
          <w:numId w:val="23"/>
        </w:numPr>
      </w:pPr>
      <w:r>
        <w:rPr>
          <w:i/>
        </w:rPr>
        <w:t>It means that</w:t>
      </w:r>
      <w:r w:rsidRPr="00FA5754">
        <w:rPr>
          <w:i/>
        </w:rPr>
        <w:t xml:space="preserve"> the sum of the areas of </w:t>
      </w:r>
      <m:oMath>
        <m:sSup>
          <m:sSupPr>
            <m:ctrlPr>
              <w:rPr>
                <w:rFonts w:ascii="Cambria Math" w:hAnsi="Cambria Math"/>
                <w:i/>
              </w:rPr>
            </m:ctrlPr>
          </m:sSupPr>
          <m:e>
            <m:r>
              <w:rPr>
                <w:rFonts w:ascii="Cambria Math" w:hAnsi="Cambria Math"/>
              </w:rPr>
              <m:t>a</m:t>
            </m:r>
          </m:e>
          <m:sup>
            <m:r>
              <w:rPr>
                <w:rFonts w:ascii="Cambria Math" w:hAnsi="Cambria Math"/>
              </w:rPr>
              <m:t>2</m:t>
            </m:r>
          </m:sup>
        </m:sSup>
      </m:oMath>
      <w:r w:rsidRPr="00FA5754">
        <w:rPr>
          <w:i/>
        </w:rPr>
        <w:t xml:space="preserve"> and </w:t>
      </w:r>
      <m:oMath>
        <m:sSup>
          <m:sSupPr>
            <m:ctrlPr>
              <w:rPr>
                <w:rFonts w:ascii="Cambria Math" w:hAnsi="Cambria Math"/>
                <w:i/>
              </w:rPr>
            </m:ctrlPr>
          </m:sSupPr>
          <m:e>
            <m:r>
              <w:rPr>
                <w:rFonts w:ascii="Cambria Math" w:hAnsi="Cambria Math"/>
              </w:rPr>
              <m:t>b</m:t>
            </m:r>
          </m:e>
          <m:sup>
            <m:r>
              <w:rPr>
                <w:rFonts w:ascii="Cambria Math" w:hAnsi="Cambria Math"/>
              </w:rPr>
              <m:t>2</m:t>
            </m:r>
          </m:sup>
        </m:sSup>
      </m:oMath>
      <w:r w:rsidRPr="00FA5754">
        <w:rPr>
          <w:i/>
        </w:rPr>
        <w:t xml:space="preserve"> is equal to the </w:t>
      </w:r>
      <w:proofErr w:type="gramStart"/>
      <w:r w:rsidRPr="00FA5754">
        <w:rPr>
          <w:i/>
        </w:rPr>
        <w:t xml:space="preserve">area </w:t>
      </w:r>
      <w:proofErr w:type="gramEnd"/>
      <m:oMath>
        <m:sSup>
          <m:sSupPr>
            <m:ctrlPr>
              <w:rPr>
                <w:rFonts w:ascii="Cambria Math" w:hAnsi="Cambria Math"/>
                <w:i/>
              </w:rPr>
            </m:ctrlPr>
          </m:sSupPr>
          <m:e>
            <m:r>
              <w:rPr>
                <w:rFonts w:ascii="Cambria Math" w:hAnsi="Cambria Math"/>
              </w:rPr>
              <m:t>c</m:t>
            </m:r>
          </m:e>
          <m:sup>
            <m:r>
              <w:rPr>
                <w:rFonts w:ascii="Cambria Math" w:hAnsi="Cambria Math"/>
              </w:rPr>
              <m:t>2</m:t>
            </m:r>
          </m:sup>
        </m:sSup>
      </m:oMath>
      <w:r w:rsidR="00911CE6" w:rsidRPr="00911CE6">
        <w:rPr>
          <w:i/>
        </w:rPr>
        <w:t>.</w:t>
      </w:r>
    </w:p>
    <w:p w14:paraId="31833087" w14:textId="5DB9BF10" w:rsidR="00254372" w:rsidRDefault="004E0A11" w:rsidP="007A06A3">
      <w:pPr>
        <w:pStyle w:val="ny-lesson-paragraph"/>
      </w:pPr>
      <w:r>
        <w:t>There are two possible ways to continue; one</w:t>
      </w:r>
      <w:r w:rsidR="001C22C6">
        <w:t xml:space="preserve"> way</w:t>
      </w:r>
      <w:r>
        <w:t xml:space="preserve"> is </w:t>
      </w:r>
      <w:r w:rsidR="001C22C6">
        <w:t xml:space="preserve">by </w:t>
      </w:r>
      <w:r>
        <w:t>examining special cases on grid paper, as mentioned in the scaffolding box above</w:t>
      </w:r>
      <w:r w:rsidR="00911CE6">
        <w:t>,</w:t>
      </w:r>
      <w:r>
        <w:t xml:space="preserve"> and showing the relationship between the squares physically.  The other way is</w:t>
      </w:r>
      <w:r w:rsidR="001C22C6">
        <w:t xml:space="preserve"> by using</w:t>
      </w:r>
      <w:r>
        <w:t xml:space="preserve"> the algebraic proof of the general case that continues below.  </w:t>
      </w:r>
    </w:p>
    <w:p w14:paraId="44E5D2FD" w14:textId="2BF088C8" w:rsidR="00CD30BE" w:rsidRDefault="009C7E47" w:rsidP="009C7E47">
      <w:pPr>
        <w:pStyle w:val="ny-lesson-bullet"/>
      </w:pPr>
      <w:r>
        <w:rPr>
          <w:noProof/>
        </w:rPr>
        <w:drawing>
          <wp:anchor distT="0" distB="0" distL="114300" distR="114300" simplePos="0" relativeHeight="251686912" behindDoc="0" locked="0" layoutInCell="1" allowOverlap="1" wp14:anchorId="45BC3AF2" wp14:editId="49854733">
            <wp:simplePos x="0" y="0"/>
            <wp:positionH relativeFrom="margin">
              <wp:align>center</wp:align>
            </wp:positionH>
            <wp:positionV relativeFrom="paragraph">
              <wp:posOffset>214630</wp:posOffset>
            </wp:positionV>
            <wp:extent cx="2393950" cy="1693545"/>
            <wp:effectExtent l="0" t="0" r="6350" b="1905"/>
            <wp:wrapTopAndBottom/>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3950" cy="1693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DB2">
        <w:t xml:space="preserve">This is where the proof using similar triangles will be helpful.  </w:t>
      </w:r>
    </w:p>
    <w:p w14:paraId="106C5309" w14:textId="17CFBE18" w:rsidR="005504A8" w:rsidRPr="005504A8" w:rsidRDefault="00777BD9" w:rsidP="005504A8">
      <w:pPr>
        <w:pStyle w:val="ny-lesson-bullet"/>
        <w:rPr>
          <w:i/>
        </w:rPr>
      </w:pPr>
      <w:r>
        <w:rPr>
          <w:noProof/>
        </w:rPr>
        <w:lastRenderedPageBreak/>
        <w:drawing>
          <wp:anchor distT="0" distB="0" distL="114300" distR="114300" simplePos="0" relativeHeight="251685888" behindDoc="0" locked="0" layoutInCell="1" allowOverlap="1" wp14:anchorId="439FE804" wp14:editId="17BC66F4">
            <wp:simplePos x="0" y="0"/>
            <wp:positionH relativeFrom="margin">
              <wp:align>center</wp:align>
            </wp:positionH>
            <wp:positionV relativeFrom="paragraph">
              <wp:posOffset>839470</wp:posOffset>
            </wp:positionV>
            <wp:extent cx="6124575" cy="1613535"/>
            <wp:effectExtent l="0" t="0" r="9525" b="5715"/>
            <wp:wrapTopAndBottom/>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4575" cy="1613535"/>
                    </a:xfrm>
                    <a:prstGeom prst="rect">
                      <a:avLst/>
                    </a:prstGeom>
                    <a:noFill/>
                    <a:ln>
                      <a:noFill/>
                    </a:ln>
                  </pic:spPr>
                </pic:pic>
              </a:graphicData>
            </a:graphic>
          </wp:anchor>
        </w:drawing>
      </w:r>
      <w:r w:rsidR="005504A8">
        <w:t xml:space="preserve">When we compared triangles </w:t>
      </w:r>
      <m:oMath>
        <m:r>
          <w:rPr>
            <w:rFonts w:ascii="Cambria Math" w:hAnsi="Cambria Math"/>
          </w:rPr>
          <m:t>△ACB</m:t>
        </m:r>
      </m:oMath>
      <w:r w:rsidR="005504A8">
        <w:t xml:space="preserve"> </w:t>
      </w:r>
      <w:proofErr w:type="gramStart"/>
      <w:r w:rsidR="005504A8">
        <w:t xml:space="preserve">and </w:t>
      </w:r>
      <w:proofErr w:type="gramEnd"/>
      <m:oMath>
        <m:r>
          <w:rPr>
            <w:rFonts w:ascii="Cambria Math" w:hAnsi="Cambria Math"/>
          </w:rPr>
          <m:t>△CDB</m:t>
        </m:r>
      </m:oMath>
      <w:r w:rsidR="00911CE6" w:rsidRPr="00911CE6">
        <w:t>,</w:t>
      </w:r>
      <w:r w:rsidR="005504A8" w:rsidRPr="00911CE6">
        <w:t xml:space="preserve"> </w:t>
      </w:r>
      <w:r w:rsidR="005504A8">
        <w:t xml:space="preserve">we wrote a statement about their corresponding side lengths, </w:t>
      </w:r>
      <m:oMath>
        <m:f>
          <m:fPr>
            <m:ctrlPr>
              <w:rPr>
                <w:rFonts w:ascii="Cambria Math" w:hAnsi="Cambria Math"/>
                <w:i/>
                <w:sz w:val="24"/>
              </w:rPr>
            </m:ctrlPr>
          </m:fPr>
          <m:num>
            <m:d>
              <m:dPr>
                <m:begChr m:val="|"/>
                <m:endChr m:val="|"/>
                <m:ctrlPr>
                  <w:rPr>
                    <w:rFonts w:ascii="Cambria Math" w:hAnsi="Cambria Math"/>
                    <w:i/>
                    <w:sz w:val="24"/>
                  </w:rPr>
                </m:ctrlPr>
              </m:dPr>
              <m:e>
                <m:r>
                  <w:rPr>
                    <w:rFonts w:ascii="Cambria Math" w:hAnsi="Cambria Math"/>
                    <w:sz w:val="24"/>
                  </w:rPr>
                  <m:t>BA</m:t>
                </m:r>
              </m:e>
            </m:d>
          </m:num>
          <m:den>
            <m:d>
              <m:dPr>
                <m:begChr m:val="|"/>
                <m:endChr m:val="|"/>
                <m:ctrlPr>
                  <w:rPr>
                    <w:rFonts w:ascii="Cambria Math" w:hAnsi="Cambria Math"/>
                    <w:i/>
                    <w:sz w:val="24"/>
                  </w:rPr>
                </m:ctrlPr>
              </m:dPr>
              <m:e>
                <m:r>
                  <w:rPr>
                    <w:rFonts w:ascii="Cambria Math" w:hAnsi="Cambria Math"/>
                    <w:sz w:val="24"/>
                  </w:rPr>
                  <m:t>BC</m:t>
                </m:r>
              </m:e>
            </m:d>
          </m:den>
        </m:f>
        <m:r>
          <w:rPr>
            <w:rFonts w:ascii="Cambria Math" w:hAnsi="Cambria Math"/>
          </w:rPr>
          <m:t>=</m:t>
        </m:r>
        <m:f>
          <m:fPr>
            <m:ctrlPr>
              <w:rPr>
                <w:rFonts w:ascii="Cambria Math" w:hAnsi="Cambria Math"/>
                <w:i/>
                <w:sz w:val="24"/>
              </w:rPr>
            </m:ctrlPr>
          </m:fPr>
          <m:num>
            <m:d>
              <m:dPr>
                <m:begChr m:val="|"/>
                <m:endChr m:val="|"/>
                <m:ctrlPr>
                  <w:rPr>
                    <w:rFonts w:ascii="Cambria Math" w:hAnsi="Cambria Math"/>
                    <w:i/>
                    <w:sz w:val="24"/>
                  </w:rPr>
                </m:ctrlPr>
              </m:dPr>
              <m:e>
                <m:r>
                  <w:rPr>
                    <w:rFonts w:ascii="Cambria Math" w:hAnsi="Cambria Math"/>
                    <w:sz w:val="24"/>
                  </w:rPr>
                  <m:t>BC</m:t>
                </m:r>
              </m:e>
            </m:d>
          </m:num>
          <m:den>
            <m:d>
              <m:dPr>
                <m:begChr m:val="|"/>
                <m:endChr m:val="|"/>
                <m:ctrlPr>
                  <w:rPr>
                    <w:rFonts w:ascii="Cambria Math" w:hAnsi="Cambria Math"/>
                    <w:i/>
                    <w:sz w:val="24"/>
                  </w:rPr>
                </m:ctrlPr>
              </m:dPr>
              <m:e>
                <m:r>
                  <w:rPr>
                    <w:rFonts w:ascii="Cambria Math" w:hAnsi="Cambria Math"/>
                    <w:sz w:val="24"/>
                  </w:rPr>
                  <m:t>BD</m:t>
                </m:r>
              </m:e>
            </m:d>
          </m:den>
        </m:f>
      </m:oMath>
      <w:r w:rsidR="005504A8">
        <w:t xml:space="preserve">, leading us to state that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BC</m:t>
                </m:r>
              </m:e>
            </m:d>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BA</m:t>
            </m:r>
          </m:e>
        </m:d>
        <m:r>
          <w:rPr>
            <w:rFonts w:ascii="Cambria Math" w:hAnsi="Cambria Math"/>
          </w:rPr>
          <m:t>∙</m:t>
        </m:r>
        <m:d>
          <m:dPr>
            <m:begChr m:val="|"/>
            <m:endChr m:val="|"/>
            <m:ctrlPr>
              <w:rPr>
                <w:rFonts w:ascii="Cambria Math" w:hAnsi="Cambria Math"/>
                <w:i/>
              </w:rPr>
            </m:ctrlPr>
          </m:dPr>
          <m:e>
            <m:r>
              <w:rPr>
                <w:rFonts w:ascii="Cambria Math" w:hAnsi="Cambria Math"/>
              </w:rPr>
              <m:t>BD</m:t>
            </m:r>
          </m:e>
        </m:d>
      </m:oMath>
      <w:r w:rsidR="005504A8">
        <w:t xml:space="preserve"> and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BA</m:t>
            </m:r>
          </m:e>
        </m:d>
        <m:r>
          <w:rPr>
            <w:rFonts w:ascii="Cambria Math" w:hAnsi="Cambria Math"/>
          </w:rPr>
          <m:t>∙</m:t>
        </m:r>
        <m:d>
          <m:dPr>
            <m:begChr m:val="|"/>
            <m:endChr m:val="|"/>
            <m:ctrlPr>
              <w:rPr>
                <w:rFonts w:ascii="Cambria Math" w:hAnsi="Cambria Math"/>
                <w:i/>
              </w:rPr>
            </m:ctrlPr>
          </m:dPr>
          <m:e>
            <m:r>
              <w:rPr>
                <w:rFonts w:ascii="Cambria Math" w:hAnsi="Cambria Math"/>
              </w:rPr>
              <m:t>BD</m:t>
            </m:r>
          </m:e>
        </m:d>
      </m:oMath>
      <w:r w:rsidR="005504A8">
        <w:t xml:space="preserve">.  How might this information be helpful in leading us to show that the areas of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005504A8">
        <w:t xml:space="preserve"> are equal to the area </w:t>
      </w:r>
      <w:proofErr w:type="gramStart"/>
      <w:r w:rsidR="005504A8">
        <w:t xml:space="preserve">of </w:t>
      </w:r>
      <w:proofErr w:type="gramEnd"/>
      <m:oMath>
        <m:sSup>
          <m:sSupPr>
            <m:ctrlPr>
              <w:rPr>
                <w:rFonts w:ascii="Cambria Math" w:hAnsi="Cambria Math"/>
                <w:i/>
              </w:rPr>
            </m:ctrlPr>
          </m:sSupPr>
          <m:e>
            <m:r>
              <w:rPr>
                <w:rFonts w:ascii="Cambria Math" w:hAnsi="Cambria Math"/>
              </w:rPr>
              <m:t>c</m:t>
            </m:r>
          </m:e>
          <m:sup>
            <m:r>
              <w:rPr>
                <w:rFonts w:ascii="Cambria Math" w:hAnsi="Cambria Math"/>
              </w:rPr>
              <m:t>2</m:t>
            </m:r>
          </m:sup>
        </m:sSup>
      </m:oMath>
      <w:r w:rsidR="00911CE6" w:rsidRPr="00911CE6">
        <w:t>?</w:t>
      </w:r>
      <w:r w:rsidR="005504A8">
        <w:t xml:space="preserve">  Discuss in your group.</w:t>
      </w:r>
      <w:r w:rsidR="00A74EAD">
        <w:t xml:space="preserve">  </w:t>
      </w:r>
    </w:p>
    <w:p w14:paraId="1677B341" w14:textId="572B95C8" w:rsidR="004E0A11" w:rsidRDefault="005504A8" w:rsidP="004E0A11">
      <w:pPr>
        <w:pStyle w:val="ny-lesson-bullet"/>
        <w:numPr>
          <w:ilvl w:val="1"/>
          <w:numId w:val="23"/>
        </w:numPr>
        <w:rPr>
          <w:i/>
        </w:rPr>
      </w:pPr>
      <w:proofErr w:type="gramStart"/>
      <w:r>
        <w:rPr>
          <w:i/>
        </w:rPr>
        <w:t xml:space="preserve">Since </w:t>
      </w:r>
      <w:proofErr w:type="gramEnd"/>
      <m:oMath>
        <m:d>
          <m:dPr>
            <m:begChr m:val="|"/>
            <m:endChr m:val="|"/>
            <m:ctrlPr>
              <w:rPr>
                <w:rFonts w:ascii="Cambria Math" w:hAnsi="Cambria Math"/>
                <w:i/>
              </w:rPr>
            </m:ctrlPr>
          </m:dPr>
          <m:e>
            <m:r>
              <w:rPr>
                <w:rFonts w:ascii="Cambria Math" w:hAnsi="Cambria Math"/>
              </w:rPr>
              <m:t>BA</m:t>
            </m:r>
          </m:e>
        </m:d>
        <m:r>
          <w:rPr>
            <w:rFonts w:ascii="Cambria Math" w:hAnsi="Cambria Math"/>
          </w:rPr>
          <m:t>=c</m:t>
        </m:r>
      </m:oMath>
      <w:r w:rsidRPr="005504A8">
        <w:rPr>
          <w:i/>
        </w:rPr>
        <w:t xml:space="preserve">, then we have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=c∙</m:t>
        </m:r>
        <m:d>
          <m:dPr>
            <m:begChr m:val="|"/>
            <m:endChr m:val="|"/>
            <m:ctrlPr>
              <w:rPr>
                <w:rFonts w:ascii="Cambria Math" w:hAnsi="Cambria Math"/>
                <w:i/>
              </w:rPr>
            </m:ctrlPr>
          </m:dPr>
          <m:e>
            <m:r>
              <w:rPr>
                <w:rFonts w:ascii="Cambria Math" w:hAnsi="Cambria Math"/>
              </w:rPr>
              <m:t>BD</m:t>
            </m:r>
          </m:e>
        </m:d>
      </m:oMath>
      <w:r w:rsidRPr="005504A8">
        <w:rPr>
          <w:i/>
        </w:rPr>
        <w:t xml:space="preserve">, which is part of the area of </w:t>
      </w:r>
      <m:oMath>
        <m:sSup>
          <m:sSupPr>
            <m:ctrlPr>
              <w:rPr>
                <w:rFonts w:ascii="Cambria Math" w:hAnsi="Cambria Math"/>
                <w:i/>
              </w:rPr>
            </m:ctrlPr>
          </m:sSupPr>
          <m:e>
            <m:r>
              <w:rPr>
                <w:rFonts w:ascii="Cambria Math" w:hAnsi="Cambria Math"/>
              </w:rPr>
              <m:t>c</m:t>
            </m:r>
          </m:e>
          <m:sup>
            <m:r>
              <w:rPr>
                <w:rFonts w:ascii="Cambria Math" w:hAnsi="Cambria Math"/>
              </w:rPr>
              <m:t>2</m:t>
            </m:r>
          </m:sup>
        </m:sSup>
      </m:oMath>
      <w:r w:rsidRPr="005504A8">
        <w:rPr>
          <w:i/>
        </w:rPr>
        <w:t xml:space="preserve"> that we need. </w:t>
      </w:r>
    </w:p>
    <w:p w14:paraId="5A7E353A" w14:textId="428B121E" w:rsidR="004E0A11" w:rsidRPr="00911CE6" w:rsidRDefault="00911CE6" w:rsidP="004E0A11">
      <w:pPr>
        <w:pStyle w:val="ny-lesson-bullet"/>
      </w:pPr>
      <w:r w:rsidRPr="00911CE6">
        <w:rPr>
          <w:noProof/>
        </w:rPr>
        <mc:AlternateContent>
          <mc:Choice Requires="wps">
            <w:drawing>
              <wp:anchor distT="0" distB="0" distL="114300" distR="114300" simplePos="0" relativeHeight="251691008" behindDoc="0" locked="0" layoutInCell="1" allowOverlap="1" wp14:anchorId="05A676D7" wp14:editId="37974A0B">
                <wp:simplePos x="0" y="0"/>
                <wp:positionH relativeFrom="column">
                  <wp:posOffset>-407035</wp:posOffset>
                </wp:positionH>
                <wp:positionV relativeFrom="paragraph">
                  <wp:posOffset>2030095</wp:posOffset>
                </wp:positionV>
                <wp:extent cx="355600" cy="221615"/>
                <wp:effectExtent l="0" t="0" r="25400" b="26035"/>
                <wp:wrapNone/>
                <wp:docPr id="7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0C79343" w14:textId="7C911589" w:rsidR="001D65C0" w:rsidRDefault="001D65C0" w:rsidP="009C7E47">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61" o:spid="_x0000_s1029" type="#_x0000_t202" style="position:absolute;left:0;text-align:left;margin-left:-32.05pt;margin-top:159.85pt;width:28pt;height:17.4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" fillcolor="#00789c" strokecolor="#00789c">
                <v:path arrowok="t"/>
                <v:textbox inset="3pt,3pt,3pt,3pt">
                  <w:txbxContent>
                    <w:p w14:paraId="20C79343" w14:textId="7C911589" w:rsidR="001D65C0" w:rsidRDefault="001D65C0" w:rsidP="009C7E47">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009C7E47" w:rsidRPr="00911CE6">
        <w:rPr>
          <w:noProof/>
        </w:rPr>
        <w:drawing>
          <wp:anchor distT="0" distB="0" distL="114300" distR="114300" simplePos="0" relativeHeight="251687936" behindDoc="0" locked="0" layoutInCell="1" allowOverlap="1" wp14:anchorId="2E52CB0C" wp14:editId="4C77BC8D">
            <wp:simplePos x="0" y="0"/>
            <wp:positionH relativeFrom="column">
              <wp:posOffset>2258695</wp:posOffset>
            </wp:positionH>
            <wp:positionV relativeFrom="paragraph">
              <wp:posOffset>219075</wp:posOffset>
            </wp:positionV>
            <wp:extent cx="2642235" cy="3739515"/>
            <wp:effectExtent l="0" t="0" r="5715" b="0"/>
            <wp:wrapTopAndBottom/>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2235" cy="373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C7E47" w:rsidRPr="00911CE6">
        <w:rPr>
          <w:noProof/>
        </w:rPr>
        <mc:AlternateContent>
          <mc:Choice Requires="wpg">
            <w:drawing>
              <wp:anchor distT="0" distB="0" distL="114300" distR="114300" simplePos="0" relativeHeight="251689984" behindDoc="0" locked="0" layoutInCell="1" allowOverlap="1" wp14:anchorId="1454507D" wp14:editId="420055C6">
                <wp:simplePos x="0" y="0"/>
                <wp:positionH relativeFrom="column">
                  <wp:posOffset>-228600</wp:posOffset>
                </wp:positionH>
                <wp:positionV relativeFrom="paragraph">
                  <wp:posOffset>5715</wp:posOffset>
                </wp:positionV>
                <wp:extent cx="164465" cy="4269740"/>
                <wp:effectExtent l="0" t="0" r="26035" b="16510"/>
                <wp:wrapNone/>
                <wp:docPr id="154" name="Group 16"/>
                <wp:cNvGraphicFramePr/>
                <a:graphic xmlns:a="http://schemas.openxmlformats.org/drawingml/2006/main">
                  <a:graphicData uri="http://schemas.microsoft.com/office/word/2010/wordprocessingGroup">
                    <wpg:wgp>
                      <wpg:cNvGrpSpPr/>
                      <wpg:grpSpPr>
                        <a:xfrm>
                          <a:off x="0" y="0"/>
                          <a:ext cx="164465" cy="426974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8pt;margin-top:.45pt;width:12.95pt;height:336.2pt;z-index:25168998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4E0A11" w:rsidRPr="00911CE6">
        <w:t xml:space="preserve">Explain the statement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=c</m:t>
        </m:r>
        <m:d>
          <m:dPr>
            <m:begChr m:val="|"/>
            <m:endChr m:val="|"/>
            <m:ctrlPr>
              <w:rPr>
                <w:rFonts w:ascii="Cambria Math" w:hAnsi="Cambria Math"/>
                <w:i/>
              </w:rPr>
            </m:ctrlPr>
          </m:dPr>
          <m:e>
            <m:r>
              <w:rPr>
                <w:rFonts w:ascii="Cambria Math" w:hAnsi="Cambria Math"/>
              </w:rPr>
              <m:t>BD</m:t>
            </m:r>
          </m:e>
        </m:d>
        <m:r>
          <w:rPr>
            <w:rFonts w:ascii="Cambria Math" w:hAnsi="Cambria Math"/>
          </w:rPr>
          <m:t xml:space="preserve"> </m:t>
        </m:r>
      </m:oMath>
      <w:r w:rsidR="004E0A11" w:rsidRPr="00911CE6">
        <w:t xml:space="preserve"> in terms of the diagram below.  </w:t>
      </w:r>
    </w:p>
    <w:p w14:paraId="6E8A6DBA" w14:textId="519454EE" w:rsidR="004E0A11" w:rsidRPr="00911CE6" w:rsidRDefault="004E0A11" w:rsidP="009C7E47">
      <w:pPr>
        <w:pStyle w:val="ny-lesson-bullet"/>
      </w:pPr>
      <w:r w:rsidRPr="00911CE6">
        <w:t xml:space="preserve">The square built from the leg of length </w:t>
      </w:r>
      <m:oMath>
        <m:r>
          <w:rPr>
            <w:rFonts w:ascii="Cambria Math" w:hAnsi="Cambria Math"/>
          </w:rPr>
          <m:t>a</m:t>
        </m:r>
      </m:oMath>
      <w:r w:rsidRPr="00911CE6">
        <w:t xml:space="preserve"> is equal, in area, to the rectangle built from </w:t>
      </w:r>
      <w:proofErr w:type="gramStart"/>
      <w:r w:rsidRPr="00911CE6">
        <w:t xml:space="preserve">segment </w:t>
      </w:r>
      <w:proofErr w:type="gramEnd"/>
      <m:oMath>
        <m:r>
          <w:rPr>
            <w:rFonts w:ascii="Cambria Math" w:hAnsi="Cambria Math"/>
          </w:rPr>
          <m:t>BD</m:t>
        </m:r>
      </m:oMath>
      <w:r w:rsidRPr="00911CE6">
        <w:t xml:space="preserve">, with length </w:t>
      </w:r>
      <m:oMath>
        <m:r>
          <w:rPr>
            <w:rFonts w:ascii="Cambria Math" w:hAnsi="Cambria Math"/>
          </w:rPr>
          <m:t>c</m:t>
        </m:r>
      </m:oMath>
      <w:r w:rsidRPr="00911CE6">
        <w:t xml:space="preserve">.  This is part of the area of the square with side </w:t>
      </w:r>
      <m:oMath>
        <m:r>
          <w:rPr>
            <w:rFonts w:ascii="Cambria Math" w:hAnsi="Cambria Math"/>
          </w:rPr>
          <m:t>c</m:t>
        </m:r>
        <m:r>
          <m:rPr>
            <m:sty m:val="p"/>
          </m:rPr>
          <w:rPr>
            <w:rFonts w:ascii="Cambria Math" w:hAnsi="Cambria Math"/>
          </w:rPr>
          <m:t>.</m:t>
        </m:r>
      </m:oMath>
      <w:r w:rsidR="007A06A3" w:rsidRPr="00911CE6">
        <w:t xml:space="preserve"> </w:t>
      </w:r>
    </w:p>
    <w:p w14:paraId="2D05D6C6" w14:textId="540D45CA" w:rsidR="0054427F" w:rsidRDefault="0054427F">
      <w:pPr>
        <w:rPr>
          <w:rFonts w:ascii="Calibri" w:eastAsia="Myriad Pro" w:hAnsi="Calibri" w:cs="Myriad Pro"/>
          <w:i/>
          <w:color w:val="231F20"/>
          <w:sz w:val="20"/>
        </w:rPr>
      </w:pPr>
      <w:r>
        <w:rPr>
          <w:i/>
        </w:rPr>
        <w:br w:type="page"/>
      </w:r>
    </w:p>
    <w:p w14:paraId="1462E6C2" w14:textId="42BDC380" w:rsidR="005504A8" w:rsidRPr="004D7DFB" w:rsidRDefault="004D7DFB" w:rsidP="005504A8">
      <w:pPr>
        <w:pStyle w:val="ny-lesson-bullet"/>
        <w:rPr>
          <w:i/>
        </w:rPr>
      </w:pPr>
      <w:r>
        <w:lastRenderedPageBreak/>
        <w:t xml:space="preserve">Now we must do something similar with the area </w:t>
      </w:r>
      <w:proofErr w:type="gramStart"/>
      <w:r>
        <w:t xml:space="preserve">of </w:t>
      </w:r>
      <w:proofErr w:type="gramEnd"/>
      <m:oMath>
        <m:sSup>
          <m:sSupPr>
            <m:ctrlPr>
              <w:rPr>
                <w:rFonts w:ascii="Cambria Math" w:hAnsi="Cambria Math"/>
                <w:i/>
              </w:rPr>
            </m:ctrlPr>
          </m:sSupPr>
          <m:e>
            <m:r>
              <w:rPr>
                <w:rFonts w:ascii="Cambria Math" w:hAnsi="Cambria Math"/>
              </w:rPr>
              <m:t>b</m:t>
            </m:r>
          </m:e>
          <m:sup>
            <m:r>
              <w:rPr>
                <w:rFonts w:ascii="Cambria Math" w:hAnsi="Cambria Math"/>
              </w:rPr>
              <m:t>2</m:t>
            </m:r>
          </m:sup>
        </m:sSup>
      </m:oMath>
      <w:r w:rsidR="00911CE6" w:rsidRPr="00911CE6">
        <w:t>.</w:t>
      </w:r>
      <w:r w:rsidRPr="00911CE6">
        <w:t xml:space="preserve"> </w:t>
      </w:r>
      <w:r>
        <w:t xml:space="preserve"> Discuss in your group.  </w:t>
      </w:r>
    </w:p>
    <w:p w14:paraId="5352B4F8" w14:textId="3499D600" w:rsidR="004D7DFB" w:rsidRPr="00D10500" w:rsidRDefault="004D7DFB" w:rsidP="004D7DFB">
      <w:pPr>
        <w:pStyle w:val="ny-lesson-bullet"/>
        <w:numPr>
          <w:ilvl w:val="1"/>
          <w:numId w:val="23"/>
        </w:numPr>
        <w:rPr>
          <w:i/>
        </w:rPr>
      </w:pPr>
      <w:r w:rsidRPr="00D10500">
        <w:rPr>
          <w:i/>
        </w:rPr>
        <w:t xml:space="preserve">Using </w:t>
      </w:r>
      <m:oMath>
        <m:r>
          <w:rPr>
            <w:rFonts w:ascii="Cambria Math" w:hAnsi="Cambria Math"/>
          </w:rPr>
          <m:t>△ADC</m:t>
        </m:r>
      </m:oMath>
      <w:r w:rsidRPr="00D10500">
        <w:rPr>
          <w:i/>
        </w:rPr>
        <w:t xml:space="preserve"> and </w:t>
      </w:r>
      <m:oMath>
        <m:r>
          <w:rPr>
            <w:rFonts w:ascii="Cambria Math" w:hAnsi="Cambria Math"/>
          </w:rPr>
          <m:t>△ACB</m:t>
        </m:r>
      </m:oMath>
      <w:r w:rsidR="00911CE6" w:rsidRPr="00911CE6">
        <w:rPr>
          <w:i/>
        </w:rPr>
        <w:t>,</w:t>
      </w:r>
      <w:r w:rsidRPr="00911CE6">
        <w:rPr>
          <w:i/>
        </w:rPr>
        <w:t xml:space="preserve"> </w:t>
      </w:r>
      <w:r>
        <w:rPr>
          <w:i/>
        </w:rPr>
        <w:t>we wrote</w:t>
      </w:r>
      <w:r w:rsidRPr="00D10500">
        <w:rPr>
          <w:i/>
        </w:rPr>
        <w:t>:</w:t>
      </w:r>
    </w:p>
    <w:p w14:paraId="26F57439" w14:textId="59F9923B" w:rsidR="004D7DFB" w:rsidRPr="00D10500" w:rsidRDefault="008B5BE6" w:rsidP="004D7DFB">
      <w:pPr>
        <w:pStyle w:val="ny-lesson-bullet"/>
        <w:numPr>
          <w:ilvl w:val="0"/>
          <w:numId w:val="0"/>
        </w:numPr>
        <w:ind w:left="1440"/>
        <w:rPr>
          <w:i/>
        </w:rPr>
      </w:pPr>
      <m:oMathPara>
        <m:oMath>
          <m:f>
            <m:fPr>
              <m:ctrlPr>
                <w:rPr>
                  <w:rFonts w:ascii="Cambria Math" w:hAnsi="Cambria Math"/>
                  <w:i/>
                </w:rPr>
              </m:ctrlPr>
            </m:fPr>
            <m:num>
              <m:d>
                <m:dPr>
                  <m:begChr m:val="|"/>
                  <m:endChr m:val="|"/>
                  <m:ctrlPr>
                    <w:rPr>
                      <w:rFonts w:ascii="Cambria Math" w:hAnsi="Cambria Math"/>
                      <w:i/>
                    </w:rPr>
                  </m:ctrlPr>
                </m:dPr>
                <m:e>
                  <m:r>
                    <w:rPr>
                      <w:rFonts w:ascii="Cambria Math" w:hAnsi="Cambria Math"/>
                    </w:rPr>
                    <m:t>AC</m:t>
                  </m:r>
                </m:e>
              </m:d>
            </m:num>
            <m:den>
              <m:d>
                <m:dPr>
                  <m:begChr m:val="|"/>
                  <m:endChr m:val="|"/>
                  <m:ctrlPr>
                    <w:rPr>
                      <w:rFonts w:ascii="Cambria Math" w:hAnsi="Cambria Math"/>
                      <w:i/>
                    </w:rPr>
                  </m:ctrlPr>
                </m:dPr>
                <m:e>
                  <m:r>
                    <w:rPr>
                      <w:rFonts w:ascii="Cambria Math" w:hAnsi="Cambria Math"/>
                    </w:rPr>
                    <m:t>AB</m:t>
                  </m:r>
                </m:e>
              </m:d>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AD</m:t>
                  </m:r>
                </m:e>
              </m:d>
            </m:num>
            <m:den>
              <m:d>
                <m:dPr>
                  <m:begChr m:val="|"/>
                  <m:endChr m:val="|"/>
                  <m:ctrlPr>
                    <w:rPr>
                      <w:rFonts w:ascii="Cambria Math" w:hAnsi="Cambria Math"/>
                      <w:i/>
                    </w:rPr>
                  </m:ctrlPr>
                </m:dPr>
                <m:e>
                  <m:r>
                    <w:rPr>
                      <w:rFonts w:ascii="Cambria Math" w:hAnsi="Cambria Math"/>
                    </w:rPr>
                    <m:t>AC</m:t>
                  </m:r>
                </m:e>
              </m:d>
            </m:den>
          </m:f>
          <m:r>
            <w:rPr>
              <w:rFonts w:ascii="Cambria Math" w:hAnsi="Cambria Math"/>
            </w:rPr>
            <m:t>,</m:t>
          </m:r>
        </m:oMath>
      </m:oMathPara>
    </w:p>
    <w:p w14:paraId="3178784A" w14:textId="4B06BA52" w:rsidR="004D7DFB" w:rsidRPr="00D10500" w:rsidRDefault="008C71C6" w:rsidP="004D7DFB">
      <w:pPr>
        <w:pStyle w:val="ny-lesson-bullet"/>
        <w:numPr>
          <w:ilvl w:val="0"/>
          <w:numId w:val="0"/>
        </w:numPr>
        <w:ind w:left="1440"/>
        <w:rPr>
          <w:i/>
        </w:rPr>
      </w:pPr>
      <w:proofErr w:type="gramStart"/>
      <w:r>
        <w:rPr>
          <w:i/>
        </w:rPr>
        <w:t>w</w:t>
      </w:r>
      <w:r w:rsidR="004D7DFB" w:rsidRPr="00D10500">
        <w:rPr>
          <w:i/>
        </w:rPr>
        <w:t>hich</w:t>
      </w:r>
      <w:proofErr w:type="gramEnd"/>
      <w:r w:rsidR="004D7DFB" w:rsidRPr="00D10500">
        <w:rPr>
          <w:i/>
        </w:rPr>
        <w:t xml:space="preserve"> is equal to </w:t>
      </w:r>
    </w:p>
    <w:p w14:paraId="75AB7098" w14:textId="617B9D46" w:rsidR="004D7DFB" w:rsidRPr="00D10500" w:rsidRDefault="008B5BE6" w:rsidP="004D7DFB">
      <w:pPr>
        <w:pStyle w:val="ny-lesson-bullet"/>
        <w:numPr>
          <w:ilvl w:val="0"/>
          <w:numId w:val="0"/>
        </w:numPr>
        <w:ind w:left="1440"/>
        <w:rPr>
          <w:i/>
        </w:rPr>
      </w:pPr>
      <m:oMathPara>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AC</m:t>
                  </m:r>
                </m:e>
              </m:d>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AB</m:t>
              </m:r>
            </m:e>
          </m:d>
          <m:r>
            <w:rPr>
              <w:rFonts w:ascii="Cambria Math" w:hAnsi="Cambria Math"/>
            </w:rPr>
            <m:t>∙</m:t>
          </m:r>
          <m:d>
            <m:dPr>
              <m:begChr m:val="|"/>
              <m:endChr m:val="|"/>
              <m:ctrlPr>
                <w:rPr>
                  <w:rFonts w:ascii="Cambria Math" w:hAnsi="Cambria Math"/>
                  <w:i/>
                </w:rPr>
              </m:ctrlPr>
            </m:dPr>
            <m:e>
              <m:r>
                <w:rPr>
                  <w:rFonts w:ascii="Cambria Math" w:hAnsi="Cambria Math"/>
                </w:rPr>
                <m:t>AD</m:t>
              </m:r>
            </m:e>
          </m:d>
        </m:oMath>
      </m:oMathPara>
    </w:p>
    <w:p w14:paraId="4D0B5C85" w14:textId="58EEA837" w:rsidR="004D7DFB" w:rsidRPr="00D10500" w:rsidRDefault="008C71C6" w:rsidP="004D7DFB">
      <w:pPr>
        <w:pStyle w:val="ny-lesson-bullet"/>
        <w:numPr>
          <w:ilvl w:val="0"/>
          <w:numId w:val="0"/>
        </w:numPr>
        <w:ind w:left="1440"/>
        <w:rPr>
          <w:i/>
        </w:rPr>
      </w:pPr>
      <w:r>
        <w:rPr>
          <w:i/>
        </w:rPr>
        <w:t>B</w:t>
      </w:r>
      <w:r w:rsidR="004D7DFB">
        <w:rPr>
          <w:i/>
        </w:rPr>
        <w:t>y substitution</w:t>
      </w:r>
    </w:p>
    <w:p w14:paraId="47E94A56" w14:textId="0CB39C30" w:rsidR="004D7DFB" w:rsidRPr="004D7DFB" w:rsidRDefault="008B5BE6" w:rsidP="004D7DFB">
      <w:pPr>
        <w:pStyle w:val="ny-lesson-bullet"/>
        <w:numPr>
          <w:ilvl w:val="0"/>
          <w:numId w:val="0"/>
        </w:numPr>
        <w:ind w:left="1440"/>
      </w:pPr>
      <m:oMathPara>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d>
            <m:dPr>
              <m:begChr m:val="|"/>
              <m:endChr m:val="|"/>
              <m:ctrlPr>
                <w:rPr>
                  <w:rFonts w:ascii="Cambria Math" w:hAnsi="Cambria Math"/>
                  <w:i/>
                </w:rPr>
              </m:ctrlPr>
            </m:dPr>
            <m:e>
              <m:r>
                <w:rPr>
                  <w:rFonts w:ascii="Cambria Math" w:hAnsi="Cambria Math"/>
                </w:rPr>
                <m:t>AB</m:t>
              </m:r>
            </m:e>
          </m:d>
          <m:r>
            <w:rPr>
              <w:rFonts w:ascii="Cambria Math" w:hAnsi="Cambria Math"/>
            </w:rPr>
            <m:t>∙</m:t>
          </m:r>
          <m:d>
            <m:dPr>
              <m:begChr m:val="|"/>
              <m:endChr m:val="|"/>
              <m:ctrlPr>
                <w:rPr>
                  <w:rFonts w:ascii="Cambria Math" w:hAnsi="Cambria Math"/>
                  <w:i/>
                </w:rPr>
              </m:ctrlPr>
            </m:dPr>
            <m:e>
              <m:r>
                <w:rPr>
                  <w:rFonts w:ascii="Cambria Math" w:hAnsi="Cambria Math"/>
                </w:rPr>
                <m:t>AD</m:t>
              </m:r>
            </m:e>
          </m:d>
          <m:r>
            <m:rPr>
              <m:sty m:val="p"/>
            </m:rPr>
            <w:rPr>
              <w:rFonts w:ascii="Cambria Math" w:hAnsi="Cambria Math"/>
            </w:rPr>
            <w:br/>
          </m:r>
        </m:oMath>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=c∙</m:t>
          </m:r>
          <m:d>
            <m:dPr>
              <m:begChr m:val="|"/>
              <m:endChr m:val="|"/>
              <m:ctrlPr>
                <w:rPr>
                  <w:rFonts w:ascii="Cambria Math" w:hAnsi="Cambria Math"/>
                  <w:i/>
                </w:rPr>
              </m:ctrlPr>
            </m:dPr>
            <m:e>
              <m:r>
                <w:rPr>
                  <w:rFonts w:ascii="Cambria Math" w:hAnsi="Cambria Math"/>
                </w:rPr>
                <m:t>AD</m:t>
              </m:r>
            </m:e>
          </m:d>
        </m:oMath>
      </m:oMathPara>
    </w:p>
    <w:p w14:paraId="53D0A791" w14:textId="07DEE6AE" w:rsidR="004E0A11" w:rsidRDefault="004E0A11" w:rsidP="004E0A11">
      <w:pPr>
        <w:pStyle w:val="ny-lesson-bullet"/>
      </w:pPr>
      <w:r>
        <w:t xml:space="preserve">Explain the statement, </w:t>
      </w:r>
      <m:oMath>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=c|AD|</m:t>
        </m:r>
      </m:oMath>
      <w:r>
        <w:t xml:space="preserve"> in terms of the diagram below.  </w:t>
      </w:r>
    </w:p>
    <w:p w14:paraId="0EB5B290" w14:textId="51D18E48" w:rsidR="005504A8" w:rsidRDefault="009E7FE2" w:rsidP="009E7FE2">
      <w:pPr>
        <w:pStyle w:val="ny-lesson-bullet"/>
        <w:numPr>
          <w:ilvl w:val="0"/>
          <w:numId w:val="0"/>
        </w:numPr>
        <w:ind w:left="806" w:hanging="403"/>
        <w:jc w:val="center"/>
      </w:pPr>
      <w:r>
        <w:rPr>
          <w:noProof/>
        </w:rPr>
        <w:drawing>
          <wp:inline distT="0" distB="0" distL="0" distR="0" wp14:anchorId="16C3C86F" wp14:editId="58E40E1F">
            <wp:extent cx="3685032" cy="4325112"/>
            <wp:effectExtent l="0" t="0" r="0"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85032" cy="4325112"/>
                    </a:xfrm>
                    <a:prstGeom prst="rect">
                      <a:avLst/>
                    </a:prstGeom>
                    <a:noFill/>
                    <a:ln>
                      <a:noFill/>
                    </a:ln>
                  </pic:spPr>
                </pic:pic>
              </a:graphicData>
            </a:graphic>
          </wp:inline>
        </w:drawing>
      </w:r>
    </w:p>
    <w:p w14:paraId="5376B53B" w14:textId="47F70BC5" w:rsidR="004E0A11" w:rsidRPr="00911CE6" w:rsidRDefault="009C7E47" w:rsidP="009C7E47">
      <w:pPr>
        <w:pStyle w:val="ny-lesson-bullet"/>
        <w:numPr>
          <w:ilvl w:val="1"/>
          <w:numId w:val="23"/>
        </w:numPr>
        <w:rPr>
          <w:i/>
        </w:rPr>
      </w:pPr>
      <w:r w:rsidRPr="00911CE6">
        <w:rPr>
          <w:i/>
          <w:noProof/>
        </w:rPr>
        <mc:AlternateContent>
          <mc:Choice Requires="wps">
            <w:drawing>
              <wp:anchor distT="0" distB="0" distL="114300" distR="114300" simplePos="0" relativeHeight="251694080" behindDoc="0" locked="0" layoutInCell="1" allowOverlap="1" wp14:anchorId="48D30708" wp14:editId="6A40743A">
                <wp:simplePos x="0" y="0"/>
                <wp:positionH relativeFrom="column">
                  <wp:posOffset>-407035</wp:posOffset>
                </wp:positionH>
                <wp:positionV relativeFrom="paragraph">
                  <wp:posOffset>52705</wp:posOffset>
                </wp:positionV>
                <wp:extent cx="355600" cy="221615"/>
                <wp:effectExtent l="0" t="0" r="25400" b="26035"/>
                <wp:wrapNone/>
                <wp:docPr id="8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3610C428" w14:textId="575D3862" w:rsidR="001D65C0" w:rsidRDefault="001D65C0" w:rsidP="009C7E47">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_x0000_s1030" type="#_x0000_t202" style="position:absolute;left:0;text-align:left;margin-left:-32.05pt;margin-top:4.15pt;width:28pt;height:17.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" fillcolor="#00789c" strokecolor="#00789c">
                <v:path arrowok="t"/>
                <v:textbox inset="3pt,3pt,3pt,3pt">
                  <w:txbxContent>
                    <w:p w14:paraId="3610C428" w14:textId="575D3862" w:rsidR="001D65C0" w:rsidRDefault="001D65C0" w:rsidP="009C7E47">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Pr="00911CE6">
        <w:rPr>
          <w:i/>
          <w:noProof/>
        </w:rPr>
        <mc:AlternateContent>
          <mc:Choice Requires="wpg">
            <w:drawing>
              <wp:anchor distT="0" distB="0" distL="114300" distR="114300" simplePos="0" relativeHeight="251693056" behindDoc="0" locked="0" layoutInCell="1" allowOverlap="1" wp14:anchorId="7CAD654A" wp14:editId="356E939F">
                <wp:simplePos x="0" y="0"/>
                <wp:positionH relativeFrom="column">
                  <wp:posOffset>-228600</wp:posOffset>
                </wp:positionH>
                <wp:positionV relativeFrom="paragraph">
                  <wp:posOffset>3175</wp:posOffset>
                </wp:positionV>
                <wp:extent cx="164592" cy="320040"/>
                <wp:effectExtent l="0" t="0" r="26035" b="22860"/>
                <wp:wrapNone/>
                <wp:docPr id="76" name="Group 16"/>
                <wp:cNvGraphicFramePr/>
                <a:graphic xmlns:a="http://schemas.openxmlformats.org/drawingml/2006/main">
                  <a:graphicData uri="http://schemas.microsoft.com/office/word/2010/wordprocessingGroup">
                    <wpg:wgp>
                      <wpg:cNvGrpSpPr/>
                      <wpg:grpSpPr>
                        <a:xfrm>
                          <a:off x="0" y="0"/>
                          <a:ext cx="164592" cy="320040"/>
                          <a:chOff x="177800" y="0"/>
                          <a:chExt cx="164592" cy="1005840"/>
                        </a:xfrm>
                      </wpg:grpSpPr>
                      <wps:wsp>
                        <wps:cNvPr id="77" name="Straight Connector 7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8" name="Group 78"/>
                        <wpg:cNvGrpSpPr/>
                        <wpg:grpSpPr>
                          <a:xfrm>
                            <a:off x="177800" y="0"/>
                            <a:ext cx="164592" cy="1005840"/>
                            <a:chOff x="177800" y="0"/>
                            <a:chExt cx="164592" cy="1005840"/>
                          </a:xfrm>
                        </wpg:grpSpPr>
                        <wps:wsp>
                          <wps:cNvPr id="79" name="Straight Connector 7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0" name="Straight Connector 8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8pt;margin-top:.25pt;width:12.95pt;height:25.2pt;z-index:2516930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">
                <v:line id="Straight Connector 7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rAgcQAAADbAAAADwAAAGRycy9kb3ducmV2LnhtbESPT2vCQBTE7wW/w/IEb3WjgrHRVUT8&#10;00MOanvp7ZF9JsHs25DdmPjt3UKhx2FmfsOsNr2pxIMaV1pWMBlHIIgzq0vOFXx/Hd4XIJxH1lhZ&#10;JgVPcrBZD95WmGjb8YUeV5+LAGGXoILC+zqR0mUFGXRjWxMH72Ybgz7IJpe6wS7ATSWnUTSXBksO&#10;CwXWtCsou19bo2D/c57c2hml85I/qtOzS9tjnCo1GvbbJQhPvf8P/7U/tYI4ht8v4QfI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sCBxAAAANsAAAAPAAAAAAAAAAAA&#10;AAAAAKECAABkcnMvZG93bnJldi54bWxQSwUGAAAAAAQABAD5AAAAkgMAAAAA&#10;" strokecolor="#00789c" strokeweight=".5pt"/>
                <v:group id="Group 7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Straight Connector 7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nxaMQAAADbAAAADwAAAGRycy9kb3ducmV2LnhtbESPS4vCQBCE78L+h6EXvOlEF3xER1kW&#10;V/eQg6+LtybTJsFMT8hMTPz3zoLgsaiqr6jlujOluFPtCssKRsMIBHFqdcGZgvPpdzAD4TyyxtIy&#10;KXiQg/Xqo7fEWNuWD3Q/+kwECLsYFeTeV7GULs3JoBvaijh4V1sb9EHWmdQ1tgFuSjmOook0WHBY&#10;yLGin5zS27ExCjaX/ejafFEyKXhe7h5t0myniVL9z+57AcJT59/hV/tPK5j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fFoxAAAANsAAAAPAAAAAAAAAAAA&#10;AAAAAKECAABkcnMvZG93bnJldi54bWxQSwUGAAAAAAQABAD5AAAAkgMAAAAA&#10;" strokecolor="#00789c" strokeweight=".5pt"/>
                  <v:line id="Straight Connector 8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0sIAAADbAAAADwAAAGRycy9kb3ducmV2LnhtbERPu27CMBTdkfoP1q3UjTgpEqUBgxAq&#10;bYcMkLKwXcWXJCK+jmLnwd/XQ6WOR+e92U2mEQN1rrasIIliEMSF1TWXCi4/x/kKhPPIGhvLpOBB&#10;Dnbbp9kGU21HPtOQ+1KEEHYpKqi8b1MpXVGRQRfZljhwN9sZ9AF2pdQdjiHcNPI1jpfSYM2hocKW&#10;DhUV97w3Cj6up+TWLyhb1vzefD3GrP98y5R6eZ72axCeJv8v/nN/awWrsD58C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0sIAAADbAAAADwAAAAAAAAAAAAAA&#10;AAChAgAAZHJzL2Rvd25yZXYueG1sUEsFBgAAAAAEAAQA+QAAAJADAAAAAA==&#10;" strokecolor="#00789c" strokeweight=".5pt"/>
                </v:group>
              </v:group>
            </w:pict>
          </mc:Fallback>
        </mc:AlternateContent>
      </w:r>
      <w:r w:rsidR="004E0A11" w:rsidRPr="00911CE6">
        <w:rPr>
          <w:i/>
        </w:rPr>
        <w:t xml:space="preserve">The square built from the leg of length </w:t>
      </w:r>
      <m:oMath>
        <m:r>
          <w:rPr>
            <w:rFonts w:ascii="Cambria Math" w:hAnsi="Cambria Math"/>
          </w:rPr>
          <m:t>b</m:t>
        </m:r>
      </m:oMath>
      <w:r w:rsidR="004E0A11" w:rsidRPr="00911CE6">
        <w:rPr>
          <w:i/>
        </w:rPr>
        <w:t xml:space="preserve"> is equal, in area, to the rectangle built from </w:t>
      </w:r>
      <w:proofErr w:type="gramStart"/>
      <w:r w:rsidR="004E0A11" w:rsidRPr="00911CE6">
        <w:rPr>
          <w:i/>
        </w:rPr>
        <w:t xml:space="preserve">segment </w:t>
      </w:r>
      <w:proofErr w:type="gramEnd"/>
      <m:oMath>
        <m:r>
          <w:rPr>
            <w:rFonts w:ascii="Cambria Math" w:hAnsi="Cambria Math"/>
          </w:rPr>
          <m:t>AD</m:t>
        </m:r>
      </m:oMath>
      <w:r w:rsidR="004E0A11" w:rsidRPr="00911CE6">
        <w:rPr>
          <w:i/>
        </w:rPr>
        <w:t xml:space="preserve">, with length </w:t>
      </w:r>
      <m:oMath>
        <m:r>
          <w:rPr>
            <w:rFonts w:ascii="Cambria Math" w:hAnsi="Cambria Math"/>
          </w:rPr>
          <m:t>c</m:t>
        </m:r>
      </m:oMath>
      <w:r w:rsidR="004E0A11" w:rsidRPr="00911CE6">
        <w:rPr>
          <w:i/>
        </w:rPr>
        <w:t xml:space="preserve">.  This is the other part of the area of the square with side </w:t>
      </w:r>
      <m:oMath>
        <m:r>
          <w:rPr>
            <w:rFonts w:ascii="Cambria Math" w:hAnsi="Cambria Math"/>
          </w:rPr>
          <m:t>c.</m:t>
        </m:r>
      </m:oMath>
      <w:r w:rsidR="007A06A3" w:rsidRPr="00911CE6">
        <w:rPr>
          <w:i/>
        </w:rPr>
        <w:t xml:space="preserve"> </w:t>
      </w:r>
    </w:p>
    <w:p w14:paraId="093C9339" w14:textId="26C9A3D9" w:rsidR="005504A8" w:rsidRDefault="009E7FE2" w:rsidP="005504A8">
      <w:pPr>
        <w:pStyle w:val="ny-lesson-bullet"/>
      </w:pPr>
      <w:r>
        <w:t xml:space="preserve">Our knowledge of similar figures, as well as our understanding of the proof of </w:t>
      </w:r>
      <w:r w:rsidR="001C22C6">
        <w:t xml:space="preserve">the </w:t>
      </w:r>
      <w:r>
        <w:t xml:space="preserve">Pythagorean </w:t>
      </w:r>
      <w:r w:rsidR="008C71C6">
        <w:t>T</w:t>
      </w:r>
      <w:r>
        <w:t>heorem using similar triangles</w:t>
      </w:r>
      <w:r w:rsidR="008C71C6">
        <w:t>,</w:t>
      </w:r>
      <w:r>
        <w:t xml:space="preserve"> led us to another proof where we compare</w:t>
      </w:r>
      <w:r w:rsidR="008C71C6">
        <w:t>d</w:t>
      </w:r>
      <w:r>
        <w:t xml:space="preserve"> the areas of similar figures constructed off the sides of a right triangle.  In doing so, we have shown </w:t>
      </w:r>
      <w:proofErr w:type="gramStart"/>
      <w:r>
        <w:t xml:space="preserve">that </w:t>
      </w:r>
      <w:proofErr w:type="gramEnd"/>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t xml:space="preserve">, in terms of areas.  </w:t>
      </w:r>
    </w:p>
    <w:p w14:paraId="66BF2386" w14:textId="77777777" w:rsidR="00911CE6" w:rsidRDefault="00911CE6" w:rsidP="00911CE6">
      <w:pPr>
        <w:pStyle w:val="ny-lesson-bullet"/>
        <w:numPr>
          <w:ilvl w:val="0"/>
          <w:numId w:val="0"/>
        </w:numPr>
        <w:ind w:left="806"/>
      </w:pPr>
    </w:p>
    <w:p w14:paraId="4DC2C104" w14:textId="77777777" w:rsidR="00911CE6" w:rsidRDefault="00911CE6" w:rsidP="00911CE6">
      <w:pPr>
        <w:pStyle w:val="ny-lesson-bullet"/>
        <w:numPr>
          <w:ilvl w:val="0"/>
          <w:numId w:val="0"/>
        </w:numPr>
        <w:ind w:left="806"/>
      </w:pPr>
    </w:p>
    <w:p w14:paraId="1636ACFC" w14:textId="4E2AF987" w:rsidR="004E0A11" w:rsidRDefault="004E0A11" w:rsidP="005504A8">
      <w:pPr>
        <w:pStyle w:val="ny-lesson-bullet"/>
      </w:pPr>
      <w:r>
        <w:lastRenderedPageBreak/>
        <w:t xml:space="preserve">Explain how the diagram shows that the Pythagorean </w:t>
      </w:r>
      <w:r w:rsidR="008C71C6">
        <w:t>T</w:t>
      </w:r>
      <w:r>
        <w:t>heorem is true.</w:t>
      </w:r>
    </w:p>
    <w:p w14:paraId="488BA616" w14:textId="5D089D25" w:rsidR="004E0A11" w:rsidRPr="00911CE6" w:rsidRDefault="00C64E46" w:rsidP="00C64E46">
      <w:pPr>
        <w:pStyle w:val="ny-lesson-bullet"/>
        <w:numPr>
          <w:ilvl w:val="1"/>
          <w:numId w:val="23"/>
        </w:numPr>
        <w:rPr>
          <w:i/>
        </w:rPr>
      </w:pPr>
      <w:r w:rsidRPr="00911CE6">
        <w:rPr>
          <w:i/>
          <w:noProof/>
        </w:rPr>
        <mc:AlternateContent>
          <mc:Choice Requires="wps">
            <w:drawing>
              <wp:anchor distT="0" distB="0" distL="114300" distR="114300" simplePos="0" relativeHeight="251697152" behindDoc="0" locked="0" layoutInCell="1" allowOverlap="1" wp14:anchorId="33CD42B3" wp14:editId="0241709A">
                <wp:simplePos x="0" y="0"/>
                <wp:positionH relativeFrom="column">
                  <wp:posOffset>-405130</wp:posOffset>
                </wp:positionH>
                <wp:positionV relativeFrom="paragraph">
                  <wp:posOffset>294640</wp:posOffset>
                </wp:positionV>
                <wp:extent cx="355600" cy="221615"/>
                <wp:effectExtent l="0" t="0" r="25400" b="26035"/>
                <wp:wrapNone/>
                <wp:docPr id="8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981C95E" w14:textId="04669AC0" w:rsidR="001D65C0" w:rsidRDefault="001D65C0" w:rsidP="00C64E46">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 id="_x0000_s1031" type="#_x0000_t202" style="position:absolute;left:0;text-align:left;margin-left:-31.9pt;margin-top:23.2pt;width:28pt;height:17.4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" fillcolor="#00789c" strokecolor="#00789c">
                <v:path arrowok="t"/>
                <v:textbox inset="3pt,3pt,3pt,3pt">
                  <w:txbxContent>
                    <w:p w14:paraId="2981C95E" w14:textId="04669AC0" w:rsidR="001D65C0" w:rsidRDefault="001D65C0" w:rsidP="00C64E46">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Pr="00911CE6">
        <w:rPr>
          <w:i/>
          <w:noProof/>
        </w:rPr>
        <mc:AlternateContent>
          <mc:Choice Requires="wpg">
            <w:drawing>
              <wp:anchor distT="0" distB="0" distL="114300" distR="114300" simplePos="0" relativeHeight="251696128" behindDoc="0" locked="0" layoutInCell="1" allowOverlap="1" wp14:anchorId="531A7B92" wp14:editId="238973E7">
                <wp:simplePos x="0" y="0"/>
                <wp:positionH relativeFrom="column">
                  <wp:posOffset>-228600</wp:posOffset>
                </wp:positionH>
                <wp:positionV relativeFrom="paragraph">
                  <wp:posOffset>3175</wp:posOffset>
                </wp:positionV>
                <wp:extent cx="164465" cy="804545"/>
                <wp:effectExtent l="0" t="0" r="26035" b="14605"/>
                <wp:wrapNone/>
                <wp:docPr id="82" name="Group 16"/>
                <wp:cNvGraphicFramePr/>
                <a:graphic xmlns:a="http://schemas.openxmlformats.org/drawingml/2006/main">
                  <a:graphicData uri="http://schemas.microsoft.com/office/word/2010/wordprocessingGroup">
                    <wpg:wgp>
                      <wpg:cNvGrpSpPr/>
                      <wpg:grpSpPr>
                        <a:xfrm>
                          <a:off x="0" y="0"/>
                          <a:ext cx="164465" cy="804545"/>
                          <a:chOff x="177800" y="0"/>
                          <a:chExt cx="164592" cy="1005840"/>
                        </a:xfrm>
                      </wpg:grpSpPr>
                      <wps:wsp>
                        <wps:cNvPr id="83" name="Straight Connector 8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84" name="Group 84"/>
                        <wpg:cNvGrpSpPr/>
                        <wpg:grpSpPr>
                          <a:xfrm>
                            <a:off x="177800" y="0"/>
                            <a:ext cx="164592" cy="1005840"/>
                            <a:chOff x="177800" y="0"/>
                            <a:chExt cx="164592" cy="1005840"/>
                          </a:xfrm>
                        </wpg:grpSpPr>
                        <wps:wsp>
                          <wps:cNvPr id="85" name="Straight Connector 8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6" name="Straight Connector 8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8pt;margin-top:.25pt;width:12.95pt;height:63.35pt;z-index:2516961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">
                <v:line id="Straight Connector 8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2pcQAAADbAAAADwAAAGRycy9kb3ducmV2LnhtbESPS4vCQBCE7wv+h6EFb+vEFVyNjiKy&#10;Pg45+Lp4azJtEsz0hMzExH/vLCzssaiqr6jFqjOleFLtCssKRsMIBHFqdcGZgutl+zkF4TyyxtIy&#10;KXiRg9Wy97HAWNuWT/Q8+0wECLsYFeTeV7GULs3JoBvaijh4d1sb9EHWmdQ1tgFuSvkVRRNpsOCw&#10;kGNFm5zSx7kxCn5ux9G9GVMyKXhW7l9t0uy+E6UG/W49B+Gp8//hv/ZBK5iO4f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LalxAAAANsAAAAPAAAAAAAAAAAA&#10;AAAAAKECAABkcnMvZG93bnJldi54bWxQSwUGAAAAAAQABAD5AAAAkgMAAAAA&#10;" strokecolor="#00789c" strokeweight=".5pt"/>
                <v:group id="Group 8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Straight Connector 8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GLSsUAAADbAAAADwAAAGRycy9kb3ducmV2LnhtbESPT2vCQBTE74V+h+UVeqsbW7QxzSpF&#10;1HrIwdpevD2yL39o9m3Ibkz89m5B8DjMzG+YdDWaRpypc7VlBdNJBII4t7rmUsHvz/YlBuE8ssbG&#10;Mim4kIPV8vEhxUTbgb/pfPSlCBB2CSqovG8TKV1ekUE3sS1x8ArbGfRBdqXUHQ4Bbhr5GkVzabDm&#10;sFBhS+uK8r9jbxRsTodp0b9RNq950XxdhqzfvWdKPT+Nnx8gPI3+Hr6191pBPIP/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GLSsUAAADbAAAADwAAAAAAAAAA&#10;AAAAAAChAgAAZHJzL2Rvd25yZXYueG1sUEsFBgAAAAAEAAQA+QAAAJMDAAAAAA==&#10;" strokecolor="#00789c" strokeweight=".5pt"/>
                  <v:line id="Straight Connector 8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MVPcUAAADbAAAADwAAAGRycy9kb3ducmV2LnhtbESPT2vCQBTE74LfYXlCb3VjC2mauoqU&#10;Vj3k4J9eentkn0kw+zZkNyZ+e1cQPA4z8xtmvhxMLS7Uusqygtk0AkGcW11xoeDv+PuagHAeWWNt&#10;mRRcycFyMR7NMdW25z1dDr4QAcIuRQWl900qpctLMuimtiEO3sm2Bn2QbSF1i32Am1q+RVEsDVYc&#10;Fkps6Luk/HzojIKf/93s1L1TFlf8WW+ufdatPzKlXibD6guEp8E/w4/2VitIYrh/C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0MVPcUAAADbAAAADwAAAAAAAAAA&#10;AAAAAAChAgAAZHJzL2Rvd25yZXYueG1sUEsFBgAAAAAEAAQA+QAAAJMDAAAAAA==&#10;" strokecolor="#00789c" strokeweight=".5pt"/>
                </v:group>
              </v:group>
            </w:pict>
          </mc:Fallback>
        </mc:AlternateContent>
      </w:r>
      <w:r w:rsidR="004E0A11" w:rsidRPr="00911CE6">
        <w:rPr>
          <w:i/>
        </w:rPr>
        <w:t xml:space="preserve">The Pythagorean </w:t>
      </w:r>
      <w:r w:rsidR="008C71C6" w:rsidRPr="00911CE6">
        <w:rPr>
          <w:i/>
        </w:rPr>
        <w:t>T</w:t>
      </w:r>
      <w:r w:rsidR="004E0A11" w:rsidRPr="00911CE6">
        <w:rPr>
          <w:i/>
        </w:rPr>
        <w:t xml:space="preserve">heorem states that given a right triangle with lengths </w:t>
      </w:r>
      <m:oMath>
        <m:r>
          <w:rPr>
            <w:rFonts w:ascii="Cambria Math" w:hAnsi="Cambria Math"/>
          </w:rPr>
          <m:t>a, b, c</m:t>
        </m:r>
      </m:oMath>
      <w:r w:rsidR="004E0A11" w:rsidRPr="00911CE6">
        <w:rPr>
          <w:i/>
        </w:rPr>
        <w:t xml:space="preserve"> that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w:r w:rsidR="004E0A11" w:rsidRPr="00911CE6">
        <w:rPr>
          <w:i/>
        </w:rPr>
        <w:t xml:space="preserve">  The diagram shows that the area of the squares off of the legs </w:t>
      </w:r>
      <m:oMath>
        <m:r>
          <w:rPr>
            <w:rFonts w:ascii="Cambria Math" w:hAnsi="Cambria Math"/>
          </w:rPr>
          <m:t>a</m:t>
        </m:r>
      </m:oMath>
      <w:r w:rsidR="004E0A11" w:rsidRPr="00911CE6">
        <w:rPr>
          <w:i/>
        </w:rPr>
        <w:t xml:space="preserve"> and </w:t>
      </w:r>
      <m:oMath>
        <m:r>
          <w:rPr>
            <w:rFonts w:ascii="Cambria Math" w:hAnsi="Cambria Math"/>
          </w:rPr>
          <m:t>b</m:t>
        </m:r>
      </m:oMath>
      <w:r w:rsidR="004E0A11" w:rsidRPr="00911CE6">
        <w:rPr>
          <w:i/>
        </w:rPr>
        <w:t xml:space="preserve"> are equal to the area off of the hypotenuse </w:t>
      </w:r>
      <m:oMath>
        <m:r>
          <w:rPr>
            <w:rFonts w:ascii="Cambria Math" w:hAnsi="Cambria Math"/>
          </w:rPr>
          <m:t>c.</m:t>
        </m:r>
      </m:oMath>
      <w:r w:rsidR="004E0A11" w:rsidRPr="00911CE6">
        <w:rPr>
          <w:i/>
        </w:rPr>
        <w:t xml:space="preserve">  Since the area of a square is found by multiplying a side by itself, then the area of a square with length </w:t>
      </w:r>
      <m:oMath>
        <m:r>
          <w:rPr>
            <w:rFonts w:ascii="Cambria Math" w:hAnsi="Cambria Math"/>
          </w:rPr>
          <m:t>a</m:t>
        </m:r>
      </m:oMath>
      <w:r w:rsidR="004E0A11" w:rsidRPr="00911CE6">
        <w:rPr>
          <w:i/>
        </w:rPr>
        <w:t xml:space="preserve"> is </w:t>
      </w:r>
      <m:oMath>
        <m:sSup>
          <m:sSupPr>
            <m:ctrlPr>
              <w:rPr>
                <w:rFonts w:ascii="Cambria Math" w:hAnsi="Cambria Math"/>
                <w:i/>
              </w:rPr>
            </m:ctrlPr>
          </m:sSupPr>
          <m:e>
            <m:r>
              <w:rPr>
                <w:rFonts w:ascii="Cambria Math" w:hAnsi="Cambria Math"/>
              </w:rPr>
              <m:t>a</m:t>
            </m:r>
          </m:e>
          <m:sup>
            <m:r>
              <w:rPr>
                <w:rFonts w:ascii="Cambria Math" w:hAnsi="Cambria Math"/>
              </w:rPr>
              <m:t>2</m:t>
            </m:r>
          </m:sup>
        </m:sSup>
      </m:oMath>
      <w:r w:rsidR="004E0A11" w:rsidRPr="00911CE6">
        <w:rPr>
          <w:i/>
        </w:rPr>
        <w:t xml:space="preserve">, </w:t>
      </w:r>
      <m:oMath>
        <m:r>
          <w:rPr>
            <w:rFonts w:ascii="Cambria Math" w:hAnsi="Cambria Math"/>
          </w:rPr>
          <m:t>b</m:t>
        </m:r>
      </m:oMath>
      <w:r w:rsidR="004E0A11" w:rsidRPr="00911CE6">
        <w:rPr>
          <w:i/>
        </w:rPr>
        <w:t xml:space="preserve"> is </w:t>
      </w:r>
      <m:oMath>
        <m:sSup>
          <m:sSupPr>
            <m:ctrlPr>
              <w:rPr>
                <w:rFonts w:ascii="Cambria Math" w:hAnsi="Cambria Math"/>
                <w:i/>
              </w:rPr>
            </m:ctrlPr>
          </m:sSupPr>
          <m:e>
            <m:r>
              <w:rPr>
                <w:rFonts w:ascii="Cambria Math" w:hAnsi="Cambria Math"/>
              </w:rPr>
              <m:t>b</m:t>
            </m:r>
          </m:e>
          <m:sup>
            <m:r>
              <w:rPr>
                <w:rFonts w:ascii="Cambria Math" w:hAnsi="Cambria Math"/>
              </w:rPr>
              <m:t>2</m:t>
            </m:r>
          </m:sup>
        </m:sSup>
      </m:oMath>
      <w:r w:rsidR="004E0A11" w:rsidRPr="00911CE6">
        <w:rPr>
          <w:i/>
        </w:rPr>
        <w:t xml:space="preserve">, and </w:t>
      </w:r>
      <m:oMath>
        <m:r>
          <w:rPr>
            <w:rFonts w:ascii="Cambria Math" w:hAnsi="Cambria Math"/>
          </w:rPr>
          <m:t>c</m:t>
        </m:r>
      </m:oMath>
      <w:r w:rsidR="004E0A11" w:rsidRPr="00911CE6">
        <w:rPr>
          <w:i/>
        </w:rPr>
        <w:t xml:space="preserve"> is </w:t>
      </w:r>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w:r w:rsidR="004E0A11" w:rsidRPr="00911CE6">
        <w:rPr>
          <w:i/>
        </w:rPr>
        <w:t xml:space="preserve">  The diagram shows that the areas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004E0A11" w:rsidRPr="00911CE6">
        <w:rPr>
          <w:i/>
        </w:rPr>
        <w:t xml:space="preserve"> is equal to the area of </w:t>
      </w:r>
      <m:oMath>
        <m:sSup>
          <m:sSupPr>
            <m:ctrlPr>
              <w:rPr>
                <w:rFonts w:ascii="Cambria Math" w:hAnsi="Cambria Math"/>
                <w:i/>
              </w:rPr>
            </m:ctrlPr>
          </m:sSupPr>
          <m:e>
            <m:r>
              <w:rPr>
                <w:rFonts w:ascii="Cambria Math" w:hAnsi="Cambria Math"/>
              </w:rPr>
              <m:t>c</m:t>
            </m:r>
          </m:e>
          <m:sup>
            <m:r>
              <w:rPr>
                <w:rFonts w:ascii="Cambria Math" w:hAnsi="Cambria Math"/>
              </w:rPr>
              <m:t>2</m:t>
            </m:r>
          </m:sup>
        </m:sSup>
      </m:oMath>
      <w:r w:rsidR="004E0A11" w:rsidRPr="00911CE6">
        <w:rPr>
          <w:i/>
        </w:rPr>
        <w:t>, which is exactly what the theorem states.</w:t>
      </w:r>
    </w:p>
    <w:p w14:paraId="0B8DA7AC" w14:textId="3CC4B11A" w:rsidR="009E7FE2" w:rsidRDefault="009E7FE2" w:rsidP="009E7FE2">
      <w:pPr>
        <w:pStyle w:val="ny-lesson-bullet"/>
        <w:numPr>
          <w:ilvl w:val="0"/>
          <w:numId w:val="0"/>
        </w:numPr>
        <w:ind w:left="806"/>
        <w:jc w:val="center"/>
      </w:pPr>
      <w:r>
        <w:rPr>
          <w:noProof/>
        </w:rPr>
        <w:drawing>
          <wp:inline distT="0" distB="0" distL="0" distR="0" wp14:anchorId="51B8CE8E" wp14:editId="076DD555">
            <wp:extent cx="3328416" cy="3749040"/>
            <wp:effectExtent l="0" t="0" r="5715" b="381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8416" cy="3749040"/>
                    </a:xfrm>
                    <a:prstGeom prst="rect">
                      <a:avLst/>
                    </a:prstGeom>
                    <a:noFill/>
                    <a:ln>
                      <a:noFill/>
                    </a:ln>
                  </pic:spPr>
                </pic:pic>
              </a:graphicData>
            </a:graphic>
          </wp:inline>
        </w:drawing>
      </w:r>
    </w:p>
    <w:p w14:paraId="7F1788A1" w14:textId="1D2D623C" w:rsidR="00005617" w:rsidRDefault="00C64E46" w:rsidP="00911CE6">
      <w:pPr>
        <w:pStyle w:val="ny-lesson-paragraph"/>
      </w:pPr>
      <w:r>
        <w:rPr>
          <w:noProof/>
        </w:rPr>
        <w:drawing>
          <wp:anchor distT="0" distB="0" distL="114300" distR="114300" simplePos="0" relativeHeight="251669504" behindDoc="0" locked="0" layoutInCell="1" allowOverlap="1" wp14:anchorId="725F9396" wp14:editId="3094B2D0">
            <wp:simplePos x="0" y="0"/>
            <wp:positionH relativeFrom="column">
              <wp:posOffset>219710</wp:posOffset>
            </wp:positionH>
            <wp:positionV relativeFrom="paragraph">
              <wp:posOffset>700405</wp:posOffset>
            </wp:positionV>
            <wp:extent cx="4261485" cy="2242185"/>
            <wp:effectExtent l="0" t="0" r="5715" b="5715"/>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1485" cy="22421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43975">
        <w:rPr>
          <w:rStyle w:val="ny-lesson-hdr-1Char"/>
          <w:b w:val="0"/>
          <w:noProof/>
        </w:rPr>
        <mc:AlternateContent>
          <mc:Choice Requires="wps">
            <w:drawing>
              <wp:anchor distT="0" distB="0" distL="114300" distR="114300" simplePos="0" relativeHeight="251668480" behindDoc="0" locked="0" layoutInCell="1" allowOverlap="1" wp14:anchorId="06D25913" wp14:editId="64056C82">
                <wp:simplePos x="0" y="0"/>
                <wp:positionH relativeFrom="column">
                  <wp:posOffset>4800600</wp:posOffset>
                </wp:positionH>
                <wp:positionV relativeFrom="paragraph">
                  <wp:posOffset>618573</wp:posOffset>
                </wp:positionV>
                <wp:extent cx="1828800" cy="1408176"/>
                <wp:effectExtent l="0" t="0" r="19050" b="20955"/>
                <wp:wrapSquare wrapText="bothSides"/>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08176"/>
                        </a:xfrm>
                        <a:prstGeom prst="rect">
                          <a:avLst/>
                        </a:prstGeom>
                        <a:solidFill>
                          <a:srgbClr val="FFFFFF"/>
                        </a:solidFill>
                        <a:ln w="9525">
                          <a:solidFill>
                            <a:srgbClr val="00789C"/>
                          </a:solidFill>
                          <a:miter lim="800000"/>
                          <a:headEnd/>
                          <a:tailEnd/>
                        </a:ln>
                      </wps:spPr>
                      <wps:txbx>
                        <w:txbxContent>
                          <w:p w14:paraId="544CE2CB" w14:textId="77777777" w:rsidR="001D65C0" w:rsidRPr="002B1C36" w:rsidRDefault="001D65C0" w:rsidP="00FA5754">
                            <w:pPr>
                              <w:spacing w:after="60" w:line="240" w:lineRule="auto"/>
                              <w:rPr>
                                <w:i/>
                                <w:color w:val="231F20"/>
                                <w:sz w:val="20"/>
                                <w:szCs w:val="20"/>
                              </w:rPr>
                            </w:pPr>
                            <w:r w:rsidRPr="002B1C36">
                              <w:rPr>
                                <w:i/>
                                <w:color w:val="231F20"/>
                                <w:sz w:val="20"/>
                                <w:szCs w:val="20"/>
                              </w:rPr>
                              <w:t>Scaffolding:</w:t>
                            </w:r>
                          </w:p>
                          <w:p w14:paraId="24A55F5D" w14:textId="3D0793D5" w:rsidR="001D65C0" w:rsidRPr="002B1C36" w:rsidRDefault="001D65C0" w:rsidP="00C64E46">
                            <w:pPr>
                              <w:pStyle w:val="ny-lesson-bullet"/>
                              <w:numPr>
                                <w:ilvl w:val="0"/>
                                <w:numId w:val="0"/>
                              </w:numPr>
                              <w:spacing w:before="0" w:after="0" w:line="240" w:lineRule="auto"/>
                              <w:rPr>
                                <w:szCs w:val="20"/>
                              </w:rPr>
                            </w:pPr>
                            <w:r>
                              <w:rPr>
                                <w:szCs w:val="20"/>
                              </w:rPr>
                              <w:t xml:space="preserve">The geometric illustration of the proof, shown to the left, can be used as further support or as an extension to the claim that the sum of the areas of the smaller squares is equal to the area of the larger square.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44" o:spid="_x0000_s1032" style="position:absolute;margin-left:378pt;margin-top:48.7pt;width:2in;height:1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" strokecolor="#00789c">
                <v:textbox>
                  <w:txbxContent>
                    <w:p w14:paraId="544CE2CB" w14:textId="77777777" w:rsidR="001D65C0" w:rsidRPr="002B1C36" w:rsidRDefault="001D65C0" w:rsidP="00FA5754">
                      <w:pPr>
                        <w:spacing w:after="60" w:line="240" w:lineRule="auto"/>
                        <w:rPr>
                          <w:i/>
                          <w:color w:val="231F20"/>
                          <w:sz w:val="20"/>
                          <w:szCs w:val="20"/>
                        </w:rPr>
                      </w:pPr>
                      <w:r w:rsidRPr="002B1C36">
                        <w:rPr>
                          <w:i/>
                          <w:color w:val="231F20"/>
                          <w:sz w:val="20"/>
                          <w:szCs w:val="20"/>
                        </w:rPr>
                        <w:t>Scaffolding:</w:t>
                      </w:r>
                    </w:p>
                    <w:p w14:paraId="24A55F5D" w14:textId="3D0793D5" w:rsidR="001D65C0" w:rsidRPr="002B1C36" w:rsidRDefault="001D65C0" w:rsidP="00C64E46">
                      <w:pPr>
                        <w:pStyle w:val="ny-lesson-bullet"/>
                        <w:numPr>
                          <w:ilvl w:val="0"/>
                          <w:numId w:val="0"/>
                        </w:numPr>
                        <w:spacing w:before="0" w:after="0" w:line="240" w:lineRule="auto"/>
                        <w:rPr>
                          <w:szCs w:val="20"/>
                        </w:rPr>
                      </w:pPr>
                      <w:r>
                        <w:rPr>
                          <w:szCs w:val="20"/>
                        </w:rPr>
                        <w:t xml:space="preserve">The geometric illustration of the proof, shown to the left, can be used as further support or as an extension to the claim that the sum of the areas of the smaller squares is equal to the area of the larger square.  </w:t>
                      </w:r>
                    </w:p>
                  </w:txbxContent>
                </v:textbox>
                <w10:wrap type="square"/>
              </v:rect>
            </w:pict>
          </mc:Fallback>
        </mc:AlternateContent>
      </w:r>
      <w:r w:rsidR="00005617">
        <w:t>To solidify students</w:t>
      </w:r>
      <w:r w:rsidR="0008029C">
        <w:t>’</w:t>
      </w:r>
      <w:r w:rsidR="00005617">
        <w:t xml:space="preserve"> understanding of the proof, consider showing the </w:t>
      </w:r>
      <w:r w:rsidR="0008029C">
        <w:t>six</w:t>
      </w:r>
      <w:r w:rsidR="00005617">
        <w:t xml:space="preserve"> minute video to students located at</w:t>
      </w:r>
      <w:r w:rsidR="00005617" w:rsidRPr="00005617">
        <w:t xml:space="preserve"> </w:t>
      </w:r>
      <w:hyperlink r:id="rId25" w:history="1">
        <w:r w:rsidR="00005617" w:rsidRPr="00005617">
          <w:rPr>
            <w:rStyle w:val="Hyperlink"/>
          </w:rPr>
          <w:t>http://www.youtube.com/watch?v=QCyvxYLFSfU</w:t>
        </w:r>
      </w:hyperlink>
      <w:r w:rsidR="004C3F0F">
        <w:t>.  If you have access to multiple computers or tablets, have</w:t>
      </w:r>
      <w:r w:rsidR="00005617">
        <w:t xml:space="preserve"> small groups of students watch the v</w:t>
      </w:r>
      <w:r w:rsidR="007107E8">
        <w:t>ideo together so they can pause</w:t>
      </w:r>
      <w:r w:rsidR="00005617">
        <w:t xml:space="preserve"> and replay parts </w:t>
      </w:r>
      <w:r w:rsidR="004C3F0F">
        <w:t xml:space="preserve">of the proof </w:t>
      </w:r>
      <w:r w:rsidR="00005617">
        <w:t>as necessary.</w:t>
      </w:r>
    </w:p>
    <w:p w14:paraId="2632EE6E" w14:textId="5B6FC2B2" w:rsidR="0094044B" w:rsidRPr="008C5D1C" w:rsidRDefault="0096102E" w:rsidP="0011336A">
      <w:pPr>
        <w:pStyle w:val="ny-lesson-hdr-1"/>
      </w:pPr>
      <w:r>
        <w:lastRenderedPageBreak/>
        <w:t>Closing (5</w:t>
      </w:r>
      <w:r w:rsidR="0011336A">
        <w:t xml:space="preserve"> minutes)</w:t>
      </w:r>
    </w:p>
    <w:p w14:paraId="66A0356B" w14:textId="43D1A924" w:rsidR="00857A1C" w:rsidRDefault="00857A1C" w:rsidP="00857A1C">
      <w:pPr>
        <w:pStyle w:val="ny-lesson-bullet"/>
        <w:numPr>
          <w:ilvl w:val="0"/>
          <w:numId w:val="0"/>
        </w:numPr>
      </w:pPr>
      <w:r>
        <w:t xml:space="preserve">Consider having students explain how to show the Pythagorean </w:t>
      </w:r>
      <w:r w:rsidR="0008029C">
        <w:t>T</w:t>
      </w:r>
      <w:r>
        <w:t xml:space="preserve">heorem, using area, for a triangle with legs of length </w:t>
      </w:r>
      <m:oMath>
        <m:r>
          <w:rPr>
            <w:rFonts w:ascii="Cambria Math" w:hAnsi="Cambria Math"/>
          </w:rPr>
          <m:t>40</m:t>
        </m:r>
      </m:oMath>
      <w:r>
        <w:t xml:space="preserve"> units and </w:t>
      </w:r>
      <m:oMath>
        <m:r>
          <w:rPr>
            <w:rFonts w:ascii="Cambria Math" w:hAnsi="Cambria Math"/>
          </w:rPr>
          <m:t>9</m:t>
        </m:r>
      </m:oMath>
      <w:r>
        <w:t xml:space="preserve"> units, and a hypotenuse of </w:t>
      </w:r>
      <m:oMath>
        <m:r>
          <w:rPr>
            <w:rFonts w:ascii="Cambria Math" w:hAnsi="Cambria Math"/>
          </w:rPr>
          <m:t>41</m:t>
        </m:r>
      </m:oMath>
      <w:r>
        <w:t xml:space="preserve"> units.  Have students draw a diagram to accompany their explanation.</w:t>
      </w:r>
    </w:p>
    <w:p w14:paraId="4E3F1142" w14:textId="5C1CC7CC" w:rsidR="0096102E" w:rsidRPr="004A3CE6" w:rsidRDefault="0096102E" w:rsidP="00911CE6">
      <w:pPr>
        <w:pStyle w:val="ny-lesson-paragraph"/>
      </w:pPr>
      <w:r w:rsidRPr="004A3CE6">
        <w:t>Summarize, or ask students to summarize</w:t>
      </w:r>
      <w:r w:rsidR="00911CE6">
        <w:t>,</w:t>
      </w:r>
      <w:r w:rsidRPr="004A3CE6">
        <w:t xml:space="preserve"> the main points from the lesson:</w:t>
      </w:r>
    </w:p>
    <w:p w14:paraId="6485E2B9" w14:textId="3F36694A" w:rsidR="0096102E" w:rsidRPr="00911CE6" w:rsidRDefault="00AC7D36" w:rsidP="00911CE6">
      <w:pPr>
        <w:pStyle w:val="ny-lesson-bullet"/>
      </w:pPr>
      <w:r w:rsidRPr="00911CE6">
        <w:t xml:space="preserve">We know the proof of </w:t>
      </w:r>
      <w:r w:rsidR="0008029C" w:rsidRPr="00911CE6">
        <w:t xml:space="preserve">the </w:t>
      </w:r>
      <w:r w:rsidRPr="00911CE6">
        <w:t xml:space="preserve">Pythagorean </w:t>
      </w:r>
      <w:r w:rsidR="0008029C" w:rsidRPr="00911CE6">
        <w:t>T</w:t>
      </w:r>
      <w:r w:rsidRPr="00911CE6">
        <w:t>heorem using similarity better than before.</w:t>
      </w:r>
    </w:p>
    <w:p w14:paraId="7F57B390" w14:textId="7DD35A6E" w:rsidR="0096102E" w:rsidRPr="00911CE6" w:rsidRDefault="0008029C" w:rsidP="00911CE6">
      <w:pPr>
        <w:pStyle w:val="ny-lesson-bullet"/>
      </w:pPr>
      <w:r w:rsidRPr="00911CE6">
        <w:t>W</w:t>
      </w:r>
      <w:r w:rsidR="00AC7D36" w:rsidRPr="00911CE6">
        <w:t xml:space="preserve">e can prove the Pythagorean </w:t>
      </w:r>
      <w:r w:rsidRPr="00911CE6">
        <w:t>T</w:t>
      </w:r>
      <w:r w:rsidR="00AC7D36" w:rsidRPr="00911CE6">
        <w:t>heorem using what we know about similar figures, general</w:t>
      </w:r>
      <w:r w:rsidRPr="00911CE6">
        <w:t>ly</w:t>
      </w:r>
      <w:r w:rsidR="00AC7D36" w:rsidRPr="00911CE6">
        <w:t xml:space="preserve">, and </w:t>
      </w:r>
      <w:r w:rsidRPr="00911CE6">
        <w:t>what we know about</w:t>
      </w:r>
      <w:r w:rsidR="00AC7D36" w:rsidRPr="00911CE6">
        <w:t xml:space="preserve"> similar triangles</w:t>
      </w:r>
      <w:r w:rsidRPr="00911CE6">
        <w:t>, specifically</w:t>
      </w:r>
      <w:r w:rsidR="00AC7D36" w:rsidRPr="00911CE6">
        <w:t xml:space="preserve">.  </w:t>
      </w:r>
    </w:p>
    <w:p w14:paraId="62908BC7" w14:textId="0FC6BE9D" w:rsidR="0096102E" w:rsidRPr="00911CE6" w:rsidRDefault="0096102E" w:rsidP="00911CE6">
      <w:pPr>
        <w:pStyle w:val="ny-lesson-bullet"/>
      </w:pPr>
      <w:r w:rsidRPr="00911CE6">
        <w:t xml:space="preserve">We know </w:t>
      </w:r>
      <w:r w:rsidR="00AC7D36" w:rsidRPr="00911CE6">
        <w:t xml:space="preserve">a proof for the Pythagorean </w:t>
      </w:r>
      <w:r w:rsidR="0008029C" w:rsidRPr="00911CE6">
        <w:t>T</w:t>
      </w:r>
      <w:r w:rsidR="00AC7D36" w:rsidRPr="00911CE6">
        <w:t>heorem that uses area.</w:t>
      </w:r>
    </w:p>
    <w:p w14:paraId="61758308" w14:textId="0D5F4FE9" w:rsidR="00121972" w:rsidRDefault="005406CB" w:rsidP="00121972">
      <w:pPr>
        <w:pStyle w:val="ny-lesson-bullet"/>
        <w:numPr>
          <w:ilvl w:val="0"/>
          <w:numId w:val="0"/>
        </w:numPr>
        <w:ind w:left="720" w:hanging="360"/>
      </w:pPr>
      <w:r w:rsidRPr="00777BD9">
        <w:rPr>
          <w:noProof/>
          <w:sz w:val="8"/>
        </w:rPr>
        <mc:AlternateContent>
          <mc:Choice Requires="wps">
            <w:drawing>
              <wp:anchor distT="0" distB="0" distL="114300" distR="114300" simplePos="0" relativeHeight="251707392" behindDoc="0" locked="0" layoutInCell="1" allowOverlap="1" wp14:anchorId="05A8FB48" wp14:editId="751B43CD">
                <wp:simplePos x="0" y="0"/>
                <wp:positionH relativeFrom="margin">
                  <wp:align>center</wp:align>
                </wp:positionH>
                <wp:positionV relativeFrom="paragraph">
                  <wp:posOffset>210185</wp:posOffset>
                </wp:positionV>
                <wp:extent cx="5303520" cy="958850"/>
                <wp:effectExtent l="0" t="0" r="11430" b="12700"/>
                <wp:wrapNone/>
                <wp:docPr id="96" name="Rectangle 96"/>
                <wp:cNvGraphicFramePr/>
                <a:graphic xmlns:a="http://schemas.openxmlformats.org/drawingml/2006/main">
                  <a:graphicData uri="http://schemas.microsoft.com/office/word/2010/wordprocessingShape">
                    <wps:wsp>
                      <wps:cNvSpPr/>
                      <wps:spPr>
                        <a:xfrm>
                          <a:off x="0" y="0"/>
                          <a:ext cx="5303520" cy="958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6" o:spid="_x0000_s1026" style="position:absolute;margin-left:0;margin-top:16.55pt;width:417.6pt;height:75.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" filled="f" strokecolor="#ae6852" strokeweight="1.15pt">
                <w10:wrap anchorx="margin"/>
              </v:rect>
            </w:pict>
          </mc:Fallback>
        </mc:AlternateContent>
      </w:r>
      <w:r>
        <w:rPr>
          <w:noProof/>
        </w:rPr>
        <mc:AlternateContent>
          <mc:Choice Requires="wps">
            <w:drawing>
              <wp:anchor distT="0" distB="0" distL="114300" distR="114300" simplePos="0" relativeHeight="251705344" behindDoc="0" locked="0" layoutInCell="1" allowOverlap="1" wp14:anchorId="01DC9500" wp14:editId="1C89601C">
                <wp:simplePos x="0" y="0"/>
                <wp:positionH relativeFrom="margin">
                  <wp:align>center</wp:align>
                </wp:positionH>
                <wp:positionV relativeFrom="margin">
                  <wp:posOffset>1931035</wp:posOffset>
                </wp:positionV>
                <wp:extent cx="5120640" cy="793750"/>
                <wp:effectExtent l="19050" t="19050" r="22860" b="25400"/>
                <wp:wrapTopAndBottom/>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793750"/>
                        </a:xfrm>
                        <a:prstGeom prst="rect">
                          <a:avLst/>
                        </a:prstGeom>
                        <a:solidFill>
                          <a:srgbClr val="FFFFFF"/>
                        </a:solidFill>
                        <a:ln w="38100" cmpd="dbl">
                          <a:solidFill>
                            <a:srgbClr val="00789C"/>
                          </a:solidFill>
                          <a:miter lim="800000"/>
                          <a:headEnd/>
                          <a:tailEnd/>
                        </a:ln>
                      </wps:spPr>
                      <wps:txbx>
                        <w:txbxContent>
                          <w:p w14:paraId="1BC8E051" w14:textId="77777777" w:rsidR="001D65C0" w:rsidRPr="00C75E38" w:rsidRDefault="001D65C0" w:rsidP="00C75E38">
                            <w:pPr>
                              <w:pStyle w:val="ny-lesson-summary"/>
                              <w:rPr>
                                <w:rStyle w:val="ny-chart-sq-grey"/>
                                <w:rFonts w:asciiTheme="minorHAnsi" w:eastAsiaTheme="minorHAnsi" w:hAnsiTheme="minorHAnsi" w:cstheme="minorBidi"/>
                                <w:spacing w:val="0"/>
                                <w:position w:val="0"/>
                                <w:sz w:val="18"/>
                                <w:szCs w:val="22"/>
                              </w:rPr>
                            </w:pPr>
                            <w:r w:rsidRPr="00C75E38">
                              <w:rPr>
                                <w:rStyle w:val="ny-chart-sq-grey"/>
                                <w:rFonts w:asciiTheme="minorHAnsi" w:eastAsiaTheme="minorHAnsi" w:hAnsiTheme="minorHAnsi" w:cstheme="minorBidi"/>
                                <w:spacing w:val="0"/>
                                <w:position w:val="0"/>
                                <w:sz w:val="18"/>
                                <w:szCs w:val="22"/>
                              </w:rPr>
                              <w:t>Lesson Summary</w:t>
                            </w:r>
                          </w:p>
                          <w:p w14:paraId="045235B5" w14:textId="77777777" w:rsidR="001D65C0" w:rsidRPr="00C75E38" w:rsidRDefault="001D65C0" w:rsidP="00C75E38">
                            <w:pPr>
                              <w:pStyle w:val="ny-lesson-paragraph"/>
                              <w:rPr>
                                <w:b/>
                                <w:sz w:val="16"/>
                              </w:rPr>
                            </w:pPr>
                            <w:r w:rsidRPr="00C75E38">
                              <w:rPr>
                                <w:b/>
                                <w:sz w:val="16"/>
                              </w:rPr>
                              <w:t>The Pythagorean Theorem can be proven by showing that the sum of the areas of the squares constructed off of the legs of a right triangle is equal to the area of the square constructed off of the hypotenuse of the right triangle.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4" o:spid="_x0000_s1033" style="position:absolute;left:0;text-align:left;margin-left:0;margin-top:152.05pt;width:403.2pt;height:62.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" strokecolor="#00789c" strokeweight="3pt">
                <v:stroke linestyle="thinThin"/>
                <v:textbox>
                  <w:txbxContent>
                    <w:p w14:paraId="1BC8E051" w14:textId="77777777" w:rsidR="001D65C0" w:rsidRPr="00C75E38" w:rsidRDefault="001D65C0" w:rsidP="00C75E38">
                      <w:pPr>
                        <w:pStyle w:val="ny-lesson-summary"/>
                        <w:rPr>
                          <w:rStyle w:val="ny-chart-sq-grey"/>
                          <w:rFonts w:asciiTheme="minorHAnsi" w:eastAsiaTheme="minorHAnsi" w:hAnsiTheme="minorHAnsi" w:cstheme="minorBidi"/>
                          <w:spacing w:val="0"/>
                          <w:position w:val="0"/>
                          <w:sz w:val="18"/>
                          <w:szCs w:val="22"/>
                        </w:rPr>
                      </w:pPr>
                      <w:r w:rsidRPr="00C75E38">
                        <w:rPr>
                          <w:rStyle w:val="ny-chart-sq-grey"/>
                          <w:rFonts w:asciiTheme="minorHAnsi" w:eastAsiaTheme="minorHAnsi" w:hAnsiTheme="minorHAnsi" w:cstheme="minorBidi"/>
                          <w:spacing w:val="0"/>
                          <w:position w:val="0"/>
                          <w:sz w:val="18"/>
                          <w:szCs w:val="22"/>
                        </w:rPr>
                        <w:t>Lesson Summary</w:t>
                      </w:r>
                    </w:p>
                    <w:p w14:paraId="045235B5" w14:textId="77777777" w:rsidR="001D65C0" w:rsidRPr="00C75E38" w:rsidRDefault="001D65C0" w:rsidP="00C75E38">
                      <w:pPr>
                        <w:pStyle w:val="ny-lesson-paragraph"/>
                        <w:rPr>
                          <w:b/>
                          <w:sz w:val="16"/>
                        </w:rPr>
                      </w:pPr>
                      <w:r w:rsidRPr="00C75E38">
                        <w:rPr>
                          <w:b/>
                          <w:sz w:val="16"/>
                        </w:rPr>
                        <w:t>The Pythagorean Theorem can be proven by showing that the sum of the areas of the squares constructed off of the legs of a right triangle is equal to the area of the square constructed off of the hypotenuse of the right triangle.</w:t>
                      </w:r>
                    </w:p>
                  </w:txbxContent>
                </v:textbox>
                <w10:wrap type="topAndBottom" anchorx="margin" anchory="margin"/>
              </v:rect>
            </w:pict>
          </mc:Fallback>
        </mc:AlternateContent>
      </w:r>
    </w:p>
    <w:p w14:paraId="70CA4BBF" w14:textId="36C0A6E5" w:rsidR="00C75E38" w:rsidRDefault="00C75E38" w:rsidP="00121972">
      <w:pPr>
        <w:pStyle w:val="ny-lesson-bullet"/>
        <w:numPr>
          <w:ilvl w:val="0"/>
          <w:numId w:val="0"/>
        </w:numPr>
        <w:ind w:left="720" w:hanging="360"/>
      </w:pPr>
    </w:p>
    <w:p w14:paraId="320517FE" w14:textId="77777777" w:rsidR="005406CB" w:rsidRDefault="005406CB" w:rsidP="0011336A">
      <w:pPr>
        <w:pStyle w:val="ny-lesson-hdr-1"/>
      </w:pPr>
    </w:p>
    <w:p w14:paraId="42F222B3" w14:textId="71AB5707" w:rsidR="00C64E46" w:rsidRDefault="0096102E" w:rsidP="0011336A">
      <w:pPr>
        <w:pStyle w:val="ny-lesson-hdr-1"/>
      </w:pPr>
      <w:r>
        <w:t>Exit Ticket (5</w:t>
      </w:r>
      <w:r w:rsidR="0094044B" w:rsidRPr="0057295C">
        <w:t xml:space="preserve"> minutes) </w:t>
      </w:r>
      <w:r w:rsidR="00C64E46">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5A6B3900" w:rsidR="0094044B" w:rsidRPr="0095733F" w:rsidRDefault="00EB0634" w:rsidP="0094044B">
      <w:pPr>
        <w:pStyle w:val="ny-lesson-header"/>
      </w:pPr>
      <w:r>
        <w:t>Lesson 15</w:t>
      </w:r>
      <w:r w:rsidR="0094044B">
        <w:t xml:space="preserve">:  </w:t>
      </w:r>
      <w:r>
        <w:t>The Pythagorean Theorem, Revisited</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7E6B0EE8" w14:textId="771348E0" w:rsidR="0094044B" w:rsidRPr="0057295C" w:rsidRDefault="00EB0634" w:rsidP="00E00A26">
      <w:pPr>
        <w:pStyle w:val="ny-lesson-paragraph"/>
      </w:pPr>
      <w:r>
        <w:t xml:space="preserve">Explain a proof of the Pythagorean </w:t>
      </w:r>
      <w:r w:rsidR="0008029C">
        <w:t>T</w:t>
      </w:r>
      <w:r>
        <w:t>heorem in your own words.  Use diagrams</w:t>
      </w:r>
      <w:r w:rsidR="0090591D">
        <w:t xml:space="preserve"> and concrete examples,</w:t>
      </w:r>
      <w:r>
        <w:t xml:space="preserve"> as necessary</w:t>
      </w:r>
      <w:r w:rsidR="0008029C">
        <w:t>,</w:t>
      </w:r>
      <w:r w:rsidR="00264397">
        <w:t xml:space="preserve"> to support your explanation</w:t>
      </w:r>
      <w:r>
        <w:t>.</w:t>
      </w:r>
    </w:p>
    <w:p w14:paraId="6C27D9A8" w14:textId="77777777" w:rsidR="0094044B" w:rsidRDefault="0094044B" w:rsidP="0094044B">
      <w:pPr>
        <w:pStyle w:val="ny-lesson-numbering"/>
        <w:numPr>
          <w:ilvl w:val="0"/>
          <w:numId w:val="0"/>
        </w:numPr>
        <w:ind w:left="360"/>
      </w:pPr>
    </w:p>
    <w:p w14:paraId="443F86EB" w14:textId="77777777" w:rsidR="0094044B" w:rsidRDefault="0094044B" w:rsidP="0094044B">
      <w:pPr>
        <w:pStyle w:val="ny-lesson-numbering"/>
        <w:numPr>
          <w:ilvl w:val="0"/>
          <w:numId w:val="0"/>
        </w:numPr>
        <w:ind w:left="360"/>
      </w:pPr>
    </w:p>
    <w:p w14:paraId="5427AE6D" w14:textId="77777777" w:rsidR="0094044B" w:rsidRDefault="0094044B" w:rsidP="0094044B">
      <w:pPr>
        <w:pStyle w:val="ny-lesson-numbering"/>
        <w:numPr>
          <w:ilvl w:val="0"/>
          <w:numId w:val="0"/>
        </w:numPr>
        <w:ind w:left="360"/>
      </w:pPr>
    </w:p>
    <w:p w14:paraId="2C64B407" w14:textId="77777777" w:rsidR="0094044B" w:rsidRDefault="0094044B" w:rsidP="0094044B">
      <w:pPr>
        <w:pStyle w:val="ny-lesson-numbering"/>
        <w:numPr>
          <w:ilvl w:val="0"/>
          <w:numId w:val="0"/>
        </w:numPr>
        <w:ind w:left="360"/>
      </w:pPr>
    </w:p>
    <w:p w14:paraId="2E5B3255" w14:textId="77777777" w:rsidR="0094044B" w:rsidRDefault="0094044B" w:rsidP="0094044B">
      <w:pPr>
        <w:pStyle w:val="ny-lesson-numbering"/>
        <w:numPr>
          <w:ilvl w:val="0"/>
          <w:numId w:val="0"/>
        </w:numPr>
        <w:ind w:left="360"/>
      </w:pPr>
    </w:p>
    <w:p w14:paraId="115B6943" w14:textId="77777777" w:rsidR="0094044B" w:rsidRDefault="0094044B" w:rsidP="0094044B">
      <w:pPr>
        <w:pStyle w:val="ny-lesson-numbering"/>
        <w:numPr>
          <w:ilvl w:val="0"/>
          <w:numId w:val="0"/>
        </w:numPr>
        <w:ind w:left="360"/>
      </w:pPr>
    </w:p>
    <w:p w14:paraId="7AE1E4C3" w14:textId="77777777" w:rsidR="0094044B"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698CFD81" w14:textId="77777777" w:rsidR="00C64E46" w:rsidRDefault="0094044B" w:rsidP="00C64E46">
      <w:pPr>
        <w:pStyle w:val="ny-lesson-numbering"/>
        <w:numPr>
          <w:ilvl w:val="0"/>
          <w:numId w:val="0"/>
        </w:numPr>
        <w:ind w:left="360"/>
      </w:pPr>
      <w:r>
        <w:br w:type="page"/>
      </w:r>
    </w:p>
    <w:p w14:paraId="7D9DE437" w14:textId="60E62BB5" w:rsidR="0094044B" w:rsidDel="009B69D2" w:rsidRDefault="0094044B" w:rsidP="0094044B">
      <w:pPr>
        <w:pStyle w:val="ny-callout-hdr"/>
      </w:pPr>
      <w:r>
        <w:lastRenderedPageBreak/>
        <w:t xml:space="preserve">Exit Ticket Sample </w:t>
      </w:r>
      <w:r w:rsidR="00E108E5">
        <w:t>Solutions</w:t>
      </w:r>
    </w:p>
    <w:p w14:paraId="165EC29B" w14:textId="79CA059D" w:rsidR="000D15FA" w:rsidRDefault="00C75E38" w:rsidP="00C97F58">
      <w:pPr>
        <w:pStyle w:val="ny-lesson-SFinsert"/>
      </w:pPr>
      <w:r w:rsidRPr="00777BD9">
        <w:rPr>
          <w:noProof/>
          <w:sz w:val="8"/>
        </w:rPr>
        <mc:AlternateContent>
          <mc:Choice Requires="wps">
            <w:drawing>
              <wp:anchor distT="0" distB="0" distL="114300" distR="114300" simplePos="0" relativeHeight="251709440" behindDoc="0" locked="0" layoutInCell="1" allowOverlap="1" wp14:anchorId="2CB44F47" wp14:editId="5433107D">
                <wp:simplePos x="0" y="0"/>
                <wp:positionH relativeFrom="margin">
                  <wp:align>center</wp:align>
                </wp:positionH>
                <wp:positionV relativeFrom="paragraph">
                  <wp:posOffset>236413</wp:posOffset>
                </wp:positionV>
                <wp:extent cx="5303520" cy="842839"/>
                <wp:effectExtent l="0" t="0" r="11430" b="14605"/>
                <wp:wrapNone/>
                <wp:docPr id="97" name="Rectangle 97"/>
                <wp:cNvGraphicFramePr/>
                <a:graphic xmlns:a="http://schemas.openxmlformats.org/drawingml/2006/main">
                  <a:graphicData uri="http://schemas.microsoft.com/office/word/2010/wordprocessingShape">
                    <wps:wsp>
                      <wps:cNvSpPr/>
                      <wps:spPr>
                        <a:xfrm>
                          <a:off x="0" y="0"/>
                          <a:ext cx="5303520" cy="84283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7" o:spid="_x0000_s1026" style="position:absolute;margin-left:0;margin-top:18.6pt;width:417.6pt;height:66.3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noQIAAJE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" filled="f" strokecolor="#ae6852" strokeweight="1.15pt">
                <w10:wrap anchorx="margin"/>
              </v:rect>
            </w:pict>
          </mc:Fallback>
        </mc:AlternateContent>
      </w:r>
    </w:p>
    <w:p w14:paraId="5059AE59" w14:textId="0E129425" w:rsidR="006D4FFB" w:rsidRPr="00C83BFB" w:rsidRDefault="00C83BFB" w:rsidP="00E00A26">
      <w:pPr>
        <w:pStyle w:val="ny-lesson-SFinsert"/>
        <w:rPr>
          <w:rStyle w:val="ny-lesson-SFinsert-responseChar"/>
          <w:b/>
          <w:i w:val="0"/>
          <w:color w:val="231F20"/>
        </w:rPr>
      </w:pPr>
      <w:r>
        <w:t xml:space="preserve">Explain a proof of the Pythagorean </w:t>
      </w:r>
      <w:r w:rsidR="0008029C">
        <w:t>T</w:t>
      </w:r>
      <w:r>
        <w:t>heorem in your own words.  Use diagrams</w:t>
      </w:r>
      <w:r w:rsidR="0090591D">
        <w:t xml:space="preserve"> and concrete examples,</w:t>
      </w:r>
      <w:r>
        <w:t xml:space="preserve"> as necessary</w:t>
      </w:r>
      <w:r w:rsidR="0008029C">
        <w:t>,</w:t>
      </w:r>
      <w:r>
        <w:t xml:space="preserve"> to support your explanation.</w:t>
      </w:r>
    </w:p>
    <w:p w14:paraId="6509E031" w14:textId="5F8663C3" w:rsidR="006D4FFB" w:rsidRPr="00C83BFB" w:rsidRDefault="00C83BFB" w:rsidP="00E00A26">
      <w:pPr>
        <w:pStyle w:val="ny-lesson-SFinsert-response"/>
      </w:pPr>
      <w:r w:rsidRPr="00C83BFB">
        <w:rPr>
          <w:rStyle w:val="ny-lesson-SFinsert-responseChar"/>
          <w:b/>
          <w:i/>
        </w:rPr>
        <w:t xml:space="preserve">Proofs will vary.  The critical parts of the proof that demonstrate proficiency include an explanation of the similar </w:t>
      </w:r>
      <w:proofErr w:type="gramStart"/>
      <w:r w:rsidRPr="00C83BFB">
        <w:rPr>
          <w:rStyle w:val="ny-lesson-SFinsert-responseChar"/>
          <w:b/>
          <w:i/>
        </w:rPr>
        <w:t xml:space="preserve">triangles </w:t>
      </w:r>
      <w:proofErr w:type="gramEnd"/>
      <m:oMath>
        <m:r>
          <m:rPr>
            <m:sty m:val="bi"/>
          </m:rPr>
          <w:rPr>
            <w:rFonts w:ascii="Cambria Math" w:hAnsi="Cambria Math"/>
          </w:rPr>
          <m:t>△ADC</m:t>
        </m:r>
      </m:oMath>
      <w:r w:rsidRPr="00C83BFB">
        <w:t xml:space="preserve">, </w:t>
      </w:r>
      <m:oMath>
        <m:r>
          <m:rPr>
            <m:sty m:val="bi"/>
          </m:rPr>
          <w:rPr>
            <w:rFonts w:ascii="Cambria Math" w:hAnsi="Cambria Math"/>
          </w:rPr>
          <m:t>△ACB</m:t>
        </m:r>
      </m:oMath>
      <w:r w:rsidRPr="00C83BFB">
        <w:rPr>
          <w:iCs/>
        </w:rPr>
        <w:t xml:space="preserve">, and </w:t>
      </w:r>
      <m:oMath>
        <m:r>
          <m:rPr>
            <m:sty m:val="bi"/>
          </m:rPr>
          <w:rPr>
            <w:rFonts w:ascii="Cambria Math" w:hAnsi="Cambria Math"/>
          </w:rPr>
          <m:t>△CDB</m:t>
        </m:r>
      </m:oMath>
      <w:r w:rsidRPr="00C83BFB">
        <w:t xml:space="preserve">, </w:t>
      </w:r>
      <w:r w:rsidR="0008029C">
        <w:t xml:space="preserve">including a statement about </w:t>
      </w:r>
      <w:r w:rsidRPr="00C83BFB">
        <w:t xml:space="preserve">the ratio of their corresponding sides being equal, leading to the conclusion of the proof.  </w:t>
      </w:r>
    </w:p>
    <w:p w14:paraId="76645628" w14:textId="77777777" w:rsidR="0094044B" w:rsidRDefault="0094044B" w:rsidP="005406CB">
      <w:pPr>
        <w:pStyle w:val="ny-lesson-paragraph"/>
      </w:pPr>
    </w:p>
    <w:p w14:paraId="024A2BA7" w14:textId="041EFDED" w:rsidR="0094044B" w:rsidRDefault="0094044B" w:rsidP="0094044B">
      <w:pPr>
        <w:pStyle w:val="ny-callout-hdr"/>
      </w:pPr>
      <w:r>
        <w:t xml:space="preserve">Problem Set Sample </w:t>
      </w:r>
      <w:r w:rsidR="00E108E5">
        <w:t>Solutions</w:t>
      </w:r>
    </w:p>
    <w:p w14:paraId="643C3C5C" w14:textId="12A8BD01" w:rsidR="006D4FFB" w:rsidRPr="0057295C" w:rsidRDefault="00EA3A4D" w:rsidP="006D4FFB">
      <w:pPr>
        <w:pStyle w:val="ny-lesson-paragraph"/>
      </w:pPr>
      <w:r>
        <w:t xml:space="preserve">Students apply the concept of similar figures to show the Pythagorean </w:t>
      </w:r>
      <w:r w:rsidR="00E77A28">
        <w:t>T</w:t>
      </w:r>
      <w:r>
        <w:t xml:space="preserve">heorem is true.  </w:t>
      </w:r>
    </w:p>
    <w:p w14:paraId="585C25B3" w14:textId="460C6D57" w:rsidR="006D4FFB" w:rsidRPr="00C64E46" w:rsidRDefault="00C75E38" w:rsidP="00C64E46">
      <w:pPr>
        <w:pStyle w:val="ny-lesson-SFinsert"/>
      </w:pPr>
      <w:r w:rsidRPr="00777BD9">
        <w:rPr>
          <w:noProof/>
          <w:sz w:val="8"/>
        </w:rPr>
        <mc:AlternateContent>
          <mc:Choice Requires="wps">
            <w:drawing>
              <wp:anchor distT="0" distB="0" distL="114300" distR="114300" simplePos="0" relativeHeight="251711488" behindDoc="0" locked="0" layoutInCell="1" allowOverlap="1" wp14:anchorId="65CB8BF4" wp14:editId="4234CC26">
                <wp:simplePos x="0" y="0"/>
                <wp:positionH relativeFrom="margin">
                  <wp:align>center</wp:align>
                </wp:positionH>
                <wp:positionV relativeFrom="paragraph">
                  <wp:posOffset>128518</wp:posOffset>
                </wp:positionV>
                <wp:extent cx="5303520" cy="5502303"/>
                <wp:effectExtent l="0" t="0" r="11430" b="22225"/>
                <wp:wrapNone/>
                <wp:docPr id="98" name="Rectangle 98"/>
                <wp:cNvGraphicFramePr/>
                <a:graphic xmlns:a="http://schemas.openxmlformats.org/drawingml/2006/main">
                  <a:graphicData uri="http://schemas.microsoft.com/office/word/2010/wordprocessingShape">
                    <wps:wsp>
                      <wps:cNvSpPr/>
                      <wps:spPr>
                        <a:xfrm>
                          <a:off x="0" y="0"/>
                          <a:ext cx="5303520" cy="550230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98" o:spid="_x0000_s1026" style="position:absolute;margin-left:0;margin-top:10.1pt;width:417.6pt;height:433.2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" filled="f" strokecolor="#ae6852" strokeweight="1.15pt">
                <w10:wrap anchorx="margin"/>
              </v:rect>
            </w:pict>
          </mc:Fallback>
        </mc:AlternateContent>
      </w:r>
    </w:p>
    <w:p w14:paraId="5C88F439" w14:textId="2FE5F839" w:rsidR="00311A83" w:rsidRDefault="00311A83" w:rsidP="006D4FFB">
      <w:pPr>
        <w:pStyle w:val="ny-lesson-SFinsert-number-list"/>
        <w:numPr>
          <w:ilvl w:val="0"/>
          <w:numId w:val="33"/>
        </w:numPr>
      </w:pPr>
      <w:r>
        <w:t xml:space="preserve">For the right triangle shown below, identify and use similar triangles to illustrate the Pythagorean </w:t>
      </w:r>
      <w:r w:rsidR="00E77A28">
        <w:t>T</w:t>
      </w:r>
      <w:r>
        <w:t>heorem.</w:t>
      </w:r>
    </w:p>
    <w:p w14:paraId="4E110987" w14:textId="58D1FB69" w:rsidR="00311A83" w:rsidRDefault="00311A83" w:rsidP="009E6610">
      <w:pPr>
        <w:pStyle w:val="ny-lesson-SFinsert-number-list"/>
        <w:numPr>
          <w:ilvl w:val="0"/>
          <w:numId w:val="0"/>
        </w:numPr>
        <w:ind w:left="1224"/>
        <w:jc w:val="center"/>
      </w:pPr>
      <w:r>
        <w:rPr>
          <w:noProof/>
        </w:rPr>
        <w:drawing>
          <wp:inline distT="0" distB="0" distL="0" distR="0" wp14:anchorId="2FEB09D8" wp14:editId="65406C8F">
            <wp:extent cx="2715710" cy="1619696"/>
            <wp:effectExtent l="0" t="0" r="2540" b="635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6242" cy="1620013"/>
                    </a:xfrm>
                    <a:prstGeom prst="rect">
                      <a:avLst/>
                    </a:prstGeom>
                    <a:noFill/>
                    <a:ln>
                      <a:noFill/>
                    </a:ln>
                  </pic:spPr>
                </pic:pic>
              </a:graphicData>
            </a:graphic>
          </wp:inline>
        </w:drawing>
      </w:r>
    </w:p>
    <w:p w14:paraId="5C945D91" w14:textId="63A217E5" w:rsidR="00311A83" w:rsidRDefault="00311A83" w:rsidP="00311A83">
      <w:pPr>
        <w:pStyle w:val="ny-lesson-SFinsert-response"/>
        <w:ind w:left="1224"/>
      </w:pPr>
      <w:r>
        <w:t>First</w:t>
      </w:r>
      <w:r w:rsidR="00337E80">
        <w:t>,</w:t>
      </w:r>
      <w:r>
        <w:t xml:space="preserve"> I must draw a segment that is perpendicular to side </w:t>
      </w:r>
      <m:oMath>
        <m:r>
          <m:rPr>
            <m:sty m:val="bi"/>
          </m:rPr>
          <w:rPr>
            <w:rFonts w:ascii="Cambria Math" w:hAnsi="Cambria Math"/>
          </w:rPr>
          <m:t>AB</m:t>
        </m:r>
      </m:oMath>
      <w:r>
        <w:t xml:space="preserve"> that goes through </w:t>
      </w:r>
      <w:proofErr w:type="gramStart"/>
      <w:r>
        <w:t xml:space="preserve">point </w:t>
      </w:r>
      <w:proofErr w:type="gramEnd"/>
      <m:oMath>
        <m:r>
          <m:rPr>
            <m:sty m:val="bi"/>
          </m:rPr>
          <w:rPr>
            <w:rFonts w:ascii="Cambria Math" w:hAnsi="Cambria Math"/>
          </w:rPr>
          <m:t>C</m:t>
        </m:r>
      </m:oMath>
      <w:r w:rsidR="005406CB" w:rsidRPr="005406CB">
        <w:t>.</w:t>
      </w:r>
      <w:r w:rsidRPr="005406CB">
        <w:t xml:space="preserve"> </w:t>
      </w:r>
      <w:r>
        <w:t xml:space="preserve"> The point of intersection of that segment and side </w:t>
      </w:r>
      <m:oMath>
        <m:r>
          <m:rPr>
            <m:sty m:val="bi"/>
          </m:rPr>
          <w:rPr>
            <w:rFonts w:ascii="Cambria Math" w:hAnsi="Cambria Math"/>
          </w:rPr>
          <m:t>AB</m:t>
        </m:r>
      </m:oMath>
      <w:r>
        <w:t xml:space="preserve"> will be marked as </w:t>
      </w:r>
      <w:proofErr w:type="gramStart"/>
      <w:r>
        <w:t xml:space="preserve">point </w:t>
      </w:r>
      <w:proofErr w:type="gramEnd"/>
      <m:oMath>
        <m:r>
          <m:rPr>
            <m:sty m:val="bi"/>
          </m:rPr>
          <w:rPr>
            <w:rFonts w:ascii="Cambria Math" w:hAnsi="Cambria Math"/>
          </w:rPr>
          <m:t>D</m:t>
        </m:r>
      </m:oMath>
      <w:r w:rsidR="005406CB" w:rsidRPr="005406CB">
        <w:t>.</w:t>
      </w:r>
      <w:r>
        <w:t xml:space="preserve">  </w:t>
      </w:r>
    </w:p>
    <w:p w14:paraId="3649D18E" w14:textId="2D8B99F1" w:rsidR="00311A83" w:rsidRDefault="00311A83" w:rsidP="009E6610">
      <w:pPr>
        <w:pStyle w:val="ny-lesson-SFinsert-number-list"/>
        <w:numPr>
          <w:ilvl w:val="0"/>
          <w:numId w:val="0"/>
        </w:numPr>
        <w:ind w:left="1224"/>
        <w:jc w:val="center"/>
      </w:pPr>
      <w:r>
        <w:rPr>
          <w:noProof/>
        </w:rPr>
        <w:drawing>
          <wp:inline distT="0" distB="0" distL="0" distR="0" wp14:anchorId="1B047E87" wp14:editId="739197DE">
            <wp:extent cx="2645860" cy="1636467"/>
            <wp:effectExtent l="0" t="0" r="0" b="0"/>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45860" cy="1636467"/>
                    </a:xfrm>
                    <a:prstGeom prst="rect">
                      <a:avLst/>
                    </a:prstGeom>
                    <a:noFill/>
                    <a:ln>
                      <a:noFill/>
                    </a:ln>
                  </pic:spPr>
                </pic:pic>
              </a:graphicData>
            </a:graphic>
          </wp:inline>
        </w:drawing>
      </w:r>
    </w:p>
    <w:p w14:paraId="5422DF01" w14:textId="5EEF0DB0" w:rsidR="00311A83" w:rsidRDefault="00311A83" w:rsidP="00311A83">
      <w:pPr>
        <w:pStyle w:val="ny-lesson-SFinsert-response"/>
        <w:ind w:firstLine="360"/>
      </w:pPr>
      <w:r>
        <w:t>Then</w:t>
      </w:r>
      <w:r w:rsidR="003202DA">
        <w:t>,</w:t>
      </w:r>
      <w:r>
        <w:t xml:space="preserve"> I have three similar triangles</w:t>
      </w:r>
      <w:proofErr w:type="gramStart"/>
      <w:r>
        <w:t xml:space="preserve">: </w:t>
      </w:r>
      <w:proofErr w:type="gramEnd"/>
      <m:oMath>
        <m:r>
          <m:rPr>
            <m:sty m:val="bi"/>
          </m:rPr>
          <w:rPr>
            <w:rFonts w:ascii="Cambria Math" w:hAnsi="Cambria Math"/>
          </w:rPr>
          <m:t>△ABC</m:t>
        </m:r>
      </m:oMath>
      <w:r w:rsidR="005406CB" w:rsidRPr="005406CB">
        <w:t>,</w:t>
      </w:r>
      <w:r w:rsidR="005406CB">
        <w:t xml:space="preserve"> </w:t>
      </w:r>
      <m:oMath>
        <m:r>
          <m:rPr>
            <m:sty m:val="bi"/>
          </m:rPr>
          <w:rPr>
            <w:rFonts w:ascii="Cambria Math" w:hAnsi="Cambria Math"/>
          </w:rPr>
          <m:t>△CBD</m:t>
        </m:r>
      </m:oMath>
      <w:r w:rsidR="005406CB" w:rsidRPr="005406CB">
        <w:t xml:space="preserve">,  </w:t>
      </w:r>
      <m:oMath>
        <m:r>
          <m:rPr>
            <m:sty m:val="bi"/>
          </m:rPr>
          <w:rPr>
            <w:rFonts w:ascii="Cambria Math" w:hAnsi="Cambria Math"/>
          </w:rPr>
          <m:t>△ACD</m:t>
        </m:r>
      </m:oMath>
      <w:r w:rsidR="005406CB" w:rsidRPr="005406CB">
        <w:t xml:space="preserve">,  </w:t>
      </w:r>
      <w:r>
        <w:t>as shown below.</w:t>
      </w:r>
    </w:p>
    <w:p w14:paraId="7B7F87F1" w14:textId="5BD37ACB" w:rsidR="00311A83" w:rsidRDefault="00311A83" w:rsidP="00C75E38">
      <w:pPr>
        <w:pStyle w:val="ny-lesson-SFinsert"/>
      </w:pPr>
      <w:r>
        <w:rPr>
          <w:noProof/>
        </w:rPr>
        <w:drawing>
          <wp:inline distT="0" distB="0" distL="0" distR="0" wp14:anchorId="31D90808" wp14:editId="337C0B65">
            <wp:extent cx="5202936" cy="1289304"/>
            <wp:effectExtent l="0" t="0" r="0" b="635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02936" cy="1289304"/>
                    </a:xfrm>
                    <a:prstGeom prst="rect">
                      <a:avLst/>
                    </a:prstGeom>
                    <a:noFill/>
                    <a:ln>
                      <a:noFill/>
                    </a:ln>
                  </pic:spPr>
                </pic:pic>
              </a:graphicData>
            </a:graphic>
          </wp:inline>
        </w:drawing>
      </w:r>
    </w:p>
    <w:p w14:paraId="1914A6F6" w14:textId="324B7D76" w:rsidR="00311A83" w:rsidRDefault="00C75E38" w:rsidP="00311A83">
      <w:pPr>
        <w:pStyle w:val="ny-lesson-SFinsert-response"/>
        <w:ind w:left="1224"/>
      </w:pPr>
      <w:r w:rsidRPr="00777BD9">
        <w:rPr>
          <w:noProof/>
          <w:sz w:val="8"/>
        </w:rPr>
        <w:lastRenderedPageBreak/>
        <mc:AlternateContent>
          <mc:Choice Requires="wps">
            <w:drawing>
              <wp:anchor distT="0" distB="0" distL="114300" distR="114300" simplePos="0" relativeHeight="251713536" behindDoc="0" locked="0" layoutInCell="1" allowOverlap="1" wp14:anchorId="5AD39F47" wp14:editId="54B7FAA7">
                <wp:simplePos x="0" y="0"/>
                <wp:positionH relativeFrom="margin">
                  <wp:align>center</wp:align>
                </wp:positionH>
                <wp:positionV relativeFrom="paragraph">
                  <wp:posOffset>-60960</wp:posOffset>
                </wp:positionV>
                <wp:extent cx="5303520" cy="7178040"/>
                <wp:effectExtent l="0" t="0" r="11430" b="22860"/>
                <wp:wrapNone/>
                <wp:docPr id="99" name="Rectangle 99"/>
                <wp:cNvGraphicFramePr/>
                <a:graphic xmlns:a="http://schemas.openxmlformats.org/drawingml/2006/main">
                  <a:graphicData uri="http://schemas.microsoft.com/office/word/2010/wordprocessingShape">
                    <wps:wsp>
                      <wps:cNvSpPr/>
                      <wps:spPr>
                        <a:xfrm>
                          <a:off x="0" y="0"/>
                          <a:ext cx="5303520" cy="71780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o:spid="_x0000_s1026" style="position:absolute;margin-left:0;margin-top:-4.8pt;width:417.6pt;height:565.2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" filled="f" strokecolor="#ae6852" strokeweight="1.15pt">
                <w10:wrap anchorx="margin"/>
              </v:rect>
            </w:pict>
          </mc:Fallback>
        </mc:AlternateContent>
      </w:r>
      <w:r w:rsidR="00311A83">
        <w:t xml:space="preserve">The triangles </w:t>
      </w:r>
      <m:oMath>
        <m:r>
          <m:rPr>
            <m:sty m:val="bi"/>
          </m:rPr>
          <w:rPr>
            <w:rFonts w:ascii="Cambria Math" w:hAnsi="Cambria Math"/>
          </w:rPr>
          <m:t xml:space="preserve">△ABC  </m:t>
        </m:r>
      </m:oMath>
      <w:r w:rsidR="00311A83">
        <w:t xml:space="preserve">and </w:t>
      </w:r>
      <m:oMath>
        <m:r>
          <m:rPr>
            <m:sty m:val="bi"/>
          </m:rPr>
          <w:rPr>
            <w:rFonts w:ascii="Cambria Math" w:hAnsi="Cambria Math"/>
          </w:rPr>
          <m:t>△CBD</m:t>
        </m:r>
      </m:oMath>
      <w:r w:rsidR="00311A83">
        <w:t xml:space="preserve"> are similar because each </w:t>
      </w:r>
      <w:r w:rsidR="003202DA">
        <w:t>one has</w:t>
      </w:r>
      <w:r w:rsidR="00311A83">
        <w:t xml:space="preserve"> a right angle</w:t>
      </w:r>
      <w:r w:rsidR="003202DA">
        <w:t>,</w:t>
      </w:r>
      <w:r w:rsidR="00311A83">
        <w:t xml:space="preserve"> and they </w:t>
      </w:r>
      <w:r w:rsidR="003202DA">
        <w:t xml:space="preserve">all </w:t>
      </w:r>
      <w:proofErr w:type="gramStart"/>
      <w:r w:rsidR="00311A83">
        <w:t xml:space="preserve">share </w:t>
      </w:r>
      <w:proofErr w:type="gramEnd"/>
      <m:oMath>
        <m:r>
          <m:rPr>
            <m:sty m:val="bi"/>
          </m:rPr>
          <w:rPr>
            <w:rFonts w:ascii="Cambria Math" w:hAnsi="Cambria Math"/>
          </w:rPr>
          <m:t>∠B</m:t>
        </m:r>
      </m:oMath>
      <w:r w:rsidR="005406CB" w:rsidRPr="005406CB">
        <w:t>.</w:t>
      </w:r>
      <w:r w:rsidR="00311A83">
        <w:t xml:space="preserve">  By AA criterion</w:t>
      </w:r>
      <w:proofErr w:type="gramStart"/>
      <w:r w:rsidR="00311A83">
        <w:t xml:space="preserve">, </w:t>
      </w:r>
      <w:proofErr w:type="gramEnd"/>
      <m:oMath>
        <m:r>
          <m:rPr>
            <m:sty m:val="bi"/>
          </m:rPr>
          <w:rPr>
            <w:rFonts w:ascii="Cambria Math" w:hAnsi="Cambria Math"/>
          </w:rPr>
          <m:t>△ABC ~△CBD</m:t>
        </m:r>
      </m:oMath>
      <w:r w:rsidR="005406CB" w:rsidRPr="005406CB">
        <w:t>.</w:t>
      </w:r>
      <w:r w:rsidR="00311A83">
        <w:t xml:space="preserve">  The triangles </w:t>
      </w:r>
      <m:oMath>
        <m:r>
          <m:rPr>
            <m:sty m:val="bi"/>
          </m:rPr>
          <w:rPr>
            <w:rFonts w:ascii="Cambria Math" w:hAnsi="Cambria Math"/>
          </w:rPr>
          <m:t xml:space="preserve">△ABC  </m:t>
        </m:r>
      </m:oMath>
      <w:r w:rsidR="00311A83">
        <w:t xml:space="preserve">and </w:t>
      </w:r>
      <m:oMath>
        <m:r>
          <m:rPr>
            <m:sty m:val="bi"/>
          </m:rPr>
          <w:rPr>
            <w:rFonts w:ascii="Cambria Math" w:hAnsi="Cambria Math"/>
          </w:rPr>
          <m:t xml:space="preserve">△ACD </m:t>
        </m:r>
      </m:oMath>
      <w:r w:rsidR="00311A83">
        <w:t xml:space="preserve">are similar because each </w:t>
      </w:r>
      <w:r w:rsidR="003202DA">
        <w:t>one has</w:t>
      </w:r>
      <w:r w:rsidR="00311A83">
        <w:t xml:space="preserve"> a right angle</w:t>
      </w:r>
      <w:r w:rsidR="00337E80">
        <w:t>,</w:t>
      </w:r>
      <w:r w:rsidR="00311A83">
        <w:t xml:space="preserve"> and they </w:t>
      </w:r>
      <w:r w:rsidR="003202DA">
        <w:t xml:space="preserve">all </w:t>
      </w:r>
      <w:proofErr w:type="gramStart"/>
      <w:r w:rsidR="00311A83">
        <w:t xml:space="preserve">share </w:t>
      </w:r>
      <w:proofErr w:type="gramEnd"/>
      <m:oMath>
        <m:r>
          <m:rPr>
            <m:sty m:val="bi"/>
          </m:rPr>
          <w:rPr>
            <w:rFonts w:ascii="Cambria Math" w:hAnsi="Cambria Math"/>
          </w:rPr>
          <m:t>∠A</m:t>
        </m:r>
      </m:oMath>
      <w:r w:rsidR="005406CB" w:rsidRPr="005406CB">
        <w:t>.</w:t>
      </w:r>
      <w:r w:rsidR="00311A83" w:rsidRPr="005406CB">
        <w:t xml:space="preserve"> </w:t>
      </w:r>
      <w:r w:rsidR="00311A83">
        <w:t xml:space="preserve"> By AA criterion</w:t>
      </w:r>
      <w:proofErr w:type="gramStart"/>
      <w:r w:rsidR="00311A83">
        <w:t xml:space="preserve">, </w:t>
      </w:r>
      <w:proofErr w:type="gramEnd"/>
      <m:oMath>
        <m:r>
          <m:rPr>
            <m:sty m:val="bi"/>
          </m:rPr>
          <w:rPr>
            <w:rFonts w:ascii="Cambria Math" w:hAnsi="Cambria Math"/>
          </w:rPr>
          <m:t>△ABC ~△ACD</m:t>
        </m:r>
      </m:oMath>
      <w:r w:rsidR="005406CB" w:rsidRPr="005406CB">
        <w:t>.</w:t>
      </w:r>
      <w:r w:rsidR="00311A83">
        <w:t xml:space="preserve">  By the transitive property, we also know </w:t>
      </w:r>
      <w:proofErr w:type="gramStart"/>
      <w:r w:rsidR="00311A83">
        <w:t xml:space="preserve">that </w:t>
      </w:r>
      <w:proofErr w:type="gramEnd"/>
      <m:oMath>
        <m:r>
          <m:rPr>
            <m:sty m:val="bi"/>
          </m:rPr>
          <w:rPr>
            <w:rFonts w:ascii="Cambria Math" w:hAnsi="Cambria Math"/>
          </w:rPr>
          <m:t>△ACD ~</m:t>
        </m:r>
        <m:r>
          <m:rPr>
            <m:sty m:val="bi"/>
          </m:rPr>
          <w:rPr>
            <w:rFonts w:ascii="Cambria Math" w:hAnsi="Cambria Math"/>
          </w:rPr>
          <w:br/>
          <m:t>△CBD</m:t>
        </m:r>
      </m:oMath>
      <w:r w:rsidR="005406CB" w:rsidRPr="005406CB">
        <w:t>.</w:t>
      </w:r>
      <w:r w:rsidR="00311A83">
        <w:t xml:space="preserve">    </w:t>
      </w:r>
    </w:p>
    <w:p w14:paraId="4A3DE984" w14:textId="1518F84E" w:rsidR="00311A83" w:rsidRDefault="00311A83" w:rsidP="00311A83">
      <w:pPr>
        <w:pStyle w:val="ny-lesson-SFinsert-response"/>
        <w:ind w:left="1224"/>
      </w:pPr>
      <w:r>
        <w:t>Since the triangles are similar, they have corresponding sides that are equal in ratio.  For triangles</w:t>
      </w:r>
      <m:oMath>
        <m:r>
          <m:rPr>
            <m:sty m:val="bi"/>
          </m:rPr>
          <w:rPr>
            <w:rFonts w:ascii="Cambria Math" w:hAnsi="Cambria Math"/>
          </w:rPr>
          <m:t xml:space="preserve">△ABC </m:t>
        </m:r>
      </m:oMath>
      <w:proofErr w:type="gramStart"/>
      <w:r>
        <w:t xml:space="preserve">and </w:t>
      </w:r>
      <w:proofErr w:type="gramEnd"/>
      <m:oMath>
        <m:r>
          <m:rPr>
            <m:sty m:val="bi"/>
          </m:rPr>
          <w:rPr>
            <w:rFonts w:ascii="Cambria Math" w:hAnsi="Cambria Math"/>
          </w:rPr>
          <m:t>△CBD</m:t>
        </m:r>
      </m:oMath>
      <w:r>
        <w:t>:</w:t>
      </w:r>
    </w:p>
    <w:p w14:paraId="0C70AFC7" w14:textId="731314D8" w:rsidR="00311A83" w:rsidRPr="00311A83" w:rsidRDefault="008B5BE6" w:rsidP="00311A83">
      <w:pPr>
        <w:pStyle w:val="ny-lesson-SFinsert-response"/>
        <w:ind w:left="1224"/>
      </w:pPr>
      <m:oMathPara>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15</m:t>
              </m:r>
            </m:den>
          </m:f>
          <m:r>
            <m:rPr>
              <m:sty m:val="bi"/>
            </m:rPr>
            <w:rPr>
              <w:rFonts w:ascii="Cambria Math" w:hAnsi="Cambria Math"/>
            </w:rPr>
            <m:t>=</m:t>
          </m:r>
          <m:f>
            <m:fPr>
              <m:ctrlPr>
                <w:rPr>
                  <w:rFonts w:ascii="Cambria Math" w:hAnsi="Cambria Math"/>
                </w:rPr>
              </m:ctrlPr>
            </m:fPr>
            <m:num>
              <m:d>
                <m:dPr>
                  <m:begChr m:val="|"/>
                  <m:endChr m:val="|"/>
                  <m:ctrlPr>
                    <w:rPr>
                      <w:rFonts w:ascii="Cambria Math" w:hAnsi="Cambria Math"/>
                    </w:rPr>
                  </m:ctrlPr>
                </m:dPr>
                <m:e>
                  <m:r>
                    <m:rPr>
                      <m:sty m:val="bi"/>
                    </m:rPr>
                    <w:rPr>
                      <w:rFonts w:ascii="Cambria Math" w:hAnsi="Cambria Math"/>
                    </w:rPr>
                    <m:t>BD</m:t>
                  </m:r>
                </m:e>
              </m:d>
            </m:num>
            <m:den>
              <m:r>
                <m:rPr>
                  <m:sty m:val="bi"/>
                </m:rPr>
                <w:rPr>
                  <w:rFonts w:ascii="Cambria Math" w:hAnsi="Cambria Math"/>
                </w:rPr>
                <m:t>9</m:t>
              </m:r>
            </m:den>
          </m:f>
          <m:r>
            <m:rPr>
              <m:sty m:val="bi"/>
            </m:rPr>
            <w:rPr>
              <w:rFonts w:ascii="Cambria Math" w:hAnsi="Cambria Math"/>
            </w:rPr>
            <m:t>,</m:t>
          </m:r>
        </m:oMath>
      </m:oMathPara>
    </w:p>
    <w:p w14:paraId="2FACFEE2" w14:textId="181C5B5E" w:rsidR="00311A83" w:rsidRDefault="003202DA" w:rsidP="00311A83">
      <w:pPr>
        <w:pStyle w:val="ny-lesson-SFinsert-response"/>
        <w:ind w:left="1224"/>
      </w:pPr>
      <w:proofErr w:type="gramStart"/>
      <w:r>
        <w:t>w</w:t>
      </w:r>
      <w:r w:rsidR="00311A83">
        <w:t>hich</w:t>
      </w:r>
      <w:proofErr w:type="gramEnd"/>
      <w:r w:rsidR="00311A83">
        <w:t xml:space="preserve"> is the same as </w:t>
      </w:r>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=15</m:t>
        </m:r>
        <m:d>
          <m:dPr>
            <m:ctrlPr>
              <w:rPr>
                <w:rFonts w:ascii="Cambria Math" w:hAnsi="Cambria Math"/>
              </w:rPr>
            </m:ctrlPr>
          </m:dPr>
          <m:e>
            <m:d>
              <m:dPr>
                <m:begChr m:val="|"/>
                <m:endChr m:val="|"/>
                <m:ctrlPr>
                  <w:rPr>
                    <w:rFonts w:ascii="Cambria Math" w:hAnsi="Cambria Math"/>
                  </w:rPr>
                </m:ctrlPr>
              </m:dPr>
              <m:e>
                <m:r>
                  <m:rPr>
                    <m:sty m:val="bi"/>
                  </m:rPr>
                  <w:rPr>
                    <w:rFonts w:ascii="Cambria Math" w:hAnsi="Cambria Math"/>
                  </w:rPr>
                  <m:t>BD</m:t>
                </m:r>
              </m:e>
            </m:d>
          </m:e>
        </m:d>
      </m:oMath>
      <w:r w:rsidR="005406CB" w:rsidRPr="005406CB">
        <w:t>.</w:t>
      </w:r>
    </w:p>
    <w:p w14:paraId="54E52B27" w14:textId="6A839C42" w:rsidR="00311A83" w:rsidRDefault="00311A83" w:rsidP="00311A83">
      <w:pPr>
        <w:pStyle w:val="ny-lesson-SFinsert-response"/>
        <w:ind w:left="1224"/>
      </w:pPr>
      <w:r>
        <w:t xml:space="preserve">For triangles </w:t>
      </w:r>
      <m:oMath>
        <m:r>
          <m:rPr>
            <m:sty m:val="bi"/>
          </m:rPr>
          <w:rPr>
            <w:rFonts w:ascii="Cambria Math" w:hAnsi="Cambria Math"/>
          </w:rPr>
          <m:t xml:space="preserve">△ABC  </m:t>
        </m:r>
      </m:oMath>
      <w:proofErr w:type="gramStart"/>
      <w:r>
        <w:t xml:space="preserve">and </w:t>
      </w:r>
      <w:proofErr w:type="gramEnd"/>
      <m:oMath>
        <m:r>
          <m:rPr>
            <m:sty m:val="bi"/>
          </m:rPr>
          <w:rPr>
            <w:rFonts w:ascii="Cambria Math" w:hAnsi="Cambria Math"/>
          </w:rPr>
          <m:t>△ACD</m:t>
        </m:r>
      </m:oMath>
      <w:r>
        <w:t>:</w:t>
      </w:r>
    </w:p>
    <w:p w14:paraId="560E7428" w14:textId="16150FF6" w:rsidR="00311A83" w:rsidRPr="00311A83" w:rsidRDefault="008B5BE6" w:rsidP="00311A83">
      <w:pPr>
        <w:pStyle w:val="ny-lesson-SFinsert-response"/>
        <w:ind w:left="1224"/>
        <w:rPr>
          <w:rFonts w:ascii="Calibri" w:hAnsi="Calibri"/>
        </w:rPr>
      </w:pPr>
      <m:oMathPara>
        <m:oMath>
          <m:f>
            <m:fPr>
              <m:ctrlPr>
                <w:rPr>
                  <w:rFonts w:ascii="Cambria Math" w:hAnsi="Cambria Math"/>
                </w:rPr>
              </m:ctrlPr>
            </m:fPr>
            <m:num>
              <m:r>
                <m:rPr>
                  <m:sty m:val="bi"/>
                </m:rPr>
                <w:rPr>
                  <w:rFonts w:ascii="Cambria Math" w:hAnsi="Cambria Math"/>
                </w:rPr>
                <m:t>12</m:t>
              </m:r>
            </m:num>
            <m:den>
              <m:r>
                <m:rPr>
                  <m:sty m:val="bi"/>
                </m:rPr>
                <w:rPr>
                  <w:rFonts w:ascii="Cambria Math" w:hAnsi="Cambria Math"/>
                </w:rPr>
                <m:t>15</m:t>
              </m:r>
            </m:den>
          </m:f>
          <m:r>
            <m:rPr>
              <m:sty m:val="bi"/>
            </m:rPr>
            <w:rPr>
              <w:rFonts w:ascii="Cambria Math" w:hAnsi="Cambria Math"/>
            </w:rPr>
            <m:t>=</m:t>
          </m:r>
          <m:f>
            <m:fPr>
              <m:ctrlPr>
                <w:rPr>
                  <w:rFonts w:ascii="Cambria Math" w:hAnsi="Cambria Math"/>
                </w:rPr>
              </m:ctrlPr>
            </m:fPr>
            <m:num>
              <m:d>
                <m:dPr>
                  <m:begChr m:val="|"/>
                  <m:endChr m:val="|"/>
                  <m:ctrlPr>
                    <w:rPr>
                      <w:rFonts w:ascii="Cambria Math" w:hAnsi="Cambria Math"/>
                    </w:rPr>
                  </m:ctrlPr>
                </m:dPr>
                <m:e>
                  <m:r>
                    <m:rPr>
                      <m:sty m:val="bi"/>
                    </m:rPr>
                    <w:rPr>
                      <w:rFonts w:ascii="Cambria Math" w:hAnsi="Cambria Math"/>
                    </w:rPr>
                    <m:t>AD</m:t>
                  </m:r>
                </m:e>
              </m:d>
            </m:num>
            <m:den>
              <m:r>
                <m:rPr>
                  <m:sty m:val="bi"/>
                </m:rPr>
                <w:rPr>
                  <w:rFonts w:ascii="Cambria Math" w:hAnsi="Cambria Math"/>
                </w:rPr>
                <m:t>12</m:t>
              </m:r>
            </m:den>
          </m:f>
          <m:r>
            <m:rPr>
              <m:sty m:val="bi"/>
            </m:rPr>
            <w:rPr>
              <w:rFonts w:ascii="Cambria Math" w:hAnsi="Cambria Math"/>
            </w:rPr>
            <m:t>,</m:t>
          </m:r>
        </m:oMath>
      </m:oMathPara>
    </w:p>
    <w:p w14:paraId="121AEC7D" w14:textId="335E5ED0" w:rsidR="00311A83" w:rsidRDefault="003202DA" w:rsidP="00311A83">
      <w:pPr>
        <w:pStyle w:val="ny-lesson-SFinsert-response"/>
        <w:ind w:left="1224"/>
      </w:pPr>
      <w:proofErr w:type="gramStart"/>
      <w:r>
        <w:t>w</w:t>
      </w:r>
      <w:r w:rsidR="00311A83">
        <w:t>hich</w:t>
      </w:r>
      <w:proofErr w:type="gramEnd"/>
      <w:r w:rsidR="00311A83">
        <w:t xml:space="preserve"> is the same as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=15</m:t>
        </m:r>
        <m:d>
          <m:dPr>
            <m:ctrlPr>
              <w:rPr>
                <w:rFonts w:ascii="Cambria Math" w:hAnsi="Cambria Math"/>
              </w:rPr>
            </m:ctrlPr>
          </m:dPr>
          <m:e>
            <m:d>
              <m:dPr>
                <m:begChr m:val="|"/>
                <m:endChr m:val="|"/>
                <m:ctrlPr>
                  <w:rPr>
                    <w:rFonts w:ascii="Cambria Math" w:hAnsi="Cambria Math"/>
                  </w:rPr>
                </m:ctrlPr>
              </m:dPr>
              <m:e>
                <m:r>
                  <m:rPr>
                    <m:sty m:val="bi"/>
                  </m:rPr>
                  <w:rPr>
                    <w:rFonts w:ascii="Cambria Math" w:hAnsi="Cambria Math"/>
                  </w:rPr>
                  <m:t>AD</m:t>
                </m:r>
              </m:e>
            </m:d>
          </m:e>
        </m:d>
      </m:oMath>
      <w:r w:rsidR="005406CB" w:rsidRPr="005406CB">
        <w:t>.</w:t>
      </w:r>
    </w:p>
    <w:p w14:paraId="73746DA8" w14:textId="213835F5" w:rsidR="00311A83" w:rsidRDefault="00311A83" w:rsidP="00311A83">
      <w:pPr>
        <w:pStyle w:val="ny-lesson-SFinsert-response"/>
        <w:ind w:left="1224"/>
      </w:pPr>
      <w:r>
        <w:t>Adding these two equations together I get:</w:t>
      </w:r>
    </w:p>
    <w:p w14:paraId="047AC40F" w14:textId="20DD4AA7" w:rsidR="00311A83" w:rsidRPr="00311A83" w:rsidRDefault="008B5BE6" w:rsidP="00311A83">
      <w:pPr>
        <w:pStyle w:val="ny-lesson-SFinsert-response"/>
        <w:ind w:left="1224"/>
      </w:pPr>
      <m:oMathPara>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=15</m:t>
          </m:r>
          <m:d>
            <m:dPr>
              <m:ctrlPr>
                <w:rPr>
                  <w:rFonts w:ascii="Cambria Math" w:hAnsi="Cambria Math"/>
                </w:rPr>
              </m:ctrlPr>
            </m:dPr>
            <m:e>
              <m:d>
                <m:dPr>
                  <m:begChr m:val="|"/>
                  <m:endChr m:val="|"/>
                  <m:ctrlPr>
                    <w:rPr>
                      <w:rFonts w:ascii="Cambria Math" w:hAnsi="Cambria Math"/>
                    </w:rPr>
                  </m:ctrlPr>
                </m:dPr>
                <m:e>
                  <m:r>
                    <m:rPr>
                      <m:sty m:val="bi"/>
                    </m:rPr>
                    <w:rPr>
                      <w:rFonts w:ascii="Cambria Math" w:hAnsi="Cambria Math"/>
                    </w:rPr>
                    <m:t>BD</m:t>
                  </m:r>
                </m:e>
              </m:d>
            </m:e>
          </m:d>
          <m:r>
            <m:rPr>
              <m:sty m:val="bi"/>
            </m:rPr>
            <w:rPr>
              <w:rFonts w:ascii="Cambria Math" w:hAnsi="Cambria Math"/>
            </w:rPr>
            <m:t>+15</m:t>
          </m:r>
          <m:d>
            <m:dPr>
              <m:ctrlPr>
                <w:rPr>
                  <w:rFonts w:ascii="Cambria Math" w:hAnsi="Cambria Math"/>
                </w:rPr>
              </m:ctrlPr>
            </m:dPr>
            <m:e>
              <m:d>
                <m:dPr>
                  <m:begChr m:val="|"/>
                  <m:endChr m:val="|"/>
                  <m:ctrlPr>
                    <w:rPr>
                      <w:rFonts w:ascii="Cambria Math" w:hAnsi="Cambria Math"/>
                    </w:rPr>
                  </m:ctrlPr>
                </m:dPr>
                <m:e>
                  <m:r>
                    <m:rPr>
                      <m:sty m:val="bi"/>
                    </m:rPr>
                    <w:rPr>
                      <w:rFonts w:ascii="Cambria Math" w:hAnsi="Cambria Math"/>
                    </w:rPr>
                    <m:t>AD</m:t>
                  </m:r>
                </m:e>
              </m:d>
            </m:e>
          </m:d>
          <m:r>
            <m:rPr>
              <m:sty m:val="bi"/>
            </m:rPr>
            <w:rPr>
              <w:rFonts w:ascii="Cambria Math" w:hAnsi="Cambria Math"/>
            </w:rPr>
            <m:t>.</m:t>
          </m:r>
        </m:oMath>
      </m:oMathPara>
    </w:p>
    <w:p w14:paraId="2F7FC878" w14:textId="671C1675" w:rsidR="00311A83" w:rsidRDefault="00311A83" w:rsidP="00311A83">
      <w:pPr>
        <w:pStyle w:val="ny-lesson-SFinsert-response"/>
        <w:ind w:left="1224"/>
      </w:pPr>
      <w:r>
        <w:t>By the distributive property:</w:t>
      </w:r>
    </w:p>
    <w:p w14:paraId="3B967BD8" w14:textId="7E146B0D" w:rsidR="00311A83" w:rsidRPr="00311A83" w:rsidRDefault="008B5BE6" w:rsidP="00311A83">
      <w:pPr>
        <w:pStyle w:val="ny-lesson-SFinsert-response"/>
        <w:ind w:left="1224"/>
      </w:pPr>
      <m:oMathPara>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=15</m:t>
          </m:r>
          <m:d>
            <m:dPr>
              <m:ctrlPr>
                <w:rPr>
                  <w:rFonts w:ascii="Cambria Math" w:hAnsi="Cambria Math"/>
                </w:rPr>
              </m:ctrlPr>
            </m:dPr>
            <m:e>
              <m:d>
                <m:dPr>
                  <m:begChr m:val="|"/>
                  <m:endChr m:val="|"/>
                  <m:ctrlPr>
                    <w:rPr>
                      <w:rFonts w:ascii="Cambria Math" w:hAnsi="Cambria Math"/>
                    </w:rPr>
                  </m:ctrlPr>
                </m:dPr>
                <m:e>
                  <m:r>
                    <m:rPr>
                      <m:sty m:val="bi"/>
                    </m:rPr>
                    <w:rPr>
                      <w:rFonts w:ascii="Cambria Math" w:hAnsi="Cambria Math"/>
                    </w:rPr>
                    <m:t>BD</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AD</m:t>
                  </m:r>
                </m:e>
              </m:d>
            </m:e>
          </m:d>
          <m:r>
            <m:rPr>
              <m:sty m:val="bi"/>
            </m:rPr>
            <w:rPr>
              <w:rFonts w:ascii="Cambria Math" w:hAnsi="Cambria Math"/>
            </w:rPr>
            <m:t>;</m:t>
          </m:r>
        </m:oMath>
      </m:oMathPara>
    </w:p>
    <w:p w14:paraId="74491B00" w14:textId="64575E84" w:rsidR="00311A83" w:rsidRDefault="003202DA" w:rsidP="00311A83">
      <w:pPr>
        <w:pStyle w:val="ny-lesson-SFinsert-response"/>
        <w:ind w:left="1224"/>
      </w:pPr>
      <w:proofErr w:type="gramStart"/>
      <w:r>
        <w:t>however</w:t>
      </w:r>
      <w:proofErr w:type="gramEnd"/>
      <w:r>
        <w:t>,</w:t>
      </w:r>
      <w:r w:rsidR="00311A83">
        <w:t xml:space="preserve"> </w:t>
      </w:r>
      <m:oMath>
        <m:d>
          <m:dPr>
            <m:begChr m:val="|"/>
            <m:endChr m:val="|"/>
            <m:ctrlPr>
              <w:rPr>
                <w:rFonts w:ascii="Cambria Math" w:hAnsi="Cambria Math"/>
              </w:rPr>
            </m:ctrlPr>
          </m:dPr>
          <m:e>
            <m:r>
              <m:rPr>
                <m:sty m:val="bi"/>
              </m:rPr>
              <w:rPr>
                <w:rFonts w:ascii="Cambria Math" w:hAnsi="Cambria Math"/>
              </w:rPr>
              <m:t>BD</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AD</m:t>
            </m:r>
          </m:e>
        </m:d>
        <m:r>
          <m:rPr>
            <m:sty m:val="bi"/>
          </m:rPr>
          <w:rPr>
            <w:rFonts w:ascii="Cambria Math" w:hAnsi="Cambria Math"/>
          </w:rPr>
          <m:t>=</m:t>
        </m:r>
        <m:d>
          <m:dPr>
            <m:begChr m:val="|"/>
            <m:endChr m:val="|"/>
            <m:ctrlPr>
              <w:rPr>
                <w:rFonts w:ascii="Cambria Math" w:hAnsi="Cambria Math"/>
              </w:rPr>
            </m:ctrlPr>
          </m:dPr>
          <m:e>
            <m:r>
              <m:rPr>
                <m:sty m:val="bi"/>
              </m:rPr>
              <w:rPr>
                <w:rFonts w:ascii="Cambria Math" w:hAnsi="Cambria Math"/>
              </w:rPr>
              <m:t>AC</m:t>
            </m:r>
          </m:e>
        </m:d>
        <m:r>
          <m:rPr>
            <m:sty m:val="bi"/>
          </m:rPr>
          <w:rPr>
            <w:rFonts w:ascii="Cambria Math" w:hAnsi="Cambria Math"/>
          </w:rPr>
          <m:t>=15</m:t>
        </m:r>
      </m:oMath>
      <w:r>
        <w:t>;</w:t>
      </w:r>
      <w:r w:rsidR="00311A83">
        <w:t xml:space="preserve"> therefore</w:t>
      </w:r>
      <w:r>
        <w:t>,</w:t>
      </w:r>
    </w:p>
    <w:p w14:paraId="29E82829" w14:textId="46680F3A" w:rsidR="00311A83" w:rsidRPr="00311A83" w:rsidRDefault="008B5BE6" w:rsidP="00311A83">
      <w:pPr>
        <w:pStyle w:val="ny-lesson-SFinsert-response"/>
        <w:ind w:left="1224"/>
        <w:rPr>
          <w:rFonts w:ascii="Calibri" w:hAnsi="Calibri"/>
        </w:rPr>
      </w:pPr>
      <m:oMathPara>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=15</m:t>
          </m:r>
          <m:d>
            <m:dPr>
              <m:ctrlPr>
                <w:rPr>
                  <w:rFonts w:ascii="Cambria Math" w:hAnsi="Cambria Math"/>
                </w:rPr>
              </m:ctrlPr>
            </m:dPr>
            <m:e>
              <m:r>
                <m:rPr>
                  <m:sty m:val="bi"/>
                </m:rPr>
                <w:rPr>
                  <w:rFonts w:ascii="Cambria Math" w:hAnsi="Cambria Math"/>
                </w:rPr>
                <m:t>15</m:t>
              </m:r>
            </m:e>
          </m:d>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m:oMathPara>
    </w:p>
    <w:p w14:paraId="542EDF6B" w14:textId="77777777" w:rsidR="00034A90" w:rsidRDefault="00034A90" w:rsidP="00034A90">
      <w:pPr>
        <w:pStyle w:val="ny-lesson-SFinsert-number-list"/>
        <w:numPr>
          <w:ilvl w:val="0"/>
          <w:numId w:val="0"/>
        </w:numPr>
        <w:ind w:left="1224"/>
      </w:pPr>
    </w:p>
    <w:p w14:paraId="2FBFE6B0" w14:textId="06D1E88A" w:rsidR="006A02D4" w:rsidRDefault="006A02D4" w:rsidP="006D4FFB">
      <w:pPr>
        <w:pStyle w:val="ny-lesson-SFinsert-number-list"/>
        <w:numPr>
          <w:ilvl w:val="0"/>
          <w:numId w:val="33"/>
        </w:numPr>
      </w:pPr>
      <w:r>
        <w:t xml:space="preserve">For the right triangle shown below, identify and use squares formed by the sides of the triangle to illustrate the Pythagorean </w:t>
      </w:r>
      <w:r w:rsidR="003202DA">
        <w:t>T</w:t>
      </w:r>
      <w:r>
        <w:t>heorem.</w:t>
      </w:r>
    </w:p>
    <w:p w14:paraId="03790081" w14:textId="496D6153" w:rsidR="006A02D4" w:rsidRDefault="006A02D4" w:rsidP="006A02D4">
      <w:pPr>
        <w:pStyle w:val="ny-lesson-SFinsert-number-list"/>
        <w:numPr>
          <w:ilvl w:val="0"/>
          <w:numId w:val="0"/>
        </w:numPr>
        <w:ind w:left="1224"/>
      </w:pPr>
      <w:r>
        <w:rPr>
          <w:noProof/>
        </w:rPr>
        <w:drawing>
          <wp:inline distT="0" distB="0" distL="0" distR="0" wp14:anchorId="5169FEC1" wp14:editId="38CE0353">
            <wp:extent cx="1883364" cy="1483738"/>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83364" cy="1483738"/>
                    </a:xfrm>
                    <a:prstGeom prst="rect">
                      <a:avLst/>
                    </a:prstGeom>
                    <a:noFill/>
                    <a:ln>
                      <a:noFill/>
                    </a:ln>
                  </pic:spPr>
                </pic:pic>
              </a:graphicData>
            </a:graphic>
          </wp:inline>
        </w:drawing>
      </w:r>
      <w:r>
        <w:rPr>
          <w:noProof/>
        </w:rPr>
        <w:drawing>
          <wp:inline distT="0" distB="0" distL="0" distR="0" wp14:anchorId="60D564FE" wp14:editId="526254A1">
            <wp:extent cx="2436310" cy="2545899"/>
            <wp:effectExtent l="0" t="0" r="2540" b="0"/>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36674" cy="2546279"/>
                    </a:xfrm>
                    <a:prstGeom prst="rect">
                      <a:avLst/>
                    </a:prstGeom>
                    <a:noFill/>
                    <a:ln>
                      <a:noFill/>
                    </a:ln>
                  </pic:spPr>
                </pic:pic>
              </a:graphicData>
            </a:graphic>
          </wp:inline>
        </w:drawing>
      </w:r>
    </w:p>
    <w:p w14:paraId="52DDF710" w14:textId="6F866118" w:rsidR="006A02D4" w:rsidRDefault="006A02D4" w:rsidP="006A02D4">
      <w:pPr>
        <w:pStyle w:val="ny-lesson-SFinsert-response"/>
        <w:ind w:left="1224"/>
      </w:pPr>
      <w:r>
        <w:t xml:space="preserve">The sum of the areas of the smallest squares </w:t>
      </w:r>
      <w:r w:rsidR="003202DA">
        <w:t>is</w:t>
      </w:r>
      <w:r>
        <w:t xml:space="preserve">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rPr>
          <w:rPr>
            <w:rFonts w:ascii="Cambria Math" w:hAnsi="Cambria Math"/>
          </w:rPr>
          <m:t xml:space="preserve">=625 </m:t>
        </m:r>
      </m:oMath>
      <w:r w:rsidR="005406CB" w:rsidRPr="005406CB">
        <w:t>cm</w:t>
      </w:r>
      <w:r w:rsidR="005406CB" w:rsidRPr="005406CB">
        <w:rPr>
          <w:vertAlign w:val="superscript"/>
        </w:rPr>
        <w:t>2</w:t>
      </w:r>
      <w:r w:rsidR="005406CB" w:rsidRPr="005406CB">
        <w:t>.</w:t>
      </w:r>
      <w:r w:rsidRPr="005406CB">
        <w:t xml:space="preserve"> </w:t>
      </w:r>
      <w:r>
        <w:t xml:space="preserve"> The area of the largest square is </w:t>
      </w:r>
      <m:oMath>
        <m:r>
          <m:rPr>
            <m:sty m:val="bi"/>
          </m:rPr>
          <w:rPr>
            <w:rFonts w:ascii="Cambria Math" w:hAnsi="Cambria Math"/>
          </w:rPr>
          <m:t>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=625</m:t>
        </m:r>
      </m:oMath>
      <w:r w:rsidR="005406CB" w:rsidRPr="005406CB">
        <w:t xml:space="preserve"> cm</w:t>
      </w:r>
      <w:r w:rsidR="005406CB" w:rsidRPr="005406CB">
        <w:rPr>
          <w:vertAlign w:val="superscript"/>
        </w:rPr>
        <w:t>2</w:t>
      </w:r>
      <w:r w:rsidR="005406CB" w:rsidRPr="005406CB">
        <w:t>.</w:t>
      </w:r>
      <w:r w:rsidRPr="005406CB">
        <w:t xml:space="preserve"> </w:t>
      </w:r>
      <w:r>
        <w:t xml:space="preserve"> The sum of the areas of the squares off of the legs is equal to the area of the square off of the hypotenuse</w:t>
      </w:r>
      <w:r w:rsidR="003202DA">
        <w:t>;</w:t>
      </w:r>
      <w:r>
        <w:t xml:space="preserve"> therefore</w:t>
      </w:r>
      <w:proofErr w:type="gramStart"/>
      <w:r w:rsidR="003202DA">
        <w:t>,</w:t>
      </w:r>
      <w:r>
        <w:t xml:space="preserve"> </w:t>
      </w:r>
      <w:proofErr w:type="gramEnd"/>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oMath>
      <w:r w:rsidR="005406CB" w:rsidRPr="005406CB">
        <w:t>.</w:t>
      </w:r>
    </w:p>
    <w:p w14:paraId="29A1E7C9" w14:textId="55798812" w:rsidR="00034A90" w:rsidRDefault="00034A90" w:rsidP="006A02D4">
      <w:pPr>
        <w:pStyle w:val="ny-lesson-SFinsert-number-list"/>
        <w:numPr>
          <w:ilvl w:val="0"/>
          <w:numId w:val="0"/>
        </w:numPr>
        <w:ind w:left="1224"/>
      </w:pPr>
      <w:r>
        <w:br w:type="page"/>
      </w:r>
    </w:p>
    <w:bookmarkStart w:id="0" w:name="_GoBack"/>
    <w:p w14:paraId="72796787" w14:textId="607F9839" w:rsidR="0094044B" w:rsidRDefault="00C75E38" w:rsidP="006D4FFB">
      <w:pPr>
        <w:pStyle w:val="ny-lesson-SFinsert-number-list"/>
        <w:numPr>
          <w:ilvl w:val="0"/>
          <w:numId w:val="33"/>
        </w:numPr>
      </w:pPr>
      <w:r w:rsidRPr="00777BD9">
        <w:rPr>
          <w:noProof/>
          <w:sz w:val="8"/>
        </w:rPr>
        <w:lastRenderedPageBreak/>
        <mc:AlternateContent>
          <mc:Choice Requires="wps">
            <w:drawing>
              <wp:anchor distT="0" distB="0" distL="114300" distR="114300" simplePos="0" relativeHeight="251715584" behindDoc="0" locked="0" layoutInCell="1" allowOverlap="1" wp14:anchorId="64F52402" wp14:editId="76866EAD">
                <wp:simplePos x="0" y="0"/>
                <wp:positionH relativeFrom="margin">
                  <wp:align>center</wp:align>
                </wp:positionH>
                <wp:positionV relativeFrom="paragraph">
                  <wp:posOffset>-52705</wp:posOffset>
                </wp:positionV>
                <wp:extent cx="5303520" cy="7753350"/>
                <wp:effectExtent l="0" t="0" r="11430" b="19050"/>
                <wp:wrapNone/>
                <wp:docPr id="100" name="Rectangle 100"/>
                <wp:cNvGraphicFramePr/>
                <a:graphic xmlns:a="http://schemas.openxmlformats.org/drawingml/2006/main">
                  <a:graphicData uri="http://schemas.microsoft.com/office/word/2010/wordprocessingShape">
                    <wps:wsp>
                      <wps:cNvSpPr/>
                      <wps:spPr>
                        <a:xfrm>
                          <a:off x="0" y="0"/>
                          <a:ext cx="5303520" cy="7753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o:spid="_x0000_s1026" style="position:absolute;margin-left:0;margin-top:-4.15pt;width:417.6pt;height:610.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" filled="f" strokecolor="#ae6852" strokeweight="1.15pt">
                <w10:wrap anchorx="margin"/>
              </v:rect>
            </w:pict>
          </mc:Fallback>
        </mc:AlternateContent>
      </w:r>
      <w:bookmarkEnd w:id="0"/>
      <w:r w:rsidR="00D136C7">
        <w:t>Reese claimed that any figure can be drawn off the sides of a right triangle and</w:t>
      </w:r>
      <w:r w:rsidR="003202DA">
        <w:t xml:space="preserve"> that</w:t>
      </w:r>
      <w:r w:rsidR="00D136C7">
        <w:t xml:space="preserve"> as long as they are similar figures, then the sum of the areas off of the legs wi</w:t>
      </w:r>
      <w:r w:rsidR="00B53C19">
        <w:t>ll</w:t>
      </w:r>
      <w:r w:rsidR="00D136C7">
        <w:t xml:space="preserve"> equal the area off of the hypotenuse.  She drew the diagram below by constructing r</w:t>
      </w:r>
      <w:r w:rsidR="00C03A28">
        <w:t xml:space="preserve">ectangles off of each side </w:t>
      </w:r>
      <w:r w:rsidR="003202DA">
        <w:t xml:space="preserve">of </w:t>
      </w:r>
      <w:r w:rsidR="00C03A28">
        <w:t>a</w:t>
      </w:r>
      <w:r w:rsidR="00B53C19">
        <w:t xml:space="preserve"> known</w:t>
      </w:r>
      <w:r w:rsidR="00C03A28">
        <w:t xml:space="preserve"> right </w:t>
      </w:r>
      <w:r w:rsidR="00337E80">
        <w:t xml:space="preserve">triangle. </w:t>
      </w:r>
      <w:r w:rsidR="005406CB">
        <w:t xml:space="preserve"> </w:t>
      </w:r>
      <w:r w:rsidR="00337E80">
        <w:t>Is</w:t>
      </w:r>
      <w:r w:rsidR="00D136C7">
        <w:t xml:space="preserve"> Reese’s claim correct</w:t>
      </w:r>
      <w:r w:rsidR="00CF6133">
        <w:t xml:space="preserve"> for this example</w:t>
      </w:r>
      <w:r w:rsidR="00D136C7">
        <w:t xml:space="preserve">?  </w:t>
      </w:r>
      <w:r w:rsidR="00C03A28">
        <w:t xml:space="preserve">In order to </w:t>
      </w:r>
      <w:r w:rsidR="00B53C19">
        <w:t>prove or disprove Reese’s claim</w:t>
      </w:r>
      <w:r w:rsidR="003202DA">
        <w:t>,</w:t>
      </w:r>
      <w:r w:rsidR="00B53C19">
        <w:t xml:space="preserve"> </w:t>
      </w:r>
      <w:r w:rsidR="00C03A28">
        <w:t xml:space="preserve">you must first show that the rectangles are similar.  If they are, then </w:t>
      </w:r>
      <w:r w:rsidR="00B53C19">
        <w:t xml:space="preserve">you can </w:t>
      </w:r>
      <w:r w:rsidR="00C03A28">
        <w:t xml:space="preserve">use computations to show that the sum of the areas of the figures off of the sides </w:t>
      </w:r>
      <m:oMath>
        <m:r>
          <m:rPr>
            <m:sty m:val="bi"/>
          </m:rPr>
          <w:rPr>
            <w:rFonts w:ascii="Cambria Math" w:hAnsi="Cambria Math"/>
          </w:rPr>
          <m:t>a</m:t>
        </m:r>
      </m:oMath>
      <w:r w:rsidR="00C03A28">
        <w:t xml:space="preserve">and </w:t>
      </w:r>
      <m:oMath>
        <m:r>
          <m:rPr>
            <m:sty m:val="bi"/>
          </m:rPr>
          <w:rPr>
            <w:rFonts w:ascii="Cambria Math" w:hAnsi="Cambria Math"/>
          </w:rPr>
          <m:t>b</m:t>
        </m:r>
      </m:oMath>
      <w:r w:rsidR="00C03A28">
        <w:t xml:space="preserve"> equal the area of the figure off of </w:t>
      </w:r>
      <w:proofErr w:type="gramStart"/>
      <w:r w:rsidR="00C03A28">
        <w:t xml:space="preserve">side </w:t>
      </w:r>
      <w:proofErr w:type="gramEnd"/>
      <m:oMath>
        <m:r>
          <m:rPr>
            <m:sty m:val="bi"/>
          </m:rPr>
          <w:rPr>
            <w:rFonts w:ascii="Cambria Math" w:hAnsi="Cambria Math"/>
          </w:rPr>
          <m:t>c</m:t>
        </m:r>
      </m:oMath>
      <w:r w:rsidR="005406CB" w:rsidRPr="005406CB">
        <w:t>.</w:t>
      </w:r>
    </w:p>
    <w:p w14:paraId="4532569F" w14:textId="284B6B66" w:rsidR="00E00A26" w:rsidRDefault="00034A90" w:rsidP="005406CB">
      <w:pPr>
        <w:pStyle w:val="ny-lesson-SFinsert-response"/>
        <w:ind w:left="1224"/>
      </w:pPr>
      <w:r>
        <w:rPr>
          <w:noProof/>
        </w:rPr>
        <w:drawing>
          <wp:anchor distT="0" distB="0" distL="114300" distR="114300" simplePos="0" relativeHeight="251672576" behindDoc="0" locked="0" layoutInCell="1" allowOverlap="1" wp14:anchorId="1CB3C22F" wp14:editId="0435F321">
            <wp:simplePos x="0" y="0"/>
            <wp:positionH relativeFrom="column">
              <wp:posOffset>777240</wp:posOffset>
            </wp:positionH>
            <wp:positionV relativeFrom="paragraph">
              <wp:posOffset>114935</wp:posOffset>
            </wp:positionV>
            <wp:extent cx="2880360" cy="3026410"/>
            <wp:effectExtent l="0" t="0" r="0" b="2540"/>
            <wp:wrapSquare wrapText="bothSides"/>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1">
                      <a:extLst>
                        <a:ext uri="{28A0092B-C50C-407E-A947-70E740481C1C}">
                          <a14:useLocalDpi xmlns:a14="http://schemas.microsoft.com/office/drawing/2010/main" val="0"/>
                        </a:ext>
                      </a:extLst>
                    </a:blip>
                    <a:srcRect t="5092" b="3040"/>
                    <a:stretch/>
                  </pic:blipFill>
                  <pic:spPr bwMode="auto">
                    <a:xfrm>
                      <a:off x="0" y="0"/>
                      <a:ext cx="2880360" cy="3026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3BD1">
        <w:t>The rectangles are similar because their corresponding side lengths are equal in scale factor.  That is, if we compare the longest side of the rectangle to the side with the same length as the right triangle sides</w:t>
      </w:r>
      <w:r w:rsidR="003202DA">
        <w:t>,</w:t>
      </w:r>
      <w:r w:rsidR="00353BD1">
        <w:t xml:space="preserve"> we get the ratios</w:t>
      </w:r>
    </w:p>
    <w:p w14:paraId="0E9892A5" w14:textId="19FFB234" w:rsidR="00353BD1" w:rsidRPr="00E00A26" w:rsidRDefault="008B5BE6" w:rsidP="005406CB">
      <w:pPr>
        <w:pStyle w:val="ny-lesson-SFinsert-response"/>
        <w:ind w:left="1224"/>
      </w:pPr>
      <m:oMathPara>
        <m:oMath>
          <m:f>
            <m:fPr>
              <m:ctrlPr>
                <w:rPr>
                  <w:rFonts w:ascii="Cambria Math" w:hAnsi="Cambria Math"/>
                </w:rPr>
              </m:ctrlPr>
            </m:fPr>
            <m:num>
              <m:r>
                <m:rPr>
                  <m:sty m:val="bi"/>
                </m:rPr>
                <w:rPr>
                  <w:rFonts w:ascii="Cambria Math" w:hAnsi="Cambria Math"/>
                </w:rPr>
                <m:t>4.8</m:t>
              </m:r>
            </m:num>
            <m:den>
              <m:r>
                <m:rPr>
                  <m:sty m:val="bi"/>
                </m:rPr>
                <w:rPr>
                  <w:rFonts w:ascii="Cambria Math" w:hAnsi="Cambria Math"/>
                </w:rPr>
                <m:t>3</m:t>
              </m:r>
            </m:den>
          </m:f>
          <m:r>
            <m:rPr>
              <m:sty m:val="bi"/>
              <m:aln/>
            </m:rPr>
            <w:rPr>
              <w:rFonts w:ascii="Cambria Math" w:hAnsi="Cambria Math"/>
            </w:rPr>
            <m:t>=</m:t>
          </m:r>
          <m:f>
            <m:fPr>
              <m:ctrlPr>
                <w:rPr>
                  <w:rFonts w:ascii="Cambria Math" w:hAnsi="Cambria Math"/>
                </w:rPr>
              </m:ctrlPr>
            </m:fPr>
            <m:num>
              <m:r>
                <m:rPr>
                  <m:sty m:val="bi"/>
                </m:rPr>
                <w:rPr>
                  <w:rFonts w:ascii="Cambria Math" w:hAnsi="Cambria Math"/>
                </w:rPr>
                <m:t>6.4</m:t>
              </m:r>
            </m:num>
            <m:den>
              <m:r>
                <m:rPr>
                  <m:sty m:val="bi"/>
                </m:rPr>
                <w:rPr>
                  <w:rFonts w:ascii="Cambria Math" w:hAnsi="Cambria Math"/>
                </w:rPr>
                <m:t>4</m:t>
              </m:r>
            </m:den>
          </m:f>
          <m:r>
            <m:rPr>
              <m:sty m:val="bi"/>
            </m: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5</m:t>
              </m:r>
            </m:den>
          </m:f>
          <m:r>
            <m:rPr>
              <m:sty m:val="bi"/>
            </m:rPr>
            <w:rPr>
              <w:rFonts w:ascii="Cambria Math" w:hAnsi="Cambria Math"/>
            </w:rPr>
            <m:t>=1.6</m:t>
          </m:r>
        </m:oMath>
      </m:oMathPara>
    </w:p>
    <w:p w14:paraId="5C89A46C" w14:textId="3C3CF646" w:rsidR="00353BD1" w:rsidRDefault="00353BD1" w:rsidP="00353BD1">
      <w:pPr>
        <w:pStyle w:val="ny-lesson-SFinsert-response"/>
        <w:ind w:left="1224"/>
      </w:pPr>
      <w:r>
        <w:t xml:space="preserve">Since the corresponding sides were all equal to the same constant, then we know we have similar rectangles.  The areas of the smaller rectangles are </w:t>
      </w:r>
      <m:oMath>
        <m:r>
          <m:rPr>
            <m:sty m:val="bi"/>
          </m:rPr>
          <w:rPr>
            <w:rFonts w:ascii="Cambria Math" w:hAnsi="Cambria Math"/>
          </w:rPr>
          <m:t xml:space="preserve">14.4 </m:t>
        </m:r>
      </m:oMath>
      <w:r w:rsidR="005406CB" w:rsidRPr="005406CB">
        <w:t>cm</w:t>
      </w:r>
      <w:r w:rsidR="005406CB" w:rsidRPr="005406CB">
        <w:rPr>
          <w:vertAlign w:val="superscript"/>
        </w:rPr>
        <w:t>2</w:t>
      </w:r>
      <w:r>
        <w:t xml:space="preserve"> and </w:t>
      </w:r>
      <m:oMath>
        <m:r>
          <m:rPr>
            <m:sty m:val="bi"/>
          </m:rPr>
          <w:rPr>
            <w:rFonts w:ascii="Cambria Math" w:hAnsi="Cambria Math"/>
          </w:rPr>
          <m:t xml:space="preserve">25.6 </m:t>
        </m:r>
      </m:oMath>
      <w:r w:rsidR="005406CB" w:rsidRPr="005406CB">
        <w:t>cm</w:t>
      </w:r>
      <w:r w:rsidR="005406CB" w:rsidRPr="005406CB">
        <w:rPr>
          <w:vertAlign w:val="superscript"/>
        </w:rPr>
        <w:t>2</w:t>
      </w:r>
      <w:r w:rsidR="005406CB" w:rsidRPr="005406CB">
        <w:t>,</w:t>
      </w:r>
      <w:r w:rsidRPr="005406CB">
        <w:t xml:space="preserve"> </w:t>
      </w:r>
      <w:r>
        <w:t xml:space="preserve">and the area of the largest rectangle is </w:t>
      </w:r>
      <m:oMath>
        <m:r>
          <m:rPr>
            <m:sty m:val="bi"/>
          </m:rPr>
          <w:rPr>
            <w:rFonts w:ascii="Cambria Math" w:hAnsi="Cambria Math"/>
          </w:rPr>
          <m:t>40</m:t>
        </m:r>
      </m:oMath>
      <w:r w:rsidR="005406CB" w:rsidRPr="005406CB">
        <w:t xml:space="preserve"> cm</w:t>
      </w:r>
      <w:r w:rsidR="005406CB" w:rsidRPr="005406CB">
        <w:rPr>
          <w:vertAlign w:val="superscript"/>
        </w:rPr>
        <w:t>2</w:t>
      </w:r>
      <w:r w:rsidR="005406CB" w:rsidRPr="005406CB">
        <w:t>.</w:t>
      </w:r>
      <w:r>
        <w:t xml:space="preserve">  The sum of the smaller areas is equal to the larger area</w:t>
      </w:r>
      <w:r w:rsidR="003202DA">
        <w:t>:</w:t>
      </w:r>
    </w:p>
    <w:p w14:paraId="21DE06FD" w14:textId="09C0AB28" w:rsidR="00353BD1" w:rsidRPr="00CE1680" w:rsidRDefault="00353BD1" w:rsidP="00353BD1">
      <w:pPr>
        <w:pStyle w:val="ny-lesson-SFinsert-response"/>
        <w:ind w:left="1224"/>
      </w:pPr>
      <m:oMathPara>
        <m:oMath>
          <m:r>
            <m:rPr>
              <m:sty m:val="bi"/>
            </m:rPr>
            <w:rPr>
              <w:rFonts w:ascii="Cambria Math" w:hAnsi="Cambria Math"/>
            </w:rPr>
            <m:t>14.4+24.6</m:t>
          </m:r>
          <m:r>
            <m:rPr>
              <m:sty m:val="bi"/>
              <m:aln/>
            </m:rPr>
            <w:rPr>
              <w:rFonts w:ascii="Cambria Math" w:hAnsi="Cambria Math"/>
            </w:rPr>
            <m:t>=40</m:t>
          </m:r>
          <m:r>
            <m:rPr>
              <m:sty m:val="bi"/>
            </m:rPr>
            <w:rPr>
              <w:rFonts w:ascii="Cambria Math" w:hAnsi="Cambria Math"/>
            </w:rPr>
            <w:br/>
          </m:r>
        </m:oMath>
        <m:oMath>
          <m:r>
            <m:rPr>
              <m:sty m:val="bi"/>
            </m:rPr>
            <w:rPr>
              <w:rFonts w:ascii="Cambria Math" w:hAnsi="Cambria Math"/>
            </w:rPr>
            <m:t>40</m:t>
          </m:r>
          <m:r>
            <m:rPr>
              <m:sty m:val="bi"/>
              <m:aln/>
            </m:rPr>
            <w:rPr>
              <w:rFonts w:ascii="Cambria Math" w:hAnsi="Cambria Math"/>
            </w:rPr>
            <m:t>=40</m:t>
          </m:r>
        </m:oMath>
      </m:oMathPara>
    </w:p>
    <w:p w14:paraId="2A1DCFBE" w14:textId="517F909D" w:rsidR="00353BD1" w:rsidRDefault="00353BD1" w:rsidP="005406CB">
      <w:pPr>
        <w:pStyle w:val="ny-lesson-SFinsert-response"/>
        <w:ind w:left="5940"/>
      </w:pPr>
      <w:r>
        <w:t>Therefore, we have shown that the sum of the areas of the two smaller rectangles is equal to the</w:t>
      </w:r>
      <w:r w:rsidR="00B53C19">
        <w:t xml:space="preserve"> area of the larger rectangle</w:t>
      </w:r>
      <w:r w:rsidR="003202DA">
        <w:t>,</w:t>
      </w:r>
      <w:r w:rsidR="00B53C19">
        <w:t xml:space="preserve"> and Reese’s claim is correct.  </w:t>
      </w:r>
    </w:p>
    <w:p w14:paraId="5BA49B10" w14:textId="77777777" w:rsidR="00034A90" w:rsidRDefault="00034A90" w:rsidP="00034A90">
      <w:pPr>
        <w:pStyle w:val="ny-lesson-SFinsert-number-list"/>
        <w:numPr>
          <w:ilvl w:val="0"/>
          <w:numId w:val="0"/>
        </w:numPr>
        <w:ind w:left="1224"/>
      </w:pPr>
    </w:p>
    <w:p w14:paraId="2F3AB458" w14:textId="7CB6B0EA" w:rsidR="0094044B" w:rsidRDefault="00AA1450" w:rsidP="006D4FFB">
      <w:pPr>
        <w:pStyle w:val="ny-lesson-SFinsert-number-list"/>
      </w:pPr>
      <w:r>
        <w:t xml:space="preserve">After learning the proof of the Pythagorean </w:t>
      </w:r>
      <w:r w:rsidR="003202DA">
        <w:t>T</w:t>
      </w:r>
      <w:r>
        <w:t>heorem using areas of squares, Joseph got really excited and tried explaining it to his younger brother.  He realized during his explanation that he had done something wrong.  Help Joseph find his error.  Explain what he did wrong.</w:t>
      </w:r>
    </w:p>
    <w:p w14:paraId="56741DCD" w14:textId="15022F5D" w:rsidR="0000755C" w:rsidRDefault="00034A90" w:rsidP="0000755C">
      <w:pPr>
        <w:pStyle w:val="ny-lesson-SFinsert-response"/>
        <w:ind w:left="1224"/>
      </w:pPr>
      <w:r>
        <w:rPr>
          <w:noProof/>
        </w:rPr>
        <w:drawing>
          <wp:anchor distT="0" distB="0" distL="114300" distR="114300" simplePos="0" relativeHeight="251673600" behindDoc="0" locked="0" layoutInCell="1" allowOverlap="1" wp14:anchorId="59404051" wp14:editId="58760B01">
            <wp:simplePos x="0" y="0"/>
            <wp:positionH relativeFrom="column">
              <wp:posOffset>779780</wp:posOffset>
            </wp:positionH>
            <wp:positionV relativeFrom="paragraph">
              <wp:posOffset>19685</wp:posOffset>
            </wp:positionV>
            <wp:extent cx="2369185" cy="2902585"/>
            <wp:effectExtent l="0" t="0" r="0" b="0"/>
            <wp:wrapSquare wrapText="bothSides"/>
            <wp:docPr id="2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9185" cy="290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55C">
        <w:t>Based on the proof shown in class</w:t>
      </w:r>
      <w:r w:rsidR="003202DA">
        <w:t>,</w:t>
      </w:r>
      <w:r w:rsidR="0000755C">
        <w:t xml:space="preserve"> we would expect the sum of the two smaller areas to be equal to the sum of the larger area, i.e., </w:t>
      </w:r>
      <m:oMath>
        <m:r>
          <m:rPr>
            <m:sty m:val="bi"/>
          </m:rPr>
          <w:rPr>
            <w:rFonts w:ascii="Cambria Math" w:hAnsi="Cambria Math"/>
          </w:rPr>
          <m:t>16+25</m:t>
        </m:r>
      </m:oMath>
      <w:r w:rsidR="0000755C">
        <w:t xml:space="preserve"> should </w:t>
      </w:r>
      <w:proofErr w:type="gramStart"/>
      <w:r w:rsidR="0000755C">
        <w:t xml:space="preserve">equal </w:t>
      </w:r>
      <w:proofErr w:type="gramEnd"/>
      <m:oMath>
        <m:r>
          <m:rPr>
            <m:sty m:val="bi"/>
          </m:rPr>
          <w:rPr>
            <w:rFonts w:ascii="Cambria Math" w:hAnsi="Cambria Math"/>
          </w:rPr>
          <m:t>49</m:t>
        </m:r>
      </m:oMath>
      <w:r w:rsidR="005406CB" w:rsidRPr="005406CB">
        <w:t>.</w:t>
      </w:r>
      <w:r w:rsidR="0000755C">
        <w:t xml:space="preserve">  However</w:t>
      </w:r>
      <w:proofErr w:type="gramStart"/>
      <w:r w:rsidR="0000755C">
        <w:t xml:space="preserve">, </w:t>
      </w:r>
      <w:proofErr w:type="gramEnd"/>
      <m:oMath>
        <m:r>
          <m:rPr>
            <m:sty m:val="bi"/>
          </m:rPr>
          <w:rPr>
            <w:rFonts w:ascii="Cambria Math" w:hAnsi="Cambria Math"/>
          </w:rPr>
          <m:t>16+25=41</m:t>
        </m:r>
      </m:oMath>
      <w:r w:rsidR="005406CB">
        <w:t>.</w:t>
      </w:r>
      <w:r w:rsidR="0000755C" w:rsidRPr="005406CB">
        <w:t xml:space="preserve"> </w:t>
      </w:r>
      <w:r w:rsidR="0000755C">
        <w:t xml:space="preserve"> Joseph correctly calculated the areas of each square</w:t>
      </w:r>
      <w:r w:rsidR="00ED7707">
        <w:t>,</w:t>
      </w:r>
      <w:r w:rsidR="0000755C">
        <w:t xml:space="preserve"> so that was not his mistake.  His mistake was claiming that a triangle with sides lengths </w:t>
      </w:r>
      <w:proofErr w:type="gramStart"/>
      <w:r w:rsidR="0000755C">
        <w:t xml:space="preserve">of </w:t>
      </w:r>
      <w:proofErr w:type="gramEnd"/>
      <m:oMath>
        <m:r>
          <m:rPr>
            <m:sty m:val="bi"/>
          </m:rPr>
          <w:rPr>
            <w:rFonts w:ascii="Cambria Math" w:hAnsi="Cambria Math"/>
          </w:rPr>
          <m:t>4</m:t>
        </m:r>
      </m:oMath>
      <w:r w:rsidR="005406CB" w:rsidRPr="005406CB">
        <w:t>,</w:t>
      </w:r>
      <m:oMath>
        <m:r>
          <m:rPr>
            <m:sty m:val="bi"/>
          </m:rPr>
          <w:rPr>
            <w:rFonts w:ascii="Cambria Math" w:hAnsi="Cambria Math"/>
          </w:rPr>
          <m:t xml:space="preserve"> 5</m:t>
        </m:r>
      </m:oMath>
      <w:r w:rsidR="005406CB" w:rsidRPr="005406CB">
        <w:t>,</w:t>
      </w:r>
      <w:r w:rsidR="0000755C" w:rsidRPr="005406CB">
        <w:t xml:space="preserve"> </w:t>
      </w:r>
      <w:r w:rsidR="0000755C">
        <w:t xml:space="preserve">and </w:t>
      </w:r>
      <m:oMath>
        <m:r>
          <m:rPr>
            <m:sty m:val="bi"/>
          </m:rPr>
          <w:rPr>
            <w:rFonts w:ascii="Cambria Math" w:hAnsi="Cambria Math"/>
          </w:rPr>
          <m:t>7</m:t>
        </m:r>
      </m:oMath>
      <w:r w:rsidR="0000755C">
        <w:t xml:space="preserve"> was a right triangle.  We know that the Pythagorean </w:t>
      </w:r>
      <w:r w:rsidR="00ED7707">
        <w:t>T</w:t>
      </w:r>
      <w:r w:rsidR="0000755C">
        <w:t xml:space="preserve">heorem only works for right triangles.  Considering the converse of the </w:t>
      </w:r>
      <w:r w:rsidR="00061B53">
        <w:t>Pythagorean Theorem</w:t>
      </w:r>
      <w:r w:rsidR="0000755C">
        <w:t>, when we use the given side lengths, we do not get a true statement</w:t>
      </w:r>
      <w:r w:rsidR="005406CB">
        <w:t>.</w:t>
      </w:r>
      <w:r w:rsidR="0000755C">
        <w:t xml:space="preserve"> </w:t>
      </w:r>
    </w:p>
    <w:p w14:paraId="57C9AA47" w14:textId="09774DA9" w:rsidR="0000755C" w:rsidRPr="0000755C" w:rsidRDefault="008B5BE6" w:rsidP="0000755C">
      <w:pPr>
        <w:pStyle w:val="ny-lesson-SFinsert-response"/>
        <w:ind w:left="1224"/>
      </w:pPr>
      <m:oMathPara>
        <m:oMath>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16+25</m:t>
          </m:r>
          <m:r>
            <m:rPr>
              <m:sty m:val="bi"/>
              <m:aln/>
            </m:rPr>
            <w:rPr>
              <w:rFonts w:ascii="Cambria Math" w:hAnsi="Cambria Math"/>
            </w:rPr>
            <m:t>=49</m:t>
          </m:r>
          <m:r>
            <m:rPr>
              <m:sty m:val="bi"/>
            </m:rPr>
            <w:rPr>
              <w:rFonts w:ascii="Cambria Math" w:hAnsi="Cambria Math"/>
            </w:rPr>
            <w:br/>
          </m:r>
        </m:oMath>
        <m:oMath>
          <m:r>
            <m:rPr>
              <m:sty m:val="bi"/>
            </m:rPr>
            <w:rPr>
              <w:rFonts w:ascii="Cambria Math" w:hAnsi="Cambria Math"/>
            </w:rPr>
            <m:t>41</m:t>
          </m:r>
          <m:r>
            <m:rPr>
              <m:sty m:val="bi"/>
              <m:aln/>
            </m:rPr>
            <w:rPr>
              <w:rFonts w:ascii="Cambria Math" w:hAnsi="Cambria Math"/>
            </w:rPr>
            <m:t>≠49</m:t>
          </m:r>
        </m:oMath>
      </m:oMathPara>
    </w:p>
    <w:p w14:paraId="2CAD99DF" w14:textId="2FA57220" w:rsidR="0000755C" w:rsidRDefault="0000755C" w:rsidP="0000755C">
      <w:pPr>
        <w:pStyle w:val="ny-lesson-SFinsert-response"/>
        <w:ind w:left="1224"/>
      </w:pPr>
      <w:r>
        <w:t xml:space="preserve">Therefore, the triangle Joseph began with is not a </w:t>
      </w:r>
      <w:r w:rsidR="00ED7707">
        <w:t xml:space="preserve">right </w:t>
      </w:r>
      <w:r>
        <w:t>triangle</w:t>
      </w:r>
      <w:r w:rsidR="00ED7707">
        <w:t>,</w:t>
      </w:r>
      <w:r>
        <w:t xml:space="preserve"> so it makes sense that the areas of the squares were</w:t>
      </w:r>
      <w:r w:rsidR="005406CB">
        <w:t xml:space="preserve"> </w:t>
      </w:r>
      <w:r>
        <w:t>n</w:t>
      </w:r>
      <w:r w:rsidR="005406CB">
        <w:t>o</w:t>
      </w:r>
      <w:r>
        <w:t xml:space="preserve">t adding up like we expected.  </w:t>
      </w:r>
    </w:p>
    <w:p w14:paraId="1A906ECA" w14:textId="77777777" w:rsidR="00CE1680" w:rsidRDefault="00CE1680" w:rsidP="0000755C">
      <w:pPr>
        <w:pStyle w:val="ny-lesson-SFinsert-response"/>
        <w:ind w:left="1224"/>
      </w:pPr>
    </w:p>
    <w:p w14:paraId="3D3209E8" w14:textId="77777777" w:rsidR="009E6610" w:rsidRDefault="009E6610" w:rsidP="00A74EAD">
      <w:pPr>
        <w:pStyle w:val="ny-lesson-SFinsert-number-list"/>
        <w:numPr>
          <w:ilvl w:val="0"/>
          <w:numId w:val="0"/>
        </w:numPr>
        <w:ind w:left="1224"/>
      </w:pPr>
    </w:p>
    <w:p w14:paraId="1F464EF3" w14:textId="48931E78" w:rsidR="00AA1450" w:rsidRDefault="00C75E38" w:rsidP="006D4FFB">
      <w:pPr>
        <w:pStyle w:val="ny-lesson-SFinsert-number-list"/>
      </w:pPr>
      <w:r w:rsidRPr="00777BD9">
        <w:rPr>
          <w:noProof/>
          <w:sz w:val="8"/>
        </w:rPr>
        <w:lastRenderedPageBreak/>
        <mc:AlternateContent>
          <mc:Choice Requires="wps">
            <w:drawing>
              <wp:anchor distT="0" distB="0" distL="114300" distR="114300" simplePos="0" relativeHeight="251717632" behindDoc="0" locked="0" layoutInCell="1" allowOverlap="1" wp14:anchorId="1AFBB565" wp14:editId="54E2D0B7">
                <wp:simplePos x="0" y="0"/>
                <wp:positionH relativeFrom="margin">
                  <wp:align>center</wp:align>
                </wp:positionH>
                <wp:positionV relativeFrom="paragraph">
                  <wp:posOffset>-62865</wp:posOffset>
                </wp:positionV>
                <wp:extent cx="5303520" cy="2159000"/>
                <wp:effectExtent l="0" t="0" r="11430" b="12700"/>
                <wp:wrapNone/>
                <wp:docPr id="101" name="Rectangle 101"/>
                <wp:cNvGraphicFramePr/>
                <a:graphic xmlns:a="http://schemas.openxmlformats.org/drawingml/2006/main">
                  <a:graphicData uri="http://schemas.microsoft.com/office/word/2010/wordprocessingShape">
                    <wps:wsp>
                      <wps:cNvSpPr/>
                      <wps:spPr>
                        <a:xfrm>
                          <a:off x="0" y="0"/>
                          <a:ext cx="5303520" cy="2159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01" o:spid="_x0000_s1026" style="position:absolute;margin-left:0;margin-top:-4.95pt;width:417.6pt;height:170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" filled="f" strokecolor="#ae6852" strokeweight="1.15pt">
                <w10:wrap anchorx="margin"/>
              </v:rect>
            </w:pict>
          </mc:Fallback>
        </mc:AlternateContent>
      </w:r>
      <w:r w:rsidR="00AA1450">
        <w:t xml:space="preserve">Draw a right triangle with squares constructed off of each side that Joseph can use the next time he wants to show his younger brother the proof of the Pythagorean </w:t>
      </w:r>
      <w:r w:rsidR="00ED7707">
        <w:t>T</w:t>
      </w:r>
      <w:r w:rsidR="00AA1450">
        <w:t xml:space="preserve">heorem.  </w:t>
      </w:r>
    </w:p>
    <w:p w14:paraId="79B8AE8E" w14:textId="2E86861A" w:rsidR="00353BD1" w:rsidRDefault="00353BD1" w:rsidP="00034A90">
      <w:pPr>
        <w:pStyle w:val="ny-lesson-SFinsert-response"/>
        <w:ind w:left="1224"/>
      </w:pPr>
      <w:r>
        <w:t>Answers will vary.  Verify that students</w:t>
      </w:r>
      <w:r w:rsidR="00ED7707">
        <w:t xml:space="preserve"> begin, in fact,</w:t>
      </w:r>
      <w:r>
        <w:t xml:space="preserve"> with a right triangle and </w:t>
      </w:r>
      <w:r w:rsidR="00ED7707">
        <w:t xml:space="preserve">do </w:t>
      </w:r>
      <w:r>
        <w:t>not ma</w:t>
      </w:r>
      <w:r w:rsidR="000847DC">
        <w:t>k</w:t>
      </w:r>
      <w:r>
        <w:t xml:space="preserve">e the same mistake that Joseph did.  Consider having students share their drawings and explanations of the proof in future class meetings.  </w:t>
      </w:r>
    </w:p>
    <w:p w14:paraId="6B3DCA63" w14:textId="77777777" w:rsidR="00A74EAD" w:rsidRDefault="00A74EAD" w:rsidP="00A74EAD">
      <w:pPr>
        <w:pStyle w:val="ny-lesson-SFinsert-number-list"/>
        <w:numPr>
          <w:ilvl w:val="0"/>
          <w:numId w:val="0"/>
        </w:numPr>
        <w:ind w:left="1224"/>
      </w:pPr>
    </w:p>
    <w:p w14:paraId="44917889" w14:textId="49A85AAB" w:rsidR="001E532E" w:rsidRDefault="001E532E" w:rsidP="001E532E">
      <w:pPr>
        <w:pStyle w:val="ny-lesson-SFinsert-number-list"/>
      </w:pPr>
      <w:r>
        <w:t xml:space="preserve">Explain the meaning of the Pythagorean </w:t>
      </w:r>
      <w:r w:rsidR="00ED7707">
        <w:t>T</w:t>
      </w:r>
      <w:r>
        <w:t xml:space="preserve">heorem in your own words.  </w:t>
      </w:r>
    </w:p>
    <w:p w14:paraId="472F89E5" w14:textId="7EB06A23" w:rsidR="0000755C" w:rsidRDefault="00CF6133" w:rsidP="00034A90">
      <w:pPr>
        <w:pStyle w:val="ny-lesson-SFinsert-response"/>
        <w:ind w:left="1224"/>
      </w:pPr>
      <w:r>
        <w:rPr>
          <w:rStyle w:val="ny-lesson-SFinsert-responseChar"/>
          <w:b/>
          <w:i/>
        </w:rPr>
        <w:t xml:space="preserve">If a triangle is a right triangle, then the sum of the squares of the legs will be equal to the square of the hypotenuse.  Specifically, if the leg lengths are </w:t>
      </w:r>
      <m:oMath>
        <m:r>
          <m:rPr>
            <m:sty m:val="bi"/>
          </m:rPr>
          <w:rPr>
            <w:rStyle w:val="ny-lesson-SFinsert-responseChar"/>
            <w:rFonts w:ascii="Cambria Math" w:hAnsi="Cambria Math"/>
          </w:rPr>
          <m:t>a</m:t>
        </m:r>
      </m:oMath>
      <w:r>
        <w:rPr>
          <w:rStyle w:val="ny-lesson-SFinsert-responseChar"/>
          <w:b/>
          <w:i/>
        </w:rPr>
        <w:t xml:space="preserve"> </w:t>
      </w:r>
      <w:proofErr w:type="gramStart"/>
      <w:r>
        <w:rPr>
          <w:rStyle w:val="ny-lesson-SFinsert-responseChar"/>
          <w:b/>
          <w:i/>
        </w:rPr>
        <w:t xml:space="preserve">and </w:t>
      </w:r>
      <w:proofErr w:type="gramEnd"/>
      <m:oMath>
        <m:r>
          <m:rPr>
            <m:sty m:val="bi"/>
          </m:rPr>
          <w:rPr>
            <w:rStyle w:val="ny-lesson-SFinsert-responseChar"/>
            <w:rFonts w:ascii="Cambria Math" w:hAnsi="Cambria Math"/>
          </w:rPr>
          <m:t>b</m:t>
        </m:r>
      </m:oMath>
      <w:r w:rsidR="005406CB" w:rsidRPr="005406CB">
        <w:rPr>
          <w:rStyle w:val="ny-lesson-SFinsert-responseChar"/>
          <w:b/>
          <w:i/>
        </w:rPr>
        <w:t>,</w:t>
      </w:r>
      <w:r>
        <w:rPr>
          <w:rStyle w:val="ny-lesson-SFinsert-responseChar"/>
          <w:b/>
          <w:i/>
        </w:rPr>
        <w:t xml:space="preserve"> and the hypotenuse is length </w:t>
      </w:r>
      <m:oMath>
        <m:r>
          <m:rPr>
            <m:sty m:val="bi"/>
          </m:rPr>
          <w:rPr>
            <w:rStyle w:val="ny-lesson-SFinsert-responseChar"/>
            <w:rFonts w:ascii="Cambria Math" w:hAnsi="Cambria Math"/>
          </w:rPr>
          <m:t>c</m:t>
        </m:r>
      </m:oMath>
      <w:r>
        <w:rPr>
          <w:rStyle w:val="ny-lesson-SFinsert-responseChar"/>
          <w:b/>
          <w:i/>
        </w:rPr>
        <w:t xml:space="preserve">, then for right triangles </w:t>
      </w:r>
      <m:oMath>
        <m:sSup>
          <m:sSupPr>
            <m:ctrlPr>
              <w:rPr>
                <w:rStyle w:val="ny-lesson-SFinsert-responseChar"/>
                <w:rFonts w:ascii="Cambria Math" w:hAnsi="Cambria Math"/>
                <w:b/>
                <w:i/>
              </w:rPr>
            </m:ctrlPr>
          </m:sSupPr>
          <m:e>
            <m:r>
              <m:rPr>
                <m:sty m:val="bi"/>
              </m:rPr>
              <w:rPr>
                <w:rStyle w:val="ny-lesson-SFinsert-responseChar"/>
                <w:rFonts w:ascii="Cambria Math" w:hAnsi="Cambria Math"/>
              </w:rPr>
              <m:t>a</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m:t>
        </m:r>
        <m:sSup>
          <m:sSupPr>
            <m:ctrlPr>
              <w:rPr>
                <w:rStyle w:val="ny-lesson-SFinsert-responseChar"/>
                <w:rFonts w:ascii="Cambria Math" w:hAnsi="Cambria Math"/>
                <w:b/>
                <w:i/>
              </w:rPr>
            </m:ctrlPr>
          </m:sSupPr>
          <m:e>
            <m:r>
              <m:rPr>
                <m:sty m:val="bi"/>
              </m:rPr>
              <w:rPr>
                <w:rStyle w:val="ny-lesson-SFinsert-responseChar"/>
                <w:rFonts w:ascii="Cambria Math" w:hAnsi="Cambria Math"/>
              </w:rPr>
              <m:t>b</m:t>
            </m:r>
          </m:e>
          <m:sup>
            <m:r>
              <m:rPr>
                <m:sty m:val="bi"/>
              </m:rPr>
              <w:rPr>
                <w:rStyle w:val="ny-lesson-SFinsert-responseChar"/>
                <w:rFonts w:ascii="Cambria Math" w:hAnsi="Cambria Math"/>
              </w:rPr>
              <m:t>2</m:t>
            </m:r>
          </m:sup>
        </m:sSup>
        <m:r>
          <m:rPr>
            <m:sty m:val="bi"/>
          </m:rPr>
          <w:rPr>
            <w:rStyle w:val="ny-lesson-SFinsert-responseChar"/>
            <w:rFonts w:ascii="Cambria Math" w:hAnsi="Cambria Math"/>
          </w:rPr>
          <m:t>=</m:t>
        </m:r>
        <m:sSup>
          <m:sSupPr>
            <m:ctrlPr>
              <w:rPr>
                <w:rStyle w:val="ny-lesson-SFinsert-responseChar"/>
                <w:rFonts w:ascii="Cambria Math" w:hAnsi="Cambria Math"/>
                <w:b/>
                <w:i/>
              </w:rPr>
            </m:ctrlPr>
          </m:sSupPr>
          <m:e>
            <m:r>
              <m:rPr>
                <m:sty m:val="bi"/>
              </m:rPr>
              <w:rPr>
                <w:rStyle w:val="ny-lesson-SFinsert-responseChar"/>
                <w:rFonts w:ascii="Cambria Math" w:hAnsi="Cambria Math"/>
              </w:rPr>
              <m:t>c</m:t>
            </m:r>
          </m:e>
          <m:sup>
            <m:r>
              <m:rPr>
                <m:sty m:val="bi"/>
              </m:rPr>
              <w:rPr>
                <w:rStyle w:val="ny-lesson-SFinsert-responseChar"/>
                <w:rFonts w:ascii="Cambria Math" w:hAnsi="Cambria Math"/>
              </w:rPr>
              <m:t>2</m:t>
            </m:r>
          </m:sup>
        </m:sSup>
      </m:oMath>
      <w:r w:rsidR="00AB1DCE" w:rsidRPr="00AB1DCE">
        <w:rPr>
          <w:rStyle w:val="ny-lesson-SFinsert-responseChar"/>
          <w:b/>
          <w:i/>
        </w:rPr>
        <w:t>.</w:t>
      </w:r>
    </w:p>
    <w:p w14:paraId="43B2E571" w14:textId="77777777" w:rsidR="009E6610" w:rsidRPr="00C83BFB" w:rsidRDefault="009E6610" w:rsidP="009E6610">
      <w:pPr>
        <w:pStyle w:val="ny-lesson-SFinsert-number-list"/>
        <w:numPr>
          <w:ilvl w:val="0"/>
          <w:numId w:val="0"/>
        </w:numPr>
        <w:ind w:left="1224"/>
      </w:pPr>
    </w:p>
    <w:p w14:paraId="53ADA213" w14:textId="4AA35FC4" w:rsidR="0000755C" w:rsidRDefault="000847DC" w:rsidP="001E532E">
      <w:pPr>
        <w:pStyle w:val="ny-lesson-SFinsert-number-list"/>
      </w:pPr>
      <w:r>
        <w:t>Draw a diagram that shows</w:t>
      </w:r>
      <w:r w:rsidR="001E532E">
        <w:t xml:space="preserve"> an example illustrating the Pythagorean </w:t>
      </w:r>
      <w:r w:rsidR="00ED7707">
        <w:t>T</w:t>
      </w:r>
      <w:r w:rsidR="001E532E">
        <w:t>heorem.</w:t>
      </w:r>
    </w:p>
    <w:p w14:paraId="25FE7D41" w14:textId="7DC7EDDF" w:rsidR="001E532E" w:rsidRDefault="001E532E" w:rsidP="00034A90">
      <w:pPr>
        <w:pStyle w:val="ny-lesson-SFinsert-response"/>
        <w:ind w:left="1224"/>
      </w:pPr>
      <w:r>
        <w:t xml:space="preserve">Diagrams will vary. </w:t>
      </w:r>
      <w:r w:rsidR="000847DC">
        <w:t xml:space="preserve"> Verify that students draw</w:t>
      </w:r>
      <w:r>
        <w:t xml:space="preserve"> a right triangle with side lengths that satisfy the Pythagorean </w:t>
      </w:r>
      <w:r w:rsidR="00ED7707">
        <w:t>T</w:t>
      </w:r>
      <w:r>
        <w:t xml:space="preserve">heorem.  </w:t>
      </w:r>
    </w:p>
    <w:p w14:paraId="7A25596D" w14:textId="2F27C9EF" w:rsidR="00C64E46" w:rsidRPr="00034A90" w:rsidRDefault="00C64E46" w:rsidP="00034A90">
      <w:pPr>
        <w:pStyle w:val="ny-lesson-SFinsert"/>
      </w:pPr>
      <w:r w:rsidRPr="00034A90">
        <w:br w:type="page"/>
      </w:r>
    </w:p>
    <w:p w14:paraId="0D1193B7" w14:textId="77777777" w:rsidR="00C64E46" w:rsidRDefault="00C64E46" w:rsidP="00C64E46">
      <w:pPr>
        <w:pStyle w:val="ny-lesson-bullet"/>
        <w:numPr>
          <w:ilvl w:val="0"/>
          <w:numId w:val="0"/>
        </w:numPr>
      </w:pPr>
      <w:r>
        <w:lastRenderedPageBreak/>
        <w:t>Diagrams referenced in scaffolding boxes can be reproduced for use student use.</w:t>
      </w:r>
    </w:p>
    <w:p w14:paraId="581C6661" w14:textId="77777777" w:rsidR="00C64E46" w:rsidRDefault="00C64E46" w:rsidP="00C64E46">
      <w:pPr>
        <w:pStyle w:val="ny-lesson-bullet"/>
        <w:numPr>
          <w:ilvl w:val="0"/>
          <w:numId w:val="0"/>
        </w:numPr>
      </w:pPr>
    </w:p>
    <w:p w14:paraId="54908276" w14:textId="77777777" w:rsidR="00C64E46" w:rsidRDefault="00C64E46" w:rsidP="00C64E46">
      <w:pPr>
        <w:pStyle w:val="ny-lesson-bullet"/>
        <w:numPr>
          <w:ilvl w:val="0"/>
          <w:numId w:val="0"/>
        </w:numPr>
        <w:jc w:val="center"/>
      </w:pPr>
      <w:r>
        <w:rPr>
          <w:noProof/>
        </w:rPr>
        <w:drawing>
          <wp:inline distT="0" distB="0" distL="0" distR="0" wp14:anchorId="5602D9A2" wp14:editId="4663F6E4">
            <wp:extent cx="4748514" cy="3576940"/>
            <wp:effectExtent l="0" t="0" r="1905" b="508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48663" cy="3577052"/>
                    </a:xfrm>
                    <a:prstGeom prst="rect">
                      <a:avLst/>
                    </a:prstGeom>
                    <a:noFill/>
                    <a:ln>
                      <a:noFill/>
                    </a:ln>
                  </pic:spPr>
                </pic:pic>
              </a:graphicData>
            </a:graphic>
          </wp:inline>
        </w:drawing>
      </w:r>
    </w:p>
    <w:p w14:paraId="46E9BFEF" w14:textId="77777777" w:rsidR="00C64E46" w:rsidRDefault="00C64E46" w:rsidP="00C64E46">
      <w:pPr>
        <w:pStyle w:val="ny-lesson-bullet"/>
        <w:numPr>
          <w:ilvl w:val="0"/>
          <w:numId w:val="0"/>
        </w:numPr>
      </w:pPr>
    </w:p>
    <w:p w14:paraId="10751037" w14:textId="77777777" w:rsidR="00C64E46" w:rsidRDefault="00C64E46" w:rsidP="00C64E46">
      <w:pPr>
        <w:pStyle w:val="ny-lesson-bullet"/>
        <w:numPr>
          <w:ilvl w:val="0"/>
          <w:numId w:val="0"/>
        </w:numPr>
        <w:ind w:left="720" w:firstLine="86"/>
        <w:jc w:val="center"/>
      </w:pPr>
      <w:r>
        <w:rPr>
          <w:noProof/>
        </w:rPr>
        <w:drawing>
          <wp:inline distT="0" distB="0" distL="0" distR="0" wp14:anchorId="040356E8" wp14:editId="0F29C01A">
            <wp:extent cx="5826269" cy="3095512"/>
            <wp:effectExtent l="0" t="0" r="0" b="3810"/>
            <wp:docPr id="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26288" cy="3095522"/>
                    </a:xfrm>
                    <a:prstGeom prst="rect">
                      <a:avLst/>
                    </a:prstGeom>
                    <a:noFill/>
                    <a:ln>
                      <a:noFill/>
                    </a:ln>
                  </pic:spPr>
                </pic:pic>
              </a:graphicData>
            </a:graphic>
          </wp:inline>
        </w:drawing>
      </w:r>
    </w:p>
    <w:sectPr w:rsidR="00C64E46" w:rsidSect="0054427F">
      <w:headerReference w:type="default" r:id="rId35"/>
      <w:footerReference w:type="default" r:id="rId36"/>
      <w:headerReference w:type="first" r:id="rId37"/>
      <w:footerReference w:type="first" r:id="rId38"/>
      <w:type w:val="continuous"/>
      <w:pgSz w:w="12240" w:h="15840"/>
      <w:pgMar w:top="1669" w:right="1600" w:bottom="1200" w:left="800" w:header="553" w:footer="1606" w:gutter="0"/>
      <w:pgNumType w:start="20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4C6B5" w14:textId="77777777" w:rsidR="008B5BE6" w:rsidRDefault="008B5BE6">
      <w:pPr>
        <w:spacing w:after="0" w:line="240" w:lineRule="auto"/>
      </w:pPr>
      <w:r>
        <w:separator/>
      </w:r>
    </w:p>
  </w:endnote>
  <w:endnote w:type="continuationSeparator" w:id="0">
    <w:p w14:paraId="46CF0CBE" w14:textId="77777777" w:rsidR="008B5BE6" w:rsidRDefault="008B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1D65C0" w:rsidRPr="002E1463" w:rsidRDefault="001D65C0"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1D65C0" w:rsidRPr="00B81D46" w:rsidRDefault="001D65C0"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54" o:spid="_x0000_s1039"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0922CD" w:rsidRPr="00B81D46" w:rsidRDefault="000922CD"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1D65C0" w:rsidRPr="007D05E6" w:rsidRDefault="001D65C0"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54427F">
                            <w:rPr>
                              <w:rFonts w:ascii="Calibri" w:eastAsia="Myriad Pro Black" w:hAnsi="Calibri" w:cs="Myriad Pro Black"/>
                              <w:b/>
                              <w:bCs/>
                              <w:noProof/>
                              <w:color w:val="B67764"/>
                              <w:position w:val="1"/>
                            </w:rPr>
                            <w:t>216</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40"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1D65C0" w:rsidRPr="007D05E6" w:rsidRDefault="001D65C0"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54427F">
                      <w:rPr>
                        <w:rFonts w:ascii="Calibri" w:eastAsia="Myriad Pro Black" w:hAnsi="Calibri" w:cs="Myriad Pro Black"/>
                        <w:b/>
                        <w:bCs/>
                        <w:noProof/>
                        <w:color w:val="B67764"/>
                        <w:position w:val="1"/>
                      </w:rPr>
                      <w:t>216</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1EE0A773" w:rsidR="001D65C0" w:rsidRDefault="001D65C0"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Pythagorean Theorem, Revisited</w:t>
                          </w:r>
                        </w:p>
                        <w:p w14:paraId="127DBC8D" w14:textId="2747F56B" w:rsidR="001D65C0" w:rsidRPr="002273E5" w:rsidRDefault="001D65C0"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4427F">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1D65C0" w:rsidRPr="002273E5" w:rsidRDefault="001D65C0"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41"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1EE0A773" w:rsidR="001D65C0" w:rsidRDefault="001D65C0"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Pythagorean Theorem, Revisited</w:t>
                    </w:r>
                  </w:p>
                  <w:p w14:paraId="127DBC8D" w14:textId="2747F56B" w:rsidR="001D65C0" w:rsidRPr="002273E5" w:rsidRDefault="001D65C0"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4427F">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1D65C0" w:rsidRPr="002273E5" w:rsidRDefault="001D65C0"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072B5411" w:rsidR="001D65C0" w:rsidRPr="002273E5" w:rsidRDefault="001D65C0"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39" o:spid="_x0000_s1042"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072B5411" w:rsidR="000922CD" w:rsidRPr="002273E5" w:rsidRDefault="000922CD"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1D65C0" w:rsidRPr="00C47034" w:rsidRDefault="001D65C0"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1D65C0" w:rsidRDefault="001D65C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25A3E3C" w:rsidR="001D65C0" w:rsidRPr="002273E5" w:rsidRDefault="001D65C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4427F">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1D65C0" w:rsidRPr="002273E5" w:rsidRDefault="001D65C0"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1D65C0" w:rsidRDefault="001D65C0"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25A3E3C" w:rsidR="001D65C0" w:rsidRPr="002273E5" w:rsidRDefault="001D65C0"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4427F">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1D65C0" w:rsidRPr="002273E5" w:rsidRDefault="001D65C0"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1D65C0" w:rsidRPr="00797610" w:rsidRDefault="001D65C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_x0000_s1049"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922CD" w:rsidRPr="00797610" w:rsidRDefault="000922CD"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1D65C0" w:rsidRPr="002273E5" w:rsidRDefault="001D65C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2" o:spid="_x0000_s1050"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922CD" w:rsidRPr="002273E5" w:rsidRDefault="000922CD"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1D65C0" w:rsidRPr="00854DA7" w:rsidRDefault="001D65C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51"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922CD" w:rsidRPr="00854DA7" w:rsidRDefault="000922CD"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DF61A" w14:textId="77777777" w:rsidR="008B5BE6" w:rsidRDefault="008B5BE6">
      <w:pPr>
        <w:spacing w:after="0" w:line="240" w:lineRule="auto"/>
      </w:pPr>
      <w:r>
        <w:separator/>
      </w:r>
    </w:p>
  </w:footnote>
  <w:footnote w:type="continuationSeparator" w:id="0">
    <w:p w14:paraId="3FE041F0" w14:textId="77777777" w:rsidR="008B5BE6" w:rsidRDefault="008B5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1D65C0" w:rsidRDefault="001D65C0"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3DB720A8" w:rsidR="001D65C0" w:rsidRPr="00701388" w:rsidRDefault="001D65C0" w:rsidP="00FA5208">
                          <w:pPr>
                            <w:pStyle w:val="ny-module-overview"/>
                            <w:rPr>
                              <w:color w:val="5A657A"/>
                            </w:rPr>
                          </w:pPr>
                          <w:r>
                            <w:rPr>
                              <w:color w:val="5A657A"/>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3" o:spid="_x0000_s1034"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3DB720A8" w:rsidR="000922CD" w:rsidRPr="00701388" w:rsidRDefault="000922CD" w:rsidP="00FA5208">
                    <w:pPr>
                      <w:pStyle w:val="ny-module-overview"/>
                      <w:rPr>
                        <w:color w:val="5A657A"/>
                      </w:rPr>
                    </w:pPr>
                    <w:r>
                      <w:rPr>
                        <w:color w:val="5A657A"/>
                      </w:rPr>
                      <w:t>Lesson 15</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BE7C996" w:rsidR="001D65C0" w:rsidRPr="002273E5" w:rsidRDefault="001D65C0"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35"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BE7C996" w:rsidR="000922CD" w:rsidRPr="002273E5" w:rsidRDefault="000922CD"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1D65C0" w:rsidRPr="002273E5" w:rsidRDefault="001D65C0"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36"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0922CD" w:rsidRPr="002273E5" w:rsidRDefault="000922CD"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1D65C0" w:rsidRDefault="001D65C0" w:rsidP="00FA5208">
                          <w:pPr>
                            <w:jc w:val="center"/>
                          </w:pPr>
                        </w:p>
                        <w:p w14:paraId="44518A19" w14:textId="77777777" w:rsidR="001D65C0" w:rsidRDefault="001D65C0" w:rsidP="00FA5208">
                          <w:pPr>
                            <w:jc w:val="center"/>
                          </w:pPr>
                        </w:p>
                        <w:p w14:paraId="072BA86B" w14:textId="77777777" w:rsidR="001D65C0" w:rsidRDefault="001D65C0"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37"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0922CD" w:rsidRDefault="000922CD" w:rsidP="00FA5208">
                    <w:pPr>
                      <w:jc w:val="center"/>
                    </w:pPr>
                  </w:p>
                  <w:p w14:paraId="44518A19" w14:textId="77777777" w:rsidR="000922CD" w:rsidRDefault="000922CD" w:rsidP="00FA5208">
                    <w:pPr>
                      <w:jc w:val="center"/>
                    </w:pPr>
                  </w:p>
                  <w:p w14:paraId="072BA86B" w14:textId="77777777" w:rsidR="000922CD" w:rsidRDefault="000922CD"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1D65C0" w:rsidRDefault="001D65C0"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 o:spid="_x0000_s1038"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0922CD" w:rsidRDefault="000922CD" w:rsidP="00FA5208">
                    <w:pPr>
                      <w:jc w:val="center"/>
                    </w:pPr>
                    <w:r>
                      <w:t xml:space="preserve">  </w:t>
                    </w:r>
                  </w:p>
                </w:txbxContent>
              </v:textbox>
              <w10:wrap type="through"/>
            </v:shape>
          </w:pict>
        </mc:Fallback>
      </mc:AlternateContent>
    </w:r>
  </w:p>
  <w:p w14:paraId="15F2E021" w14:textId="77777777" w:rsidR="001D65C0" w:rsidRPr="00015AD5" w:rsidRDefault="008B5BE6"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1D65C0" w:rsidRPr="005920C2" w:rsidRDefault="001D65C0" w:rsidP="00FA5208">
    <w:pPr>
      <w:pStyle w:val="Header"/>
    </w:pPr>
  </w:p>
  <w:p w14:paraId="3BDDA378" w14:textId="77777777" w:rsidR="001D65C0" w:rsidRPr="006C5A78" w:rsidRDefault="001D65C0" w:rsidP="00FA5208">
    <w:pPr>
      <w:pStyle w:val="Header"/>
    </w:pPr>
  </w:p>
  <w:p w14:paraId="4B710DE6" w14:textId="77777777" w:rsidR="001D65C0" w:rsidRPr="00FA5208" w:rsidRDefault="001D65C0"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1D65C0" w:rsidRDefault="001D65C0"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1D65C0" w:rsidRPr="00701388" w:rsidRDefault="001D65C0"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43"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922CD" w:rsidRPr="00701388" w:rsidRDefault="000922CD"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1D65C0" w:rsidRPr="002273E5" w:rsidRDefault="001D65C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44"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922CD" w:rsidRPr="002273E5" w:rsidRDefault="000922CD"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1D65C0" w:rsidRPr="002273E5" w:rsidRDefault="001D65C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45"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922CD" w:rsidRPr="002273E5" w:rsidRDefault="000922CD"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1D65C0" w:rsidRDefault="001D65C0" w:rsidP="00E815D3">
                          <w:pPr>
                            <w:jc w:val="center"/>
                          </w:pPr>
                        </w:p>
                        <w:p w14:paraId="3E7E53AD" w14:textId="77777777" w:rsidR="001D65C0" w:rsidRDefault="001D65C0" w:rsidP="00E815D3">
                          <w:pPr>
                            <w:jc w:val="center"/>
                          </w:pPr>
                        </w:p>
                        <w:p w14:paraId="0F5CF0D6" w14:textId="77777777" w:rsidR="001D65C0" w:rsidRDefault="001D65C0"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 o:spid="_x0000_s1046"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922CD" w:rsidRDefault="000922CD" w:rsidP="00E815D3">
                    <w:pPr>
                      <w:jc w:val="center"/>
                    </w:pPr>
                  </w:p>
                  <w:p w14:paraId="3E7E53AD" w14:textId="77777777" w:rsidR="000922CD" w:rsidRDefault="000922CD" w:rsidP="00E815D3">
                    <w:pPr>
                      <w:jc w:val="center"/>
                    </w:pPr>
                  </w:p>
                  <w:p w14:paraId="0F5CF0D6" w14:textId="77777777" w:rsidR="000922CD" w:rsidRDefault="000922CD"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1D65C0" w:rsidRDefault="001D65C0"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47"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922CD" w:rsidRDefault="000922CD"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1D65C0" w:rsidRPr="00015AD5" w:rsidRDefault="001D65C0" w:rsidP="00E815D3">
    <w:pPr>
      <w:pStyle w:val="Header"/>
    </w:pPr>
  </w:p>
  <w:p w14:paraId="333A60C1" w14:textId="77777777" w:rsidR="001D65C0" w:rsidRPr="005920C2" w:rsidRDefault="001D65C0" w:rsidP="00E815D3">
    <w:pPr>
      <w:pStyle w:val="Header"/>
    </w:pPr>
  </w:p>
  <w:p w14:paraId="619EA4E7" w14:textId="77777777" w:rsidR="001D65C0" w:rsidRPr="006C5A78" w:rsidRDefault="001D65C0" w:rsidP="00E815D3">
    <w:pPr>
      <w:pStyle w:val="Header"/>
    </w:pPr>
  </w:p>
  <w:p w14:paraId="4B710DEB" w14:textId="77777777" w:rsidR="001D65C0" w:rsidRPr="00E815D3" w:rsidRDefault="001D65C0"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5E43AFF"/>
    <w:multiLevelType w:val="hybridMultilevel"/>
    <w:tmpl w:val="2AF0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11B24EFE"/>
    <w:numStyleLink w:val="ny-lesson-SF-numbering"/>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12"/>
  </w:num>
  <w:num w:numId="5">
    <w:abstractNumId w:val="11"/>
  </w:num>
  <w:num w:numId="6">
    <w:abstractNumId w:val="16"/>
  </w:num>
  <w:num w:numId="7">
    <w:abstractNumId w:val="1"/>
  </w:num>
  <w:num w:numId="8">
    <w:abstractNumId w:val="19"/>
  </w:num>
  <w:num w:numId="9">
    <w:abstractNumId w:val="16"/>
  </w:num>
  <w:num w:numId="10">
    <w:abstractNumId w:val="1"/>
  </w:num>
  <w:num w:numId="11">
    <w:abstractNumId w:val="19"/>
  </w:num>
  <w:num w:numId="12">
    <w:abstractNumId w:val="16"/>
  </w:num>
  <w:num w:numId="13">
    <w:abstractNumId w:val="15"/>
  </w:num>
  <w:num w:numId="14">
    <w:abstractNumId w:val="0"/>
  </w:num>
  <w:num w:numId="15">
    <w:abstractNumId w:val="17"/>
  </w:num>
  <w:num w:numId="16">
    <w:abstractNumId w:val="14"/>
  </w:num>
  <w:num w:numId="17">
    <w:abstractNumId w:val="10"/>
  </w:num>
  <w:num w:numId="18">
    <w:abstractNumId w:val="9"/>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5"/>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4"/>
  </w:num>
  <w:num w:numId="27">
    <w:abstractNumId w:val="8"/>
  </w:num>
  <w:num w:numId="28">
    <w:abstractNumId w:val="5"/>
  </w:num>
  <w:num w:numId="29">
    <w:abstractNumId w:val="13"/>
  </w:num>
  <w:num w:numId="30">
    <w:abstractNumId w:val="2"/>
  </w:num>
  <w:num w:numId="31">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7"/>
  </w:num>
  <w:num w:numId="35">
    <w:abstractNumId w:val="18"/>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5617"/>
    <w:rsid w:val="0000755C"/>
    <w:rsid w:val="000100A1"/>
    <w:rsid w:val="00015AD5"/>
    <w:rsid w:val="00015BAE"/>
    <w:rsid w:val="00016EC3"/>
    <w:rsid w:val="00021A6D"/>
    <w:rsid w:val="0003054A"/>
    <w:rsid w:val="00033CAE"/>
    <w:rsid w:val="00034A90"/>
    <w:rsid w:val="00036CEB"/>
    <w:rsid w:val="00040BD3"/>
    <w:rsid w:val="00042A93"/>
    <w:rsid w:val="000514CC"/>
    <w:rsid w:val="00054C81"/>
    <w:rsid w:val="00055004"/>
    <w:rsid w:val="00056710"/>
    <w:rsid w:val="00060D70"/>
    <w:rsid w:val="00061B53"/>
    <w:rsid w:val="0006236D"/>
    <w:rsid w:val="000650D8"/>
    <w:rsid w:val="0007061E"/>
    <w:rsid w:val="00075C6E"/>
    <w:rsid w:val="0008029C"/>
    <w:rsid w:val="0008226E"/>
    <w:rsid w:val="000847DC"/>
    <w:rsid w:val="00087BF9"/>
    <w:rsid w:val="000922CD"/>
    <w:rsid w:val="000B02EC"/>
    <w:rsid w:val="000B17D3"/>
    <w:rsid w:val="000C0A8D"/>
    <w:rsid w:val="000C1FCA"/>
    <w:rsid w:val="000C2A1C"/>
    <w:rsid w:val="000C3173"/>
    <w:rsid w:val="000C753A"/>
    <w:rsid w:val="000D15FA"/>
    <w:rsid w:val="000D5FE7"/>
    <w:rsid w:val="000D7537"/>
    <w:rsid w:val="000F495B"/>
    <w:rsid w:val="00105599"/>
    <w:rsid w:val="00106020"/>
    <w:rsid w:val="0010729D"/>
    <w:rsid w:val="00107F7C"/>
    <w:rsid w:val="00112553"/>
    <w:rsid w:val="0011336A"/>
    <w:rsid w:val="00121972"/>
    <w:rsid w:val="001223D7"/>
    <w:rsid w:val="00127D70"/>
    <w:rsid w:val="00130993"/>
    <w:rsid w:val="00135E91"/>
    <w:rsid w:val="001362BF"/>
    <w:rsid w:val="001420D9"/>
    <w:rsid w:val="00151E7B"/>
    <w:rsid w:val="0015384F"/>
    <w:rsid w:val="001613A5"/>
    <w:rsid w:val="00161C21"/>
    <w:rsid w:val="001625A1"/>
    <w:rsid w:val="00166701"/>
    <w:rsid w:val="00167950"/>
    <w:rsid w:val="001764B3"/>
    <w:rsid w:val="001768C7"/>
    <w:rsid w:val="00177886"/>
    <w:rsid w:val="001818F0"/>
    <w:rsid w:val="00186A90"/>
    <w:rsid w:val="00190322"/>
    <w:rsid w:val="001A044A"/>
    <w:rsid w:val="001A69F1"/>
    <w:rsid w:val="001A6D21"/>
    <w:rsid w:val="001A7E38"/>
    <w:rsid w:val="001B07CF"/>
    <w:rsid w:val="001B4CD6"/>
    <w:rsid w:val="001C1F15"/>
    <w:rsid w:val="001C22C6"/>
    <w:rsid w:val="001C7361"/>
    <w:rsid w:val="001D3DB2"/>
    <w:rsid w:val="001D60EC"/>
    <w:rsid w:val="001D65C0"/>
    <w:rsid w:val="001E22AC"/>
    <w:rsid w:val="001E532E"/>
    <w:rsid w:val="001E62F0"/>
    <w:rsid w:val="001F11B4"/>
    <w:rsid w:val="001F1682"/>
    <w:rsid w:val="001F1C95"/>
    <w:rsid w:val="001F67D0"/>
    <w:rsid w:val="001F6FDC"/>
    <w:rsid w:val="00200AA8"/>
    <w:rsid w:val="00201E6C"/>
    <w:rsid w:val="00202640"/>
    <w:rsid w:val="00205424"/>
    <w:rsid w:val="0021127A"/>
    <w:rsid w:val="00214045"/>
    <w:rsid w:val="00214158"/>
    <w:rsid w:val="00216971"/>
    <w:rsid w:val="00217184"/>
    <w:rsid w:val="00217F8A"/>
    <w:rsid w:val="00220C14"/>
    <w:rsid w:val="0022291C"/>
    <w:rsid w:val="00222949"/>
    <w:rsid w:val="002264C5"/>
    <w:rsid w:val="00227A04"/>
    <w:rsid w:val="002308A3"/>
    <w:rsid w:val="00231B89"/>
    <w:rsid w:val="00231C77"/>
    <w:rsid w:val="0023230F"/>
    <w:rsid w:val="00234820"/>
    <w:rsid w:val="00235564"/>
    <w:rsid w:val="00236F96"/>
    <w:rsid w:val="00237758"/>
    <w:rsid w:val="00237E6D"/>
    <w:rsid w:val="00241DE0"/>
    <w:rsid w:val="00242E49"/>
    <w:rsid w:val="002448C2"/>
    <w:rsid w:val="00244BC4"/>
    <w:rsid w:val="00245880"/>
    <w:rsid w:val="00246111"/>
    <w:rsid w:val="0024788E"/>
    <w:rsid w:val="0025077F"/>
    <w:rsid w:val="00254372"/>
    <w:rsid w:val="00256FBF"/>
    <w:rsid w:val="002635F9"/>
    <w:rsid w:val="00264397"/>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300435"/>
    <w:rsid w:val="00302860"/>
    <w:rsid w:val="00305DF2"/>
    <w:rsid w:val="00311A83"/>
    <w:rsid w:val="00313843"/>
    <w:rsid w:val="00316CEC"/>
    <w:rsid w:val="003202DA"/>
    <w:rsid w:val="003220FF"/>
    <w:rsid w:val="00325B75"/>
    <w:rsid w:val="0033420C"/>
    <w:rsid w:val="00334A20"/>
    <w:rsid w:val="00335194"/>
    <w:rsid w:val="00337E80"/>
    <w:rsid w:val="00344B26"/>
    <w:rsid w:val="003452D4"/>
    <w:rsid w:val="00346D22"/>
    <w:rsid w:val="00350C0E"/>
    <w:rsid w:val="003525BA"/>
    <w:rsid w:val="00353BD1"/>
    <w:rsid w:val="00356634"/>
    <w:rsid w:val="003578B1"/>
    <w:rsid w:val="003726E9"/>
    <w:rsid w:val="003744D9"/>
    <w:rsid w:val="00380B56"/>
    <w:rsid w:val="00380FA9"/>
    <w:rsid w:val="003830CF"/>
    <w:rsid w:val="00384E01"/>
    <w:rsid w:val="00384E82"/>
    <w:rsid w:val="00385363"/>
    <w:rsid w:val="00385D7A"/>
    <w:rsid w:val="003929BB"/>
    <w:rsid w:val="003A2C99"/>
    <w:rsid w:val="003B22A3"/>
    <w:rsid w:val="003B3385"/>
    <w:rsid w:val="003B3D5E"/>
    <w:rsid w:val="003B5569"/>
    <w:rsid w:val="003B55C8"/>
    <w:rsid w:val="003C045E"/>
    <w:rsid w:val="003C19B7"/>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6FF4"/>
    <w:rsid w:val="003F769B"/>
    <w:rsid w:val="00411D71"/>
    <w:rsid w:val="00413BE9"/>
    <w:rsid w:val="004269AD"/>
    <w:rsid w:val="00436ED1"/>
    <w:rsid w:val="00440CF6"/>
    <w:rsid w:val="00441D83"/>
    <w:rsid w:val="00442684"/>
    <w:rsid w:val="004507DB"/>
    <w:rsid w:val="00450835"/>
    <w:rsid w:val="004508CD"/>
    <w:rsid w:val="0045553B"/>
    <w:rsid w:val="00465D77"/>
    <w:rsid w:val="00475140"/>
    <w:rsid w:val="00476870"/>
    <w:rsid w:val="00484711"/>
    <w:rsid w:val="0048664D"/>
    <w:rsid w:val="00487C22"/>
    <w:rsid w:val="00491DC1"/>
    <w:rsid w:val="00491F7E"/>
    <w:rsid w:val="00492D1B"/>
    <w:rsid w:val="0049313D"/>
    <w:rsid w:val="00495786"/>
    <w:rsid w:val="004A0F47"/>
    <w:rsid w:val="004A2BE8"/>
    <w:rsid w:val="004A471B"/>
    <w:rsid w:val="004A6ECC"/>
    <w:rsid w:val="004B1D62"/>
    <w:rsid w:val="004B696A"/>
    <w:rsid w:val="004B7415"/>
    <w:rsid w:val="004C2035"/>
    <w:rsid w:val="004C3F0F"/>
    <w:rsid w:val="004C6BA7"/>
    <w:rsid w:val="004C75D4"/>
    <w:rsid w:val="004D201C"/>
    <w:rsid w:val="004D3EE8"/>
    <w:rsid w:val="004D7DFB"/>
    <w:rsid w:val="004E0A11"/>
    <w:rsid w:val="004E4B45"/>
    <w:rsid w:val="004F43B4"/>
    <w:rsid w:val="005026DA"/>
    <w:rsid w:val="005073ED"/>
    <w:rsid w:val="00511E7C"/>
    <w:rsid w:val="00512914"/>
    <w:rsid w:val="00515CEB"/>
    <w:rsid w:val="00520E13"/>
    <w:rsid w:val="00521128"/>
    <w:rsid w:val="0052261F"/>
    <w:rsid w:val="00535FF9"/>
    <w:rsid w:val="005406AC"/>
    <w:rsid w:val="005406CB"/>
    <w:rsid w:val="0054427F"/>
    <w:rsid w:val="005504A8"/>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7FA"/>
    <w:rsid w:val="005C0C99"/>
    <w:rsid w:val="005C1677"/>
    <w:rsid w:val="005C3C78"/>
    <w:rsid w:val="005C4816"/>
    <w:rsid w:val="005C5D00"/>
    <w:rsid w:val="005D1522"/>
    <w:rsid w:val="005D4F43"/>
    <w:rsid w:val="005E1428"/>
    <w:rsid w:val="005E71D6"/>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02D4"/>
    <w:rsid w:val="006A1413"/>
    <w:rsid w:val="006A1FCA"/>
    <w:rsid w:val="006A4B27"/>
    <w:rsid w:val="006A4D8B"/>
    <w:rsid w:val="006A5192"/>
    <w:rsid w:val="006A53ED"/>
    <w:rsid w:val="006B42AF"/>
    <w:rsid w:val="006B4AE5"/>
    <w:rsid w:val="006C381F"/>
    <w:rsid w:val="006C40D8"/>
    <w:rsid w:val="006D0D93"/>
    <w:rsid w:val="006D15A6"/>
    <w:rsid w:val="006D2E63"/>
    <w:rsid w:val="006D42C4"/>
    <w:rsid w:val="006D4FFB"/>
    <w:rsid w:val="006F3FD8"/>
    <w:rsid w:val="006F6494"/>
    <w:rsid w:val="006F7963"/>
    <w:rsid w:val="00702D37"/>
    <w:rsid w:val="007035CB"/>
    <w:rsid w:val="0070388F"/>
    <w:rsid w:val="00705643"/>
    <w:rsid w:val="007107E8"/>
    <w:rsid w:val="007122E9"/>
    <w:rsid w:val="00712F20"/>
    <w:rsid w:val="007168BC"/>
    <w:rsid w:val="00720972"/>
    <w:rsid w:val="00736A54"/>
    <w:rsid w:val="0074210F"/>
    <w:rsid w:val="007421CE"/>
    <w:rsid w:val="00742CCC"/>
    <w:rsid w:val="0075317C"/>
    <w:rsid w:val="00753A34"/>
    <w:rsid w:val="007702BE"/>
    <w:rsid w:val="00770965"/>
    <w:rsid w:val="0077191F"/>
    <w:rsid w:val="00776E81"/>
    <w:rsid w:val="007771F4"/>
    <w:rsid w:val="00777BD9"/>
    <w:rsid w:val="00777ED7"/>
    <w:rsid w:val="00777F13"/>
    <w:rsid w:val="00783324"/>
    <w:rsid w:val="00785D64"/>
    <w:rsid w:val="0079015E"/>
    <w:rsid w:val="00793154"/>
    <w:rsid w:val="007934A4"/>
    <w:rsid w:val="007A06A3"/>
    <w:rsid w:val="007A0FF8"/>
    <w:rsid w:val="007A37B9"/>
    <w:rsid w:val="007A5467"/>
    <w:rsid w:val="007A701B"/>
    <w:rsid w:val="007B3B8C"/>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57A1C"/>
    <w:rsid w:val="00860C54"/>
    <w:rsid w:val="00861293"/>
    <w:rsid w:val="00863B0B"/>
    <w:rsid w:val="008721EA"/>
    <w:rsid w:val="00873364"/>
    <w:rsid w:val="0087640E"/>
    <w:rsid w:val="00877AAB"/>
    <w:rsid w:val="0088150F"/>
    <w:rsid w:val="00897063"/>
    <w:rsid w:val="008A0025"/>
    <w:rsid w:val="008A2E67"/>
    <w:rsid w:val="008A44AE"/>
    <w:rsid w:val="008A5056"/>
    <w:rsid w:val="008A76B7"/>
    <w:rsid w:val="008B48DB"/>
    <w:rsid w:val="008B5BE6"/>
    <w:rsid w:val="008C09A4"/>
    <w:rsid w:val="008C696F"/>
    <w:rsid w:val="008C71C6"/>
    <w:rsid w:val="008D1016"/>
    <w:rsid w:val="008D2F66"/>
    <w:rsid w:val="008D37DC"/>
    <w:rsid w:val="008E1E35"/>
    <w:rsid w:val="008E225E"/>
    <w:rsid w:val="008E260A"/>
    <w:rsid w:val="008E31B8"/>
    <w:rsid w:val="008E36F3"/>
    <w:rsid w:val="008E7A4B"/>
    <w:rsid w:val="008F2532"/>
    <w:rsid w:val="009035DC"/>
    <w:rsid w:val="009055A2"/>
    <w:rsid w:val="0090591D"/>
    <w:rsid w:val="009108E3"/>
    <w:rsid w:val="00911CE6"/>
    <w:rsid w:val="009150C5"/>
    <w:rsid w:val="009158B3"/>
    <w:rsid w:val="009160D6"/>
    <w:rsid w:val="009163E9"/>
    <w:rsid w:val="00921B77"/>
    <w:rsid w:val="009222DE"/>
    <w:rsid w:val="00931B54"/>
    <w:rsid w:val="00933FD4"/>
    <w:rsid w:val="00934548"/>
    <w:rsid w:val="009357A1"/>
    <w:rsid w:val="00935E8D"/>
    <w:rsid w:val="00936EB7"/>
    <w:rsid w:val="009370A6"/>
    <w:rsid w:val="00937601"/>
    <w:rsid w:val="0094044B"/>
    <w:rsid w:val="00944237"/>
    <w:rsid w:val="00945DAE"/>
    <w:rsid w:val="00946290"/>
    <w:rsid w:val="009540F2"/>
    <w:rsid w:val="0096102E"/>
    <w:rsid w:val="00962902"/>
    <w:rsid w:val="009654C8"/>
    <w:rsid w:val="009663B8"/>
    <w:rsid w:val="00972405"/>
    <w:rsid w:val="00976FB2"/>
    <w:rsid w:val="00982C0D"/>
    <w:rsid w:val="00987C6F"/>
    <w:rsid w:val="009B4149"/>
    <w:rsid w:val="009B702E"/>
    <w:rsid w:val="009C7E47"/>
    <w:rsid w:val="009D05D1"/>
    <w:rsid w:val="009D52F7"/>
    <w:rsid w:val="009E1635"/>
    <w:rsid w:val="009E4AB3"/>
    <w:rsid w:val="009E6610"/>
    <w:rsid w:val="009E7FE2"/>
    <w:rsid w:val="009F0DC2"/>
    <w:rsid w:val="009F24D9"/>
    <w:rsid w:val="009F285F"/>
    <w:rsid w:val="00A00C15"/>
    <w:rsid w:val="00A01A40"/>
    <w:rsid w:val="00A02BF0"/>
    <w:rsid w:val="00A03273"/>
    <w:rsid w:val="00A0684A"/>
    <w:rsid w:val="00A12973"/>
    <w:rsid w:val="00A35E03"/>
    <w:rsid w:val="00A3783B"/>
    <w:rsid w:val="00A40A9B"/>
    <w:rsid w:val="00A42356"/>
    <w:rsid w:val="00A517DC"/>
    <w:rsid w:val="00A5634D"/>
    <w:rsid w:val="00A64867"/>
    <w:rsid w:val="00A70B62"/>
    <w:rsid w:val="00A716E5"/>
    <w:rsid w:val="00A74EAD"/>
    <w:rsid w:val="00A7696D"/>
    <w:rsid w:val="00A777F6"/>
    <w:rsid w:val="00A83F04"/>
    <w:rsid w:val="00A84BDF"/>
    <w:rsid w:val="00A86E17"/>
    <w:rsid w:val="00A87852"/>
    <w:rsid w:val="00A908BE"/>
    <w:rsid w:val="00A90B21"/>
    <w:rsid w:val="00A94A7C"/>
    <w:rsid w:val="00AA1450"/>
    <w:rsid w:val="00AA223E"/>
    <w:rsid w:val="00AA3CE7"/>
    <w:rsid w:val="00AA7916"/>
    <w:rsid w:val="00AB0512"/>
    <w:rsid w:val="00AB0651"/>
    <w:rsid w:val="00AB1DCE"/>
    <w:rsid w:val="00AB2DE3"/>
    <w:rsid w:val="00AB4203"/>
    <w:rsid w:val="00AB7548"/>
    <w:rsid w:val="00AB76BC"/>
    <w:rsid w:val="00AC5C23"/>
    <w:rsid w:val="00AC6496"/>
    <w:rsid w:val="00AC7D36"/>
    <w:rsid w:val="00AD4036"/>
    <w:rsid w:val="00AE1603"/>
    <w:rsid w:val="00AE19D0"/>
    <w:rsid w:val="00AE5353"/>
    <w:rsid w:val="00AE60AE"/>
    <w:rsid w:val="00AF1516"/>
    <w:rsid w:val="00B0361C"/>
    <w:rsid w:val="00B06291"/>
    <w:rsid w:val="00B10853"/>
    <w:rsid w:val="00B13EEA"/>
    <w:rsid w:val="00B27B5F"/>
    <w:rsid w:val="00B27DDF"/>
    <w:rsid w:val="00B3060F"/>
    <w:rsid w:val="00B33A03"/>
    <w:rsid w:val="00B3472F"/>
    <w:rsid w:val="00B34D63"/>
    <w:rsid w:val="00B3523F"/>
    <w:rsid w:val="00B3709C"/>
    <w:rsid w:val="00B419E2"/>
    <w:rsid w:val="00B42ACE"/>
    <w:rsid w:val="00B43C5B"/>
    <w:rsid w:val="00B45FC7"/>
    <w:rsid w:val="00B53C19"/>
    <w:rsid w:val="00B56158"/>
    <w:rsid w:val="00B5741C"/>
    <w:rsid w:val="00B61F45"/>
    <w:rsid w:val="00B65645"/>
    <w:rsid w:val="00B77EAE"/>
    <w:rsid w:val="00B82F05"/>
    <w:rsid w:val="00B82FC0"/>
    <w:rsid w:val="00B86947"/>
    <w:rsid w:val="00B97CCA"/>
    <w:rsid w:val="00BA5E1F"/>
    <w:rsid w:val="00BB4934"/>
    <w:rsid w:val="00BC321A"/>
    <w:rsid w:val="00BC4AF6"/>
    <w:rsid w:val="00BD00DA"/>
    <w:rsid w:val="00BD4AD1"/>
    <w:rsid w:val="00BD6086"/>
    <w:rsid w:val="00BE30A6"/>
    <w:rsid w:val="00BE3990"/>
    <w:rsid w:val="00BE3C08"/>
    <w:rsid w:val="00BE5C12"/>
    <w:rsid w:val="00BF43B4"/>
    <w:rsid w:val="00BF707B"/>
    <w:rsid w:val="00C01232"/>
    <w:rsid w:val="00C01267"/>
    <w:rsid w:val="00C03A28"/>
    <w:rsid w:val="00C20419"/>
    <w:rsid w:val="00C231DF"/>
    <w:rsid w:val="00C23D6D"/>
    <w:rsid w:val="00C24E8E"/>
    <w:rsid w:val="00C33236"/>
    <w:rsid w:val="00C344BC"/>
    <w:rsid w:val="00C36678"/>
    <w:rsid w:val="00C41AF6"/>
    <w:rsid w:val="00C432F5"/>
    <w:rsid w:val="00C4543F"/>
    <w:rsid w:val="00C47034"/>
    <w:rsid w:val="00C476E0"/>
    <w:rsid w:val="00C6350A"/>
    <w:rsid w:val="00C639B4"/>
    <w:rsid w:val="00C64E46"/>
    <w:rsid w:val="00C64F0F"/>
    <w:rsid w:val="00C70DDE"/>
    <w:rsid w:val="00C71F3D"/>
    <w:rsid w:val="00C724FC"/>
    <w:rsid w:val="00C75E38"/>
    <w:rsid w:val="00C80637"/>
    <w:rsid w:val="00C81251"/>
    <w:rsid w:val="00C83BFB"/>
    <w:rsid w:val="00C86B2E"/>
    <w:rsid w:val="00C944D6"/>
    <w:rsid w:val="00C95729"/>
    <w:rsid w:val="00C96403"/>
    <w:rsid w:val="00C97EBE"/>
    <w:rsid w:val="00C97F58"/>
    <w:rsid w:val="00CA537E"/>
    <w:rsid w:val="00CC5DAB"/>
    <w:rsid w:val="00CD30BE"/>
    <w:rsid w:val="00CE1680"/>
    <w:rsid w:val="00CE34B3"/>
    <w:rsid w:val="00CE5688"/>
    <w:rsid w:val="00CF1AE5"/>
    <w:rsid w:val="00CF200C"/>
    <w:rsid w:val="00CF574C"/>
    <w:rsid w:val="00CF6133"/>
    <w:rsid w:val="00D0235F"/>
    <w:rsid w:val="00D038C2"/>
    <w:rsid w:val="00D04092"/>
    <w:rsid w:val="00D047C7"/>
    <w:rsid w:val="00D05FD6"/>
    <w:rsid w:val="00D0682D"/>
    <w:rsid w:val="00D10500"/>
    <w:rsid w:val="00D11A02"/>
    <w:rsid w:val="00D136C7"/>
    <w:rsid w:val="00D30E9B"/>
    <w:rsid w:val="00D353E3"/>
    <w:rsid w:val="00D37885"/>
    <w:rsid w:val="00D46936"/>
    <w:rsid w:val="00D51BDF"/>
    <w:rsid w:val="00D52A95"/>
    <w:rsid w:val="00D735F4"/>
    <w:rsid w:val="00D77641"/>
    <w:rsid w:val="00D77FFE"/>
    <w:rsid w:val="00D83E48"/>
    <w:rsid w:val="00D84B4E"/>
    <w:rsid w:val="00D91247"/>
    <w:rsid w:val="00D9236D"/>
    <w:rsid w:val="00D95F8B"/>
    <w:rsid w:val="00DA0076"/>
    <w:rsid w:val="00DA2915"/>
    <w:rsid w:val="00DA58BB"/>
    <w:rsid w:val="00DB1C6C"/>
    <w:rsid w:val="00DB5C94"/>
    <w:rsid w:val="00DC7E4D"/>
    <w:rsid w:val="00DD7B52"/>
    <w:rsid w:val="00DE00FA"/>
    <w:rsid w:val="00DE2443"/>
    <w:rsid w:val="00DE4E23"/>
    <w:rsid w:val="00DF59B8"/>
    <w:rsid w:val="00E00A26"/>
    <w:rsid w:val="00E07B74"/>
    <w:rsid w:val="00E108E5"/>
    <w:rsid w:val="00E1411E"/>
    <w:rsid w:val="00E152D5"/>
    <w:rsid w:val="00E276F4"/>
    <w:rsid w:val="00E33038"/>
    <w:rsid w:val="00E3426F"/>
    <w:rsid w:val="00E34D2C"/>
    <w:rsid w:val="00E411E9"/>
    <w:rsid w:val="00E43975"/>
    <w:rsid w:val="00E473B9"/>
    <w:rsid w:val="00E53979"/>
    <w:rsid w:val="00E6372D"/>
    <w:rsid w:val="00E6624D"/>
    <w:rsid w:val="00E71AC6"/>
    <w:rsid w:val="00E71E15"/>
    <w:rsid w:val="00E752A2"/>
    <w:rsid w:val="00E7765C"/>
    <w:rsid w:val="00E77A28"/>
    <w:rsid w:val="00E815D3"/>
    <w:rsid w:val="00E84216"/>
    <w:rsid w:val="00E91E6C"/>
    <w:rsid w:val="00E95BB7"/>
    <w:rsid w:val="00E975F2"/>
    <w:rsid w:val="00EA3A4D"/>
    <w:rsid w:val="00EB0634"/>
    <w:rsid w:val="00EB2D31"/>
    <w:rsid w:val="00EC4DC5"/>
    <w:rsid w:val="00ED0A74"/>
    <w:rsid w:val="00ED7707"/>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37DB5"/>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877F6"/>
    <w:rsid w:val="00F92005"/>
    <w:rsid w:val="00F93AE3"/>
    <w:rsid w:val="00F958FD"/>
    <w:rsid w:val="00F96255"/>
    <w:rsid w:val="00FA041C"/>
    <w:rsid w:val="00FA2503"/>
    <w:rsid w:val="00FA5208"/>
    <w:rsid w:val="00FA5754"/>
    <w:rsid w:val="00FA588E"/>
    <w:rsid w:val="00FB376B"/>
    <w:rsid w:val="00FB5D30"/>
    <w:rsid w:val="00FC4DA1"/>
    <w:rsid w:val="00FC6AC2"/>
    <w:rsid w:val="00FD1517"/>
    <w:rsid w:val="00FE1D68"/>
    <w:rsid w:val="00FE46A5"/>
    <w:rsid w:val="00FF584B"/>
    <w:rsid w:val="00FF631A"/>
    <w:rsid w:val="00FF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image" Target="media/image2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5.png"/><Relationship Id="rId25" Type="http://schemas.openxmlformats.org/officeDocument/2006/relationships/hyperlink" Target="http://www.youtube.com/watch?v=QCyvxYLFSfU" TargetMode="External"/><Relationship Id="rId33" Type="http://schemas.openxmlformats.org/officeDocument/2006/relationships/image" Target="media/image19.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image" Target="media/image18.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0.png"/><Relationship Id="rId23" Type="http://schemas.openxmlformats.org/officeDocument/2006/relationships/image" Target="media/image10.png"/><Relationship Id="rId28" Type="http://schemas.openxmlformats.org/officeDocument/2006/relationships/image" Target="media/image14.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0.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2.png"/><Relationship Id="rId7" Type="http://schemas.openxmlformats.org/officeDocument/2006/relationships/image" Target="media/image24.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3.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4.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3.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PDFed</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9835F4C-F139-4D3E-AE1B-75DBECDA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2110</Words>
  <Characters>11459</Characters>
  <Application>Microsoft Office Word</Application>
  <DocSecurity>0</DocSecurity>
  <Lines>318</Lines>
  <Paragraphs>191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2014-01-31T20:00:00Z</dcterms:created>
  <dcterms:modified xsi:type="dcterms:W3CDTF">2014-02-01T05:04:00Z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