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4639DF8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1D79C82" w14:textId="77777777" w:rsidR="006F0117" w:rsidRPr="00D0546C" w:rsidRDefault="006F0117" w:rsidP="006F0117">
      <w:pPr>
        <w:pStyle w:val="ny-lesson-header"/>
      </w:pPr>
      <w:r>
        <w:t>Lesson 6</w:t>
      </w:r>
      <w:r w:rsidRPr="00D0546C">
        <w:t>:</w:t>
      </w:r>
      <w:r>
        <w:t xml:space="preserve"> </w:t>
      </w:r>
      <w:r w:rsidRPr="00D0546C">
        <w:t xml:space="preserve"> </w:t>
      </w:r>
      <w:r>
        <w:t xml:space="preserve">Scatter Plots </w:t>
      </w:r>
    </w:p>
    <w:p w14:paraId="479BCCB1" w14:textId="77777777" w:rsidR="006F0117" w:rsidRDefault="006F0117" w:rsidP="006F0117">
      <w:pPr>
        <w:pStyle w:val="ny-callout-hdr"/>
      </w:pPr>
    </w:p>
    <w:p w14:paraId="3F087540" w14:textId="77777777" w:rsidR="006F0117" w:rsidRDefault="006F0117" w:rsidP="006F0117">
      <w:pPr>
        <w:pStyle w:val="ny-callout-hdr"/>
      </w:pPr>
      <w:r w:rsidRPr="0011336A">
        <w:t>Student Outcomes</w:t>
      </w:r>
    </w:p>
    <w:p w14:paraId="4286E5A7" w14:textId="77777777" w:rsidR="006F0117" w:rsidRDefault="006F0117" w:rsidP="006F0117">
      <w:pPr>
        <w:pStyle w:val="ny-lesson-bullet"/>
        <w:numPr>
          <w:ilvl w:val="0"/>
          <w:numId w:val="16"/>
        </w:numPr>
        <w:ind w:left="806" w:hanging="403"/>
      </w:pPr>
      <w:r>
        <w:t>Students construct scatter plots.</w:t>
      </w:r>
    </w:p>
    <w:p w14:paraId="4C25037F" w14:textId="77777777" w:rsidR="006F0117" w:rsidRDefault="006F0117" w:rsidP="006F0117">
      <w:pPr>
        <w:pStyle w:val="ny-lesson-bullet"/>
        <w:numPr>
          <w:ilvl w:val="0"/>
          <w:numId w:val="16"/>
        </w:numPr>
        <w:ind w:left="806" w:hanging="403"/>
      </w:pPr>
      <w:r>
        <w:t>Students use scatter plots to investigate relationships.</w:t>
      </w:r>
    </w:p>
    <w:p w14:paraId="4303F215" w14:textId="581B6838" w:rsidR="006F0117" w:rsidRDefault="008F0B8C" w:rsidP="006F0117">
      <w:pPr>
        <w:pStyle w:val="ny-lesson-bullet"/>
        <w:numPr>
          <w:ilvl w:val="0"/>
          <w:numId w:val="16"/>
        </w:numPr>
        <w:ind w:left="806" w:hanging="403"/>
      </w:pPr>
      <w:r>
        <w:rPr>
          <w:szCs w:val="20"/>
        </w:rPr>
        <w:t>Students understand that a trend in a scatterplot does not establish cause-and-effect.</w:t>
      </w:r>
    </w:p>
    <w:p w14:paraId="096AEC65" w14:textId="77777777" w:rsidR="006F0117" w:rsidRDefault="006F0117" w:rsidP="006F0117">
      <w:pPr>
        <w:pStyle w:val="ny-lesson-paragraph"/>
        <w:spacing w:before="0"/>
      </w:pPr>
    </w:p>
    <w:p w14:paraId="65FB8D38" w14:textId="77777777" w:rsidR="006F0117" w:rsidRDefault="006F0117" w:rsidP="006F0117">
      <w:pPr>
        <w:pStyle w:val="ny-callout-hdr"/>
      </w:pPr>
      <w:r>
        <w:t>Lesson Notes</w:t>
      </w:r>
    </w:p>
    <w:p w14:paraId="7E6595D3" w14:textId="1C265569" w:rsidR="006F0117" w:rsidRPr="00826E3B" w:rsidRDefault="006F0117" w:rsidP="006F0117">
      <w:pPr>
        <w:pStyle w:val="ny-lesson-paragraph"/>
      </w:pPr>
      <w:r>
        <w:t xml:space="preserve">This lesson is </w:t>
      </w:r>
      <w:r w:rsidR="00EA52BE">
        <w:t xml:space="preserve">the first in </w:t>
      </w:r>
      <w:r>
        <w:t>a set of lessons dealing with relationships between numerical variables.  In this lesson, students learn how to construct a scatter plot and look for patterns which suggest that there is a statistical relationship between two numerical variables.</w:t>
      </w:r>
    </w:p>
    <w:p w14:paraId="1A31C2DB" w14:textId="77777777" w:rsidR="006F0117" w:rsidRDefault="006F0117" w:rsidP="006F0117">
      <w:pPr>
        <w:pStyle w:val="ny-lesson-paragraph"/>
      </w:pPr>
      <w:bookmarkStart w:id="0" w:name="_GoBack"/>
      <w:bookmarkEnd w:id="0"/>
    </w:p>
    <w:p w14:paraId="020D0123" w14:textId="56D766B3" w:rsidR="006F0117" w:rsidRDefault="006F0117" w:rsidP="006F0117">
      <w:pPr>
        <w:pStyle w:val="ny-callout-hdr"/>
        <w:spacing w:after="60"/>
      </w:pPr>
      <w:r>
        <w:rPr>
          <w:noProof/>
        </w:rPr>
        <mc:AlternateContent>
          <mc:Choice Requires="wps">
            <w:drawing>
              <wp:anchor distT="0" distB="0" distL="114300" distR="114300" simplePos="0" relativeHeight="251663360" behindDoc="0" locked="0" layoutInCell="1" allowOverlap="1" wp14:anchorId="1A32BBBE" wp14:editId="7C749250">
                <wp:simplePos x="0" y="0"/>
                <wp:positionH relativeFrom="column">
                  <wp:posOffset>4803140</wp:posOffset>
                </wp:positionH>
                <wp:positionV relativeFrom="paragraph">
                  <wp:posOffset>148590</wp:posOffset>
                </wp:positionV>
                <wp:extent cx="1828800" cy="1987550"/>
                <wp:effectExtent l="0" t="0" r="19050" b="127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87550"/>
                        </a:xfrm>
                        <a:prstGeom prst="rect">
                          <a:avLst/>
                        </a:prstGeom>
                        <a:solidFill>
                          <a:srgbClr val="FFFFFF"/>
                        </a:solidFill>
                        <a:ln w="9525">
                          <a:solidFill>
                            <a:srgbClr val="00789C"/>
                          </a:solidFill>
                          <a:miter lim="800000"/>
                          <a:headEnd/>
                          <a:tailEnd/>
                        </a:ln>
                      </wps:spPr>
                      <wps:txbx>
                        <w:txbxContent>
                          <w:p w14:paraId="70E7715F"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79F538C7" w14:textId="73FE9AD9" w:rsidR="00663778" w:rsidRDefault="00663778" w:rsidP="00D44596">
                            <w:pPr>
                              <w:pStyle w:val="ny-lesson-bullet"/>
                              <w:numPr>
                                <w:ilvl w:val="0"/>
                                <w:numId w:val="1"/>
                              </w:numPr>
                              <w:spacing w:before="0" w:line="240" w:lineRule="auto"/>
                              <w:ind w:left="374" w:hanging="288"/>
                              <w:rPr>
                                <w:szCs w:val="20"/>
                              </w:rPr>
                            </w:pPr>
                            <w:r>
                              <w:rPr>
                                <w:szCs w:val="20"/>
                              </w:rPr>
                              <w:t xml:space="preserve">Point out to students that the word </w:t>
                            </w:r>
                            <w:r w:rsidRPr="00EA52BE">
                              <w:rPr>
                                <w:i/>
                                <w:szCs w:val="20"/>
                              </w:rPr>
                              <w:t>bivariate</w:t>
                            </w:r>
                            <w:r>
                              <w:rPr>
                                <w:szCs w:val="20"/>
                              </w:rPr>
                              <w:t xml:space="preserve"> is composed of the prefix </w:t>
                            </w:r>
                            <w:r w:rsidRPr="00EA52BE">
                              <w:rPr>
                                <w:i/>
                                <w:szCs w:val="20"/>
                              </w:rPr>
                              <w:t>bi-</w:t>
                            </w:r>
                            <w:r>
                              <w:rPr>
                                <w:szCs w:val="20"/>
                              </w:rPr>
                              <w:t xml:space="preserve"> and the stem </w:t>
                            </w:r>
                            <w:proofErr w:type="spellStart"/>
                            <w:r w:rsidRPr="00EA52BE">
                              <w:rPr>
                                <w:i/>
                                <w:szCs w:val="20"/>
                              </w:rPr>
                              <w:t>variate</w:t>
                            </w:r>
                            <w:proofErr w:type="spellEnd"/>
                            <w:r>
                              <w:rPr>
                                <w:szCs w:val="20"/>
                              </w:rPr>
                              <w:t>.</w:t>
                            </w:r>
                          </w:p>
                          <w:p w14:paraId="4F902074" w14:textId="7CFEE07D" w:rsidR="00663778" w:rsidRDefault="00663778" w:rsidP="00D44596">
                            <w:pPr>
                              <w:pStyle w:val="ny-lesson-bullet"/>
                              <w:numPr>
                                <w:ilvl w:val="0"/>
                                <w:numId w:val="1"/>
                              </w:numPr>
                              <w:spacing w:before="0" w:line="240" w:lineRule="auto"/>
                              <w:ind w:left="374" w:hanging="288"/>
                              <w:rPr>
                                <w:szCs w:val="20"/>
                              </w:rPr>
                            </w:pPr>
                            <w:r w:rsidRPr="00EA52BE">
                              <w:rPr>
                                <w:i/>
                                <w:szCs w:val="20"/>
                              </w:rPr>
                              <w:t>Bi-</w:t>
                            </w:r>
                            <w:r>
                              <w:rPr>
                                <w:szCs w:val="20"/>
                              </w:rPr>
                              <w:t xml:space="preserve"> means </w:t>
                            </w:r>
                            <w:r w:rsidRPr="00EA52BE">
                              <w:rPr>
                                <w:i/>
                                <w:szCs w:val="20"/>
                              </w:rPr>
                              <w:t>two</w:t>
                            </w:r>
                            <w:r>
                              <w:rPr>
                                <w:szCs w:val="20"/>
                              </w:rPr>
                              <w:t>.</w:t>
                            </w:r>
                          </w:p>
                          <w:p w14:paraId="6739ED36" w14:textId="3FF5819F" w:rsidR="00663778" w:rsidRDefault="00663778" w:rsidP="00D44596">
                            <w:pPr>
                              <w:pStyle w:val="ny-lesson-bullet"/>
                              <w:numPr>
                                <w:ilvl w:val="0"/>
                                <w:numId w:val="1"/>
                              </w:numPr>
                              <w:spacing w:before="0" w:line="240" w:lineRule="auto"/>
                              <w:ind w:left="374" w:hanging="288"/>
                              <w:rPr>
                                <w:szCs w:val="20"/>
                              </w:rPr>
                            </w:pPr>
                            <w:proofErr w:type="spellStart"/>
                            <w:r w:rsidRPr="00EA52BE">
                              <w:rPr>
                                <w:i/>
                                <w:szCs w:val="20"/>
                              </w:rPr>
                              <w:t>Variate</w:t>
                            </w:r>
                            <w:proofErr w:type="spellEnd"/>
                            <w:r>
                              <w:rPr>
                                <w:szCs w:val="20"/>
                              </w:rPr>
                              <w:t xml:space="preserve"> indicates a variable.</w:t>
                            </w:r>
                          </w:p>
                          <w:p w14:paraId="344E201D" w14:textId="77777777" w:rsidR="00663778" w:rsidRPr="002B1C36" w:rsidRDefault="00663778" w:rsidP="00D44596">
                            <w:pPr>
                              <w:pStyle w:val="ny-lesson-bullet"/>
                              <w:numPr>
                                <w:ilvl w:val="0"/>
                                <w:numId w:val="1"/>
                              </w:numPr>
                              <w:spacing w:before="0" w:line="240" w:lineRule="auto"/>
                              <w:ind w:left="374" w:hanging="288"/>
                              <w:rPr>
                                <w:szCs w:val="20"/>
                              </w:rPr>
                            </w:pPr>
                            <w:r>
                              <w:rPr>
                                <w:szCs w:val="20"/>
                              </w:rPr>
                              <w:t>The focus in this lesson is on two numerical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8.2pt;margin-top:11.7pt;width:2in;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XULQIAAEo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" strokecolor="#00789c">
                <v:textbox>
                  <w:txbxContent>
                    <w:p w14:paraId="70E7715F"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79F538C7" w14:textId="73FE9AD9" w:rsidR="00663778" w:rsidRDefault="00663778" w:rsidP="00D44596">
                      <w:pPr>
                        <w:pStyle w:val="ny-lesson-bullet"/>
                        <w:numPr>
                          <w:ilvl w:val="0"/>
                          <w:numId w:val="1"/>
                        </w:numPr>
                        <w:spacing w:before="0" w:line="240" w:lineRule="auto"/>
                        <w:ind w:left="374" w:hanging="288"/>
                        <w:rPr>
                          <w:szCs w:val="20"/>
                        </w:rPr>
                      </w:pPr>
                      <w:r>
                        <w:rPr>
                          <w:szCs w:val="20"/>
                        </w:rPr>
                        <w:t xml:space="preserve">Point out to students that the word </w:t>
                      </w:r>
                      <w:r w:rsidRPr="00EA52BE">
                        <w:rPr>
                          <w:i/>
                          <w:szCs w:val="20"/>
                        </w:rPr>
                        <w:t>bivariate</w:t>
                      </w:r>
                      <w:r>
                        <w:rPr>
                          <w:szCs w:val="20"/>
                        </w:rPr>
                        <w:t xml:space="preserve"> is composed of the prefix </w:t>
                      </w:r>
                      <w:r w:rsidRPr="00EA52BE">
                        <w:rPr>
                          <w:i/>
                          <w:szCs w:val="20"/>
                        </w:rPr>
                        <w:t>bi-</w:t>
                      </w:r>
                      <w:r>
                        <w:rPr>
                          <w:szCs w:val="20"/>
                        </w:rPr>
                        <w:t xml:space="preserve"> and the stem </w:t>
                      </w:r>
                      <w:proofErr w:type="spellStart"/>
                      <w:r w:rsidRPr="00EA52BE">
                        <w:rPr>
                          <w:i/>
                          <w:szCs w:val="20"/>
                        </w:rPr>
                        <w:t>variate</w:t>
                      </w:r>
                      <w:proofErr w:type="spellEnd"/>
                      <w:r>
                        <w:rPr>
                          <w:szCs w:val="20"/>
                        </w:rPr>
                        <w:t>.</w:t>
                      </w:r>
                    </w:p>
                    <w:p w14:paraId="4F902074" w14:textId="7CFEE07D" w:rsidR="00663778" w:rsidRDefault="00663778" w:rsidP="00D44596">
                      <w:pPr>
                        <w:pStyle w:val="ny-lesson-bullet"/>
                        <w:numPr>
                          <w:ilvl w:val="0"/>
                          <w:numId w:val="1"/>
                        </w:numPr>
                        <w:spacing w:before="0" w:line="240" w:lineRule="auto"/>
                        <w:ind w:left="374" w:hanging="288"/>
                        <w:rPr>
                          <w:szCs w:val="20"/>
                        </w:rPr>
                      </w:pPr>
                      <w:r w:rsidRPr="00EA52BE">
                        <w:rPr>
                          <w:i/>
                          <w:szCs w:val="20"/>
                        </w:rPr>
                        <w:t>Bi-</w:t>
                      </w:r>
                      <w:r>
                        <w:rPr>
                          <w:szCs w:val="20"/>
                        </w:rPr>
                        <w:t xml:space="preserve"> means </w:t>
                      </w:r>
                      <w:r w:rsidRPr="00EA52BE">
                        <w:rPr>
                          <w:i/>
                          <w:szCs w:val="20"/>
                        </w:rPr>
                        <w:t>two</w:t>
                      </w:r>
                      <w:r>
                        <w:rPr>
                          <w:szCs w:val="20"/>
                        </w:rPr>
                        <w:t>.</w:t>
                      </w:r>
                    </w:p>
                    <w:p w14:paraId="6739ED36" w14:textId="3FF5819F" w:rsidR="00663778" w:rsidRDefault="00663778" w:rsidP="00D44596">
                      <w:pPr>
                        <w:pStyle w:val="ny-lesson-bullet"/>
                        <w:numPr>
                          <w:ilvl w:val="0"/>
                          <w:numId w:val="1"/>
                        </w:numPr>
                        <w:spacing w:before="0" w:line="240" w:lineRule="auto"/>
                        <w:ind w:left="374" w:hanging="288"/>
                        <w:rPr>
                          <w:szCs w:val="20"/>
                        </w:rPr>
                      </w:pPr>
                      <w:proofErr w:type="spellStart"/>
                      <w:r w:rsidRPr="00EA52BE">
                        <w:rPr>
                          <w:i/>
                          <w:szCs w:val="20"/>
                        </w:rPr>
                        <w:t>Variate</w:t>
                      </w:r>
                      <w:proofErr w:type="spellEnd"/>
                      <w:r>
                        <w:rPr>
                          <w:szCs w:val="20"/>
                        </w:rPr>
                        <w:t xml:space="preserve"> indicates a variable.</w:t>
                      </w:r>
                    </w:p>
                    <w:p w14:paraId="344E201D" w14:textId="77777777" w:rsidR="00663778" w:rsidRPr="002B1C36" w:rsidRDefault="00663778" w:rsidP="00D44596">
                      <w:pPr>
                        <w:pStyle w:val="ny-lesson-bullet"/>
                        <w:numPr>
                          <w:ilvl w:val="0"/>
                          <w:numId w:val="1"/>
                        </w:numPr>
                        <w:spacing w:before="0" w:line="240" w:lineRule="auto"/>
                        <w:ind w:left="374" w:hanging="288"/>
                        <w:rPr>
                          <w:szCs w:val="20"/>
                        </w:rPr>
                      </w:pPr>
                      <w:r>
                        <w:rPr>
                          <w:szCs w:val="20"/>
                        </w:rPr>
                        <w:t>The focus in this lesson is on two numerical variables.</w:t>
                      </w:r>
                    </w:p>
                  </w:txbxContent>
                </v:textbox>
                <w10:wrap type="square"/>
              </v:rect>
            </w:pict>
          </mc:Fallback>
        </mc:AlternateContent>
      </w:r>
      <w:r>
        <w:t>Class</w:t>
      </w:r>
      <w:r w:rsidRPr="002941DA">
        <w:t>wor</w:t>
      </w:r>
      <w:r>
        <w:t xml:space="preserve">k </w:t>
      </w:r>
    </w:p>
    <w:p w14:paraId="47F14A52" w14:textId="77777777" w:rsidR="006F0117" w:rsidRPr="002951A4" w:rsidRDefault="006F0117" w:rsidP="006F0117">
      <w:pPr>
        <w:pStyle w:val="ny-lesson-hdr-1"/>
        <w:rPr>
          <w:rStyle w:val="ny-lesson-hdr-3"/>
        </w:rPr>
      </w:pPr>
      <w:r w:rsidRPr="002951A4">
        <w:rPr>
          <w:rStyle w:val="ny-lesson-hdr-3"/>
          <w:b/>
        </w:rPr>
        <w:t>Example 1 (5 minutes)</w:t>
      </w:r>
    </w:p>
    <w:p w14:paraId="0EBD04E2" w14:textId="77777777" w:rsidR="006F0117" w:rsidRDefault="006F0117" w:rsidP="006F0117">
      <w:pPr>
        <w:pStyle w:val="ny-lesson-paragraph"/>
      </w:pPr>
      <w:r w:rsidRPr="00826E3B">
        <w:t xml:space="preserve">Spend a few minutes </w:t>
      </w:r>
      <w:r>
        <w:t xml:space="preserve">introducing the context of this example.  Make sure that students understand that in this context, an </w:t>
      </w:r>
      <w:r w:rsidRPr="00EA52BE">
        <w:rPr>
          <w:i/>
        </w:rPr>
        <w:t>observation</w:t>
      </w:r>
      <w:r>
        <w:t xml:space="preserve"> can be thought of as an ordered pair consisting of the value for each of two variables.</w:t>
      </w:r>
    </w:p>
    <w:p w14:paraId="04711B76" w14:textId="2F2E6FFF" w:rsidR="006F0117" w:rsidRDefault="006F0117" w:rsidP="006F0117">
      <w:pPr>
        <w:pStyle w:val="ny-lesson-SFinsert"/>
      </w:pPr>
      <w:r>
        <w:rPr>
          <w:noProof/>
        </w:rPr>
        <mc:AlternateContent>
          <mc:Choice Requires="wps">
            <w:drawing>
              <wp:anchor distT="0" distB="0" distL="114300" distR="114300" simplePos="0" relativeHeight="251667456" behindDoc="1" locked="0" layoutInCell="1" allowOverlap="1" wp14:anchorId="27592B9D" wp14:editId="7989F67E">
                <wp:simplePos x="0" y="0"/>
                <wp:positionH relativeFrom="margin">
                  <wp:align>center</wp:align>
                </wp:positionH>
                <wp:positionV relativeFrom="paragraph">
                  <wp:posOffset>64135</wp:posOffset>
                </wp:positionV>
                <wp:extent cx="5303520" cy="3566160"/>
                <wp:effectExtent l="0" t="0" r="1143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661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5.05pt;width:417.6pt;height:280.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" filled="f" strokecolor="#ae6852" strokeweight="1.15pt">
                <v:path arrowok="t"/>
                <w10:wrap anchorx="margin"/>
              </v:rect>
            </w:pict>
          </mc:Fallback>
        </mc:AlternateContent>
      </w:r>
      <w:r>
        <w:br/>
        <w:t>Example 1</w:t>
      </w:r>
    </w:p>
    <w:p w14:paraId="02372AAE" w14:textId="77777777" w:rsidR="006F0117" w:rsidRDefault="006F0117" w:rsidP="006F0117">
      <w:pPr>
        <w:pStyle w:val="ny-lesson-SFinsert"/>
        <w:spacing w:after="60"/>
      </w:pPr>
      <w:r>
        <w:t xml:space="preserve">A bivariate data set consists of observations on two variables.  For example, you might collect data on </w:t>
      </w:r>
      <m:oMath>
        <m:r>
          <m:rPr>
            <m:sty m:val="bi"/>
          </m:rPr>
          <w:rPr>
            <w:rFonts w:ascii="Cambria Math" w:hAnsi="Cambria Math"/>
          </w:rPr>
          <m:t>13</m:t>
        </m:r>
      </m:oMath>
      <w:r>
        <w:t xml:space="preserve"> different car models.  Each observation in the data set would consist of </w:t>
      </w:r>
      <w:proofErr w:type="gramStart"/>
      <w:r>
        <w:t>an</w:t>
      </w:r>
      <w:proofErr w:type="gramEnd"/>
      <w:r>
        <w:t xml:space="preserve"> </w:t>
      </w:r>
      <m:oMath>
        <m:r>
          <m:rPr>
            <m:sty m:val="bi"/>
          </m:rPr>
          <w:rPr>
            <w:rFonts w:ascii="Cambria Math" w:hAnsi="Cambria Math"/>
          </w:rPr>
          <m:t>(x, y)</m:t>
        </m:r>
      </m:oMath>
      <w:r>
        <w:t xml:space="preserve"> pair.</w:t>
      </w:r>
    </w:p>
    <w:p w14:paraId="71B8DBAF" w14:textId="77777777" w:rsidR="00CF0BDA" w:rsidRDefault="006F0117" w:rsidP="00CF0BDA">
      <w:pPr>
        <w:pStyle w:val="ny-lesson-SFinsert"/>
        <w:spacing w:before="60" w:after="60"/>
        <w:jc w:val="center"/>
      </w:pPr>
      <m:oMath>
        <m:r>
          <m:rPr>
            <m:sty m:val="bi"/>
          </m:rPr>
          <w:rPr>
            <w:rFonts w:ascii="Cambria Math" w:hAnsi="Cambria Math"/>
          </w:rPr>
          <m:t>x=</m:t>
        </m:r>
      </m:oMath>
      <w:r>
        <w:t xml:space="preserve"> </w:t>
      </w:r>
      <w:proofErr w:type="gramStart"/>
      <w:r>
        <w:t>weight</w:t>
      </w:r>
      <w:proofErr w:type="gramEnd"/>
      <w:r>
        <w:t xml:space="preserve"> (in pounds, rounded to the nearest </w:t>
      </w:r>
      <m:oMath>
        <m:r>
          <m:rPr>
            <m:sty m:val="bi"/>
          </m:rPr>
          <w:rPr>
            <w:rFonts w:ascii="Cambria Math" w:hAnsi="Cambria Math"/>
          </w:rPr>
          <m:t>50</m:t>
        </m:r>
      </m:oMath>
      <w:r>
        <w:t xml:space="preserve"> pounds)</w:t>
      </w:r>
    </w:p>
    <w:p w14:paraId="04C572B4" w14:textId="5BD0CF12" w:rsidR="006F0117" w:rsidRDefault="006F0117" w:rsidP="00CF0BDA">
      <w:pPr>
        <w:pStyle w:val="ny-lesson-SFinsert"/>
        <w:spacing w:before="60" w:after="60"/>
        <w:jc w:val="center"/>
      </w:pPr>
      <w:proofErr w:type="gramStart"/>
      <w:r>
        <w:t>and</w:t>
      </w:r>
      <w:proofErr w:type="gramEnd"/>
    </w:p>
    <w:p w14:paraId="25CE2747" w14:textId="1DA211B3" w:rsidR="006F0117" w:rsidRDefault="006F0117" w:rsidP="00CF0BDA">
      <w:pPr>
        <w:pStyle w:val="ny-lesson-SFinsert"/>
        <w:spacing w:before="60" w:after="60"/>
        <w:jc w:val="center"/>
      </w:pPr>
      <m:oMath>
        <m:r>
          <m:rPr>
            <m:sty m:val="bi"/>
          </m:rPr>
          <w:rPr>
            <w:rFonts w:ascii="Cambria Math" w:hAnsi="Cambria Math"/>
          </w:rPr>
          <m:t>y=</m:t>
        </m:r>
      </m:oMath>
      <w:r>
        <w:t xml:space="preserve"> </w:t>
      </w:r>
      <w:proofErr w:type="gramStart"/>
      <w:r>
        <w:t>fuel</w:t>
      </w:r>
      <w:proofErr w:type="gramEnd"/>
      <w:r>
        <w:t xml:space="preserve"> efficiency (in miles per gallon, mpg)</w:t>
      </w:r>
    </w:p>
    <w:p w14:paraId="70C597FF" w14:textId="6C300B25" w:rsidR="006F0117" w:rsidRDefault="006F0117" w:rsidP="006F0117">
      <w:pPr>
        <w:pStyle w:val="ny-lesson-SFinsert"/>
      </w:pPr>
      <w:r>
        <w:rPr>
          <w:rFonts w:ascii="Calibri Bold" w:hAnsi="Calibri Bold"/>
          <w:noProof/>
        </w:rPr>
        <mc:AlternateContent>
          <mc:Choice Requires="wps">
            <w:drawing>
              <wp:anchor distT="0" distB="0" distL="114300" distR="114300" simplePos="0" relativeHeight="251666432" behindDoc="0" locked="0" layoutInCell="1" allowOverlap="1" wp14:anchorId="22EADEDF" wp14:editId="1831DDAA">
                <wp:simplePos x="0" y="0"/>
                <wp:positionH relativeFrom="column">
                  <wp:posOffset>4803140</wp:posOffset>
                </wp:positionH>
                <wp:positionV relativeFrom="page">
                  <wp:posOffset>6464300</wp:posOffset>
                </wp:positionV>
                <wp:extent cx="1828800" cy="2504440"/>
                <wp:effectExtent l="0" t="0" r="19050" b="1016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4440"/>
                        </a:xfrm>
                        <a:prstGeom prst="rect">
                          <a:avLst/>
                        </a:prstGeom>
                        <a:solidFill>
                          <a:srgbClr val="FFFFFF"/>
                        </a:solidFill>
                        <a:ln w="9525">
                          <a:solidFill>
                            <a:srgbClr val="00789C"/>
                          </a:solidFill>
                          <a:miter lim="800000"/>
                          <a:headEnd/>
                          <a:tailEnd/>
                        </a:ln>
                      </wps:spPr>
                      <wps:txbx>
                        <w:txbxContent>
                          <w:p w14:paraId="3432B6CD"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189BAE24" w14:textId="487A8CEC" w:rsidR="00663778" w:rsidRDefault="00663778" w:rsidP="00D44596">
                            <w:pPr>
                              <w:pStyle w:val="ny-lesson-bullet"/>
                              <w:numPr>
                                <w:ilvl w:val="0"/>
                                <w:numId w:val="1"/>
                              </w:numPr>
                              <w:spacing w:before="0" w:line="240" w:lineRule="auto"/>
                              <w:ind w:left="374" w:hanging="288"/>
                              <w:rPr>
                                <w:szCs w:val="20"/>
                              </w:rPr>
                            </w:pPr>
                            <w:r>
                              <w:rPr>
                                <w:szCs w:val="20"/>
                              </w:rPr>
                              <w:t xml:space="preserve">English language learners new to the curriculum may be familiar with the metric system (kilometers, kilograms, and liters) but unfamiliar with the English system (miles, pounds, and gallons).  </w:t>
                            </w:r>
                          </w:p>
                          <w:p w14:paraId="2774627D" w14:textId="77777777" w:rsidR="00663778" w:rsidRDefault="00663778" w:rsidP="00D44596">
                            <w:pPr>
                              <w:pStyle w:val="ny-lesson-bullet"/>
                              <w:numPr>
                                <w:ilvl w:val="0"/>
                                <w:numId w:val="1"/>
                              </w:numPr>
                              <w:spacing w:before="0" w:after="0" w:line="240" w:lineRule="auto"/>
                              <w:ind w:left="374" w:hanging="288"/>
                              <w:rPr>
                                <w:szCs w:val="20"/>
                              </w:rPr>
                            </w:pPr>
                            <w:r>
                              <w:rPr>
                                <w:szCs w:val="20"/>
                              </w:rPr>
                              <w:t>It may be helpful to provide conversions:</w:t>
                            </w:r>
                          </w:p>
                          <w:p w14:paraId="36F30CDC" w14:textId="77777777" w:rsidR="00663778"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kg</w:t>
                            </w:r>
                            <w:proofErr w:type="gramEnd"/>
                            <w:r>
                              <w:rPr>
                                <w:szCs w:val="20"/>
                              </w:rPr>
                              <w:t xml:space="preserve"> </w:t>
                            </w:r>
                            <m:oMath>
                              <m:r>
                                <w:rPr>
                                  <w:rFonts w:ascii="Cambria Math" w:hAnsi="Cambria Math"/>
                                  <w:szCs w:val="20"/>
                                </w:rPr>
                                <m:t>≈2.2</m:t>
                              </m:r>
                            </m:oMath>
                            <w:r>
                              <w:rPr>
                                <w:szCs w:val="20"/>
                              </w:rPr>
                              <w:t xml:space="preserve"> lb.</w:t>
                            </w:r>
                          </w:p>
                          <w:p w14:paraId="3933602D" w14:textId="73CC83C3" w:rsidR="00663778" w:rsidRPr="00AB0B6C"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r>
                                <m:rPr>
                                  <m:sty m:val="p"/>
                                </m:rPr>
                                <w:rPr>
                                  <w:rFonts w:ascii="Cambria Math" w:hAnsi="Cambria Math"/>
                                  <w:szCs w:val="20"/>
                                </w:rPr>
                                <m:t xml:space="preserve"> </m:t>
                              </m:r>
                            </m:oMath>
                            <w:proofErr w:type="gramStart"/>
                            <w:r w:rsidRPr="00AB0B6C">
                              <w:rPr>
                                <w:szCs w:val="20"/>
                              </w:rPr>
                              <w:t>lb</w:t>
                            </w:r>
                            <w:proofErr w:type="gramEnd"/>
                            <w:r w:rsidRPr="00AB0B6C">
                              <w:rPr>
                                <w:szCs w:val="20"/>
                              </w:rPr>
                              <w:t>.</w:t>
                            </w:r>
                            <m:oMath>
                              <m:r>
                                <m:rPr>
                                  <m:sty m:val="p"/>
                                </m:rPr>
                                <w:rPr>
                                  <w:rFonts w:ascii="Cambria Math" w:hAnsi="Cambria Math"/>
                                  <w:szCs w:val="20"/>
                                </w:rPr>
                                <m:t xml:space="preserve"> </m:t>
                              </m:r>
                              <m:r>
                                <w:rPr>
                                  <w:rFonts w:ascii="Cambria Math" w:hAnsi="Cambria Math"/>
                                  <w:szCs w:val="20"/>
                                </w:rPr>
                                <m:t>≈0.45</m:t>
                              </m:r>
                            </m:oMath>
                            <w:r w:rsidRPr="00AB0B6C">
                              <w:rPr>
                                <w:szCs w:val="20"/>
                              </w:rPr>
                              <w:t xml:space="preserve"> </w:t>
                            </w:r>
                            <w:proofErr w:type="gramStart"/>
                            <w:r w:rsidRPr="00AB0B6C">
                              <w:rPr>
                                <w:szCs w:val="20"/>
                              </w:rPr>
                              <w:t>kg</w:t>
                            </w:r>
                            <w:proofErr w:type="gramEnd"/>
                          </w:p>
                          <w:p w14:paraId="2C96E83D" w14:textId="77777777" w:rsidR="00663778" w:rsidRDefault="00663778" w:rsidP="00AB0B6C">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km</w:t>
                            </w:r>
                            <w:proofErr w:type="gramEnd"/>
                            <m:oMath>
                              <m:r>
                                <w:rPr>
                                  <w:rFonts w:ascii="Cambria Math" w:hAnsi="Cambria Math"/>
                                  <w:szCs w:val="20"/>
                                </w:rPr>
                                <m:t>≈0.62</m:t>
                              </m:r>
                            </m:oMath>
                            <w:r>
                              <w:rPr>
                                <w:szCs w:val="20"/>
                              </w:rPr>
                              <w:t xml:space="preserve"> mi.</w:t>
                            </w:r>
                          </w:p>
                          <w:p w14:paraId="25411749" w14:textId="321BE8CE" w:rsidR="00663778"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mi</w:t>
                            </w:r>
                            <w:proofErr w:type="gramEnd"/>
                            <w:r>
                              <w:rPr>
                                <w:szCs w:val="20"/>
                              </w:rPr>
                              <w:t xml:space="preserve">. </w:t>
                            </w:r>
                            <m:oMath>
                              <m:r>
                                <w:rPr>
                                  <w:rFonts w:ascii="Cambria Math" w:hAnsi="Cambria Math"/>
                                  <w:szCs w:val="20"/>
                                </w:rPr>
                                <m:t>≈1.61</m:t>
                              </m:r>
                            </m:oMath>
                            <w:r>
                              <w:rPr>
                                <w:szCs w:val="20"/>
                              </w:rPr>
                              <w:t xml:space="preserve"> km </w:t>
                            </w:r>
                          </w:p>
                          <w:p w14:paraId="6DC35AC7" w14:textId="002B3D1C" w:rsidR="00663778" w:rsidRDefault="00663778" w:rsidP="006F0117">
                            <w:pPr>
                              <w:pStyle w:val="ny-lesson-bullet"/>
                              <w:numPr>
                                <w:ilvl w:val="0"/>
                                <w:numId w:val="0"/>
                              </w:numPr>
                              <w:spacing w:before="0" w:after="0" w:line="240" w:lineRule="auto"/>
                              <w:ind w:left="374"/>
                              <w:rPr>
                                <w:szCs w:val="20"/>
                              </w:rPr>
                            </w:pPr>
                          </w:p>
                          <w:p w14:paraId="7A7E7B93" w14:textId="77777777" w:rsidR="00663778" w:rsidRPr="002B1C36" w:rsidRDefault="00663778" w:rsidP="006F0117">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378.2pt;margin-top:509pt;width:2in;height:1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" strokecolor="#00789c">
                <v:textbox>
                  <w:txbxContent>
                    <w:p w14:paraId="3432B6CD"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189BAE24" w14:textId="487A8CEC" w:rsidR="00663778" w:rsidRDefault="00663778" w:rsidP="00D44596">
                      <w:pPr>
                        <w:pStyle w:val="ny-lesson-bullet"/>
                        <w:numPr>
                          <w:ilvl w:val="0"/>
                          <w:numId w:val="1"/>
                        </w:numPr>
                        <w:spacing w:before="0" w:line="240" w:lineRule="auto"/>
                        <w:ind w:left="374" w:hanging="288"/>
                        <w:rPr>
                          <w:szCs w:val="20"/>
                        </w:rPr>
                      </w:pPr>
                      <w:r>
                        <w:rPr>
                          <w:szCs w:val="20"/>
                        </w:rPr>
                        <w:t xml:space="preserve">English language learners new to the curriculum may be familiar with the metric system (kilometers, kilograms, and liters) but unfamiliar with the English system (miles, pounds, and gallons).  </w:t>
                      </w:r>
                    </w:p>
                    <w:p w14:paraId="2774627D" w14:textId="77777777" w:rsidR="00663778" w:rsidRDefault="00663778" w:rsidP="00D44596">
                      <w:pPr>
                        <w:pStyle w:val="ny-lesson-bullet"/>
                        <w:numPr>
                          <w:ilvl w:val="0"/>
                          <w:numId w:val="1"/>
                        </w:numPr>
                        <w:spacing w:before="0" w:after="0" w:line="240" w:lineRule="auto"/>
                        <w:ind w:left="374" w:hanging="288"/>
                        <w:rPr>
                          <w:szCs w:val="20"/>
                        </w:rPr>
                      </w:pPr>
                      <w:r>
                        <w:rPr>
                          <w:szCs w:val="20"/>
                        </w:rPr>
                        <w:t>It may be helpful to provide conversions:</w:t>
                      </w:r>
                    </w:p>
                    <w:p w14:paraId="36F30CDC" w14:textId="77777777" w:rsidR="00663778"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kg</w:t>
                      </w:r>
                      <w:proofErr w:type="gramEnd"/>
                      <w:r>
                        <w:rPr>
                          <w:szCs w:val="20"/>
                        </w:rPr>
                        <w:t xml:space="preserve"> </w:t>
                      </w:r>
                      <m:oMath>
                        <m:r>
                          <w:rPr>
                            <w:rFonts w:ascii="Cambria Math" w:hAnsi="Cambria Math"/>
                            <w:szCs w:val="20"/>
                          </w:rPr>
                          <m:t>≈2.2</m:t>
                        </m:r>
                      </m:oMath>
                      <w:r>
                        <w:rPr>
                          <w:szCs w:val="20"/>
                        </w:rPr>
                        <w:t xml:space="preserve"> lb.</w:t>
                      </w:r>
                    </w:p>
                    <w:p w14:paraId="3933602D" w14:textId="73CC83C3" w:rsidR="00663778" w:rsidRPr="00AB0B6C"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r>
                          <m:rPr>
                            <m:sty m:val="p"/>
                          </m:rPr>
                          <w:rPr>
                            <w:rFonts w:ascii="Cambria Math" w:hAnsi="Cambria Math"/>
                            <w:szCs w:val="20"/>
                          </w:rPr>
                          <m:t xml:space="preserve"> </m:t>
                        </m:r>
                      </m:oMath>
                      <w:proofErr w:type="gramStart"/>
                      <w:r w:rsidRPr="00AB0B6C">
                        <w:rPr>
                          <w:szCs w:val="20"/>
                        </w:rPr>
                        <w:t>lb</w:t>
                      </w:r>
                      <w:proofErr w:type="gramEnd"/>
                      <w:r w:rsidRPr="00AB0B6C">
                        <w:rPr>
                          <w:szCs w:val="20"/>
                        </w:rPr>
                        <w:t>.</w:t>
                      </w:r>
                      <m:oMath>
                        <m:r>
                          <m:rPr>
                            <m:sty m:val="p"/>
                          </m:rPr>
                          <w:rPr>
                            <w:rFonts w:ascii="Cambria Math" w:hAnsi="Cambria Math"/>
                            <w:szCs w:val="20"/>
                          </w:rPr>
                          <m:t xml:space="preserve"> </m:t>
                        </m:r>
                        <m:r>
                          <w:rPr>
                            <w:rFonts w:ascii="Cambria Math" w:hAnsi="Cambria Math"/>
                            <w:szCs w:val="20"/>
                          </w:rPr>
                          <m:t>≈0.45</m:t>
                        </m:r>
                      </m:oMath>
                      <w:r w:rsidRPr="00AB0B6C">
                        <w:rPr>
                          <w:szCs w:val="20"/>
                        </w:rPr>
                        <w:t xml:space="preserve"> </w:t>
                      </w:r>
                      <w:proofErr w:type="gramStart"/>
                      <w:r w:rsidRPr="00AB0B6C">
                        <w:rPr>
                          <w:szCs w:val="20"/>
                        </w:rPr>
                        <w:t>kg</w:t>
                      </w:r>
                      <w:proofErr w:type="gramEnd"/>
                    </w:p>
                    <w:p w14:paraId="2C96E83D" w14:textId="77777777" w:rsidR="00663778" w:rsidRDefault="00663778" w:rsidP="00AB0B6C">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km</w:t>
                      </w:r>
                      <w:proofErr w:type="gramEnd"/>
                      <m:oMath>
                        <m:r>
                          <w:rPr>
                            <w:rFonts w:ascii="Cambria Math" w:hAnsi="Cambria Math"/>
                            <w:szCs w:val="20"/>
                          </w:rPr>
                          <m:t>≈0.62</m:t>
                        </m:r>
                      </m:oMath>
                      <w:r>
                        <w:rPr>
                          <w:szCs w:val="20"/>
                        </w:rPr>
                        <w:t xml:space="preserve"> mi.</w:t>
                      </w:r>
                    </w:p>
                    <w:p w14:paraId="25411749" w14:textId="321BE8CE" w:rsidR="00663778" w:rsidRDefault="00663778" w:rsidP="006F0117">
                      <w:pPr>
                        <w:pStyle w:val="ny-lesson-bullet"/>
                        <w:numPr>
                          <w:ilvl w:val="0"/>
                          <w:numId w:val="0"/>
                        </w:numPr>
                        <w:spacing w:before="0" w:after="0" w:line="240" w:lineRule="auto"/>
                        <w:ind w:left="374"/>
                        <w:rPr>
                          <w:szCs w:val="20"/>
                        </w:rPr>
                      </w:pPr>
                      <m:oMath>
                        <m:r>
                          <w:rPr>
                            <w:rFonts w:ascii="Cambria Math" w:hAnsi="Cambria Math"/>
                            <w:szCs w:val="20"/>
                          </w:rPr>
                          <m:t>1</m:t>
                        </m:r>
                      </m:oMath>
                      <w:r>
                        <w:rPr>
                          <w:szCs w:val="20"/>
                        </w:rPr>
                        <w:t xml:space="preserve"> </w:t>
                      </w:r>
                      <w:proofErr w:type="gramStart"/>
                      <w:r>
                        <w:rPr>
                          <w:szCs w:val="20"/>
                        </w:rPr>
                        <w:t>mi</w:t>
                      </w:r>
                      <w:proofErr w:type="gramEnd"/>
                      <w:r>
                        <w:rPr>
                          <w:szCs w:val="20"/>
                        </w:rPr>
                        <w:t xml:space="preserve">. </w:t>
                      </w:r>
                      <m:oMath>
                        <m:r>
                          <w:rPr>
                            <w:rFonts w:ascii="Cambria Math" w:hAnsi="Cambria Math"/>
                            <w:szCs w:val="20"/>
                          </w:rPr>
                          <m:t>≈1.61</m:t>
                        </m:r>
                      </m:oMath>
                      <w:r>
                        <w:rPr>
                          <w:szCs w:val="20"/>
                        </w:rPr>
                        <w:t xml:space="preserve"> km </w:t>
                      </w:r>
                    </w:p>
                    <w:p w14:paraId="6DC35AC7" w14:textId="002B3D1C" w:rsidR="00663778" w:rsidRDefault="00663778" w:rsidP="006F0117">
                      <w:pPr>
                        <w:pStyle w:val="ny-lesson-bullet"/>
                        <w:numPr>
                          <w:ilvl w:val="0"/>
                          <w:numId w:val="0"/>
                        </w:numPr>
                        <w:spacing w:before="0" w:after="0" w:line="240" w:lineRule="auto"/>
                        <w:ind w:left="374"/>
                        <w:rPr>
                          <w:szCs w:val="20"/>
                        </w:rPr>
                      </w:pPr>
                    </w:p>
                    <w:p w14:paraId="7A7E7B93" w14:textId="77777777" w:rsidR="00663778" w:rsidRPr="002B1C36" w:rsidRDefault="00663778" w:rsidP="006F0117">
                      <w:pPr>
                        <w:pStyle w:val="ny-lesson-bullet"/>
                        <w:numPr>
                          <w:ilvl w:val="0"/>
                          <w:numId w:val="0"/>
                        </w:numPr>
                        <w:spacing w:before="0" w:after="0" w:line="240" w:lineRule="auto"/>
                        <w:ind w:left="374"/>
                        <w:rPr>
                          <w:szCs w:val="20"/>
                        </w:rPr>
                      </w:pPr>
                    </w:p>
                  </w:txbxContent>
                </v:textbox>
                <w10:wrap type="square" anchory="page"/>
              </v:rect>
            </w:pict>
          </mc:Fallback>
        </mc:AlternateContent>
      </w:r>
      <w:r>
        <w:br/>
        <w:t xml:space="preserve">The table below shows the weight and fuel efficiency for </w:t>
      </w:r>
      <m:oMath>
        <m:r>
          <m:rPr>
            <m:sty m:val="bi"/>
          </m:rPr>
          <w:rPr>
            <w:rFonts w:ascii="Cambria Math" w:hAnsi="Cambria Math"/>
          </w:rPr>
          <m:t>13</m:t>
        </m:r>
      </m:oMath>
      <w:r>
        <w:t xml:space="preserve"> car models with automatic transmissions manufactured in 2009 by Chevrolet.</w:t>
      </w:r>
    </w:p>
    <w:tbl>
      <w:tblPr>
        <w:tblStyle w:val="TableGrid10"/>
        <w:tblW w:w="0" w:type="auto"/>
        <w:jc w:val="center"/>
        <w:tblLook w:val="04A0" w:firstRow="1" w:lastRow="0" w:firstColumn="1" w:lastColumn="0" w:noHBand="0" w:noVBand="1"/>
      </w:tblPr>
      <w:tblGrid>
        <w:gridCol w:w="1598"/>
        <w:gridCol w:w="1598"/>
        <w:gridCol w:w="1594"/>
      </w:tblGrid>
      <w:tr w:rsidR="006F0117" w14:paraId="0E51650B" w14:textId="77777777" w:rsidTr="00663778">
        <w:trPr>
          <w:jc w:val="center"/>
        </w:trPr>
        <w:tc>
          <w:tcPr>
            <w:tcW w:w="1598" w:type="dxa"/>
            <w:vAlign w:val="center"/>
          </w:tcPr>
          <w:p w14:paraId="6764FD3B" w14:textId="77777777" w:rsidR="006F0117" w:rsidRPr="001108D2" w:rsidRDefault="006F0117" w:rsidP="00A666C9">
            <w:pPr>
              <w:pStyle w:val="ny-lesson-SFinsert-table"/>
              <w:jc w:val="center"/>
            </w:pPr>
            <w:r w:rsidRPr="001108D2">
              <w:t>Model</w:t>
            </w:r>
          </w:p>
        </w:tc>
        <w:tc>
          <w:tcPr>
            <w:tcW w:w="1598" w:type="dxa"/>
            <w:vAlign w:val="center"/>
          </w:tcPr>
          <w:p w14:paraId="2853BA58" w14:textId="77777777" w:rsidR="006F0117" w:rsidRPr="001108D2" w:rsidRDefault="006F0117" w:rsidP="00A666C9">
            <w:pPr>
              <w:pStyle w:val="ny-lesson-SFinsert-table"/>
              <w:jc w:val="center"/>
            </w:pPr>
            <w:r w:rsidRPr="001108D2">
              <w:t>Weight (pounds)</w:t>
            </w:r>
          </w:p>
        </w:tc>
        <w:tc>
          <w:tcPr>
            <w:tcW w:w="0" w:type="auto"/>
            <w:vAlign w:val="center"/>
          </w:tcPr>
          <w:p w14:paraId="2F2089C0" w14:textId="77777777" w:rsidR="006F0117" w:rsidRPr="001108D2" w:rsidRDefault="006F0117" w:rsidP="00A666C9">
            <w:pPr>
              <w:pStyle w:val="ny-lesson-SFinsert-table"/>
              <w:jc w:val="center"/>
            </w:pPr>
            <w:r w:rsidRPr="001108D2">
              <w:t>Fuel Efficiency (mpg)</w:t>
            </w:r>
          </w:p>
        </w:tc>
      </w:tr>
      <w:tr w:rsidR="006F0117" w14:paraId="3E653B31" w14:textId="77777777" w:rsidTr="00663778">
        <w:trPr>
          <w:jc w:val="center"/>
        </w:trPr>
        <w:tc>
          <w:tcPr>
            <w:tcW w:w="1598" w:type="dxa"/>
            <w:vAlign w:val="center"/>
          </w:tcPr>
          <w:p w14:paraId="639E05C0"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1</m:t>
                </m:r>
              </m:oMath>
            </m:oMathPara>
          </w:p>
        </w:tc>
        <w:tc>
          <w:tcPr>
            <w:tcW w:w="1598" w:type="dxa"/>
            <w:vAlign w:val="center"/>
          </w:tcPr>
          <w:p w14:paraId="404F7DC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3,200</m:t>
                </m:r>
              </m:oMath>
            </m:oMathPara>
          </w:p>
        </w:tc>
        <w:tc>
          <w:tcPr>
            <w:tcW w:w="0" w:type="auto"/>
            <w:vAlign w:val="center"/>
          </w:tcPr>
          <w:p w14:paraId="44990BC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23</m:t>
                </m:r>
              </m:oMath>
            </m:oMathPara>
          </w:p>
        </w:tc>
      </w:tr>
      <w:tr w:rsidR="006F0117" w14:paraId="6FC6D22C" w14:textId="77777777" w:rsidTr="00663778">
        <w:trPr>
          <w:jc w:val="center"/>
        </w:trPr>
        <w:tc>
          <w:tcPr>
            <w:tcW w:w="1598" w:type="dxa"/>
            <w:vAlign w:val="center"/>
          </w:tcPr>
          <w:p w14:paraId="4C9C8A3C"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2</m:t>
                </m:r>
              </m:oMath>
            </m:oMathPara>
          </w:p>
        </w:tc>
        <w:tc>
          <w:tcPr>
            <w:tcW w:w="1598" w:type="dxa"/>
            <w:vAlign w:val="center"/>
          </w:tcPr>
          <w:p w14:paraId="2C700BEB"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2,550</m:t>
                </m:r>
              </m:oMath>
            </m:oMathPara>
          </w:p>
        </w:tc>
        <w:tc>
          <w:tcPr>
            <w:tcW w:w="0" w:type="auto"/>
            <w:vAlign w:val="center"/>
          </w:tcPr>
          <w:p w14:paraId="6186145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28</m:t>
                </m:r>
              </m:oMath>
            </m:oMathPara>
          </w:p>
        </w:tc>
      </w:tr>
      <w:tr w:rsidR="006F0117" w14:paraId="630CFED9" w14:textId="77777777" w:rsidTr="00663778">
        <w:trPr>
          <w:jc w:val="center"/>
        </w:trPr>
        <w:tc>
          <w:tcPr>
            <w:tcW w:w="1598" w:type="dxa"/>
            <w:vAlign w:val="center"/>
          </w:tcPr>
          <w:p w14:paraId="3979E542"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3</m:t>
                </m:r>
              </m:oMath>
            </m:oMathPara>
          </w:p>
        </w:tc>
        <w:tc>
          <w:tcPr>
            <w:tcW w:w="1598" w:type="dxa"/>
            <w:vAlign w:val="center"/>
          </w:tcPr>
          <w:p w14:paraId="145CF7C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4,050</m:t>
                </m:r>
              </m:oMath>
            </m:oMathPara>
          </w:p>
        </w:tc>
        <w:tc>
          <w:tcPr>
            <w:tcW w:w="0" w:type="auto"/>
            <w:vAlign w:val="center"/>
          </w:tcPr>
          <w:p w14:paraId="4D9B8A1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19</m:t>
                </m:r>
              </m:oMath>
            </m:oMathPara>
          </w:p>
        </w:tc>
      </w:tr>
      <w:tr w:rsidR="006F0117" w14:paraId="7B3F3D30" w14:textId="77777777" w:rsidTr="00663778">
        <w:trPr>
          <w:jc w:val="center"/>
        </w:trPr>
        <w:tc>
          <w:tcPr>
            <w:tcW w:w="1598" w:type="dxa"/>
            <w:vAlign w:val="center"/>
          </w:tcPr>
          <w:p w14:paraId="0499C605"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4</m:t>
                </m:r>
              </m:oMath>
            </m:oMathPara>
          </w:p>
        </w:tc>
        <w:tc>
          <w:tcPr>
            <w:tcW w:w="1598" w:type="dxa"/>
            <w:vAlign w:val="center"/>
          </w:tcPr>
          <w:p w14:paraId="1A4E529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4,050</m:t>
                </m:r>
              </m:oMath>
            </m:oMathPara>
          </w:p>
        </w:tc>
        <w:tc>
          <w:tcPr>
            <w:tcW w:w="0" w:type="auto"/>
            <w:vAlign w:val="center"/>
          </w:tcPr>
          <w:p w14:paraId="49C3E54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20</m:t>
                </m:r>
              </m:oMath>
            </m:oMathPara>
          </w:p>
        </w:tc>
      </w:tr>
      <w:tr w:rsidR="006F0117" w14:paraId="009B5A4D" w14:textId="77777777" w:rsidTr="00663778">
        <w:trPr>
          <w:jc w:val="center"/>
        </w:trPr>
        <w:tc>
          <w:tcPr>
            <w:tcW w:w="1598" w:type="dxa"/>
            <w:vAlign w:val="center"/>
          </w:tcPr>
          <w:p w14:paraId="441B5253"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5</m:t>
                </m:r>
              </m:oMath>
            </m:oMathPara>
          </w:p>
        </w:tc>
        <w:tc>
          <w:tcPr>
            <w:tcW w:w="1598" w:type="dxa"/>
            <w:vAlign w:val="center"/>
          </w:tcPr>
          <w:p w14:paraId="6732059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3,750</m:t>
                </m:r>
              </m:oMath>
            </m:oMathPara>
          </w:p>
        </w:tc>
        <w:tc>
          <w:tcPr>
            <w:tcW w:w="0" w:type="auto"/>
            <w:vAlign w:val="center"/>
          </w:tcPr>
          <w:p w14:paraId="050DE1C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20</m:t>
                </m:r>
              </m:oMath>
            </m:oMathPara>
          </w:p>
        </w:tc>
      </w:tr>
      <w:tr w:rsidR="006F0117" w14:paraId="6D130A9B" w14:textId="77777777" w:rsidTr="00663778">
        <w:trPr>
          <w:jc w:val="center"/>
        </w:trPr>
        <w:tc>
          <w:tcPr>
            <w:tcW w:w="1598" w:type="dxa"/>
            <w:vAlign w:val="center"/>
          </w:tcPr>
          <w:p w14:paraId="62E3E8A1"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6</m:t>
                </m:r>
              </m:oMath>
            </m:oMathPara>
          </w:p>
        </w:tc>
        <w:tc>
          <w:tcPr>
            <w:tcW w:w="1598" w:type="dxa"/>
            <w:vAlign w:val="center"/>
          </w:tcPr>
          <w:p w14:paraId="5C604C3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3,550</m:t>
                </m:r>
              </m:oMath>
            </m:oMathPara>
          </w:p>
        </w:tc>
        <w:tc>
          <w:tcPr>
            <w:tcW w:w="0" w:type="auto"/>
            <w:vAlign w:val="center"/>
          </w:tcPr>
          <w:p w14:paraId="7558DC9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22</m:t>
                </m:r>
              </m:oMath>
            </m:oMathPara>
          </w:p>
        </w:tc>
      </w:tr>
      <w:tr w:rsidR="006F0117" w14:paraId="76D93D69" w14:textId="77777777" w:rsidTr="00663778">
        <w:trPr>
          <w:jc w:val="center"/>
        </w:trPr>
        <w:tc>
          <w:tcPr>
            <w:tcW w:w="1598" w:type="dxa"/>
            <w:vAlign w:val="center"/>
          </w:tcPr>
          <w:p w14:paraId="0E8ACB48"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7</m:t>
                </m:r>
              </m:oMath>
            </m:oMathPara>
          </w:p>
        </w:tc>
        <w:tc>
          <w:tcPr>
            <w:tcW w:w="1598" w:type="dxa"/>
            <w:vAlign w:val="center"/>
          </w:tcPr>
          <w:p w14:paraId="7DA53D1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3,550</m:t>
                </m:r>
              </m:oMath>
            </m:oMathPara>
          </w:p>
        </w:tc>
        <w:tc>
          <w:tcPr>
            <w:tcW w:w="0" w:type="auto"/>
            <w:vAlign w:val="center"/>
          </w:tcPr>
          <w:p w14:paraId="472523B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19</m:t>
                </m:r>
              </m:oMath>
            </m:oMathPara>
          </w:p>
        </w:tc>
      </w:tr>
      <w:tr w:rsidR="006F0117" w14:paraId="2CE014FE" w14:textId="77777777" w:rsidTr="00663778">
        <w:trPr>
          <w:jc w:val="center"/>
        </w:trPr>
        <w:tc>
          <w:tcPr>
            <w:tcW w:w="1598" w:type="dxa"/>
            <w:vAlign w:val="center"/>
          </w:tcPr>
          <w:p w14:paraId="0715DBFC"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8</m:t>
                </m:r>
              </m:oMath>
            </m:oMathPara>
          </w:p>
        </w:tc>
        <w:tc>
          <w:tcPr>
            <w:tcW w:w="1598" w:type="dxa"/>
            <w:vAlign w:val="center"/>
          </w:tcPr>
          <w:p w14:paraId="6CA5092B"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3,500</m:t>
                </m:r>
              </m:oMath>
            </m:oMathPara>
          </w:p>
        </w:tc>
        <w:tc>
          <w:tcPr>
            <w:tcW w:w="0" w:type="auto"/>
            <w:vAlign w:val="center"/>
          </w:tcPr>
          <w:p w14:paraId="125DA06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m:t>
                </m:r>
              </m:oMath>
            </m:oMathPara>
          </w:p>
        </w:tc>
      </w:tr>
      <w:tr w:rsidR="006F0117" w14:paraId="775B0551" w14:textId="77777777" w:rsidTr="00663778">
        <w:trPr>
          <w:jc w:val="center"/>
        </w:trPr>
        <w:tc>
          <w:tcPr>
            <w:tcW w:w="1598" w:type="dxa"/>
            <w:vAlign w:val="center"/>
          </w:tcPr>
          <w:p w14:paraId="2B92323C"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9</m:t>
                </m:r>
              </m:oMath>
            </m:oMathPara>
          </w:p>
        </w:tc>
        <w:tc>
          <w:tcPr>
            <w:tcW w:w="1598" w:type="dxa"/>
            <w:vAlign w:val="center"/>
          </w:tcPr>
          <w:p w14:paraId="229DF919"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4,600</m:t>
                </m:r>
              </m:oMath>
            </m:oMathPara>
          </w:p>
        </w:tc>
        <w:tc>
          <w:tcPr>
            <w:tcW w:w="0" w:type="auto"/>
            <w:vAlign w:val="center"/>
          </w:tcPr>
          <w:p w14:paraId="2169EAA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16</m:t>
                </m:r>
              </m:oMath>
            </m:oMathPara>
          </w:p>
        </w:tc>
      </w:tr>
      <w:tr w:rsidR="006F0117" w14:paraId="5D09EF6D" w14:textId="77777777" w:rsidTr="00663778">
        <w:trPr>
          <w:jc w:val="center"/>
        </w:trPr>
        <w:tc>
          <w:tcPr>
            <w:tcW w:w="1598" w:type="dxa"/>
            <w:vAlign w:val="center"/>
          </w:tcPr>
          <w:p w14:paraId="79E7E4AA"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10</m:t>
                </m:r>
              </m:oMath>
            </m:oMathPara>
          </w:p>
        </w:tc>
        <w:tc>
          <w:tcPr>
            <w:tcW w:w="1598" w:type="dxa"/>
            <w:vAlign w:val="center"/>
          </w:tcPr>
          <w:p w14:paraId="503C51B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5,250</m:t>
                </m:r>
              </m:oMath>
            </m:oMathPara>
          </w:p>
        </w:tc>
        <w:tc>
          <w:tcPr>
            <w:tcW w:w="0" w:type="auto"/>
            <w:vAlign w:val="center"/>
          </w:tcPr>
          <w:p w14:paraId="351761A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12</m:t>
                </m:r>
              </m:oMath>
            </m:oMathPara>
          </w:p>
        </w:tc>
      </w:tr>
      <w:tr w:rsidR="006F0117" w14:paraId="5C504FF9" w14:textId="77777777" w:rsidTr="00663778">
        <w:trPr>
          <w:jc w:val="center"/>
        </w:trPr>
        <w:tc>
          <w:tcPr>
            <w:tcW w:w="1598" w:type="dxa"/>
            <w:vAlign w:val="center"/>
          </w:tcPr>
          <w:p w14:paraId="6133056F"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11</m:t>
                </m:r>
              </m:oMath>
            </m:oMathPara>
          </w:p>
        </w:tc>
        <w:tc>
          <w:tcPr>
            <w:tcW w:w="1598" w:type="dxa"/>
            <w:vAlign w:val="center"/>
          </w:tcPr>
          <w:p w14:paraId="7D644F2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5,600</m:t>
                </m:r>
              </m:oMath>
            </m:oMathPara>
          </w:p>
        </w:tc>
        <w:tc>
          <w:tcPr>
            <w:tcW w:w="0" w:type="auto"/>
            <w:vAlign w:val="center"/>
          </w:tcPr>
          <w:p w14:paraId="0C3EB271"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16</m:t>
                </m:r>
              </m:oMath>
            </m:oMathPara>
          </w:p>
        </w:tc>
      </w:tr>
      <w:tr w:rsidR="006F0117" w14:paraId="79F3CCE2" w14:textId="77777777" w:rsidTr="00663778">
        <w:trPr>
          <w:jc w:val="center"/>
        </w:trPr>
        <w:tc>
          <w:tcPr>
            <w:tcW w:w="1598" w:type="dxa"/>
            <w:vAlign w:val="center"/>
          </w:tcPr>
          <w:p w14:paraId="1018E2C5"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12</m:t>
                </m:r>
              </m:oMath>
            </m:oMathPara>
          </w:p>
        </w:tc>
        <w:tc>
          <w:tcPr>
            <w:tcW w:w="1598" w:type="dxa"/>
            <w:vAlign w:val="center"/>
          </w:tcPr>
          <w:p w14:paraId="25C054D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4,500</m:t>
                </m:r>
              </m:oMath>
            </m:oMathPara>
          </w:p>
        </w:tc>
        <w:tc>
          <w:tcPr>
            <w:tcW w:w="0" w:type="auto"/>
            <w:vAlign w:val="center"/>
          </w:tcPr>
          <w:p w14:paraId="5E839B9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16</m:t>
                </m:r>
              </m:oMath>
            </m:oMathPara>
          </w:p>
        </w:tc>
      </w:tr>
      <w:tr w:rsidR="006F0117" w14:paraId="11BD1808" w14:textId="77777777" w:rsidTr="00663778">
        <w:trPr>
          <w:jc w:val="center"/>
        </w:trPr>
        <w:tc>
          <w:tcPr>
            <w:tcW w:w="1598" w:type="dxa"/>
            <w:vAlign w:val="center"/>
          </w:tcPr>
          <w:p w14:paraId="1907F7AF" w14:textId="77777777" w:rsidR="006F0117" w:rsidRPr="00A431FE" w:rsidRDefault="006F0117" w:rsidP="00A666C9">
            <w:pPr>
              <w:pStyle w:val="ny-lesson-SFinsert-table"/>
              <w:jc w:val="center"/>
              <w:rPr>
                <w:rFonts w:ascii="Cambria Math" w:hAnsi="Cambria Math"/>
                <w:oMath/>
              </w:rPr>
            </w:pPr>
            <m:oMathPara>
              <m:oMath>
                <m:r>
                  <m:rPr>
                    <m:sty m:val="bi"/>
                  </m:rPr>
                  <w:rPr>
                    <w:rFonts w:ascii="Cambria Math" w:hAnsi="Cambria Math"/>
                  </w:rPr>
                  <m:t>13</m:t>
                </m:r>
              </m:oMath>
            </m:oMathPara>
          </w:p>
        </w:tc>
        <w:tc>
          <w:tcPr>
            <w:tcW w:w="1598" w:type="dxa"/>
            <w:vAlign w:val="center"/>
          </w:tcPr>
          <w:p w14:paraId="61B5B88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4,800</m:t>
                </m:r>
              </m:oMath>
            </m:oMathPara>
          </w:p>
        </w:tc>
        <w:tc>
          <w:tcPr>
            <w:tcW w:w="0" w:type="auto"/>
            <w:vAlign w:val="center"/>
          </w:tcPr>
          <w:p w14:paraId="13752FF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15</m:t>
                </m:r>
              </m:oMath>
            </m:oMathPara>
          </w:p>
        </w:tc>
      </w:tr>
    </w:tbl>
    <w:p w14:paraId="1E4F9877" w14:textId="2BE55675" w:rsidR="006F0117" w:rsidRDefault="00793505" w:rsidP="006F0117">
      <w:pPr>
        <w:pStyle w:val="ny-lesson-hdr-1"/>
      </w:pPr>
      <w:r>
        <w:lastRenderedPageBreak/>
        <w:t>Exercises 1–3 (10–</w:t>
      </w:r>
      <w:r w:rsidR="006F0117">
        <w:t>12 minutes)</w:t>
      </w:r>
    </w:p>
    <w:p w14:paraId="6E98D17D" w14:textId="7C41FD3F" w:rsidR="006F0117" w:rsidRPr="00C87425" w:rsidRDefault="006F0117" w:rsidP="006F0117">
      <w:pPr>
        <w:pStyle w:val="ny-lesson-paragraph"/>
      </w:pPr>
      <w:r>
        <w:t>After students have had a chance to think about Exercise 1, make sure that everyone understands what an observation (an ordered pair) represents in the context of this example.  Relate plotting the point that corresponds to the first observation to students</w:t>
      </w:r>
      <w:r w:rsidR="00793505">
        <w:t>’</w:t>
      </w:r>
      <w:r>
        <w:t xml:space="preserve"> previous work with plotting points in a rectangular coordinate system.  As a way of encouraging the need to look at a graph of the data, c</w:t>
      </w:r>
      <w:r w:rsidRPr="003C659A">
        <w:t>onsider asking students to try to determine if there is a relationship bet</w:t>
      </w:r>
      <w:r>
        <w:t>ween weight and fuel efficiency</w:t>
      </w:r>
      <w:r w:rsidRPr="003C659A">
        <w:t xml:space="preserve"> by </w:t>
      </w:r>
      <w:r>
        <w:t xml:space="preserve">just </w:t>
      </w:r>
      <w:r w:rsidRPr="003C659A">
        <w:t>looking at the table.</w:t>
      </w:r>
      <w:r>
        <w:t xml:space="preserve">  Allow students time to complete the scatter plot and complete Exercise 3.  Have students share their answers to Exercise 3.</w:t>
      </w:r>
    </w:p>
    <w:p w14:paraId="3FB1237F" w14:textId="5E3DB234" w:rsidR="006F0117" w:rsidRDefault="002D69C5" w:rsidP="006F0117">
      <w:pPr>
        <w:pStyle w:val="ny-lesson-SFinsert"/>
      </w:pPr>
      <w:r>
        <w:rPr>
          <w:noProof/>
        </w:rPr>
        <mc:AlternateContent>
          <mc:Choice Requires="wps">
            <w:drawing>
              <wp:anchor distT="0" distB="0" distL="114300" distR="114300" simplePos="0" relativeHeight="251668480" behindDoc="0" locked="0" layoutInCell="1" allowOverlap="1" wp14:anchorId="2774CF04" wp14:editId="7F937E09">
                <wp:simplePos x="0" y="0"/>
                <wp:positionH relativeFrom="margin">
                  <wp:align>center</wp:align>
                </wp:positionH>
                <wp:positionV relativeFrom="paragraph">
                  <wp:posOffset>68221</wp:posOffset>
                </wp:positionV>
                <wp:extent cx="5303520" cy="803082"/>
                <wp:effectExtent l="0" t="0" r="11430"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030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5.35pt;width:417.6pt;height:63.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" filled="f" strokecolor="#ae6852" strokeweight="1.15pt">
                <v:path arrowok="t"/>
                <w10:wrap anchorx="margin"/>
              </v:rect>
            </w:pict>
          </mc:Fallback>
        </mc:AlternateContent>
      </w:r>
      <w:r>
        <w:br/>
      </w:r>
      <w:r w:rsidR="006F0117">
        <w:t>Exercises 1–</w:t>
      </w:r>
      <w:r w:rsidR="00B250B1">
        <w:t>8</w:t>
      </w:r>
    </w:p>
    <w:p w14:paraId="09AB94A2" w14:textId="601CD0DC" w:rsidR="006F0117" w:rsidRPr="000D34FC" w:rsidRDefault="006F0117" w:rsidP="006F0117">
      <w:pPr>
        <w:pStyle w:val="ny-lesson-SFinsert-number-list"/>
        <w:numPr>
          <w:ilvl w:val="0"/>
          <w:numId w:val="36"/>
        </w:numPr>
      </w:pPr>
      <w:r>
        <w:t xml:space="preserve">In the table above, the observation corresponding to </w:t>
      </w:r>
      <w:r w:rsidR="00562F64">
        <w:t>M</w:t>
      </w:r>
      <w:r>
        <w:t xml:space="preserve">odel </w:t>
      </w:r>
      <w:r w:rsidR="0062233C" w:rsidRPr="0062233C">
        <w:t>1</w:t>
      </w:r>
      <w:r>
        <w:t xml:space="preserve"> is (</w:t>
      </w:r>
      <m:oMath>
        <m:r>
          <m:rPr>
            <m:sty m:val="bi"/>
          </m:rPr>
          <w:rPr>
            <w:rFonts w:ascii="Cambria Math" w:hAnsi="Cambria Math"/>
          </w:rPr>
          <m:t>3200, 23</m:t>
        </m:r>
      </m:oMath>
      <w:r>
        <w:t xml:space="preserve">).  What is the fuel efficiency of this car? </w:t>
      </w:r>
      <w:r w:rsidR="00562F64">
        <w:t xml:space="preserve"> </w:t>
      </w:r>
      <w:r>
        <w:t xml:space="preserve">What is the weight of this car? </w:t>
      </w:r>
    </w:p>
    <w:p w14:paraId="1671C7FF" w14:textId="77777777" w:rsidR="006F0117" w:rsidRDefault="006F0117" w:rsidP="00663778">
      <w:pPr>
        <w:pStyle w:val="ny-lesson-SFinsert-response"/>
        <w:ind w:left="1224"/>
      </w:pPr>
      <w:r w:rsidRPr="00177E40">
        <w:t xml:space="preserve">The </w:t>
      </w:r>
      <w:r>
        <w:t xml:space="preserve">fuel efficiency is </w:t>
      </w:r>
      <m:oMath>
        <m:r>
          <m:rPr>
            <m:sty m:val="bi"/>
          </m:rPr>
          <w:rPr>
            <w:rFonts w:ascii="Cambria Math" w:hAnsi="Cambria Math"/>
          </w:rPr>
          <m:t>23</m:t>
        </m:r>
      </m:oMath>
      <w:r>
        <w:t xml:space="preserve"> miles per gallon, and the weight is </w:t>
      </w:r>
      <m:oMath>
        <m:r>
          <m:rPr>
            <m:sty m:val="bi"/>
          </m:rPr>
          <w:rPr>
            <w:rFonts w:ascii="Cambria Math" w:hAnsi="Cambria Math"/>
          </w:rPr>
          <m:t>3,200</m:t>
        </m:r>
      </m:oMath>
      <w:r>
        <w:t xml:space="preserve"> pounds. </w:t>
      </w:r>
    </w:p>
    <w:p w14:paraId="26123D82" w14:textId="77777777" w:rsidR="006F0117" w:rsidRPr="009463BC" w:rsidRDefault="006F0117" w:rsidP="00663778">
      <w:pPr>
        <w:pStyle w:val="ny-lesson-SFinsert"/>
      </w:pPr>
    </w:p>
    <w:p w14:paraId="24CE5CB9" w14:textId="77777777" w:rsidR="006F0117" w:rsidRPr="00A431FE" w:rsidRDefault="006F0117" w:rsidP="006F0117">
      <w:pPr>
        <w:pStyle w:val="ny-lesson-paragraph"/>
      </w:pPr>
      <w:r w:rsidRPr="00A431FE">
        <w:t xml:space="preserve">One question of interest is whether there is a relationship between the car weight and fuel efficiency.  The best way to begin to investigate is to construct a graph of the data.  A </w:t>
      </w:r>
      <w:r w:rsidRPr="00A431FE">
        <w:rPr>
          <w:i/>
        </w:rPr>
        <w:t>scatter plot</w:t>
      </w:r>
      <w:r w:rsidRPr="00A431FE">
        <w:t xml:space="preserve"> is a graph of the </w:t>
      </w:r>
      <m:oMath>
        <m:r>
          <w:rPr>
            <w:rFonts w:ascii="Cambria Math" w:hAnsi="Cambria Math"/>
          </w:rPr>
          <m:t>(x, y)</m:t>
        </m:r>
      </m:oMath>
      <w:r w:rsidRPr="00A431FE">
        <w:t xml:space="preserve"> pairs in the data set.  Each </w:t>
      </w:r>
      <m:oMath>
        <m:r>
          <w:rPr>
            <w:rFonts w:ascii="Cambria Math" w:hAnsi="Cambria Math"/>
          </w:rPr>
          <m:t>(x, y)</m:t>
        </m:r>
      </m:oMath>
      <w:r w:rsidRPr="00A431FE">
        <w:t xml:space="preserve"> pair is plotted as a point in a rectangular coordinate system.</w:t>
      </w:r>
    </w:p>
    <w:p w14:paraId="1BC7FD66" w14:textId="77777777" w:rsidR="006F0117" w:rsidRDefault="006F0117" w:rsidP="006F0117">
      <w:pPr>
        <w:pStyle w:val="ny-lesson-paragraph"/>
      </w:pPr>
      <w:r w:rsidRPr="00A431FE">
        <w:t>For example, the observation</w:t>
      </w:r>
      <m:oMath>
        <m:r>
          <w:rPr>
            <w:rFonts w:ascii="Cambria Math" w:hAnsi="Cambria Math"/>
          </w:rPr>
          <m:t xml:space="preserve"> (3200, 23) </m:t>
        </m:r>
      </m:oMath>
      <w:r w:rsidRPr="00A431FE">
        <w:t xml:space="preserve">would be plotted as a point located above </w:t>
      </w:r>
      <m:oMath>
        <m:r>
          <w:rPr>
            <w:rFonts w:ascii="Cambria Math" w:hAnsi="Cambria Math"/>
          </w:rPr>
          <m:t>3,200</m:t>
        </m:r>
      </m:oMath>
      <w:r w:rsidRPr="00A431FE">
        <w:t xml:space="preserve"> on the </w:t>
      </w:r>
      <m:oMath>
        <m:r>
          <w:rPr>
            <w:rFonts w:ascii="Cambria Math" w:hAnsi="Cambria Math"/>
          </w:rPr>
          <m:t>x</m:t>
        </m:r>
      </m:oMath>
      <w:r w:rsidRPr="00A431FE">
        <w:t xml:space="preserve">-axis and across from </w:t>
      </w:r>
      <m:oMath>
        <m:r>
          <w:rPr>
            <w:rFonts w:ascii="Cambria Math" w:hAnsi="Cambria Math"/>
          </w:rPr>
          <m:t>23</m:t>
        </m:r>
      </m:oMath>
      <w:r w:rsidRPr="00A431FE">
        <w:t xml:space="preserve"> on the </w:t>
      </w:r>
      <m:oMath>
        <m:r>
          <w:rPr>
            <w:rFonts w:ascii="Cambria Math" w:hAnsi="Cambria Math"/>
          </w:rPr>
          <m:t>y</m:t>
        </m:r>
      </m:oMath>
      <w:r w:rsidRPr="00A431FE">
        <w:t>-axis, as shown below.</w:t>
      </w:r>
    </w:p>
    <w:p w14:paraId="625103E0" w14:textId="31F1013A" w:rsidR="006F0117" w:rsidRPr="00A431FE" w:rsidRDefault="00663778" w:rsidP="006F0117">
      <w:pPr>
        <w:pStyle w:val="ny-lesson-paragraph"/>
      </w:pPr>
      <w:r>
        <w:rPr>
          <w:noProof/>
        </w:rPr>
        <w:drawing>
          <wp:anchor distT="0" distB="0" distL="114300" distR="114300" simplePos="0" relativeHeight="251682816" behindDoc="0" locked="0" layoutInCell="1" allowOverlap="1" wp14:anchorId="30109DA2" wp14:editId="6E1D5FFA">
            <wp:simplePos x="0" y="0"/>
            <wp:positionH relativeFrom="margin">
              <wp:align>center</wp:align>
            </wp:positionH>
            <wp:positionV relativeFrom="paragraph">
              <wp:posOffset>50165</wp:posOffset>
            </wp:positionV>
            <wp:extent cx="5327015" cy="3490595"/>
            <wp:effectExtent l="0" t="0" r="6985" b="0"/>
            <wp:wrapTight wrapText="bothSides">
              <wp:wrapPolygon edited="0">
                <wp:start x="0" y="0"/>
                <wp:lineTo x="0" y="21455"/>
                <wp:lineTo x="21551" y="21455"/>
                <wp:lineTo x="215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1.png"/>
                    <pic:cNvPicPr/>
                  </pic:nvPicPr>
                  <pic:blipFill rotWithShape="1">
                    <a:blip r:embed="rId13">
                      <a:extLst>
                        <a:ext uri="{28A0092B-C50C-407E-A947-70E740481C1C}">
                          <a14:useLocalDpi xmlns:a14="http://schemas.microsoft.com/office/drawing/2010/main" val="0"/>
                        </a:ext>
                      </a:extLst>
                    </a:blip>
                    <a:srcRect t="1" r="1468" b="2876"/>
                    <a:stretch/>
                  </pic:blipFill>
                  <pic:spPr bwMode="auto">
                    <a:xfrm>
                      <a:off x="0" y="0"/>
                      <a:ext cx="5335750" cy="3496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E8FB3" w14:textId="12611861" w:rsidR="006F0117" w:rsidRPr="00F52E84" w:rsidRDefault="006F0117" w:rsidP="006F0117">
      <w:pPr>
        <w:pStyle w:val="ny-lesson-SFinsert-number-list"/>
        <w:numPr>
          <w:ilvl w:val="0"/>
          <w:numId w:val="0"/>
        </w:numPr>
        <w:ind w:left="864"/>
        <w:jc w:val="center"/>
      </w:pPr>
    </w:p>
    <w:p w14:paraId="1EABB260" w14:textId="77777777" w:rsidR="006F0117" w:rsidRDefault="006F0117" w:rsidP="006F0117">
      <w:pPr>
        <w:rPr>
          <w:rFonts w:ascii="Calibri" w:eastAsia="Myriad Pro" w:hAnsi="Calibri" w:cs="Myriad Pro"/>
          <w:b/>
          <w:color w:val="231F20"/>
          <w:sz w:val="16"/>
          <w:szCs w:val="18"/>
        </w:rPr>
      </w:pPr>
      <w:r>
        <w:br w:type="page"/>
      </w:r>
    </w:p>
    <w:p w14:paraId="3BE6D961" w14:textId="693CCC85" w:rsidR="006F0117" w:rsidRPr="00DD0B0B" w:rsidRDefault="008C4827" w:rsidP="00FC6DD6">
      <w:pPr>
        <w:pStyle w:val="ny-lesson-SFinsert-number-list"/>
        <w:numPr>
          <w:ilvl w:val="0"/>
          <w:numId w:val="36"/>
        </w:numPr>
        <w:spacing w:after="120"/>
      </w:pPr>
      <w:r>
        <w:rPr>
          <w:noProof/>
        </w:rPr>
        <w:lastRenderedPageBreak/>
        <mc:AlternateContent>
          <mc:Choice Requires="wps">
            <w:drawing>
              <wp:anchor distT="0" distB="0" distL="114300" distR="114300" simplePos="0" relativeHeight="251671552" behindDoc="0" locked="0" layoutInCell="1" allowOverlap="1" wp14:anchorId="47369EE9" wp14:editId="20FB747D">
                <wp:simplePos x="0" y="0"/>
                <wp:positionH relativeFrom="margin">
                  <wp:align>center</wp:align>
                </wp:positionH>
                <wp:positionV relativeFrom="paragraph">
                  <wp:posOffset>-68580</wp:posOffset>
                </wp:positionV>
                <wp:extent cx="5303520" cy="3196424"/>
                <wp:effectExtent l="0" t="0" r="1143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964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5.4pt;width:417.6pt;height:251.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" filled="f" strokecolor="#ae6852" strokeweight="1.15pt">
                <v:path arrowok="t"/>
                <w10:wrap anchorx="margin"/>
              </v:rect>
            </w:pict>
          </mc:Fallback>
        </mc:AlternateContent>
      </w:r>
      <w:r>
        <w:rPr>
          <w:noProof/>
        </w:rPr>
        <w:drawing>
          <wp:anchor distT="0" distB="0" distL="114300" distR="114300" simplePos="0" relativeHeight="251683840" behindDoc="0" locked="0" layoutInCell="1" allowOverlap="1" wp14:anchorId="0822760E" wp14:editId="5C7F0965">
            <wp:simplePos x="0" y="0"/>
            <wp:positionH relativeFrom="margin">
              <wp:align>center</wp:align>
            </wp:positionH>
            <wp:positionV relativeFrom="paragraph">
              <wp:posOffset>213995</wp:posOffset>
            </wp:positionV>
            <wp:extent cx="3124835" cy="206692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2.png"/>
                    <pic:cNvPicPr/>
                  </pic:nvPicPr>
                  <pic:blipFill rotWithShape="1">
                    <a:blip r:embed="rId14">
                      <a:extLst>
                        <a:ext uri="{28A0092B-C50C-407E-A947-70E740481C1C}">
                          <a14:useLocalDpi xmlns:a14="http://schemas.microsoft.com/office/drawing/2010/main" val="0"/>
                        </a:ext>
                      </a:extLst>
                    </a:blip>
                    <a:srcRect r="2013" b="2256"/>
                    <a:stretch/>
                  </pic:blipFill>
                  <pic:spPr bwMode="auto">
                    <a:xfrm>
                      <a:off x="0" y="0"/>
                      <a:ext cx="3129758" cy="2070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t xml:space="preserve">Add the points corresponding to the other </w:t>
      </w:r>
      <m:oMath>
        <m:r>
          <m:rPr>
            <m:sty m:val="bi"/>
          </m:rPr>
          <w:rPr>
            <w:rFonts w:ascii="Cambria Math" w:hAnsi="Cambria Math"/>
          </w:rPr>
          <m:t>12</m:t>
        </m:r>
      </m:oMath>
      <w:r w:rsidR="006F0117">
        <w:t xml:space="preserve"> observations</w:t>
      </w:r>
      <w:r w:rsidR="006F0117" w:rsidRPr="00A431FE">
        <w:t xml:space="preserve"> </w:t>
      </w:r>
      <w:r w:rsidR="006F0117">
        <w:t xml:space="preserve">to the scatter plot. </w:t>
      </w:r>
    </w:p>
    <w:p w14:paraId="5F082D05" w14:textId="49DC502B" w:rsidR="006F0117" w:rsidRPr="009463BC" w:rsidRDefault="00663778" w:rsidP="00663778">
      <w:pPr>
        <w:pStyle w:val="ny-lesson-SFinsert-response"/>
        <w:tabs>
          <w:tab w:val="center" w:pos="4905"/>
          <w:tab w:val="left" w:pos="5347"/>
        </w:tabs>
        <w:spacing w:before="0" w:after="0"/>
        <w:ind w:left="0" w:right="29"/>
      </w:pPr>
      <w:r>
        <w:tab/>
      </w:r>
      <w:r>
        <w:tab/>
      </w:r>
    </w:p>
    <w:p w14:paraId="57B3F115" w14:textId="23FC5C70" w:rsidR="006F0117" w:rsidRPr="00DD0B0B" w:rsidRDefault="003E5332" w:rsidP="006F0117">
      <w:pPr>
        <w:pStyle w:val="ny-lesson-SFinsert-number-list"/>
        <w:numPr>
          <w:ilvl w:val="0"/>
          <w:numId w:val="36"/>
        </w:numPr>
      </w:pPr>
      <w:r>
        <w:rPr>
          <w:noProof/>
        </w:rPr>
        <mc:AlternateContent>
          <mc:Choice Requires="wpg">
            <w:drawing>
              <wp:anchor distT="0" distB="0" distL="114300" distR="114300" simplePos="0" relativeHeight="251669504" behindDoc="0" locked="0" layoutInCell="1" allowOverlap="1" wp14:anchorId="157B39A9" wp14:editId="1EA8E017">
                <wp:simplePos x="0" y="0"/>
                <wp:positionH relativeFrom="column">
                  <wp:posOffset>-228600</wp:posOffset>
                </wp:positionH>
                <wp:positionV relativeFrom="paragraph">
                  <wp:posOffset>29845</wp:posOffset>
                </wp:positionV>
                <wp:extent cx="164465" cy="594360"/>
                <wp:effectExtent l="0" t="0" r="26035" b="1524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943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54" o:spid="_x0000_s1026" style="position:absolute;margin-left:-18pt;margin-top:2.35pt;width:12.95pt;height:46.8pt;z-index:2516695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F0117">
        <w:rPr>
          <w:noProof/>
        </w:rPr>
        <mc:AlternateContent>
          <mc:Choice Requires="wps">
            <w:drawing>
              <wp:anchor distT="0" distB="0" distL="114300" distR="114300" simplePos="0" relativeHeight="251670528" behindDoc="0" locked="0" layoutInCell="1" allowOverlap="1" wp14:anchorId="335FBE92" wp14:editId="062398C8">
                <wp:simplePos x="0" y="0"/>
                <wp:positionH relativeFrom="column">
                  <wp:posOffset>-402590</wp:posOffset>
                </wp:positionH>
                <wp:positionV relativeFrom="paragraph">
                  <wp:posOffset>217170</wp:posOffset>
                </wp:positionV>
                <wp:extent cx="356235" cy="219075"/>
                <wp:effectExtent l="0" t="0" r="2476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E021EAC" w14:textId="77777777" w:rsidR="00663778" w:rsidRDefault="00663778" w:rsidP="006F0117">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31.7pt;margin-top:17.1pt;width:28.0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" fillcolor="#00789c" strokecolor="#00789c">
                <v:path arrowok="t"/>
                <v:textbox inset="3pt,3pt,3pt,3pt">
                  <w:txbxContent>
                    <w:p w14:paraId="7E021EAC" w14:textId="77777777" w:rsidR="00663778" w:rsidRDefault="00663778" w:rsidP="006F0117">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6F0117" w:rsidRPr="00A431FE">
        <w:t>Do you notice a pattern in the scatter plot?</w:t>
      </w:r>
      <w:r w:rsidR="006F0117">
        <w:t xml:space="preserve">  What does this imply about the relationship between weight (</w:t>
      </w:r>
      <m:oMath>
        <m:r>
          <m:rPr>
            <m:sty m:val="bi"/>
          </m:rPr>
          <w:rPr>
            <w:rFonts w:ascii="Cambria Math" w:hAnsi="Cambria Math"/>
          </w:rPr>
          <m:t>x</m:t>
        </m:r>
      </m:oMath>
      <w:r w:rsidR="006F0117">
        <w:t>) and fuel efficiency (</w:t>
      </w:r>
      <m:oMath>
        <m:r>
          <m:rPr>
            <m:sty m:val="bi"/>
          </m:rPr>
          <w:rPr>
            <w:rFonts w:ascii="Cambria Math" w:hAnsi="Cambria Math"/>
          </w:rPr>
          <m:t>y</m:t>
        </m:r>
      </m:oMath>
      <w:r w:rsidR="006F0117">
        <w:t>)?</w:t>
      </w:r>
      <w:r w:rsidR="006F0117" w:rsidRPr="00DD0B0B">
        <w:t xml:space="preserve">  </w:t>
      </w:r>
    </w:p>
    <w:p w14:paraId="2D348B6C" w14:textId="598EBAB5" w:rsidR="006F0117" w:rsidRDefault="006F0117" w:rsidP="00663778">
      <w:pPr>
        <w:pStyle w:val="ny-lesson-SFinsert-response"/>
        <w:ind w:left="1224"/>
      </w:pPr>
      <w:r w:rsidRPr="00E50F7C">
        <w:t>There does se</w:t>
      </w:r>
      <w:r>
        <w:t xml:space="preserve">em to be a pattern in the plot.  </w:t>
      </w:r>
      <w:r w:rsidR="00562F64">
        <w:t xml:space="preserve">Higher </w:t>
      </w:r>
      <w:r w:rsidRPr="00E50F7C">
        <w:t xml:space="preserve">weights tend to be paired with </w:t>
      </w:r>
      <w:r w:rsidR="00562F64">
        <w:t xml:space="preserve">lesser </w:t>
      </w:r>
      <w:r w:rsidRPr="00E50F7C">
        <w:t xml:space="preserve">fuel efficiencies, so it looks like heavier cars </w:t>
      </w:r>
      <w:r>
        <w:t xml:space="preserve">generally </w:t>
      </w:r>
      <w:r w:rsidRPr="00E50F7C">
        <w:t>have lower fuel efficiency.</w:t>
      </w:r>
    </w:p>
    <w:p w14:paraId="53D56B13" w14:textId="77777777" w:rsidR="006F0117" w:rsidRDefault="006F0117" w:rsidP="006F0117">
      <w:pPr>
        <w:pStyle w:val="ny-lesson-paragraph"/>
      </w:pPr>
    </w:p>
    <w:p w14:paraId="3D79A4A0" w14:textId="5BE96173" w:rsidR="006F0117" w:rsidRDefault="006F0117" w:rsidP="006F0117">
      <w:pPr>
        <w:pStyle w:val="ny-lesson-hdr-1"/>
      </w:pPr>
      <w:r>
        <w:t>Exercises 4</w:t>
      </w:r>
      <w:r w:rsidR="00C549D7">
        <w:t>–</w:t>
      </w:r>
      <w:r>
        <w:t>8 (6</w:t>
      </w:r>
      <w:r w:rsidR="00C549D7">
        <w:t>–</w:t>
      </w:r>
      <w:r>
        <w:t>8 minutes)</w:t>
      </w:r>
    </w:p>
    <w:p w14:paraId="7EAD571A" w14:textId="5E06D7A1" w:rsidR="006F0117" w:rsidRDefault="006F0117" w:rsidP="006F0117">
      <w:pPr>
        <w:pStyle w:val="ny-lesson-paragraph"/>
      </w:pPr>
      <w:r>
        <w:t>These exercises give students additional practice creating a scatter plot and identifying a pattern in the plot.  Students should work individually on these exercises and then discuss their answers to Exercises 7 and 8 with a partner.  However, some E</w:t>
      </w:r>
      <w:r w:rsidR="00562F64">
        <w:t>nglish language learners</w:t>
      </w:r>
      <w:r>
        <w:t xml:space="preserve"> may benefit </w:t>
      </w:r>
      <w:r w:rsidRPr="00DD367C">
        <w:t xml:space="preserve">from paired or small group work, particularly if their </w:t>
      </w:r>
      <w:r>
        <w:t xml:space="preserve">English </w:t>
      </w:r>
      <w:r w:rsidRPr="00DD367C">
        <w:t>literacy is not strong.</w:t>
      </w:r>
      <w:r>
        <w:t xml:space="preserve">  </w:t>
      </w:r>
    </w:p>
    <w:p w14:paraId="4A22777C" w14:textId="41695050" w:rsidR="006F0117" w:rsidRDefault="006F0117" w:rsidP="00663778">
      <w:pPr>
        <w:pStyle w:val="ny-lesson-SFinsert"/>
      </w:pPr>
      <w:r>
        <w:rPr>
          <w:b w:val="0"/>
          <w:noProof/>
        </w:rPr>
        <mc:AlternateContent>
          <mc:Choice Requires="wps">
            <w:drawing>
              <wp:anchor distT="0" distB="0" distL="114300" distR="114300" simplePos="0" relativeHeight="251672576" behindDoc="0" locked="0" layoutInCell="1" allowOverlap="1" wp14:anchorId="7B1EA706" wp14:editId="69EAA674">
                <wp:simplePos x="0" y="0"/>
                <wp:positionH relativeFrom="margin">
                  <wp:align>center</wp:align>
                </wp:positionH>
                <wp:positionV relativeFrom="paragraph">
                  <wp:posOffset>73025</wp:posOffset>
                </wp:positionV>
                <wp:extent cx="5303520" cy="2735249"/>
                <wp:effectExtent l="0" t="0" r="11430" b="273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7352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5.75pt;width:417.6pt;height:21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" filled="f" strokecolor="#ae6852" strokeweight="1.15pt">
                <v:path arrowok="t"/>
                <w10:wrap anchorx="margin"/>
              </v:rect>
            </w:pict>
          </mc:Fallback>
        </mc:AlternateContent>
      </w:r>
      <w:r>
        <w:br/>
        <w:t xml:space="preserve">Is there a relationship between price and the quality of athletic shoes?  The data in the table below are from the </w:t>
      </w:r>
      <w:r w:rsidRPr="00610294">
        <w:t>Consumer Reports</w:t>
      </w:r>
      <w:r>
        <w:t xml:space="preserve"> website. </w:t>
      </w:r>
    </w:p>
    <w:p w14:paraId="2ACDB74C" w14:textId="77777777" w:rsidR="00874F18" w:rsidRDefault="006F0117" w:rsidP="00874F18">
      <w:pPr>
        <w:pStyle w:val="ny-lesson-SFinsert"/>
        <w:spacing w:before="60" w:after="60"/>
        <w:jc w:val="center"/>
      </w:pPr>
      <m:oMath>
        <m:r>
          <m:rPr>
            <m:sty m:val="bi"/>
          </m:rPr>
          <w:rPr>
            <w:rFonts w:ascii="Cambria Math" w:hAnsi="Cambria Math"/>
          </w:rPr>
          <m:t>x=</m:t>
        </m:r>
      </m:oMath>
      <w:r>
        <w:t xml:space="preserve"> </w:t>
      </w:r>
      <w:proofErr w:type="gramStart"/>
      <w:r>
        <w:t>price</w:t>
      </w:r>
      <w:proofErr w:type="gramEnd"/>
      <w:r>
        <w:t xml:space="preserve"> (in dollars)</w:t>
      </w:r>
    </w:p>
    <w:p w14:paraId="0E03B038" w14:textId="30FDA98A" w:rsidR="006F0117" w:rsidRDefault="006F0117" w:rsidP="00874F18">
      <w:pPr>
        <w:pStyle w:val="ny-lesson-SFinsert"/>
        <w:spacing w:before="60" w:after="60"/>
        <w:jc w:val="center"/>
      </w:pPr>
      <w:proofErr w:type="gramStart"/>
      <w:r>
        <w:t>and</w:t>
      </w:r>
      <w:proofErr w:type="gramEnd"/>
    </w:p>
    <w:p w14:paraId="3E8C1AED" w14:textId="6EBC4CB9" w:rsidR="006F0117" w:rsidRDefault="006F0117" w:rsidP="00874F18">
      <w:pPr>
        <w:pStyle w:val="ny-lesson-SFinsert"/>
        <w:spacing w:before="60" w:after="60"/>
        <w:jc w:val="center"/>
      </w:pPr>
      <m:oMath>
        <m:r>
          <m:rPr>
            <m:sty m:val="bi"/>
          </m:rPr>
          <w:rPr>
            <w:rFonts w:ascii="Cambria Math" w:hAnsi="Cambria Math"/>
          </w:rPr>
          <m:t>y=</m:t>
        </m:r>
      </m:oMath>
      <w:r>
        <w:t xml:space="preserve"> </w:t>
      </w:r>
      <w:r w:rsidRPr="00610294">
        <w:t>Consumer Reports</w:t>
      </w:r>
      <w:r>
        <w:t xml:space="preserve"> quality rating</w:t>
      </w:r>
    </w:p>
    <w:p w14:paraId="1FF1D3FC" w14:textId="77777777" w:rsidR="006F0117" w:rsidRDefault="006F0117" w:rsidP="006F0117">
      <w:pPr>
        <w:pStyle w:val="ny-lesson-SFinsert"/>
      </w:pPr>
      <w:r>
        <w:t xml:space="preserve">The quality rating is on a scale of </w:t>
      </w:r>
      <m:oMath>
        <m:r>
          <m:rPr>
            <m:sty m:val="bi"/>
          </m:rPr>
          <w:rPr>
            <w:rFonts w:ascii="Cambria Math" w:hAnsi="Cambria Math"/>
          </w:rPr>
          <m:t>0</m:t>
        </m:r>
      </m:oMath>
      <w:r>
        <w:t xml:space="preserve"> </w:t>
      </w:r>
      <w:proofErr w:type="gramStart"/>
      <w:r>
        <w:t xml:space="preserve">to </w:t>
      </w:r>
      <w:proofErr w:type="gramEnd"/>
      <m:oMath>
        <m:r>
          <m:rPr>
            <m:sty m:val="bi"/>
          </m:rPr>
          <w:rPr>
            <w:rFonts w:ascii="Cambria Math" w:hAnsi="Cambria Math"/>
          </w:rPr>
          <m:t>100</m:t>
        </m:r>
      </m:oMath>
      <w:r>
        <w:t xml:space="preserve">, with </w:t>
      </w:r>
      <m:oMath>
        <m:r>
          <m:rPr>
            <m:sty m:val="bi"/>
          </m:rPr>
          <w:rPr>
            <w:rFonts w:ascii="Cambria Math" w:hAnsi="Cambria Math"/>
          </w:rPr>
          <m:t>100</m:t>
        </m:r>
      </m:oMath>
      <w:r>
        <w:t xml:space="preserve"> being the highest quality.</w:t>
      </w:r>
    </w:p>
    <w:tbl>
      <w:tblPr>
        <w:tblStyle w:val="TableGrid10"/>
        <w:tblW w:w="0" w:type="auto"/>
        <w:jc w:val="center"/>
        <w:tblLook w:val="04A0" w:firstRow="1" w:lastRow="0" w:firstColumn="1" w:lastColumn="0" w:noHBand="0" w:noVBand="1"/>
      </w:tblPr>
      <w:tblGrid>
        <w:gridCol w:w="1166"/>
        <w:gridCol w:w="1166"/>
        <w:gridCol w:w="1166"/>
      </w:tblGrid>
      <w:tr w:rsidR="006F0117" w14:paraId="5B560F8F" w14:textId="77777777" w:rsidTr="0062233C">
        <w:trPr>
          <w:jc w:val="center"/>
        </w:trPr>
        <w:tc>
          <w:tcPr>
            <w:tcW w:w="1166" w:type="dxa"/>
            <w:vAlign w:val="center"/>
          </w:tcPr>
          <w:p w14:paraId="1B5E34E1" w14:textId="77777777" w:rsidR="006F0117" w:rsidRPr="001108D2" w:rsidRDefault="006F0117" w:rsidP="0062233C">
            <w:pPr>
              <w:pStyle w:val="ny-lesson-SFinsert-table"/>
              <w:jc w:val="center"/>
            </w:pPr>
            <w:r>
              <w:t>Shoe</w:t>
            </w:r>
          </w:p>
        </w:tc>
        <w:tc>
          <w:tcPr>
            <w:tcW w:w="1166" w:type="dxa"/>
            <w:vAlign w:val="center"/>
          </w:tcPr>
          <w:p w14:paraId="081F5669" w14:textId="77777777" w:rsidR="006F0117" w:rsidRPr="001108D2" w:rsidRDefault="006F0117" w:rsidP="0062233C">
            <w:pPr>
              <w:pStyle w:val="ny-lesson-SFinsert-table"/>
              <w:jc w:val="center"/>
            </w:pPr>
            <w:r>
              <w:t>Price (dollars)</w:t>
            </w:r>
          </w:p>
        </w:tc>
        <w:tc>
          <w:tcPr>
            <w:tcW w:w="1166" w:type="dxa"/>
            <w:vAlign w:val="center"/>
          </w:tcPr>
          <w:p w14:paraId="3542B63D" w14:textId="77777777" w:rsidR="006F0117" w:rsidRPr="001108D2" w:rsidRDefault="006F0117" w:rsidP="0062233C">
            <w:pPr>
              <w:pStyle w:val="ny-lesson-SFinsert-table"/>
              <w:jc w:val="center"/>
            </w:pPr>
            <w:r>
              <w:t>Quality Rating</w:t>
            </w:r>
          </w:p>
        </w:tc>
      </w:tr>
      <w:tr w:rsidR="006F0117" w14:paraId="0A998373" w14:textId="77777777" w:rsidTr="0062233C">
        <w:trPr>
          <w:jc w:val="center"/>
        </w:trPr>
        <w:tc>
          <w:tcPr>
            <w:tcW w:w="1166" w:type="dxa"/>
            <w:vAlign w:val="center"/>
          </w:tcPr>
          <w:p w14:paraId="0F9FD325"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1</m:t>
                </m:r>
              </m:oMath>
            </m:oMathPara>
          </w:p>
        </w:tc>
        <w:tc>
          <w:tcPr>
            <w:tcW w:w="1166" w:type="dxa"/>
            <w:vAlign w:val="center"/>
          </w:tcPr>
          <w:p w14:paraId="0173DF07"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65</m:t>
                </m:r>
              </m:oMath>
            </m:oMathPara>
          </w:p>
        </w:tc>
        <w:tc>
          <w:tcPr>
            <w:tcW w:w="1166" w:type="dxa"/>
            <w:vAlign w:val="center"/>
          </w:tcPr>
          <w:p w14:paraId="553FC5F1"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71</m:t>
                </m:r>
              </m:oMath>
            </m:oMathPara>
          </w:p>
        </w:tc>
      </w:tr>
      <w:tr w:rsidR="006F0117" w14:paraId="6F314D01" w14:textId="77777777" w:rsidTr="0062233C">
        <w:trPr>
          <w:jc w:val="center"/>
        </w:trPr>
        <w:tc>
          <w:tcPr>
            <w:tcW w:w="1166" w:type="dxa"/>
            <w:vAlign w:val="center"/>
          </w:tcPr>
          <w:p w14:paraId="3E548A00"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2</m:t>
                </m:r>
              </m:oMath>
            </m:oMathPara>
          </w:p>
        </w:tc>
        <w:tc>
          <w:tcPr>
            <w:tcW w:w="1166" w:type="dxa"/>
            <w:vAlign w:val="center"/>
          </w:tcPr>
          <w:p w14:paraId="4C3EF6D2"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45</m:t>
                </m:r>
              </m:oMath>
            </m:oMathPara>
          </w:p>
        </w:tc>
        <w:tc>
          <w:tcPr>
            <w:tcW w:w="1166" w:type="dxa"/>
            <w:vAlign w:val="center"/>
          </w:tcPr>
          <w:p w14:paraId="268FA172"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70</m:t>
                </m:r>
              </m:oMath>
            </m:oMathPara>
          </w:p>
        </w:tc>
      </w:tr>
      <w:tr w:rsidR="006F0117" w14:paraId="2D236FC9" w14:textId="77777777" w:rsidTr="0062233C">
        <w:trPr>
          <w:jc w:val="center"/>
        </w:trPr>
        <w:tc>
          <w:tcPr>
            <w:tcW w:w="1166" w:type="dxa"/>
            <w:vAlign w:val="center"/>
          </w:tcPr>
          <w:p w14:paraId="51642137"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3</m:t>
                </m:r>
              </m:oMath>
            </m:oMathPara>
          </w:p>
        </w:tc>
        <w:tc>
          <w:tcPr>
            <w:tcW w:w="1166" w:type="dxa"/>
            <w:vAlign w:val="center"/>
          </w:tcPr>
          <w:p w14:paraId="095B0C95"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45</m:t>
                </m:r>
              </m:oMath>
            </m:oMathPara>
          </w:p>
        </w:tc>
        <w:tc>
          <w:tcPr>
            <w:tcW w:w="1166" w:type="dxa"/>
            <w:vAlign w:val="center"/>
          </w:tcPr>
          <w:p w14:paraId="04FE5C31"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62</m:t>
                </m:r>
              </m:oMath>
            </m:oMathPara>
          </w:p>
        </w:tc>
      </w:tr>
      <w:tr w:rsidR="006F0117" w14:paraId="5CD21FC3" w14:textId="77777777" w:rsidTr="0062233C">
        <w:trPr>
          <w:jc w:val="center"/>
        </w:trPr>
        <w:tc>
          <w:tcPr>
            <w:tcW w:w="1166" w:type="dxa"/>
            <w:vAlign w:val="center"/>
          </w:tcPr>
          <w:p w14:paraId="43843D66"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4</m:t>
                </m:r>
              </m:oMath>
            </m:oMathPara>
          </w:p>
        </w:tc>
        <w:tc>
          <w:tcPr>
            <w:tcW w:w="1166" w:type="dxa"/>
            <w:vAlign w:val="center"/>
          </w:tcPr>
          <w:p w14:paraId="4334418E"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80</m:t>
                </m:r>
              </m:oMath>
            </m:oMathPara>
          </w:p>
        </w:tc>
        <w:tc>
          <w:tcPr>
            <w:tcW w:w="1166" w:type="dxa"/>
            <w:vAlign w:val="center"/>
          </w:tcPr>
          <w:p w14:paraId="46C3B3B6"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59</m:t>
                </m:r>
              </m:oMath>
            </m:oMathPara>
          </w:p>
        </w:tc>
      </w:tr>
      <w:tr w:rsidR="006F0117" w14:paraId="4A61EC4B" w14:textId="77777777" w:rsidTr="0062233C">
        <w:trPr>
          <w:jc w:val="center"/>
        </w:trPr>
        <w:tc>
          <w:tcPr>
            <w:tcW w:w="1166" w:type="dxa"/>
            <w:vAlign w:val="center"/>
          </w:tcPr>
          <w:p w14:paraId="04196318"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5</m:t>
                </m:r>
              </m:oMath>
            </m:oMathPara>
          </w:p>
        </w:tc>
        <w:tc>
          <w:tcPr>
            <w:tcW w:w="1166" w:type="dxa"/>
            <w:vAlign w:val="center"/>
          </w:tcPr>
          <w:p w14:paraId="5CFB4EBB"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110</m:t>
                </m:r>
              </m:oMath>
            </m:oMathPara>
          </w:p>
        </w:tc>
        <w:tc>
          <w:tcPr>
            <w:tcW w:w="1166" w:type="dxa"/>
            <w:vAlign w:val="center"/>
          </w:tcPr>
          <w:p w14:paraId="300852EC"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58</m:t>
                </m:r>
              </m:oMath>
            </m:oMathPara>
          </w:p>
        </w:tc>
      </w:tr>
      <w:tr w:rsidR="006F0117" w14:paraId="326ACFEA" w14:textId="77777777" w:rsidTr="0062233C">
        <w:trPr>
          <w:jc w:val="center"/>
        </w:trPr>
        <w:tc>
          <w:tcPr>
            <w:tcW w:w="1166" w:type="dxa"/>
            <w:vAlign w:val="center"/>
          </w:tcPr>
          <w:p w14:paraId="29B2DACE"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6</m:t>
                </m:r>
              </m:oMath>
            </m:oMathPara>
          </w:p>
        </w:tc>
        <w:tc>
          <w:tcPr>
            <w:tcW w:w="1166" w:type="dxa"/>
            <w:vAlign w:val="center"/>
          </w:tcPr>
          <w:p w14:paraId="4D80D758"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110</m:t>
                </m:r>
              </m:oMath>
            </m:oMathPara>
          </w:p>
        </w:tc>
        <w:tc>
          <w:tcPr>
            <w:tcW w:w="1166" w:type="dxa"/>
            <w:vAlign w:val="center"/>
          </w:tcPr>
          <w:p w14:paraId="62D221E2"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57</m:t>
                </m:r>
              </m:oMath>
            </m:oMathPara>
          </w:p>
        </w:tc>
      </w:tr>
      <w:tr w:rsidR="006F0117" w14:paraId="390DDB4A" w14:textId="77777777" w:rsidTr="0062233C">
        <w:trPr>
          <w:jc w:val="center"/>
        </w:trPr>
        <w:tc>
          <w:tcPr>
            <w:tcW w:w="1166" w:type="dxa"/>
            <w:vAlign w:val="center"/>
          </w:tcPr>
          <w:p w14:paraId="46B724AA"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7</m:t>
                </m:r>
              </m:oMath>
            </m:oMathPara>
          </w:p>
        </w:tc>
        <w:tc>
          <w:tcPr>
            <w:tcW w:w="1166" w:type="dxa"/>
            <w:vAlign w:val="center"/>
          </w:tcPr>
          <w:p w14:paraId="7B0673BB"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30</m:t>
                </m:r>
              </m:oMath>
            </m:oMathPara>
          </w:p>
        </w:tc>
        <w:tc>
          <w:tcPr>
            <w:tcW w:w="1166" w:type="dxa"/>
            <w:vAlign w:val="center"/>
          </w:tcPr>
          <w:p w14:paraId="4192D54E"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56</m:t>
                </m:r>
              </m:oMath>
            </m:oMathPara>
          </w:p>
        </w:tc>
      </w:tr>
      <w:tr w:rsidR="006F0117" w14:paraId="053E0F37" w14:textId="77777777" w:rsidTr="0062233C">
        <w:trPr>
          <w:jc w:val="center"/>
        </w:trPr>
        <w:tc>
          <w:tcPr>
            <w:tcW w:w="1166" w:type="dxa"/>
            <w:vAlign w:val="center"/>
          </w:tcPr>
          <w:p w14:paraId="63A28A6F"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8</m:t>
                </m:r>
              </m:oMath>
            </m:oMathPara>
          </w:p>
        </w:tc>
        <w:tc>
          <w:tcPr>
            <w:tcW w:w="1166" w:type="dxa"/>
            <w:vAlign w:val="center"/>
          </w:tcPr>
          <w:p w14:paraId="6DA5BB62"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80</m:t>
                </m:r>
              </m:oMath>
            </m:oMathPara>
          </w:p>
        </w:tc>
        <w:tc>
          <w:tcPr>
            <w:tcW w:w="1166" w:type="dxa"/>
            <w:vAlign w:val="center"/>
          </w:tcPr>
          <w:p w14:paraId="0A12907F"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52</m:t>
                </m:r>
              </m:oMath>
            </m:oMathPara>
          </w:p>
        </w:tc>
      </w:tr>
      <w:tr w:rsidR="006F0117" w14:paraId="16F05697" w14:textId="77777777" w:rsidTr="0062233C">
        <w:trPr>
          <w:jc w:val="center"/>
        </w:trPr>
        <w:tc>
          <w:tcPr>
            <w:tcW w:w="1166" w:type="dxa"/>
            <w:vAlign w:val="center"/>
          </w:tcPr>
          <w:p w14:paraId="38DA5180"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9</m:t>
                </m:r>
              </m:oMath>
            </m:oMathPara>
          </w:p>
        </w:tc>
        <w:tc>
          <w:tcPr>
            <w:tcW w:w="1166" w:type="dxa"/>
            <w:vAlign w:val="center"/>
          </w:tcPr>
          <w:p w14:paraId="2A756EE6"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110</m:t>
                </m:r>
              </m:oMath>
            </m:oMathPara>
          </w:p>
        </w:tc>
        <w:tc>
          <w:tcPr>
            <w:tcW w:w="1166" w:type="dxa"/>
            <w:vAlign w:val="center"/>
          </w:tcPr>
          <w:p w14:paraId="762C2765"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51</m:t>
                </m:r>
              </m:oMath>
            </m:oMathPara>
          </w:p>
        </w:tc>
      </w:tr>
      <w:tr w:rsidR="006F0117" w14:paraId="3528F0A9" w14:textId="77777777" w:rsidTr="0062233C">
        <w:trPr>
          <w:jc w:val="center"/>
        </w:trPr>
        <w:tc>
          <w:tcPr>
            <w:tcW w:w="1166" w:type="dxa"/>
            <w:vAlign w:val="center"/>
          </w:tcPr>
          <w:p w14:paraId="1D368CF0" w14:textId="77777777" w:rsidR="006F0117" w:rsidRPr="008D41BA" w:rsidRDefault="006F0117" w:rsidP="0062233C">
            <w:pPr>
              <w:pStyle w:val="ny-lesson-SFinsert-table"/>
              <w:jc w:val="center"/>
              <w:rPr>
                <w:rFonts w:ascii="Cambria Math" w:hAnsi="Cambria Math"/>
                <w:oMath/>
              </w:rPr>
            </w:pPr>
            <m:oMathPara>
              <m:oMath>
                <m:r>
                  <m:rPr>
                    <m:sty m:val="bi"/>
                  </m:rPr>
                  <w:rPr>
                    <w:rFonts w:ascii="Cambria Math" w:hAnsi="Cambria Math"/>
                  </w:rPr>
                  <m:t>10</m:t>
                </m:r>
              </m:oMath>
            </m:oMathPara>
          </w:p>
        </w:tc>
        <w:tc>
          <w:tcPr>
            <w:tcW w:w="1166" w:type="dxa"/>
            <w:vAlign w:val="center"/>
          </w:tcPr>
          <w:p w14:paraId="50C9A1DD"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70</m:t>
                </m:r>
              </m:oMath>
            </m:oMathPara>
          </w:p>
        </w:tc>
        <w:tc>
          <w:tcPr>
            <w:tcW w:w="1166" w:type="dxa"/>
            <w:vAlign w:val="center"/>
          </w:tcPr>
          <w:p w14:paraId="62536A7C" w14:textId="77777777" w:rsidR="006F0117" w:rsidRPr="009463BC" w:rsidRDefault="006F0117" w:rsidP="0062233C">
            <w:pPr>
              <w:pStyle w:val="ny-lesson-SFinsert-table"/>
              <w:jc w:val="center"/>
              <w:rPr>
                <w:rFonts w:ascii="Cambria Math" w:hAnsi="Cambria Math"/>
                <w:oMath/>
              </w:rPr>
            </w:pPr>
            <m:oMathPara>
              <m:oMath>
                <m:r>
                  <m:rPr>
                    <m:sty m:val="bi"/>
                  </m:rPr>
                  <w:rPr>
                    <w:rFonts w:ascii="Cambria Math" w:hAnsi="Cambria Math"/>
                  </w:rPr>
                  <m:t>51</m:t>
                </m:r>
              </m:oMath>
            </m:oMathPara>
          </w:p>
        </w:tc>
      </w:tr>
    </w:tbl>
    <w:p w14:paraId="76AFC0DD" w14:textId="77777777" w:rsidR="00B250B1" w:rsidRDefault="00B250B1" w:rsidP="00663778">
      <w:pPr>
        <w:pStyle w:val="ny-lesson-SFinsert-number-list"/>
        <w:numPr>
          <w:ilvl w:val="0"/>
          <w:numId w:val="0"/>
        </w:numPr>
        <w:ind w:left="1224" w:hanging="360"/>
      </w:pPr>
    </w:p>
    <w:p w14:paraId="7F77EC88" w14:textId="77777777" w:rsidR="003E5332" w:rsidRDefault="003E5332" w:rsidP="00663778">
      <w:pPr>
        <w:pStyle w:val="ny-lesson-SFinsert-number-list"/>
        <w:numPr>
          <w:ilvl w:val="0"/>
          <w:numId w:val="0"/>
        </w:numPr>
        <w:ind w:left="1224" w:hanging="360"/>
      </w:pPr>
    </w:p>
    <w:p w14:paraId="36BA21F5" w14:textId="77777777" w:rsidR="003E5332" w:rsidRDefault="003E5332" w:rsidP="00663778">
      <w:pPr>
        <w:pStyle w:val="ny-lesson-SFinsert-number-list"/>
        <w:numPr>
          <w:ilvl w:val="0"/>
          <w:numId w:val="0"/>
        </w:numPr>
        <w:ind w:left="1224" w:hanging="360"/>
      </w:pPr>
    </w:p>
    <w:p w14:paraId="7EA56685" w14:textId="4409DA75" w:rsidR="006F0117" w:rsidRPr="000D34FC" w:rsidRDefault="006F0117" w:rsidP="006F0117">
      <w:pPr>
        <w:pStyle w:val="ny-lesson-SFinsert-number-list"/>
        <w:numPr>
          <w:ilvl w:val="0"/>
          <w:numId w:val="36"/>
        </w:numPr>
      </w:pPr>
      <w:r>
        <w:rPr>
          <w:noProof/>
        </w:rPr>
        <w:lastRenderedPageBreak/>
        <mc:AlternateContent>
          <mc:Choice Requires="wps">
            <w:drawing>
              <wp:anchor distT="0" distB="0" distL="114300" distR="114300" simplePos="0" relativeHeight="251657215" behindDoc="0" locked="0" layoutInCell="1" allowOverlap="1" wp14:anchorId="61FA9607" wp14:editId="360DCCD5">
                <wp:simplePos x="0" y="0"/>
                <wp:positionH relativeFrom="margin">
                  <wp:align>center</wp:align>
                </wp:positionH>
                <wp:positionV relativeFrom="paragraph">
                  <wp:posOffset>-61595</wp:posOffset>
                </wp:positionV>
                <wp:extent cx="5303520" cy="6321287"/>
                <wp:effectExtent l="0" t="0" r="11430" b="228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212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4.85pt;width:417.6pt;height:497.7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" filled="f" strokecolor="#ae6852" strokeweight="1.15pt">
                <v:path arrowok="t"/>
                <w10:wrap anchorx="margin"/>
              </v:rect>
            </w:pict>
          </mc:Fallback>
        </mc:AlternateContent>
      </w:r>
      <w:r>
        <w:t>One observation in the data set is</w:t>
      </w:r>
      <m:oMath>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110, 57</m:t>
            </m:r>
          </m:e>
        </m:d>
      </m:oMath>
      <w:r>
        <w:t xml:space="preserve">.  What does this ordered pair represent in terms of cost and quality?  </w:t>
      </w:r>
    </w:p>
    <w:p w14:paraId="2A5B086F" w14:textId="77777777" w:rsidR="006F0117" w:rsidRDefault="006F0117" w:rsidP="006F0117">
      <w:pPr>
        <w:pStyle w:val="ny-lesson-SFinsert-response"/>
        <w:ind w:left="1224"/>
      </w:pPr>
      <w:r w:rsidRPr="00177E40">
        <w:t xml:space="preserve">The </w:t>
      </w:r>
      <w:r>
        <w:t xml:space="preserve">pair represents a shoe that costs </w:t>
      </w:r>
      <m:oMath>
        <m:r>
          <m:rPr>
            <m:sty m:val="bi"/>
          </m:rPr>
          <w:rPr>
            <w:rFonts w:ascii="Cambria Math" w:hAnsi="Cambria Math"/>
          </w:rPr>
          <m:t>$110</m:t>
        </m:r>
      </m:oMath>
      <w:r>
        <w:t xml:space="preserve"> with a quality rating </w:t>
      </w:r>
      <w:proofErr w:type="gramStart"/>
      <w:r>
        <w:t xml:space="preserve">of </w:t>
      </w:r>
      <w:proofErr w:type="gramEnd"/>
      <m:oMath>
        <m:r>
          <m:rPr>
            <m:sty m:val="bi"/>
          </m:rPr>
          <w:rPr>
            <w:rFonts w:ascii="Cambria Math" w:hAnsi="Cambria Math"/>
          </w:rPr>
          <m:t>57</m:t>
        </m:r>
      </m:oMath>
      <w:r>
        <w:t xml:space="preserve">. </w:t>
      </w:r>
    </w:p>
    <w:p w14:paraId="015F576E" w14:textId="77777777" w:rsidR="006F0117" w:rsidRDefault="006F0117" w:rsidP="006F0117">
      <w:pPr>
        <w:pStyle w:val="ny-lesson-SFinsert-number-list"/>
        <w:numPr>
          <w:ilvl w:val="0"/>
          <w:numId w:val="0"/>
        </w:numPr>
        <w:ind w:left="1224"/>
      </w:pPr>
    </w:p>
    <w:p w14:paraId="41A9C6EA" w14:textId="77777777" w:rsidR="006F0117" w:rsidRPr="007B5871" w:rsidRDefault="006F0117" w:rsidP="006F0117">
      <w:pPr>
        <w:pStyle w:val="ny-lesson-SFinsert-number-list"/>
        <w:numPr>
          <w:ilvl w:val="0"/>
          <w:numId w:val="36"/>
        </w:numPr>
      </w:pPr>
      <w:r>
        <w:t>To construct a scatter plot of these data, you need to start by thinking about appropriate scales for the axes of the scatter plot.  The prices in the data set range from</w:t>
      </w:r>
      <m:oMath>
        <m:r>
          <m:rPr>
            <m:sty m:val="bi"/>
          </m:rPr>
          <w:rPr>
            <w:rFonts w:ascii="Cambria Math" w:hAnsi="Cambria Math"/>
          </w:rPr>
          <m:t xml:space="preserve"> $30</m:t>
        </m:r>
      </m:oMath>
      <w:r>
        <w:t xml:space="preserve"> </w:t>
      </w:r>
      <w:proofErr w:type="gramStart"/>
      <w:r>
        <w:t xml:space="preserve">to </w:t>
      </w:r>
      <w:proofErr w:type="gramEnd"/>
      <m:oMath>
        <m:r>
          <m:rPr>
            <m:sty m:val="bi"/>
          </m:rPr>
          <w:rPr>
            <w:rFonts w:ascii="Cambria Math" w:hAnsi="Cambria Math"/>
          </w:rPr>
          <m:t>$110</m:t>
        </m:r>
      </m:oMath>
      <w:r>
        <w:t xml:space="preserve">, so one reasonable choice for the scale of the </w:t>
      </w:r>
      <m:oMath>
        <m:r>
          <m:rPr>
            <m:sty m:val="bi"/>
          </m:rPr>
          <w:rPr>
            <w:rFonts w:ascii="Cambria Math" w:hAnsi="Cambria Math"/>
          </w:rPr>
          <m:t>x</m:t>
        </m:r>
      </m:oMath>
      <w:r>
        <w:t>-axis would range from</w:t>
      </w:r>
      <m:oMath>
        <m:r>
          <m:rPr>
            <m:sty m:val="bi"/>
          </m:rPr>
          <w:rPr>
            <w:rFonts w:ascii="Cambria Math" w:hAnsi="Cambria Math"/>
          </w:rPr>
          <m:t xml:space="preserve"> $20 </m:t>
        </m:r>
      </m:oMath>
      <w:r>
        <w:t xml:space="preserve">to </w:t>
      </w:r>
      <m:oMath>
        <m:r>
          <m:rPr>
            <m:sty m:val="bi"/>
          </m:rPr>
          <w:rPr>
            <w:rFonts w:ascii="Cambria Math" w:hAnsi="Cambria Math"/>
          </w:rPr>
          <m:t>$120</m:t>
        </m:r>
      </m:oMath>
      <w:r>
        <w:t xml:space="preserve">, as shown below.  What would be a reasonable choice for a scale for the </w:t>
      </w:r>
      <m:oMath>
        <m:r>
          <m:rPr>
            <m:sty m:val="bi"/>
          </m:rPr>
          <w:rPr>
            <w:rFonts w:ascii="Cambria Math" w:hAnsi="Cambria Math"/>
          </w:rPr>
          <m:t>y</m:t>
        </m:r>
      </m:oMath>
      <w:r>
        <w:t>-axis?</w:t>
      </w:r>
    </w:p>
    <w:p w14:paraId="2940E271" w14:textId="05C6B796" w:rsidR="006F0117" w:rsidRPr="008D41BA" w:rsidRDefault="006F0117" w:rsidP="00663778">
      <w:pPr>
        <w:pStyle w:val="ny-lesson-SFinsert-response"/>
        <w:ind w:left="1224"/>
      </w:pPr>
      <w:r>
        <w:t xml:space="preserve">Sample response:  The smallest </w:t>
      </w:r>
      <m:oMath>
        <m:r>
          <m:rPr>
            <m:sty m:val="bi"/>
          </m:rPr>
          <w:rPr>
            <w:rFonts w:ascii="Cambria Math" w:hAnsi="Cambria Math"/>
          </w:rPr>
          <m:t>y</m:t>
        </m:r>
      </m:oMath>
      <w:r>
        <w:t xml:space="preserve">-value </w:t>
      </w:r>
      <w:proofErr w:type="gramStart"/>
      <w:r>
        <w:t xml:space="preserve">is </w:t>
      </w:r>
      <w:proofErr w:type="gramEnd"/>
      <m:oMath>
        <m:r>
          <m:rPr>
            <m:sty m:val="bi"/>
          </m:rPr>
          <w:rPr>
            <w:rFonts w:ascii="Cambria Math" w:hAnsi="Cambria Math"/>
          </w:rPr>
          <m:t>51</m:t>
        </m:r>
      </m:oMath>
      <w:r w:rsidRPr="008D41BA">
        <w:t xml:space="preserve">, </w:t>
      </w:r>
      <w:r>
        <w:t xml:space="preserve">and the </w:t>
      </w:r>
      <m:oMath>
        <m:r>
          <m:rPr>
            <m:sty m:val="bi"/>
          </m:rPr>
          <w:rPr>
            <w:rFonts w:ascii="Cambria Math" w:hAnsi="Cambria Math"/>
          </w:rPr>
          <m:t>y</m:t>
        </m:r>
      </m:oMath>
      <w:r w:rsidR="00415909">
        <w:t>-</w:t>
      </w:r>
      <w:r>
        <w:t xml:space="preserve">largest value is </w:t>
      </w:r>
      <m:oMath>
        <m:r>
          <m:rPr>
            <m:sty m:val="bi"/>
          </m:rPr>
          <w:rPr>
            <w:rFonts w:ascii="Cambria Math" w:hAnsi="Cambria Math"/>
          </w:rPr>
          <m:t>71</m:t>
        </m:r>
      </m:oMath>
      <w:r>
        <w:t xml:space="preserve">.  So, the </w:t>
      </w:r>
      <m:oMath>
        <m:r>
          <m:rPr>
            <m:sty m:val="bi"/>
          </m:rPr>
          <w:rPr>
            <w:rFonts w:ascii="Cambria Math" w:hAnsi="Cambria Math"/>
          </w:rPr>
          <m:t>y</m:t>
        </m:r>
      </m:oMath>
      <w:r>
        <w:t xml:space="preserve">-axis could be scaled from </w:t>
      </w:r>
      <m:oMath>
        <m:r>
          <m:rPr>
            <m:sty m:val="bi"/>
          </m:rPr>
          <w:rPr>
            <w:rFonts w:ascii="Cambria Math" w:hAnsi="Cambria Math"/>
          </w:rPr>
          <m:t xml:space="preserve">50 </m:t>
        </m:r>
      </m:oMath>
      <w:proofErr w:type="gramStart"/>
      <w:r>
        <w:t xml:space="preserve">to </w:t>
      </w:r>
      <w:proofErr w:type="gramEnd"/>
      <m:oMath>
        <m:r>
          <m:rPr>
            <m:sty m:val="bi"/>
          </m:rPr>
          <w:rPr>
            <w:rFonts w:ascii="Cambria Math" w:hAnsi="Cambria Math"/>
          </w:rPr>
          <m:t>75</m:t>
        </m:r>
      </m:oMath>
      <w:r>
        <w:t xml:space="preserve">. </w:t>
      </w:r>
    </w:p>
    <w:p w14:paraId="45AAC279" w14:textId="77777777" w:rsidR="006F0117" w:rsidRDefault="006F0117" w:rsidP="00663778">
      <w:pPr>
        <w:pStyle w:val="ny-lesson-SFinsert-number-list"/>
        <w:numPr>
          <w:ilvl w:val="0"/>
          <w:numId w:val="0"/>
        </w:numPr>
        <w:ind w:left="1224"/>
      </w:pPr>
    </w:p>
    <w:p w14:paraId="42F36310" w14:textId="390B9F0C" w:rsidR="006F0117" w:rsidRDefault="0010370D" w:rsidP="006F0117">
      <w:pPr>
        <w:pStyle w:val="ny-lesson-SFinsert-number-list"/>
        <w:numPr>
          <w:ilvl w:val="0"/>
          <w:numId w:val="36"/>
        </w:numPr>
      </w:pPr>
      <w:r>
        <w:rPr>
          <w:noProof/>
        </w:rPr>
        <w:drawing>
          <wp:anchor distT="0" distB="0" distL="114300" distR="114300" simplePos="0" relativeHeight="251684864" behindDoc="0" locked="0" layoutInCell="1" allowOverlap="1" wp14:anchorId="5DC21EFE" wp14:editId="5D3AD435">
            <wp:simplePos x="0" y="0"/>
            <wp:positionH relativeFrom="margin">
              <wp:align>center</wp:align>
            </wp:positionH>
            <wp:positionV relativeFrom="paragraph">
              <wp:posOffset>180340</wp:posOffset>
            </wp:positionV>
            <wp:extent cx="3646170" cy="240093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3.png"/>
                    <pic:cNvPicPr/>
                  </pic:nvPicPr>
                  <pic:blipFill rotWithShape="1">
                    <a:blip r:embed="rId15">
                      <a:extLst>
                        <a:ext uri="{28A0092B-C50C-407E-A947-70E740481C1C}">
                          <a14:useLocalDpi xmlns:a14="http://schemas.microsoft.com/office/drawing/2010/main" val="0"/>
                        </a:ext>
                      </a:extLst>
                    </a:blip>
                    <a:srcRect r="1583" b="2431"/>
                    <a:stretch/>
                  </pic:blipFill>
                  <pic:spPr bwMode="auto">
                    <a:xfrm>
                      <a:off x="0" y="0"/>
                      <a:ext cx="3651585" cy="24045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t xml:space="preserve">Add a scale to the </w:t>
      </w:r>
      <m:oMath>
        <m:r>
          <m:rPr>
            <m:sty m:val="bi"/>
          </m:rPr>
          <w:rPr>
            <w:rFonts w:ascii="Cambria Math" w:hAnsi="Cambria Math"/>
          </w:rPr>
          <m:t>y</m:t>
        </m:r>
      </m:oMath>
      <w:r w:rsidR="006F0117">
        <w:t xml:space="preserve">-axis.  Then, use these axes to construct a scatter plot of the data. </w:t>
      </w:r>
    </w:p>
    <w:p w14:paraId="479395E5" w14:textId="21F46D23" w:rsidR="006F0117" w:rsidRPr="00CC60D6" w:rsidRDefault="006F0117" w:rsidP="00CC60D6">
      <w:pPr>
        <w:pStyle w:val="ny-lesson-SFinsert"/>
      </w:pPr>
    </w:p>
    <w:p w14:paraId="03EA3C00" w14:textId="7DEB0677" w:rsidR="006F0117" w:rsidRPr="0075569C" w:rsidRDefault="004C0391" w:rsidP="006F0117">
      <w:pPr>
        <w:pStyle w:val="ny-lesson-SFinsert-number-list"/>
        <w:numPr>
          <w:ilvl w:val="0"/>
          <w:numId w:val="36"/>
        </w:numPr>
      </w:pPr>
      <w:r>
        <w:rPr>
          <w:rFonts w:ascii="Calibri Bold" w:hAnsi="Calibri Bold"/>
          <w:noProof/>
        </w:rPr>
        <mc:AlternateContent>
          <mc:Choice Requires="wps">
            <w:drawing>
              <wp:anchor distT="0" distB="0" distL="114300" distR="114300" simplePos="0" relativeHeight="251681792" behindDoc="0" locked="0" layoutInCell="1" allowOverlap="1" wp14:anchorId="655A6654" wp14:editId="0EEFFCAA">
                <wp:simplePos x="0" y="0"/>
                <wp:positionH relativeFrom="column">
                  <wp:posOffset>4803140</wp:posOffset>
                </wp:positionH>
                <wp:positionV relativeFrom="paragraph">
                  <wp:posOffset>87630</wp:posOffset>
                </wp:positionV>
                <wp:extent cx="1828800" cy="1860550"/>
                <wp:effectExtent l="0" t="0" r="19050" b="2540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0550"/>
                        </a:xfrm>
                        <a:prstGeom prst="rect">
                          <a:avLst/>
                        </a:prstGeom>
                        <a:solidFill>
                          <a:srgbClr val="FFFFFF"/>
                        </a:solidFill>
                        <a:ln w="9525">
                          <a:solidFill>
                            <a:srgbClr val="00789C"/>
                          </a:solidFill>
                          <a:miter lim="800000"/>
                          <a:headEnd/>
                          <a:tailEnd/>
                        </a:ln>
                      </wps:spPr>
                      <wps:txbx>
                        <w:txbxContent>
                          <w:p w14:paraId="19CFE05D"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56DF18EA" w14:textId="5805F6E4" w:rsidR="00663778" w:rsidRPr="002B1C36" w:rsidRDefault="00663778" w:rsidP="00663778">
                            <w:pPr>
                              <w:pStyle w:val="ny-lesson-bullet"/>
                              <w:numPr>
                                <w:ilvl w:val="0"/>
                                <w:numId w:val="0"/>
                              </w:numPr>
                              <w:spacing w:before="0" w:after="0" w:line="240" w:lineRule="auto"/>
                              <w:rPr>
                                <w:szCs w:val="20"/>
                              </w:rPr>
                            </w:pPr>
                            <w:r>
                              <w:rPr>
                                <w:szCs w:val="20"/>
                              </w:rPr>
                              <w:t>For more complicated and reflective answers, consider allowing English language learners to use one or more of the following options:  collaborate with a same-language peer, illustrate their response, or provide a first-language narration or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78.2pt;margin-top:6.9pt;width:2in;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" strokecolor="#00789c">
                <v:textbox>
                  <w:txbxContent>
                    <w:p w14:paraId="19CFE05D" w14:textId="77777777" w:rsidR="00663778" w:rsidRPr="002B1C36" w:rsidRDefault="00663778" w:rsidP="006F0117">
                      <w:pPr>
                        <w:spacing w:after="60" w:line="240" w:lineRule="auto"/>
                        <w:rPr>
                          <w:i/>
                          <w:color w:val="231F20"/>
                          <w:sz w:val="20"/>
                          <w:szCs w:val="20"/>
                        </w:rPr>
                      </w:pPr>
                      <w:r w:rsidRPr="002B1C36">
                        <w:rPr>
                          <w:i/>
                          <w:color w:val="231F20"/>
                          <w:sz w:val="20"/>
                          <w:szCs w:val="20"/>
                        </w:rPr>
                        <w:t>Scaffolding:</w:t>
                      </w:r>
                    </w:p>
                    <w:p w14:paraId="56DF18EA" w14:textId="5805F6E4" w:rsidR="00663778" w:rsidRPr="002B1C36" w:rsidRDefault="00663778" w:rsidP="00663778">
                      <w:pPr>
                        <w:pStyle w:val="ny-lesson-bullet"/>
                        <w:numPr>
                          <w:ilvl w:val="0"/>
                          <w:numId w:val="0"/>
                        </w:numPr>
                        <w:spacing w:before="0" w:after="0" w:line="240" w:lineRule="auto"/>
                        <w:rPr>
                          <w:szCs w:val="20"/>
                        </w:rPr>
                      </w:pPr>
                      <w:r>
                        <w:rPr>
                          <w:szCs w:val="20"/>
                        </w:rPr>
                        <w:t>For more complicated and reflective answers, consider allowing English language learners to use one or more of the following options:  collaborate with a same-language peer, illustrate their response, or provide a first-language narration or response.</w:t>
                      </w:r>
                    </w:p>
                  </w:txbxContent>
                </v:textbox>
                <w10:wrap type="square"/>
              </v:rect>
            </w:pict>
          </mc:Fallback>
        </mc:AlternateContent>
      </w:r>
      <w:r w:rsidR="006F0117">
        <w:t>Do you see any pattern in the scatter plot indicating that there is a relationship between price and quality rating for athletic shoes?</w:t>
      </w:r>
      <w:r w:rsidR="006F0117" w:rsidRPr="00D04809">
        <w:rPr>
          <w:rStyle w:val="ny-lesson-hdr-1Char"/>
          <w:noProof/>
        </w:rPr>
        <w:t xml:space="preserve"> </w:t>
      </w:r>
    </w:p>
    <w:p w14:paraId="4C0C7C41" w14:textId="110EC011" w:rsidR="006F0117" w:rsidRPr="00DD0B0B" w:rsidRDefault="006F0117" w:rsidP="006F0117">
      <w:pPr>
        <w:pStyle w:val="ny-lesson-SFinsert-response"/>
        <w:ind w:left="1224"/>
      </w:pPr>
      <w:r>
        <w:t>Answers will vary.  Students may say that they do not see a pattern</w:t>
      </w:r>
      <w:r w:rsidR="00415909">
        <w:t>,</w:t>
      </w:r>
      <w:r>
        <w:t xml:space="preserve"> or they may say that they see a slight downward trend. </w:t>
      </w:r>
    </w:p>
    <w:p w14:paraId="1607A28E" w14:textId="77777777" w:rsidR="006F0117" w:rsidRDefault="006F0117" w:rsidP="006F0117">
      <w:pPr>
        <w:pStyle w:val="ny-lesson-SFinsert-number-list"/>
        <w:numPr>
          <w:ilvl w:val="0"/>
          <w:numId w:val="0"/>
        </w:numPr>
        <w:ind w:left="1224"/>
      </w:pPr>
    </w:p>
    <w:p w14:paraId="3DF3EC5D" w14:textId="77777777" w:rsidR="006F0117" w:rsidRDefault="006F0117" w:rsidP="006F0117">
      <w:pPr>
        <w:pStyle w:val="ny-lesson-SFinsert-number-list"/>
        <w:numPr>
          <w:ilvl w:val="0"/>
          <w:numId w:val="36"/>
        </w:numPr>
      </w:pPr>
      <w:r>
        <w:t>Some people think that if shoes have a high price, they must be of high quality.  How would you respond?</w:t>
      </w:r>
    </w:p>
    <w:p w14:paraId="51BF9043" w14:textId="478B3300" w:rsidR="006F0117" w:rsidRDefault="006F0117" w:rsidP="006F0117">
      <w:pPr>
        <w:pStyle w:val="ny-lesson-SFinsert-response"/>
        <w:ind w:left="1224"/>
      </w:pPr>
      <w:r>
        <w:t>Answers will vary.  The data do not support this.  Students will either respond that there does not appear to be a relationship between price and quality, or if they saw a downward trend in the scatter plot, they might even indicate that the higher</w:t>
      </w:r>
      <w:r w:rsidR="00415909">
        <w:t>-</w:t>
      </w:r>
      <w:r>
        <w:t>priced shoes tend to have lower quality.  Look for consistency between the answer to this question and how students answered the previous question.</w:t>
      </w:r>
    </w:p>
    <w:p w14:paraId="3D0E4A6F" w14:textId="77777777" w:rsidR="006F0117" w:rsidRPr="008D41BA" w:rsidRDefault="006F0117" w:rsidP="00CC60D6">
      <w:pPr>
        <w:pStyle w:val="ny-lesson-paragraph"/>
      </w:pPr>
    </w:p>
    <w:p w14:paraId="684A53F9" w14:textId="77777777" w:rsidR="006F0117" w:rsidRPr="008D41BA" w:rsidRDefault="006F0117" w:rsidP="006F0117">
      <w:pPr>
        <w:pStyle w:val="ny-lesson-hdr-1"/>
        <w:rPr>
          <w:rStyle w:val="ny-lesson-hdr-3"/>
          <w:b/>
        </w:rPr>
      </w:pPr>
      <w:r w:rsidRPr="008D41BA">
        <w:rPr>
          <w:rStyle w:val="ny-lesson-hdr-3"/>
          <w:b/>
        </w:rPr>
        <w:t>Example 2 (5–10 minutes)</w:t>
      </w:r>
      <w:r>
        <w:rPr>
          <w:rStyle w:val="ny-lesson-hdr-3"/>
          <w:b/>
        </w:rPr>
        <w:t xml:space="preserve">: </w:t>
      </w:r>
      <w:r w:rsidRPr="008D41BA">
        <w:rPr>
          <w:rStyle w:val="ny-lesson-hdr-3"/>
          <w:b/>
        </w:rPr>
        <w:t xml:space="preserve"> Statistical Relationships</w:t>
      </w:r>
    </w:p>
    <w:p w14:paraId="06845486" w14:textId="423055FA" w:rsidR="006F0117" w:rsidRDefault="006F0117" w:rsidP="006F0117">
      <w:pPr>
        <w:pStyle w:val="ny-lesson-paragraph"/>
        <w:rPr>
          <w:lang w:eastAsia="ja-JP"/>
        </w:rPr>
      </w:pPr>
      <w:r>
        <w:rPr>
          <w:lang w:eastAsia="ja-JP"/>
        </w:rPr>
        <w:t>This example makes a very important point.  As you discuss this example with the class, make sure students understand the distinction between a statistical relationship and a cause-and-effect relationship.  After discussing the example, ask students if they can think of other examples of numerical variables that might have a statistical relationship but which probably do not have a cause-and-effect relationship.</w:t>
      </w:r>
    </w:p>
    <w:p w14:paraId="34EBEA85" w14:textId="77777777" w:rsidR="008C4827" w:rsidRDefault="008C4827" w:rsidP="006F0117">
      <w:pPr>
        <w:pStyle w:val="ny-lesson-paragraph"/>
        <w:rPr>
          <w:b/>
          <w:sz w:val="16"/>
          <w:szCs w:val="18"/>
          <w:lang w:eastAsia="ja-JP"/>
        </w:rPr>
      </w:pPr>
    </w:p>
    <w:p w14:paraId="4D4546D8" w14:textId="64D9221C" w:rsidR="006F0117" w:rsidRDefault="006F0117" w:rsidP="006F0117">
      <w:pPr>
        <w:pStyle w:val="ny-lesson-SFinsert"/>
        <w:rPr>
          <w:lang w:eastAsia="ja-JP"/>
        </w:rPr>
      </w:pPr>
      <w:r>
        <w:rPr>
          <w:b w:val="0"/>
          <w:noProof/>
        </w:rPr>
        <w:lastRenderedPageBreak/>
        <mc:AlternateContent>
          <mc:Choice Requires="wps">
            <w:drawing>
              <wp:anchor distT="0" distB="0" distL="114300" distR="114300" simplePos="0" relativeHeight="251675648" behindDoc="0" locked="0" layoutInCell="1" allowOverlap="1" wp14:anchorId="282E78FA" wp14:editId="7E52C30F">
                <wp:simplePos x="0" y="0"/>
                <wp:positionH relativeFrom="margin">
                  <wp:align>center</wp:align>
                </wp:positionH>
                <wp:positionV relativeFrom="paragraph">
                  <wp:posOffset>-54306</wp:posOffset>
                </wp:positionV>
                <wp:extent cx="5303520" cy="1331595"/>
                <wp:effectExtent l="0" t="0" r="11430" b="209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315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3pt;width:417.6pt;height:104.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" filled="f" strokecolor="#ae6852" strokeweight="1.15pt">
                <v:path arrowok="t"/>
                <w10:wrap anchorx="margin"/>
              </v:rect>
            </w:pict>
          </mc:Fallback>
        </mc:AlternateContent>
      </w:r>
      <w:r>
        <w:rPr>
          <w:lang w:eastAsia="ja-JP"/>
        </w:rPr>
        <w:t>Example 2</w:t>
      </w:r>
      <w:r w:rsidR="00CA4D9B">
        <w:rPr>
          <w:lang w:eastAsia="ja-JP"/>
        </w:rPr>
        <w:t>:  Statistical Relationship</w:t>
      </w:r>
    </w:p>
    <w:p w14:paraId="75BBAACD" w14:textId="77777777" w:rsidR="006F0117" w:rsidRDefault="006F0117" w:rsidP="006F0117">
      <w:pPr>
        <w:pStyle w:val="ny-lesson-SFinsert"/>
        <w:rPr>
          <w:lang w:eastAsia="ja-JP"/>
        </w:rPr>
      </w:pPr>
      <w:r>
        <w:rPr>
          <w:lang w:eastAsia="ja-JP"/>
        </w:rPr>
        <w:t xml:space="preserve">A pattern in a scatter plot indicates that the values of one variable tend to vary in a predictable way as the values of the other variable change.  This is called a </w:t>
      </w:r>
      <w:r>
        <w:rPr>
          <w:i/>
          <w:lang w:eastAsia="ja-JP"/>
        </w:rPr>
        <w:t>statistical relationship</w:t>
      </w:r>
      <w:r>
        <w:rPr>
          <w:lang w:eastAsia="ja-JP"/>
        </w:rPr>
        <w:t xml:space="preserve">.  In the fuel efficiency and car weight example, fuel efficiency tended to decrease as car weight increased. </w:t>
      </w:r>
    </w:p>
    <w:p w14:paraId="3B946E9D" w14:textId="77777777" w:rsidR="006F0117" w:rsidRDefault="006F0117" w:rsidP="006F0117">
      <w:pPr>
        <w:pStyle w:val="ny-lesson-SFinsert"/>
        <w:rPr>
          <w:lang w:eastAsia="ja-JP"/>
        </w:rPr>
      </w:pPr>
      <w:r>
        <w:rPr>
          <w:lang w:eastAsia="ja-JP"/>
        </w:rPr>
        <w:t xml:space="preserve">This is useful information, but be careful not to jump to the conclusion that increasing the weight of a car </w:t>
      </w:r>
      <w:r>
        <w:rPr>
          <w:i/>
          <w:lang w:eastAsia="ja-JP"/>
        </w:rPr>
        <w:t>causes</w:t>
      </w:r>
      <w:r>
        <w:rPr>
          <w:lang w:eastAsia="ja-JP"/>
        </w:rPr>
        <w:t xml:space="preserve"> the fuel efficiency to go down.  There may be some other explanation for this.  For example, heavier cars may also have bigger engines, and bigger engines may be less efficient.  You cannot conclude that changes to one variable </w:t>
      </w:r>
      <w:r>
        <w:rPr>
          <w:i/>
          <w:lang w:eastAsia="ja-JP"/>
        </w:rPr>
        <w:t>cause</w:t>
      </w:r>
      <w:r>
        <w:rPr>
          <w:lang w:eastAsia="ja-JP"/>
        </w:rPr>
        <w:t xml:space="preserve"> changes in the other variable just because there is a statistical relationship in a scatter plot.</w:t>
      </w:r>
    </w:p>
    <w:p w14:paraId="49C4FF4F" w14:textId="06B5E4D5" w:rsidR="006F0117" w:rsidRDefault="006F0117" w:rsidP="0010370D">
      <w:pPr>
        <w:pStyle w:val="ny-lesson-paragraph"/>
      </w:pPr>
    </w:p>
    <w:p w14:paraId="25835856" w14:textId="77777777" w:rsidR="006F0117" w:rsidRDefault="006F0117" w:rsidP="006F0117">
      <w:pPr>
        <w:pStyle w:val="ny-lesson-hdr-1"/>
      </w:pPr>
      <w:r>
        <w:t>Exercises 9–10 (5 minutes)</w:t>
      </w:r>
    </w:p>
    <w:p w14:paraId="3AE09E87" w14:textId="77777777" w:rsidR="006F0117" w:rsidRDefault="006F0117" w:rsidP="006F0117">
      <w:pPr>
        <w:pStyle w:val="ny-lesson-paragraph"/>
      </w:pPr>
      <w:r>
        <w:t>Students can work individually or with a partner on these exercises.  Then, confirm answers as a class.</w:t>
      </w:r>
    </w:p>
    <w:p w14:paraId="562E7F3A" w14:textId="56C00BC8" w:rsidR="006F0117" w:rsidRDefault="00B358FF" w:rsidP="006F0117">
      <w:pPr>
        <w:pStyle w:val="ny-lesson-SFinsert"/>
      </w:pPr>
      <w:r>
        <w:rPr>
          <w:noProof/>
        </w:rPr>
        <mc:AlternateContent>
          <mc:Choice Requires="wps">
            <w:drawing>
              <wp:anchor distT="0" distB="0" distL="114300" distR="114300" simplePos="0" relativeHeight="251676672" behindDoc="0" locked="0" layoutInCell="1" allowOverlap="1" wp14:anchorId="19E3E6CA" wp14:editId="327E4743">
                <wp:simplePos x="0" y="0"/>
                <wp:positionH relativeFrom="margin">
                  <wp:align>center</wp:align>
                </wp:positionH>
                <wp:positionV relativeFrom="paragraph">
                  <wp:posOffset>66040</wp:posOffset>
                </wp:positionV>
                <wp:extent cx="5303520" cy="5064980"/>
                <wp:effectExtent l="0" t="0" r="11430" b="215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0649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2pt;width:417.6pt;height:398.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" filled="f" strokecolor="#ae6852" strokeweight="1.15pt">
                <v:path arrowok="t"/>
                <w10:wrap anchorx="margin"/>
              </v:rect>
            </w:pict>
          </mc:Fallback>
        </mc:AlternateContent>
      </w:r>
      <w:r w:rsidR="00D1189C">
        <w:br/>
      </w:r>
      <w:r w:rsidR="006F0117">
        <w:t>Exercises 9–10</w:t>
      </w:r>
    </w:p>
    <w:p w14:paraId="50D3BA46" w14:textId="77777777" w:rsidR="006F0117" w:rsidRDefault="006F0117" w:rsidP="006F0117">
      <w:pPr>
        <w:pStyle w:val="ny-lesson-SFinsert-number-list"/>
        <w:numPr>
          <w:ilvl w:val="0"/>
          <w:numId w:val="36"/>
        </w:numPr>
      </w:pPr>
      <w:r>
        <w:t xml:space="preserve">Data were collected on </w:t>
      </w:r>
    </w:p>
    <w:p w14:paraId="659DDFFA" w14:textId="4CC7E2F8" w:rsidR="006F0117" w:rsidRDefault="006F0117" w:rsidP="00B31E5C">
      <w:pPr>
        <w:pStyle w:val="ny-lesson-SFinsert-number-list"/>
        <w:numPr>
          <w:ilvl w:val="0"/>
          <w:numId w:val="0"/>
        </w:numPr>
        <w:ind w:left="1440"/>
        <w:jc w:val="center"/>
      </w:pPr>
      <m:oMath>
        <m:r>
          <m:rPr>
            <m:sty m:val="bi"/>
          </m:rPr>
          <w:rPr>
            <w:rFonts w:ascii="Cambria Math" w:hAnsi="Cambria Math"/>
          </w:rPr>
          <m:t>x=</m:t>
        </m:r>
      </m:oMath>
      <w:r>
        <w:t xml:space="preserve"> </w:t>
      </w:r>
      <w:proofErr w:type="gramStart"/>
      <w:r>
        <w:t>shoe</w:t>
      </w:r>
      <w:proofErr w:type="gramEnd"/>
      <w:r>
        <w:t xml:space="preserve"> size</w:t>
      </w:r>
    </w:p>
    <w:p w14:paraId="74A65DC6" w14:textId="77777777" w:rsidR="006F0117" w:rsidRDefault="006F0117" w:rsidP="00B31E5C">
      <w:pPr>
        <w:pStyle w:val="ny-lesson-SFinsert-number-list"/>
        <w:numPr>
          <w:ilvl w:val="0"/>
          <w:numId w:val="0"/>
        </w:numPr>
        <w:ind w:left="1440"/>
        <w:jc w:val="center"/>
      </w:pPr>
      <w:proofErr w:type="gramStart"/>
      <w:r>
        <w:t>and</w:t>
      </w:r>
      <w:proofErr w:type="gramEnd"/>
    </w:p>
    <w:p w14:paraId="2D685A9C" w14:textId="57ECDCB7" w:rsidR="006F0117" w:rsidRDefault="006F0117" w:rsidP="00B31E5C">
      <w:pPr>
        <w:pStyle w:val="ny-lesson-SFinsert-number-list"/>
        <w:numPr>
          <w:ilvl w:val="0"/>
          <w:numId w:val="0"/>
        </w:numPr>
        <w:ind w:left="1224" w:hanging="360"/>
        <w:jc w:val="center"/>
      </w:pPr>
      <m:oMath>
        <m:r>
          <m:rPr>
            <m:sty m:val="bi"/>
          </m:rPr>
          <w:rPr>
            <w:rFonts w:ascii="Cambria Math" w:hAnsi="Cambria Math"/>
          </w:rPr>
          <m:t>y=</m:t>
        </m:r>
      </m:oMath>
      <w:r w:rsidR="00716F8D">
        <w:t xml:space="preserve"> </w:t>
      </w:r>
      <w:proofErr w:type="gramStart"/>
      <w:r w:rsidR="00716F8D">
        <w:t>score</w:t>
      </w:r>
      <w:proofErr w:type="gramEnd"/>
      <w:r w:rsidR="00716F8D">
        <w:t xml:space="preserve"> on a reading-</w:t>
      </w:r>
      <w:r>
        <w:t>ability test</w:t>
      </w:r>
    </w:p>
    <w:p w14:paraId="1768D8E2" w14:textId="1327F0EF" w:rsidR="006F0117" w:rsidRDefault="00B358FF" w:rsidP="00663778">
      <w:pPr>
        <w:pStyle w:val="ny-lesson-SFinsert-number-list"/>
        <w:numPr>
          <w:ilvl w:val="0"/>
          <w:numId w:val="0"/>
        </w:numPr>
        <w:spacing w:after="120"/>
        <w:ind w:left="1224"/>
      </w:pPr>
      <w:r>
        <w:rPr>
          <w:b w:val="0"/>
          <w:noProof/>
        </w:rPr>
        <w:drawing>
          <wp:anchor distT="0" distB="0" distL="114300" distR="114300" simplePos="0" relativeHeight="251685888" behindDoc="0" locked="0" layoutInCell="1" allowOverlap="1" wp14:anchorId="0F44871E" wp14:editId="0CA661BB">
            <wp:simplePos x="0" y="0"/>
            <wp:positionH relativeFrom="margin">
              <wp:align>center</wp:align>
            </wp:positionH>
            <wp:positionV relativeFrom="paragraph">
              <wp:posOffset>349885</wp:posOffset>
            </wp:positionV>
            <wp:extent cx="3211830" cy="2138680"/>
            <wp:effectExtent l="0" t="0" r="762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4.png"/>
                    <pic:cNvPicPr/>
                  </pic:nvPicPr>
                  <pic:blipFill rotWithShape="1">
                    <a:blip r:embed="rId16">
                      <a:extLst>
                        <a:ext uri="{28A0092B-C50C-407E-A947-70E740481C1C}">
                          <a14:useLocalDpi xmlns:a14="http://schemas.microsoft.com/office/drawing/2010/main" val="0"/>
                        </a:ext>
                      </a:extLst>
                    </a:blip>
                    <a:srcRect r="1703" b="2147"/>
                    <a:stretch/>
                  </pic:blipFill>
                  <pic:spPr bwMode="auto">
                    <a:xfrm>
                      <a:off x="0" y="0"/>
                      <a:ext cx="3215801" cy="2141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6F0117">
        <w:t>for</w:t>
      </w:r>
      <w:proofErr w:type="gramEnd"/>
      <w:r w:rsidR="006F0117">
        <w:t xml:space="preserve"> </w:t>
      </w:r>
      <m:oMath>
        <m:r>
          <m:rPr>
            <m:sty m:val="bi"/>
          </m:rPr>
          <w:rPr>
            <w:rFonts w:ascii="Cambria Math" w:hAnsi="Cambria Math"/>
          </w:rPr>
          <m:t>30</m:t>
        </m:r>
      </m:oMath>
      <w:r w:rsidR="006F0117">
        <w:t xml:space="preserve"> elementary school students.  The scatter plot of these data is shown below.  Does there appear to be a statistical relationship between shoe size and score on the reading test?</w:t>
      </w:r>
    </w:p>
    <w:p w14:paraId="567F9760" w14:textId="2F3A66D0" w:rsidR="006F0117" w:rsidRDefault="006F0117" w:rsidP="00B358FF">
      <w:pPr>
        <w:pStyle w:val="ny-lesson-SFinsert-response"/>
        <w:spacing w:before="240"/>
        <w:ind w:left="1224"/>
      </w:pPr>
      <w:r>
        <w:t xml:space="preserve">Possible </w:t>
      </w:r>
      <w:r w:rsidR="003763BA">
        <w:t>response</w:t>
      </w:r>
      <w:r>
        <w:t xml:space="preserve">:  The pattern in the scatter plot appears to follow a line.  As shoe sizes increase, the reading scores also seem to increase.  There does appear to be a statistical relationship because there is a pattern in the scatter plot. </w:t>
      </w:r>
    </w:p>
    <w:p w14:paraId="77DF1D08" w14:textId="77777777" w:rsidR="006F0117" w:rsidRDefault="006F0117" w:rsidP="006F0117">
      <w:pPr>
        <w:pStyle w:val="ny-lesson-SFinsert-number-list"/>
        <w:numPr>
          <w:ilvl w:val="0"/>
          <w:numId w:val="0"/>
        </w:numPr>
        <w:ind w:left="1224"/>
      </w:pPr>
    </w:p>
    <w:p w14:paraId="4569AFF8" w14:textId="77777777" w:rsidR="006F0117" w:rsidRDefault="006F0117" w:rsidP="006F0117">
      <w:pPr>
        <w:pStyle w:val="ny-lesson-SFinsert-number-list"/>
        <w:numPr>
          <w:ilvl w:val="0"/>
          <w:numId w:val="36"/>
        </w:numPr>
      </w:pPr>
      <w:r>
        <w:t>Explain why it is not reasonable to conclude that having big feet causes a high reading score.  Can you think of a different explanation for why you might see a pattern like this?</w:t>
      </w:r>
    </w:p>
    <w:p w14:paraId="0290A4E0" w14:textId="4C542675" w:rsidR="006F0117" w:rsidRPr="008A6690" w:rsidRDefault="006F0117" w:rsidP="006F0117">
      <w:pPr>
        <w:pStyle w:val="ny-lesson-SFinsert-response"/>
        <w:ind w:left="1224"/>
      </w:pPr>
      <w:r w:rsidRPr="008A6690">
        <w:t xml:space="preserve">Possible </w:t>
      </w:r>
      <w:r w:rsidR="003763BA">
        <w:t>response</w:t>
      </w:r>
      <w:r w:rsidRPr="008A6690">
        <w:t xml:space="preserve">:  </w:t>
      </w:r>
      <w:r>
        <w:t>You cannot conclude that just because there is a statistical relationship between shoe size and reading score that one causes the other.  These data were for students completing a reading test for younger elementary school children.  Older children, who would have bigger feet than younger children, would probably tend to score higher on a reading test for younger students.</w:t>
      </w:r>
    </w:p>
    <w:p w14:paraId="0211C872" w14:textId="77777777" w:rsidR="006F0117" w:rsidRDefault="006F0117" w:rsidP="00663778">
      <w:pPr>
        <w:pStyle w:val="ny-lesson-SFinsert"/>
      </w:pPr>
    </w:p>
    <w:p w14:paraId="43A7C70D" w14:textId="77777777" w:rsidR="00B358FF" w:rsidRDefault="00B358FF" w:rsidP="00663778">
      <w:pPr>
        <w:pStyle w:val="ny-lesson-SFinsert"/>
      </w:pPr>
    </w:p>
    <w:p w14:paraId="7F437130" w14:textId="77777777" w:rsidR="006F0117" w:rsidRDefault="006F0117" w:rsidP="006F0117">
      <w:pPr>
        <w:pStyle w:val="ny-lesson-hdr-1"/>
      </w:pPr>
      <w:r>
        <w:lastRenderedPageBreak/>
        <w:t>Closing (3 minutes)</w:t>
      </w:r>
      <w:r w:rsidRPr="008C5D1C">
        <w:t xml:space="preserve">  </w:t>
      </w:r>
    </w:p>
    <w:p w14:paraId="595A42FB" w14:textId="60ACF335" w:rsidR="006F0117" w:rsidRDefault="006F0117" w:rsidP="006F0117">
      <w:pPr>
        <w:pStyle w:val="ny-lesson-paragraph"/>
      </w:pPr>
      <w:r w:rsidRPr="005531B1">
        <w:t>Consider posing</w:t>
      </w:r>
      <w:r w:rsidRPr="005531B1">
        <w:rPr>
          <w:b/>
        </w:rPr>
        <w:t xml:space="preserve"> </w:t>
      </w:r>
      <w:r w:rsidRPr="005531B1">
        <w:t>the following</w:t>
      </w:r>
      <w:r>
        <w:t xml:space="preserve"> questions; allow a few student </w:t>
      </w:r>
      <w:r w:rsidR="00C970AB">
        <w:t>responses for each.</w:t>
      </w:r>
    </w:p>
    <w:p w14:paraId="76C875D1" w14:textId="77777777" w:rsidR="006F0117" w:rsidRDefault="006F0117" w:rsidP="006F0117">
      <w:pPr>
        <w:pStyle w:val="ny-lesson-bullet"/>
        <w:numPr>
          <w:ilvl w:val="0"/>
          <w:numId w:val="16"/>
        </w:numPr>
        <w:ind w:left="806" w:hanging="403"/>
      </w:pPr>
      <w:r>
        <w:t>Why is it helpful to make a scatter plot when you have data on two numerical variables?</w:t>
      </w:r>
    </w:p>
    <w:p w14:paraId="035CBC94" w14:textId="77777777" w:rsidR="006F0117" w:rsidRDefault="006F0117" w:rsidP="006F0117">
      <w:pPr>
        <w:pStyle w:val="ny-lesson-bullet"/>
        <w:numPr>
          <w:ilvl w:val="1"/>
          <w:numId w:val="16"/>
        </w:numPr>
      </w:pPr>
      <w:r w:rsidRPr="00EE3FE6">
        <w:rPr>
          <w:i/>
        </w:rPr>
        <w:t>A</w:t>
      </w:r>
      <w:r>
        <w:rPr>
          <w:i/>
        </w:rPr>
        <w:t xml:space="preserve"> scatter plot makes it easier to see patterns in the data and to see if there is a statistical relationship between the two variables.</w:t>
      </w:r>
    </w:p>
    <w:p w14:paraId="036A2DB3" w14:textId="77777777" w:rsidR="006F0117" w:rsidRDefault="006F0117" w:rsidP="00663778">
      <w:pPr>
        <w:pStyle w:val="ny-lesson-bullet"/>
      </w:pPr>
      <w:r>
        <w:t>Can you think of an example of two variables that would have a statistical relationship but not a cause-and-effect relationship?</w:t>
      </w:r>
    </w:p>
    <w:p w14:paraId="1B67D637" w14:textId="7108E4B9" w:rsidR="006F0117" w:rsidRDefault="006F0117" w:rsidP="006F0117">
      <w:pPr>
        <w:pStyle w:val="ny-lesson-bullet"/>
        <w:numPr>
          <w:ilvl w:val="1"/>
          <w:numId w:val="16"/>
        </w:numPr>
        <w:rPr>
          <w:i/>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719904C" wp14:editId="23F81E6B">
                <wp:simplePos x="0" y="0"/>
                <wp:positionH relativeFrom="margin">
                  <wp:posOffset>558165</wp:posOffset>
                </wp:positionH>
                <wp:positionV relativeFrom="paragraph">
                  <wp:posOffset>1170940</wp:posOffset>
                </wp:positionV>
                <wp:extent cx="5120640" cy="1506855"/>
                <wp:effectExtent l="19050" t="19050" r="22860" b="1714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06855"/>
                        </a:xfrm>
                        <a:prstGeom prst="rect">
                          <a:avLst/>
                        </a:prstGeom>
                        <a:solidFill>
                          <a:srgbClr val="FFFFFF"/>
                        </a:solidFill>
                        <a:ln w="38100" cmpd="dbl">
                          <a:solidFill>
                            <a:srgbClr val="00789C"/>
                          </a:solidFill>
                          <a:miter lim="800000"/>
                          <a:headEnd/>
                          <a:tailEnd/>
                        </a:ln>
                      </wps:spPr>
                      <wps:txbx>
                        <w:txbxContent>
                          <w:p w14:paraId="6BD11DE1" w14:textId="77777777" w:rsidR="00663778" w:rsidRPr="00D84428" w:rsidRDefault="00663778" w:rsidP="006F0117">
                            <w:pPr>
                              <w:pStyle w:val="ny-lesson-summary"/>
                              <w:rPr>
                                <w:rStyle w:val="ny-chart-sq-grey"/>
                                <w:b w:val="0"/>
                              </w:rPr>
                            </w:pPr>
                            <w:r w:rsidRPr="00D84428">
                              <w:rPr>
                                <w:rStyle w:val="ny-chart-sq-grey"/>
                                <w:rFonts w:asciiTheme="minorHAnsi" w:eastAsiaTheme="minorHAnsi" w:hAnsiTheme="minorHAnsi" w:cstheme="minorBidi"/>
                                <w:spacing w:val="0"/>
                                <w:position w:val="0"/>
                                <w:sz w:val="18"/>
                                <w:szCs w:val="18"/>
                              </w:rPr>
                              <w:t>Lesson Summary</w:t>
                            </w:r>
                          </w:p>
                          <w:p w14:paraId="50742E82"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A scatter plot is a graph of numerical data on two variables.</w:t>
                            </w:r>
                          </w:p>
                          <w:p w14:paraId="14290F1D"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A pattern in a scatter plot suggests that there may be a relationship between the two variables used to construct the scatter plot.</w:t>
                            </w:r>
                          </w:p>
                          <w:p w14:paraId="063595DE"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 xml:space="preserve">If two variables tend to vary together in a predictable way, we </w:t>
                            </w:r>
                            <w:r>
                              <w:rPr>
                                <w:b/>
                                <w:sz w:val="16"/>
                                <w:szCs w:val="16"/>
                              </w:rPr>
                              <w:t xml:space="preserve">can </w:t>
                            </w:r>
                            <w:r w:rsidRPr="00D84428">
                              <w:rPr>
                                <w:b/>
                                <w:sz w:val="16"/>
                                <w:szCs w:val="16"/>
                              </w:rPr>
                              <w:t>say that there is a statistical relationship between the two variables.</w:t>
                            </w:r>
                          </w:p>
                          <w:p w14:paraId="50C32051" w14:textId="77777777" w:rsidR="00663778" w:rsidRPr="00170676" w:rsidRDefault="00663778" w:rsidP="006F0117">
                            <w:pPr>
                              <w:pStyle w:val="ny-lesson-bullet"/>
                              <w:numPr>
                                <w:ilvl w:val="0"/>
                                <w:numId w:val="16"/>
                              </w:numPr>
                              <w:ind w:left="806" w:hanging="403"/>
                              <w:rPr>
                                <w:b/>
                                <w:sz w:val="16"/>
                                <w:szCs w:val="16"/>
                              </w:rPr>
                            </w:pPr>
                            <w:r w:rsidRPr="00D84428">
                              <w:rPr>
                                <w:b/>
                                <w:sz w:val="16"/>
                                <w:szCs w:val="16"/>
                              </w:rPr>
                              <w:t>A statistical relationship between two variables does not imply that a change in one variable causes a change in the other variable (a cause-and-effect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43.95pt;margin-top:92.2pt;width:403.2pt;height:11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" strokecolor="#00789c" strokeweight="3pt">
                <v:stroke linestyle="thinThin"/>
                <v:textbox>
                  <w:txbxContent>
                    <w:p w14:paraId="6BD11DE1" w14:textId="77777777" w:rsidR="00663778" w:rsidRPr="00D84428" w:rsidRDefault="00663778" w:rsidP="006F0117">
                      <w:pPr>
                        <w:pStyle w:val="ny-lesson-summary"/>
                        <w:rPr>
                          <w:rStyle w:val="ny-chart-sq-grey"/>
                          <w:b w:val="0"/>
                        </w:rPr>
                      </w:pPr>
                      <w:r w:rsidRPr="00D84428">
                        <w:rPr>
                          <w:rStyle w:val="ny-chart-sq-grey"/>
                          <w:rFonts w:asciiTheme="minorHAnsi" w:eastAsiaTheme="minorHAnsi" w:hAnsiTheme="minorHAnsi" w:cstheme="minorBidi"/>
                          <w:spacing w:val="0"/>
                          <w:position w:val="0"/>
                          <w:sz w:val="18"/>
                          <w:szCs w:val="18"/>
                        </w:rPr>
                        <w:t>Lesson Summary</w:t>
                      </w:r>
                    </w:p>
                    <w:p w14:paraId="50742E82"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A scatter plot is a graph of numerical data on two variables.</w:t>
                      </w:r>
                    </w:p>
                    <w:p w14:paraId="14290F1D"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A pattern in a scatter plot suggests that there may be a relationship between the two variables used to construct the scatter plot.</w:t>
                      </w:r>
                    </w:p>
                    <w:p w14:paraId="063595DE" w14:textId="77777777" w:rsidR="00663778" w:rsidRPr="00D84428" w:rsidRDefault="00663778" w:rsidP="006F0117">
                      <w:pPr>
                        <w:pStyle w:val="ny-lesson-bullet"/>
                        <w:numPr>
                          <w:ilvl w:val="0"/>
                          <w:numId w:val="16"/>
                        </w:numPr>
                        <w:ind w:left="806" w:hanging="403"/>
                        <w:rPr>
                          <w:b/>
                          <w:sz w:val="16"/>
                          <w:szCs w:val="16"/>
                        </w:rPr>
                      </w:pPr>
                      <w:r w:rsidRPr="00D84428">
                        <w:rPr>
                          <w:b/>
                          <w:sz w:val="16"/>
                          <w:szCs w:val="16"/>
                        </w:rPr>
                        <w:t xml:space="preserve">If two variables tend to vary together in a predictable way, we </w:t>
                      </w:r>
                      <w:r>
                        <w:rPr>
                          <w:b/>
                          <w:sz w:val="16"/>
                          <w:szCs w:val="16"/>
                        </w:rPr>
                        <w:t xml:space="preserve">can </w:t>
                      </w:r>
                      <w:r w:rsidRPr="00D84428">
                        <w:rPr>
                          <w:b/>
                          <w:sz w:val="16"/>
                          <w:szCs w:val="16"/>
                        </w:rPr>
                        <w:t>say that there is a statistical relationship between the two variables.</w:t>
                      </w:r>
                    </w:p>
                    <w:p w14:paraId="50C32051" w14:textId="77777777" w:rsidR="00663778" w:rsidRPr="00170676" w:rsidRDefault="00663778" w:rsidP="006F0117">
                      <w:pPr>
                        <w:pStyle w:val="ny-lesson-bullet"/>
                        <w:numPr>
                          <w:ilvl w:val="0"/>
                          <w:numId w:val="16"/>
                        </w:numPr>
                        <w:ind w:left="806" w:hanging="403"/>
                        <w:rPr>
                          <w:b/>
                          <w:sz w:val="16"/>
                          <w:szCs w:val="16"/>
                        </w:rPr>
                      </w:pPr>
                      <w:r w:rsidRPr="00D84428">
                        <w:rPr>
                          <w:b/>
                          <w:sz w:val="16"/>
                          <w:szCs w:val="16"/>
                        </w:rPr>
                        <w:t>A statistical relationship between two variables does not imply that a change in one variable causes a change in the other variable (a cause-and-effect relationship).</w:t>
                      </w:r>
                    </w:p>
                  </w:txbxContent>
                </v:textbox>
                <w10:wrap type="topAndBottom" anchorx="margin"/>
              </v:rect>
            </w:pict>
          </mc:Fallback>
        </mc:AlternateContent>
      </w:r>
      <w:r>
        <w:rPr>
          <w:i/>
        </w:rPr>
        <w:t>One famous example is the number of people who must be rescued by lifeguards at the beach and the number of ice cream sales.  Both of these variables have higher values when the temperature is high and lower values when the temperature is low.  So, there is a statistical relationship between them—they tend to vary in a predictable way.  However, it would be silly to say that an increase in ice cream sales causes more beach rescues</w:t>
      </w:r>
      <w:r w:rsidR="00C970AB">
        <w:rPr>
          <w:i/>
        </w:rPr>
        <w:t>.</w:t>
      </w:r>
    </w:p>
    <w:p w14:paraId="7991B991" w14:textId="3B40D4D9" w:rsidR="006F0117" w:rsidRDefault="006F0117" w:rsidP="00663778">
      <w:pPr>
        <w:pStyle w:val="ny-lesson-paragraph"/>
      </w:pPr>
      <w:r>
        <w:rPr>
          <w:noProof/>
        </w:rPr>
        <mc:AlternateContent>
          <mc:Choice Requires="wps">
            <w:drawing>
              <wp:anchor distT="0" distB="0" distL="114300" distR="114300" simplePos="0" relativeHeight="251677696" behindDoc="0" locked="0" layoutInCell="1" allowOverlap="1" wp14:anchorId="0AC1A74D" wp14:editId="0FBEC0D3">
                <wp:simplePos x="0" y="0"/>
                <wp:positionH relativeFrom="margin">
                  <wp:posOffset>466725</wp:posOffset>
                </wp:positionH>
                <wp:positionV relativeFrom="paragraph">
                  <wp:posOffset>226695</wp:posOffset>
                </wp:positionV>
                <wp:extent cx="5303520" cy="1691640"/>
                <wp:effectExtent l="0" t="0" r="11430" b="228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91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6.75pt;margin-top:17.85pt;width:417.6pt;height:13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" filled="f" strokecolor="#ae6852" strokeweight="1.15pt">
                <v:path arrowok="t"/>
                <w10:wrap anchorx="margin"/>
              </v:rect>
            </w:pict>
          </mc:Fallback>
        </mc:AlternateContent>
      </w:r>
    </w:p>
    <w:p w14:paraId="6688FBB7" w14:textId="77777777" w:rsidR="006F0117" w:rsidRDefault="006F0117" w:rsidP="006F0117">
      <w:pPr>
        <w:pStyle w:val="ny-lesson-bullet"/>
        <w:numPr>
          <w:ilvl w:val="0"/>
          <w:numId w:val="0"/>
        </w:numPr>
        <w:ind w:left="806" w:hanging="403"/>
      </w:pPr>
    </w:p>
    <w:p w14:paraId="342A2A6C" w14:textId="77777777" w:rsidR="00DE4159" w:rsidRDefault="00DE4159" w:rsidP="006F0117">
      <w:pPr>
        <w:pStyle w:val="ny-lesson-bullet"/>
        <w:numPr>
          <w:ilvl w:val="0"/>
          <w:numId w:val="0"/>
        </w:numPr>
        <w:ind w:left="806" w:hanging="403"/>
      </w:pPr>
    </w:p>
    <w:p w14:paraId="0DD4E8E6" w14:textId="06A670AF" w:rsidR="006F0117" w:rsidRPr="00663778" w:rsidRDefault="006F0117" w:rsidP="00663778">
      <w:pPr>
        <w:pStyle w:val="ny-lesson-hdr-1"/>
      </w:pPr>
      <w:r w:rsidRPr="00D1189C">
        <w:rPr>
          <w:b w:val="0"/>
        </w:rPr>
        <w:t xml:space="preserve">Exit Ticket (5 minutes) </w:t>
      </w:r>
      <w:r w:rsidRPr="00663778">
        <w:br w:type="page"/>
      </w:r>
    </w:p>
    <w:p w14:paraId="3BF766E5" w14:textId="210AA18E" w:rsidR="006F0117" w:rsidRPr="00C258BC" w:rsidRDefault="006F0117" w:rsidP="006F0117">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D332088" w14:textId="77777777" w:rsidR="006F0117" w:rsidRPr="0095733F" w:rsidRDefault="006F0117" w:rsidP="006F0117">
      <w:pPr>
        <w:pStyle w:val="ny-lesson-header"/>
      </w:pPr>
      <w:r>
        <w:t>Lesson 6:  Scatter Plots</w:t>
      </w:r>
    </w:p>
    <w:p w14:paraId="4D73C3DE" w14:textId="77777777" w:rsidR="006F0117" w:rsidRDefault="006F0117" w:rsidP="006F0117">
      <w:pPr>
        <w:pStyle w:val="ny-callout-hdr"/>
      </w:pPr>
    </w:p>
    <w:p w14:paraId="6D2DF9E8" w14:textId="77777777" w:rsidR="006F0117" w:rsidRDefault="006F0117" w:rsidP="006F0117">
      <w:pPr>
        <w:pStyle w:val="ny-callout-hdr"/>
      </w:pPr>
      <w:r>
        <w:t>Exit Ticket</w:t>
      </w:r>
    </w:p>
    <w:p w14:paraId="17D92674" w14:textId="77777777" w:rsidR="006F0117" w:rsidRDefault="006F0117" w:rsidP="006F0117">
      <w:pPr>
        <w:pStyle w:val="ny-callout-hdr"/>
      </w:pPr>
    </w:p>
    <w:p w14:paraId="00A4FCA6" w14:textId="77777777" w:rsidR="006F0117" w:rsidRPr="00B31E5C" w:rsidRDefault="006F0117" w:rsidP="00B31E5C">
      <w:pPr>
        <w:pStyle w:val="ny-lesson-paragraph"/>
        <w:spacing w:after="240"/>
      </w:pPr>
      <w:r w:rsidRPr="00B31E5C">
        <w:t xml:space="preserve">Energy is measured in kilowatt hours.  The table below shows the cost of building a facility to produce energy and the ongoing cost of operating the facility for five different types of energy. </w:t>
      </w:r>
    </w:p>
    <w:tbl>
      <w:tblPr>
        <w:tblStyle w:val="TableGrid10"/>
        <w:tblW w:w="8990" w:type="dxa"/>
        <w:jc w:val="center"/>
        <w:tblInd w:w="1818" w:type="dxa"/>
        <w:tblLook w:val="04A0" w:firstRow="1" w:lastRow="0" w:firstColumn="1" w:lastColumn="0" w:noHBand="0" w:noVBand="1"/>
      </w:tblPr>
      <w:tblGrid>
        <w:gridCol w:w="2995"/>
        <w:gridCol w:w="2998"/>
        <w:gridCol w:w="2997"/>
      </w:tblGrid>
      <w:tr w:rsidR="006F0117" w:rsidRPr="00D84428" w14:paraId="4B48EF24" w14:textId="77777777" w:rsidTr="00663778">
        <w:trPr>
          <w:jc w:val="center"/>
        </w:trPr>
        <w:tc>
          <w:tcPr>
            <w:tcW w:w="2995" w:type="dxa"/>
            <w:vAlign w:val="center"/>
          </w:tcPr>
          <w:p w14:paraId="5C171169" w14:textId="77777777" w:rsidR="006F0117" w:rsidRPr="00663778" w:rsidRDefault="006F0117" w:rsidP="00A666C9">
            <w:pPr>
              <w:pStyle w:val="ny-table-lesson"/>
              <w:jc w:val="center"/>
              <w:rPr>
                <w:b/>
                <w:color w:val="231F20"/>
              </w:rPr>
            </w:pPr>
            <w:r w:rsidRPr="00663778">
              <w:rPr>
                <w:b/>
                <w:color w:val="231F20"/>
              </w:rPr>
              <w:t>Type of Energy</w:t>
            </w:r>
          </w:p>
        </w:tc>
        <w:tc>
          <w:tcPr>
            <w:tcW w:w="2998" w:type="dxa"/>
            <w:vAlign w:val="center"/>
          </w:tcPr>
          <w:p w14:paraId="7C03CCDF" w14:textId="77777777" w:rsidR="006F0117" w:rsidRPr="00663778" w:rsidRDefault="006F0117" w:rsidP="00A666C9">
            <w:pPr>
              <w:pStyle w:val="ny-table-lesson"/>
              <w:jc w:val="center"/>
              <w:rPr>
                <w:b/>
                <w:color w:val="231F20"/>
              </w:rPr>
            </w:pPr>
            <w:r w:rsidRPr="00663778">
              <w:rPr>
                <w:b/>
                <w:color w:val="231F20"/>
              </w:rPr>
              <w:t>Cost to Operate</w:t>
            </w:r>
          </w:p>
          <w:p w14:paraId="38D77E26" w14:textId="77777777" w:rsidR="006F0117" w:rsidRPr="00663778" w:rsidRDefault="006F0117" w:rsidP="00A666C9">
            <w:pPr>
              <w:pStyle w:val="ny-table-lesson"/>
              <w:jc w:val="center"/>
              <w:rPr>
                <w:b/>
                <w:color w:val="231F20"/>
              </w:rPr>
            </w:pPr>
            <w:r w:rsidRPr="00663778">
              <w:rPr>
                <w:b/>
                <w:color w:val="231F20"/>
              </w:rPr>
              <w:t>(cents per kilowatt hour)</w:t>
            </w:r>
          </w:p>
        </w:tc>
        <w:tc>
          <w:tcPr>
            <w:tcW w:w="2997" w:type="dxa"/>
            <w:vAlign w:val="center"/>
          </w:tcPr>
          <w:p w14:paraId="3E0F4A4D" w14:textId="77777777" w:rsidR="006F0117" w:rsidRPr="00663778" w:rsidRDefault="006F0117" w:rsidP="00A666C9">
            <w:pPr>
              <w:pStyle w:val="ny-table-lesson"/>
              <w:jc w:val="center"/>
              <w:rPr>
                <w:b/>
                <w:color w:val="231F20"/>
              </w:rPr>
            </w:pPr>
            <w:r w:rsidRPr="00663778">
              <w:rPr>
                <w:b/>
                <w:color w:val="231F20"/>
              </w:rPr>
              <w:t>Cost to Build</w:t>
            </w:r>
          </w:p>
          <w:p w14:paraId="6BA24549" w14:textId="77777777" w:rsidR="006F0117" w:rsidRPr="00663778" w:rsidRDefault="006F0117" w:rsidP="00A666C9">
            <w:pPr>
              <w:pStyle w:val="ny-table-lesson"/>
              <w:jc w:val="center"/>
              <w:rPr>
                <w:b/>
                <w:color w:val="231F20"/>
              </w:rPr>
            </w:pPr>
            <w:r w:rsidRPr="00663778">
              <w:rPr>
                <w:b/>
                <w:color w:val="231F20"/>
              </w:rPr>
              <w:t>(dollars per kilowatt hour)</w:t>
            </w:r>
          </w:p>
        </w:tc>
      </w:tr>
      <w:tr w:rsidR="006F0117" w:rsidRPr="00D84428" w14:paraId="79BBD26C" w14:textId="77777777" w:rsidTr="00663778">
        <w:trPr>
          <w:jc w:val="center"/>
        </w:trPr>
        <w:tc>
          <w:tcPr>
            <w:tcW w:w="2995" w:type="dxa"/>
            <w:vAlign w:val="center"/>
          </w:tcPr>
          <w:p w14:paraId="480B0807" w14:textId="77777777" w:rsidR="006F0117" w:rsidRPr="00D84428" w:rsidRDefault="006F0117" w:rsidP="00A666C9">
            <w:pPr>
              <w:pStyle w:val="ny-table-lesson"/>
              <w:jc w:val="center"/>
              <w:rPr>
                <w:color w:val="231F20"/>
              </w:rPr>
            </w:pPr>
            <w:r w:rsidRPr="00D84428">
              <w:rPr>
                <w:color w:val="231F20"/>
              </w:rPr>
              <w:t>Hydroelectric</w:t>
            </w:r>
          </w:p>
        </w:tc>
        <w:tc>
          <w:tcPr>
            <w:tcW w:w="2998" w:type="dxa"/>
            <w:vAlign w:val="center"/>
          </w:tcPr>
          <w:p w14:paraId="6A3FC71D"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0.4</m:t>
                </m:r>
              </m:oMath>
            </m:oMathPara>
          </w:p>
        </w:tc>
        <w:tc>
          <w:tcPr>
            <w:tcW w:w="2997" w:type="dxa"/>
            <w:vAlign w:val="center"/>
          </w:tcPr>
          <w:p w14:paraId="2BC683D2"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2,200</m:t>
                </m:r>
              </m:oMath>
            </m:oMathPara>
          </w:p>
        </w:tc>
      </w:tr>
      <w:tr w:rsidR="006F0117" w:rsidRPr="00D84428" w14:paraId="00116ABA" w14:textId="77777777" w:rsidTr="00663778">
        <w:trPr>
          <w:jc w:val="center"/>
        </w:trPr>
        <w:tc>
          <w:tcPr>
            <w:tcW w:w="2995" w:type="dxa"/>
            <w:vAlign w:val="center"/>
          </w:tcPr>
          <w:p w14:paraId="35846FD9" w14:textId="0655751B" w:rsidR="006F0117" w:rsidRPr="00D84428" w:rsidRDefault="006F0117" w:rsidP="00A666C9">
            <w:pPr>
              <w:pStyle w:val="ny-table-lesson"/>
              <w:jc w:val="center"/>
              <w:rPr>
                <w:color w:val="231F20"/>
              </w:rPr>
            </w:pPr>
            <w:r w:rsidRPr="00D84428">
              <w:rPr>
                <w:color w:val="231F20"/>
              </w:rPr>
              <w:t>Wind</w:t>
            </w:r>
          </w:p>
        </w:tc>
        <w:tc>
          <w:tcPr>
            <w:tcW w:w="2998" w:type="dxa"/>
            <w:vAlign w:val="center"/>
          </w:tcPr>
          <w:p w14:paraId="34C39FFD"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1.0</m:t>
                </m:r>
              </m:oMath>
            </m:oMathPara>
          </w:p>
        </w:tc>
        <w:tc>
          <w:tcPr>
            <w:tcW w:w="2997" w:type="dxa"/>
            <w:vAlign w:val="center"/>
          </w:tcPr>
          <w:p w14:paraId="4FDD83AD"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1,900</m:t>
                </m:r>
              </m:oMath>
            </m:oMathPara>
          </w:p>
        </w:tc>
      </w:tr>
      <w:tr w:rsidR="006F0117" w:rsidRPr="00D84428" w14:paraId="3C91260E" w14:textId="77777777" w:rsidTr="00663778">
        <w:trPr>
          <w:jc w:val="center"/>
        </w:trPr>
        <w:tc>
          <w:tcPr>
            <w:tcW w:w="2995" w:type="dxa"/>
            <w:vAlign w:val="center"/>
          </w:tcPr>
          <w:p w14:paraId="3738241C" w14:textId="77777777" w:rsidR="006F0117" w:rsidRPr="00D84428" w:rsidRDefault="006F0117" w:rsidP="00A666C9">
            <w:pPr>
              <w:pStyle w:val="ny-table-lesson"/>
              <w:jc w:val="center"/>
              <w:rPr>
                <w:color w:val="231F20"/>
              </w:rPr>
            </w:pPr>
            <w:r w:rsidRPr="00D84428">
              <w:rPr>
                <w:color w:val="231F20"/>
              </w:rPr>
              <w:t>Nuclear</w:t>
            </w:r>
          </w:p>
        </w:tc>
        <w:tc>
          <w:tcPr>
            <w:tcW w:w="2998" w:type="dxa"/>
            <w:vAlign w:val="center"/>
          </w:tcPr>
          <w:p w14:paraId="7FCE0509"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2.0</m:t>
                </m:r>
              </m:oMath>
            </m:oMathPara>
          </w:p>
        </w:tc>
        <w:tc>
          <w:tcPr>
            <w:tcW w:w="2997" w:type="dxa"/>
            <w:vAlign w:val="center"/>
          </w:tcPr>
          <w:p w14:paraId="1DA420F5"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3,500</m:t>
                </m:r>
              </m:oMath>
            </m:oMathPara>
          </w:p>
        </w:tc>
      </w:tr>
      <w:tr w:rsidR="006F0117" w:rsidRPr="00D84428" w14:paraId="0A0AF1E9" w14:textId="77777777" w:rsidTr="00663778">
        <w:trPr>
          <w:jc w:val="center"/>
        </w:trPr>
        <w:tc>
          <w:tcPr>
            <w:tcW w:w="2995" w:type="dxa"/>
            <w:vAlign w:val="center"/>
          </w:tcPr>
          <w:p w14:paraId="276DB2C4" w14:textId="4B37D1B4" w:rsidR="006F0117" w:rsidRPr="00D84428" w:rsidRDefault="006F0117" w:rsidP="00A666C9">
            <w:pPr>
              <w:pStyle w:val="ny-table-lesson"/>
              <w:jc w:val="center"/>
              <w:rPr>
                <w:color w:val="231F20"/>
              </w:rPr>
            </w:pPr>
            <w:r w:rsidRPr="00D84428">
              <w:rPr>
                <w:color w:val="231F20"/>
              </w:rPr>
              <w:t>Coal</w:t>
            </w:r>
          </w:p>
        </w:tc>
        <w:tc>
          <w:tcPr>
            <w:tcW w:w="2998" w:type="dxa"/>
            <w:vAlign w:val="center"/>
          </w:tcPr>
          <w:p w14:paraId="366FCE37"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2.2</m:t>
                </m:r>
              </m:oMath>
            </m:oMathPara>
          </w:p>
        </w:tc>
        <w:tc>
          <w:tcPr>
            <w:tcW w:w="2997" w:type="dxa"/>
            <w:vAlign w:val="center"/>
          </w:tcPr>
          <w:p w14:paraId="7A46D29E"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2,500</m:t>
                </m:r>
              </m:oMath>
            </m:oMathPara>
          </w:p>
        </w:tc>
      </w:tr>
      <w:tr w:rsidR="006F0117" w:rsidRPr="00D84428" w14:paraId="78B3C995" w14:textId="77777777" w:rsidTr="00663778">
        <w:trPr>
          <w:jc w:val="center"/>
        </w:trPr>
        <w:tc>
          <w:tcPr>
            <w:tcW w:w="2995" w:type="dxa"/>
            <w:vAlign w:val="center"/>
          </w:tcPr>
          <w:p w14:paraId="60EF2A85" w14:textId="77777777" w:rsidR="006F0117" w:rsidRPr="00D84428" w:rsidRDefault="006F0117" w:rsidP="00A666C9">
            <w:pPr>
              <w:pStyle w:val="ny-table-lesson"/>
              <w:jc w:val="center"/>
              <w:rPr>
                <w:color w:val="231F20"/>
              </w:rPr>
            </w:pPr>
            <w:r w:rsidRPr="00D84428">
              <w:rPr>
                <w:color w:val="231F20"/>
              </w:rPr>
              <w:t>Natural Gas</w:t>
            </w:r>
          </w:p>
        </w:tc>
        <w:tc>
          <w:tcPr>
            <w:tcW w:w="2998" w:type="dxa"/>
            <w:vAlign w:val="center"/>
          </w:tcPr>
          <w:p w14:paraId="523F16F8"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4.8</m:t>
                </m:r>
              </m:oMath>
            </m:oMathPara>
          </w:p>
        </w:tc>
        <w:tc>
          <w:tcPr>
            <w:tcW w:w="2997" w:type="dxa"/>
            <w:vAlign w:val="center"/>
          </w:tcPr>
          <w:p w14:paraId="5960FC16" w14:textId="77777777" w:rsidR="006F0117" w:rsidRPr="00D84428" w:rsidRDefault="006F0117" w:rsidP="00A666C9">
            <w:pPr>
              <w:pStyle w:val="ny-table-lesson"/>
              <w:jc w:val="center"/>
              <w:rPr>
                <w:rFonts w:ascii="Cambria Math" w:hAnsi="Cambria Math"/>
                <w:color w:val="231F20"/>
                <w:oMath/>
              </w:rPr>
            </w:pPr>
            <m:oMathPara>
              <m:oMath>
                <m:r>
                  <w:rPr>
                    <w:rFonts w:ascii="Cambria Math" w:hAnsi="Cambria Math"/>
                    <w:color w:val="231F20"/>
                  </w:rPr>
                  <m:t>1,000</m:t>
                </m:r>
              </m:oMath>
            </m:oMathPara>
          </w:p>
        </w:tc>
      </w:tr>
    </w:tbl>
    <w:p w14:paraId="29518D87" w14:textId="77777777" w:rsidR="006F0117" w:rsidRDefault="006F0117" w:rsidP="0053342D">
      <w:pPr>
        <w:pStyle w:val="ny-lesson-numbering"/>
        <w:numPr>
          <w:ilvl w:val="0"/>
          <w:numId w:val="14"/>
        </w:numPr>
        <w:spacing w:before="240" w:after="120"/>
      </w:pPr>
      <w:r>
        <w:t>Construct a scatter plot of the cost to build the facility (</w:t>
      </w:r>
      <m:oMath>
        <m:r>
          <w:rPr>
            <w:rFonts w:ascii="Cambria Math" w:hAnsi="Cambria Math"/>
          </w:rPr>
          <m:t>x</m:t>
        </m:r>
      </m:oMath>
      <w:r>
        <w:t>) and the cost to operate the facility (</w:t>
      </w:r>
      <m:oMath>
        <m:r>
          <w:rPr>
            <w:rFonts w:ascii="Cambria Math" w:hAnsi="Cambria Math"/>
          </w:rPr>
          <m:t>y</m:t>
        </m:r>
      </m:oMath>
      <w:r>
        <w:t>).  Use the grid below, and be sure to add an appropriate scale to the axes.</w:t>
      </w:r>
    </w:p>
    <w:p w14:paraId="38AF4CE9" w14:textId="5E683993" w:rsidR="006F0117" w:rsidRDefault="006F0117" w:rsidP="006F0117">
      <w:pPr>
        <w:pStyle w:val="ny-lesson-numbering"/>
        <w:numPr>
          <w:ilvl w:val="0"/>
          <w:numId w:val="0"/>
        </w:numPr>
        <w:ind w:left="360"/>
        <w:jc w:val="center"/>
      </w:pPr>
    </w:p>
    <w:p w14:paraId="38264A75" w14:textId="77777777" w:rsidR="006F0117" w:rsidRDefault="006F0117" w:rsidP="006F0117">
      <w:pPr>
        <w:pStyle w:val="ny-lesson-numbering"/>
        <w:numPr>
          <w:ilvl w:val="0"/>
          <w:numId w:val="0"/>
        </w:numPr>
        <w:ind w:left="360"/>
      </w:pPr>
    </w:p>
    <w:p w14:paraId="30032CBE" w14:textId="77777777" w:rsidR="006F0117" w:rsidRDefault="006F0117" w:rsidP="006F0117">
      <w:pPr>
        <w:pStyle w:val="ny-lesson-numbering"/>
        <w:numPr>
          <w:ilvl w:val="0"/>
          <w:numId w:val="0"/>
        </w:numPr>
        <w:ind w:left="360"/>
      </w:pPr>
    </w:p>
    <w:p w14:paraId="04D83E62" w14:textId="4E5E91FA" w:rsidR="006F0117" w:rsidRDefault="00502865" w:rsidP="006F0117">
      <w:pPr>
        <w:pStyle w:val="ny-lesson-numbering"/>
        <w:numPr>
          <w:ilvl w:val="0"/>
          <w:numId w:val="14"/>
        </w:numPr>
      </w:pPr>
      <w:r>
        <w:rPr>
          <w:noProof/>
          <w:sz w:val="22"/>
        </w:rPr>
        <w:drawing>
          <wp:anchor distT="0" distB="0" distL="114300" distR="114300" simplePos="0" relativeHeight="251686912" behindDoc="0" locked="0" layoutInCell="1" allowOverlap="1" wp14:anchorId="7BA9AE15" wp14:editId="0286B76F">
            <wp:simplePos x="0" y="0"/>
            <wp:positionH relativeFrom="margin">
              <wp:align>center</wp:align>
            </wp:positionH>
            <wp:positionV relativeFrom="paragraph">
              <wp:posOffset>372745</wp:posOffset>
            </wp:positionV>
            <wp:extent cx="4658995" cy="3068955"/>
            <wp:effectExtent l="0" t="0" r="825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5.png"/>
                    <pic:cNvPicPr/>
                  </pic:nvPicPr>
                  <pic:blipFill rotWithShape="1">
                    <a:blip r:embed="rId17">
                      <a:extLst>
                        <a:ext uri="{28A0092B-C50C-407E-A947-70E740481C1C}">
                          <a14:useLocalDpi xmlns:a14="http://schemas.microsoft.com/office/drawing/2010/main" val="0"/>
                        </a:ext>
                      </a:extLst>
                    </a:blip>
                    <a:srcRect r="1180" b="2030"/>
                    <a:stretch/>
                  </pic:blipFill>
                  <pic:spPr bwMode="auto">
                    <a:xfrm>
                      <a:off x="0" y="0"/>
                      <a:ext cx="4660291" cy="3069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t>Do you think that there is a statistical relationship between building cost and operating cost?  If so, describe the nature of the relationship.</w:t>
      </w:r>
    </w:p>
    <w:p w14:paraId="31AF1733" w14:textId="65502314" w:rsidR="006F0117" w:rsidRDefault="006F0117" w:rsidP="006F0117">
      <w:pPr>
        <w:pStyle w:val="ny-lesson-numbering"/>
        <w:numPr>
          <w:ilvl w:val="0"/>
          <w:numId w:val="14"/>
        </w:numPr>
      </w:pPr>
      <w:r>
        <w:lastRenderedPageBreak/>
        <w:t>Based on the scatter plot, can you conclude that decreased building cost is the cause of increased operating cost?</w:t>
      </w:r>
      <w:r w:rsidR="00727687">
        <w:t xml:space="preserve"> </w:t>
      </w:r>
      <w:r>
        <w:t xml:space="preserve"> Explain.</w:t>
      </w:r>
    </w:p>
    <w:p w14:paraId="2519C6A3" w14:textId="4F9DCD46" w:rsidR="006F0117" w:rsidRDefault="006F0117" w:rsidP="006F0117">
      <w:pPr>
        <w:rPr>
          <w:b/>
          <w:color w:val="C38A76"/>
          <w:sz w:val="24"/>
        </w:rPr>
      </w:pPr>
      <w:r>
        <w:br w:type="page"/>
      </w:r>
    </w:p>
    <w:p w14:paraId="68E61D26" w14:textId="6C1CAE7C" w:rsidR="006F0117" w:rsidDel="009B69D2" w:rsidRDefault="006F0117" w:rsidP="006F0117">
      <w:pPr>
        <w:pStyle w:val="ny-callout-hdr"/>
      </w:pPr>
      <w:r>
        <w:lastRenderedPageBreak/>
        <w:t>Exit Ticket Sample Solutions</w:t>
      </w:r>
    </w:p>
    <w:p w14:paraId="197397BF" w14:textId="3A3D9A6E" w:rsidR="006F0117" w:rsidRPr="00370EB9" w:rsidRDefault="006F0117" w:rsidP="006F0117">
      <w:pPr>
        <w:pStyle w:val="ny-lesson-SFinsert"/>
      </w:pPr>
      <w:r>
        <w:rPr>
          <w:b w:val="0"/>
          <w:noProof/>
        </w:rPr>
        <mc:AlternateContent>
          <mc:Choice Requires="wps">
            <w:drawing>
              <wp:anchor distT="0" distB="0" distL="114300" distR="114300" simplePos="0" relativeHeight="251678720" behindDoc="0" locked="0" layoutInCell="1" allowOverlap="1" wp14:anchorId="423BF9D5" wp14:editId="2B4855C2">
                <wp:simplePos x="0" y="0"/>
                <wp:positionH relativeFrom="margin">
                  <wp:align>center</wp:align>
                </wp:positionH>
                <wp:positionV relativeFrom="paragraph">
                  <wp:posOffset>150826</wp:posOffset>
                </wp:positionV>
                <wp:extent cx="5303520" cy="5844209"/>
                <wp:effectExtent l="0" t="0" r="11430" b="234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44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1.9pt;width:417.6pt;height:460.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" filled="f" strokecolor="#ae6852" strokeweight="1.15pt">
                <v:path arrowok="t"/>
                <w10:wrap anchorx="margin"/>
              </v:rect>
            </w:pict>
          </mc:Fallback>
        </mc:AlternateContent>
      </w:r>
      <w:r w:rsidR="00D1189C">
        <w:br/>
      </w:r>
      <w:r w:rsidRPr="00370EB9">
        <w:t xml:space="preserve">Energy is measured in kilowatt hours.  The table below shows the cost of building a facility to produce energy and the ongoing cost of operating the facility for five different types of energy. </w:t>
      </w:r>
    </w:p>
    <w:tbl>
      <w:tblPr>
        <w:tblStyle w:val="TableGrid10"/>
        <w:tblW w:w="6480" w:type="dxa"/>
        <w:jc w:val="center"/>
        <w:tblInd w:w="3636" w:type="dxa"/>
        <w:tblLook w:val="04A0" w:firstRow="1" w:lastRow="0" w:firstColumn="1" w:lastColumn="0" w:noHBand="0" w:noVBand="1"/>
      </w:tblPr>
      <w:tblGrid>
        <w:gridCol w:w="2160"/>
        <w:gridCol w:w="2160"/>
        <w:gridCol w:w="2160"/>
      </w:tblGrid>
      <w:tr w:rsidR="006F0117" w:rsidRPr="00370EB9" w14:paraId="7A0758FE" w14:textId="77777777" w:rsidTr="00663778">
        <w:trPr>
          <w:jc w:val="center"/>
        </w:trPr>
        <w:tc>
          <w:tcPr>
            <w:tcW w:w="2160" w:type="dxa"/>
            <w:vAlign w:val="center"/>
          </w:tcPr>
          <w:p w14:paraId="19F1E26C" w14:textId="77777777" w:rsidR="006F0117" w:rsidRPr="00370EB9" w:rsidRDefault="006F0117" w:rsidP="00793505">
            <w:pPr>
              <w:pStyle w:val="ny-lesson-SFinsert-table"/>
              <w:jc w:val="center"/>
            </w:pPr>
            <w:r w:rsidRPr="00370EB9">
              <w:t>Type of Energy</w:t>
            </w:r>
          </w:p>
        </w:tc>
        <w:tc>
          <w:tcPr>
            <w:tcW w:w="2160" w:type="dxa"/>
          </w:tcPr>
          <w:p w14:paraId="6F87FBD0" w14:textId="77777777" w:rsidR="006F0117" w:rsidRPr="00370EB9" w:rsidRDefault="006F0117" w:rsidP="00A666C9">
            <w:pPr>
              <w:pStyle w:val="ny-lesson-SFinsert-table"/>
              <w:jc w:val="center"/>
            </w:pPr>
            <w:r w:rsidRPr="00370EB9">
              <w:t>Cost to Operate</w:t>
            </w:r>
          </w:p>
          <w:p w14:paraId="4ED43C58" w14:textId="77777777" w:rsidR="006F0117" w:rsidRPr="00370EB9" w:rsidRDefault="006F0117" w:rsidP="00A666C9">
            <w:pPr>
              <w:pStyle w:val="ny-lesson-SFinsert-table"/>
              <w:jc w:val="center"/>
            </w:pPr>
            <w:r w:rsidRPr="00370EB9">
              <w:t>(cents per kilowatt hour)</w:t>
            </w:r>
          </w:p>
        </w:tc>
        <w:tc>
          <w:tcPr>
            <w:tcW w:w="2160" w:type="dxa"/>
          </w:tcPr>
          <w:p w14:paraId="3F1BD775" w14:textId="77777777" w:rsidR="006F0117" w:rsidRPr="00370EB9" w:rsidRDefault="006F0117" w:rsidP="00A666C9">
            <w:pPr>
              <w:pStyle w:val="ny-lesson-SFinsert-table"/>
              <w:jc w:val="center"/>
            </w:pPr>
            <w:r w:rsidRPr="00370EB9">
              <w:t>Cost to Build</w:t>
            </w:r>
          </w:p>
          <w:p w14:paraId="2A257507" w14:textId="77777777" w:rsidR="006F0117" w:rsidRPr="00370EB9" w:rsidRDefault="006F0117" w:rsidP="00A666C9">
            <w:pPr>
              <w:pStyle w:val="ny-lesson-SFinsert-table"/>
              <w:jc w:val="center"/>
            </w:pPr>
            <w:r w:rsidRPr="00370EB9">
              <w:t>(dollars per kilowatt hour)</w:t>
            </w:r>
          </w:p>
        </w:tc>
      </w:tr>
      <w:tr w:rsidR="006F0117" w:rsidRPr="00370EB9" w14:paraId="0F969CDD" w14:textId="77777777" w:rsidTr="00663778">
        <w:trPr>
          <w:jc w:val="center"/>
        </w:trPr>
        <w:tc>
          <w:tcPr>
            <w:tcW w:w="2160" w:type="dxa"/>
          </w:tcPr>
          <w:p w14:paraId="06EE051C" w14:textId="77777777" w:rsidR="006F0117" w:rsidRPr="00370EB9" w:rsidRDefault="006F0117" w:rsidP="00A666C9">
            <w:pPr>
              <w:pStyle w:val="ny-lesson-SFinsert-table"/>
              <w:jc w:val="center"/>
            </w:pPr>
            <w:r w:rsidRPr="00370EB9">
              <w:t>Hydroelectric</w:t>
            </w:r>
          </w:p>
        </w:tc>
        <w:tc>
          <w:tcPr>
            <w:tcW w:w="2160" w:type="dxa"/>
          </w:tcPr>
          <w:p w14:paraId="7446A7C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0.4</m:t>
                </m:r>
              </m:oMath>
            </m:oMathPara>
          </w:p>
        </w:tc>
        <w:tc>
          <w:tcPr>
            <w:tcW w:w="2160" w:type="dxa"/>
          </w:tcPr>
          <w:p w14:paraId="55A0A99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2,200</m:t>
                </m:r>
              </m:oMath>
            </m:oMathPara>
          </w:p>
        </w:tc>
      </w:tr>
      <w:tr w:rsidR="006F0117" w:rsidRPr="00370EB9" w14:paraId="75531FDF" w14:textId="77777777" w:rsidTr="00663778">
        <w:trPr>
          <w:jc w:val="center"/>
        </w:trPr>
        <w:tc>
          <w:tcPr>
            <w:tcW w:w="2160" w:type="dxa"/>
          </w:tcPr>
          <w:p w14:paraId="200C74B2" w14:textId="77777777" w:rsidR="006F0117" w:rsidRPr="00370EB9" w:rsidRDefault="006F0117" w:rsidP="00A666C9">
            <w:pPr>
              <w:pStyle w:val="ny-lesson-SFinsert-table"/>
              <w:jc w:val="center"/>
            </w:pPr>
            <w:r w:rsidRPr="00370EB9">
              <w:t>Wind</w:t>
            </w:r>
          </w:p>
        </w:tc>
        <w:tc>
          <w:tcPr>
            <w:tcW w:w="2160" w:type="dxa"/>
          </w:tcPr>
          <w:p w14:paraId="18E5A32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1.0</m:t>
                </m:r>
              </m:oMath>
            </m:oMathPara>
          </w:p>
        </w:tc>
        <w:tc>
          <w:tcPr>
            <w:tcW w:w="2160" w:type="dxa"/>
          </w:tcPr>
          <w:p w14:paraId="3CB1353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1,900</m:t>
                </m:r>
              </m:oMath>
            </m:oMathPara>
          </w:p>
        </w:tc>
      </w:tr>
      <w:tr w:rsidR="006F0117" w:rsidRPr="00370EB9" w14:paraId="77DCEFB4" w14:textId="77777777" w:rsidTr="00663778">
        <w:trPr>
          <w:jc w:val="center"/>
        </w:trPr>
        <w:tc>
          <w:tcPr>
            <w:tcW w:w="2160" w:type="dxa"/>
          </w:tcPr>
          <w:p w14:paraId="10FAA440" w14:textId="77777777" w:rsidR="006F0117" w:rsidRPr="00370EB9" w:rsidRDefault="006F0117" w:rsidP="00A666C9">
            <w:pPr>
              <w:pStyle w:val="ny-lesson-SFinsert-table"/>
              <w:jc w:val="center"/>
            </w:pPr>
            <w:r w:rsidRPr="00370EB9">
              <w:t>Nuclear</w:t>
            </w:r>
          </w:p>
        </w:tc>
        <w:tc>
          <w:tcPr>
            <w:tcW w:w="2160" w:type="dxa"/>
          </w:tcPr>
          <w:p w14:paraId="7A7BF6D9"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2.0</m:t>
                </m:r>
              </m:oMath>
            </m:oMathPara>
          </w:p>
        </w:tc>
        <w:tc>
          <w:tcPr>
            <w:tcW w:w="2160" w:type="dxa"/>
          </w:tcPr>
          <w:p w14:paraId="00B9ED9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3,500</m:t>
                </m:r>
              </m:oMath>
            </m:oMathPara>
          </w:p>
        </w:tc>
      </w:tr>
      <w:tr w:rsidR="006F0117" w:rsidRPr="00370EB9" w14:paraId="5BFD2D40" w14:textId="77777777" w:rsidTr="00663778">
        <w:trPr>
          <w:jc w:val="center"/>
        </w:trPr>
        <w:tc>
          <w:tcPr>
            <w:tcW w:w="2160" w:type="dxa"/>
          </w:tcPr>
          <w:p w14:paraId="71E4C686" w14:textId="77777777" w:rsidR="006F0117" w:rsidRPr="00370EB9" w:rsidRDefault="006F0117" w:rsidP="00A666C9">
            <w:pPr>
              <w:pStyle w:val="ny-lesson-SFinsert-table"/>
              <w:jc w:val="center"/>
            </w:pPr>
            <w:r w:rsidRPr="00370EB9">
              <w:t>Coal</w:t>
            </w:r>
          </w:p>
        </w:tc>
        <w:tc>
          <w:tcPr>
            <w:tcW w:w="2160" w:type="dxa"/>
          </w:tcPr>
          <w:p w14:paraId="70A0EAE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2.2</m:t>
                </m:r>
              </m:oMath>
            </m:oMathPara>
          </w:p>
        </w:tc>
        <w:tc>
          <w:tcPr>
            <w:tcW w:w="2160" w:type="dxa"/>
          </w:tcPr>
          <w:p w14:paraId="6860933B"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2,500</m:t>
                </m:r>
              </m:oMath>
            </m:oMathPara>
          </w:p>
        </w:tc>
      </w:tr>
      <w:tr w:rsidR="006F0117" w:rsidRPr="00370EB9" w14:paraId="0A64D92C" w14:textId="77777777" w:rsidTr="00663778">
        <w:trPr>
          <w:jc w:val="center"/>
        </w:trPr>
        <w:tc>
          <w:tcPr>
            <w:tcW w:w="2160" w:type="dxa"/>
          </w:tcPr>
          <w:p w14:paraId="1ABDE2E5" w14:textId="77777777" w:rsidR="006F0117" w:rsidRPr="00370EB9" w:rsidRDefault="006F0117" w:rsidP="00A666C9">
            <w:pPr>
              <w:pStyle w:val="ny-lesson-SFinsert-table"/>
              <w:jc w:val="center"/>
            </w:pPr>
            <w:r w:rsidRPr="00370EB9">
              <w:t>Natural Gas</w:t>
            </w:r>
          </w:p>
        </w:tc>
        <w:tc>
          <w:tcPr>
            <w:tcW w:w="2160" w:type="dxa"/>
          </w:tcPr>
          <w:p w14:paraId="01B61B39"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4.8</m:t>
                </m:r>
              </m:oMath>
            </m:oMathPara>
          </w:p>
        </w:tc>
        <w:tc>
          <w:tcPr>
            <w:tcW w:w="2160" w:type="dxa"/>
          </w:tcPr>
          <w:p w14:paraId="423F1DB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51C5EAA0" w14:textId="0778ADDD" w:rsidR="006F0117" w:rsidRPr="00370EB9" w:rsidRDefault="000E1C81" w:rsidP="000E1C81">
      <w:pPr>
        <w:pStyle w:val="ny-lesson-SFinsert-number-list"/>
        <w:numPr>
          <w:ilvl w:val="0"/>
          <w:numId w:val="38"/>
        </w:numPr>
        <w:spacing w:before="240" w:after="120"/>
      </w:pPr>
      <w:r>
        <w:rPr>
          <w:noProof/>
        </w:rPr>
        <w:drawing>
          <wp:anchor distT="0" distB="0" distL="114300" distR="114300" simplePos="0" relativeHeight="251687936" behindDoc="0" locked="0" layoutInCell="1" allowOverlap="1" wp14:anchorId="68FF9FB9" wp14:editId="71DA2881">
            <wp:simplePos x="0" y="0"/>
            <wp:positionH relativeFrom="margin">
              <wp:align>center</wp:align>
            </wp:positionH>
            <wp:positionV relativeFrom="paragraph">
              <wp:posOffset>492760</wp:posOffset>
            </wp:positionV>
            <wp:extent cx="3482340" cy="2297430"/>
            <wp:effectExtent l="0" t="0" r="3810" b="762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6.png"/>
                    <pic:cNvPicPr/>
                  </pic:nvPicPr>
                  <pic:blipFill rotWithShape="1">
                    <a:blip r:embed="rId18">
                      <a:extLst>
                        <a:ext uri="{28A0092B-C50C-407E-A947-70E740481C1C}">
                          <a14:useLocalDpi xmlns:a14="http://schemas.microsoft.com/office/drawing/2010/main" val="0"/>
                        </a:ext>
                      </a:extLst>
                    </a:blip>
                    <a:srcRect r="1857" b="2034"/>
                    <a:stretch/>
                  </pic:blipFill>
                  <pic:spPr bwMode="auto">
                    <a:xfrm>
                      <a:off x="0" y="0"/>
                      <a:ext cx="3485582" cy="2299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rsidRPr="00370EB9">
        <w:t xml:space="preserve">Construct a scatter plot of </w:t>
      </w:r>
      <w:r w:rsidR="006F0117">
        <w:t xml:space="preserve">the </w:t>
      </w:r>
      <w:r w:rsidR="006F0117" w:rsidRPr="00370EB9">
        <w:t>cost to build</w:t>
      </w:r>
      <w:r w:rsidR="006F0117">
        <w:t xml:space="preserve"> the facility (</w:t>
      </w:r>
      <m:oMath>
        <m:r>
          <m:rPr>
            <m:sty m:val="bi"/>
          </m:rPr>
          <w:rPr>
            <w:rFonts w:ascii="Cambria Math" w:hAnsi="Cambria Math"/>
          </w:rPr>
          <m:t>x</m:t>
        </m:r>
      </m:oMath>
      <w:r w:rsidR="006F0117">
        <w:t>)</w:t>
      </w:r>
      <w:r w:rsidR="006F0117" w:rsidRPr="00370EB9">
        <w:t xml:space="preserve"> and </w:t>
      </w:r>
      <w:r w:rsidR="006F0117">
        <w:t xml:space="preserve">the </w:t>
      </w:r>
      <w:r w:rsidR="006F0117" w:rsidRPr="00370EB9">
        <w:t>cost to operate</w:t>
      </w:r>
      <w:r w:rsidR="006F0117">
        <w:t xml:space="preserve"> the facility (</w:t>
      </w:r>
      <m:oMath>
        <m:r>
          <m:rPr>
            <m:sty m:val="bi"/>
          </m:rPr>
          <w:rPr>
            <w:rFonts w:ascii="Cambria Math" w:hAnsi="Cambria Math"/>
          </w:rPr>
          <m:t>y</m:t>
        </m:r>
      </m:oMath>
      <w:r w:rsidR="006F0117">
        <w:t>)</w:t>
      </w:r>
      <w:r w:rsidR="006F0117" w:rsidRPr="00370EB9">
        <w:t>.</w:t>
      </w:r>
      <w:r w:rsidR="006F0117">
        <w:t xml:space="preserve"> </w:t>
      </w:r>
      <w:r w:rsidR="006F0117" w:rsidRPr="00370EB9">
        <w:t xml:space="preserve"> Use the grid below</w:t>
      </w:r>
      <w:r w:rsidR="006F0117">
        <w:t>,</w:t>
      </w:r>
      <w:r w:rsidR="006F0117" w:rsidRPr="00370EB9">
        <w:t xml:space="preserve"> and be sure to add an appropriate scale to the axes.</w:t>
      </w:r>
    </w:p>
    <w:p w14:paraId="59279E16" w14:textId="7ABEDEDD" w:rsidR="006F0117" w:rsidRPr="00370EB9" w:rsidRDefault="006F0117" w:rsidP="006F0117">
      <w:pPr>
        <w:pStyle w:val="ny-lesson-numbering"/>
        <w:numPr>
          <w:ilvl w:val="0"/>
          <w:numId w:val="0"/>
        </w:numPr>
        <w:ind w:left="1080"/>
        <w:rPr>
          <w:b/>
          <w:sz w:val="16"/>
          <w:szCs w:val="18"/>
        </w:rPr>
      </w:pPr>
    </w:p>
    <w:p w14:paraId="5FE8AA40" w14:textId="77777777" w:rsidR="006F0117" w:rsidRPr="00370EB9" w:rsidRDefault="006F0117" w:rsidP="006F0117">
      <w:pPr>
        <w:pStyle w:val="ny-lesson-SFinsert-number-list"/>
        <w:numPr>
          <w:ilvl w:val="0"/>
          <w:numId w:val="35"/>
        </w:numPr>
      </w:pPr>
      <w:r w:rsidRPr="00370EB9">
        <w:t>Do you think that there is a statistical relationship between building cost and opera</w:t>
      </w:r>
      <w:r>
        <w:t xml:space="preserve">ting cost?  </w:t>
      </w:r>
      <w:r w:rsidRPr="00370EB9">
        <w:t>If so, describe the nature of the relationship.</w:t>
      </w:r>
    </w:p>
    <w:p w14:paraId="7BD8478B" w14:textId="204F4335" w:rsidR="006F0117" w:rsidRDefault="00D7226B" w:rsidP="006F0117">
      <w:pPr>
        <w:pStyle w:val="ny-lesson-SFinsert-response"/>
        <w:ind w:left="1224"/>
      </w:pPr>
      <w:r>
        <w:t xml:space="preserve">Answers may vary.  </w:t>
      </w:r>
      <w:r w:rsidR="006F0117" w:rsidRPr="00370EB9">
        <w:t xml:space="preserve">Sample </w:t>
      </w:r>
      <w:r w:rsidR="00E42FDB">
        <w:t>response</w:t>
      </w:r>
      <w:r w:rsidR="006F0117" w:rsidRPr="00370EB9">
        <w:t xml:space="preserve">: </w:t>
      </w:r>
      <w:r w:rsidR="006F0117">
        <w:t xml:space="preserve"> </w:t>
      </w:r>
      <w:r w:rsidR="006F0117" w:rsidRPr="00370EB9">
        <w:t xml:space="preserve">Yes, because it looks like there is a downward pattern in the scatter plot. </w:t>
      </w:r>
      <w:r w:rsidR="006F0117">
        <w:t xml:space="preserve"> </w:t>
      </w:r>
      <w:r w:rsidR="006F0117" w:rsidRPr="00370EB9">
        <w:t>It appears that</w:t>
      </w:r>
      <w:r w:rsidR="006F0117">
        <w:t xml:space="preserve"> the</w:t>
      </w:r>
      <w:r w:rsidR="006F0117" w:rsidRPr="00370EB9">
        <w:t xml:space="preserve"> types of energy that have facilities that are more expensive to build are </w:t>
      </w:r>
      <w:r>
        <w:t xml:space="preserve">less </w:t>
      </w:r>
      <w:r w:rsidR="006F0117" w:rsidRPr="00370EB9">
        <w:t>expensive to operate.</w:t>
      </w:r>
    </w:p>
    <w:p w14:paraId="333D87B9" w14:textId="77777777" w:rsidR="006F0117" w:rsidRPr="00370EB9" w:rsidRDefault="006F0117" w:rsidP="006F0117">
      <w:pPr>
        <w:pStyle w:val="ny-lesson-SFinsert-number-list"/>
        <w:numPr>
          <w:ilvl w:val="0"/>
          <w:numId w:val="0"/>
        </w:numPr>
        <w:ind w:left="1224"/>
      </w:pPr>
    </w:p>
    <w:p w14:paraId="5A8C9128" w14:textId="45ED7158" w:rsidR="006F0117" w:rsidRDefault="006F0117" w:rsidP="006F0117">
      <w:pPr>
        <w:pStyle w:val="ny-lesson-SFinsert-number-list"/>
        <w:numPr>
          <w:ilvl w:val="0"/>
          <w:numId w:val="35"/>
        </w:numPr>
      </w:pPr>
      <w:r w:rsidRPr="00370EB9">
        <w:t>Based on the scatter plot, can you conclude that decreased building cost is the cause of increased operating cost?</w:t>
      </w:r>
      <w:r w:rsidR="00727687">
        <w:t xml:space="preserve"> </w:t>
      </w:r>
      <w:r w:rsidRPr="00370EB9">
        <w:t xml:space="preserve"> Explain.</w:t>
      </w:r>
    </w:p>
    <w:p w14:paraId="5DA99A46" w14:textId="04921324" w:rsidR="006F0117" w:rsidRDefault="006F0117" w:rsidP="006F0117">
      <w:pPr>
        <w:pStyle w:val="ny-lesson-SFinsert-response"/>
        <w:ind w:left="1224"/>
      </w:pPr>
      <w:r>
        <w:t xml:space="preserve">Sample </w:t>
      </w:r>
      <w:r w:rsidR="00E42FDB">
        <w:t>response</w:t>
      </w:r>
      <w:r>
        <w:t xml:space="preserve">:  </w:t>
      </w:r>
      <w:r w:rsidRPr="00BA1691">
        <w:t xml:space="preserve">No. </w:t>
      </w:r>
      <w:r>
        <w:t xml:space="preserve"> </w:t>
      </w:r>
      <w:r w:rsidRPr="00BA1691">
        <w:t xml:space="preserve">Just because there </w:t>
      </w:r>
      <w:r w:rsidR="00D7226B">
        <w:t>may be</w:t>
      </w:r>
      <w:r w:rsidRPr="00BA1691">
        <w:t xml:space="preserve"> a statistical relationship between cost to build and cost to operate </w:t>
      </w:r>
      <w:r>
        <w:t>does not</w:t>
      </w:r>
      <w:r w:rsidRPr="00BA1691">
        <w:t xml:space="preserve"> mean that there is a cause-and-effect relationship.</w:t>
      </w:r>
    </w:p>
    <w:p w14:paraId="1303CEF6" w14:textId="77777777" w:rsidR="006F0117" w:rsidRPr="00663778" w:rsidRDefault="006F0117" w:rsidP="00663778">
      <w:pPr>
        <w:pStyle w:val="ny-lesson-SFinsert"/>
        <w:rPr>
          <w:b w:val="0"/>
        </w:rPr>
      </w:pPr>
      <w:r w:rsidRPr="00663778">
        <w:br w:type="page"/>
      </w:r>
    </w:p>
    <w:p w14:paraId="14277708" w14:textId="48B1512E" w:rsidR="006F0117" w:rsidRDefault="006F0117" w:rsidP="006F0117">
      <w:pPr>
        <w:pStyle w:val="ny-callout-hdr"/>
      </w:pPr>
      <w:r>
        <w:lastRenderedPageBreak/>
        <w:t>Problem Set Sample Solutions</w:t>
      </w:r>
    </w:p>
    <w:p w14:paraId="490E2235" w14:textId="24E376A6" w:rsidR="006F0117" w:rsidRPr="0057295C" w:rsidRDefault="006F0117" w:rsidP="006F0117">
      <w:pPr>
        <w:pStyle w:val="ny-lesson-paragraph"/>
      </w:pPr>
      <w:r>
        <w:t xml:space="preserve">The </w:t>
      </w:r>
      <w:r w:rsidR="00E42FDB">
        <w:t>P</w:t>
      </w:r>
      <w:r>
        <w:t xml:space="preserve">roblem </w:t>
      </w:r>
      <w:r w:rsidR="00E42FDB">
        <w:t>S</w:t>
      </w:r>
      <w:r>
        <w:t xml:space="preserve">et is intended to reinforce material from the lesson and have students think about the meaning of points in a scatter plot, clusters, positive and negative linear trends, and trends that are not linear.  </w:t>
      </w:r>
    </w:p>
    <w:p w14:paraId="3E431CDA" w14:textId="5D999A1B" w:rsidR="006F0117" w:rsidRDefault="006F0117" w:rsidP="00663778">
      <w:pPr>
        <w:pStyle w:val="ny-lesson-SFinsert-number-list"/>
        <w:numPr>
          <w:ilvl w:val="0"/>
          <w:numId w:val="0"/>
        </w:numPr>
        <w:ind w:left="1224"/>
      </w:pPr>
      <w:r>
        <w:rPr>
          <w:noProof/>
        </w:rPr>
        <mc:AlternateContent>
          <mc:Choice Requires="wps">
            <w:drawing>
              <wp:anchor distT="0" distB="0" distL="114300" distR="114300" simplePos="0" relativeHeight="251679744" behindDoc="0" locked="0" layoutInCell="1" allowOverlap="1" wp14:anchorId="11EC3773" wp14:editId="6C5A611C">
                <wp:simplePos x="0" y="0"/>
                <wp:positionH relativeFrom="margin">
                  <wp:align>center</wp:align>
                </wp:positionH>
                <wp:positionV relativeFrom="paragraph">
                  <wp:posOffset>92379</wp:posOffset>
                </wp:positionV>
                <wp:extent cx="5303520" cy="6368995"/>
                <wp:effectExtent l="0" t="0" r="11430" b="133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689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7.25pt;width:417.6pt;height:50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" filled="f" strokecolor="#ae6852" strokeweight="1.15pt">
                <v:path arrowok="t"/>
                <w10:wrap anchorx="margin"/>
              </v:rect>
            </w:pict>
          </mc:Fallback>
        </mc:AlternateContent>
      </w:r>
    </w:p>
    <w:p w14:paraId="2FB6A99E" w14:textId="77777777" w:rsidR="006F0117" w:rsidRDefault="006F0117" w:rsidP="006F0117">
      <w:pPr>
        <w:pStyle w:val="ny-lesson-SFinsert-number-list"/>
        <w:numPr>
          <w:ilvl w:val="0"/>
          <w:numId w:val="33"/>
        </w:numPr>
      </w:pPr>
      <w:r w:rsidRPr="00BA1691">
        <w:t xml:space="preserve">The table below shows the price and overall quality rating for </w:t>
      </w:r>
      <m:oMath>
        <m:r>
          <m:rPr>
            <m:sty m:val="bi"/>
          </m:rPr>
          <w:rPr>
            <w:rFonts w:ascii="Cambria Math" w:hAnsi="Cambria Math"/>
          </w:rPr>
          <m:t>15</m:t>
        </m:r>
      </m:oMath>
      <w:r w:rsidRPr="00BA1691">
        <w:t xml:space="preserve"> dif</w:t>
      </w:r>
      <w:proofErr w:type="spellStart"/>
      <w:r>
        <w:t>ferent</w:t>
      </w:r>
      <w:proofErr w:type="spellEnd"/>
      <w:r>
        <w:t xml:space="preserve"> brands of bike helmets. </w:t>
      </w:r>
    </w:p>
    <w:p w14:paraId="0D95E4BF" w14:textId="535F1C87" w:rsidR="006F0117" w:rsidRDefault="006F0117" w:rsidP="00B46315">
      <w:pPr>
        <w:pStyle w:val="ny-lesson-SFinsert-number-list"/>
        <w:numPr>
          <w:ilvl w:val="0"/>
          <w:numId w:val="0"/>
        </w:numPr>
        <w:spacing w:after="120"/>
        <w:ind w:left="1224"/>
      </w:pPr>
      <w:r>
        <w:t>D</w:t>
      </w:r>
      <w:r w:rsidRPr="00BA1691">
        <w:t xml:space="preserve">ata </w:t>
      </w:r>
      <w:r>
        <w:t xml:space="preserve">Source:  </w:t>
      </w:r>
      <w:hyperlink r:id="rId19" w:history="1">
        <w:r w:rsidRPr="003D023F">
          <w:rPr>
            <w:rStyle w:val="Hyperlink"/>
          </w:rPr>
          <w:t>www.consumerreports.org</w:t>
        </w:r>
      </w:hyperlink>
    </w:p>
    <w:tbl>
      <w:tblPr>
        <w:tblStyle w:val="TableGrid10"/>
        <w:tblW w:w="5585" w:type="dxa"/>
        <w:jc w:val="center"/>
        <w:tblInd w:w="3267" w:type="dxa"/>
        <w:tblLook w:val="04A0" w:firstRow="1" w:lastRow="0" w:firstColumn="1" w:lastColumn="0" w:noHBand="0" w:noVBand="1"/>
      </w:tblPr>
      <w:tblGrid>
        <w:gridCol w:w="1861"/>
        <w:gridCol w:w="1862"/>
        <w:gridCol w:w="1862"/>
      </w:tblGrid>
      <w:tr w:rsidR="006F0117" w:rsidRPr="00370EB9" w14:paraId="512852D6" w14:textId="77777777" w:rsidTr="00A666C9">
        <w:trPr>
          <w:jc w:val="center"/>
        </w:trPr>
        <w:tc>
          <w:tcPr>
            <w:tcW w:w="1861" w:type="dxa"/>
          </w:tcPr>
          <w:p w14:paraId="0EF5B4B5" w14:textId="77777777" w:rsidR="006F0117" w:rsidRPr="00370EB9" w:rsidRDefault="006F0117" w:rsidP="00A666C9">
            <w:pPr>
              <w:pStyle w:val="ny-lesson-SFinsert-table"/>
              <w:jc w:val="center"/>
            </w:pPr>
            <w:r>
              <w:t>Helmet</w:t>
            </w:r>
          </w:p>
        </w:tc>
        <w:tc>
          <w:tcPr>
            <w:tcW w:w="1862" w:type="dxa"/>
          </w:tcPr>
          <w:p w14:paraId="03222C85" w14:textId="77777777" w:rsidR="006F0117" w:rsidRPr="00370EB9" w:rsidRDefault="006F0117" w:rsidP="00A666C9">
            <w:pPr>
              <w:pStyle w:val="ny-lesson-SFinsert-table"/>
              <w:jc w:val="center"/>
            </w:pPr>
            <w:r>
              <w:t>Price (dollars)</w:t>
            </w:r>
          </w:p>
        </w:tc>
        <w:tc>
          <w:tcPr>
            <w:tcW w:w="1862" w:type="dxa"/>
          </w:tcPr>
          <w:p w14:paraId="51129699" w14:textId="77777777" w:rsidR="006F0117" w:rsidRPr="00370EB9" w:rsidRDefault="006F0117" w:rsidP="00A666C9">
            <w:pPr>
              <w:pStyle w:val="ny-lesson-SFinsert-table"/>
              <w:jc w:val="center"/>
            </w:pPr>
            <w:r>
              <w:t>Quality Rating</w:t>
            </w:r>
          </w:p>
        </w:tc>
      </w:tr>
      <w:tr w:rsidR="006F0117" w:rsidRPr="00370EB9" w14:paraId="309E352C" w14:textId="77777777" w:rsidTr="00A666C9">
        <w:trPr>
          <w:jc w:val="center"/>
        </w:trPr>
        <w:tc>
          <w:tcPr>
            <w:tcW w:w="1861" w:type="dxa"/>
          </w:tcPr>
          <w:p w14:paraId="12FEB1C3" w14:textId="77777777" w:rsidR="006F0117" w:rsidRPr="00370EB9" w:rsidRDefault="006F0117" w:rsidP="00A666C9">
            <w:pPr>
              <w:pStyle w:val="ny-lesson-SFinsert-table"/>
              <w:jc w:val="center"/>
            </w:pPr>
            <w:r>
              <w:t>A</w:t>
            </w:r>
          </w:p>
        </w:tc>
        <w:tc>
          <w:tcPr>
            <w:tcW w:w="1862" w:type="dxa"/>
          </w:tcPr>
          <w:p w14:paraId="4FF64D6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m:t>
                </m:r>
              </m:oMath>
            </m:oMathPara>
          </w:p>
        </w:tc>
        <w:tc>
          <w:tcPr>
            <w:tcW w:w="1862" w:type="dxa"/>
          </w:tcPr>
          <w:p w14:paraId="3704077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65</m:t>
                </m:r>
              </m:oMath>
            </m:oMathPara>
          </w:p>
        </w:tc>
      </w:tr>
      <w:tr w:rsidR="006F0117" w:rsidRPr="00370EB9" w14:paraId="363E9A8D" w14:textId="77777777" w:rsidTr="00A666C9">
        <w:trPr>
          <w:jc w:val="center"/>
        </w:trPr>
        <w:tc>
          <w:tcPr>
            <w:tcW w:w="1861" w:type="dxa"/>
          </w:tcPr>
          <w:p w14:paraId="406A9886" w14:textId="77777777" w:rsidR="006F0117" w:rsidRPr="00370EB9" w:rsidRDefault="006F0117" w:rsidP="00A666C9">
            <w:pPr>
              <w:pStyle w:val="ny-lesson-SFinsert-table"/>
              <w:jc w:val="center"/>
            </w:pPr>
            <w:r>
              <w:t>B</w:t>
            </w:r>
          </w:p>
        </w:tc>
        <w:tc>
          <w:tcPr>
            <w:tcW w:w="1862" w:type="dxa"/>
          </w:tcPr>
          <w:p w14:paraId="546A27B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20</m:t>
                </m:r>
              </m:oMath>
            </m:oMathPara>
          </w:p>
        </w:tc>
        <w:tc>
          <w:tcPr>
            <w:tcW w:w="1862" w:type="dxa"/>
          </w:tcPr>
          <w:p w14:paraId="07828BE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61</m:t>
                </m:r>
              </m:oMath>
            </m:oMathPara>
          </w:p>
        </w:tc>
      </w:tr>
      <w:tr w:rsidR="006F0117" w:rsidRPr="00370EB9" w14:paraId="59E1DDB4" w14:textId="77777777" w:rsidTr="00A666C9">
        <w:trPr>
          <w:jc w:val="center"/>
        </w:trPr>
        <w:tc>
          <w:tcPr>
            <w:tcW w:w="1861" w:type="dxa"/>
          </w:tcPr>
          <w:p w14:paraId="1ABBE772" w14:textId="77777777" w:rsidR="006F0117" w:rsidRPr="00370EB9" w:rsidRDefault="006F0117" w:rsidP="00A666C9">
            <w:pPr>
              <w:pStyle w:val="ny-lesson-SFinsert-table"/>
              <w:jc w:val="center"/>
            </w:pPr>
            <w:r>
              <w:t>C</w:t>
            </w:r>
          </w:p>
        </w:tc>
        <w:tc>
          <w:tcPr>
            <w:tcW w:w="1862" w:type="dxa"/>
          </w:tcPr>
          <w:p w14:paraId="35AABA2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m:t>
                </m:r>
              </m:oMath>
            </m:oMathPara>
          </w:p>
        </w:tc>
        <w:tc>
          <w:tcPr>
            <w:tcW w:w="1862" w:type="dxa"/>
          </w:tcPr>
          <w:p w14:paraId="71B578A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60</m:t>
                </m:r>
              </m:oMath>
            </m:oMathPara>
          </w:p>
        </w:tc>
      </w:tr>
      <w:tr w:rsidR="006F0117" w:rsidRPr="00370EB9" w14:paraId="273736B1" w14:textId="77777777" w:rsidTr="00A666C9">
        <w:trPr>
          <w:jc w:val="center"/>
        </w:trPr>
        <w:tc>
          <w:tcPr>
            <w:tcW w:w="1861" w:type="dxa"/>
          </w:tcPr>
          <w:p w14:paraId="49033029" w14:textId="77777777" w:rsidR="006F0117" w:rsidRPr="00370EB9" w:rsidRDefault="006F0117" w:rsidP="00A666C9">
            <w:pPr>
              <w:pStyle w:val="ny-lesson-SFinsert-table"/>
              <w:jc w:val="center"/>
            </w:pPr>
            <w:r>
              <w:t>D</w:t>
            </w:r>
          </w:p>
        </w:tc>
        <w:tc>
          <w:tcPr>
            <w:tcW w:w="1862" w:type="dxa"/>
          </w:tcPr>
          <w:p w14:paraId="1A5B72B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m:t>
                </m:r>
              </m:oMath>
            </m:oMathPara>
          </w:p>
        </w:tc>
        <w:tc>
          <w:tcPr>
            <w:tcW w:w="1862" w:type="dxa"/>
          </w:tcPr>
          <w:p w14:paraId="414C4D1D"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55</m:t>
                </m:r>
              </m:oMath>
            </m:oMathPara>
          </w:p>
        </w:tc>
      </w:tr>
      <w:tr w:rsidR="006F0117" w:rsidRPr="00370EB9" w14:paraId="5BB160CA" w14:textId="77777777" w:rsidTr="00A666C9">
        <w:trPr>
          <w:jc w:val="center"/>
        </w:trPr>
        <w:tc>
          <w:tcPr>
            <w:tcW w:w="1861" w:type="dxa"/>
          </w:tcPr>
          <w:p w14:paraId="0C39E006" w14:textId="77777777" w:rsidR="006F0117" w:rsidRPr="00370EB9" w:rsidRDefault="006F0117" w:rsidP="00A666C9">
            <w:pPr>
              <w:pStyle w:val="ny-lesson-SFinsert-table"/>
              <w:jc w:val="center"/>
            </w:pPr>
            <w:r>
              <w:t>E</w:t>
            </w:r>
          </w:p>
        </w:tc>
        <w:tc>
          <w:tcPr>
            <w:tcW w:w="1862" w:type="dxa"/>
          </w:tcPr>
          <w:p w14:paraId="2353F0B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50</m:t>
                </m:r>
              </m:oMath>
            </m:oMathPara>
          </w:p>
        </w:tc>
        <w:tc>
          <w:tcPr>
            <w:tcW w:w="1862" w:type="dxa"/>
          </w:tcPr>
          <w:p w14:paraId="6647631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54</m:t>
                </m:r>
              </m:oMath>
            </m:oMathPara>
          </w:p>
        </w:tc>
      </w:tr>
      <w:tr w:rsidR="006F0117" w:rsidRPr="00370EB9" w14:paraId="37819759" w14:textId="77777777" w:rsidTr="00A666C9">
        <w:trPr>
          <w:jc w:val="center"/>
        </w:trPr>
        <w:tc>
          <w:tcPr>
            <w:tcW w:w="1861" w:type="dxa"/>
          </w:tcPr>
          <w:p w14:paraId="3EDB13C1" w14:textId="77777777" w:rsidR="006F0117" w:rsidRPr="00370EB9" w:rsidRDefault="006F0117" w:rsidP="00A666C9">
            <w:pPr>
              <w:pStyle w:val="ny-lesson-SFinsert-table"/>
              <w:jc w:val="center"/>
            </w:pPr>
            <w:r>
              <w:t>F</w:t>
            </w:r>
          </w:p>
        </w:tc>
        <w:tc>
          <w:tcPr>
            <w:tcW w:w="1862" w:type="dxa"/>
          </w:tcPr>
          <w:p w14:paraId="75919BF1"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23</m:t>
                </m:r>
              </m:oMath>
            </m:oMathPara>
          </w:p>
        </w:tc>
        <w:tc>
          <w:tcPr>
            <w:tcW w:w="1862" w:type="dxa"/>
          </w:tcPr>
          <w:p w14:paraId="6E185BAB"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47</m:t>
                </m:r>
              </m:oMath>
            </m:oMathPara>
          </w:p>
        </w:tc>
      </w:tr>
      <w:tr w:rsidR="006F0117" w:rsidRPr="00370EB9" w14:paraId="34DDFC0C" w14:textId="77777777" w:rsidTr="00A666C9">
        <w:trPr>
          <w:jc w:val="center"/>
        </w:trPr>
        <w:tc>
          <w:tcPr>
            <w:tcW w:w="1861" w:type="dxa"/>
          </w:tcPr>
          <w:p w14:paraId="0197FE4A" w14:textId="77777777" w:rsidR="006F0117" w:rsidRPr="00370EB9" w:rsidRDefault="006F0117" w:rsidP="00A666C9">
            <w:pPr>
              <w:pStyle w:val="ny-lesson-SFinsert-table"/>
              <w:jc w:val="center"/>
            </w:pPr>
            <w:r>
              <w:t>G</w:t>
            </w:r>
          </w:p>
        </w:tc>
        <w:tc>
          <w:tcPr>
            <w:tcW w:w="1862" w:type="dxa"/>
          </w:tcPr>
          <w:p w14:paraId="3F02FEE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m:t>
                </m:r>
              </m:oMath>
            </m:oMathPara>
          </w:p>
        </w:tc>
        <w:tc>
          <w:tcPr>
            <w:tcW w:w="1862" w:type="dxa"/>
          </w:tcPr>
          <w:p w14:paraId="70F9A93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47</m:t>
                </m:r>
              </m:oMath>
            </m:oMathPara>
          </w:p>
        </w:tc>
      </w:tr>
      <w:tr w:rsidR="006F0117" w:rsidRPr="00370EB9" w14:paraId="13C084E7" w14:textId="77777777" w:rsidTr="00A666C9">
        <w:trPr>
          <w:jc w:val="center"/>
        </w:trPr>
        <w:tc>
          <w:tcPr>
            <w:tcW w:w="1861" w:type="dxa"/>
          </w:tcPr>
          <w:p w14:paraId="431B3A71" w14:textId="77777777" w:rsidR="006F0117" w:rsidRPr="00370EB9" w:rsidRDefault="006F0117" w:rsidP="00A666C9">
            <w:pPr>
              <w:pStyle w:val="ny-lesson-SFinsert-table"/>
              <w:jc w:val="center"/>
            </w:pPr>
            <w:r>
              <w:t>H</w:t>
            </w:r>
          </w:p>
        </w:tc>
        <w:tc>
          <w:tcPr>
            <w:tcW w:w="1862" w:type="dxa"/>
          </w:tcPr>
          <w:p w14:paraId="069DD1F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18</m:t>
                </m:r>
              </m:oMath>
            </m:oMathPara>
          </w:p>
        </w:tc>
        <w:tc>
          <w:tcPr>
            <w:tcW w:w="1862" w:type="dxa"/>
          </w:tcPr>
          <w:p w14:paraId="6F8D1DE3"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43</m:t>
                </m:r>
              </m:oMath>
            </m:oMathPara>
          </w:p>
        </w:tc>
      </w:tr>
      <w:tr w:rsidR="006F0117" w:rsidRPr="00370EB9" w14:paraId="44E55621" w14:textId="77777777" w:rsidTr="00A666C9">
        <w:trPr>
          <w:jc w:val="center"/>
        </w:trPr>
        <w:tc>
          <w:tcPr>
            <w:tcW w:w="1861" w:type="dxa"/>
          </w:tcPr>
          <w:p w14:paraId="5BB759EC" w14:textId="77777777" w:rsidR="006F0117" w:rsidRPr="00370EB9" w:rsidRDefault="006F0117" w:rsidP="00A666C9">
            <w:pPr>
              <w:pStyle w:val="ny-lesson-SFinsert-table"/>
              <w:jc w:val="center"/>
            </w:pPr>
            <w:r>
              <w:t>I</w:t>
            </w:r>
          </w:p>
        </w:tc>
        <w:tc>
          <w:tcPr>
            <w:tcW w:w="1862" w:type="dxa"/>
          </w:tcPr>
          <w:p w14:paraId="2401A1E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m:t>
                </m:r>
              </m:oMath>
            </m:oMathPara>
          </w:p>
        </w:tc>
        <w:tc>
          <w:tcPr>
            <w:tcW w:w="1862" w:type="dxa"/>
          </w:tcPr>
          <w:p w14:paraId="6DADF03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42</m:t>
                </m:r>
              </m:oMath>
            </m:oMathPara>
          </w:p>
        </w:tc>
      </w:tr>
      <w:tr w:rsidR="006F0117" w:rsidRPr="00370EB9" w14:paraId="24AA1EA0" w14:textId="77777777" w:rsidTr="00A666C9">
        <w:trPr>
          <w:jc w:val="center"/>
        </w:trPr>
        <w:tc>
          <w:tcPr>
            <w:tcW w:w="1861" w:type="dxa"/>
          </w:tcPr>
          <w:p w14:paraId="2D261C43" w14:textId="77777777" w:rsidR="006F0117" w:rsidRPr="00370EB9" w:rsidRDefault="006F0117" w:rsidP="00A666C9">
            <w:pPr>
              <w:pStyle w:val="ny-lesson-SFinsert-table"/>
              <w:jc w:val="center"/>
            </w:pPr>
            <w:r>
              <w:t>J</w:t>
            </w:r>
          </w:p>
        </w:tc>
        <w:tc>
          <w:tcPr>
            <w:tcW w:w="1862" w:type="dxa"/>
          </w:tcPr>
          <w:p w14:paraId="2A16FBE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28</m:t>
                </m:r>
              </m:oMath>
            </m:oMathPara>
          </w:p>
        </w:tc>
        <w:tc>
          <w:tcPr>
            <w:tcW w:w="1862" w:type="dxa"/>
          </w:tcPr>
          <w:p w14:paraId="4EC9896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41</m:t>
                </m:r>
              </m:oMath>
            </m:oMathPara>
          </w:p>
        </w:tc>
      </w:tr>
      <w:tr w:rsidR="006F0117" w:rsidRPr="00370EB9" w14:paraId="4A2792E1" w14:textId="77777777" w:rsidTr="00A666C9">
        <w:trPr>
          <w:jc w:val="center"/>
        </w:trPr>
        <w:tc>
          <w:tcPr>
            <w:tcW w:w="1861" w:type="dxa"/>
          </w:tcPr>
          <w:p w14:paraId="2D65958D" w14:textId="77777777" w:rsidR="006F0117" w:rsidRPr="00370EB9" w:rsidRDefault="006F0117" w:rsidP="00A666C9">
            <w:pPr>
              <w:pStyle w:val="ny-lesson-SFinsert-table"/>
              <w:jc w:val="center"/>
            </w:pPr>
            <w:r>
              <w:t>K</w:t>
            </w:r>
          </w:p>
        </w:tc>
        <w:tc>
          <w:tcPr>
            <w:tcW w:w="1862" w:type="dxa"/>
          </w:tcPr>
          <w:p w14:paraId="2D27094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20</m:t>
                </m:r>
              </m:oMath>
            </m:oMathPara>
          </w:p>
        </w:tc>
        <w:tc>
          <w:tcPr>
            <w:tcW w:w="1862" w:type="dxa"/>
          </w:tcPr>
          <w:p w14:paraId="4D9AE3F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m:t>
                </m:r>
              </m:oMath>
            </m:oMathPara>
          </w:p>
        </w:tc>
      </w:tr>
      <w:tr w:rsidR="006F0117" w:rsidRPr="00370EB9" w14:paraId="02695F0B" w14:textId="77777777" w:rsidTr="00A666C9">
        <w:trPr>
          <w:jc w:val="center"/>
        </w:trPr>
        <w:tc>
          <w:tcPr>
            <w:tcW w:w="1861" w:type="dxa"/>
          </w:tcPr>
          <w:p w14:paraId="6B3AA504" w14:textId="77777777" w:rsidR="006F0117" w:rsidRPr="00370EB9" w:rsidRDefault="006F0117" w:rsidP="00A666C9">
            <w:pPr>
              <w:pStyle w:val="ny-lesson-SFinsert-table"/>
              <w:jc w:val="center"/>
            </w:pPr>
            <w:r>
              <w:t>L</w:t>
            </w:r>
          </w:p>
        </w:tc>
        <w:tc>
          <w:tcPr>
            <w:tcW w:w="1862" w:type="dxa"/>
          </w:tcPr>
          <w:p w14:paraId="43D97E2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m:t>
                </m:r>
              </m:oMath>
            </m:oMathPara>
          </w:p>
        </w:tc>
        <w:tc>
          <w:tcPr>
            <w:tcW w:w="1862" w:type="dxa"/>
          </w:tcPr>
          <w:p w14:paraId="09C9164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32</m:t>
                </m:r>
              </m:oMath>
            </m:oMathPara>
          </w:p>
        </w:tc>
      </w:tr>
      <w:tr w:rsidR="006F0117" w:rsidRPr="00370EB9" w14:paraId="2EEB3128" w14:textId="77777777" w:rsidTr="00A666C9">
        <w:trPr>
          <w:jc w:val="center"/>
        </w:trPr>
        <w:tc>
          <w:tcPr>
            <w:tcW w:w="1861" w:type="dxa"/>
          </w:tcPr>
          <w:p w14:paraId="1F6FDF06" w14:textId="77777777" w:rsidR="006F0117" w:rsidRPr="00370EB9" w:rsidRDefault="006F0117" w:rsidP="00A666C9">
            <w:pPr>
              <w:pStyle w:val="ny-lesson-SFinsert-table"/>
              <w:jc w:val="center"/>
            </w:pPr>
            <w:r>
              <w:t>M</w:t>
            </w:r>
          </w:p>
        </w:tc>
        <w:tc>
          <w:tcPr>
            <w:tcW w:w="1862" w:type="dxa"/>
          </w:tcPr>
          <w:p w14:paraId="21CB9B3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m:t>
                </m:r>
              </m:oMath>
            </m:oMathPara>
          </w:p>
        </w:tc>
        <w:tc>
          <w:tcPr>
            <w:tcW w:w="1862" w:type="dxa"/>
          </w:tcPr>
          <w:p w14:paraId="1B0F242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63</m:t>
                </m:r>
              </m:oMath>
            </m:oMathPara>
          </w:p>
        </w:tc>
      </w:tr>
      <w:tr w:rsidR="006F0117" w:rsidRPr="00370EB9" w14:paraId="5B5DCDFE" w14:textId="77777777" w:rsidTr="00A666C9">
        <w:trPr>
          <w:jc w:val="center"/>
        </w:trPr>
        <w:tc>
          <w:tcPr>
            <w:tcW w:w="1861" w:type="dxa"/>
          </w:tcPr>
          <w:p w14:paraId="0FC99377" w14:textId="77777777" w:rsidR="006F0117" w:rsidRPr="00370EB9" w:rsidRDefault="006F0117" w:rsidP="00A666C9">
            <w:pPr>
              <w:pStyle w:val="ny-lesson-SFinsert-table"/>
              <w:jc w:val="center"/>
            </w:pPr>
            <w:r>
              <w:t>N</w:t>
            </w:r>
          </w:p>
        </w:tc>
        <w:tc>
          <w:tcPr>
            <w:tcW w:w="1862" w:type="dxa"/>
          </w:tcPr>
          <w:p w14:paraId="432AFE1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m:t>
                </m:r>
              </m:oMath>
            </m:oMathPara>
          </w:p>
        </w:tc>
        <w:tc>
          <w:tcPr>
            <w:tcW w:w="1862" w:type="dxa"/>
          </w:tcPr>
          <w:p w14:paraId="6362AB9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63</m:t>
                </m:r>
              </m:oMath>
            </m:oMathPara>
          </w:p>
        </w:tc>
      </w:tr>
      <w:tr w:rsidR="006F0117" w:rsidRPr="00370EB9" w14:paraId="32609E94" w14:textId="77777777" w:rsidTr="00A666C9">
        <w:trPr>
          <w:jc w:val="center"/>
        </w:trPr>
        <w:tc>
          <w:tcPr>
            <w:tcW w:w="1861" w:type="dxa"/>
          </w:tcPr>
          <w:p w14:paraId="38B47911" w14:textId="77777777" w:rsidR="006F0117" w:rsidRPr="00370EB9" w:rsidRDefault="006F0117" w:rsidP="00A666C9">
            <w:pPr>
              <w:pStyle w:val="ny-lesson-SFinsert-table"/>
              <w:jc w:val="center"/>
            </w:pPr>
            <w:r>
              <w:t>O</w:t>
            </w:r>
          </w:p>
        </w:tc>
        <w:tc>
          <w:tcPr>
            <w:tcW w:w="1862" w:type="dxa"/>
          </w:tcPr>
          <w:p w14:paraId="7E955B5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m:t>
                </m:r>
              </m:oMath>
            </m:oMathPara>
          </w:p>
        </w:tc>
        <w:tc>
          <w:tcPr>
            <w:tcW w:w="1862" w:type="dxa"/>
          </w:tcPr>
          <w:p w14:paraId="42DCF99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53</m:t>
                </m:r>
              </m:oMath>
            </m:oMathPara>
          </w:p>
        </w:tc>
      </w:tr>
    </w:tbl>
    <w:p w14:paraId="3EC93355" w14:textId="4292F979" w:rsidR="006F0117" w:rsidRPr="00370EB9" w:rsidRDefault="00CC0359" w:rsidP="00663778">
      <w:pPr>
        <w:pStyle w:val="ny-lesson-SFinsert-number-list"/>
        <w:numPr>
          <w:ilvl w:val="0"/>
          <w:numId w:val="0"/>
        </w:numPr>
        <w:spacing w:before="240" w:after="240"/>
        <w:ind w:left="1224"/>
      </w:pPr>
      <w:r>
        <w:rPr>
          <w:noProof/>
        </w:rPr>
        <w:drawing>
          <wp:anchor distT="0" distB="0" distL="114300" distR="114300" simplePos="0" relativeHeight="251688960" behindDoc="0" locked="0" layoutInCell="1" allowOverlap="1" wp14:anchorId="6711FACB" wp14:editId="09F967F3">
            <wp:simplePos x="0" y="0"/>
            <wp:positionH relativeFrom="margin">
              <wp:align>center</wp:align>
            </wp:positionH>
            <wp:positionV relativeFrom="paragraph">
              <wp:posOffset>449580</wp:posOffset>
            </wp:positionV>
            <wp:extent cx="3554095" cy="2353310"/>
            <wp:effectExtent l="0" t="0" r="8255" b="889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7.png"/>
                    <pic:cNvPicPr/>
                  </pic:nvPicPr>
                  <pic:blipFill rotWithShape="1">
                    <a:blip r:embed="rId20">
                      <a:extLst>
                        <a:ext uri="{28A0092B-C50C-407E-A947-70E740481C1C}">
                          <a14:useLocalDpi xmlns:a14="http://schemas.microsoft.com/office/drawing/2010/main" val="0"/>
                        </a:ext>
                      </a:extLst>
                    </a:blip>
                    <a:srcRect r="2189" b="1936"/>
                    <a:stretch/>
                  </pic:blipFill>
                  <pic:spPr bwMode="auto">
                    <a:xfrm>
                      <a:off x="0" y="0"/>
                      <a:ext cx="3554584" cy="23538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rsidRPr="00370EB9">
        <w:t xml:space="preserve">Construct a scatter plot of </w:t>
      </w:r>
      <w:r w:rsidR="006F0117">
        <w:t>price (</w:t>
      </w:r>
      <m:oMath>
        <m:r>
          <m:rPr>
            <m:sty m:val="bi"/>
          </m:rPr>
          <w:rPr>
            <w:rFonts w:ascii="Cambria Math" w:hAnsi="Cambria Math"/>
          </w:rPr>
          <m:t>x</m:t>
        </m:r>
      </m:oMath>
      <w:r w:rsidR="006F0117">
        <w:t>)</w:t>
      </w:r>
      <w:r w:rsidR="006F0117" w:rsidRPr="00370EB9">
        <w:t xml:space="preserve"> and </w:t>
      </w:r>
      <w:r w:rsidR="006F0117">
        <w:t>quality rating (</w:t>
      </w:r>
      <m:oMath>
        <m:r>
          <m:rPr>
            <m:sty m:val="bi"/>
          </m:rPr>
          <w:rPr>
            <w:rFonts w:ascii="Cambria Math" w:hAnsi="Cambria Math"/>
          </w:rPr>
          <m:t>y</m:t>
        </m:r>
      </m:oMath>
      <w:r w:rsidR="003D7B7A" w:rsidRPr="003D7B7A">
        <w:t>)</w:t>
      </w:r>
      <w:r w:rsidR="006F0117">
        <w:t xml:space="preserve">.  </w:t>
      </w:r>
      <w:r w:rsidR="006F0117" w:rsidRPr="00370EB9">
        <w:t>Use the grid below</w:t>
      </w:r>
      <w:r w:rsidR="006F0117">
        <w:t>.</w:t>
      </w:r>
    </w:p>
    <w:p w14:paraId="2585946E" w14:textId="4195BF7C" w:rsidR="006F0117" w:rsidRPr="00370EB9" w:rsidRDefault="006F0117" w:rsidP="00172114">
      <w:pPr>
        <w:pStyle w:val="ny-lesson-SFinsert"/>
      </w:pPr>
    </w:p>
    <w:p w14:paraId="109BF922" w14:textId="77777777" w:rsidR="006F0117" w:rsidRPr="00263445" w:rsidRDefault="006F0117" w:rsidP="006F0117">
      <w:pPr>
        <w:pStyle w:val="ny-lesson-SFinsert-number-list"/>
        <w:numPr>
          <w:ilvl w:val="0"/>
          <w:numId w:val="35"/>
        </w:numPr>
      </w:pPr>
      <w:r w:rsidRPr="00263445">
        <w:t xml:space="preserve">Do you think that there is a statistical relationship between </w:t>
      </w:r>
      <w:r>
        <w:t>price</w:t>
      </w:r>
      <w:r w:rsidRPr="00263445">
        <w:t xml:space="preserve"> and </w:t>
      </w:r>
      <w:r>
        <w:t xml:space="preserve">quality rating?  </w:t>
      </w:r>
      <w:r w:rsidRPr="00263445">
        <w:t>If so, describe the nature of the relationship.</w:t>
      </w:r>
    </w:p>
    <w:p w14:paraId="4AB15788" w14:textId="113CDE69" w:rsidR="006F0117" w:rsidRDefault="006F0117" w:rsidP="006F0117">
      <w:pPr>
        <w:pStyle w:val="ny-lesson-SFinsert-response"/>
        <w:ind w:left="1224"/>
      </w:pPr>
      <w:r w:rsidRPr="00370EB9">
        <w:t xml:space="preserve">Sample </w:t>
      </w:r>
      <w:r w:rsidR="00D326B6">
        <w:t>response</w:t>
      </w:r>
      <w:r w:rsidRPr="00370EB9">
        <w:t xml:space="preserve">: </w:t>
      </w:r>
      <w:r>
        <w:t xml:space="preserve"> No.  There is no pattern visible in the scatter plot.  There does not appear to be a relationship between price and the quality rating for bike helmets. </w:t>
      </w:r>
    </w:p>
    <w:p w14:paraId="4FA41069" w14:textId="77777777" w:rsidR="00CC0359" w:rsidRDefault="00CC0359" w:rsidP="006F0117">
      <w:pPr>
        <w:pStyle w:val="ny-lesson-SFinsert-response"/>
        <w:ind w:left="1224"/>
      </w:pPr>
    </w:p>
    <w:p w14:paraId="40159258" w14:textId="77777777" w:rsidR="008C735F" w:rsidRDefault="008C735F" w:rsidP="006F0117">
      <w:pPr>
        <w:pStyle w:val="ny-lesson-SFinsert-response"/>
        <w:ind w:left="1224"/>
      </w:pPr>
    </w:p>
    <w:p w14:paraId="169C153C" w14:textId="77777777" w:rsidR="008C735F" w:rsidRPr="00BA1691" w:rsidRDefault="008C735F" w:rsidP="006F0117">
      <w:pPr>
        <w:pStyle w:val="ny-lesson-SFinsert-response"/>
        <w:ind w:left="1224"/>
      </w:pPr>
    </w:p>
    <w:p w14:paraId="1077CF81" w14:textId="43E131D0" w:rsidR="006F0117" w:rsidRPr="0031524B" w:rsidRDefault="006F0117" w:rsidP="00B26E04">
      <w:pPr>
        <w:pStyle w:val="ny-lesson-SFinsert-number-list"/>
        <w:numPr>
          <w:ilvl w:val="0"/>
          <w:numId w:val="35"/>
        </w:numPr>
        <w:spacing w:after="120"/>
      </w:pPr>
      <w:r>
        <w:rPr>
          <w:noProof/>
        </w:rPr>
        <w:lastRenderedPageBreak/>
        <mc:AlternateContent>
          <mc:Choice Requires="wps">
            <w:drawing>
              <wp:anchor distT="0" distB="0" distL="114300" distR="114300" simplePos="0" relativeHeight="251680768" behindDoc="0" locked="0" layoutInCell="1" allowOverlap="1" wp14:anchorId="2E17ECCD" wp14:editId="5E23366D">
                <wp:simplePos x="0" y="0"/>
                <wp:positionH relativeFrom="margin">
                  <wp:align>center</wp:align>
                </wp:positionH>
                <wp:positionV relativeFrom="paragraph">
                  <wp:posOffset>-76200</wp:posOffset>
                </wp:positionV>
                <wp:extent cx="5303520" cy="7824084"/>
                <wp:effectExtent l="0" t="0" r="11430"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240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6pt;width:417.6pt;height:616.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" filled="f" strokecolor="#ae6852" strokeweight="1.15pt">
                <v:path arrowok="t"/>
                <w10:wrap anchorx="margin"/>
              </v:rect>
            </w:pict>
          </mc:Fallback>
        </mc:AlternateContent>
      </w:r>
      <w:r w:rsidRPr="0031524B">
        <w:t>Scientists are interested in finding out how different species adapt to finding food sources.</w:t>
      </w:r>
      <w:r w:rsidR="00CF65B0">
        <w:t xml:space="preserve">  One</w:t>
      </w:r>
      <w:r w:rsidRPr="0031524B">
        <w:t xml:space="preserve"> group studied </w:t>
      </w:r>
      <w:r w:rsidR="00D326B6">
        <w:t>crocodilian species</w:t>
      </w:r>
      <w:r w:rsidRPr="0031524B">
        <w:t xml:space="preserve"> to find out how their bite force was related to body mass and diet.</w:t>
      </w:r>
      <w:r w:rsidR="00CF65B0">
        <w:t xml:space="preserve">  The</w:t>
      </w:r>
      <w:r w:rsidRPr="0031524B">
        <w:t xml:space="preserve"> table below displays the information they collected on body mass (in pounds) and bite force (in pounds).</w:t>
      </w:r>
    </w:p>
    <w:tbl>
      <w:tblPr>
        <w:tblStyle w:val="TableGrid"/>
        <w:tblW w:w="0" w:type="auto"/>
        <w:jc w:val="center"/>
        <w:tblLook w:val="04A0" w:firstRow="1" w:lastRow="0" w:firstColumn="1" w:lastColumn="0" w:noHBand="0" w:noVBand="1"/>
      </w:tblPr>
      <w:tblGrid>
        <w:gridCol w:w="1599"/>
        <w:gridCol w:w="1599"/>
        <w:gridCol w:w="1600"/>
      </w:tblGrid>
      <w:tr w:rsidR="006F0117" w:rsidRPr="0031524B" w14:paraId="4431D9EC" w14:textId="77777777" w:rsidTr="00D147CD">
        <w:trPr>
          <w:jc w:val="center"/>
        </w:trPr>
        <w:tc>
          <w:tcPr>
            <w:tcW w:w="1599" w:type="dxa"/>
            <w:vAlign w:val="center"/>
          </w:tcPr>
          <w:p w14:paraId="5F604C32"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Species</w:t>
            </w:r>
          </w:p>
        </w:tc>
        <w:tc>
          <w:tcPr>
            <w:tcW w:w="1599" w:type="dxa"/>
            <w:vAlign w:val="center"/>
          </w:tcPr>
          <w:p w14:paraId="0C580D2F" w14:textId="03AE4F55" w:rsidR="006F0117" w:rsidRPr="0031524B" w:rsidRDefault="00D147CD" w:rsidP="00A666C9">
            <w:pPr>
              <w:jc w:val="center"/>
              <w:rPr>
                <w:rFonts w:ascii="Calibri" w:hAnsi="Calibri"/>
                <w:b/>
                <w:sz w:val="16"/>
                <w:szCs w:val="16"/>
              </w:rPr>
            </w:pPr>
            <w:r>
              <w:rPr>
                <w:rFonts w:ascii="Calibri" w:hAnsi="Calibri"/>
                <w:b/>
                <w:sz w:val="16"/>
                <w:szCs w:val="16"/>
              </w:rPr>
              <w:t>Body M</w:t>
            </w:r>
            <w:r w:rsidR="006F0117" w:rsidRPr="0031524B">
              <w:rPr>
                <w:rFonts w:ascii="Calibri" w:hAnsi="Calibri"/>
                <w:b/>
                <w:sz w:val="16"/>
                <w:szCs w:val="16"/>
              </w:rPr>
              <w:t>ass (pounds)</w:t>
            </w:r>
          </w:p>
        </w:tc>
        <w:tc>
          <w:tcPr>
            <w:tcW w:w="1600" w:type="dxa"/>
            <w:vAlign w:val="center"/>
          </w:tcPr>
          <w:p w14:paraId="28FE7095" w14:textId="6CD66A94" w:rsidR="006F0117" w:rsidRPr="0031524B" w:rsidRDefault="00D147CD" w:rsidP="00A666C9">
            <w:pPr>
              <w:jc w:val="center"/>
              <w:rPr>
                <w:rFonts w:ascii="Calibri" w:hAnsi="Calibri"/>
                <w:b/>
                <w:sz w:val="16"/>
                <w:szCs w:val="16"/>
              </w:rPr>
            </w:pPr>
            <w:r>
              <w:rPr>
                <w:rFonts w:ascii="Calibri" w:hAnsi="Calibri"/>
                <w:b/>
                <w:sz w:val="16"/>
                <w:szCs w:val="16"/>
              </w:rPr>
              <w:t>Bite F</w:t>
            </w:r>
            <w:r w:rsidR="006F0117" w:rsidRPr="0031524B">
              <w:rPr>
                <w:rFonts w:ascii="Calibri" w:hAnsi="Calibri"/>
                <w:b/>
                <w:sz w:val="16"/>
                <w:szCs w:val="16"/>
              </w:rPr>
              <w:t>orce (pounds)</w:t>
            </w:r>
          </w:p>
        </w:tc>
      </w:tr>
      <w:tr w:rsidR="006F0117" w:rsidRPr="0031524B" w14:paraId="726BE03D" w14:textId="77777777" w:rsidTr="00D147CD">
        <w:trPr>
          <w:jc w:val="center"/>
        </w:trPr>
        <w:tc>
          <w:tcPr>
            <w:tcW w:w="1599" w:type="dxa"/>
            <w:vAlign w:val="center"/>
          </w:tcPr>
          <w:p w14:paraId="47820BC0"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Dwarf crocodile</w:t>
            </w:r>
          </w:p>
        </w:tc>
        <w:tc>
          <w:tcPr>
            <w:tcW w:w="1599" w:type="dxa"/>
            <w:vAlign w:val="center"/>
          </w:tcPr>
          <w:p w14:paraId="6309967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35</m:t>
                </m:r>
              </m:oMath>
            </m:oMathPara>
          </w:p>
        </w:tc>
        <w:tc>
          <w:tcPr>
            <w:tcW w:w="1600" w:type="dxa"/>
            <w:vAlign w:val="center"/>
          </w:tcPr>
          <w:p w14:paraId="01DF668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450</m:t>
                </m:r>
              </m:oMath>
            </m:oMathPara>
          </w:p>
        </w:tc>
      </w:tr>
      <w:tr w:rsidR="006F0117" w:rsidRPr="0031524B" w14:paraId="447AB6DA" w14:textId="77777777" w:rsidTr="00D147CD">
        <w:trPr>
          <w:jc w:val="center"/>
        </w:trPr>
        <w:tc>
          <w:tcPr>
            <w:tcW w:w="1599" w:type="dxa"/>
            <w:vAlign w:val="center"/>
          </w:tcPr>
          <w:p w14:paraId="2F8676A7"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Crocodile F</w:t>
            </w:r>
          </w:p>
        </w:tc>
        <w:tc>
          <w:tcPr>
            <w:tcW w:w="1599" w:type="dxa"/>
            <w:vAlign w:val="center"/>
          </w:tcPr>
          <w:p w14:paraId="5482C40D"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m:t>
                </m:r>
              </m:oMath>
            </m:oMathPara>
          </w:p>
        </w:tc>
        <w:tc>
          <w:tcPr>
            <w:tcW w:w="1600" w:type="dxa"/>
            <w:vAlign w:val="center"/>
          </w:tcPr>
          <w:p w14:paraId="37A8095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260</m:t>
                </m:r>
              </m:oMath>
            </m:oMathPara>
          </w:p>
        </w:tc>
      </w:tr>
      <w:tr w:rsidR="006F0117" w:rsidRPr="0031524B" w14:paraId="4CEACE5F" w14:textId="77777777" w:rsidTr="00D147CD">
        <w:trPr>
          <w:jc w:val="center"/>
        </w:trPr>
        <w:tc>
          <w:tcPr>
            <w:tcW w:w="1599" w:type="dxa"/>
            <w:vAlign w:val="center"/>
          </w:tcPr>
          <w:p w14:paraId="32C5B325"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Alligator A</w:t>
            </w:r>
          </w:p>
        </w:tc>
        <w:tc>
          <w:tcPr>
            <w:tcW w:w="1599" w:type="dxa"/>
            <w:vAlign w:val="center"/>
          </w:tcPr>
          <w:p w14:paraId="6576662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m:t>
                </m:r>
              </m:oMath>
            </m:oMathPara>
          </w:p>
        </w:tc>
        <w:tc>
          <w:tcPr>
            <w:tcW w:w="1600" w:type="dxa"/>
            <w:vAlign w:val="center"/>
          </w:tcPr>
          <w:p w14:paraId="0A392270"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250</m:t>
                </m:r>
              </m:oMath>
            </m:oMathPara>
          </w:p>
        </w:tc>
      </w:tr>
      <w:tr w:rsidR="006F0117" w:rsidRPr="0031524B" w14:paraId="01208E9E" w14:textId="77777777" w:rsidTr="00D147CD">
        <w:trPr>
          <w:jc w:val="center"/>
        </w:trPr>
        <w:tc>
          <w:tcPr>
            <w:tcW w:w="1599" w:type="dxa"/>
            <w:vAlign w:val="center"/>
          </w:tcPr>
          <w:p w14:paraId="66FBE861"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Caiman A</w:t>
            </w:r>
          </w:p>
        </w:tc>
        <w:tc>
          <w:tcPr>
            <w:tcW w:w="1599" w:type="dxa"/>
            <w:vAlign w:val="center"/>
          </w:tcPr>
          <w:p w14:paraId="690EB13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28</m:t>
                </m:r>
              </m:oMath>
            </m:oMathPara>
          </w:p>
        </w:tc>
        <w:tc>
          <w:tcPr>
            <w:tcW w:w="1600" w:type="dxa"/>
            <w:vAlign w:val="center"/>
          </w:tcPr>
          <w:p w14:paraId="73B1A55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230</m:t>
                </m:r>
              </m:oMath>
            </m:oMathPara>
          </w:p>
        </w:tc>
      </w:tr>
      <w:tr w:rsidR="006F0117" w:rsidRPr="0031524B" w14:paraId="1C4FA648" w14:textId="77777777" w:rsidTr="00D147CD">
        <w:trPr>
          <w:jc w:val="center"/>
        </w:trPr>
        <w:tc>
          <w:tcPr>
            <w:tcW w:w="1599" w:type="dxa"/>
            <w:vAlign w:val="center"/>
          </w:tcPr>
          <w:p w14:paraId="590BE3B1"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Caiman B</w:t>
            </w:r>
          </w:p>
        </w:tc>
        <w:tc>
          <w:tcPr>
            <w:tcW w:w="1599" w:type="dxa"/>
            <w:vAlign w:val="center"/>
          </w:tcPr>
          <w:p w14:paraId="382AE22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37</m:t>
                </m:r>
              </m:oMath>
            </m:oMathPara>
          </w:p>
        </w:tc>
        <w:tc>
          <w:tcPr>
            <w:tcW w:w="1600" w:type="dxa"/>
            <w:vAlign w:val="center"/>
          </w:tcPr>
          <w:p w14:paraId="6032EA3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240</m:t>
                </m:r>
              </m:oMath>
            </m:oMathPara>
          </w:p>
        </w:tc>
      </w:tr>
      <w:tr w:rsidR="006F0117" w:rsidRPr="0031524B" w14:paraId="5E8B9E26" w14:textId="77777777" w:rsidTr="00D147CD">
        <w:trPr>
          <w:jc w:val="center"/>
        </w:trPr>
        <w:tc>
          <w:tcPr>
            <w:tcW w:w="1599" w:type="dxa"/>
            <w:vAlign w:val="center"/>
          </w:tcPr>
          <w:p w14:paraId="36AAE662"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Caiman C</w:t>
            </w:r>
          </w:p>
        </w:tc>
        <w:tc>
          <w:tcPr>
            <w:tcW w:w="1599" w:type="dxa"/>
            <w:vAlign w:val="center"/>
          </w:tcPr>
          <w:p w14:paraId="5555095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45</m:t>
                </m:r>
              </m:oMath>
            </m:oMathPara>
          </w:p>
        </w:tc>
        <w:tc>
          <w:tcPr>
            <w:tcW w:w="1600" w:type="dxa"/>
            <w:vAlign w:val="center"/>
          </w:tcPr>
          <w:p w14:paraId="3A54B409"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255</m:t>
                </m:r>
              </m:oMath>
            </m:oMathPara>
          </w:p>
        </w:tc>
      </w:tr>
      <w:tr w:rsidR="006F0117" w:rsidRPr="0031524B" w14:paraId="7AA6053D" w14:textId="77777777" w:rsidTr="00D147CD">
        <w:trPr>
          <w:jc w:val="center"/>
        </w:trPr>
        <w:tc>
          <w:tcPr>
            <w:tcW w:w="1599" w:type="dxa"/>
            <w:vAlign w:val="center"/>
          </w:tcPr>
          <w:p w14:paraId="2D3F12B0"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A</w:t>
            </w:r>
          </w:p>
        </w:tc>
        <w:tc>
          <w:tcPr>
            <w:tcW w:w="1599" w:type="dxa"/>
            <w:vAlign w:val="center"/>
          </w:tcPr>
          <w:p w14:paraId="67BCBF9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110</m:t>
                </m:r>
              </m:oMath>
            </m:oMathPara>
          </w:p>
        </w:tc>
        <w:tc>
          <w:tcPr>
            <w:tcW w:w="1600" w:type="dxa"/>
            <w:vAlign w:val="center"/>
          </w:tcPr>
          <w:p w14:paraId="4F0E823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550</m:t>
                </m:r>
              </m:oMath>
            </m:oMathPara>
          </w:p>
        </w:tc>
      </w:tr>
      <w:tr w:rsidR="006F0117" w:rsidRPr="0031524B" w14:paraId="0A2CCE08" w14:textId="77777777" w:rsidTr="00D147CD">
        <w:trPr>
          <w:jc w:val="center"/>
        </w:trPr>
        <w:tc>
          <w:tcPr>
            <w:tcW w:w="1599" w:type="dxa"/>
            <w:vAlign w:val="center"/>
          </w:tcPr>
          <w:p w14:paraId="4E23FB22"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Nile crocodile</w:t>
            </w:r>
          </w:p>
        </w:tc>
        <w:tc>
          <w:tcPr>
            <w:tcW w:w="1599" w:type="dxa"/>
            <w:vAlign w:val="center"/>
          </w:tcPr>
          <w:p w14:paraId="5566187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275</m:t>
                </m:r>
              </m:oMath>
            </m:oMathPara>
          </w:p>
        </w:tc>
        <w:tc>
          <w:tcPr>
            <w:tcW w:w="1600" w:type="dxa"/>
            <w:vAlign w:val="center"/>
          </w:tcPr>
          <w:p w14:paraId="48C6B579"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650</m:t>
                </m:r>
              </m:oMath>
            </m:oMathPara>
          </w:p>
        </w:tc>
      </w:tr>
      <w:tr w:rsidR="006F0117" w:rsidRPr="0031524B" w14:paraId="02D4E3FD" w14:textId="77777777" w:rsidTr="00D147CD">
        <w:trPr>
          <w:jc w:val="center"/>
        </w:trPr>
        <w:tc>
          <w:tcPr>
            <w:tcW w:w="1599" w:type="dxa"/>
            <w:vAlign w:val="center"/>
          </w:tcPr>
          <w:p w14:paraId="73E8D209"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B</w:t>
            </w:r>
          </w:p>
        </w:tc>
        <w:tc>
          <w:tcPr>
            <w:tcW w:w="1599" w:type="dxa"/>
            <w:vAlign w:val="center"/>
          </w:tcPr>
          <w:p w14:paraId="45CE87E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130</m:t>
                </m:r>
              </m:oMath>
            </m:oMathPara>
          </w:p>
        </w:tc>
        <w:tc>
          <w:tcPr>
            <w:tcW w:w="1600" w:type="dxa"/>
            <w:vAlign w:val="center"/>
          </w:tcPr>
          <w:p w14:paraId="1F405A4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500</m:t>
                </m:r>
              </m:oMath>
            </m:oMathPara>
          </w:p>
        </w:tc>
      </w:tr>
      <w:tr w:rsidR="006F0117" w:rsidRPr="0031524B" w14:paraId="19B4D16E" w14:textId="77777777" w:rsidTr="00D147CD">
        <w:trPr>
          <w:jc w:val="center"/>
        </w:trPr>
        <w:tc>
          <w:tcPr>
            <w:tcW w:w="1599" w:type="dxa"/>
            <w:vAlign w:val="center"/>
          </w:tcPr>
          <w:p w14:paraId="3C3B143D"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C</w:t>
            </w:r>
          </w:p>
        </w:tc>
        <w:tc>
          <w:tcPr>
            <w:tcW w:w="1599" w:type="dxa"/>
            <w:vAlign w:val="center"/>
          </w:tcPr>
          <w:p w14:paraId="41842BE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135</m:t>
                </m:r>
              </m:oMath>
            </m:oMathPara>
          </w:p>
        </w:tc>
        <w:tc>
          <w:tcPr>
            <w:tcW w:w="1600" w:type="dxa"/>
            <w:vAlign w:val="center"/>
          </w:tcPr>
          <w:p w14:paraId="0694E8D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600</m:t>
                </m:r>
              </m:oMath>
            </m:oMathPara>
          </w:p>
        </w:tc>
      </w:tr>
      <w:tr w:rsidR="006F0117" w:rsidRPr="0031524B" w14:paraId="4F1648F5" w14:textId="77777777" w:rsidTr="00D147CD">
        <w:trPr>
          <w:jc w:val="center"/>
        </w:trPr>
        <w:tc>
          <w:tcPr>
            <w:tcW w:w="1599" w:type="dxa"/>
            <w:vAlign w:val="center"/>
          </w:tcPr>
          <w:p w14:paraId="48D31638"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D</w:t>
            </w:r>
          </w:p>
        </w:tc>
        <w:tc>
          <w:tcPr>
            <w:tcW w:w="1599" w:type="dxa"/>
            <w:vAlign w:val="center"/>
          </w:tcPr>
          <w:p w14:paraId="65083117"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135</m:t>
                </m:r>
              </m:oMath>
            </m:oMathPara>
          </w:p>
        </w:tc>
        <w:tc>
          <w:tcPr>
            <w:tcW w:w="1600" w:type="dxa"/>
            <w:vAlign w:val="center"/>
          </w:tcPr>
          <w:p w14:paraId="06503BE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750</m:t>
                </m:r>
              </m:oMath>
            </m:oMathPara>
          </w:p>
        </w:tc>
      </w:tr>
      <w:tr w:rsidR="006F0117" w:rsidRPr="0031524B" w14:paraId="4AF301FA" w14:textId="77777777" w:rsidTr="00D147CD">
        <w:trPr>
          <w:jc w:val="center"/>
        </w:trPr>
        <w:tc>
          <w:tcPr>
            <w:tcW w:w="1599" w:type="dxa"/>
            <w:vAlign w:val="center"/>
          </w:tcPr>
          <w:p w14:paraId="24F9C283"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Caiman D</w:t>
            </w:r>
          </w:p>
        </w:tc>
        <w:tc>
          <w:tcPr>
            <w:tcW w:w="1599" w:type="dxa"/>
            <w:vAlign w:val="center"/>
          </w:tcPr>
          <w:p w14:paraId="1CA7D77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125</m:t>
                </m:r>
              </m:oMath>
            </m:oMathPara>
          </w:p>
        </w:tc>
        <w:tc>
          <w:tcPr>
            <w:tcW w:w="1600" w:type="dxa"/>
            <w:vAlign w:val="center"/>
          </w:tcPr>
          <w:p w14:paraId="6E01825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550</m:t>
                </m:r>
              </m:oMath>
            </m:oMathPara>
          </w:p>
        </w:tc>
      </w:tr>
      <w:tr w:rsidR="006F0117" w:rsidRPr="0031524B" w14:paraId="4CA9727B" w14:textId="77777777" w:rsidTr="00D147CD">
        <w:trPr>
          <w:jc w:val="center"/>
        </w:trPr>
        <w:tc>
          <w:tcPr>
            <w:tcW w:w="1599" w:type="dxa"/>
            <w:vAlign w:val="center"/>
          </w:tcPr>
          <w:p w14:paraId="679FA5B7"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 xml:space="preserve">Indian </w:t>
            </w:r>
            <w:proofErr w:type="spellStart"/>
            <w:r w:rsidRPr="0031524B">
              <w:rPr>
                <w:rFonts w:ascii="Calibri" w:hAnsi="Calibri"/>
                <w:b/>
                <w:sz w:val="16"/>
                <w:szCs w:val="16"/>
              </w:rPr>
              <w:t>Gharial</w:t>
            </w:r>
            <w:proofErr w:type="spellEnd"/>
            <w:r w:rsidRPr="0031524B">
              <w:rPr>
                <w:rFonts w:ascii="Calibri" w:hAnsi="Calibri"/>
                <w:b/>
                <w:sz w:val="16"/>
                <w:szCs w:val="16"/>
              </w:rPr>
              <w:t xml:space="preserve"> croc</w:t>
            </w:r>
          </w:p>
        </w:tc>
        <w:tc>
          <w:tcPr>
            <w:tcW w:w="1599" w:type="dxa"/>
            <w:vAlign w:val="center"/>
          </w:tcPr>
          <w:p w14:paraId="72A54BC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225</m:t>
                </m:r>
              </m:oMath>
            </m:oMathPara>
          </w:p>
        </w:tc>
        <w:tc>
          <w:tcPr>
            <w:tcW w:w="1600" w:type="dxa"/>
            <w:vAlign w:val="center"/>
          </w:tcPr>
          <w:p w14:paraId="4A58D32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400</m:t>
                </m:r>
              </m:oMath>
            </m:oMathPara>
          </w:p>
        </w:tc>
      </w:tr>
      <w:tr w:rsidR="006F0117" w:rsidRPr="0031524B" w14:paraId="7843D0C9" w14:textId="77777777" w:rsidTr="00D147CD">
        <w:trPr>
          <w:jc w:val="center"/>
        </w:trPr>
        <w:tc>
          <w:tcPr>
            <w:tcW w:w="1599" w:type="dxa"/>
            <w:vAlign w:val="center"/>
          </w:tcPr>
          <w:p w14:paraId="1B99C76E"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Crocodile G</w:t>
            </w:r>
          </w:p>
        </w:tc>
        <w:tc>
          <w:tcPr>
            <w:tcW w:w="1599" w:type="dxa"/>
            <w:vAlign w:val="center"/>
          </w:tcPr>
          <w:p w14:paraId="75848C4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220</m:t>
                </m:r>
              </m:oMath>
            </m:oMathPara>
          </w:p>
        </w:tc>
        <w:tc>
          <w:tcPr>
            <w:tcW w:w="1600" w:type="dxa"/>
            <w:vAlign w:val="center"/>
          </w:tcPr>
          <w:p w14:paraId="79060D94"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1,000</m:t>
                </m:r>
              </m:oMath>
            </m:oMathPara>
          </w:p>
        </w:tc>
      </w:tr>
      <w:tr w:rsidR="006F0117" w:rsidRPr="0031524B" w14:paraId="044B5C0B" w14:textId="77777777" w:rsidTr="00D147CD">
        <w:trPr>
          <w:jc w:val="center"/>
        </w:trPr>
        <w:tc>
          <w:tcPr>
            <w:tcW w:w="1599" w:type="dxa"/>
            <w:vAlign w:val="center"/>
          </w:tcPr>
          <w:p w14:paraId="5CADB01F" w14:textId="619CEF45" w:rsidR="006F0117" w:rsidRPr="0031524B" w:rsidRDefault="006F0117" w:rsidP="00C05A58">
            <w:pPr>
              <w:jc w:val="center"/>
              <w:rPr>
                <w:rFonts w:ascii="Calibri" w:hAnsi="Calibri"/>
                <w:b/>
                <w:sz w:val="16"/>
                <w:szCs w:val="16"/>
              </w:rPr>
            </w:pPr>
            <w:r w:rsidRPr="0031524B">
              <w:rPr>
                <w:rFonts w:ascii="Calibri" w:hAnsi="Calibri"/>
                <w:b/>
                <w:sz w:val="16"/>
                <w:szCs w:val="16"/>
              </w:rPr>
              <w:t xml:space="preserve">American </w:t>
            </w:r>
            <w:r w:rsidR="00C05A58">
              <w:rPr>
                <w:rFonts w:ascii="Calibri" w:hAnsi="Calibri"/>
                <w:b/>
                <w:sz w:val="16"/>
                <w:szCs w:val="16"/>
              </w:rPr>
              <w:t>c</w:t>
            </w:r>
            <w:r w:rsidRPr="0031524B">
              <w:rPr>
                <w:rFonts w:ascii="Calibri" w:hAnsi="Calibri"/>
                <w:b/>
                <w:sz w:val="16"/>
                <w:szCs w:val="16"/>
              </w:rPr>
              <w:t>roc</w:t>
            </w:r>
          </w:p>
        </w:tc>
        <w:tc>
          <w:tcPr>
            <w:tcW w:w="1599" w:type="dxa"/>
            <w:vAlign w:val="center"/>
          </w:tcPr>
          <w:p w14:paraId="0E4A6DE8"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270</m:t>
                </m:r>
              </m:oMath>
            </m:oMathPara>
          </w:p>
        </w:tc>
        <w:tc>
          <w:tcPr>
            <w:tcW w:w="1600" w:type="dxa"/>
            <w:vAlign w:val="center"/>
          </w:tcPr>
          <w:p w14:paraId="58670C2F"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900</m:t>
                </m:r>
              </m:oMath>
            </m:oMathPara>
          </w:p>
        </w:tc>
      </w:tr>
      <w:tr w:rsidR="006F0117" w:rsidRPr="0031524B" w14:paraId="4A92FF50" w14:textId="77777777" w:rsidTr="00D147CD">
        <w:trPr>
          <w:jc w:val="center"/>
        </w:trPr>
        <w:tc>
          <w:tcPr>
            <w:tcW w:w="1599" w:type="dxa"/>
            <w:vAlign w:val="center"/>
          </w:tcPr>
          <w:p w14:paraId="5A16B3DD"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D</w:t>
            </w:r>
          </w:p>
        </w:tc>
        <w:tc>
          <w:tcPr>
            <w:tcW w:w="1599" w:type="dxa"/>
            <w:vAlign w:val="center"/>
          </w:tcPr>
          <w:p w14:paraId="33FF030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285</m:t>
                </m:r>
              </m:oMath>
            </m:oMathPara>
          </w:p>
        </w:tc>
        <w:tc>
          <w:tcPr>
            <w:tcW w:w="1600" w:type="dxa"/>
            <w:vAlign w:val="center"/>
          </w:tcPr>
          <w:p w14:paraId="5923B99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750</m:t>
                </m:r>
              </m:oMath>
            </m:oMathPara>
          </w:p>
        </w:tc>
      </w:tr>
      <w:tr w:rsidR="006F0117" w:rsidRPr="0031524B" w14:paraId="7ADAFA66" w14:textId="77777777" w:rsidTr="00D147CD">
        <w:trPr>
          <w:jc w:val="center"/>
        </w:trPr>
        <w:tc>
          <w:tcPr>
            <w:tcW w:w="1599" w:type="dxa"/>
            <w:vAlign w:val="center"/>
          </w:tcPr>
          <w:p w14:paraId="045981C6"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Croc E</w:t>
            </w:r>
          </w:p>
        </w:tc>
        <w:tc>
          <w:tcPr>
            <w:tcW w:w="1599" w:type="dxa"/>
            <w:vAlign w:val="center"/>
          </w:tcPr>
          <w:p w14:paraId="78D43702"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425</m:t>
                </m:r>
              </m:oMath>
            </m:oMathPara>
          </w:p>
        </w:tc>
        <w:tc>
          <w:tcPr>
            <w:tcW w:w="1600" w:type="dxa"/>
            <w:vAlign w:val="center"/>
          </w:tcPr>
          <w:p w14:paraId="004F3CC5"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1,650</m:t>
                </m:r>
              </m:oMath>
            </m:oMathPara>
          </w:p>
        </w:tc>
      </w:tr>
      <w:tr w:rsidR="006F0117" w:rsidRPr="0031524B" w14:paraId="42A2CE4A" w14:textId="77777777" w:rsidTr="00D147CD">
        <w:trPr>
          <w:jc w:val="center"/>
        </w:trPr>
        <w:tc>
          <w:tcPr>
            <w:tcW w:w="1599" w:type="dxa"/>
            <w:vAlign w:val="center"/>
          </w:tcPr>
          <w:p w14:paraId="3DC51B09"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American Alligator</w:t>
            </w:r>
          </w:p>
        </w:tc>
        <w:tc>
          <w:tcPr>
            <w:tcW w:w="1599" w:type="dxa"/>
            <w:vAlign w:val="center"/>
          </w:tcPr>
          <w:p w14:paraId="4DAAF36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300</m:t>
                </m:r>
              </m:oMath>
            </m:oMathPara>
          </w:p>
        </w:tc>
        <w:tc>
          <w:tcPr>
            <w:tcW w:w="1600" w:type="dxa"/>
            <w:vAlign w:val="center"/>
          </w:tcPr>
          <w:p w14:paraId="32495731"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1,150</m:t>
                </m:r>
              </m:oMath>
            </m:oMathPara>
          </w:p>
        </w:tc>
      </w:tr>
      <w:tr w:rsidR="006F0117" w:rsidRPr="0031524B" w14:paraId="5FE8BE93" w14:textId="77777777" w:rsidTr="00D147CD">
        <w:trPr>
          <w:jc w:val="center"/>
        </w:trPr>
        <w:tc>
          <w:tcPr>
            <w:tcW w:w="1599" w:type="dxa"/>
            <w:vAlign w:val="center"/>
          </w:tcPr>
          <w:p w14:paraId="7AD0BE67"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Alligator B</w:t>
            </w:r>
          </w:p>
        </w:tc>
        <w:tc>
          <w:tcPr>
            <w:tcW w:w="1599" w:type="dxa"/>
            <w:vAlign w:val="center"/>
          </w:tcPr>
          <w:p w14:paraId="3525673C"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325</m:t>
                </m:r>
              </m:oMath>
            </m:oMathPara>
          </w:p>
        </w:tc>
        <w:tc>
          <w:tcPr>
            <w:tcW w:w="1600" w:type="dxa"/>
            <w:vAlign w:val="center"/>
          </w:tcPr>
          <w:p w14:paraId="76F63F56"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1,200</m:t>
                </m:r>
              </m:oMath>
            </m:oMathPara>
          </w:p>
        </w:tc>
      </w:tr>
      <w:tr w:rsidR="006F0117" w:rsidRPr="0031524B" w14:paraId="147DDA07" w14:textId="77777777" w:rsidTr="00D147CD">
        <w:trPr>
          <w:jc w:val="center"/>
        </w:trPr>
        <w:tc>
          <w:tcPr>
            <w:tcW w:w="1599" w:type="dxa"/>
            <w:vAlign w:val="center"/>
          </w:tcPr>
          <w:p w14:paraId="7EE402A9" w14:textId="77777777" w:rsidR="006F0117" w:rsidRPr="0031524B" w:rsidRDefault="006F0117" w:rsidP="00A666C9">
            <w:pPr>
              <w:jc w:val="center"/>
              <w:rPr>
                <w:rFonts w:ascii="Calibri" w:hAnsi="Calibri"/>
                <w:b/>
                <w:sz w:val="16"/>
                <w:szCs w:val="16"/>
              </w:rPr>
            </w:pPr>
            <w:r w:rsidRPr="0031524B">
              <w:rPr>
                <w:rFonts w:ascii="Calibri" w:hAnsi="Calibri"/>
                <w:b/>
                <w:sz w:val="16"/>
                <w:szCs w:val="16"/>
              </w:rPr>
              <w:t>Alligator C</w:t>
            </w:r>
          </w:p>
        </w:tc>
        <w:tc>
          <w:tcPr>
            <w:tcW w:w="1599" w:type="dxa"/>
            <w:vAlign w:val="center"/>
          </w:tcPr>
          <w:p w14:paraId="0C4717DE"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365</m:t>
                </m:r>
              </m:oMath>
            </m:oMathPara>
          </w:p>
        </w:tc>
        <w:tc>
          <w:tcPr>
            <w:tcW w:w="1600" w:type="dxa"/>
            <w:vAlign w:val="center"/>
          </w:tcPr>
          <w:p w14:paraId="1E6B468A" w14:textId="77777777" w:rsidR="006F0117" w:rsidRPr="009463BC" w:rsidRDefault="006F0117" w:rsidP="00A666C9">
            <w:pPr>
              <w:pStyle w:val="ny-lesson-SFinsert-table"/>
              <w:jc w:val="center"/>
              <w:rPr>
                <w:rFonts w:ascii="Cambria Math" w:hAnsi="Cambria Math"/>
                <w:oMath/>
              </w:rPr>
            </w:pPr>
            <m:oMathPara>
              <m:oMath>
                <m:r>
                  <m:rPr>
                    <m:sty m:val="bi"/>
                  </m:rPr>
                  <w:rPr>
                    <w:rFonts w:ascii="Cambria Math" w:hAnsi="Cambria Math"/>
                  </w:rPr>
                  <m:t>1,450</m:t>
                </m:r>
              </m:oMath>
            </m:oMathPara>
          </w:p>
        </w:tc>
      </w:tr>
    </w:tbl>
    <w:p w14:paraId="3B21F35E" w14:textId="77777777" w:rsidR="006F0117" w:rsidRPr="00FC7DF4" w:rsidRDefault="006F0117" w:rsidP="006F0117">
      <w:pPr>
        <w:spacing w:after="0" w:line="240" w:lineRule="auto"/>
        <w:ind w:left="720" w:firstLine="720"/>
        <w:rPr>
          <w:rFonts w:ascii="Calibri" w:hAnsi="Calibri"/>
          <w:b/>
          <w:sz w:val="6"/>
          <w:szCs w:val="6"/>
        </w:rPr>
      </w:pPr>
    </w:p>
    <w:p w14:paraId="2082392A" w14:textId="77777777" w:rsidR="006F0117" w:rsidRPr="00316D34" w:rsidRDefault="006F0117" w:rsidP="006F0117">
      <w:pPr>
        <w:pStyle w:val="ny-lesson-SFinsert"/>
        <w:spacing w:before="0" w:after="0"/>
        <w:jc w:val="center"/>
      </w:pPr>
      <w:r w:rsidRPr="00316D34">
        <w:t xml:space="preserve">Data Source:  </w:t>
      </w:r>
      <w:proofErr w:type="spellStart"/>
      <w:r w:rsidRPr="00316D34">
        <w:t>PLoS</w:t>
      </w:r>
      <w:proofErr w:type="spellEnd"/>
      <w:r w:rsidRPr="00316D34">
        <w:t xml:space="preserve"> One Greg Erickson biomechanics, Florida State University</w:t>
      </w:r>
    </w:p>
    <w:p w14:paraId="3ED7B5D5" w14:textId="77777777" w:rsidR="006F0117" w:rsidRPr="003D023F" w:rsidRDefault="006F0117" w:rsidP="006F0117">
      <w:pPr>
        <w:pStyle w:val="ny-lesson-SFinsert"/>
        <w:spacing w:before="0" w:after="0"/>
        <w:jc w:val="center"/>
        <w:rPr>
          <w:i/>
        </w:rPr>
      </w:pPr>
    </w:p>
    <w:p w14:paraId="74678158" w14:textId="44C6A9B3" w:rsidR="006F0117" w:rsidRPr="00FF2641" w:rsidRDefault="00172114" w:rsidP="00CD1F00">
      <w:pPr>
        <w:pStyle w:val="ny-lesson-SFinsert-number-list"/>
        <w:numPr>
          <w:ilvl w:val="0"/>
          <w:numId w:val="0"/>
        </w:numPr>
        <w:spacing w:after="120"/>
        <w:ind w:left="1224"/>
      </w:pPr>
      <w:r>
        <w:rPr>
          <w:noProof/>
        </w:rPr>
        <w:drawing>
          <wp:anchor distT="0" distB="0" distL="114300" distR="114300" simplePos="0" relativeHeight="251689984" behindDoc="0" locked="0" layoutInCell="1" allowOverlap="1" wp14:anchorId="44F5F137" wp14:editId="19C5EFC5">
            <wp:simplePos x="0" y="0"/>
            <wp:positionH relativeFrom="margin">
              <wp:align>center</wp:align>
            </wp:positionH>
            <wp:positionV relativeFrom="paragraph">
              <wp:posOffset>388620</wp:posOffset>
            </wp:positionV>
            <wp:extent cx="3482340" cy="2289810"/>
            <wp:effectExtent l="0" t="0" r="381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_8.png"/>
                    <pic:cNvPicPr/>
                  </pic:nvPicPr>
                  <pic:blipFill rotWithShape="1">
                    <a:blip r:embed="rId21">
                      <a:extLst>
                        <a:ext uri="{28A0092B-C50C-407E-A947-70E740481C1C}">
                          <a14:useLocalDpi xmlns:a14="http://schemas.microsoft.com/office/drawing/2010/main" val="0"/>
                        </a:ext>
                      </a:extLst>
                    </a:blip>
                    <a:srcRect r="1793" b="2308"/>
                    <a:stretch/>
                  </pic:blipFill>
                  <pic:spPr bwMode="auto">
                    <a:xfrm>
                      <a:off x="0" y="0"/>
                      <a:ext cx="3482238" cy="2289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117" w:rsidRPr="00370EB9">
        <w:t>Construct a s</w:t>
      </w:r>
      <w:r w:rsidR="006F0117">
        <w:t>catter plot of body mass (</w:t>
      </w:r>
      <m:oMath>
        <m:r>
          <m:rPr>
            <m:sty m:val="bi"/>
          </m:rPr>
          <w:rPr>
            <w:rFonts w:ascii="Cambria Math" w:hAnsi="Cambria Math"/>
          </w:rPr>
          <m:t>x</m:t>
        </m:r>
      </m:oMath>
      <w:r w:rsidR="006F0117">
        <w:t>)</w:t>
      </w:r>
      <w:r w:rsidR="006F0117" w:rsidRPr="00370EB9">
        <w:t xml:space="preserve"> and </w:t>
      </w:r>
      <w:r w:rsidR="006F0117">
        <w:t>bite force (</w:t>
      </w:r>
      <m:oMath>
        <m:r>
          <m:rPr>
            <m:sty m:val="bi"/>
          </m:rPr>
          <w:rPr>
            <w:rFonts w:ascii="Cambria Math" w:hAnsi="Cambria Math"/>
          </w:rPr>
          <m:t>y</m:t>
        </m:r>
      </m:oMath>
      <w:r w:rsidR="006F0117" w:rsidRPr="00FC7DF4">
        <w:t>).</w:t>
      </w:r>
      <w:r w:rsidR="006F0117">
        <w:t xml:space="preserve">  </w:t>
      </w:r>
      <w:r w:rsidR="006F0117" w:rsidRPr="00370EB9">
        <w:t>Use the grid below</w:t>
      </w:r>
      <w:r w:rsidR="006F0117">
        <w:t>,</w:t>
      </w:r>
      <w:r w:rsidR="006F0117" w:rsidRPr="00370EB9">
        <w:t xml:space="preserve"> and be sure to add an appropriate scale to the axes.</w:t>
      </w:r>
    </w:p>
    <w:p w14:paraId="651B6406" w14:textId="77777777" w:rsidR="006F0117" w:rsidRPr="00370EB9" w:rsidRDefault="006F0117" w:rsidP="006F0117">
      <w:pPr>
        <w:pStyle w:val="ny-lesson-SFinsert-number-list"/>
        <w:numPr>
          <w:ilvl w:val="0"/>
          <w:numId w:val="0"/>
        </w:numPr>
        <w:ind w:left="1224"/>
      </w:pPr>
    </w:p>
    <w:p w14:paraId="66D91D62" w14:textId="77777777" w:rsidR="006F0117" w:rsidRPr="00370EB9" w:rsidRDefault="006F0117" w:rsidP="006F0117">
      <w:pPr>
        <w:pStyle w:val="ny-lesson-SFinsert-number-list"/>
        <w:numPr>
          <w:ilvl w:val="0"/>
          <w:numId w:val="35"/>
        </w:numPr>
      </w:pPr>
      <w:r w:rsidRPr="00370EB9">
        <w:t xml:space="preserve">Do you think that there is a statistical relationship between </w:t>
      </w:r>
      <w:r>
        <w:t>body mass</w:t>
      </w:r>
      <w:r w:rsidRPr="00370EB9">
        <w:t xml:space="preserve"> and </w:t>
      </w:r>
      <w:r>
        <w:t>bite force</w:t>
      </w:r>
      <w:r w:rsidRPr="00370EB9">
        <w:t>?</w:t>
      </w:r>
      <w:r>
        <w:t xml:space="preserve"> </w:t>
      </w:r>
      <w:r w:rsidRPr="00370EB9">
        <w:t xml:space="preserve"> If so, describe the nature of the relationship.</w:t>
      </w:r>
    </w:p>
    <w:p w14:paraId="32492553" w14:textId="2FB57E64" w:rsidR="006F0117" w:rsidRDefault="006F0117" w:rsidP="006F0117">
      <w:pPr>
        <w:pStyle w:val="ny-lesson-SFinsert-response"/>
        <w:spacing w:after="0"/>
        <w:ind w:left="1224"/>
      </w:pPr>
      <w:r w:rsidRPr="00370EB9">
        <w:t xml:space="preserve">Sample </w:t>
      </w:r>
      <w:r w:rsidR="008E3AD2">
        <w:t>response</w:t>
      </w:r>
      <w:r w:rsidRPr="00370EB9">
        <w:t xml:space="preserve">: </w:t>
      </w:r>
      <w:r>
        <w:t xml:space="preserve"> </w:t>
      </w:r>
      <w:r w:rsidRPr="00370EB9">
        <w:t>Yes, because it looks like there is a</w:t>
      </w:r>
      <w:r>
        <w:t xml:space="preserve">n upward pattern in the scatter plot.  </w:t>
      </w:r>
      <w:r w:rsidRPr="00370EB9">
        <w:t xml:space="preserve">It appears that </w:t>
      </w:r>
      <w:r>
        <w:t xml:space="preserve">alligators with larger body mass also tend to have greater bite force. </w:t>
      </w:r>
    </w:p>
    <w:p w14:paraId="3B29AA22" w14:textId="77777777" w:rsidR="006F0117" w:rsidRDefault="006F0117" w:rsidP="006F0117">
      <w:pPr>
        <w:pStyle w:val="ny-lesson-SFinsert-number-list"/>
        <w:numPr>
          <w:ilvl w:val="0"/>
          <w:numId w:val="0"/>
        </w:numPr>
        <w:ind w:left="1224"/>
      </w:pPr>
    </w:p>
    <w:p w14:paraId="4870B10B" w14:textId="77777777" w:rsidR="006F0117" w:rsidRDefault="006F0117" w:rsidP="006F0117">
      <w:pPr>
        <w:pStyle w:val="ny-lesson-SFinsert-number-list"/>
        <w:numPr>
          <w:ilvl w:val="0"/>
          <w:numId w:val="35"/>
        </w:numPr>
      </w:pPr>
      <w:r w:rsidRPr="00370EB9">
        <w:t xml:space="preserve">Based on the scatter plot, can you conclude that </w:t>
      </w:r>
      <w:r>
        <w:t xml:space="preserve">increased body mass causes increased bite force? </w:t>
      </w:r>
      <w:r w:rsidRPr="00370EB9">
        <w:t xml:space="preserve"> Explain.</w:t>
      </w:r>
    </w:p>
    <w:p w14:paraId="4B710DDE" w14:textId="4038858C" w:rsidR="007A0FF8" w:rsidRPr="0094044B" w:rsidRDefault="006F0117" w:rsidP="006F0117">
      <w:pPr>
        <w:pStyle w:val="ny-lesson-SFinsert-response"/>
        <w:ind w:left="1224"/>
      </w:pPr>
      <w:r>
        <w:t xml:space="preserve">Sample </w:t>
      </w:r>
      <w:r w:rsidR="008E3AD2">
        <w:t>response</w:t>
      </w:r>
      <w:r>
        <w:t xml:space="preserve">:  </w:t>
      </w:r>
      <w:r w:rsidRPr="00BA1691">
        <w:t xml:space="preserve">No. </w:t>
      </w:r>
      <w:r>
        <w:t xml:space="preserve"> </w:t>
      </w:r>
      <w:r w:rsidRPr="00BA1691">
        <w:t xml:space="preserve">Just because there is a statistical relationship between </w:t>
      </w:r>
      <w:r>
        <w:t>body mass</w:t>
      </w:r>
      <w:r w:rsidRPr="00BA1691">
        <w:t xml:space="preserve"> and </w:t>
      </w:r>
      <w:r>
        <w:t>bite force</w:t>
      </w:r>
      <w:r w:rsidRPr="00BA1691">
        <w:t xml:space="preserve"> </w:t>
      </w:r>
      <w:r>
        <w:t>does not</w:t>
      </w:r>
      <w:r w:rsidRPr="00BA1691">
        <w:t xml:space="preserve"> mean that there is a cause-and-effect relationship.</w:t>
      </w:r>
    </w:p>
    <w:sectPr w:rsidR="007A0FF8" w:rsidRPr="0094044B" w:rsidSect="00663778">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3D04" w14:textId="77777777" w:rsidR="00227DCF" w:rsidRDefault="00227DCF">
      <w:pPr>
        <w:spacing w:after="0" w:line="240" w:lineRule="auto"/>
      </w:pPr>
      <w:r>
        <w:separator/>
      </w:r>
    </w:p>
  </w:endnote>
  <w:endnote w:type="continuationSeparator" w:id="0">
    <w:p w14:paraId="66D65D93" w14:textId="77777777" w:rsidR="00227DCF" w:rsidRDefault="0022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6063862" w:rsidR="00663778" w:rsidRPr="002E1463" w:rsidRDefault="00663778" w:rsidP="002E1463">
    <w:pPr>
      <w:pStyle w:val="Footer"/>
    </w:pPr>
    <w:r>
      <w:rPr>
        <w:noProof/>
      </w:rPr>
      <mc:AlternateContent>
        <mc:Choice Requires="wps">
          <w:drawing>
            <wp:anchor distT="0" distB="0" distL="114300" distR="114300" simplePos="0" relativeHeight="251788288" behindDoc="0" locked="0" layoutInCell="1" allowOverlap="1" wp14:anchorId="52D713A0" wp14:editId="2018B25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30EF67F" w14:textId="664C6B19" w:rsidR="00663778" w:rsidRDefault="00663778" w:rsidP="00DC304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Scatter Plots</w:t>
                          </w:r>
                        </w:p>
                        <w:p w14:paraId="10131E69" w14:textId="6AAC4532" w:rsidR="00663778" w:rsidRPr="002273E5" w:rsidRDefault="00663778" w:rsidP="00DC304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0B4">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882656E" w14:textId="77777777" w:rsidR="00663778" w:rsidRPr="002273E5" w:rsidRDefault="00663778" w:rsidP="00DC304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230EF67F" w14:textId="664C6B19" w:rsidR="00663778" w:rsidRDefault="00663778" w:rsidP="00DC304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Scatter Plots</w:t>
                    </w:r>
                  </w:p>
                  <w:p w14:paraId="10131E69" w14:textId="6AAC4532" w:rsidR="00663778" w:rsidRPr="002273E5" w:rsidRDefault="00663778" w:rsidP="00DC304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0B4">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882656E" w14:textId="77777777" w:rsidR="00663778" w:rsidRPr="002273E5" w:rsidRDefault="00663778" w:rsidP="00DC304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E7ED646" wp14:editId="12EF226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Y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pqA8m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7B06D31A" wp14:editId="4FDD93E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02806170" wp14:editId="1226A89B">
              <wp:simplePos x="0" y="0"/>
              <wp:positionH relativeFrom="column">
                <wp:posOffset>3745865</wp:posOffset>
              </wp:positionH>
              <wp:positionV relativeFrom="paragraph">
                <wp:posOffset>757555</wp:posOffset>
              </wp:positionV>
              <wp:extent cx="3472180" cy="182880"/>
              <wp:effectExtent l="0" t="0" r="13970"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70A4" w14:textId="77777777" w:rsidR="00663778" w:rsidRPr="00B81D46" w:rsidRDefault="00663778" w:rsidP="00DC304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3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6/cNd7MCAAC1&#10;BQAADgAAAAAAAAAAAAAAAAAuAgAAZHJzL2Uyb0RvYy54bWxQSwECLQAUAAYACAAAACEACU4A+eEA&#10;AAAMAQAADwAAAAAAAAAAAAAAAAANBQAAZHJzL2Rvd25yZXYueG1sUEsFBgAAAAAEAAQA8wAAABsG&#10;AAAAAA==&#10;" filled="f" stroked="f">
              <v:textbox inset="0,0,0,0">
                <w:txbxContent>
                  <w:p w14:paraId="5E0A70A4" w14:textId="77777777" w:rsidR="00663778" w:rsidRPr="00B81D46" w:rsidRDefault="00663778" w:rsidP="00DC304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01F0E83" wp14:editId="727C9E0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9" name="Picture 6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1C6E4FB" wp14:editId="364B4FD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B15E" w14:textId="77777777" w:rsidR="00663778" w:rsidRPr="006A4B5D" w:rsidRDefault="00663778" w:rsidP="00DC304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660B4">
                            <w:rPr>
                              <w:rFonts w:ascii="Calibri" w:eastAsia="Myriad Pro Black" w:hAnsi="Calibri" w:cs="Myriad Pro Black"/>
                              <w:b/>
                              <w:bCs/>
                              <w:noProof/>
                              <w:color w:val="B67764"/>
                              <w:position w:val="1"/>
                            </w:rPr>
                            <w:t>66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51" o:spid="_x0000_s1038"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eN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08942yAgAAsQUA&#10;AA4AAAAAAAAAAAAAAAAALgIAAGRycy9lMm9Eb2MueG1sUEsBAi0AFAAGAAgAAAAhACuQAujgAAAA&#10;DAEAAA8AAAAAAAAAAAAAAAAADAUAAGRycy9kb3ducmV2LnhtbFBLBQYAAAAABAAEAPMAAAAZBgAA&#10;AAA=&#10;" filled="f" stroked="f">
              <v:textbox inset="0,0,0,0">
                <w:txbxContent>
                  <w:p w14:paraId="2520B15E" w14:textId="77777777" w:rsidR="00663778" w:rsidRPr="006A4B5D" w:rsidRDefault="00663778" w:rsidP="00DC304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660B4">
                      <w:rPr>
                        <w:rFonts w:ascii="Calibri" w:eastAsia="Myriad Pro Black" w:hAnsi="Calibri" w:cs="Myriad Pro Black"/>
                        <w:b/>
                        <w:bCs/>
                        <w:noProof/>
                        <w:color w:val="B67764"/>
                        <w:position w:val="1"/>
                      </w:rPr>
                      <w:t>66</w:t>
                    </w:r>
                    <w:r w:rsidRPr="006A4B5D">
                      <w:rPr>
                        <w:rFonts w:ascii="Calibri" w:hAnsi="Calibri"/>
                        <w:b/>
                        <w:color w:val="B67764"/>
                      </w:rPr>
                      <w:fldChar w:fldCharType="end"/>
                    </w:r>
                  </w:p>
                </w:txbxContent>
              </v:textbox>
              <w10:wrap type="through"/>
            </v:shape>
          </w:pict>
        </mc:Fallback>
      </mc:AlternateContent>
    </w:r>
    <w:r w:rsidRPr="00062711">
      <w:rPr>
        <w:noProof/>
        <w:color w:val="76923C"/>
      </w:rPr>
      <mc:AlternateContent>
        <mc:Choice Requires="wpg">
          <w:drawing>
            <wp:anchor distT="0" distB="0" distL="114300" distR="114300" simplePos="0" relativeHeight="251792384" behindDoc="0" locked="0" layoutInCell="1" allowOverlap="1" wp14:anchorId="0241EE94" wp14:editId="366A5B9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Aok&#10;TqB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2GsQA&#10;AADbAAAADwAAAGRycy9kb3ducmV2LnhtbESPQWvCQBSE70L/w/IKXqRuKlQ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thr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9486FB3" wp14:editId="5AF1E73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D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Vp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0Ms4Q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PasUA&#10;AADbAAAADwAAAGRycy9kb3ducmV2LnhtbESPQWvCQBSE7wX/w/KE3urGHqJENyKC4KENaIVeX7Mv&#10;2Wj2bchuTeyvdwuFHoeZ+YZZb0bbihv1vnGsYD5LQBCXTjdcKzh/7F+WIHxA1tg6JgV38rDJJ09r&#10;zLQb+Ei3U6hFhLDPUIEJocuk9KUhi37mOuLoVa63GKLsa6l7HCLctvI1SVJpseG4YLCjnaHyevq2&#10;Cn4O75/L4utcvBWX+zWdD6Zqt0elnqfjdgUi0Bj+w3/tg1aQLuD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0D4003DF" wp14:editId="6BE1422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F55D" w14:textId="77777777" w:rsidR="00663778" w:rsidRPr="002273E5" w:rsidRDefault="00663778" w:rsidP="00DC304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39"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47D3F55D" w14:textId="77777777" w:rsidR="00663778" w:rsidRPr="002273E5" w:rsidRDefault="00663778" w:rsidP="00DC304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3BB3983A" wp14:editId="73E3BC9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63778" w:rsidRPr="00C47034" w:rsidRDefault="0066377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663778" w:rsidRDefault="0066377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9684C7" w:rsidR="00663778" w:rsidRPr="002273E5" w:rsidRDefault="0066377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0B4">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663778" w:rsidRPr="002273E5" w:rsidRDefault="0066377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63778" w:rsidRDefault="0066377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9684C7" w:rsidR="00663778" w:rsidRPr="002273E5" w:rsidRDefault="0066377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60B4">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663778" w:rsidRPr="002273E5" w:rsidRDefault="0066377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63778" w:rsidRPr="00797610" w:rsidRDefault="0066377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69</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63778" w:rsidRPr="00797610" w:rsidRDefault="0066377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69</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63778" w:rsidRPr="002273E5" w:rsidRDefault="0066377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63778" w:rsidRPr="002273E5" w:rsidRDefault="0066377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63778" w:rsidRPr="00854DA7" w:rsidRDefault="0066377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63778" w:rsidRPr="00854DA7" w:rsidRDefault="0066377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2F665" w14:textId="77777777" w:rsidR="00227DCF" w:rsidRDefault="00227DCF">
      <w:pPr>
        <w:spacing w:after="0" w:line="240" w:lineRule="auto"/>
      </w:pPr>
      <w:r>
        <w:separator/>
      </w:r>
    </w:p>
  </w:footnote>
  <w:footnote w:type="continuationSeparator" w:id="0">
    <w:p w14:paraId="0036E727" w14:textId="77777777" w:rsidR="00227DCF" w:rsidRDefault="00227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663778" w:rsidRDefault="0066377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5D18E77" w:rsidR="00663778" w:rsidRPr="00701388" w:rsidRDefault="00663778"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5D18E77" w:rsidR="00663778" w:rsidRPr="00701388" w:rsidRDefault="00663778"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5B613CB" w:rsidR="00663778" w:rsidRPr="002273E5" w:rsidRDefault="0066377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5B613CB" w:rsidR="00663778" w:rsidRPr="002273E5" w:rsidRDefault="0066377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663778" w:rsidRPr="002273E5" w:rsidRDefault="0066377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63778" w:rsidRPr="002273E5" w:rsidRDefault="0066377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63778" w:rsidRDefault="00663778" w:rsidP="00FA5208">
                          <w:pPr>
                            <w:jc w:val="center"/>
                          </w:pPr>
                        </w:p>
                        <w:p w14:paraId="44518A19" w14:textId="77777777" w:rsidR="00663778" w:rsidRDefault="00663778" w:rsidP="00FA5208">
                          <w:pPr>
                            <w:jc w:val="center"/>
                          </w:pPr>
                        </w:p>
                        <w:p w14:paraId="072BA86B" w14:textId="77777777" w:rsidR="00663778" w:rsidRDefault="0066377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63778" w:rsidRDefault="00663778" w:rsidP="00FA5208">
                    <w:pPr>
                      <w:jc w:val="center"/>
                    </w:pPr>
                  </w:p>
                  <w:p w14:paraId="44518A19" w14:textId="77777777" w:rsidR="00663778" w:rsidRDefault="00663778" w:rsidP="00FA5208">
                    <w:pPr>
                      <w:jc w:val="center"/>
                    </w:pPr>
                  </w:p>
                  <w:p w14:paraId="072BA86B" w14:textId="77777777" w:rsidR="00663778" w:rsidRDefault="0066377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63778" w:rsidRDefault="0066377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63778" w:rsidRDefault="00663778" w:rsidP="00FA5208">
                    <w:pPr>
                      <w:jc w:val="center"/>
                    </w:pPr>
                    <w:r>
                      <w:t xml:space="preserve">  </w:t>
                    </w:r>
                  </w:p>
                </w:txbxContent>
              </v:textbox>
              <w10:wrap type="through"/>
            </v:shape>
          </w:pict>
        </mc:Fallback>
      </mc:AlternateContent>
    </w:r>
  </w:p>
  <w:p w14:paraId="15F2E021" w14:textId="77777777" w:rsidR="00663778" w:rsidRPr="00015AD5" w:rsidRDefault="00227DCF"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663778" w:rsidRPr="005920C2" w:rsidRDefault="00663778" w:rsidP="00FA5208">
    <w:pPr>
      <w:pStyle w:val="Header"/>
    </w:pPr>
  </w:p>
  <w:p w14:paraId="3BDDA378" w14:textId="77777777" w:rsidR="00663778" w:rsidRPr="006C5A78" w:rsidRDefault="00663778" w:rsidP="00FA5208">
    <w:pPr>
      <w:pStyle w:val="Header"/>
    </w:pPr>
  </w:p>
  <w:p w14:paraId="4B710DE6" w14:textId="77777777" w:rsidR="00663778" w:rsidRPr="00FA5208" w:rsidRDefault="0066377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63778" w:rsidRDefault="0066377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63778" w:rsidRPr="00701388" w:rsidRDefault="0066377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63778" w:rsidRPr="00701388" w:rsidRDefault="0066377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63778" w:rsidRPr="002273E5" w:rsidRDefault="0066377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63778" w:rsidRPr="002273E5" w:rsidRDefault="0066377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63778" w:rsidRPr="002273E5" w:rsidRDefault="0066377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63778" w:rsidRPr="002273E5" w:rsidRDefault="0066377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63778" w:rsidRDefault="00663778" w:rsidP="00E815D3">
                          <w:pPr>
                            <w:jc w:val="center"/>
                          </w:pPr>
                        </w:p>
                        <w:p w14:paraId="3E7E53AD" w14:textId="77777777" w:rsidR="00663778" w:rsidRDefault="00663778" w:rsidP="00E815D3">
                          <w:pPr>
                            <w:jc w:val="center"/>
                          </w:pPr>
                        </w:p>
                        <w:p w14:paraId="0F5CF0D6" w14:textId="77777777" w:rsidR="00663778" w:rsidRDefault="0066377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63778" w:rsidRDefault="00663778" w:rsidP="00E815D3">
                    <w:pPr>
                      <w:jc w:val="center"/>
                    </w:pPr>
                  </w:p>
                  <w:p w14:paraId="3E7E53AD" w14:textId="77777777" w:rsidR="00663778" w:rsidRDefault="00663778" w:rsidP="00E815D3">
                    <w:pPr>
                      <w:jc w:val="center"/>
                    </w:pPr>
                  </w:p>
                  <w:p w14:paraId="0F5CF0D6" w14:textId="77777777" w:rsidR="00663778" w:rsidRDefault="0066377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63778" w:rsidRDefault="0066377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63778" w:rsidRDefault="0066377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63778" w:rsidRPr="00015AD5" w:rsidRDefault="00663778" w:rsidP="00E815D3">
    <w:pPr>
      <w:pStyle w:val="Header"/>
    </w:pPr>
  </w:p>
  <w:p w14:paraId="333A60C1" w14:textId="77777777" w:rsidR="00663778" w:rsidRPr="005920C2" w:rsidRDefault="00663778" w:rsidP="00E815D3">
    <w:pPr>
      <w:pStyle w:val="Header"/>
    </w:pPr>
  </w:p>
  <w:p w14:paraId="619EA4E7" w14:textId="77777777" w:rsidR="00663778" w:rsidRPr="006C5A78" w:rsidRDefault="00663778" w:rsidP="00E815D3">
    <w:pPr>
      <w:pStyle w:val="Header"/>
    </w:pPr>
  </w:p>
  <w:p w14:paraId="4B710DEB" w14:textId="77777777" w:rsidR="00663778" w:rsidRPr="00E815D3" w:rsidRDefault="0066377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color w:val="auto"/>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2"/>
  </w:num>
  <w:num w:numId="3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184"/>
    <w:rsid w:val="00040BD3"/>
    <w:rsid w:val="00042A93"/>
    <w:rsid w:val="000514CC"/>
    <w:rsid w:val="00054C81"/>
    <w:rsid w:val="00055004"/>
    <w:rsid w:val="00056710"/>
    <w:rsid w:val="00060D70"/>
    <w:rsid w:val="0006236D"/>
    <w:rsid w:val="00062711"/>
    <w:rsid w:val="000650D8"/>
    <w:rsid w:val="0007061E"/>
    <w:rsid w:val="00075C6E"/>
    <w:rsid w:val="0008226E"/>
    <w:rsid w:val="00087BF9"/>
    <w:rsid w:val="000A7C82"/>
    <w:rsid w:val="000B02EC"/>
    <w:rsid w:val="000B17D3"/>
    <w:rsid w:val="000C0A8D"/>
    <w:rsid w:val="000C1FCA"/>
    <w:rsid w:val="000C3173"/>
    <w:rsid w:val="000C753A"/>
    <w:rsid w:val="000D15FA"/>
    <w:rsid w:val="000D5FE7"/>
    <w:rsid w:val="000D7537"/>
    <w:rsid w:val="000E1C81"/>
    <w:rsid w:val="0010370D"/>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5985"/>
    <w:rsid w:val="00166701"/>
    <w:rsid w:val="00167950"/>
    <w:rsid w:val="00170676"/>
    <w:rsid w:val="00172114"/>
    <w:rsid w:val="001764B3"/>
    <w:rsid w:val="001768C7"/>
    <w:rsid w:val="00177886"/>
    <w:rsid w:val="001818F0"/>
    <w:rsid w:val="00184E6E"/>
    <w:rsid w:val="00186A90"/>
    <w:rsid w:val="00190322"/>
    <w:rsid w:val="001A044A"/>
    <w:rsid w:val="001A69F1"/>
    <w:rsid w:val="001A6D21"/>
    <w:rsid w:val="001B07CF"/>
    <w:rsid w:val="001B4CD6"/>
    <w:rsid w:val="001C1F15"/>
    <w:rsid w:val="001C7361"/>
    <w:rsid w:val="001D2942"/>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27DCF"/>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D36"/>
    <w:rsid w:val="00256FBF"/>
    <w:rsid w:val="002635F9"/>
    <w:rsid w:val="002735C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69C5"/>
    <w:rsid w:val="002D7704"/>
    <w:rsid w:val="002E1463"/>
    <w:rsid w:val="002E1AAB"/>
    <w:rsid w:val="002E3CCD"/>
    <w:rsid w:val="002E6CFA"/>
    <w:rsid w:val="002F500C"/>
    <w:rsid w:val="002F675A"/>
    <w:rsid w:val="00302860"/>
    <w:rsid w:val="00305DF2"/>
    <w:rsid w:val="00313843"/>
    <w:rsid w:val="00316CEC"/>
    <w:rsid w:val="00316D34"/>
    <w:rsid w:val="003220FF"/>
    <w:rsid w:val="00325B75"/>
    <w:rsid w:val="0033420C"/>
    <w:rsid w:val="00334A20"/>
    <w:rsid w:val="00335194"/>
    <w:rsid w:val="00344B26"/>
    <w:rsid w:val="003452D4"/>
    <w:rsid w:val="00346D22"/>
    <w:rsid w:val="00350C0E"/>
    <w:rsid w:val="003525BA"/>
    <w:rsid w:val="00356634"/>
    <w:rsid w:val="003578B1"/>
    <w:rsid w:val="003744D9"/>
    <w:rsid w:val="003763BA"/>
    <w:rsid w:val="00380B56"/>
    <w:rsid w:val="00380FA9"/>
    <w:rsid w:val="003830CF"/>
    <w:rsid w:val="00383F5C"/>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D7B7A"/>
    <w:rsid w:val="003E3DB2"/>
    <w:rsid w:val="003E44BC"/>
    <w:rsid w:val="003E52FE"/>
    <w:rsid w:val="003E5332"/>
    <w:rsid w:val="003E65B7"/>
    <w:rsid w:val="003F0BC1"/>
    <w:rsid w:val="003F1398"/>
    <w:rsid w:val="003F4615"/>
    <w:rsid w:val="003F4AA9"/>
    <w:rsid w:val="003F4B00"/>
    <w:rsid w:val="003F769B"/>
    <w:rsid w:val="00411D71"/>
    <w:rsid w:val="00413BE9"/>
    <w:rsid w:val="00415909"/>
    <w:rsid w:val="004269AD"/>
    <w:rsid w:val="00440CF6"/>
    <w:rsid w:val="00441D83"/>
    <w:rsid w:val="00442684"/>
    <w:rsid w:val="004507DB"/>
    <w:rsid w:val="00450835"/>
    <w:rsid w:val="004508CD"/>
    <w:rsid w:val="00452E5C"/>
    <w:rsid w:val="0045553B"/>
    <w:rsid w:val="00465D77"/>
    <w:rsid w:val="004713CD"/>
    <w:rsid w:val="00475140"/>
    <w:rsid w:val="00476870"/>
    <w:rsid w:val="004774DE"/>
    <w:rsid w:val="00481158"/>
    <w:rsid w:val="00484711"/>
    <w:rsid w:val="0048664D"/>
    <w:rsid w:val="00487C22"/>
    <w:rsid w:val="00491F7E"/>
    <w:rsid w:val="00492D1B"/>
    <w:rsid w:val="0049313D"/>
    <w:rsid w:val="00493F0A"/>
    <w:rsid w:val="00495786"/>
    <w:rsid w:val="004A0F47"/>
    <w:rsid w:val="004A2BE8"/>
    <w:rsid w:val="004A471B"/>
    <w:rsid w:val="004A6ECC"/>
    <w:rsid w:val="004B1D62"/>
    <w:rsid w:val="004B34E4"/>
    <w:rsid w:val="004B696A"/>
    <w:rsid w:val="004B7415"/>
    <w:rsid w:val="004C0391"/>
    <w:rsid w:val="004C2035"/>
    <w:rsid w:val="004C6BA7"/>
    <w:rsid w:val="004C75D4"/>
    <w:rsid w:val="004D201C"/>
    <w:rsid w:val="004D3EE8"/>
    <w:rsid w:val="004D4215"/>
    <w:rsid w:val="004E4B45"/>
    <w:rsid w:val="005026DA"/>
    <w:rsid w:val="00502865"/>
    <w:rsid w:val="005073ED"/>
    <w:rsid w:val="00511E7C"/>
    <w:rsid w:val="00512914"/>
    <w:rsid w:val="00515CEB"/>
    <w:rsid w:val="00520E13"/>
    <w:rsid w:val="0052261F"/>
    <w:rsid w:val="005232C1"/>
    <w:rsid w:val="0053342D"/>
    <w:rsid w:val="00535FF9"/>
    <w:rsid w:val="005406AC"/>
    <w:rsid w:val="005453EC"/>
    <w:rsid w:val="00553927"/>
    <w:rsid w:val="00556816"/>
    <w:rsid w:val="005570D6"/>
    <w:rsid w:val="005615D3"/>
    <w:rsid w:val="00562F64"/>
    <w:rsid w:val="00567CC6"/>
    <w:rsid w:val="005728FF"/>
    <w:rsid w:val="00576066"/>
    <w:rsid w:val="005760E8"/>
    <w:rsid w:val="005764E9"/>
    <w:rsid w:val="0058694C"/>
    <w:rsid w:val="005A3B86"/>
    <w:rsid w:val="005A6484"/>
    <w:rsid w:val="005B240B"/>
    <w:rsid w:val="005B3CBD"/>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233C"/>
    <w:rsid w:val="006256DC"/>
    <w:rsid w:val="00642705"/>
    <w:rsid w:val="00644336"/>
    <w:rsid w:val="006443DE"/>
    <w:rsid w:val="00647EDC"/>
    <w:rsid w:val="00651667"/>
    <w:rsid w:val="00653041"/>
    <w:rsid w:val="006610C6"/>
    <w:rsid w:val="00662B5A"/>
    <w:rsid w:val="00663778"/>
    <w:rsid w:val="00665071"/>
    <w:rsid w:val="006703E2"/>
    <w:rsid w:val="00672ADD"/>
    <w:rsid w:val="00676990"/>
    <w:rsid w:val="00676D2A"/>
    <w:rsid w:val="00681865"/>
    <w:rsid w:val="00685037"/>
    <w:rsid w:val="00687205"/>
    <w:rsid w:val="00693353"/>
    <w:rsid w:val="0069524C"/>
    <w:rsid w:val="006A1413"/>
    <w:rsid w:val="006A188B"/>
    <w:rsid w:val="006A4B27"/>
    <w:rsid w:val="006A4D8B"/>
    <w:rsid w:val="006A5192"/>
    <w:rsid w:val="006A53ED"/>
    <w:rsid w:val="006B42AF"/>
    <w:rsid w:val="006B4AE5"/>
    <w:rsid w:val="006C381F"/>
    <w:rsid w:val="006C40D8"/>
    <w:rsid w:val="006D0D93"/>
    <w:rsid w:val="006D15A6"/>
    <w:rsid w:val="006D2E63"/>
    <w:rsid w:val="006D42C4"/>
    <w:rsid w:val="006D4FFB"/>
    <w:rsid w:val="006F0117"/>
    <w:rsid w:val="006F38D2"/>
    <w:rsid w:val="006F6494"/>
    <w:rsid w:val="006F7963"/>
    <w:rsid w:val="00702D37"/>
    <w:rsid w:val="007035CB"/>
    <w:rsid w:val="0070388F"/>
    <w:rsid w:val="00705643"/>
    <w:rsid w:val="00712F20"/>
    <w:rsid w:val="007168BC"/>
    <w:rsid w:val="00716F8D"/>
    <w:rsid w:val="00727687"/>
    <w:rsid w:val="00736A54"/>
    <w:rsid w:val="0074210F"/>
    <w:rsid w:val="007421CE"/>
    <w:rsid w:val="00742CCC"/>
    <w:rsid w:val="0075317C"/>
    <w:rsid w:val="00753A34"/>
    <w:rsid w:val="00770965"/>
    <w:rsid w:val="0077191F"/>
    <w:rsid w:val="00776E81"/>
    <w:rsid w:val="007771F4"/>
    <w:rsid w:val="00777ED7"/>
    <w:rsid w:val="00777F13"/>
    <w:rsid w:val="00784CF2"/>
    <w:rsid w:val="00785D64"/>
    <w:rsid w:val="0079015E"/>
    <w:rsid w:val="00793154"/>
    <w:rsid w:val="00793505"/>
    <w:rsid w:val="007A0FF8"/>
    <w:rsid w:val="007A37B9"/>
    <w:rsid w:val="007A5467"/>
    <w:rsid w:val="007A701B"/>
    <w:rsid w:val="007B3B8C"/>
    <w:rsid w:val="007B4412"/>
    <w:rsid w:val="007B7A58"/>
    <w:rsid w:val="007C32B5"/>
    <w:rsid w:val="007C453C"/>
    <w:rsid w:val="007C712B"/>
    <w:rsid w:val="007E4DFD"/>
    <w:rsid w:val="007E5A01"/>
    <w:rsid w:val="007F03EB"/>
    <w:rsid w:val="007F071E"/>
    <w:rsid w:val="007F48BF"/>
    <w:rsid w:val="007F5AFF"/>
    <w:rsid w:val="007F6708"/>
    <w:rsid w:val="00801FFD"/>
    <w:rsid w:val="008153BC"/>
    <w:rsid w:val="008234E2"/>
    <w:rsid w:val="0082425E"/>
    <w:rsid w:val="008244D5"/>
    <w:rsid w:val="00826165"/>
    <w:rsid w:val="00830ED9"/>
    <w:rsid w:val="008316E2"/>
    <w:rsid w:val="0083356D"/>
    <w:rsid w:val="0083526A"/>
    <w:rsid w:val="0084300E"/>
    <w:rsid w:val="008453E1"/>
    <w:rsid w:val="00854ECE"/>
    <w:rsid w:val="00855A7C"/>
    <w:rsid w:val="00856535"/>
    <w:rsid w:val="008567FF"/>
    <w:rsid w:val="00861293"/>
    <w:rsid w:val="00863B0B"/>
    <w:rsid w:val="008721EA"/>
    <w:rsid w:val="00873364"/>
    <w:rsid w:val="00874F18"/>
    <w:rsid w:val="0087640E"/>
    <w:rsid w:val="00877AAB"/>
    <w:rsid w:val="0088150F"/>
    <w:rsid w:val="008A0025"/>
    <w:rsid w:val="008A44AE"/>
    <w:rsid w:val="008A76B7"/>
    <w:rsid w:val="008B48DB"/>
    <w:rsid w:val="008C09A4"/>
    <w:rsid w:val="008C4827"/>
    <w:rsid w:val="008C696F"/>
    <w:rsid w:val="008C735F"/>
    <w:rsid w:val="008D1016"/>
    <w:rsid w:val="008D2F66"/>
    <w:rsid w:val="008E1E35"/>
    <w:rsid w:val="008E225E"/>
    <w:rsid w:val="008E260A"/>
    <w:rsid w:val="008E36F3"/>
    <w:rsid w:val="008E3AD2"/>
    <w:rsid w:val="008F0B8C"/>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313C"/>
    <w:rsid w:val="009B4149"/>
    <w:rsid w:val="009B702E"/>
    <w:rsid w:val="009D05D1"/>
    <w:rsid w:val="009D52F7"/>
    <w:rsid w:val="009E1635"/>
    <w:rsid w:val="009E4AB3"/>
    <w:rsid w:val="009F24D9"/>
    <w:rsid w:val="009F285F"/>
    <w:rsid w:val="00A00C15"/>
    <w:rsid w:val="00A01A40"/>
    <w:rsid w:val="00A12973"/>
    <w:rsid w:val="00A12A28"/>
    <w:rsid w:val="00A35E03"/>
    <w:rsid w:val="00A3783B"/>
    <w:rsid w:val="00A40A9B"/>
    <w:rsid w:val="00A517DC"/>
    <w:rsid w:val="00A5634D"/>
    <w:rsid w:val="00A6481D"/>
    <w:rsid w:val="00A64867"/>
    <w:rsid w:val="00A666C9"/>
    <w:rsid w:val="00A70B62"/>
    <w:rsid w:val="00A716E5"/>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0B6C"/>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50B1"/>
    <w:rsid w:val="00B26E04"/>
    <w:rsid w:val="00B27DDF"/>
    <w:rsid w:val="00B3060F"/>
    <w:rsid w:val="00B31E5C"/>
    <w:rsid w:val="00B33A03"/>
    <w:rsid w:val="00B3472F"/>
    <w:rsid w:val="00B34D63"/>
    <w:rsid w:val="00B3523F"/>
    <w:rsid w:val="00B358FF"/>
    <w:rsid w:val="00B3709C"/>
    <w:rsid w:val="00B419E2"/>
    <w:rsid w:val="00B42ACE"/>
    <w:rsid w:val="00B45FC7"/>
    <w:rsid w:val="00B46315"/>
    <w:rsid w:val="00B56158"/>
    <w:rsid w:val="00B5741C"/>
    <w:rsid w:val="00B61F45"/>
    <w:rsid w:val="00B65645"/>
    <w:rsid w:val="00B77EAE"/>
    <w:rsid w:val="00B82F05"/>
    <w:rsid w:val="00B82FC0"/>
    <w:rsid w:val="00B85D7C"/>
    <w:rsid w:val="00B86947"/>
    <w:rsid w:val="00B97CCA"/>
    <w:rsid w:val="00BA0D5E"/>
    <w:rsid w:val="00BA5E1F"/>
    <w:rsid w:val="00BC321A"/>
    <w:rsid w:val="00BC4AF6"/>
    <w:rsid w:val="00BD4AD1"/>
    <w:rsid w:val="00BD6086"/>
    <w:rsid w:val="00BE30A6"/>
    <w:rsid w:val="00BE3990"/>
    <w:rsid w:val="00BE3C08"/>
    <w:rsid w:val="00BE5C12"/>
    <w:rsid w:val="00BF43B4"/>
    <w:rsid w:val="00BF707B"/>
    <w:rsid w:val="00C01232"/>
    <w:rsid w:val="00C01267"/>
    <w:rsid w:val="00C05A58"/>
    <w:rsid w:val="00C07E8A"/>
    <w:rsid w:val="00C20419"/>
    <w:rsid w:val="00C231DF"/>
    <w:rsid w:val="00C23D6D"/>
    <w:rsid w:val="00C33236"/>
    <w:rsid w:val="00C344BC"/>
    <w:rsid w:val="00C36678"/>
    <w:rsid w:val="00C41AF6"/>
    <w:rsid w:val="00C432F5"/>
    <w:rsid w:val="00C4543F"/>
    <w:rsid w:val="00C47034"/>
    <w:rsid w:val="00C476E0"/>
    <w:rsid w:val="00C549D7"/>
    <w:rsid w:val="00C565AB"/>
    <w:rsid w:val="00C6350A"/>
    <w:rsid w:val="00C639B4"/>
    <w:rsid w:val="00C70DDE"/>
    <w:rsid w:val="00C71F3D"/>
    <w:rsid w:val="00C724FC"/>
    <w:rsid w:val="00C80637"/>
    <w:rsid w:val="00C81251"/>
    <w:rsid w:val="00C86B2E"/>
    <w:rsid w:val="00C944D6"/>
    <w:rsid w:val="00C95729"/>
    <w:rsid w:val="00C96403"/>
    <w:rsid w:val="00C970AB"/>
    <w:rsid w:val="00C97EBE"/>
    <w:rsid w:val="00C97F58"/>
    <w:rsid w:val="00CA4D9B"/>
    <w:rsid w:val="00CC0359"/>
    <w:rsid w:val="00CC5DAB"/>
    <w:rsid w:val="00CC60D6"/>
    <w:rsid w:val="00CD1F00"/>
    <w:rsid w:val="00CE34B3"/>
    <w:rsid w:val="00CF0BDA"/>
    <w:rsid w:val="00CF1AE5"/>
    <w:rsid w:val="00CF200C"/>
    <w:rsid w:val="00CF574C"/>
    <w:rsid w:val="00CF65B0"/>
    <w:rsid w:val="00D0235F"/>
    <w:rsid w:val="00D038C2"/>
    <w:rsid w:val="00D03B3D"/>
    <w:rsid w:val="00D04092"/>
    <w:rsid w:val="00D047C7"/>
    <w:rsid w:val="00D0682D"/>
    <w:rsid w:val="00D1189C"/>
    <w:rsid w:val="00D11A02"/>
    <w:rsid w:val="00D12155"/>
    <w:rsid w:val="00D147CD"/>
    <w:rsid w:val="00D30E9B"/>
    <w:rsid w:val="00D326B6"/>
    <w:rsid w:val="00D353E3"/>
    <w:rsid w:val="00D44596"/>
    <w:rsid w:val="00D46936"/>
    <w:rsid w:val="00D51BDF"/>
    <w:rsid w:val="00D52A95"/>
    <w:rsid w:val="00D7226B"/>
    <w:rsid w:val="00D735F4"/>
    <w:rsid w:val="00D77641"/>
    <w:rsid w:val="00D77FFE"/>
    <w:rsid w:val="00D83E48"/>
    <w:rsid w:val="00D84B4E"/>
    <w:rsid w:val="00D91247"/>
    <w:rsid w:val="00D9236D"/>
    <w:rsid w:val="00D95F8B"/>
    <w:rsid w:val="00DA0076"/>
    <w:rsid w:val="00DA2915"/>
    <w:rsid w:val="00DA58BB"/>
    <w:rsid w:val="00DB1C6C"/>
    <w:rsid w:val="00DB5C94"/>
    <w:rsid w:val="00DC3043"/>
    <w:rsid w:val="00DC7E4D"/>
    <w:rsid w:val="00DD7B52"/>
    <w:rsid w:val="00DE00FA"/>
    <w:rsid w:val="00DE2443"/>
    <w:rsid w:val="00DE4159"/>
    <w:rsid w:val="00DE4E23"/>
    <w:rsid w:val="00DF59B8"/>
    <w:rsid w:val="00E07B74"/>
    <w:rsid w:val="00E108E5"/>
    <w:rsid w:val="00E1411E"/>
    <w:rsid w:val="00E152D5"/>
    <w:rsid w:val="00E276F4"/>
    <w:rsid w:val="00E33038"/>
    <w:rsid w:val="00E3426F"/>
    <w:rsid w:val="00E34D2C"/>
    <w:rsid w:val="00E411E9"/>
    <w:rsid w:val="00E42FDB"/>
    <w:rsid w:val="00E43975"/>
    <w:rsid w:val="00E473B9"/>
    <w:rsid w:val="00E47F40"/>
    <w:rsid w:val="00E53979"/>
    <w:rsid w:val="00E6624D"/>
    <w:rsid w:val="00E71AC6"/>
    <w:rsid w:val="00E71B68"/>
    <w:rsid w:val="00E71E15"/>
    <w:rsid w:val="00E752A2"/>
    <w:rsid w:val="00E7765C"/>
    <w:rsid w:val="00E815D3"/>
    <w:rsid w:val="00E82F8A"/>
    <w:rsid w:val="00E84216"/>
    <w:rsid w:val="00E91E6C"/>
    <w:rsid w:val="00E95BB7"/>
    <w:rsid w:val="00EA52BE"/>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0B4"/>
    <w:rsid w:val="00F6638F"/>
    <w:rsid w:val="00F668DB"/>
    <w:rsid w:val="00F709EB"/>
    <w:rsid w:val="00F70AEB"/>
    <w:rsid w:val="00F7615E"/>
    <w:rsid w:val="00F81909"/>
    <w:rsid w:val="00F846F0"/>
    <w:rsid w:val="00F86A03"/>
    <w:rsid w:val="00F92005"/>
    <w:rsid w:val="00F93AE3"/>
    <w:rsid w:val="00F958FD"/>
    <w:rsid w:val="00F96255"/>
    <w:rsid w:val="00FA00A3"/>
    <w:rsid w:val="00FA041C"/>
    <w:rsid w:val="00FA2503"/>
    <w:rsid w:val="00FA5208"/>
    <w:rsid w:val="00FB376B"/>
    <w:rsid w:val="00FB5317"/>
    <w:rsid w:val="00FC4DA1"/>
    <w:rsid w:val="00FC6DD6"/>
    <w:rsid w:val="00FD1517"/>
    <w:rsid w:val="00FE1D68"/>
    <w:rsid w:val="00FE46A5"/>
    <w:rsid w:val="00FF442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styleId="TableGrid10">
    <w:name w:val="Table Grid 1"/>
    <w:basedOn w:val="TableNormal"/>
    <w:uiPriority w:val="99"/>
    <w:unhideWhenUsed/>
    <w:rsid w:val="006F01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styleId="TableGrid10">
    <w:name w:val="Table Grid 1"/>
    <w:basedOn w:val="TableNormal"/>
    <w:uiPriority w:val="99"/>
    <w:unhideWhenUsed/>
    <w:rsid w:val="006F01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nsumerreport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42403-2951-4974-9A2C-C79FC81B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11</Pages>
  <Words>2503</Words>
  <Characters>11794</Characters>
  <Application>Microsoft Office Word</Application>
  <DocSecurity>0</DocSecurity>
  <Lines>471</Lines>
  <Paragraphs>397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51</cp:revision>
  <cp:lastPrinted>2014-11-15T15:20:00Z</cp:lastPrinted>
  <dcterms:created xsi:type="dcterms:W3CDTF">2014-11-06T23:10:00Z</dcterms:created>
  <dcterms:modified xsi:type="dcterms:W3CDTF">2014-11-24T23:22:00Z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