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7B299FF2" w:rsidR="00E34D2C" w:rsidRPr="00D0546C" w:rsidRDefault="00384317" w:rsidP="00FE7F7B">
      <w:pPr>
        <w:pStyle w:val="ny-lesson-header"/>
      </w:pPr>
      <w:bookmarkStart w:id="0" w:name="_GoBack"/>
      <w:bookmarkEnd w:id="0"/>
      <w:r>
        <w:t>Lesson 10</w:t>
      </w:r>
      <w:r w:rsidR="00E34D2C" w:rsidRPr="00D0546C">
        <w:t>:</w:t>
      </w:r>
      <w:r w:rsidR="00E34D2C">
        <w:t xml:space="preserve"> </w:t>
      </w:r>
      <w:r w:rsidR="00E34D2C" w:rsidRPr="00D0546C">
        <w:t xml:space="preserve"> </w:t>
      </w:r>
      <w:r>
        <w:t>Volumes of Familiar Solids</w:t>
      </w:r>
      <w:r w:rsidR="0054709A">
        <w:t>—</w:t>
      </w:r>
      <w:r>
        <w:t>Cones and Cylinders</w:t>
      </w:r>
    </w:p>
    <w:p w14:paraId="7F962CD5" w14:textId="77777777" w:rsidR="00E34D2C" w:rsidRDefault="00E34D2C" w:rsidP="00F50A83">
      <w:pPr>
        <w:pStyle w:val="ny-callout-hdr"/>
      </w:pPr>
    </w:p>
    <w:p w14:paraId="3F42D440" w14:textId="26E63217" w:rsidR="00E34D2C" w:rsidRPr="00D36552" w:rsidRDefault="00E34D2C" w:rsidP="001A3312">
      <w:pPr>
        <w:pStyle w:val="ny-callout-hdr"/>
      </w:pPr>
      <w:r w:rsidRPr="00D36552">
        <w:t>Classwork</w:t>
      </w:r>
    </w:p>
    <w:p w14:paraId="3545A569" w14:textId="67F5D7D6" w:rsidR="004A4B57" w:rsidRDefault="008C6AD7" w:rsidP="001A3312">
      <w:pPr>
        <w:pStyle w:val="ny-lesson-hdr-1"/>
      </w:pPr>
      <w:r>
        <w:t xml:space="preserve">Opening </w:t>
      </w:r>
      <w:r w:rsidR="00EA4681">
        <w:t>Exercise</w:t>
      </w:r>
    </w:p>
    <w:p w14:paraId="3BCE0D2F" w14:textId="77777777" w:rsidR="000763E7" w:rsidRPr="000763E7" w:rsidRDefault="000763E7" w:rsidP="00780BA9">
      <w:pPr>
        <w:pStyle w:val="ny-lesson-numbering"/>
        <w:numPr>
          <w:ilvl w:val="1"/>
          <w:numId w:val="14"/>
        </w:numPr>
      </w:pPr>
    </w:p>
    <w:p w14:paraId="6ADC95E5" w14:textId="25E47537" w:rsidR="000763E7" w:rsidRPr="000763E7" w:rsidRDefault="000763E7" w:rsidP="00780BA9">
      <w:pPr>
        <w:pStyle w:val="ny-lesson-numbering"/>
        <w:numPr>
          <w:ilvl w:val="2"/>
          <w:numId w:val="14"/>
        </w:numPr>
      </w:pPr>
      <w:r w:rsidRPr="000763E7">
        <w:t xml:space="preserve">Write an equation to determine the volume of the rectangular prism shown below.  </w:t>
      </w:r>
    </w:p>
    <w:p w14:paraId="06D67B59" w14:textId="418368F1" w:rsidR="000763E7" w:rsidRDefault="000763E7" w:rsidP="000763E7">
      <w:pPr>
        <w:pStyle w:val="ny-lesson-SFinsert-number-list"/>
        <w:numPr>
          <w:ilvl w:val="0"/>
          <w:numId w:val="0"/>
        </w:numPr>
        <w:ind w:left="1224" w:firstLine="396"/>
      </w:pPr>
      <w:r w:rsidRPr="000763E7">
        <w:rPr>
          <w:noProof/>
        </w:rPr>
        <w:drawing>
          <wp:inline distT="0" distB="0" distL="0" distR="0" wp14:anchorId="0D2795C6" wp14:editId="3ABCD8B1">
            <wp:extent cx="1770983" cy="1528765"/>
            <wp:effectExtent l="0" t="0" r="7620" b="0"/>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597" cy="1529295"/>
                    </a:xfrm>
                    <a:prstGeom prst="rect">
                      <a:avLst/>
                    </a:prstGeom>
                    <a:noFill/>
                    <a:ln>
                      <a:noFill/>
                    </a:ln>
                  </pic:spPr>
                </pic:pic>
              </a:graphicData>
            </a:graphic>
          </wp:inline>
        </w:drawing>
      </w:r>
    </w:p>
    <w:p w14:paraId="65D5570E" w14:textId="77777777" w:rsidR="00A45C5F" w:rsidRPr="000763E7" w:rsidRDefault="00A45C5F" w:rsidP="000763E7">
      <w:pPr>
        <w:pStyle w:val="ny-lesson-SFinsert-number-list"/>
        <w:numPr>
          <w:ilvl w:val="0"/>
          <w:numId w:val="0"/>
        </w:numPr>
        <w:ind w:left="1224" w:firstLine="396"/>
      </w:pPr>
    </w:p>
    <w:p w14:paraId="6D46C624" w14:textId="1056393F" w:rsidR="000763E7" w:rsidRPr="000763E7" w:rsidRDefault="000763E7" w:rsidP="00780BA9">
      <w:pPr>
        <w:pStyle w:val="ny-lesson-numbering"/>
        <w:numPr>
          <w:ilvl w:val="2"/>
          <w:numId w:val="14"/>
        </w:numPr>
      </w:pPr>
      <w:r w:rsidRPr="000763E7">
        <w:t xml:space="preserve">Write an equation to determine the volume of the rectangular prism shown below.  </w:t>
      </w:r>
    </w:p>
    <w:p w14:paraId="0A9D53BD" w14:textId="6C3828D5" w:rsidR="000763E7" w:rsidRDefault="000763E7" w:rsidP="000763E7">
      <w:pPr>
        <w:pStyle w:val="ny-lesson-SFinsert-number-list"/>
        <w:numPr>
          <w:ilvl w:val="0"/>
          <w:numId w:val="0"/>
        </w:numPr>
        <w:ind w:left="1670"/>
      </w:pPr>
      <w:r w:rsidRPr="000763E7">
        <w:rPr>
          <w:noProof/>
        </w:rPr>
        <w:drawing>
          <wp:inline distT="0" distB="0" distL="0" distR="0" wp14:anchorId="09AEA101" wp14:editId="68865ABF">
            <wp:extent cx="1991777" cy="1675112"/>
            <wp:effectExtent l="0" t="0" r="0" b="1905"/>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058" cy="1676189"/>
                    </a:xfrm>
                    <a:prstGeom prst="rect">
                      <a:avLst/>
                    </a:prstGeom>
                    <a:noFill/>
                    <a:ln>
                      <a:noFill/>
                    </a:ln>
                  </pic:spPr>
                </pic:pic>
              </a:graphicData>
            </a:graphic>
          </wp:inline>
        </w:drawing>
      </w:r>
    </w:p>
    <w:p w14:paraId="44799E7C" w14:textId="77777777" w:rsidR="00A45C5F" w:rsidRPr="000763E7" w:rsidRDefault="00A45C5F" w:rsidP="000763E7">
      <w:pPr>
        <w:pStyle w:val="ny-lesson-SFinsert-number-list"/>
        <w:numPr>
          <w:ilvl w:val="0"/>
          <w:numId w:val="0"/>
        </w:numPr>
        <w:ind w:left="1670"/>
      </w:pPr>
    </w:p>
    <w:p w14:paraId="50A23886" w14:textId="77777777" w:rsidR="000763E7" w:rsidRPr="000763E7" w:rsidRDefault="000763E7" w:rsidP="00780BA9">
      <w:pPr>
        <w:pStyle w:val="ny-lesson-numbering"/>
        <w:numPr>
          <w:ilvl w:val="2"/>
          <w:numId w:val="14"/>
        </w:numPr>
      </w:pPr>
      <w:r w:rsidRPr="000763E7">
        <w:t xml:space="preserve">Write an equation to determine the volume of the rectangular prism shown below.  </w:t>
      </w:r>
    </w:p>
    <w:p w14:paraId="7A5F55BA" w14:textId="77777777" w:rsidR="000763E7" w:rsidRPr="000763E7" w:rsidRDefault="000763E7" w:rsidP="000763E7">
      <w:pPr>
        <w:pStyle w:val="ny-lesson-SFinsert-number-list"/>
        <w:numPr>
          <w:ilvl w:val="0"/>
          <w:numId w:val="0"/>
        </w:numPr>
        <w:ind w:left="1670"/>
      </w:pPr>
      <w:r w:rsidRPr="000763E7">
        <w:rPr>
          <w:noProof/>
        </w:rPr>
        <w:drawing>
          <wp:inline distT="0" distB="0" distL="0" distR="0" wp14:anchorId="7BB1458A" wp14:editId="7167D1BA">
            <wp:extent cx="1929206" cy="1567222"/>
            <wp:effectExtent l="0" t="0" r="1270" b="762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9434" cy="1567407"/>
                    </a:xfrm>
                    <a:prstGeom prst="rect">
                      <a:avLst/>
                    </a:prstGeom>
                    <a:noFill/>
                    <a:ln>
                      <a:noFill/>
                    </a:ln>
                  </pic:spPr>
                </pic:pic>
              </a:graphicData>
            </a:graphic>
          </wp:inline>
        </w:drawing>
      </w:r>
    </w:p>
    <w:p w14:paraId="2246FD3B" w14:textId="77777777" w:rsidR="000763E7" w:rsidRDefault="000763E7" w:rsidP="000763E7">
      <w:pPr>
        <w:pStyle w:val="ny-lesson-SFinsert-number-list"/>
        <w:numPr>
          <w:ilvl w:val="0"/>
          <w:numId w:val="0"/>
        </w:numPr>
        <w:ind w:left="1670"/>
        <w:rPr>
          <w:highlight w:val="yellow"/>
        </w:rPr>
      </w:pPr>
    </w:p>
    <w:p w14:paraId="186D9614" w14:textId="337A8D73" w:rsidR="000763E7" w:rsidRPr="000763E7" w:rsidRDefault="000763E7" w:rsidP="00780BA9">
      <w:pPr>
        <w:pStyle w:val="ny-lesson-numbering"/>
        <w:numPr>
          <w:ilvl w:val="2"/>
          <w:numId w:val="14"/>
        </w:numPr>
      </w:pPr>
      <w:r w:rsidRPr="000763E7">
        <w:lastRenderedPageBreak/>
        <w:t xml:space="preserve">Write an equation for volume, </w:t>
      </w:r>
      <m:oMath>
        <m:r>
          <w:rPr>
            <w:rFonts w:ascii="Cambria Math" w:hAnsi="Cambria Math"/>
          </w:rPr>
          <m:t>V</m:t>
        </m:r>
      </m:oMath>
      <w:r w:rsidRPr="000763E7">
        <w:t xml:space="preserve">, in terms of the area of the base, </w:t>
      </w:r>
      <m:oMath>
        <m:r>
          <w:rPr>
            <w:rFonts w:ascii="Cambria Math" w:hAnsi="Cambria Math"/>
          </w:rPr>
          <m:t>B.</m:t>
        </m:r>
      </m:oMath>
    </w:p>
    <w:p w14:paraId="479B31F5" w14:textId="5D661737" w:rsidR="000763E7" w:rsidRPr="00780BA9" w:rsidRDefault="000763E7" w:rsidP="000763E7">
      <w:pPr>
        <w:pStyle w:val="ny-lesson-paragraph"/>
        <w:rPr>
          <w:color w:val="005A76"/>
          <w:szCs w:val="20"/>
        </w:rPr>
      </w:pPr>
    </w:p>
    <w:p w14:paraId="08C1D231" w14:textId="77777777" w:rsidR="00A45C5F" w:rsidRDefault="00A45C5F" w:rsidP="00780BA9">
      <w:pPr>
        <w:pStyle w:val="ny-lesson-numbering"/>
        <w:numPr>
          <w:ilvl w:val="0"/>
          <w:numId w:val="0"/>
        </w:numPr>
        <w:ind w:left="403"/>
      </w:pPr>
    </w:p>
    <w:p w14:paraId="3D18FBD5" w14:textId="77777777" w:rsidR="00A45C5F" w:rsidRDefault="00A45C5F" w:rsidP="00780BA9">
      <w:pPr>
        <w:pStyle w:val="ny-lesson-numbering"/>
        <w:numPr>
          <w:ilvl w:val="0"/>
          <w:numId w:val="0"/>
        </w:numPr>
        <w:ind w:left="403"/>
      </w:pPr>
    </w:p>
    <w:p w14:paraId="0EA95ECC" w14:textId="77777777" w:rsidR="00A45C5F" w:rsidRDefault="00A45C5F" w:rsidP="00780BA9">
      <w:pPr>
        <w:pStyle w:val="ny-lesson-numbering"/>
        <w:numPr>
          <w:ilvl w:val="0"/>
          <w:numId w:val="0"/>
        </w:numPr>
        <w:ind w:left="403"/>
      </w:pPr>
    </w:p>
    <w:p w14:paraId="27D8639D" w14:textId="71068C96" w:rsidR="000763E7" w:rsidRPr="000763E7" w:rsidRDefault="000763E7" w:rsidP="00780BA9">
      <w:pPr>
        <w:pStyle w:val="ny-lesson-numbering"/>
        <w:numPr>
          <w:ilvl w:val="1"/>
          <w:numId w:val="14"/>
        </w:numPr>
      </w:pPr>
      <w:r w:rsidRPr="000763E7">
        <w:t xml:space="preserve">Using what you learned in </w:t>
      </w:r>
      <w:r w:rsidR="008C6AD7">
        <w:t>part (a)</w:t>
      </w:r>
      <w:r w:rsidRPr="000763E7">
        <w:t>, write an equation to determine the volume of the cylinder shown below.</w:t>
      </w:r>
    </w:p>
    <w:p w14:paraId="33724F2F" w14:textId="1069228D" w:rsidR="000763E7" w:rsidRPr="000763E7" w:rsidRDefault="000763E7" w:rsidP="00780BA9">
      <w:pPr>
        <w:pStyle w:val="ny-lesson-SFinsert-number-list"/>
        <w:numPr>
          <w:ilvl w:val="0"/>
          <w:numId w:val="0"/>
        </w:numPr>
        <w:ind w:left="504" w:firstLine="720"/>
      </w:pPr>
      <w:r w:rsidRPr="000763E7">
        <w:rPr>
          <w:noProof/>
        </w:rPr>
        <w:drawing>
          <wp:inline distT="0" distB="0" distL="0" distR="0" wp14:anchorId="4EBBBC1F" wp14:editId="2A7C27BD">
            <wp:extent cx="1547689" cy="1699798"/>
            <wp:effectExtent l="0" t="0" r="0" b="0"/>
            <wp:docPr id="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180" cy="1694846"/>
                    </a:xfrm>
                    <a:prstGeom prst="rect">
                      <a:avLst/>
                    </a:prstGeom>
                    <a:noFill/>
                    <a:ln>
                      <a:noFill/>
                    </a:ln>
                  </pic:spPr>
                </pic:pic>
              </a:graphicData>
            </a:graphic>
          </wp:inline>
        </w:drawing>
      </w:r>
    </w:p>
    <w:p w14:paraId="28B19FE8" w14:textId="6F1DC02E" w:rsidR="004A4B57" w:rsidRPr="004F2898" w:rsidRDefault="004A4B57" w:rsidP="004A4B57">
      <w:pPr>
        <w:pStyle w:val="ny-lesson-paragraph"/>
        <w:rPr>
          <w:b/>
        </w:rPr>
      </w:pPr>
    </w:p>
    <w:p w14:paraId="5FA7A7C0" w14:textId="63629B3F" w:rsidR="00E34D2C" w:rsidRPr="00957B0D" w:rsidRDefault="00455E06" w:rsidP="00780BA9">
      <w:pPr>
        <w:pStyle w:val="ny-lesson-hdr-1"/>
      </w:pPr>
      <w:r w:rsidRPr="00E755D9">
        <w:rPr>
          <w:noProof/>
        </w:rPr>
        <w:drawing>
          <wp:anchor distT="0" distB="0" distL="114300" distR="114300" simplePos="0" relativeHeight="251674624" behindDoc="0" locked="0" layoutInCell="1" allowOverlap="1" wp14:anchorId="3F045F9F" wp14:editId="135ADA04">
            <wp:simplePos x="0" y="0"/>
            <wp:positionH relativeFrom="margin">
              <wp:posOffset>3745865</wp:posOffset>
            </wp:positionH>
            <wp:positionV relativeFrom="paragraph">
              <wp:posOffset>220345</wp:posOffset>
            </wp:positionV>
            <wp:extent cx="2449195" cy="2273935"/>
            <wp:effectExtent l="0" t="0" r="825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r="8661"/>
                    <a:stretch/>
                  </pic:blipFill>
                  <pic:spPr bwMode="auto">
                    <a:xfrm>
                      <a:off x="0" y="0"/>
                      <a:ext cx="2449195" cy="2273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D7">
        <w:t>Exercises 1–6</w:t>
      </w:r>
    </w:p>
    <w:p w14:paraId="41CF0F47" w14:textId="77777777" w:rsidR="000763E7" w:rsidRPr="008568BB" w:rsidRDefault="000763E7" w:rsidP="00780BA9">
      <w:pPr>
        <w:pStyle w:val="ny-lesson-numbering"/>
        <w:numPr>
          <w:ilvl w:val="0"/>
          <w:numId w:val="26"/>
        </w:numPr>
      </w:pPr>
      <w:r w:rsidRPr="008568BB">
        <w:t xml:space="preserve">Use the diagram </w:t>
      </w:r>
      <w:r>
        <w:t xml:space="preserve">at right </w:t>
      </w:r>
      <w:r w:rsidRPr="008568BB">
        <w:t>to answer the questions.</w:t>
      </w:r>
    </w:p>
    <w:p w14:paraId="3F89F175" w14:textId="77777777" w:rsidR="000763E7" w:rsidRDefault="000763E7" w:rsidP="007F60FE">
      <w:pPr>
        <w:pStyle w:val="ny-lesson-numbering"/>
        <w:numPr>
          <w:ilvl w:val="1"/>
          <w:numId w:val="14"/>
        </w:numPr>
      </w:pPr>
      <w:r>
        <w:t>What is the area of the base?</w:t>
      </w:r>
    </w:p>
    <w:p w14:paraId="03211B2B" w14:textId="77777777" w:rsidR="000763E7" w:rsidRDefault="000763E7" w:rsidP="007F60FE">
      <w:pPr>
        <w:pStyle w:val="ny-lesson-numbering"/>
        <w:numPr>
          <w:ilvl w:val="0"/>
          <w:numId w:val="0"/>
        </w:numPr>
        <w:ind w:left="806"/>
      </w:pPr>
    </w:p>
    <w:p w14:paraId="2CB7FEC3" w14:textId="77777777" w:rsidR="00A45C5F" w:rsidRDefault="00A45C5F" w:rsidP="007F60FE">
      <w:pPr>
        <w:pStyle w:val="ny-lesson-numbering"/>
        <w:numPr>
          <w:ilvl w:val="0"/>
          <w:numId w:val="0"/>
        </w:numPr>
        <w:ind w:left="806"/>
      </w:pPr>
    </w:p>
    <w:p w14:paraId="54DE0EAD" w14:textId="77777777" w:rsidR="007F60FE" w:rsidRDefault="007F60FE" w:rsidP="007F60FE">
      <w:pPr>
        <w:pStyle w:val="ny-lesson-numbering"/>
        <w:numPr>
          <w:ilvl w:val="0"/>
          <w:numId w:val="0"/>
        </w:numPr>
        <w:ind w:left="806"/>
      </w:pPr>
    </w:p>
    <w:p w14:paraId="2B9C6DF5" w14:textId="77777777" w:rsidR="00A45C5F" w:rsidRPr="008568BB" w:rsidRDefault="00A45C5F" w:rsidP="007F60FE">
      <w:pPr>
        <w:pStyle w:val="ny-lesson-numbering"/>
        <w:numPr>
          <w:ilvl w:val="0"/>
          <w:numId w:val="0"/>
        </w:numPr>
        <w:ind w:left="806"/>
      </w:pPr>
    </w:p>
    <w:p w14:paraId="281BED6E" w14:textId="66D3B718" w:rsidR="000763E7" w:rsidRDefault="000763E7" w:rsidP="007F60FE">
      <w:pPr>
        <w:pStyle w:val="ny-lesson-numbering"/>
        <w:numPr>
          <w:ilvl w:val="1"/>
          <w:numId w:val="14"/>
        </w:numPr>
      </w:pPr>
      <w:r>
        <w:t>What is the height?</w:t>
      </w:r>
      <w:r w:rsidR="007F60FE" w:rsidRPr="007F60FE">
        <w:rPr>
          <w:noProof/>
        </w:rPr>
        <w:t xml:space="preserve"> </w:t>
      </w:r>
    </w:p>
    <w:p w14:paraId="3C29F03D" w14:textId="77777777" w:rsidR="000763E7" w:rsidRDefault="000763E7" w:rsidP="007F60FE">
      <w:pPr>
        <w:pStyle w:val="ny-lesson-numbering"/>
        <w:numPr>
          <w:ilvl w:val="0"/>
          <w:numId w:val="0"/>
        </w:numPr>
        <w:ind w:left="806"/>
      </w:pPr>
    </w:p>
    <w:p w14:paraId="65E5E766" w14:textId="77777777" w:rsidR="007F60FE" w:rsidRDefault="007F60FE" w:rsidP="007F60FE">
      <w:pPr>
        <w:pStyle w:val="ny-lesson-numbering"/>
        <w:numPr>
          <w:ilvl w:val="0"/>
          <w:numId w:val="0"/>
        </w:numPr>
        <w:ind w:left="806"/>
      </w:pPr>
    </w:p>
    <w:p w14:paraId="29B54ECA" w14:textId="77777777" w:rsidR="00A45C5F" w:rsidRDefault="00A45C5F" w:rsidP="007F60FE">
      <w:pPr>
        <w:pStyle w:val="ny-lesson-numbering"/>
        <w:numPr>
          <w:ilvl w:val="0"/>
          <w:numId w:val="0"/>
        </w:numPr>
        <w:ind w:left="806"/>
      </w:pPr>
    </w:p>
    <w:p w14:paraId="2B3309ED" w14:textId="77777777" w:rsidR="00A45C5F" w:rsidRPr="00AA6E16" w:rsidRDefault="00A45C5F" w:rsidP="007F60FE">
      <w:pPr>
        <w:pStyle w:val="ny-lesson-numbering"/>
        <w:numPr>
          <w:ilvl w:val="0"/>
          <w:numId w:val="0"/>
        </w:numPr>
        <w:ind w:left="806"/>
      </w:pPr>
    </w:p>
    <w:p w14:paraId="2FF21E57" w14:textId="77777777" w:rsidR="000763E7" w:rsidRDefault="000763E7" w:rsidP="007F60FE">
      <w:pPr>
        <w:pStyle w:val="ny-lesson-numbering"/>
        <w:numPr>
          <w:ilvl w:val="1"/>
          <w:numId w:val="14"/>
        </w:numPr>
      </w:pPr>
      <w:r>
        <w:t>What is the volume of the rectangular prism?</w:t>
      </w:r>
    </w:p>
    <w:p w14:paraId="117437BA" w14:textId="77777777" w:rsidR="000763E7" w:rsidRPr="00780BA9" w:rsidRDefault="000763E7" w:rsidP="000763E7">
      <w:pPr>
        <w:pStyle w:val="ny-lesson-SFinsert-number-list"/>
        <w:numPr>
          <w:ilvl w:val="0"/>
          <w:numId w:val="0"/>
        </w:numPr>
        <w:ind w:left="1224" w:hanging="360"/>
        <w:rPr>
          <w:sz w:val="20"/>
          <w:szCs w:val="20"/>
        </w:rPr>
      </w:pPr>
    </w:p>
    <w:p w14:paraId="328AA739" w14:textId="77777777" w:rsidR="000763E7" w:rsidRPr="00780BA9" w:rsidRDefault="000763E7" w:rsidP="000763E7">
      <w:pPr>
        <w:pStyle w:val="ny-lesson-SFinsert-number-list"/>
        <w:numPr>
          <w:ilvl w:val="0"/>
          <w:numId w:val="0"/>
        </w:numPr>
        <w:ind w:left="1224" w:hanging="360"/>
        <w:rPr>
          <w:sz w:val="20"/>
          <w:szCs w:val="20"/>
        </w:rPr>
      </w:pPr>
    </w:p>
    <w:p w14:paraId="3FEB2B1E" w14:textId="77777777" w:rsidR="007F60FE" w:rsidRPr="00780BA9" w:rsidRDefault="007F60FE" w:rsidP="000763E7">
      <w:pPr>
        <w:pStyle w:val="ny-lesson-SFinsert-number-list"/>
        <w:numPr>
          <w:ilvl w:val="0"/>
          <w:numId w:val="0"/>
        </w:numPr>
        <w:ind w:left="1224" w:hanging="360"/>
        <w:rPr>
          <w:sz w:val="20"/>
          <w:szCs w:val="20"/>
        </w:rPr>
      </w:pPr>
    </w:p>
    <w:p w14:paraId="0C3E0895" w14:textId="77777777" w:rsidR="000763E7" w:rsidRDefault="000763E7" w:rsidP="000763E7">
      <w:pPr>
        <w:pStyle w:val="ny-lesson-SFinsert-number-list"/>
        <w:numPr>
          <w:ilvl w:val="0"/>
          <w:numId w:val="0"/>
        </w:numPr>
        <w:ind w:left="1224" w:hanging="360"/>
        <w:rPr>
          <w:sz w:val="20"/>
          <w:szCs w:val="20"/>
        </w:rPr>
      </w:pPr>
    </w:p>
    <w:p w14:paraId="60108C3B" w14:textId="77777777" w:rsidR="00A45C5F" w:rsidRDefault="00A45C5F" w:rsidP="000763E7">
      <w:pPr>
        <w:pStyle w:val="ny-lesson-SFinsert-number-list"/>
        <w:numPr>
          <w:ilvl w:val="0"/>
          <w:numId w:val="0"/>
        </w:numPr>
        <w:ind w:left="1224" w:hanging="360"/>
        <w:rPr>
          <w:sz w:val="20"/>
          <w:szCs w:val="20"/>
        </w:rPr>
      </w:pPr>
    </w:p>
    <w:p w14:paraId="75E0AA0B" w14:textId="77777777" w:rsidR="00A45C5F" w:rsidRDefault="00A45C5F" w:rsidP="000763E7">
      <w:pPr>
        <w:pStyle w:val="ny-lesson-SFinsert-number-list"/>
        <w:numPr>
          <w:ilvl w:val="0"/>
          <w:numId w:val="0"/>
        </w:numPr>
        <w:ind w:left="1224" w:hanging="360"/>
        <w:rPr>
          <w:sz w:val="20"/>
          <w:szCs w:val="20"/>
        </w:rPr>
      </w:pPr>
    </w:p>
    <w:p w14:paraId="46E85671" w14:textId="77777777" w:rsidR="00A45C5F" w:rsidRDefault="00A45C5F" w:rsidP="000763E7">
      <w:pPr>
        <w:pStyle w:val="ny-lesson-SFinsert-number-list"/>
        <w:numPr>
          <w:ilvl w:val="0"/>
          <w:numId w:val="0"/>
        </w:numPr>
        <w:ind w:left="1224" w:hanging="360"/>
        <w:rPr>
          <w:sz w:val="20"/>
          <w:szCs w:val="20"/>
        </w:rPr>
      </w:pPr>
    </w:p>
    <w:p w14:paraId="5A48FCD9" w14:textId="77777777" w:rsidR="00A45C5F" w:rsidRPr="00780BA9" w:rsidRDefault="00A45C5F" w:rsidP="000763E7">
      <w:pPr>
        <w:pStyle w:val="ny-lesson-SFinsert-number-list"/>
        <w:numPr>
          <w:ilvl w:val="0"/>
          <w:numId w:val="0"/>
        </w:numPr>
        <w:ind w:left="1224" w:hanging="360"/>
        <w:rPr>
          <w:sz w:val="20"/>
          <w:szCs w:val="20"/>
        </w:rPr>
      </w:pPr>
    </w:p>
    <w:p w14:paraId="42DBEB8F" w14:textId="234C5187" w:rsidR="000763E7" w:rsidRDefault="00A45C5F" w:rsidP="007F60FE">
      <w:pPr>
        <w:pStyle w:val="ny-lesson-numbering"/>
      </w:pPr>
      <w:r w:rsidRPr="007B4731">
        <w:rPr>
          <w:b/>
          <w:noProof/>
          <w:sz w:val="16"/>
          <w:szCs w:val="18"/>
        </w:rPr>
        <w:lastRenderedPageBreak/>
        <w:drawing>
          <wp:anchor distT="0" distB="0" distL="114300" distR="114300" simplePos="0" relativeHeight="251667456" behindDoc="0" locked="0" layoutInCell="1" allowOverlap="1" wp14:anchorId="4C6179EC" wp14:editId="23A7D1B5">
            <wp:simplePos x="0" y="0"/>
            <wp:positionH relativeFrom="margin">
              <wp:posOffset>4194175</wp:posOffset>
            </wp:positionH>
            <wp:positionV relativeFrom="paragraph">
              <wp:posOffset>55245</wp:posOffset>
            </wp:positionV>
            <wp:extent cx="1949450" cy="1949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49450" cy="1949450"/>
                    </a:xfrm>
                    <a:prstGeom prst="rect">
                      <a:avLst/>
                    </a:prstGeom>
                  </pic:spPr>
                </pic:pic>
              </a:graphicData>
            </a:graphic>
            <wp14:sizeRelH relativeFrom="page">
              <wp14:pctWidth>0</wp14:pctWidth>
            </wp14:sizeRelH>
            <wp14:sizeRelV relativeFrom="page">
              <wp14:pctHeight>0</wp14:pctHeight>
            </wp14:sizeRelV>
          </wp:anchor>
        </w:drawing>
      </w:r>
      <w:r w:rsidR="000763E7">
        <w:t>Use the diagram at right to answer the questions.</w:t>
      </w:r>
    </w:p>
    <w:p w14:paraId="09E8A5F8" w14:textId="77777777" w:rsidR="000763E7" w:rsidRDefault="000763E7" w:rsidP="007F60FE">
      <w:pPr>
        <w:pStyle w:val="ny-lesson-numbering"/>
        <w:numPr>
          <w:ilvl w:val="1"/>
          <w:numId w:val="14"/>
        </w:numPr>
      </w:pPr>
      <w:r>
        <w:t>What is the area of the base?</w:t>
      </w:r>
    </w:p>
    <w:p w14:paraId="163CDB51" w14:textId="77777777" w:rsidR="000763E7" w:rsidRDefault="000763E7" w:rsidP="007F60FE">
      <w:pPr>
        <w:pStyle w:val="ny-lesson-numbering"/>
        <w:numPr>
          <w:ilvl w:val="0"/>
          <w:numId w:val="0"/>
        </w:numPr>
        <w:ind w:left="806"/>
      </w:pPr>
    </w:p>
    <w:p w14:paraId="64C4D808" w14:textId="77777777" w:rsidR="007F60FE" w:rsidRDefault="007F60FE" w:rsidP="007F60FE">
      <w:pPr>
        <w:pStyle w:val="ny-lesson-numbering"/>
        <w:numPr>
          <w:ilvl w:val="0"/>
          <w:numId w:val="0"/>
        </w:numPr>
        <w:ind w:left="806"/>
      </w:pPr>
    </w:p>
    <w:p w14:paraId="4AF682E2" w14:textId="77777777" w:rsidR="00A45C5F" w:rsidRDefault="00A45C5F" w:rsidP="007F60FE">
      <w:pPr>
        <w:pStyle w:val="ny-lesson-numbering"/>
        <w:numPr>
          <w:ilvl w:val="0"/>
          <w:numId w:val="0"/>
        </w:numPr>
        <w:ind w:left="806"/>
      </w:pPr>
    </w:p>
    <w:p w14:paraId="6E07EF65" w14:textId="77777777" w:rsidR="00A45C5F" w:rsidRDefault="00A45C5F" w:rsidP="007F60FE">
      <w:pPr>
        <w:pStyle w:val="ny-lesson-numbering"/>
        <w:numPr>
          <w:ilvl w:val="0"/>
          <w:numId w:val="0"/>
        </w:numPr>
        <w:ind w:left="806"/>
      </w:pPr>
    </w:p>
    <w:p w14:paraId="37B67E8E" w14:textId="77777777" w:rsidR="000763E7" w:rsidRDefault="000763E7" w:rsidP="007F60FE">
      <w:pPr>
        <w:pStyle w:val="ny-lesson-numbering"/>
        <w:numPr>
          <w:ilvl w:val="1"/>
          <w:numId w:val="14"/>
        </w:numPr>
      </w:pPr>
      <w:r>
        <w:t>What is the height?</w:t>
      </w:r>
    </w:p>
    <w:p w14:paraId="001D3047" w14:textId="77777777" w:rsidR="000763E7" w:rsidRDefault="000763E7" w:rsidP="007F60FE">
      <w:pPr>
        <w:pStyle w:val="ny-lesson-numbering"/>
        <w:numPr>
          <w:ilvl w:val="0"/>
          <w:numId w:val="0"/>
        </w:numPr>
        <w:ind w:left="806"/>
      </w:pPr>
    </w:p>
    <w:p w14:paraId="4177D79F" w14:textId="77777777" w:rsidR="00A45C5F" w:rsidRDefault="00A45C5F" w:rsidP="007F60FE">
      <w:pPr>
        <w:pStyle w:val="ny-lesson-numbering"/>
        <w:numPr>
          <w:ilvl w:val="0"/>
          <w:numId w:val="0"/>
        </w:numPr>
        <w:ind w:left="806"/>
      </w:pPr>
    </w:p>
    <w:p w14:paraId="2D97D830" w14:textId="77777777" w:rsidR="00A45C5F" w:rsidRDefault="00A45C5F" w:rsidP="007F60FE">
      <w:pPr>
        <w:pStyle w:val="ny-lesson-numbering"/>
        <w:numPr>
          <w:ilvl w:val="0"/>
          <w:numId w:val="0"/>
        </w:numPr>
        <w:ind w:left="806"/>
      </w:pPr>
    </w:p>
    <w:p w14:paraId="354D72B8" w14:textId="77777777" w:rsidR="00A45C5F" w:rsidRDefault="00A45C5F" w:rsidP="007F60FE">
      <w:pPr>
        <w:pStyle w:val="ny-lesson-numbering"/>
        <w:numPr>
          <w:ilvl w:val="0"/>
          <w:numId w:val="0"/>
        </w:numPr>
        <w:ind w:left="806"/>
      </w:pPr>
    </w:p>
    <w:p w14:paraId="6EA09826" w14:textId="77777777" w:rsidR="007F60FE" w:rsidRDefault="007F60FE" w:rsidP="007F60FE">
      <w:pPr>
        <w:pStyle w:val="ny-lesson-numbering"/>
        <w:numPr>
          <w:ilvl w:val="0"/>
          <w:numId w:val="0"/>
        </w:numPr>
        <w:ind w:left="806"/>
      </w:pPr>
    </w:p>
    <w:p w14:paraId="7AD1C3F8" w14:textId="4F0E6CD9" w:rsidR="000763E7" w:rsidRDefault="000763E7" w:rsidP="007F60FE">
      <w:pPr>
        <w:pStyle w:val="ny-lesson-numbering"/>
        <w:numPr>
          <w:ilvl w:val="1"/>
          <w:numId w:val="14"/>
        </w:numPr>
      </w:pPr>
      <w:r>
        <w:t>What is the volume of the right</w:t>
      </w:r>
      <w:r w:rsidR="00BE75D6">
        <w:t xml:space="preserve"> circular</w:t>
      </w:r>
      <w:r>
        <w:t xml:space="preserve"> cylinder?</w:t>
      </w:r>
    </w:p>
    <w:p w14:paraId="7736C90B" w14:textId="77777777" w:rsidR="00A45C5F" w:rsidRDefault="00A45C5F" w:rsidP="00780BA9">
      <w:pPr>
        <w:pStyle w:val="ny-lesson-paragraph"/>
      </w:pPr>
    </w:p>
    <w:p w14:paraId="0BCBA0C9" w14:textId="77777777" w:rsidR="00A45C5F" w:rsidRDefault="00A45C5F" w:rsidP="00780BA9">
      <w:pPr>
        <w:pStyle w:val="ny-lesson-paragraph"/>
      </w:pPr>
    </w:p>
    <w:p w14:paraId="1DE4072E" w14:textId="77777777" w:rsidR="00A45C5F" w:rsidRDefault="00A45C5F" w:rsidP="00780BA9">
      <w:pPr>
        <w:pStyle w:val="ny-lesson-paragraph"/>
      </w:pPr>
    </w:p>
    <w:p w14:paraId="4FF4201D" w14:textId="77777777" w:rsidR="00A45C5F" w:rsidRDefault="00A45C5F" w:rsidP="00780BA9">
      <w:pPr>
        <w:pStyle w:val="ny-lesson-paragraph"/>
      </w:pPr>
    </w:p>
    <w:p w14:paraId="7824E52B" w14:textId="2DCCA15D" w:rsidR="00A45C5F" w:rsidRDefault="00A45C5F" w:rsidP="00780BA9">
      <w:pPr>
        <w:pStyle w:val="ny-lesson-paragraph"/>
      </w:pPr>
      <w:r w:rsidRPr="00B615C7">
        <w:rPr>
          <w:noProof/>
        </w:rPr>
        <w:drawing>
          <wp:anchor distT="0" distB="0" distL="114300" distR="114300" simplePos="0" relativeHeight="251668480" behindDoc="0" locked="0" layoutInCell="1" allowOverlap="1" wp14:anchorId="5AA509F3" wp14:editId="1E572549">
            <wp:simplePos x="0" y="0"/>
            <wp:positionH relativeFrom="margin">
              <wp:posOffset>4172585</wp:posOffset>
            </wp:positionH>
            <wp:positionV relativeFrom="paragraph">
              <wp:posOffset>68580</wp:posOffset>
            </wp:positionV>
            <wp:extent cx="2085340" cy="27514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085340" cy="2751455"/>
                    </a:xfrm>
                    <a:prstGeom prst="rect">
                      <a:avLst/>
                    </a:prstGeom>
                  </pic:spPr>
                </pic:pic>
              </a:graphicData>
            </a:graphic>
            <wp14:sizeRelH relativeFrom="page">
              <wp14:pctWidth>0</wp14:pctWidth>
            </wp14:sizeRelH>
            <wp14:sizeRelV relativeFrom="page">
              <wp14:pctHeight>0</wp14:pctHeight>
            </wp14:sizeRelV>
          </wp:anchor>
        </w:drawing>
      </w:r>
    </w:p>
    <w:p w14:paraId="610F27CD" w14:textId="6D88C195" w:rsidR="000763E7" w:rsidRDefault="000763E7">
      <w:pPr>
        <w:pStyle w:val="ny-lesson-numbering"/>
      </w:pPr>
      <w:r>
        <w:t>Use the diagram at right to answer the questions.</w:t>
      </w:r>
    </w:p>
    <w:p w14:paraId="1D76C2EF" w14:textId="77777777" w:rsidR="000763E7" w:rsidRDefault="000763E7" w:rsidP="007F60FE">
      <w:pPr>
        <w:pStyle w:val="ny-lesson-numbering"/>
        <w:numPr>
          <w:ilvl w:val="1"/>
          <w:numId w:val="14"/>
        </w:numPr>
      </w:pPr>
      <w:r>
        <w:t>What is the area of the base?</w:t>
      </w:r>
    </w:p>
    <w:p w14:paraId="6DB0ED5E" w14:textId="77777777" w:rsidR="000763E7" w:rsidRDefault="000763E7" w:rsidP="007F60FE">
      <w:pPr>
        <w:pStyle w:val="ny-lesson-numbering"/>
        <w:numPr>
          <w:ilvl w:val="0"/>
          <w:numId w:val="0"/>
        </w:numPr>
        <w:ind w:left="806"/>
      </w:pPr>
    </w:p>
    <w:p w14:paraId="1AAA0FB8" w14:textId="77777777" w:rsidR="007F60FE" w:rsidRDefault="007F60FE" w:rsidP="007F60FE">
      <w:pPr>
        <w:pStyle w:val="ny-lesson-numbering"/>
        <w:numPr>
          <w:ilvl w:val="0"/>
          <w:numId w:val="0"/>
        </w:numPr>
        <w:ind w:left="806"/>
      </w:pPr>
    </w:p>
    <w:p w14:paraId="103E135A" w14:textId="77777777" w:rsidR="00A45C5F" w:rsidRDefault="00A45C5F" w:rsidP="007F60FE">
      <w:pPr>
        <w:pStyle w:val="ny-lesson-numbering"/>
        <w:numPr>
          <w:ilvl w:val="0"/>
          <w:numId w:val="0"/>
        </w:numPr>
        <w:ind w:left="806"/>
      </w:pPr>
    </w:p>
    <w:p w14:paraId="38790F28" w14:textId="77777777" w:rsidR="00A45C5F" w:rsidRPr="008568BB" w:rsidRDefault="00A45C5F" w:rsidP="007F60FE">
      <w:pPr>
        <w:pStyle w:val="ny-lesson-numbering"/>
        <w:numPr>
          <w:ilvl w:val="0"/>
          <w:numId w:val="0"/>
        </w:numPr>
        <w:ind w:left="806"/>
      </w:pPr>
    </w:p>
    <w:p w14:paraId="378F25B0" w14:textId="77777777" w:rsidR="000763E7" w:rsidRDefault="000763E7" w:rsidP="007F60FE">
      <w:pPr>
        <w:pStyle w:val="ny-lesson-numbering"/>
        <w:numPr>
          <w:ilvl w:val="1"/>
          <w:numId w:val="14"/>
        </w:numPr>
      </w:pPr>
      <w:r>
        <w:t>What is the height?</w:t>
      </w:r>
    </w:p>
    <w:p w14:paraId="2FE69063" w14:textId="77777777" w:rsidR="000763E7" w:rsidRDefault="000763E7" w:rsidP="007F60FE">
      <w:pPr>
        <w:pStyle w:val="ny-lesson-numbering"/>
        <w:numPr>
          <w:ilvl w:val="0"/>
          <w:numId w:val="0"/>
        </w:numPr>
        <w:ind w:left="360" w:hanging="360"/>
      </w:pPr>
    </w:p>
    <w:p w14:paraId="3632FC91" w14:textId="77777777" w:rsidR="007F60FE" w:rsidRDefault="007F60FE" w:rsidP="007F60FE">
      <w:pPr>
        <w:pStyle w:val="ny-lesson-numbering"/>
        <w:numPr>
          <w:ilvl w:val="0"/>
          <w:numId w:val="0"/>
        </w:numPr>
        <w:ind w:left="360" w:hanging="360"/>
      </w:pPr>
    </w:p>
    <w:p w14:paraId="1747327F" w14:textId="77777777" w:rsidR="00A45C5F" w:rsidRDefault="00A45C5F" w:rsidP="007F60FE">
      <w:pPr>
        <w:pStyle w:val="ny-lesson-numbering"/>
        <w:numPr>
          <w:ilvl w:val="0"/>
          <w:numId w:val="0"/>
        </w:numPr>
        <w:ind w:left="360" w:hanging="360"/>
      </w:pPr>
    </w:p>
    <w:p w14:paraId="2168F81F" w14:textId="77777777" w:rsidR="00A45C5F" w:rsidRDefault="00A45C5F" w:rsidP="007F60FE">
      <w:pPr>
        <w:pStyle w:val="ny-lesson-numbering"/>
        <w:numPr>
          <w:ilvl w:val="0"/>
          <w:numId w:val="0"/>
        </w:numPr>
        <w:ind w:left="360" w:hanging="360"/>
      </w:pPr>
    </w:p>
    <w:p w14:paraId="3B3DE1FC" w14:textId="03FA9AC5" w:rsidR="000763E7" w:rsidRDefault="000763E7" w:rsidP="007F60FE">
      <w:pPr>
        <w:pStyle w:val="ny-lesson-numbering"/>
        <w:numPr>
          <w:ilvl w:val="1"/>
          <w:numId w:val="14"/>
        </w:numPr>
      </w:pPr>
      <w:r>
        <w:t xml:space="preserve">What is the volume of the </w:t>
      </w:r>
      <w:r w:rsidR="008B7E9E">
        <w:t>right</w:t>
      </w:r>
      <w:r w:rsidR="00BE75D6">
        <w:t xml:space="preserve"> circular</w:t>
      </w:r>
      <w:r w:rsidR="008B7E9E">
        <w:t xml:space="preserve"> cylinder</w:t>
      </w:r>
      <w:r>
        <w:t>?</w:t>
      </w:r>
    </w:p>
    <w:p w14:paraId="2B81C131" w14:textId="0A9BEB99" w:rsidR="00CE6AE0" w:rsidRDefault="00CE6AE0" w:rsidP="007F60FE">
      <w:pPr>
        <w:pStyle w:val="ny-lesson-SFinsert-response"/>
        <w:spacing w:line="360" w:lineRule="auto"/>
        <w:ind w:left="1670"/>
      </w:pPr>
    </w:p>
    <w:p w14:paraId="5D10119A" w14:textId="77777777" w:rsidR="007F60FE" w:rsidRDefault="007F60FE" w:rsidP="007F60FE">
      <w:pPr>
        <w:pStyle w:val="ny-lesson-SFinsert-response"/>
        <w:spacing w:line="360" w:lineRule="auto"/>
        <w:ind w:left="1670"/>
      </w:pPr>
    </w:p>
    <w:p w14:paraId="4C80335C" w14:textId="77777777" w:rsidR="007F60FE" w:rsidRDefault="007F60FE" w:rsidP="007F60FE">
      <w:pPr>
        <w:pStyle w:val="ny-lesson-SFinsert-response"/>
        <w:spacing w:line="360" w:lineRule="auto"/>
        <w:ind w:left="1670"/>
      </w:pPr>
    </w:p>
    <w:p w14:paraId="6D3F3845" w14:textId="77777777" w:rsidR="007F60FE" w:rsidRDefault="007F60FE" w:rsidP="007F60FE">
      <w:pPr>
        <w:pStyle w:val="ny-lesson-SFinsert-response"/>
        <w:spacing w:line="360" w:lineRule="auto"/>
        <w:ind w:left="1670"/>
      </w:pPr>
    </w:p>
    <w:p w14:paraId="530389C3" w14:textId="77777777" w:rsidR="00A45C5F" w:rsidRDefault="00A45C5F" w:rsidP="007F60FE">
      <w:pPr>
        <w:pStyle w:val="ny-lesson-SFinsert-response"/>
        <w:spacing w:line="360" w:lineRule="auto"/>
        <w:ind w:left="1670"/>
      </w:pPr>
    </w:p>
    <w:p w14:paraId="4E2B60C1" w14:textId="53FCE771" w:rsidR="000763E7" w:rsidRDefault="000763E7" w:rsidP="007F60FE">
      <w:pPr>
        <w:pStyle w:val="ny-lesson-numbering"/>
      </w:pPr>
      <w:r>
        <w:lastRenderedPageBreak/>
        <w:t>Use the diagram to find the volume of the right</w:t>
      </w:r>
      <w:r w:rsidR="00765263">
        <w:t xml:space="preserve"> circular</w:t>
      </w:r>
      <w:r>
        <w:t xml:space="preserve"> cone.</w:t>
      </w:r>
    </w:p>
    <w:p w14:paraId="00B22CF0" w14:textId="1565AAEB" w:rsidR="000763E7" w:rsidRDefault="007F60FE" w:rsidP="000763E7">
      <w:pPr>
        <w:pStyle w:val="ny-lesson-SFinsert-number-list"/>
        <w:numPr>
          <w:ilvl w:val="0"/>
          <w:numId w:val="0"/>
        </w:numPr>
        <w:ind w:left="1224" w:hanging="360"/>
      </w:pPr>
      <w:r w:rsidRPr="008E01A6">
        <w:rPr>
          <w:noProof/>
        </w:rPr>
        <w:drawing>
          <wp:anchor distT="0" distB="0" distL="114300" distR="114300" simplePos="0" relativeHeight="251670528" behindDoc="0" locked="0" layoutInCell="1" allowOverlap="1" wp14:anchorId="7295E829" wp14:editId="2D63B7C5">
            <wp:simplePos x="0" y="0"/>
            <wp:positionH relativeFrom="margin">
              <wp:posOffset>422275</wp:posOffset>
            </wp:positionH>
            <wp:positionV relativeFrom="paragraph">
              <wp:posOffset>93345</wp:posOffset>
            </wp:positionV>
            <wp:extent cx="1613535" cy="2007870"/>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13535" cy="2007870"/>
                    </a:xfrm>
                    <a:prstGeom prst="rect">
                      <a:avLst/>
                    </a:prstGeom>
                  </pic:spPr>
                </pic:pic>
              </a:graphicData>
            </a:graphic>
            <wp14:sizeRelH relativeFrom="page">
              <wp14:pctWidth>0</wp14:pctWidth>
            </wp14:sizeRelH>
            <wp14:sizeRelV relativeFrom="page">
              <wp14:pctHeight>0</wp14:pctHeight>
            </wp14:sizeRelV>
          </wp:anchor>
        </w:drawing>
      </w:r>
    </w:p>
    <w:p w14:paraId="2D5EA5D4" w14:textId="77777777" w:rsidR="007F60FE" w:rsidRDefault="007F60FE" w:rsidP="000763E7">
      <w:pPr>
        <w:pStyle w:val="ny-lesson-SFinsert-number-list"/>
        <w:numPr>
          <w:ilvl w:val="0"/>
          <w:numId w:val="0"/>
        </w:numPr>
        <w:ind w:left="1224" w:hanging="360"/>
      </w:pPr>
    </w:p>
    <w:p w14:paraId="230C8C1C" w14:textId="77777777" w:rsidR="007F60FE" w:rsidRDefault="007F60FE" w:rsidP="000763E7">
      <w:pPr>
        <w:pStyle w:val="ny-lesson-SFinsert-number-list"/>
        <w:numPr>
          <w:ilvl w:val="0"/>
          <w:numId w:val="0"/>
        </w:numPr>
        <w:ind w:left="1224" w:hanging="360"/>
      </w:pPr>
    </w:p>
    <w:p w14:paraId="3367DCB3" w14:textId="77777777" w:rsidR="007F60FE" w:rsidRDefault="007F60FE" w:rsidP="000763E7">
      <w:pPr>
        <w:pStyle w:val="ny-lesson-SFinsert-number-list"/>
        <w:numPr>
          <w:ilvl w:val="0"/>
          <w:numId w:val="0"/>
        </w:numPr>
        <w:ind w:left="1224" w:hanging="360"/>
      </w:pPr>
    </w:p>
    <w:p w14:paraId="328A804B" w14:textId="77777777" w:rsidR="007F60FE" w:rsidRDefault="007F60FE" w:rsidP="000763E7">
      <w:pPr>
        <w:pStyle w:val="ny-lesson-SFinsert-number-list"/>
        <w:numPr>
          <w:ilvl w:val="0"/>
          <w:numId w:val="0"/>
        </w:numPr>
        <w:ind w:left="1224" w:hanging="360"/>
      </w:pPr>
    </w:p>
    <w:p w14:paraId="066878BE" w14:textId="77777777" w:rsidR="007F60FE" w:rsidRDefault="007F60FE" w:rsidP="000763E7">
      <w:pPr>
        <w:pStyle w:val="ny-lesson-SFinsert-number-list"/>
        <w:numPr>
          <w:ilvl w:val="0"/>
          <w:numId w:val="0"/>
        </w:numPr>
        <w:ind w:left="1224" w:hanging="360"/>
      </w:pPr>
    </w:p>
    <w:p w14:paraId="70ECCD0A" w14:textId="77777777" w:rsidR="007F60FE" w:rsidRDefault="007F60FE" w:rsidP="000763E7">
      <w:pPr>
        <w:pStyle w:val="ny-lesson-SFinsert-number-list"/>
        <w:numPr>
          <w:ilvl w:val="0"/>
          <w:numId w:val="0"/>
        </w:numPr>
        <w:ind w:left="1224" w:hanging="360"/>
      </w:pPr>
    </w:p>
    <w:p w14:paraId="4782E56E" w14:textId="77777777" w:rsidR="007F60FE" w:rsidRDefault="007F60FE" w:rsidP="000763E7">
      <w:pPr>
        <w:pStyle w:val="ny-lesson-SFinsert-number-list"/>
        <w:numPr>
          <w:ilvl w:val="0"/>
          <w:numId w:val="0"/>
        </w:numPr>
        <w:ind w:left="1224" w:hanging="360"/>
      </w:pPr>
    </w:p>
    <w:p w14:paraId="03A87CEA" w14:textId="77777777" w:rsidR="007F60FE" w:rsidRDefault="007F60FE" w:rsidP="000763E7">
      <w:pPr>
        <w:pStyle w:val="ny-lesson-SFinsert-number-list"/>
        <w:numPr>
          <w:ilvl w:val="0"/>
          <w:numId w:val="0"/>
        </w:numPr>
        <w:ind w:left="1224" w:hanging="360"/>
      </w:pPr>
    </w:p>
    <w:p w14:paraId="4E72A5FD" w14:textId="77777777" w:rsidR="000763E7" w:rsidRDefault="000763E7" w:rsidP="000763E7">
      <w:pPr>
        <w:pStyle w:val="ny-lesson-SFinsert-number-list"/>
        <w:numPr>
          <w:ilvl w:val="0"/>
          <w:numId w:val="0"/>
        </w:numPr>
        <w:ind w:left="1224" w:hanging="360"/>
      </w:pPr>
    </w:p>
    <w:p w14:paraId="658DDE73" w14:textId="77777777" w:rsidR="00455E06" w:rsidRDefault="00455E06" w:rsidP="000763E7">
      <w:pPr>
        <w:pStyle w:val="ny-lesson-SFinsert-number-list"/>
        <w:numPr>
          <w:ilvl w:val="0"/>
          <w:numId w:val="0"/>
        </w:numPr>
        <w:ind w:left="1224" w:hanging="360"/>
      </w:pPr>
    </w:p>
    <w:p w14:paraId="1F56BA99" w14:textId="337DAF37" w:rsidR="000763E7" w:rsidRDefault="000763E7" w:rsidP="000763E7">
      <w:pPr>
        <w:pStyle w:val="ny-lesson-SFinsert-number-list"/>
        <w:numPr>
          <w:ilvl w:val="0"/>
          <w:numId w:val="0"/>
        </w:numPr>
        <w:ind w:left="1224" w:hanging="360"/>
      </w:pPr>
    </w:p>
    <w:p w14:paraId="32B33306" w14:textId="77777777" w:rsidR="00455E06" w:rsidRDefault="00455E06" w:rsidP="000763E7">
      <w:pPr>
        <w:pStyle w:val="ny-lesson-SFinsert-number-list"/>
        <w:numPr>
          <w:ilvl w:val="0"/>
          <w:numId w:val="0"/>
        </w:numPr>
        <w:ind w:left="1224" w:hanging="360"/>
      </w:pPr>
    </w:p>
    <w:p w14:paraId="2AC6474F" w14:textId="4C55D29A" w:rsidR="000763E7" w:rsidRDefault="000763E7" w:rsidP="007F60FE">
      <w:pPr>
        <w:pStyle w:val="ny-lesson-numbering"/>
      </w:pPr>
      <w:r>
        <w:t>Use the diagram to find the volume of the right</w:t>
      </w:r>
      <w:r w:rsidR="00765263">
        <w:t xml:space="preserve"> circular</w:t>
      </w:r>
      <w:r>
        <w:t xml:space="preserve"> cone.</w:t>
      </w:r>
    </w:p>
    <w:p w14:paraId="3C01C8CA" w14:textId="137D2E46" w:rsidR="000763E7" w:rsidRDefault="00455E06" w:rsidP="000763E7">
      <w:pPr>
        <w:pStyle w:val="ny-lesson-SFinsert-response"/>
        <w:ind w:left="1670"/>
      </w:pPr>
      <w:r w:rsidRPr="001C12D4">
        <w:rPr>
          <w:noProof/>
        </w:rPr>
        <w:drawing>
          <wp:anchor distT="0" distB="0" distL="114300" distR="114300" simplePos="0" relativeHeight="251671552" behindDoc="0" locked="0" layoutInCell="1" allowOverlap="1" wp14:anchorId="0081B7AB" wp14:editId="0720BC6E">
            <wp:simplePos x="0" y="0"/>
            <wp:positionH relativeFrom="margin">
              <wp:posOffset>419735</wp:posOffset>
            </wp:positionH>
            <wp:positionV relativeFrom="paragraph">
              <wp:posOffset>25400</wp:posOffset>
            </wp:positionV>
            <wp:extent cx="1741170" cy="207518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41170" cy="2075180"/>
                    </a:xfrm>
                    <a:prstGeom prst="rect">
                      <a:avLst/>
                    </a:prstGeom>
                  </pic:spPr>
                </pic:pic>
              </a:graphicData>
            </a:graphic>
            <wp14:sizeRelH relativeFrom="page">
              <wp14:pctWidth>0</wp14:pctWidth>
            </wp14:sizeRelH>
            <wp14:sizeRelV relativeFrom="page">
              <wp14:pctHeight>0</wp14:pctHeight>
            </wp14:sizeRelV>
          </wp:anchor>
        </w:drawing>
      </w:r>
    </w:p>
    <w:p w14:paraId="2B80CEA4" w14:textId="77777777" w:rsidR="000763E7" w:rsidRDefault="000763E7" w:rsidP="000763E7">
      <w:pPr>
        <w:pStyle w:val="ny-lesson-SFinsert-response"/>
        <w:ind w:left="1670"/>
      </w:pPr>
    </w:p>
    <w:p w14:paraId="43CFB2D5" w14:textId="77777777" w:rsidR="007F60FE" w:rsidRDefault="007F60FE" w:rsidP="000763E7">
      <w:pPr>
        <w:pStyle w:val="ny-lesson-SFinsert-response"/>
        <w:ind w:left="1670"/>
      </w:pPr>
    </w:p>
    <w:p w14:paraId="120C8061" w14:textId="77777777" w:rsidR="007F60FE" w:rsidRDefault="007F60FE" w:rsidP="000763E7">
      <w:pPr>
        <w:pStyle w:val="ny-lesson-SFinsert-response"/>
        <w:ind w:left="1670"/>
      </w:pPr>
    </w:p>
    <w:p w14:paraId="04A5CB67" w14:textId="77777777" w:rsidR="007F60FE" w:rsidRDefault="007F60FE" w:rsidP="000763E7">
      <w:pPr>
        <w:pStyle w:val="ny-lesson-SFinsert-response"/>
        <w:ind w:left="1670"/>
      </w:pPr>
    </w:p>
    <w:p w14:paraId="6778F0CD" w14:textId="77777777" w:rsidR="007F60FE" w:rsidRDefault="007F60FE" w:rsidP="000763E7">
      <w:pPr>
        <w:pStyle w:val="ny-lesson-SFinsert-response"/>
        <w:ind w:left="1670"/>
      </w:pPr>
    </w:p>
    <w:p w14:paraId="25BAE621" w14:textId="77777777" w:rsidR="007F60FE" w:rsidRDefault="007F60FE" w:rsidP="000763E7">
      <w:pPr>
        <w:pStyle w:val="ny-lesson-SFinsert-response"/>
        <w:ind w:left="1670"/>
      </w:pPr>
    </w:p>
    <w:p w14:paraId="0E1B4AEC" w14:textId="77777777" w:rsidR="007F60FE" w:rsidRDefault="007F60FE" w:rsidP="000763E7">
      <w:pPr>
        <w:pStyle w:val="ny-lesson-SFinsert-response"/>
        <w:ind w:left="1670"/>
      </w:pPr>
    </w:p>
    <w:p w14:paraId="4815E56C" w14:textId="77777777" w:rsidR="007F60FE" w:rsidRDefault="007F60FE" w:rsidP="000763E7">
      <w:pPr>
        <w:pStyle w:val="ny-lesson-SFinsert-response"/>
        <w:ind w:left="1670"/>
      </w:pPr>
    </w:p>
    <w:p w14:paraId="0B0F4817" w14:textId="1E0988FB" w:rsidR="007F60FE" w:rsidRDefault="007F60FE" w:rsidP="000763E7">
      <w:pPr>
        <w:pStyle w:val="ny-lesson-SFinsert-response"/>
        <w:ind w:left="1670"/>
      </w:pPr>
    </w:p>
    <w:p w14:paraId="07843A94" w14:textId="56064E4A" w:rsidR="000763E7" w:rsidRPr="007F60FE" w:rsidRDefault="000763E7" w:rsidP="007F60FE">
      <w:pPr>
        <w:pStyle w:val="ny-lesson-numbering"/>
      </w:pPr>
      <w:r>
        <w:t xml:space="preserve">Challenge:  </w:t>
      </w:r>
      <w:r w:rsidRPr="007B0AF7">
        <w:t xml:space="preserve">A </w:t>
      </w:r>
      <w:r w:rsidRPr="007F60FE">
        <w:t xml:space="preserve">container in the shape of a right circular cone has </w:t>
      </w:r>
      <w:proofErr w:type="gramStart"/>
      <w:r w:rsidRPr="007F60FE">
        <w:t xml:space="preserve">height </w:t>
      </w:r>
      <w:proofErr w:type="gramEnd"/>
      <m:oMath>
        <m:r>
          <w:rPr>
            <w:rFonts w:ascii="Cambria Math" w:hAnsi="Cambria Math"/>
          </w:rPr>
          <m:t>h</m:t>
        </m:r>
      </m:oMath>
      <w:r w:rsidRPr="007F60FE">
        <w:t>, and base of radius</w:t>
      </w:r>
      <w:r w:rsidRPr="007F60FE">
        <w:rPr>
          <w:i/>
        </w:rPr>
        <w:t xml:space="preserve"> </w:t>
      </w:r>
      <m:oMath>
        <m:r>
          <w:rPr>
            <w:rFonts w:ascii="Cambria Math" w:hAnsi="Cambria Math"/>
          </w:rPr>
          <m:t>r</m:t>
        </m:r>
      </m:oMath>
      <w:r w:rsidR="00765263">
        <w:rPr>
          <w:i/>
        </w:rPr>
        <w:t>,</w:t>
      </w:r>
      <w:r w:rsidRPr="007F60FE">
        <w:t xml:space="preserve"> as shown.  It is filled with water (in its upright position) to half the height.  Assume that the surface of the water is parallel to the base of the inverted cone.  Use the diagram to answer the following questions</w:t>
      </w:r>
      <w:r w:rsidR="00C27A75">
        <w:t>:</w:t>
      </w:r>
    </w:p>
    <w:p w14:paraId="76C800CD" w14:textId="4AF65C3A" w:rsidR="000763E7" w:rsidRPr="007F60FE" w:rsidRDefault="00A45C5F" w:rsidP="007F60FE">
      <w:pPr>
        <w:pStyle w:val="ny-lesson-numbering"/>
        <w:numPr>
          <w:ilvl w:val="1"/>
          <w:numId w:val="14"/>
        </w:numPr>
      </w:pPr>
      <w:r>
        <w:rPr>
          <w:noProof/>
          <w:szCs w:val="16"/>
        </w:rPr>
        <w:drawing>
          <wp:anchor distT="0" distB="0" distL="114300" distR="114300" simplePos="0" relativeHeight="251672576" behindDoc="0" locked="0" layoutInCell="1" allowOverlap="1" wp14:anchorId="5C0D8CFA" wp14:editId="2409EE84">
            <wp:simplePos x="0" y="0"/>
            <wp:positionH relativeFrom="margin">
              <wp:posOffset>3869055</wp:posOffset>
            </wp:positionH>
            <wp:positionV relativeFrom="paragraph">
              <wp:posOffset>59055</wp:posOffset>
            </wp:positionV>
            <wp:extent cx="2680970" cy="1828800"/>
            <wp:effectExtent l="0" t="0" r="5080" b="0"/>
            <wp:wrapSquare wrapText="bothSides"/>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09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3E7" w:rsidRPr="007F60FE">
        <w:t xml:space="preserve">What do we know about the lengths of </w:t>
      </w:r>
      <m:oMath>
        <m:r>
          <w:rPr>
            <w:rFonts w:ascii="Cambria Math" w:hAnsi="Cambria Math"/>
          </w:rPr>
          <m:t>AB</m:t>
        </m:r>
      </m:oMath>
      <w:r w:rsidR="000763E7" w:rsidRPr="007F60FE">
        <w:t xml:space="preserve"> </w:t>
      </w:r>
      <w:proofErr w:type="gramStart"/>
      <w:r w:rsidR="000763E7" w:rsidRPr="007F60FE">
        <w:t xml:space="preserve">and </w:t>
      </w:r>
      <w:proofErr w:type="gramEnd"/>
      <m:oMath>
        <m:r>
          <w:rPr>
            <w:rFonts w:ascii="Cambria Math" w:hAnsi="Cambria Math"/>
          </w:rPr>
          <m:t>AO</m:t>
        </m:r>
      </m:oMath>
      <w:r w:rsidR="000763E7" w:rsidRPr="007F60FE">
        <w:t>?</w:t>
      </w:r>
    </w:p>
    <w:p w14:paraId="60722CD6" w14:textId="77777777" w:rsidR="000763E7" w:rsidRPr="00780BA9" w:rsidRDefault="000763E7" w:rsidP="000763E7">
      <w:pPr>
        <w:pStyle w:val="ny-lesson-SFinsert-number-list"/>
        <w:numPr>
          <w:ilvl w:val="0"/>
          <w:numId w:val="0"/>
        </w:numPr>
        <w:ind w:left="1670"/>
        <w:rPr>
          <w:sz w:val="20"/>
          <w:szCs w:val="20"/>
        </w:rPr>
      </w:pPr>
    </w:p>
    <w:p w14:paraId="739AB76F" w14:textId="77777777" w:rsidR="000F7BBF" w:rsidRPr="00780BA9" w:rsidRDefault="000F7BBF" w:rsidP="000763E7">
      <w:pPr>
        <w:pStyle w:val="ny-lesson-SFinsert-number-list"/>
        <w:numPr>
          <w:ilvl w:val="0"/>
          <w:numId w:val="0"/>
        </w:numPr>
        <w:ind w:left="1670"/>
        <w:rPr>
          <w:sz w:val="20"/>
          <w:szCs w:val="20"/>
        </w:rPr>
      </w:pPr>
    </w:p>
    <w:p w14:paraId="6C7B7BA3" w14:textId="77777777" w:rsidR="00C27A75" w:rsidRPr="00780BA9" w:rsidRDefault="00C27A75" w:rsidP="000763E7">
      <w:pPr>
        <w:pStyle w:val="ny-lesson-SFinsert-number-list"/>
        <w:numPr>
          <w:ilvl w:val="0"/>
          <w:numId w:val="0"/>
        </w:numPr>
        <w:ind w:left="1670"/>
        <w:rPr>
          <w:sz w:val="20"/>
          <w:szCs w:val="20"/>
        </w:rPr>
      </w:pPr>
    </w:p>
    <w:p w14:paraId="117C0B52" w14:textId="77777777" w:rsidR="000F7BBF" w:rsidRDefault="000F7BBF" w:rsidP="000763E7">
      <w:pPr>
        <w:pStyle w:val="ny-lesson-SFinsert-number-list"/>
        <w:numPr>
          <w:ilvl w:val="0"/>
          <w:numId w:val="0"/>
        </w:numPr>
        <w:ind w:left="1670"/>
        <w:rPr>
          <w:sz w:val="20"/>
          <w:szCs w:val="20"/>
        </w:rPr>
      </w:pPr>
    </w:p>
    <w:p w14:paraId="3A64AA95" w14:textId="77777777" w:rsidR="00455E06" w:rsidRPr="00780BA9" w:rsidRDefault="00455E06" w:rsidP="000763E7">
      <w:pPr>
        <w:pStyle w:val="ny-lesson-SFinsert-number-list"/>
        <w:numPr>
          <w:ilvl w:val="0"/>
          <w:numId w:val="0"/>
        </w:numPr>
        <w:ind w:left="1670"/>
        <w:rPr>
          <w:sz w:val="20"/>
          <w:szCs w:val="20"/>
        </w:rPr>
      </w:pPr>
    </w:p>
    <w:p w14:paraId="172F0076" w14:textId="46800D21" w:rsidR="000763E7" w:rsidRPr="000F7BBF" w:rsidRDefault="000763E7" w:rsidP="000F7BBF">
      <w:pPr>
        <w:pStyle w:val="ny-lesson-numbering"/>
        <w:numPr>
          <w:ilvl w:val="1"/>
          <w:numId w:val="14"/>
        </w:numPr>
      </w:pPr>
      <w:r w:rsidRPr="000F7BBF">
        <w:t xml:space="preserve">What do we know about the measure of </w:t>
      </w:r>
      <m:oMath>
        <m:r>
          <m:rPr>
            <m:sty m:val="p"/>
          </m:rPr>
          <w:rPr>
            <w:rFonts w:ascii="Cambria Math" w:hAnsi="Cambria Math"/>
          </w:rPr>
          <m:t>∠</m:t>
        </m:r>
        <m:r>
          <w:rPr>
            <w:rFonts w:ascii="Cambria Math" w:hAnsi="Cambria Math"/>
          </w:rPr>
          <m:t>OAB</m:t>
        </m:r>
      </m:oMath>
      <w:r w:rsidRPr="000F7BBF">
        <w:t xml:space="preserve"> </w:t>
      </w:r>
      <w:proofErr w:type="gramStart"/>
      <w:r w:rsidRPr="000F7BBF">
        <w:t xml:space="preserve">and </w:t>
      </w:r>
      <w:proofErr w:type="gramEnd"/>
      <m:oMath>
        <m:r>
          <m:rPr>
            <m:sty m:val="p"/>
          </m:rPr>
          <w:rPr>
            <w:rFonts w:ascii="Cambria Math" w:hAnsi="Cambria Math"/>
          </w:rPr>
          <m:t>∠</m:t>
        </m:r>
        <m:r>
          <w:rPr>
            <w:rFonts w:ascii="Cambria Math" w:hAnsi="Cambria Math"/>
          </w:rPr>
          <m:t>OCD</m:t>
        </m:r>
      </m:oMath>
      <w:r w:rsidRPr="000F7BBF">
        <w:t>?</w:t>
      </w:r>
    </w:p>
    <w:p w14:paraId="5F1DB590" w14:textId="77777777" w:rsidR="000763E7" w:rsidRDefault="000763E7" w:rsidP="000F7BBF">
      <w:pPr>
        <w:pStyle w:val="ny-lesson-numbering"/>
        <w:numPr>
          <w:ilvl w:val="0"/>
          <w:numId w:val="0"/>
        </w:numPr>
        <w:ind w:left="806"/>
      </w:pPr>
    </w:p>
    <w:p w14:paraId="7C26586C" w14:textId="77777777" w:rsidR="000F7BBF" w:rsidRDefault="000F7BBF" w:rsidP="000F7BBF">
      <w:pPr>
        <w:pStyle w:val="ny-lesson-numbering"/>
        <w:numPr>
          <w:ilvl w:val="0"/>
          <w:numId w:val="0"/>
        </w:numPr>
        <w:ind w:left="806"/>
      </w:pPr>
    </w:p>
    <w:p w14:paraId="1C78613F" w14:textId="77777777" w:rsidR="00A45C5F" w:rsidRDefault="00A45C5F" w:rsidP="000F7BBF">
      <w:pPr>
        <w:pStyle w:val="ny-lesson-numbering"/>
        <w:numPr>
          <w:ilvl w:val="0"/>
          <w:numId w:val="0"/>
        </w:numPr>
        <w:ind w:left="806"/>
      </w:pPr>
    </w:p>
    <w:p w14:paraId="0AE626A1" w14:textId="77777777" w:rsidR="00455E06" w:rsidRDefault="00455E06" w:rsidP="000F7BBF">
      <w:pPr>
        <w:pStyle w:val="ny-lesson-numbering"/>
        <w:numPr>
          <w:ilvl w:val="0"/>
          <w:numId w:val="0"/>
        </w:numPr>
        <w:ind w:left="806"/>
      </w:pPr>
    </w:p>
    <w:p w14:paraId="58431CB7" w14:textId="77777777" w:rsidR="00C27A75" w:rsidRDefault="00C27A75" w:rsidP="000F7BBF">
      <w:pPr>
        <w:pStyle w:val="ny-lesson-numbering"/>
        <w:numPr>
          <w:ilvl w:val="0"/>
          <w:numId w:val="0"/>
        </w:numPr>
        <w:ind w:left="806"/>
      </w:pPr>
    </w:p>
    <w:p w14:paraId="11CB2CD5" w14:textId="5A08AD48" w:rsidR="000763E7" w:rsidRPr="000F7BBF" w:rsidRDefault="000763E7" w:rsidP="000F7BBF">
      <w:pPr>
        <w:pStyle w:val="ny-lesson-numbering"/>
        <w:numPr>
          <w:ilvl w:val="1"/>
          <w:numId w:val="14"/>
        </w:numPr>
      </w:pPr>
      <w:r w:rsidRPr="000F7BBF">
        <w:lastRenderedPageBreak/>
        <w:t xml:space="preserve">What can you say about </w:t>
      </w:r>
      <m:oMath>
        <m:r>
          <m:rPr>
            <m:sty m:val="p"/>
          </m:rPr>
          <w:rPr>
            <w:rFonts w:ascii="Cambria Math" w:hAnsi="Cambria Math"/>
          </w:rPr>
          <m:t>Δ</m:t>
        </m:r>
        <m:r>
          <w:rPr>
            <w:rFonts w:ascii="Cambria Math" w:hAnsi="Cambria Math"/>
          </w:rPr>
          <m:t>OAB</m:t>
        </m:r>
        <m:r>
          <m:rPr>
            <m:sty m:val="p"/>
          </m:rPr>
          <w:rPr>
            <w:rFonts w:ascii="Cambria Math" w:hAnsi="Cambria Math"/>
          </w:rPr>
          <m:t xml:space="preserve"> </m:t>
        </m:r>
      </m:oMath>
      <w:proofErr w:type="gramStart"/>
      <w:r w:rsidRPr="000F7BBF">
        <w:t xml:space="preserve">and </w:t>
      </w:r>
      <w:proofErr w:type="gramEnd"/>
      <m:oMath>
        <m:r>
          <m:rPr>
            <m:sty m:val="p"/>
          </m:rPr>
          <w:rPr>
            <w:rFonts w:ascii="Cambria Math" w:hAnsi="Cambria Math"/>
          </w:rPr>
          <m:t>Δ</m:t>
        </m:r>
        <m:r>
          <w:rPr>
            <w:rFonts w:ascii="Cambria Math" w:hAnsi="Cambria Math"/>
          </w:rPr>
          <m:t>OCD</m:t>
        </m:r>
      </m:oMath>
      <w:r w:rsidRPr="000F7BBF">
        <w:t>?</w:t>
      </w:r>
    </w:p>
    <w:p w14:paraId="68765718" w14:textId="77777777" w:rsidR="000763E7" w:rsidRDefault="000763E7" w:rsidP="000F7BBF">
      <w:pPr>
        <w:pStyle w:val="ny-lesson-numbering"/>
        <w:numPr>
          <w:ilvl w:val="0"/>
          <w:numId w:val="0"/>
        </w:numPr>
        <w:ind w:left="806"/>
        <w:rPr>
          <w:i/>
        </w:rPr>
      </w:pPr>
    </w:p>
    <w:p w14:paraId="21B1861A" w14:textId="77777777" w:rsidR="00C27A75" w:rsidRDefault="00C27A75" w:rsidP="000F7BBF">
      <w:pPr>
        <w:pStyle w:val="ny-lesson-numbering"/>
        <w:numPr>
          <w:ilvl w:val="0"/>
          <w:numId w:val="0"/>
        </w:numPr>
        <w:ind w:left="806"/>
        <w:rPr>
          <w:i/>
        </w:rPr>
      </w:pPr>
    </w:p>
    <w:p w14:paraId="661B2B1B" w14:textId="77777777" w:rsidR="000F7BBF" w:rsidRDefault="000F7BBF" w:rsidP="000F7BBF">
      <w:pPr>
        <w:pStyle w:val="ny-lesson-numbering"/>
        <w:numPr>
          <w:ilvl w:val="0"/>
          <w:numId w:val="0"/>
        </w:numPr>
        <w:ind w:left="806"/>
        <w:rPr>
          <w:i/>
        </w:rPr>
      </w:pPr>
    </w:p>
    <w:p w14:paraId="2C0FF6C0" w14:textId="77777777" w:rsidR="00A45C5F" w:rsidRDefault="00A45C5F" w:rsidP="000F7BBF">
      <w:pPr>
        <w:pStyle w:val="ny-lesson-numbering"/>
        <w:numPr>
          <w:ilvl w:val="0"/>
          <w:numId w:val="0"/>
        </w:numPr>
        <w:ind w:left="806"/>
        <w:rPr>
          <w:i/>
        </w:rPr>
      </w:pPr>
    </w:p>
    <w:p w14:paraId="3B519F06" w14:textId="77777777" w:rsidR="000F7BBF" w:rsidRPr="000F7BBF" w:rsidRDefault="000F7BBF" w:rsidP="000F7BBF">
      <w:pPr>
        <w:pStyle w:val="ny-lesson-numbering"/>
        <w:numPr>
          <w:ilvl w:val="0"/>
          <w:numId w:val="0"/>
        </w:numPr>
        <w:ind w:left="806"/>
        <w:rPr>
          <w:i/>
        </w:rPr>
      </w:pPr>
    </w:p>
    <w:p w14:paraId="1EF8325A" w14:textId="77777777" w:rsidR="000763E7" w:rsidRPr="00184800" w:rsidRDefault="000763E7" w:rsidP="000F7BBF">
      <w:pPr>
        <w:pStyle w:val="ny-lesson-numbering"/>
        <w:numPr>
          <w:ilvl w:val="1"/>
          <w:numId w:val="14"/>
        </w:numPr>
      </w:pPr>
      <w:r w:rsidRPr="000F7BBF">
        <w:t>What is the ratio of the volume of water to the volume of the container itself?</w:t>
      </w: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3114D135" w:rsidR="00F50A83" w:rsidRDefault="00F50A83" w:rsidP="00E34D2C">
      <w:pPr>
        <w:pStyle w:val="ny-lesson-paragraph"/>
        <w:rPr>
          <w:szCs w:val="20"/>
        </w:rPr>
      </w:pPr>
    </w:p>
    <w:p w14:paraId="57CD5BA3" w14:textId="183D3CBC" w:rsidR="00F50A83" w:rsidRDefault="00F50A83" w:rsidP="00E34D2C">
      <w:pPr>
        <w:pStyle w:val="ny-lesson-paragraph"/>
        <w:rPr>
          <w:szCs w:val="20"/>
        </w:rPr>
      </w:pPr>
    </w:p>
    <w:p w14:paraId="570DA8B7" w14:textId="77777777" w:rsidR="00F50A83" w:rsidRDefault="00F50A83" w:rsidP="00957B0D">
      <w:pPr>
        <w:pStyle w:val="ny-callout-hdr"/>
      </w:pPr>
    </w:p>
    <w:p w14:paraId="37C59004" w14:textId="77777777" w:rsidR="00C27A75" w:rsidRDefault="00C27A75" w:rsidP="00957B0D">
      <w:pPr>
        <w:pStyle w:val="ny-callout-hdr"/>
      </w:pPr>
    </w:p>
    <w:p w14:paraId="0513138F" w14:textId="77777777" w:rsidR="00C27A75" w:rsidRDefault="00C27A75">
      <w:pPr>
        <w:rPr>
          <w:b/>
          <w:color w:val="C38A76"/>
          <w:sz w:val="24"/>
        </w:rPr>
      </w:pPr>
      <w:r>
        <w:br w:type="page"/>
      </w:r>
    </w:p>
    <w:p w14:paraId="47E1FE3C" w14:textId="1588CFD1" w:rsidR="00C27A75" w:rsidRDefault="00C27A75" w:rsidP="00957B0D">
      <w:pPr>
        <w:pStyle w:val="ny-callout-hdr"/>
      </w:pPr>
    </w:p>
    <w:p w14:paraId="2142BBFF" w14:textId="3132CDEF" w:rsidR="00E34D2C" w:rsidRDefault="00E34D2C" w:rsidP="00957B0D">
      <w:pPr>
        <w:pStyle w:val="ny-callout-hdr"/>
      </w:pPr>
      <w:r>
        <w:t xml:space="preserve">Problem Set </w:t>
      </w:r>
    </w:p>
    <w:p w14:paraId="2BE6A0CA" w14:textId="004FBB10" w:rsidR="004F2898" w:rsidRDefault="00C27A75" w:rsidP="00957B0D">
      <w:pPr>
        <w:pStyle w:val="ny-callout-hdr"/>
      </w:pPr>
      <w:r>
        <w:rPr>
          <w:noProof/>
        </w:rPr>
        <mc:AlternateContent>
          <mc:Choice Requires="wps">
            <w:drawing>
              <wp:anchor distT="0" distB="0" distL="114300" distR="114300" simplePos="0" relativeHeight="251659264" behindDoc="0" locked="0" layoutInCell="1" allowOverlap="1" wp14:anchorId="5C2836FD" wp14:editId="258F03D8">
                <wp:simplePos x="0" y="0"/>
                <wp:positionH relativeFrom="margin">
                  <wp:align>center</wp:align>
                </wp:positionH>
                <wp:positionV relativeFrom="margin">
                  <wp:align>top</wp:align>
                </wp:positionV>
                <wp:extent cx="6217920" cy="3657600"/>
                <wp:effectExtent l="19050" t="19050" r="11430" b="1905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657600"/>
                        </a:xfrm>
                        <a:prstGeom prst="rect">
                          <a:avLst/>
                        </a:prstGeom>
                        <a:solidFill>
                          <a:srgbClr val="FFFFFF"/>
                        </a:solidFill>
                        <a:ln w="38100" cmpd="dbl">
                          <a:solidFill>
                            <a:srgbClr val="00789C"/>
                          </a:solidFill>
                          <a:miter lim="800000"/>
                          <a:headEnd/>
                          <a:tailEnd/>
                        </a:ln>
                      </wps:spPr>
                      <wps:txb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4BB66C4F" w14:textId="3E6EA78F" w:rsidR="00184800" w:rsidRDefault="00254B19" w:rsidP="00254B19">
                            <w:pPr>
                              <w:pStyle w:val="ny-lesson-paragraph"/>
                              <w:rPr>
                                <w:noProof/>
                              </w:rPr>
                            </w:pPr>
                            <w:r>
                              <w:t>The formula to find the volume</w:t>
                            </w:r>
                            <w:proofErr w:type="gramStart"/>
                            <w:r w:rsidR="006F319E">
                              <w:t>,</w:t>
                            </w:r>
                            <w:r>
                              <w:t xml:space="preserve"> </w:t>
                            </w:r>
                            <w:proofErr w:type="gramEnd"/>
                            <m:oMath>
                              <m:r>
                                <w:rPr>
                                  <w:rFonts w:ascii="Cambria Math" w:hAnsi="Cambria Math"/>
                                </w:rPr>
                                <m:t>V</m:t>
                              </m:r>
                            </m:oMath>
                            <w:r w:rsidR="009E07F1">
                              <w:t xml:space="preserve">, </w:t>
                            </w:r>
                            <w:r>
                              <w:t>of a right</w:t>
                            </w:r>
                            <w:r w:rsidR="00765263">
                              <w:t xml:space="preserve"> circular</w:t>
                            </w:r>
                            <w:r>
                              <w:t xml:space="preserve"> cylinder is </w:t>
                            </w:r>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h=Bh</m:t>
                              </m:r>
                            </m:oMath>
                            <w:r>
                              <w:t>,</w:t>
                            </w:r>
                            <w:r w:rsidR="00957B0D">
                              <w:t xml:space="preserve"> </w:t>
                            </w:r>
                            <w:r>
                              <w:t xml:space="preserve">where </w:t>
                            </w:r>
                            <m:oMath>
                              <m:r>
                                <w:rPr>
                                  <w:rFonts w:ascii="Cambria Math" w:hAnsi="Cambria Math"/>
                                </w:rPr>
                                <m:t>B</m:t>
                              </m:r>
                            </m:oMath>
                            <w:r>
                              <w:t xml:space="preserve"> is the area of the base.</w:t>
                            </w:r>
                            <w:r w:rsidRPr="00254B19">
                              <w:rPr>
                                <w:noProof/>
                              </w:rPr>
                              <w:t xml:space="preserve"> </w:t>
                            </w:r>
                          </w:p>
                          <w:p w14:paraId="5FA89E9F" w14:textId="5002BFC4" w:rsidR="00E34D2C" w:rsidRDefault="00254B19" w:rsidP="00184800">
                            <w:pPr>
                              <w:pStyle w:val="ny-lesson-paragraph"/>
                              <w:jc w:val="center"/>
                              <w:rPr>
                                <w:noProof/>
                              </w:rPr>
                            </w:pPr>
                            <w:r>
                              <w:rPr>
                                <w:noProof/>
                              </w:rPr>
                              <w:drawing>
                                <wp:inline distT="0" distB="0" distL="0" distR="0" wp14:anchorId="1D617AB8" wp14:editId="6701790B">
                                  <wp:extent cx="699614" cy="1021359"/>
                                  <wp:effectExtent l="0" t="0" r="1206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9715" cy="1021506"/>
                                          </a:xfrm>
                                          <a:prstGeom prst="rect">
                                            <a:avLst/>
                                          </a:prstGeom>
                                          <a:noFill/>
                                          <a:ln>
                                            <a:noFill/>
                                          </a:ln>
                                        </pic:spPr>
                                      </pic:pic>
                                    </a:graphicData>
                                  </a:graphic>
                                </wp:inline>
                              </w:drawing>
                            </w:r>
                          </w:p>
                          <w:p w14:paraId="22216CF7" w14:textId="361EE740" w:rsidR="00254B19" w:rsidRDefault="00254B19" w:rsidP="00957B0D">
                            <w:pPr>
                              <w:pStyle w:val="ny-lesson-paragraph"/>
                              <w:rPr>
                                <w:noProof/>
                              </w:rPr>
                            </w:pPr>
                            <w:r>
                              <w:rPr>
                                <w:noProof/>
                              </w:rPr>
                              <w:t>The formula to find the volume of a cone is directly related to that of the cylinder.  Given a</w:t>
                            </w:r>
                            <w:r w:rsidR="00765263">
                              <w:rPr>
                                <w:noProof/>
                              </w:rPr>
                              <w:t xml:space="preserve"> right circular</w:t>
                            </w:r>
                            <w:r>
                              <w:rPr>
                                <w:noProof/>
                              </w:rPr>
                              <w:t xml:space="preserve"> cylinder with radius </w:t>
                            </w:r>
                            <m:oMath>
                              <m:r>
                                <w:rPr>
                                  <w:rFonts w:ascii="Cambria Math" w:hAnsi="Cambria Math"/>
                                  <w:noProof/>
                                </w:rPr>
                                <m:t>r</m:t>
                              </m:r>
                            </m:oMath>
                            <w:r>
                              <w:rPr>
                                <w:noProof/>
                              </w:rPr>
                              <w:t xml:space="preserve"> and height </w:t>
                            </w:r>
                            <m:oMath>
                              <m:r>
                                <w:rPr>
                                  <w:rFonts w:ascii="Cambria Math" w:hAnsi="Cambria Math"/>
                                  <w:noProof/>
                                </w:rPr>
                                <m:t>h,</m:t>
                              </m:r>
                            </m:oMath>
                            <w:r>
                              <w:rPr>
                                <w:noProof/>
                              </w:rPr>
                              <w:t xml:space="preserve"> the volume of a cone with those same dimensions is one-third of the cylinder.  The formula for the volume</w:t>
                            </w:r>
                            <w:r w:rsidR="006F319E">
                              <w:rPr>
                                <w:noProof/>
                              </w:rPr>
                              <w:t>,</w:t>
                            </w:r>
                            <w:r>
                              <w:rPr>
                                <w:noProof/>
                              </w:rPr>
                              <w:t xml:space="preserve"> </w:t>
                            </w:r>
                            <m:oMath>
                              <m:r>
                                <w:rPr>
                                  <w:rFonts w:ascii="Cambria Math" w:hAnsi="Cambria Math"/>
                                  <w:noProof/>
                                </w:rPr>
                                <m:t>V,</m:t>
                              </m:r>
                            </m:oMath>
                            <w:r>
                              <w:rPr>
                                <w:noProof/>
                              </w:rPr>
                              <w:t xml:space="preserve"> of a cone is </w:t>
                            </w:r>
                            <m:oMath>
                              <m:r>
                                <w:rPr>
                                  <w:rFonts w:ascii="Cambria Math" w:hAnsi="Cambria Math"/>
                                  <w:noProof/>
                                </w:rPr>
                                <m:t>V=</m:t>
                              </m:r>
                              <m:f>
                                <m:fPr>
                                  <m:ctrlPr>
                                    <w:rPr>
                                      <w:rFonts w:ascii="Cambria Math" w:hAnsi="Cambria Math"/>
                                      <w:i/>
                                      <w:noProof/>
                                    </w:rPr>
                                  </m:ctrlPr>
                                </m:fPr>
                                <m:num>
                                  <m:r>
                                    <w:rPr>
                                      <w:rFonts w:ascii="Cambria Math" w:hAnsi="Cambria Math"/>
                                      <w:noProof/>
                                    </w:rPr>
                                    <m:t>1</m:t>
                                  </m:r>
                                </m:num>
                                <m:den>
                                  <m:r>
                                    <w:rPr>
                                      <w:rFonts w:ascii="Cambria Math" w:hAnsi="Cambria Math"/>
                                      <w:noProof/>
                                    </w:rPr>
                                    <m:t>3</m:t>
                                  </m:r>
                                </m:den>
                              </m:f>
                              <m:r>
                                <w:rPr>
                                  <w:rFonts w:ascii="Cambria Math" w:hAnsi="Cambria Math"/>
                                  <w:noProof/>
                                </w:rPr>
                                <m:t>π</m:t>
                              </m:r>
                              <m:sSup>
                                <m:sSupPr>
                                  <m:ctrlPr>
                                    <w:rPr>
                                      <w:rFonts w:ascii="Cambria Math" w:hAnsi="Cambria Math"/>
                                      <w:i/>
                                      <w:noProof/>
                                    </w:rPr>
                                  </m:ctrlPr>
                                </m:sSupPr>
                                <m:e>
                                  <m:r>
                                    <w:rPr>
                                      <w:rFonts w:ascii="Cambria Math" w:hAnsi="Cambria Math"/>
                                      <w:noProof/>
                                    </w:rPr>
                                    <m:t>r</m:t>
                                  </m:r>
                                </m:e>
                                <m:sup>
                                  <m:r>
                                    <w:rPr>
                                      <w:rFonts w:ascii="Cambria Math" w:hAnsi="Cambria Math"/>
                                      <w:noProof/>
                                    </w:rPr>
                                    <m:t>2</m:t>
                                  </m:r>
                                </m:sup>
                              </m:sSup>
                              <m:r>
                                <w:rPr>
                                  <w:rFonts w:ascii="Cambria Math" w:hAnsi="Cambria Math"/>
                                  <w:noProof/>
                                </w:rPr>
                                <m:t>h=</m:t>
                              </m:r>
                              <m:f>
                                <m:fPr>
                                  <m:ctrlPr>
                                    <w:rPr>
                                      <w:rFonts w:ascii="Cambria Math" w:hAnsi="Cambria Math"/>
                                      <w:i/>
                                      <w:noProof/>
                                    </w:rPr>
                                  </m:ctrlPr>
                                </m:fPr>
                                <m:num>
                                  <m:r>
                                    <w:rPr>
                                      <w:rFonts w:ascii="Cambria Math" w:hAnsi="Cambria Math"/>
                                      <w:noProof/>
                                    </w:rPr>
                                    <m:t>1</m:t>
                                  </m:r>
                                </m:num>
                                <m:den>
                                  <m:r>
                                    <w:rPr>
                                      <w:rFonts w:ascii="Cambria Math" w:hAnsi="Cambria Math"/>
                                      <w:noProof/>
                                    </w:rPr>
                                    <m:t>3</m:t>
                                  </m:r>
                                </m:den>
                              </m:f>
                              <m:r>
                                <w:rPr>
                                  <w:rFonts w:ascii="Cambria Math" w:hAnsi="Cambria Math"/>
                                  <w:noProof/>
                                </w:rPr>
                                <m:t>Bh,</m:t>
                              </m:r>
                            </m:oMath>
                            <w:r>
                              <w:rPr>
                                <w:noProof/>
                              </w:rPr>
                              <w:t xml:space="preserve"> where </w:t>
                            </w:r>
                            <m:oMath>
                              <m:r>
                                <w:rPr>
                                  <w:rFonts w:ascii="Cambria Math" w:hAnsi="Cambria Math"/>
                                  <w:noProof/>
                                </w:rPr>
                                <m:t>B</m:t>
                              </m:r>
                            </m:oMath>
                            <w:r w:rsidR="00184800">
                              <w:rPr>
                                <w:noProof/>
                              </w:rPr>
                              <w:t xml:space="preserve"> is the area of the base.</w:t>
                            </w:r>
                          </w:p>
                          <w:p w14:paraId="129A1533" w14:textId="4D646C0D" w:rsidR="00254B19" w:rsidRDefault="00254B19" w:rsidP="00254B19">
                            <w:pPr>
                              <w:pStyle w:val="ny-lesson-paragraph"/>
                              <w:jc w:val="center"/>
                            </w:pPr>
                            <w:r>
                              <w:rPr>
                                <w:noProof/>
                              </w:rPr>
                              <w:drawing>
                                <wp:inline distT="0" distB="0" distL="0" distR="0" wp14:anchorId="24C90A81" wp14:editId="28E8CB6A">
                                  <wp:extent cx="1037845" cy="1244422"/>
                                  <wp:effectExtent l="0" t="0" r="3810" b="635"/>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7845" cy="12444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4in;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fdNQIAAFYEAAAOAAAAZHJzL2Uyb0RvYy54bWysVNtu2zAMfR+wfxD0vthO01yMOEWRLsOA&#10;bivW7QNkWY6F6TZKiZN9fSk5TdNtT8P8IJAidUgekl7eHLQiewFeWlPRYpRTIgy3jTTbin7/tnk3&#10;p8QHZhqmrBEVPQpPb1Zv3yx7V4qx7axqBBAEMb7sXUW7EFyZZZ53QjM/sk4YNLYWNAuowjZrgPWI&#10;rlU2zvNp1ltoHFguvMfbu8FIVwm/bQUPX9rWi0BURTG3kE5IZx3PbLVk5RaY6yQ/pcH+IQvNpMGg&#10;Z6g7FhjZgfwDSksO1ts2jLjVmW1byUWqAasp8t+qeeyYE6kWJMe7M03+/8Hyz/sHILKp6NWYEsM0&#10;9ugrssbMVgmCd0hQ73yJfo/uAWKJ3t1b/sMTY9cduolbANt3gjWYVhH9s1cPouLxKan7T7ZBeLYL&#10;NnF1aEFHQGSBHFJLjueWiEMgHC+n42K2GGPnONquptezaZ6alrHy+bkDHz4Iq0kUKgqYfYJn+3sf&#10;YjqsfHZJ6Vslm41UKimwrdcKyJ7hfGzSlyrAKi/dlCE9hp8XGJxw7ZCuplYpyis/fwmX57P5Yv03&#10;OC0DDr2SuqLzPH7RiZWRw/emSXJgUg0ypq/MidTI49CPcKgP6BjJrW1zRHrBDsONy4hCZ+EXJT0O&#10;dkX9zx0DQYn6aLBFi2IyiZuQlMn1LJILl5b60sIMR6iKBkoGcR2G7dk5kNsOIxWJBmNvsa2tTIS/&#10;ZHXKG4c39eG0aHE7LvXk9fI7WD0BAAD//wMAUEsDBBQABgAIAAAAIQBvh1uZ3AAAAAUBAAAPAAAA&#10;ZHJzL2Rvd25yZXYueG1sTI/BbsIwEETvlfoP1iL1UoFd1JImxEEItUeQCPkAJ94mEfE6jR1I/x63&#10;l3JZaTSjmbfpZjIdu+DgWksSXhYCGFJldUu1hOL0OX8H5rwirTpLKOEHHWyyx4dUJdpe6YiX3Ncs&#10;lJBLlITG+z7h3FUNGuUWtkcK3pcdjPJBDjXXg7qGctPxpRArblRLYaFRPe4arM75aCR8bE/naB+/&#10;jmV8ELtD/v1cuGKU8mk2bdfAPE7+Pwy/+AEdssBU2pG0Y52E8Ij/u8GLo3gJrJTwFq0E8Czl9/TZ&#10;DQAA//8DAFBLAQItABQABgAIAAAAIQC2gziS/gAAAOEBAAATAAAAAAAAAAAAAAAAAAAAAABbQ29u&#10;dGVudF9UeXBlc10ueG1sUEsBAi0AFAAGAAgAAAAhADj9If/WAAAAlAEAAAsAAAAAAAAAAAAAAAAA&#10;LwEAAF9yZWxzLy5yZWxzUEsBAi0AFAAGAAgAAAAhAImZ5901AgAAVgQAAA4AAAAAAAAAAAAAAAAA&#10;LgIAAGRycy9lMm9Eb2MueG1sUEsBAi0AFAAGAAgAAAAhAG+HW5ncAAAABQEAAA8AAAAAAAAAAAAA&#10;AAAAjwQAAGRycy9kb3ducmV2LnhtbFBLBQYAAAAABAAEAPMAAACYBQAAAAA=&#10;" strokecolor="#00789c" strokeweight="3pt">
                <v:stroke linestyle="thinThin"/>
                <v:textbo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4BB66C4F" w14:textId="3E6EA78F" w:rsidR="00184800" w:rsidRDefault="00254B19" w:rsidP="00254B19">
                      <w:pPr>
                        <w:pStyle w:val="ny-lesson-paragraph"/>
                        <w:rPr>
                          <w:noProof/>
                        </w:rPr>
                      </w:pPr>
                      <w:r>
                        <w:t>The formula to find the volume</w:t>
                      </w:r>
                      <w:proofErr w:type="gramStart"/>
                      <w:r w:rsidR="006F319E">
                        <w:t>,</w:t>
                      </w:r>
                      <w:r>
                        <w:t xml:space="preserve"> </w:t>
                      </w:r>
                      <w:proofErr w:type="gramEnd"/>
                      <m:oMath>
                        <m:r>
                          <w:rPr>
                            <w:rFonts w:ascii="Cambria Math" w:hAnsi="Cambria Math"/>
                          </w:rPr>
                          <m:t>V</m:t>
                        </m:r>
                      </m:oMath>
                      <w:r w:rsidR="009E07F1">
                        <w:t xml:space="preserve">, </w:t>
                      </w:r>
                      <w:r>
                        <w:t>of a right</w:t>
                      </w:r>
                      <w:r w:rsidR="00765263">
                        <w:t xml:space="preserve"> circular</w:t>
                      </w:r>
                      <w:r>
                        <w:t xml:space="preserve"> cylinder is </w:t>
                      </w:r>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h=Bh</m:t>
                        </m:r>
                      </m:oMath>
                      <w:r>
                        <w:t>,</w:t>
                      </w:r>
                      <w:r w:rsidR="00957B0D">
                        <w:t xml:space="preserve"> </w:t>
                      </w:r>
                      <w:r>
                        <w:t xml:space="preserve">where </w:t>
                      </w:r>
                      <m:oMath>
                        <m:r>
                          <w:rPr>
                            <w:rFonts w:ascii="Cambria Math" w:hAnsi="Cambria Math"/>
                          </w:rPr>
                          <m:t>B</m:t>
                        </m:r>
                      </m:oMath>
                      <w:r>
                        <w:t xml:space="preserve"> is the area of the base.</w:t>
                      </w:r>
                      <w:r w:rsidRPr="00254B19">
                        <w:rPr>
                          <w:noProof/>
                        </w:rPr>
                        <w:t xml:space="preserve"> </w:t>
                      </w:r>
                    </w:p>
                    <w:p w14:paraId="5FA89E9F" w14:textId="5002BFC4" w:rsidR="00E34D2C" w:rsidRDefault="00254B19" w:rsidP="00184800">
                      <w:pPr>
                        <w:pStyle w:val="ny-lesson-paragraph"/>
                        <w:jc w:val="center"/>
                        <w:rPr>
                          <w:noProof/>
                        </w:rPr>
                      </w:pPr>
                      <w:r>
                        <w:rPr>
                          <w:noProof/>
                        </w:rPr>
                        <w:drawing>
                          <wp:inline distT="0" distB="0" distL="0" distR="0" wp14:anchorId="1D617AB8" wp14:editId="6701790B">
                            <wp:extent cx="699614" cy="1021359"/>
                            <wp:effectExtent l="0" t="0" r="1206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9715" cy="1021506"/>
                                    </a:xfrm>
                                    <a:prstGeom prst="rect">
                                      <a:avLst/>
                                    </a:prstGeom>
                                    <a:noFill/>
                                    <a:ln>
                                      <a:noFill/>
                                    </a:ln>
                                  </pic:spPr>
                                </pic:pic>
                              </a:graphicData>
                            </a:graphic>
                          </wp:inline>
                        </w:drawing>
                      </w:r>
                    </w:p>
                    <w:p w14:paraId="22216CF7" w14:textId="361EE740" w:rsidR="00254B19" w:rsidRDefault="00254B19" w:rsidP="00957B0D">
                      <w:pPr>
                        <w:pStyle w:val="ny-lesson-paragraph"/>
                        <w:rPr>
                          <w:noProof/>
                        </w:rPr>
                      </w:pPr>
                      <w:r>
                        <w:rPr>
                          <w:noProof/>
                        </w:rPr>
                        <w:t>The formula to find the volume of a cone is directly related to that of the cylinder.  Given a</w:t>
                      </w:r>
                      <w:r w:rsidR="00765263">
                        <w:rPr>
                          <w:noProof/>
                        </w:rPr>
                        <w:t xml:space="preserve"> right circular</w:t>
                      </w:r>
                      <w:r>
                        <w:rPr>
                          <w:noProof/>
                        </w:rPr>
                        <w:t xml:space="preserve"> cylinder with radius </w:t>
                      </w:r>
                      <m:oMath>
                        <m:r>
                          <w:rPr>
                            <w:rFonts w:ascii="Cambria Math" w:hAnsi="Cambria Math"/>
                            <w:noProof/>
                          </w:rPr>
                          <m:t>r</m:t>
                        </m:r>
                      </m:oMath>
                      <w:r>
                        <w:rPr>
                          <w:noProof/>
                        </w:rPr>
                        <w:t xml:space="preserve"> and height </w:t>
                      </w:r>
                      <m:oMath>
                        <m:r>
                          <w:rPr>
                            <w:rFonts w:ascii="Cambria Math" w:hAnsi="Cambria Math"/>
                            <w:noProof/>
                          </w:rPr>
                          <m:t>h,</m:t>
                        </m:r>
                      </m:oMath>
                      <w:r>
                        <w:rPr>
                          <w:noProof/>
                        </w:rPr>
                        <w:t xml:space="preserve"> the volume of a cone with those same dimensions is one-third of the cylinder.  The formula for the volume</w:t>
                      </w:r>
                      <w:r w:rsidR="006F319E">
                        <w:rPr>
                          <w:noProof/>
                        </w:rPr>
                        <w:t>,</w:t>
                      </w:r>
                      <w:r>
                        <w:rPr>
                          <w:noProof/>
                        </w:rPr>
                        <w:t xml:space="preserve"> </w:t>
                      </w:r>
                      <m:oMath>
                        <m:r>
                          <w:rPr>
                            <w:rFonts w:ascii="Cambria Math" w:hAnsi="Cambria Math"/>
                            <w:noProof/>
                          </w:rPr>
                          <m:t>V,</m:t>
                        </m:r>
                      </m:oMath>
                      <w:r>
                        <w:rPr>
                          <w:noProof/>
                        </w:rPr>
                        <w:t xml:space="preserve"> of a cone is </w:t>
                      </w:r>
                      <m:oMath>
                        <m:r>
                          <w:rPr>
                            <w:rFonts w:ascii="Cambria Math" w:hAnsi="Cambria Math"/>
                            <w:noProof/>
                          </w:rPr>
                          <m:t>V=</m:t>
                        </m:r>
                        <m:f>
                          <m:fPr>
                            <m:ctrlPr>
                              <w:rPr>
                                <w:rFonts w:ascii="Cambria Math" w:hAnsi="Cambria Math"/>
                                <w:i/>
                                <w:noProof/>
                              </w:rPr>
                            </m:ctrlPr>
                          </m:fPr>
                          <m:num>
                            <m:r>
                              <w:rPr>
                                <w:rFonts w:ascii="Cambria Math" w:hAnsi="Cambria Math"/>
                                <w:noProof/>
                              </w:rPr>
                              <m:t>1</m:t>
                            </m:r>
                          </m:num>
                          <m:den>
                            <m:r>
                              <w:rPr>
                                <w:rFonts w:ascii="Cambria Math" w:hAnsi="Cambria Math"/>
                                <w:noProof/>
                              </w:rPr>
                              <m:t>3</m:t>
                            </m:r>
                          </m:den>
                        </m:f>
                        <m:r>
                          <w:rPr>
                            <w:rFonts w:ascii="Cambria Math" w:hAnsi="Cambria Math"/>
                            <w:noProof/>
                          </w:rPr>
                          <m:t>π</m:t>
                        </m:r>
                        <m:sSup>
                          <m:sSupPr>
                            <m:ctrlPr>
                              <w:rPr>
                                <w:rFonts w:ascii="Cambria Math" w:hAnsi="Cambria Math"/>
                                <w:i/>
                                <w:noProof/>
                              </w:rPr>
                            </m:ctrlPr>
                          </m:sSupPr>
                          <m:e>
                            <m:r>
                              <w:rPr>
                                <w:rFonts w:ascii="Cambria Math" w:hAnsi="Cambria Math"/>
                                <w:noProof/>
                              </w:rPr>
                              <m:t>r</m:t>
                            </m:r>
                          </m:e>
                          <m:sup>
                            <m:r>
                              <w:rPr>
                                <w:rFonts w:ascii="Cambria Math" w:hAnsi="Cambria Math"/>
                                <w:noProof/>
                              </w:rPr>
                              <m:t>2</m:t>
                            </m:r>
                          </m:sup>
                        </m:sSup>
                        <m:r>
                          <w:rPr>
                            <w:rFonts w:ascii="Cambria Math" w:hAnsi="Cambria Math"/>
                            <w:noProof/>
                          </w:rPr>
                          <m:t>h=</m:t>
                        </m:r>
                        <m:f>
                          <m:fPr>
                            <m:ctrlPr>
                              <w:rPr>
                                <w:rFonts w:ascii="Cambria Math" w:hAnsi="Cambria Math"/>
                                <w:i/>
                                <w:noProof/>
                              </w:rPr>
                            </m:ctrlPr>
                          </m:fPr>
                          <m:num>
                            <m:r>
                              <w:rPr>
                                <w:rFonts w:ascii="Cambria Math" w:hAnsi="Cambria Math"/>
                                <w:noProof/>
                              </w:rPr>
                              <m:t>1</m:t>
                            </m:r>
                          </m:num>
                          <m:den>
                            <m:r>
                              <w:rPr>
                                <w:rFonts w:ascii="Cambria Math" w:hAnsi="Cambria Math"/>
                                <w:noProof/>
                              </w:rPr>
                              <m:t>3</m:t>
                            </m:r>
                          </m:den>
                        </m:f>
                        <m:r>
                          <w:rPr>
                            <w:rFonts w:ascii="Cambria Math" w:hAnsi="Cambria Math"/>
                            <w:noProof/>
                          </w:rPr>
                          <m:t>Bh,</m:t>
                        </m:r>
                      </m:oMath>
                      <w:r>
                        <w:rPr>
                          <w:noProof/>
                        </w:rPr>
                        <w:t xml:space="preserve"> where </w:t>
                      </w:r>
                      <m:oMath>
                        <m:r>
                          <w:rPr>
                            <w:rFonts w:ascii="Cambria Math" w:hAnsi="Cambria Math"/>
                            <w:noProof/>
                          </w:rPr>
                          <m:t>B</m:t>
                        </m:r>
                      </m:oMath>
                      <w:r w:rsidR="00184800">
                        <w:rPr>
                          <w:noProof/>
                        </w:rPr>
                        <w:t xml:space="preserve"> is the area of the base.</w:t>
                      </w:r>
                    </w:p>
                    <w:p w14:paraId="129A1533" w14:textId="4D646C0D" w:rsidR="00254B19" w:rsidRDefault="00254B19" w:rsidP="00254B19">
                      <w:pPr>
                        <w:pStyle w:val="ny-lesson-paragraph"/>
                        <w:jc w:val="center"/>
                      </w:pPr>
                      <w:r>
                        <w:rPr>
                          <w:noProof/>
                        </w:rPr>
                        <w:drawing>
                          <wp:inline distT="0" distB="0" distL="0" distR="0" wp14:anchorId="24C90A81" wp14:editId="28E8CB6A">
                            <wp:extent cx="1037845" cy="1244422"/>
                            <wp:effectExtent l="0" t="0" r="3810" b="635"/>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7845" cy="1244422"/>
                                    </a:xfrm>
                                    <a:prstGeom prst="rect">
                                      <a:avLst/>
                                    </a:prstGeom>
                                    <a:noFill/>
                                    <a:ln>
                                      <a:noFill/>
                                    </a:ln>
                                  </pic:spPr>
                                </pic:pic>
                              </a:graphicData>
                            </a:graphic>
                          </wp:inline>
                        </w:drawing>
                      </w:r>
                    </w:p>
                  </w:txbxContent>
                </v:textbox>
                <w10:wrap type="topAndBottom" anchorx="margin" anchory="margin"/>
              </v:rect>
            </w:pict>
          </mc:Fallback>
        </mc:AlternateContent>
      </w:r>
    </w:p>
    <w:p w14:paraId="7BB99416" w14:textId="595B5F89" w:rsidR="000763E7" w:rsidRPr="0078269B" w:rsidRDefault="00C27A75" w:rsidP="0072730E">
      <w:pPr>
        <w:pStyle w:val="ny-lesson-numbering"/>
        <w:numPr>
          <w:ilvl w:val="0"/>
          <w:numId w:val="25"/>
        </w:numPr>
      </w:pPr>
      <w:r w:rsidRPr="0078269B">
        <w:rPr>
          <w:noProof/>
        </w:rPr>
        <w:drawing>
          <wp:anchor distT="0" distB="0" distL="114300" distR="114300" simplePos="0" relativeHeight="251675648" behindDoc="1" locked="0" layoutInCell="1" allowOverlap="1" wp14:anchorId="5C1D09F1" wp14:editId="05168337">
            <wp:simplePos x="0" y="0"/>
            <wp:positionH relativeFrom="column">
              <wp:posOffset>2370455</wp:posOffset>
            </wp:positionH>
            <wp:positionV relativeFrom="paragraph">
              <wp:posOffset>201295</wp:posOffset>
            </wp:positionV>
            <wp:extent cx="1577975" cy="1350645"/>
            <wp:effectExtent l="0" t="0" r="3175" b="1905"/>
            <wp:wrapTight wrapText="bothSides">
              <wp:wrapPolygon edited="0">
                <wp:start x="0" y="0"/>
                <wp:lineTo x="0" y="21326"/>
                <wp:lineTo x="21383" y="21326"/>
                <wp:lineTo x="213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577975" cy="1350645"/>
                    </a:xfrm>
                    <a:prstGeom prst="rect">
                      <a:avLst/>
                    </a:prstGeom>
                  </pic:spPr>
                </pic:pic>
              </a:graphicData>
            </a:graphic>
            <wp14:sizeRelH relativeFrom="page">
              <wp14:pctWidth>0</wp14:pctWidth>
            </wp14:sizeRelH>
            <wp14:sizeRelV relativeFrom="page">
              <wp14:pctHeight>0</wp14:pctHeight>
            </wp14:sizeRelV>
          </wp:anchor>
        </w:drawing>
      </w:r>
      <w:r w:rsidR="000763E7" w:rsidRPr="0078269B">
        <w:t>Use the diagram to help you find the volume of the right</w:t>
      </w:r>
      <w:r w:rsidR="00707EA5">
        <w:t xml:space="preserve"> circular</w:t>
      </w:r>
      <w:r w:rsidR="000763E7" w:rsidRPr="0078269B">
        <w:t xml:space="preserve"> cylinder.</w:t>
      </w:r>
    </w:p>
    <w:p w14:paraId="197315AB" w14:textId="4DB4A94F" w:rsidR="000763E7" w:rsidRDefault="000763E7" w:rsidP="000763E7">
      <w:pPr>
        <w:pStyle w:val="ny-lesson-SFinsert"/>
        <w:jc w:val="center"/>
      </w:pPr>
    </w:p>
    <w:p w14:paraId="5C0C7B87" w14:textId="77777777" w:rsidR="000763E7" w:rsidRDefault="000763E7" w:rsidP="00C27A75">
      <w:pPr>
        <w:pStyle w:val="ny-lesson-numbering"/>
        <w:numPr>
          <w:ilvl w:val="0"/>
          <w:numId w:val="0"/>
        </w:numPr>
        <w:ind w:left="360"/>
      </w:pPr>
    </w:p>
    <w:p w14:paraId="2FC99B77" w14:textId="77777777" w:rsidR="00C27A75" w:rsidRDefault="00C27A75" w:rsidP="00C27A75">
      <w:pPr>
        <w:pStyle w:val="ny-lesson-numbering"/>
        <w:numPr>
          <w:ilvl w:val="0"/>
          <w:numId w:val="0"/>
        </w:numPr>
        <w:ind w:left="360"/>
      </w:pPr>
    </w:p>
    <w:p w14:paraId="645DFA9F" w14:textId="77777777" w:rsidR="00C27A75" w:rsidRDefault="00C27A75" w:rsidP="00C27A75">
      <w:pPr>
        <w:pStyle w:val="ny-lesson-numbering"/>
        <w:numPr>
          <w:ilvl w:val="0"/>
          <w:numId w:val="0"/>
        </w:numPr>
        <w:ind w:left="360"/>
      </w:pPr>
    </w:p>
    <w:p w14:paraId="04649BAA" w14:textId="56537AC5" w:rsidR="00C27A75" w:rsidRDefault="00C27A75" w:rsidP="00C27A75">
      <w:pPr>
        <w:pStyle w:val="ny-lesson-numbering"/>
        <w:numPr>
          <w:ilvl w:val="0"/>
          <w:numId w:val="0"/>
        </w:numPr>
        <w:ind w:left="360"/>
      </w:pPr>
    </w:p>
    <w:p w14:paraId="22B48839" w14:textId="3A123156" w:rsidR="00C27A75" w:rsidRDefault="00C27A75" w:rsidP="00C27A75">
      <w:pPr>
        <w:pStyle w:val="ny-lesson-numbering"/>
        <w:numPr>
          <w:ilvl w:val="0"/>
          <w:numId w:val="0"/>
        </w:numPr>
        <w:ind w:left="360"/>
      </w:pPr>
    </w:p>
    <w:p w14:paraId="02DAC6C8" w14:textId="77777777" w:rsidR="00C27A75" w:rsidRDefault="00C27A75" w:rsidP="00C27A75">
      <w:pPr>
        <w:pStyle w:val="ny-lesson-numbering"/>
        <w:numPr>
          <w:ilvl w:val="0"/>
          <w:numId w:val="0"/>
        </w:numPr>
        <w:ind w:left="360"/>
      </w:pPr>
    </w:p>
    <w:p w14:paraId="65EBCF32" w14:textId="216CFBFD" w:rsidR="000763E7" w:rsidRPr="0078269B" w:rsidRDefault="000763E7" w:rsidP="0072730E">
      <w:pPr>
        <w:pStyle w:val="ny-lesson-numbering"/>
      </w:pPr>
      <w:r w:rsidRPr="0078269B">
        <w:t>Use the diagram to help you find the volume of the right</w:t>
      </w:r>
      <w:r w:rsidR="00707EA5">
        <w:t xml:space="preserve"> circular</w:t>
      </w:r>
      <w:r w:rsidRPr="0078269B">
        <w:t xml:space="preserve"> cone.</w:t>
      </w:r>
    </w:p>
    <w:p w14:paraId="2278933F" w14:textId="66FB7BEB" w:rsidR="000763E7" w:rsidRDefault="00C27A75" w:rsidP="000763E7">
      <w:pPr>
        <w:pStyle w:val="ny-lesson-SFinsert"/>
        <w:jc w:val="center"/>
      </w:pPr>
      <w:r w:rsidRPr="001959F9">
        <w:rPr>
          <w:noProof/>
        </w:rPr>
        <w:drawing>
          <wp:anchor distT="0" distB="0" distL="114300" distR="114300" simplePos="0" relativeHeight="251676672" behindDoc="1" locked="0" layoutInCell="1" allowOverlap="1" wp14:anchorId="0715E927" wp14:editId="57BC0547">
            <wp:simplePos x="0" y="0"/>
            <wp:positionH relativeFrom="column">
              <wp:posOffset>2447290</wp:posOffset>
            </wp:positionH>
            <wp:positionV relativeFrom="paragraph">
              <wp:posOffset>46355</wp:posOffset>
            </wp:positionV>
            <wp:extent cx="1360805" cy="1658620"/>
            <wp:effectExtent l="0" t="0" r="0" b="0"/>
            <wp:wrapTight wrapText="bothSides">
              <wp:wrapPolygon edited="0">
                <wp:start x="0" y="0"/>
                <wp:lineTo x="0" y="21335"/>
                <wp:lineTo x="21167" y="21335"/>
                <wp:lineTo x="2116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b="2856"/>
                    <a:stretch/>
                  </pic:blipFill>
                  <pic:spPr bwMode="auto">
                    <a:xfrm>
                      <a:off x="0" y="0"/>
                      <a:ext cx="1360805" cy="165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E30ED" w14:textId="1E761B0D" w:rsidR="000763E7" w:rsidRDefault="000763E7" w:rsidP="000763E7">
      <w:pPr>
        <w:pStyle w:val="ny-lesson-SFinsert-number-list"/>
        <w:numPr>
          <w:ilvl w:val="0"/>
          <w:numId w:val="0"/>
        </w:numPr>
      </w:pPr>
    </w:p>
    <w:p w14:paraId="6AF44B06" w14:textId="38EF1FB0" w:rsidR="00C27A75" w:rsidRDefault="00C27A75">
      <w:pPr>
        <w:rPr>
          <w:rFonts w:ascii="Calibri" w:eastAsia="Myriad Pro" w:hAnsi="Calibri" w:cs="Myriad Pro"/>
          <w:b/>
          <w:color w:val="231F20"/>
          <w:sz w:val="16"/>
          <w:szCs w:val="18"/>
        </w:rPr>
      </w:pPr>
      <w:r>
        <w:br w:type="page"/>
      </w:r>
    </w:p>
    <w:p w14:paraId="1667BC1C" w14:textId="6D0BDDFE" w:rsidR="000763E7" w:rsidRDefault="000763E7" w:rsidP="0072730E">
      <w:pPr>
        <w:pStyle w:val="ny-lesson-numbering"/>
      </w:pPr>
      <w:r>
        <w:lastRenderedPageBreak/>
        <w:t>Use the diagram to help you find the volume of the right</w:t>
      </w:r>
      <w:r w:rsidR="00707EA5">
        <w:t xml:space="preserve"> circular</w:t>
      </w:r>
      <w:r>
        <w:t xml:space="preserve"> cylinder.</w:t>
      </w:r>
    </w:p>
    <w:p w14:paraId="5F5E640F" w14:textId="41CDF99A" w:rsidR="0072730E" w:rsidRDefault="00C27A75" w:rsidP="0072730E">
      <w:pPr>
        <w:pStyle w:val="ny-lesson-SFinsert"/>
        <w:ind w:left="0"/>
      </w:pPr>
      <w:r w:rsidRPr="00B71CF3">
        <w:rPr>
          <w:noProof/>
        </w:rPr>
        <w:drawing>
          <wp:anchor distT="0" distB="0" distL="114300" distR="114300" simplePos="0" relativeHeight="251677696" behindDoc="1" locked="0" layoutInCell="1" allowOverlap="1" wp14:anchorId="7AD5EBB8" wp14:editId="61462654">
            <wp:simplePos x="0" y="0"/>
            <wp:positionH relativeFrom="margin">
              <wp:align>center</wp:align>
            </wp:positionH>
            <wp:positionV relativeFrom="paragraph">
              <wp:posOffset>27940</wp:posOffset>
            </wp:positionV>
            <wp:extent cx="1463040" cy="1692910"/>
            <wp:effectExtent l="0" t="0" r="3810" b="2540"/>
            <wp:wrapTight wrapText="bothSides">
              <wp:wrapPolygon edited="0">
                <wp:start x="0" y="0"/>
                <wp:lineTo x="0" y="21389"/>
                <wp:lineTo x="21375" y="21389"/>
                <wp:lineTo x="2137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6496" t="10638" r="17714" b="3183"/>
                    <a:stretch/>
                  </pic:blipFill>
                  <pic:spPr bwMode="auto">
                    <a:xfrm>
                      <a:off x="0" y="0"/>
                      <a:ext cx="1463040" cy="169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A837A5" w14:textId="0D7AF9CE" w:rsidR="000763E7" w:rsidRDefault="000763E7" w:rsidP="000763E7">
      <w:pPr>
        <w:pStyle w:val="ny-lesson-SFinsert"/>
        <w:jc w:val="center"/>
      </w:pPr>
    </w:p>
    <w:p w14:paraId="63A1EEBD" w14:textId="77777777" w:rsidR="000763E7" w:rsidRDefault="000763E7" w:rsidP="000763E7">
      <w:pPr>
        <w:pStyle w:val="ny-lesson-SFinsert-response"/>
        <w:ind w:left="1224"/>
      </w:pPr>
    </w:p>
    <w:p w14:paraId="5B3953C8" w14:textId="77777777" w:rsidR="00C27A75" w:rsidRDefault="00C27A75" w:rsidP="000763E7">
      <w:pPr>
        <w:pStyle w:val="ny-lesson-SFinsert-response"/>
        <w:ind w:left="1224"/>
      </w:pPr>
    </w:p>
    <w:p w14:paraId="415015BE" w14:textId="77777777" w:rsidR="00C27A75" w:rsidRDefault="00C27A75" w:rsidP="000763E7">
      <w:pPr>
        <w:pStyle w:val="ny-lesson-SFinsert-response"/>
        <w:ind w:left="1224"/>
      </w:pPr>
    </w:p>
    <w:p w14:paraId="385EFE0E" w14:textId="77777777" w:rsidR="00C27A75" w:rsidRDefault="00C27A75" w:rsidP="000763E7">
      <w:pPr>
        <w:pStyle w:val="ny-lesson-SFinsert-response"/>
        <w:ind w:left="1224"/>
      </w:pPr>
    </w:p>
    <w:p w14:paraId="2F45255F" w14:textId="77777777" w:rsidR="00C27A75" w:rsidRDefault="00C27A75" w:rsidP="000763E7">
      <w:pPr>
        <w:pStyle w:val="ny-lesson-SFinsert-response"/>
        <w:ind w:left="1224"/>
      </w:pPr>
    </w:p>
    <w:p w14:paraId="0AB76F87" w14:textId="77777777" w:rsidR="00C27A75" w:rsidRDefault="00C27A75" w:rsidP="000763E7">
      <w:pPr>
        <w:pStyle w:val="ny-lesson-SFinsert-response"/>
        <w:ind w:left="1224"/>
      </w:pPr>
    </w:p>
    <w:p w14:paraId="623004F2" w14:textId="77777777" w:rsidR="0072730E" w:rsidRDefault="0072730E" w:rsidP="000763E7">
      <w:pPr>
        <w:pStyle w:val="ny-lesson-SFinsert-response"/>
        <w:ind w:left="1224"/>
      </w:pPr>
    </w:p>
    <w:p w14:paraId="5650BC33" w14:textId="7B50453E" w:rsidR="000763E7" w:rsidRPr="005C64E9" w:rsidRDefault="000763E7" w:rsidP="0072730E">
      <w:pPr>
        <w:pStyle w:val="ny-lesson-numbering"/>
      </w:pPr>
      <w:r w:rsidRPr="005C64E9">
        <w:t>Use the diagram to help you find the volume of the right</w:t>
      </w:r>
      <w:r w:rsidR="00707EA5">
        <w:t xml:space="preserve"> circular</w:t>
      </w:r>
      <w:r w:rsidRPr="005C64E9">
        <w:t xml:space="preserve"> cone.</w:t>
      </w:r>
    </w:p>
    <w:p w14:paraId="7250CDCF" w14:textId="77777777" w:rsidR="000763E7" w:rsidRDefault="000763E7" w:rsidP="000763E7">
      <w:pPr>
        <w:pStyle w:val="ny-lesson-SFinsert"/>
        <w:jc w:val="center"/>
      </w:pPr>
      <w:r w:rsidRPr="00B71CF3">
        <w:rPr>
          <w:noProof/>
        </w:rPr>
        <w:drawing>
          <wp:inline distT="0" distB="0" distL="0" distR="0" wp14:anchorId="4DC5BFA3" wp14:editId="7ACF4A93">
            <wp:extent cx="1911040" cy="212140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3022" b="2557"/>
                    <a:stretch/>
                  </pic:blipFill>
                  <pic:spPr bwMode="auto">
                    <a:xfrm>
                      <a:off x="0" y="0"/>
                      <a:ext cx="1916118" cy="2127045"/>
                    </a:xfrm>
                    <a:prstGeom prst="rect">
                      <a:avLst/>
                    </a:prstGeom>
                    <a:ln>
                      <a:noFill/>
                    </a:ln>
                    <a:extLst>
                      <a:ext uri="{53640926-AAD7-44D8-BBD7-CCE9431645EC}">
                        <a14:shadowObscured xmlns:a14="http://schemas.microsoft.com/office/drawing/2010/main"/>
                      </a:ext>
                    </a:extLst>
                  </pic:spPr>
                </pic:pic>
              </a:graphicData>
            </a:graphic>
          </wp:inline>
        </w:drawing>
      </w:r>
    </w:p>
    <w:p w14:paraId="715C0A69" w14:textId="335CE414" w:rsidR="000763E7" w:rsidRPr="0072730E" w:rsidRDefault="000763E7" w:rsidP="00C27A75">
      <w:pPr>
        <w:pStyle w:val="ny-lesson-numbering"/>
        <w:numPr>
          <w:ilvl w:val="0"/>
          <w:numId w:val="0"/>
        </w:numPr>
        <w:ind w:left="360"/>
      </w:pPr>
    </w:p>
    <w:p w14:paraId="73085BCC" w14:textId="138A5F17" w:rsidR="000763E7" w:rsidRPr="0072730E" w:rsidRDefault="000763E7" w:rsidP="0072730E">
      <w:pPr>
        <w:pStyle w:val="ny-lesson-numbering"/>
      </w:pPr>
      <w:r w:rsidRPr="0072730E">
        <w:t>Oscar wants to fill with water a bucket that is the shape of a right</w:t>
      </w:r>
      <w:r w:rsidR="00707EA5">
        <w:t xml:space="preserve"> circular</w:t>
      </w:r>
      <w:r w:rsidRPr="0072730E">
        <w:t xml:space="preserve"> cylinder.  It has a </w:t>
      </w:r>
      <m:oMath>
        <m:r>
          <m:rPr>
            <m:sty m:val="p"/>
          </m:rPr>
          <w:rPr>
            <w:rFonts w:ascii="Cambria Math" w:hAnsi="Cambria Math"/>
          </w:rPr>
          <m:t>6</m:t>
        </m:r>
      </m:oMath>
      <w:r w:rsidRPr="0072730E">
        <w:t>-inch radius and</w:t>
      </w:r>
      <w:r w:rsidR="0091315D">
        <w:br/>
      </w:r>
      <m:oMath>
        <m:r>
          <m:rPr>
            <m:sty m:val="p"/>
          </m:rPr>
          <w:rPr>
            <w:rFonts w:ascii="Cambria Math" w:hAnsi="Cambria Math"/>
          </w:rPr>
          <m:t>12</m:t>
        </m:r>
      </m:oMath>
      <w:r w:rsidRPr="0072730E">
        <w:t>-inch height.  He uses a shovel that has the shape of right</w:t>
      </w:r>
      <w:r w:rsidR="00707EA5">
        <w:t xml:space="preserve"> circular</w:t>
      </w:r>
      <w:r w:rsidRPr="0072730E">
        <w:t xml:space="preserve"> cone with a </w:t>
      </w:r>
      <m:oMath>
        <m:r>
          <m:rPr>
            <m:sty m:val="p"/>
          </m:rPr>
          <w:rPr>
            <w:rFonts w:ascii="Cambria Math" w:hAnsi="Cambria Math"/>
          </w:rPr>
          <m:t>3</m:t>
        </m:r>
      </m:oMath>
      <w:r w:rsidRPr="0072730E">
        <w:t xml:space="preserve">-inch radius and </w:t>
      </w:r>
      <m:oMath>
        <m:r>
          <m:rPr>
            <m:sty m:val="p"/>
          </m:rPr>
          <w:rPr>
            <w:rFonts w:ascii="Cambria Math" w:hAnsi="Cambria Math"/>
          </w:rPr>
          <m:t>4</m:t>
        </m:r>
      </m:oMath>
      <w:r w:rsidRPr="0072730E">
        <w:t xml:space="preserve">-inch height. </w:t>
      </w:r>
      <w:r w:rsidR="00707EA5">
        <w:t xml:space="preserve"> </w:t>
      </w:r>
      <w:r w:rsidRPr="0072730E">
        <w:t xml:space="preserve">How many shovelfuls will it take Oscar to fill the bucket </w:t>
      </w:r>
      <w:r w:rsidR="00846B95">
        <w:t>up level with the top</w:t>
      </w:r>
      <w:r w:rsidRPr="0072730E">
        <w:t>?</w:t>
      </w:r>
    </w:p>
    <w:p w14:paraId="17A36D63" w14:textId="77777777" w:rsidR="000763E7" w:rsidRDefault="000763E7" w:rsidP="00C27A75">
      <w:pPr>
        <w:pStyle w:val="ny-lesson-numbering"/>
        <w:numPr>
          <w:ilvl w:val="0"/>
          <w:numId w:val="0"/>
        </w:numPr>
        <w:ind w:left="360"/>
      </w:pPr>
    </w:p>
    <w:p w14:paraId="73A81A58" w14:textId="02291478" w:rsidR="000763E7" w:rsidRPr="00A1671D" w:rsidRDefault="000763E7" w:rsidP="0072730E">
      <w:pPr>
        <w:pStyle w:val="ny-lesson-numbering"/>
      </w:pPr>
      <w:r>
        <w:t xml:space="preserve">A cylindrical tank (with </w:t>
      </w:r>
      <w:r w:rsidRPr="0072730E">
        <w:t xml:space="preserve">dimensions shown below) contains water that is </w:t>
      </w:r>
      <m:oMath>
        <m:r>
          <w:rPr>
            <w:rFonts w:ascii="Cambria Math" w:hAnsi="Cambria Math"/>
          </w:rPr>
          <m:t>1</m:t>
        </m:r>
      </m:oMath>
      <w:r w:rsidRPr="0072730E">
        <w:t xml:space="preserve">-foot deep.  If water is poured into the tank at a constant rate of </w:t>
      </w:r>
      <m:oMath>
        <m:r>
          <w:rPr>
            <w:rFonts w:ascii="Cambria Math" w:hAnsi="Cambria Math"/>
          </w:rPr>
          <m:t xml:space="preserve">20 </m:t>
        </m:r>
        <m:f>
          <m:fPr>
            <m:ctrlPr>
              <w:rPr>
                <w:rFonts w:ascii="Cambria Math" w:hAnsi="Cambria Math"/>
              </w:rPr>
            </m:ctrlPr>
          </m:fPr>
          <m:num>
            <m:sSup>
              <m:sSupPr>
                <m:ctrlPr>
                  <w:rPr>
                    <w:rFonts w:ascii="Cambria Math" w:hAnsi="Cambria Math"/>
                  </w:rPr>
                </m:ctrlPr>
              </m:sSupPr>
              <m:e>
                <m:r>
                  <m:rPr>
                    <m:sty m:val="p"/>
                  </m:rPr>
                  <w:rPr>
                    <w:rFonts w:ascii="Cambria Math" w:hAnsi="Cambria Math"/>
                  </w:rPr>
                  <m:t>ft</m:t>
                </m:r>
              </m:e>
              <m:sup>
                <m:r>
                  <m:rPr>
                    <m:sty m:val="p"/>
                  </m:rPr>
                  <w:rPr>
                    <w:rFonts w:ascii="Cambria Math" w:hAnsi="Cambria Math"/>
                  </w:rPr>
                  <m:t>3</m:t>
                </m:r>
              </m:sup>
            </m:sSup>
          </m:num>
          <m:den>
            <m:r>
              <m:rPr>
                <m:sty m:val="p"/>
              </m:rPr>
              <w:rPr>
                <w:rFonts w:ascii="Cambria Math" w:hAnsi="Cambria Math"/>
              </w:rPr>
              <m:t>min</m:t>
            </m:r>
          </m:den>
        </m:f>
      </m:oMath>
      <w:r w:rsidRPr="0072730E">
        <w:t xml:space="preserve"> for </w:t>
      </w:r>
      <m:oMath>
        <m:r>
          <w:rPr>
            <w:rFonts w:ascii="Cambria Math" w:hAnsi="Cambria Math"/>
          </w:rPr>
          <m:t>20</m:t>
        </m:r>
      </m:oMath>
      <w:r w:rsidRPr="0072730E">
        <w:t xml:space="preserve"> min., will the tank overflow?  Use </w:t>
      </w:r>
      <m:oMath>
        <m:r>
          <w:rPr>
            <w:rFonts w:ascii="Cambria Math" w:hAnsi="Cambria Math"/>
          </w:rPr>
          <m:t>3.14</m:t>
        </m:r>
      </m:oMath>
      <w:r w:rsidRPr="0072730E">
        <w:t xml:space="preserve"> to estimate </w:t>
      </w:r>
      <m:oMath>
        <m:r>
          <w:rPr>
            <w:rFonts w:ascii="Cambria Math" w:hAnsi="Cambria Math"/>
          </w:rPr>
          <m:t>π.</m:t>
        </m:r>
      </m:oMath>
      <w:r>
        <w:t xml:space="preserve">  </w:t>
      </w:r>
    </w:p>
    <w:p w14:paraId="1307A8B1" w14:textId="0DA6932F" w:rsidR="000763E7" w:rsidRDefault="000763E7" w:rsidP="000763E7">
      <w:pPr>
        <w:pStyle w:val="ny-lesson-SFinsert-number-list"/>
        <w:numPr>
          <w:ilvl w:val="0"/>
          <w:numId w:val="0"/>
        </w:numPr>
        <w:ind w:left="1224" w:hanging="360"/>
        <w:jc w:val="center"/>
      </w:pPr>
    </w:p>
    <w:p w14:paraId="4B710DB0" w14:textId="45F29FC9" w:rsidR="00015AD5" w:rsidRDefault="0072730E" w:rsidP="0072730E">
      <w:pPr>
        <w:pStyle w:val="ny-lesson-paragraph"/>
        <w:jc w:val="center"/>
      </w:pPr>
      <w:r>
        <w:rPr>
          <w:noProof/>
        </w:rPr>
        <w:drawing>
          <wp:inline distT="0" distB="0" distL="0" distR="0" wp14:anchorId="188A6912" wp14:editId="77447257">
            <wp:extent cx="1967023" cy="1527418"/>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7338" cy="1519897"/>
                    </a:xfrm>
                    <a:prstGeom prst="rect">
                      <a:avLst/>
                    </a:prstGeom>
                    <a:noFill/>
                    <a:ln>
                      <a:noFill/>
                    </a:ln>
                  </pic:spPr>
                </pic:pic>
              </a:graphicData>
            </a:graphic>
          </wp:inline>
        </w:drawing>
      </w:r>
    </w:p>
    <w:sectPr w:rsidR="00015AD5" w:rsidSect="00780BA9">
      <w:headerReference w:type="default" r:id="rId29"/>
      <w:footerReference w:type="default" r:id="rId30"/>
      <w:headerReference w:type="first" r:id="rId31"/>
      <w:footerReference w:type="first" r:id="rId32"/>
      <w:type w:val="continuous"/>
      <w:pgSz w:w="12240" w:h="15840"/>
      <w:pgMar w:top="1669" w:right="1600" w:bottom="1200" w:left="800" w:header="553" w:footer="1606" w:gutter="0"/>
      <w:pgNumType w:start="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70B4D" w14:textId="77777777" w:rsidR="000C4D61" w:rsidRDefault="000C4D61">
      <w:pPr>
        <w:spacing w:after="0" w:line="240" w:lineRule="auto"/>
      </w:pPr>
      <w:r>
        <w:separator/>
      </w:r>
    </w:p>
  </w:endnote>
  <w:endnote w:type="continuationSeparator" w:id="0">
    <w:p w14:paraId="6AEEDBA1" w14:textId="77777777" w:rsidR="000C4D61" w:rsidRDefault="000C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8C2F43A" w:rsidR="00C231DF" w:rsidRPr="00F50A83" w:rsidRDefault="00FF3F68" w:rsidP="00F50A83">
    <w:pPr>
      <w:pStyle w:val="Footer"/>
    </w:pPr>
    <w:r>
      <w:rPr>
        <w:noProof/>
      </w:rPr>
      <mc:AlternateContent>
        <mc:Choice Requires="wps">
          <w:drawing>
            <wp:anchor distT="0" distB="0" distL="114300" distR="114300" simplePos="0" relativeHeight="251803648" behindDoc="0" locked="0" layoutInCell="1" allowOverlap="1" wp14:anchorId="0DC64B79" wp14:editId="0B4A113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2B99" w14:textId="77777777" w:rsidR="00FF3F68" w:rsidRPr="007860F7" w:rsidRDefault="00FF3F68" w:rsidP="00FF3F68">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008FE">
                            <w:rPr>
                              <w:rFonts w:ascii="Calibri" w:eastAsia="Myriad Pro Black" w:hAnsi="Calibri" w:cs="Myriad Pro Black"/>
                              <w:b/>
                              <w:bCs/>
                              <w:noProof/>
                              <w:color w:val="B67764"/>
                              <w:position w:val="1"/>
                            </w:rPr>
                            <w:t>72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r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7AiJMWOHqkg0Z3YkCwBfXpO5WA20MHjnqAffC1uaruXhTfFOJiUxO+p2spRV9TUkJ8vrnpPrs6&#10;4igDsus/ihLeIQctLNBQydYUD8qBAB14ejpzY2IpYDOcLYBvjAo48heeH1nuXJJMlzup9HsqWmSM&#10;FEug3oKT473SJhiSTC7mLS5y1jSW/oZfbYDjuANPw1VzZoKwbP6MvXgbbaPQCYP51gm9LHPW+SZ0&#10;5rm/mGXvss0m83+Zd/0wqVlZUm6emZTlh3/G3EnjoybO2lKiYaWBMyEpud9tGomOBJSd28+WHE4u&#10;bu51GLYIkMuLlPwg9O6C2Mnn0cIJ83DmxAsvcjw/vovnXhiHWX6d0j3j9N9TQn2K41kwG7V0CfpF&#10;bp79XudGkpZpmB0Na1McnZ1IYhS45aWlVhPWjPazUpjwL6UAuieirV6NREex6mE32NaYTW2wE+UT&#10;CFgKEBhoEeYeGLWQPzDqYYakWH0/EEkxaj5waAIzcCZDTsZuMggv4GqKNUajudHjYDp0ku1rQB7b&#10;jIs1NErFrIhNR41RnNoL5oLN5TTDzOB5/m+9LpN29Rs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fjp9q7ICAACxBQAA&#10;DgAAAAAAAAAAAAAAAAAuAgAAZHJzL2Uyb0RvYy54bWxQSwECLQAUAAYACAAAACEARoCGPN8AAAAM&#10;AQAADwAAAAAAAAAAAAAAAAAMBQAAZHJzL2Rvd25yZXYueG1sUEsFBgAAAAAEAAQA8wAAABgGAAAA&#10;AA==&#10;" filled="f" stroked="f">
              <v:textbox inset="0,0,0,0">
                <w:txbxContent>
                  <w:p w14:paraId="05B12B99" w14:textId="77777777" w:rsidR="00FF3F68" w:rsidRPr="007860F7" w:rsidRDefault="00FF3F68" w:rsidP="00FF3F68">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008FE">
                      <w:rPr>
                        <w:rFonts w:ascii="Calibri" w:eastAsia="Myriad Pro Black" w:hAnsi="Calibri" w:cs="Myriad Pro Black"/>
                        <w:b/>
                        <w:bCs/>
                        <w:noProof/>
                        <w:color w:val="B67764"/>
                        <w:position w:val="1"/>
                      </w:rPr>
                      <w:t>72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33831D8F" wp14:editId="4811C1B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BFF62C5" w14:textId="0E58A1F8" w:rsidR="00FF3F68" w:rsidRDefault="00FF3F68" w:rsidP="00FF3F6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Volumes of Familiar Solids—Cones and Cylinders</w:t>
                          </w:r>
                        </w:p>
                        <w:p w14:paraId="2F7CD597" w14:textId="5A9A54F8" w:rsidR="00FF3F68" w:rsidRPr="002273E5" w:rsidRDefault="00FF3F68" w:rsidP="00FF3F6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0BA9">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631ADA45" w14:textId="77777777" w:rsidR="00FF3F68" w:rsidRPr="002273E5" w:rsidRDefault="00FF3F68" w:rsidP="00FF3F6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BC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o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HnEgQvIC&#10;AAAcBgAADgAAAAAAAAAAAAAAAAAuAgAAZHJzL2Uyb0RvYy54bWxQSwECLQAUAAYACAAAACEAWEOo&#10;ld4AAAAKAQAADwAAAAAAAAAAAAAAAABMBQAAZHJzL2Rvd25yZXYueG1sUEsFBgAAAAAEAAQA8wAA&#10;AFcGAAAAAA==&#10;" filled="f" stroked="f">
              <v:textbox inset="0,0,0,0">
                <w:txbxContent>
                  <w:p w14:paraId="1BFF62C5" w14:textId="0E58A1F8" w:rsidR="00FF3F68" w:rsidRDefault="00FF3F68" w:rsidP="00FF3F6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Volumes of Familiar Solids—Cones and Cylinders</w:t>
                    </w:r>
                  </w:p>
                  <w:p w14:paraId="2F7CD597" w14:textId="5A9A54F8" w:rsidR="00FF3F68" w:rsidRPr="002273E5" w:rsidRDefault="00FF3F68" w:rsidP="00FF3F6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0BA9">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631ADA45" w14:textId="77777777" w:rsidR="00FF3F68" w:rsidRPr="002273E5" w:rsidRDefault="00FF3F68" w:rsidP="00FF3F6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6C41E10C" wp14:editId="3663797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af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goESwCnKE15JgYMlp6iwCmztVP9YPykUI4r2Mv2pQe+d6e86cMVk3H2UC/tjGSCRn&#10;l6rKuoCwyQ5z8LTPAd8ZEsPL8cAfDymJQROMfD8cuhTFOeTRfhSMrBq0oJr4nXLRfg0x2C8HE/zM&#10;Y5G7EmG2sGxMUGv6QKf+Pzofc1ZzzJK2VLV0DsKOzqXi3BYwCULHKJp1dOpjLo80FqQGyv/K4kuE&#10;dGT+hg4WxRtt7rjEbLDtvTauDxKQMMdJWwor6Jm0KqEl3vdInyDn7umYz/aGfmf4zmvNctKmAbpi&#10;bwaITvxNxsOX/Q06Q/Rnzfb+IK1Zh5TlHfh4J1r0IBFm508fq66W+lBtKywZ8ABGNtI/2mIHdLbu&#10;v71CwWA5HymKEhgpa0dMzYxFZq+wIsldUdpzJbd8JVFjDsBwFMEdB20pnlsNJlhDYOe0IFj30IhO&#10;wCtBPs6vkMuiLDHBpSANAPFHQ2RGy7JIrNKC0Spbz0pFtgxGZTDwl0EH6cQMRpJI0FnOWbJoZcOK&#10;0skIzfqDGmwJsNWIs/DHpD9ZjBfjsBcGl4te2J/Pe7fLWdi7XAKk+WA+m839nxaaH0Z5kSRcWHTd&#10;XPbDf2vUdkO4ibqfzCdRnAS7xJ/NG4A/MvNOYaAaYun+Hdddn7qxspbJE/Sskm7RwGIEIZfqOyUN&#10;LJkp1d82THFKyg8Cxs7ED0O7lfAQDkdAOVHHmvWxhokYXE2poVDeVpwZt8k2tSqyHG7yMa1C3sLE&#10;TQvb1DD5dORQtQeYfCjhSsFY2vVnd9bxGa0OS/r6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W+umn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p1sAA&#10;AADbAAAADwAAAGRycy9kb3ducmV2LnhtbESP3YrCMBCF7xd8hzCCN4um6iJ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p1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213726CB" wp14:editId="5BD7F07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06300FD2" wp14:editId="7CDBACEC">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199B6" w14:textId="77777777" w:rsidR="00FF3F68" w:rsidRPr="00B81D46" w:rsidRDefault="00FF3F68" w:rsidP="00FF3F6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2EB199B6" w14:textId="77777777" w:rsidR="00FF3F68" w:rsidRPr="00B81D46" w:rsidRDefault="00FF3F68" w:rsidP="00FF3F6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1285DE6F" wp14:editId="34B3162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0" name="Picture 5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A71">
      <w:rPr>
        <w:noProof/>
        <w:color w:val="76923C"/>
      </w:rPr>
      <mc:AlternateContent>
        <mc:Choice Requires="wpg">
          <w:drawing>
            <wp:anchor distT="0" distB="0" distL="114300" distR="114300" simplePos="0" relativeHeight="251806720" behindDoc="0" locked="0" layoutInCell="1" allowOverlap="1" wp14:anchorId="55668B9F" wp14:editId="5A07335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4QYlgDdTIhiXhBMnp2iIGm1vVfmo/KpchiHcy/aJB7V3q8Vw4Y7Lr3skM/LG9kZac&#10;Y64adAFpk6Otwf2pBvxoSAovx9PJbAqVSkE1X0zGFgWL0xLqiB8FQRhOKQFtEC0Wc1fAtFwPn2Ma&#10;+G2EGo/FLqbF2ePCpKDZ9AOf+v/4/FSyltsyaeSq5zOCJByfG8U5djAB4JZSazbwqc/JPNMgSA2c&#10;/5HGJxk50fk0H0DoXptbLm092OFOG0AG7ZuB5IQe/BbS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GEI8LY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61&#10;KN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14995FA" wp14:editId="5F0B7DF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jW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BZQI1kGNMCwJQkvO0FcJ2Dyq/mP/QbkMQXyS+V8a1N613p4rZ0wOw3tZgD92&#10;NBLJOZeqsy4gbXLGGjxfasDPhuTwch2ullEMpcpBF4S3Y4nyGupoP4p90FlVtIxjV7683o4f38UR&#10;9Jv9EsF7LHEhEeYIy+YEvaZf6NT/j86PNes5VklbqiY6VxOdO8W5bWASLB2jaDbRqedczjQWpAbK&#10;/5XF7xAycfkjOliSH7V55BKrwU5P2rh7UICENS7GVtgD2WXXwpV4syA+gVj2f7w1FyPoHGf0m0f2&#10;PhkIBh5dTp7CyQg9Bf46ir/nazmZWV/hzBcUs5rwsXqCnJ/FiBkkwuzU8bHXeqltu+wB29Rk4AGM&#10;bH4/sIXY17bumzGEgnFyPUgUJTBIDo6SnhmLzIawIhlSilTYF5088b1Elbnqfgjyom3F3MqVcIbK&#10;qeELGwAuoBMwqMU6q6uQu6ZtsQqtsFBWvq2dRaBl2xRWiwdVHTatIicGMzLbZbst9il4e2UGs0gU&#10;6K3mrNiOsmFN62Swb5Fc6L6RA9uHOAT/vvPvtvE2jhZRuN4uIj/LFu92m2ix3gW3q2yZbTZZ8I+F&#10;FkRJ3RQFFxbdNJCD6L/d0HE1uFF6GcmvstDzZHf4Z0v3OlnvNQxUQy7TryN7uqBunhxk8QyXVUm3&#10;YWAjglBL9YWSAbZLSvXnI1OckvZ3AfPmLogiu47wEK1uQzioueYw1zCRg6uUGgodbsWNcSvs2Kum&#10;qiFSgGUV8h2M2rKxtxlGnk4cqvEAIw8l3CWYy7j37LKan9HqZTs/fAU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LKMiN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o5sUA&#10;AADbAAAADwAAAGRycy9kb3ducmV2LnhtbESPT4vCMBTE74LfIbwFb5oqrk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2jm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56EB9CDB" wp14:editId="27ED65A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64D02" w14:textId="77777777" w:rsidR="00FF3F68" w:rsidRPr="002273E5" w:rsidRDefault="00FF3F68" w:rsidP="00FF3F6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6"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T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vdBM2xAgAAsgUAAA4A&#10;AAAAAAAAAAAAAAAALgIAAGRycy9lMm9Eb2MueG1sUEsBAi0AFAAGAAgAAAAhAPIMcOneAAAACgEA&#10;AA8AAAAAAAAAAAAAAAAACwUAAGRycy9kb3ducmV2LnhtbFBLBQYAAAAABAAEAPMAAAAWBgAAAAA=&#10;" filled="f" stroked="f">
              <v:textbox inset="0,0,0,0">
                <w:txbxContent>
                  <w:p w14:paraId="58F64D02" w14:textId="77777777" w:rsidR="00FF3F68" w:rsidRPr="002273E5" w:rsidRDefault="00FF3F68" w:rsidP="00FF3F6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5960DD27" wp14:editId="7411112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EF867E4"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0BA9">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EF867E4"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0BA9">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D4DEC" w14:textId="77777777" w:rsidR="000C4D61" w:rsidRDefault="000C4D61">
      <w:pPr>
        <w:spacing w:after="0" w:line="240" w:lineRule="auto"/>
      </w:pPr>
      <w:r>
        <w:separator/>
      </w:r>
    </w:p>
  </w:footnote>
  <w:footnote w:type="continuationSeparator" w:id="0">
    <w:p w14:paraId="307A1A68" w14:textId="77777777" w:rsidR="000C4D61" w:rsidRDefault="000C4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ADBC943" w:rsidR="00DB1F56" w:rsidRPr="00701388" w:rsidRDefault="00384317" w:rsidP="00DB1F56">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ADBC943" w:rsidR="00DB1F56" w:rsidRPr="00701388" w:rsidRDefault="00384317" w:rsidP="00DB1F56">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152F"/>
    <w:rsid w:val="00042A93"/>
    <w:rsid w:val="00045A03"/>
    <w:rsid w:val="000514CC"/>
    <w:rsid w:val="00051894"/>
    <w:rsid w:val="00055004"/>
    <w:rsid w:val="00056710"/>
    <w:rsid w:val="00060D70"/>
    <w:rsid w:val="0006236D"/>
    <w:rsid w:val="000650D8"/>
    <w:rsid w:val="00074889"/>
    <w:rsid w:val="00075C6E"/>
    <w:rsid w:val="000763E7"/>
    <w:rsid w:val="0008226E"/>
    <w:rsid w:val="00087BF9"/>
    <w:rsid w:val="000A0C32"/>
    <w:rsid w:val="000B02EC"/>
    <w:rsid w:val="000B17D3"/>
    <w:rsid w:val="000C0A8D"/>
    <w:rsid w:val="000C1FCA"/>
    <w:rsid w:val="000C3173"/>
    <w:rsid w:val="000C4D61"/>
    <w:rsid w:val="000D0095"/>
    <w:rsid w:val="000D43C1"/>
    <w:rsid w:val="000D5FE7"/>
    <w:rsid w:val="000D7537"/>
    <w:rsid w:val="000E4CB0"/>
    <w:rsid w:val="000F79B1"/>
    <w:rsid w:val="000F7BBF"/>
    <w:rsid w:val="001008FE"/>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4800"/>
    <w:rsid w:val="00186A90"/>
    <w:rsid w:val="00190322"/>
    <w:rsid w:val="001A044A"/>
    <w:rsid w:val="001A3312"/>
    <w:rsid w:val="001A3CD6"/>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1F4B"/>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4B19"/>
    <w:rsid w:val="00256FBF"/>
    <w:rsid w:val="00260423"/>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5624"/>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317"/>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55E06"/>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6E24"/>
    <w:rsid w:val="004B7415"/>
    <w:rsid w:val="004C2035"/>
    <w:rsid w:val="004C6BA7"/>
    <w:rsid w:val="004C75D4"/>
    <w:rsid w:val="004D201C"/>
    <w:rsid w:val="004D3EE8"/>
    <w:rsid w:val="004E4B45"/>
    <w:rsid w:val="004F2898"/>
    <w:rsid w:val="005026DA"/>
    <w:rsid w:val="005073ED"/>
    <w:rsid w:val="00511E7C"/>
    <w:rsid w:val="00512914"/>
    <w:rsid w:val="00514931"/>
    <w:rsid w:val="00515CEB"/>
    <w:rsid w:val="00520E13"/>
    <w:rsid w:val="0052261F"/>
    <w:rsid w:val="00535FF9"/>
    <w:rsid w:val="005374F1"/>
    <w:rsid w:val="005406AC"/>
    <w:rsid w:val="0054709A"/>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1BBB"/>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86A71"/>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319E"/>
    <w:rsid w:val="006F4F44"/>
    <w:rsid w:val="006F6494"/>
    <w:rsid w:val="006F7963"/>
    <w:rsid w:val="00702D37"/>
    <w:rsid w:val="007035CB"/>
    <w:rsid w:val="0070388F"/>
    <w:rsid w:val="00705643"/>
    <w:rsid w:val="00707EA5"/>
    <w:rsid w:val="00712F20"/>
    <w:rsid w:val="007168BC"/>
    <w:rsid w:val="0072730E"/>
    <w:rsid w:val="00734EBB"/>
    <w:rsid w:val="00736A54"/>
    <w:rsid w:val="00737EF6"/>
    <w:rsid w:val="0074210F"/>
    <w:rsid w:val="007421CE"/>
    <w:rsid w:val="00742CCC"/>
    <w:rsid w:val="0075317C"/>
    <w:rsid w:val="00753A34"/>
    <w:rsid w:val="00765263"/>
    <w:rsid w:val="00770965"/>
    <w:rsid w:val="0077191F"/>
    <w:rsid w:val="00776E81"/>
    <w:rsid w:val="007771F4"/>
    <w:rsid w:val="00777ED7"/>
    <w:rsid w:val="00777F13"/>
    <w:rsid w:val="00780BA9"/>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0FE"/>
    <w:rsid w:val="007F6708"/>
    <w:rsid w:val="00801FFD"/>
    <w:rsid w:val="008153BC"/>
    <w:rsid w:val="00822BEA"/>
    <w:rsid w:val="008234E2"/>
    <w:rsid w:val="0082425E"/>
    <w:rsid w:val="008244D5"/>
    <w:rsid w:val="00826165"/>
    <w:rsid w:val="00830ED9"/>
    <w:rsid w:val="0083356D"/>
    <w:rsid w:val="008453E1"/>
    <w:rsid w:val="00846B95"/>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B7E9E"/>
    <w:rsid w:val="008C09A4"/>
    <w:rsid w:val="008C696F"/>
    <w:rsid w:val="008C6AD7"/>
    <w:rsid w:val="008D1016"/>
    <w:rsid w:val="008D2F66"/>
    <w:rsid w:val="008E1E35"/>
    <w:rsid w:val="008E225E"/>
    <w:rsid w:val="008E260A"/>
    <w:rsid w:val="008E36F3"/>
    <w:rsid w:val="008F2532"/>
    <w:rsid w:val="009035DC"/>
    <w:rsid w:val="009055A2"/>
    <w:rsid w:val="009108E3"/>
    <w:rsid w:val="0091315D"/>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325F"/>
    <w:rsid w:val="009B4149"/>
    <w:rsid w:val="009B702E"/>
    <w:rsid w:val="009D05D1"/>
    <w:rsid w:val="009D52F7"/>
    <w:rsid w:val="009E07F1"/>
    <w:rsid w:val="009E1635"/>
    <w:rsid w:val="009E4AB3"/>
    <w:rsid w:val="009F24D9"/>
    <w:rsid w:val="009F285F"/>
    <w:rsid w:val="00A00C15"/>
    <w:rsid w:val="00A01A40"/>
    <w:rsid w:val="00A35E03"/>
    <w:rsid w:val="00A3783B"/>
    <w:rsid w:val="00A40A9B"/>
    <w:rsid w:val="00A45552"/>
    <w:rsid w:val="00A45C5F"/>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043A"/>
    <w:rsid w:val="00B82F05"/>
    <w:rsid w:val="00B82FC0"/>
    <w:rsid w:val="00B86947"/>
    <w:rsid w:val="00B938F7"/>
    <w:rsid w:val="00B97CCA"/>
    <w:rsid w:val="00BA5E1F"/>
    <w:rsid w:val="00BC321A"/>
    <w:rsid w:val="00BC4AF6"/>
    <w:rsid w:val="00BD4AD1"/>
    <w:rsid w:val="00BD6086"/>
    <w:rsid w:val="00BE30A6"/>
    <w:rsid w:val="00BE3990"/>
    <w:rsid w:val="00BE3C08"/>
    <w:rsid w:val="00BE5C12"/>
    <w:rsid w:val="00BE75D6"/>
    <w:rsid w:val="00BF43B4"/>
    <w:rsid w:val="00BF707B"/>
    <w:rsid w:val="00C01232"/>
    <w:rsid w:val="00C01267"/>
    <w:rsid w:val="00C20419"/>
    <w:rsid w:val="00C231DF"/>
    <w:rsid w:val="00C23D6D"/>
    <w:rsid w:val="00C27A75"/>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4203"/>
    <w:rsid w:val="00F152C6"/>
    <w:rsid w:val="00F229A0"/>
    <w:rsid w:val="00F24782"/>
    <w:rsid w:val="00F27393"/>
    <w:rsid w:val="00F330D0"/>
    <w:rsid w:val="00F36805"/>
    <w:rsid w:val="00F36AE4"/>
    <w:rsid w:val="00F42765"/>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3F68"/>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0763E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763E7"/>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0763E7"/>
    <w:pPr>
      <w:numPr>
        <w:numId w:val="22"/>
      </w:numPr>
    </w:pPr>
  </w:style>
  <w:style w:type="paragraph" w:customStyle="1" w:styleId="ny-lesson-SFinsert-number-list">
    <w:name w:val="ny-lesson-SF insert-number-list"/>
    <w:basedOn w:val="Normal"/>
    <w:link w:val="ny-lesson-SFinsert-number-listChar"/>
    <w:qFormat/>
    <w:rsid w:val="000763E7"/>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763E7"/>
    <w:rPr>
      <w:rFonts w:ascii="Calibri" w:eastAsia="Myriad Pro" w:hAnsi="Calibri" w:cs="Myriad Pro"/>
      <w:b/>
      <w:color w:val="231F20"/>
      <w:sz w:val="16"/>
      <w:szCs w:val="18"/>
    </w:rPr>
  </w:style>
  <w:style w:type="paragraph" w:styleId="NormalWeb">
    <w:name w:val="Normal (Web)"/>
    <w:basedOn w:val="Normal"/>
    <w:uiPriority w:val="99"/>
    <w:semiHidden/>
    <w:unhideWhenUsed/>
    <w:rsid w:val="000763E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0763E7"/>
    <w:pPr>
      <w:ind w:left="864" w:right="864"/>
    </w:pPr>
    <w:rPr>
      <w:b/>
      <w:sz w:val="16"/>
      <w:szCs w:val="18"/>
    </w:rPr>
  </w:style>
  <w:style w:type="character" w:customStyle="1" w:styleId="ny-lesson-SFinsertChar">
    <w:name w:val="ny-lesson-SF insert Char"/>
    <w:basedOn w:val="ny-lesson-paragraphChar"/>
    <w:link w:val="ny-lesson-SFinsert"/>
    <w:rsid w:val="000763E7"/>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0763E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763E7"/>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0763E7"/>
    <w:pPr>
      <w:numPr>
        <w:numId w:val="22"/>
      </w:numPr>
    </w:pPr>
  </w:style>
  <w:style w:type="paragraph" w:customStyle="1" w:styleId="ny-lesson-SFinsert-number-list">
    <w:name w:val="ny-lesson-SF insert-number-list"/>
    <w:basedOn w:val="Normal"/>
    <w:link w:val="ny-lesson-SFinsert-number-listChar"/>
    <w:qFormat/>
    <w:rsid w:val="000763E7"/>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763E7"/>
    <w:rPr>
      <w:rFonts w:ascii="Calibri" w:eastAsia="Myriad Pro" w:hAnsi="Calibri" w:cs="Myriad Pro"/>
      <w:b/>
      <w:color w:val="231F20"/>
      <w:sz w:val="16"/>
      <w:szCs w:val="18"/>
    </w:rPr>
  </w:style>
  <w:style w:type="paragraph" w:styleId="NormalWeb">
    <w:name w:val="Normal (Web)"/>
    <w:basedOn w:val="Normal"/>
    <w:uiPriority w:val="99"/>
    <w:semiHidden/>
    <w:unhideWhenUsed/>
    <w:rsid w:val="000763E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0763E7"/>
    <w:pPr>
      <w:ind w:left="864" w:right="864"/>
    </w:pPr>
    <w:rPr>
      <w:b/>
      <w:sz w:val="16"/>
      <w:szCs w:val="18"/>
    </w:rPr>
  </w:style>
  <w:style w:type="character" w:customStyle="1" w:styleId="ny-lesson-SFinsertChar">
    <w:name w:val="ny-lesson-SF insert Char"/>
    <w:basedOn w:val="ny-lesson-paragraphChar"/>
    <w:link w:val="ny-lesson-SFinsert"/>
    <w:rsid w:val="000763E7"/>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0.jpeg"/><Relationship Id="rId2" Type="http://schemas.openxmlformats.org/officeDocument/2006/relationships/hyperlink" Target="http://creativecommons.org/licenses/by-nc-sa/3.0/deed.en_US" TargetMode="External"/><Relationship Id="rId1" Type="http://schemas.openxmlformats.org/officeDocument/2006/relationships/image" Target="media/image1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9.png"/></Relationships>
</file>

<file path=word/_rels/footer2.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1.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KE
final format-SO</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D257FEF-FD82-48B6-B408-F41033EB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2012-11-24T17:54:00Z</cp:lastPrinted>
  <dcterms:created xsi:type="dcterms:W3CDTF">2014-09-26T21:46:00Z</dcterms:created>
  <dcterms:modified xsi:type="dcterms:W3CDTF">2014-10-08T20:51:00Z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