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52ED5659" w:rsidR="00E34D2C" w:rsidRPr="00D0546C" w:rsidRDefault="00AF073D" w:rsidP="00FE7F7B">
      <w:pPr>
        <w:pStyle w:val="ny-lesson-header"/>
      </w:pPr>
      <w:r>
        <w:t>Lesson 9</w:t>
      </w:r>
      <w:r w:rsidR="00E34D2C" w:rsidRPr="00D0546C">
        <w:t>:</w:t>
      </w:r>
      <w:r w:rsidR="00E34D2C">
        <w:t xml:space="preserve"> </w:t>
      </w:r>
      <w:r w:rsidR="00E34D2C" w:rsidRPr="00D0546C">
        <w:t xml:space="preserve"> </w:t>
      </w:r>
      <w:r>
        <w:t>Examples of Functions from Geometry</w:t>
      </w:r>
    </w:p>
    <w:p w14:paraId="7F962CD5" w14:textId="77777777" w:rsidR="00E34D2C" w:rsidRDefault="00E34D2C" w:rsidP="00F50A83">
      <w:pPr>
        <w:pStyle w:val="ny-callout-hdr"/>
      </w:pPr>
    </w:p>
    <w:p w14:paraId="3F42D440" w14:textId="26E63217" w:rsidR="00E34D2C" w:rsidRPr="00D36552" w:rsidRDefault="00E34D2C" w:rsidP="001A3312">
      <w:pPr>
        <w:pStyle w:val="ny-callout-hdr"/>
      </w:pPr>
      <w:r w:rsidRPr="00D36552">
        <w:t>Classwork</w:t>
      </w:r>
    </w:p>
    <w:p w14:paraId="6665D740" w14:textId="15F1F46F" w:rsidR="001A3312" w:rsidRDefault="00F50A83" w:rsidP="001A3312">
      <w:pPr>
        <w:pStyle w:val="ny-lesson-hdr-1"/>
      </w:pPr>
      <w:r>
        <w:t>Exercises</w:t>
      </w:r>
    </w:p>
    <w:p w14:paraId="69D3489E" w14:textId="627767A6" w:rsidR="00FA1176" w:rsidRDefault="00FA1176" w:rsidP="00FA1176">
      <w:pPr>
        <w:pStyle w:val="ny-lesson-paragraph"/>
      </w:pPr>
      <w:r>
        <w:t xml:space="preserve">As you complete </w:t>
      </w:r>
      <w:r w:rsidR="0088515E">
        <w:t>E</w:t>
      </w:r>
      <w:r>
        <w:t xml:space="preserve">xercises </w:t>
      </w:r>
      <w:r w:rsidR="0091620C" w:rsidRPr="00DC1C75">
        <w:t>1–4</w:t>
      </w:r>
      <w:r>
        <w:t>, record the information in the table below.</w:t>
      </w:r>
    </w:p>
    <w:p w14:paraId="275844A7" w14:textId="77777777" w:rsidR="00507434" w:rsidRDefault="00507434" w:rsidP="00FA1176">
      <w:pPr>
        <w:pStyle w:val="ny-lesson-paragraph"/>
      </w:pPr>
    </w:p>
    <w:tbl>
      <w:tblPr>
        <w:tblStyle w:val="TableGrid"/>
        <w:tblW w:w="0" w:type="auto"/>
        <w:jc w:val="center"/>
        <w:tblLook w:val="04A0" w:firstRow="1" w:lastRow="0" w:firstColumn="1" w:lastColumn="0" w:noHBand="0" w:noVBand="1"/>
      </w:tblPr>
      <w:tblGrid>
        <w:gridCol w:w="2118"/>
        <w:gridCol w:w="2118"/>
        <w:gridCol w:w="2118"/>
        <w:gridCol w:w="2367"/>
      </w:tblGrid>
      <w:tr w:rsidR="00FA1176" w:rsidRPr="003E4E0B" w14:paraId="4EFD1C2B" w14:textId="77777777" w:rsidTr="00DC1C75">
        <w:trPr>
          <w:trHeight w:val="687"/>
          <w:jc w:val="center"/>
        </w:trPr>
        <w:tc>
          <w:tcPr>
            <w:tcW w:w="2118" w:type="dxa"/>
          </w:tcPr>
          <w:p w14:paraId="6995BF32" w14:textId="77777777" w:rsidR="00FA1176" w:rsidRPr="003E4E0B" w:rsidRDefault="00FA1176" w:rsidP="00DC1C75">
            <w:pPr>
              <w:pStyle w:val="ny-lesson-table"/>
            </w:pPr>
          </w:p>
        </w:tc>
        <w:tc>
          <w:tcPr>
            <w:tcW w:w="2118" w:type="dxa"/>
            <w:vAlign w:val="center"/>
          </w:tcPr>
          <w:p w14:paraId="30D4CD49" w14:textId="6070AA06" w:rsidR="00FA1176" w:rsidRPr="003E4E0B" w:rsidRDefault="00FA1176" w:rsidP="00DC1C75">
            <w:pPr>
              <w:pStyle w:val="ny-lesson-table"/>
              <w:jc w:val="center"/>
            </w:pPr>
            <w:r w:rsidRPr="003E4E0B">
              <w:t xml:space="preserve">Side length </w:t>
            </w:r>
            <m:oMath>
              <m:r>
                <w:rPr>
                  <w:rFonts w:ascii="Cambria Math" w:hAnsi="Cambria Math"/>
                </w:rPr>
                <m:t>(s)</m:t>
              </m:r>
            </m:oMath>
          </w:p>
        </w:tc>
        <w:tc>
          <w:tcPr>
            <w:tcW w:w="2118" w:type="dxa"/>
            <w:vAlign w:val="center"/>
          </w:tcPr>
          <w:p w14:paraId="6ED4477A" w14:textId="6DEFB0A2" w:rsidR="00FA1176" w:rsidRPr="003E4E0B" w:rsidRDefault="00FA1176" w:rsidP="00DC1C75">
            <w:pPr>
              <w:pStyle w:val="ny-lesson-table"/>
              <w:jc w:val="center"/>
            </w:pPr>
            <w:r w:rsidRPr="003E4E0B">
              <w:t xml:space="preserve">Area </w:t>
            </w:r>
            <m:oMath>
              <m:r>
                <w:rPr>
                  <w:rFonts w:ascii="Cambria Math" w:hAnsi="Cambria Math"/>
                </w:rPr>
                <m:t>(A)</m:t>
              </m:r>
            </m:oMath>
          </w:p>
        </w:tc>
        <w:tc>
          <w:tcPr>
            <w:tcW w:w="2367" w:type="dxa"/>
            <w:vAlign w:val="center"/>
          </w:tcPr>
          <w:p w14:paraId="60C70AFB" w14:textId="77777777" w:rsidR="00FA1176" w:rsidRPr="003E4E0B" w:rsidRDefault="00FA1176" w:rsidP="00DC1C75">
            <w:pPr>
              <w:pStyle w:val="ny-lesson-table"/>
              <w:jc w:val="center"/>
            </w:pPr>
            <w:r w:rsidRPr="003E4E0B">
              <w:t>Expression that describes area of border</w:t>
            </w:r>
          </w:p>
        </w:tc>
      </w:tr>
      <w:tr w:rsidR="00FA1176" w:rsidRPr="003E4E0B" w14:paraId="44E781A1" w14:textId="77777777" w:rsidTr="00DC1C75">
        <w:trPr>
          <w:trHeight w:val="555"/>
          <w:jc w:val="center"/>
        </w:trPr>
        <w:tc>
          <w:tcPr>
            <w:tcW w:w="2118" w:type="dxa"/>
            <w:vMerge w:val="restart"/>
            <w:vAlign w:val="center"/>
          </w:tcPr>
          <w:p w14:paraId="5F2E876B" w14:textId="720620A7" w:rsidR="00FA1176" w:rsidRPr="003E4E0B" w:rsidRDefault="00FA1176" w:rsidP="00DC1C75">
            <w:pPr>
              <w:pStyle w:val="ny-lesson-table"/>
              <w:rPr>
                <w:i/>
              </w:rPr>
            </w:pPr>
            <w:r w:rsidRPr="003E4E0B">
              <w:t xml:space="preserve">Exercise </w:t>
            </w:r>
            <w:r w:rsidR="0091620C" w:rsidRPr="00DC1C75">
              <w:rPr>
                <w:rFonts w:ascii="Calibri" w:hAnsi="Calibri"/>
              </w:rPr>
              <w:t>1</w:t>
            </w:r>
          </w:p>
        </w:tc>
        <w:tc>
          <w:tcPr>
            <w:tcW w:w="2118" w:type="dxa"/>
            <w:vAlign w:val="center"/>
          </w:tcPr>
          <w:p w14:paraId="170DFFFF" w14:textId="7146A583" w:rsidR="00FA1176" w:rsidRPr="003E4E0B" w:rsidRDefault="00FA1176" w:rsidP="00DC1C75">
            <w:pPr>
              <w:pStyle w:val="ny-lesson-table"/>
              <w:rPr>
                <w:rFonts w:ascii="Cambria Math" w:hAnsi="Cambria Math"/>
                <w:oMath/>
              </w:rPr>
            </w:pPr>
          </w:p>
        </w:tc>
        <w:tc>
          <w:tcPr>
            <w:tcW w:w="2118" w:type="dxa"/>
            <w:vAlign w:val="center"/>
          </w:tcPr>
          <w:p w14:paraId="0F22913D" w14:textId="721D8365" w:rsidR="00FA1176" w:rsidRPr="003E4E0B" w:rsidRDefault="00FA1176" w:rsidP="00DC1C75">
            <w:pPr>
              <w:pStyle w:val="ny-lesson-table"/>
              <w:rPr>
                <w:rFonts w:ascii="Cambria Math" w:hAnsi="Cambria Math"/>
                <w:oMath/>
              </w:rPr>
            </w:pPr>
          </w:p>
        </w:tc>
        <w:tc>
          <w:tcPr>
            <w:tcW w:w="2367" w:type="dxa"/>
            <w:vMerge w:val="restart"/>
            <w:vAlign w:val="center"/>
          </w:tcPr>
          <w:p w14:paraId="3C2A7C18" w14:textId="354D50B2" w:rsidR="00FA1176" w:rsidRPr="003E4E0B" w:rsidRDefault="00FA1176" w:rsidP="00DC1C75">
            <w:pPr>
              <w:pStyle w:val="ny-lesson-table"/>
            </w:pPr>
          </w:p>
        </w:tc>
      </w:tr>
      <w:tr w:rsidR="00FA1176" w:rsidRPr="003E4E0B" w14:paraId="1757C1BA" w14:textId="77777777" w:rsidTr="00DC1C75">
        <w:trPr>
          <w:trHeight w:val="576"/>
          <w:jc w:val="center"/>
        </w:trPr>
        <w:tc>
          <w:tcPr>
            <w:tcW w:w="2118" w:type="dxa"/>
            <w:vMerge/>
            <w:vAlign w:val="center"/>
          </w:tcPr>
          <w:p w14:paraId="0064E053" w14:textId="77777777" w:rsidR="00FA1176" w:rsidRPr="003E4E0B" w:rsidRDefault="00FA1176" w:rsidP="00DC1C75">
            <w:pPr>
              <w:pStyle w:val="ny-lesson-table"/>
              <w:rPr>
                <w:i/>
              </w:rPr>
            </w:pPr>
          </w:p>
        </w:tc>
        <w:tc>
          <w:tcPr>
            <w:tcW w:w="2118" w:type="dxa"/>
            <w:vAlign w:val="center"/>
          </w:tcPr>
          <w:p w14:paraId="38FE73AB" w14:textId="7DA7F05B" w:rsidR="00FA1176" w:rsidRPr="003E4E0B" w:rsidRDefault="00FA1176" w:rsidP="00DC1C75">
            <w:pPr>
              <w:pStyle w:val="ny-lesson-table"/>
              <w:rPr>
                <w:rFonts w:ascii="Cambria Math" w:hAnsi="Cambria Math"/>
                <w:oMath/>
              </w:rPr>
            </w:pPr>
          </w:p>
        </w:tc>
        <w:tc>
          <w:tcPr>
            <w:tcW w:w="2118" w:type="dxa"/>
            <w:vAlign w:val="center"/>
          </w:tcPr>
          <w:p w14:paraId="14A844B6" w14:textId="3E487B1E" w:rsidR="00FA1176" w:rsidRPr="003E4E0B" w:rsidRDefault="00FA1176" w:rsidP="00DC1C75">
            <w:pPr>
              <w:pStyle w:val="ny-lesson-table"/>
              <w:rPr>
                <w:rFonts w:ascii="Cambria Math" w:hAnsi="Cambria Math"/>
                <w:oMath/>
              </w:rPr>
            </w:pPr>
          </w:p>
        </w:tc>
        <w:tc>
          <w:tcPr>
            <w:tcW w:w="2367" w:type="dxa"/>
            <w:vMerge/>
            <w:vAlign w:val="center"/>
          </w:tcPr>
          <w:p w14:paraId="1660B6F6" w14:textId="77777777" w:rsidR="00FA1176" w:rsidRPr="003E4E0B" w:rsidRDefault="00FA1176" w:rsidP="00DC1C75">
            <w:pPr>
              <w:pStyle w:val="ny-lesson-table"/>
              <w:rPr>
                <w:rFonts w:ascii="Cambria Math" w:hAnsi="Cambria Math"/>
                <w:oMath/>
              </w:rPr>
            </w:pPr>
          </w:p>
        </w:tc>
      </w:tr>
      <w:tr w:rsidR="00FA1176" w:rsidRPr="003E4E0B" w14:paraId="51694F65" w14:textId="77777777" w:rsidTr="00DC1C75">
        <w:trPr>
          <w:trHeight w:val="576"/>
          <w:jc w:val="center"/>
        </w:trPr>
        <w:tc>
          <w:tcPr>
            <w:tcW w:w="2118" w:type="dxa"/>
            <w:vMerge w:val="restart"/>
            <w:vAlign w:val="center"/>
          </w:tcPr>
          <w:p w14:paraId="1CAFC58E" w14:textId="0D42AD6B" w:rsidR="00FA1176" w:rsidRPr="003E4E0B" w:rsidRDefault="00FA1176" w:rsidP="00DC1C75">
            <w:pPr>
              <w:pStyle w:val="ny-lesson-table"/>
              <w:rPr>
                <w:i/>
              </w:rPr>
            </w:pPr>
            <w:r w:rsidRPr="003E4E0B">
              <w:t xml:space="preserve">Exercise </w:t>
            </w:r>
            <w:r w:rsidR="0091620C" w:rsidRPr="00DC1C75">
              <w:rPr>
                <w:rFonts w:ascii="Calibri" w:hAnsi="Calibri"/>
              </w:rPr>
              <w:t>2</w:t>
            </w:r>
          </w:p>
        </w:tc>
        <w:tc>
          <w:tcPr>
            <w:tcW w:w="2118" w:type="dxa"/>
            <w:vAlign w:val="center"/>
          </w:tcPr>
          <w:p w14:paraId="1E3A88EB" w14:textId="484C0AC5" w:rsidR="00FA1176" w:rsidRPr="003E4E0B" w:rsidRDefault="00FA1176" w:rsidP="00DC1C75">
            <w:pPr>
              <w:pStyle w:val="ny-lesson-table"/>
              <w:rPr>
                <w:rFonts w:ascii="Cambria Math" w:hAnsi="Cambria Math"/>
                <w:oMath/>
              </w:rPr>
            </w:pPr>
          </w:p>
        </w:tc>
        <w:tc>
          <w:tcPr>
            <w:tcW w:w="2118" w:type="dxa"/>
            <w:vAlign w:val="center"/>
          </w:tcPr>
          <w:p w14:paraId="46A358EA" w14:textId="1DAB1B89" w:rsidR="00FA1176" w:rsidRPr="003E4E0B" w:rsidRDefault="00FA1176" w:rsidP="00DC1C75">
            <w:pPr>
              <w:pStyle w:val="ny-lesson-table"/>
              <w:rPr>
                <w:rFonts w:ascii="Cambria Math" w:hAnsi="Cambria Math"/>
                <w:oMath/>
              </w:rPr>
            </w:pPr>
          </w:p>
        </w:tc>
        <w:tc>
          <w:tcPr>
            <w:tcW w:w="2367" w:type="dxa"/>
            <w:vMerge w:val="restart"/>
            <w:vAlign w:val="center"/>
          </w:tcPr>
          <w:p w14:paraId="0396F608" w14:textId="2EBCD7AF" w:rsidR="00FA1176" w:rsidRPr="003E4E0B" w:rsidRDefault="00FA1176" w:rsidP="00DC1C75">
            <w:pPr>
              <w:pStyle w:val="ny-lesson-table"/>
            </w:pPr>
          </w:p>
        </w:tc>
      </w:tr>
      <w:tr w:rsidR="00FA1176" w:rsidRPr="003E4E0B" w14:paraId="795CA6FA" w14:textId="77777777" w:rsidTr="00DC1C75">
        <w:trPr>
          <w:trHeight w:val="644"/>
          <w:jc w:val="center"/>
        </w:trPr>
        <w:tc>
          <w:tcPr>
            <w:tcW w:w="2118" w:type="dxa"/>
            <w:vMerge/>
            <w:vAlign w:val="center"/>
          </w:tcPr>
          <w:p w14:paraId="5017C243" w14:textId="77777777" w:rsidR="00FA1176" w:rsidRPr="003E4E0B" w:rsidRDefault="00FA1176" w:rsidP="00DC1C75">
            <w:pPr>
              <w:pStyle w:val="ny-lesson-table"/>
              <w:rPr>
                <w:i/>
              </w:rPr>
            </w:pPr>
          </w:p>
        </w:tc>
        <w:tc>
          <w:tcPr>
            <w:tcW w:w="2118" w:type="dxa"/>
            <w:vAlign w:val="center"/>
          </w:tcPr>
          <w:p w14:paraId="3A8465BF" w14:textId="21070093" w:rsidR="00FA1176" w:rsidRPr="003E4E0B" w:rsidRDefault="00FA1176" w:rsidP="00DC1C75">
            <w:pPr>
              <w:pStyle w:val="ny-lesson-table"/>
            </w:pPr>
          </w:p>
        </w:tc>
        <w:tc>
          <w:tcPr>
            <w:tcW w:w="2118" w:type="dxa"/>
            <w:vAlign w:val="center"/>
          </w:tcPr>
          <w:p w14:paraId="04402F53" w14:textId="284603A8" w:rsidR="00FA1176" w:rsidRPr="003E4E0B" w:rsidRDefault="00FA1176" w:rsidP="00DC1C75">
            <w:pPr>
              <w:pStyle w:val="ny-lesson-table"/>
            </w:pPr>
          </w:p>
        </w:tc>
        <w:tc>
          <w:tcPr>
            <w:tcW w:w="2367" w:type="dxa"/>
            <w:vMerge/>
            <w:vAlign w:val="center"/>
          </w:tcPr>
          <w:p w14:paraId="2D643BF3" w14:textId="77777777" w:rsidR="00FA1176" w:rsidRPr="003E4E0B" w:rsidRDefault="00FA1176" w:rsidP="00DC1C75">
            <w:pPr>
              <w:pStyle w:val="ny-lesson-table"/>
            </w:pPr>
          </w:p>
        </w:tc>
      </w:tr>
      <w:tr w:rsidR="00FA1176" w:rsidRPr="003E4E0B" w14:paraId="45ABEE54" w14:textId="77777777" w:rsidTr="00DC1C75">
        <w:trPr>
          <w:trHeight w:val="576"/>
          <w:jc w:val="center"/>
        </w:trPr>
        <w:tc>
          <w:tcPr>
            <w:tcW w:w="2118" w:type="dxa"/>
            <w:vMerge w:val="restart"/>
            <w:vAlign w:val="center"/>
          </w:tcPr>
          <w:p w14:paraId="727EAC85" w14:textId="4AABA7EA" w:rsidR="00FA1176" w:rsidRPr="003E4E0B" w:rsidRDefault="00FA1176" w:rsidP="00DC1C75">
            <w:pPr>
              <w:pStyle w:val="ny-lesson-table"/>
              <w:rPr>
                <w:i/>
              </w:rPr>
            </w:pPr>
            <w:r w:rsidRPr="003E4E0B">
              <w:t xml:space="preserve">Exercise </w:t>
            </w:r>
            <w:r w:rsidR="0091620C" w:rsidRPr="00DC1C75">
              <w:rPr>
                <w:rFonts w:ascii="Calibri" w:hAnsi="Calibri"/>
              </w:rPr>
              <w:t>3</w:t>
            </w:r>
          </w:p>
        </w:tc>
        <w:tc>
          <w:tcPr>
            <w:tcW w:w="2118" w:type="dxa"/>
            <w:vAlign w:val="center"/>
          </w:tcPr>
          <w:p w14:paraId="00AD5325" w14:textId="13E589AD" w:rsidR="00FA1176" w:rsidRPr="003E4E0B" w:rsidRDefault="00FA1176" w:rsidP="00DC1C75">
            <w:pPr>
              <w:pStyle w:val="ny-lesson-table"/>
            </w:pPr>
          </w:p>
        </w:tc>
        <w:tc>
          <w:tcPr>
            <w:tcW w:w="2118" w:type="dxa"/>
            <w:vAlign w:val="center"/>
          </w:tcPr>
          <w:p w14:paraId="145B6A6A" w14:textId="3C4DE8B7" w:rsidR="00FA1176" w:rsidRPr="003E4E0B" w:rsidRDefault="00FA1176" w:rsidP="00DC1C75">
            <w:pPr>
              <w:pStyle w:val="ny-lesson-table"/>
            </w:pPr>
          </w:p>
        </w:tc>
        <w:tc>
          <w:tcPr>
            <w:tcW w:w="2367" w:type="dxa"/>
            <w:vMerge w:val="restart"/>
            <w:vAlign w:val="center"/>
          </w:tcPr>
          <w:p w14:paraId="120E324A" w14:textId="24ADD841" w:rsidR="00FA1176" w:rsidRPr="003E4E0B" w:rsidRDefault="00FA1176" w:rsidP="00DC1C75">
            <w:pPr>
              <w:pStyle w:val="ny-lesson-table"/>
            </w:pPr>
          </w:p>
        </w:tc>
      </w:tr>
      <w:tr w:rsidR="00FA1176" w:rsidRPr="003E4E0B" w14:paraId="11BD6C0E" w14:textId="77777777" w:rsidTr="00DC1C75">
        <w:trPr>
          <w:trHeight w:val="576"/>
          <w:jc w:val="center"/>
        </w:trPr>
        <w:tc>
          <w:tcPr>
            <w:tcW w:w="2118" w:type="dxa"/>
            <w:vMerge/>
            <w:vAlign w:val="center"/>
          </w:tcPr>
          <w:p w14:paraId="6FE2D980" w14:textId="77777777" w:rsidR="00FA1176" w:rsidRPr="003E4E0B" w:rsidRDefault="00FA1176" w:rsidP="00DC1C75">
            <w:pPr>
              <w:pStyle w:val="ny-lesson-table"/>
              <w:rPr>
                <w:i/>
              </w:rPr>
            </w:pPr>
          </w:p>
        </w:tc>
        <w:tc>
          <w:tcPr>
            <w:tcW w:w="2118" w:type="dxa"/>
            <w:vAlign w:val="center"/>
          </w:tcPr>
          <w:p w14:paraId="6CBF08DF" w14:textId="0344300A" w:rsidR="00FA1176" w:rsidRPr="003E4E0B" w:rsidRDefault="00FA1176" w:rsidP="00DC1C75">
            <w:pPr>
              <w:pStyle w:val="ny-lesson-table"/>
            </w:pPr>
          </w:p>
        </w:tc>
        <w:tc>
          <w:tcPr>
            <w:tcW w:w="2118" w:type="dxa"/>
            <w:vAlign w:val="center"/>
          </w:tcPr>
          <w:p w14:paraId="77C43923" w14:textId="67DF797A" w:rsidR="00FA1176" w:rsidRPr="003E4E0B" w:rsidRDefault="00FA1176" w:rsidP="00DC1C75">
            <w:pPr>
              <w:pStyle w:val="ny-lesson-table"/>
            </w:pPr>
          </w:p>
        </w:tc>
        <w:tc>
          <w:tcPr>
            <w:tcW w:w="2367" w:type="dxa"/>
            <w:vMerge/>
            <w:vAlign w:val="center"/>
          </w:tcPr>
          <w:p w14:paraId="3DD0E3BC" w14:textId="77777777" w:rsidR="00FA1176" w:rsidRPr="003E4E0B" w:rsidRDefault="00FA1176" w:rsidP="00DC1C75">
            <w:pPr>
              <w:pStyle w:val="ny-lesson-table"/>
            </w:pPr>
          </w:p>
        </w:tc>
      </w:tr>
      <w:tr w:rsidR="00FA1176" w:rsidRPr="003E4E0B" w14:paraId="25B48D99" w14:textId="77777777" w:rsidTr="00DC1C75">
        <w:trPr>
          <w:trHeight w:val="576"/>
          <w:jc w:val="center"/>
        </w:trPr>
        <w:tc>
          <w:tcPr>
            <w:tcW w:w="2118" w:type="dxa"/>
            <w:vMerge w:val="restart"/>
            <w:vAlign w:val="center"/>
          </w:tcPr>
          <w:p w14:paraId="2AE716E0" w14:textId="06496DAE" w:rsidR="00FA1176" w:rsidRPr="003E4E0B" w:rsidRDefault="00FA1176" w:rsidP="00DC1C75">
            <w:pPr>
              <w:pStyle w:val="ny-lesson-table"/>
              <w:rPr>
                <w:i/>
              </w:rPr>
            </w:pPr>
            <w:r w:rsidRPr="003E4E0B">
              <w:t xml:space="preserve">Exercise </w:t>
            </w:r>
            <w:r w:rsidR="0091620C" w:rsidRPr="00DC1C75">
              <w:rPr>
                <w:rFonts w:ascii="Calibri" w:hAnsi="Calibri"/>
              </w:rPr>
              <w:t>4</w:t>
            </w:r>
          </w:p>
        </w:tc>
        <w:tc>
          <w:tcPr>
            <w:tcW w:w="2118" w:type="dxa"/>
            <w:vAlign w:val="center"/>
          </w:tcPr>
          <w:p w14:paraId="7E655548" w14:textId="434C54C5" w:rsidR="00FA1176" w:rsidRPr="003E4E0B" w:rsidRDefault="00FA1176" w:rsidP="00DC1C75">
            <w:pPr>
              <w:pStyle w:val="ny-lesson-table"/>
            </w:pPr>
          </w:p>
        </w:tc>
        <w:tc>
          <w:tcPr>
            <w:tcW w:w="2118" w:type="dxa"/>
            <w:vAlign w:val="center"/>
          </w:tcPr>
          <w:p w14:paraId="1085970E" w14:textId="69F3A6A1" w:rsidR="00FA1176" w:rsidRPr="003E4E0B" w:rsidRDefault="00FA1176" w:rsidP="00DC1C75">
            <w:pPr>
              <w:pStyle w:val="ny-lesson-table"/>
            </w:pPr>
          </w:p>
        </w:tc>
        <w:tc>
          <w:tcPr>
            <w:tcW w:w="2367" w:type="dxa"/>
            <w:vMerge w:val="restart"/>
            <w:vAlign w:val="center"/>
          </w:tcPr>
          <w:p w14:paraId="6764EBBD" w14:textId="77777777" w:rsidR="00FA1176" w:rsidRPr="003E4E0B" w:rsidRDefault="00FA1176" w:rsidP="00DC1C75">
            <w:pPr>
              <w:pStyle w:val="ny-lesson-table"/>
            </w:pPr>
          </w:p>
        </w:tc>
      </w:tr>
      <w:tr w:rsidR="00FA1176" w:rsidRPr="003E4E0B" w14:paraId="18226BF6" w14:textId="77777777" w:rsidTr="00DC1C75">
        <w:trPr>
          <w:trHeight w:val="576"/>
          <w:jc w:val="center"/>
        </w:trPr>
        <w:tc>
          <w:tcPr>
            <w:tcW w:w="2118" w:type="dxa"/>
            <w:vMerge/>
          </w:tcPr>
          <w:p w14:paraId="1AA8FB8E" w14:textId="77777777" w:rsidR="00FA1176" w:rsidRPr="003E4E0B" w:rsidRDefault="00FA1176" w:rsidP="00DC1C75">
            <w:pPr>
              <w:pStyle w:val="ny-lesson-table"/>
              <w:rPr>
                <w:i/>
              </w:rPr>
            </w:pPr>
          </w:p>
        </w:tc>
        <w:tc>
          <w:tcPr>
            <w:tcW w:w="2118" w:type="dxa"/>
            <w:vAlign w:val="center"/>
          </w:tcPr>
          <w:p w14:paraId="5FC72950" w14:textId="3F9FF282" w:rsidR="00FA1176" w:rsidRPr="003E4E0B" w:rsidRDefault="00FA1176" w:rsidP="00DC1C75">
            <w:pPr>
              <w:pStyle w:val="ny-lesson-table"/>
            </w:pPr>
          </w:p>
        </w:tc>
        <w:tc>
          <w:tcPr>
            <w:tcW w:w="2118" w:type="dxa"/>
            <w:vAlign w:val="center"/>
          </w:tcPr>
          <w:p w14:paraId="7688BAC6" w14:textId="1B023B0C" w:rsidR="00FA1176" w:rsidRPr="003E4E0B" w:rsidRDefault="00FA1176" w:rsidP="00DC1C75">
            <w:pPr>
              <w:pStyle w:val="ny-lesson-table"/>
            </w:pPr>
          </w:p>
        </w:tc>
        <w:tc>
          <w:tcPr>
            <w:tcW w:w="2367" w:type="dxa"/>
            <w:vMerge/>
            <w:vAlign w:val="center"/>
          </w:tcPr>
          <w:p w14:paraId="76724087" w14:textId="77777777" w:rsidR="00FA1176" w:rsidRPr="003E4E0B" w:rsidRDefault="00FA1176" w:rsidP="00DC1C75">
            <w:pPr>
              <w:pStyle w:val="ny-lesson-table"/>
            </w:pPr>
          </w:p>
        </w:tc>
      </w:tr>
    </w:tbl>
    <w:p w14:paraId="7201F075" w14:textId="33F12FAB" w:rsidR="00B64160" w:rsidRDefault="00B64160" w:rsidP="00DC1C75">
      <w:pPr>
        <w:pStyle w:val="ny-lesson-table"/>
      </w:pPr>
      <w:r>
        <w:br w:type="page"/>
      </w:r>
    </w:p>
    <w:p w14:paraId="0CCC5284" w14:textId="77777777" w:rsidR="00FA1176" w:rsidRPr="005868CE" w:rsidRDefault="00FA1176" w:rsidP="00FA1176">
      <w:pPr>
        <w:pStyle w:val="ny-lesson-numbering"/>
      </w:pPr>
      <w:r>
        <w:lastRenderedPageBreak/>
        <w:t>Use the figure below to answer parts (a)–(f)</w:t>
      </w:r>
      <w:r w:rsidRPr="005868CE">
        <w:t>.</w:t>
      </w:r>
    </w:p>
    <w:p w14:paraId="15865C82" w14:textId="77777777" w:rsidR="00FA1176" w:rsidRDefault="00FA1176" w:rsidP="00FA1176">
      <w:pPr>
        <w:pStyle w:val="ny-lesson-SFinsert-number-list"/>
        <w:numPr>
          <w:ilvl w:val="0"/>
          <w:numId w:val="0"/>
        </w:numPr>
        <w:ind w:left="1224"/>
        <w:jc w:val="center"/>
      </w:pPr>
      <w:r w:rsidRPr="005868CE">
        <w:rPr>
          <w:noProof/>
        </w:rPr>
        <w:drawing>
          <wp:inline distT="0" distB="0" distL="0" distR="0" wp14:anchorId="416CD19B" wp14:editId="06B1F430">
            <wp:extent cx="1947360" cy="1913896"/>
            <wp:effectExtent l="0" t="0" r="889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7360" cy="1913896"/>
                    </a:xfrm>
                    <a:prstGeom prst="rect">
                      <a:avLst/>
                    </a:prstGeom>
                    <a:noFill/>
                    <a:ln>
                      <a:noFill/>
                    </a:ln>
                  </pic:spPr>
                </pic:pic>
              </a:graphicData>
            </a:graphic>
          </wp:inline>
        </w:drawing>
      </w:r>
    </w:p>
    <w:p w14:paraId="398BCDF6" w14:textId="77777777" w:rsidR="0088515E" w:rsidRDefault="0088515E" w:rsidP="0088515E">
      <w:pPr>
        <w:pStyle w:val="ny-lesson-numbering"/>
        <w:numPr>
          <w:ilvl w:val="0"/>
          <w:numId w:val="0"/>
        </w:numPr>
        <w:ind w:left="806"/>
      </w:pPr>
    </w:p>
    <w:p w14:paraId="01850534" w14:textId="090496EF" w:rsidR="00FA1176" w:rsidRDefault="00FA1176" w:rsidP="00EF26A5">
      <w:pPr>
        <w:pStyle w:val="ny-lesson-numbering"/>
        <w:numPr>
          <w:ilvl w:val="1"/>
          <w:numId w:val="14"/>
        </w:numPr>
      </w:pPr>
      <w:r>
        <w:t>What is the length of one side</w:t>
      </w:r>
      <w:r w:rsidRPr="00B637CE">
        <w:t xml:space="preserve"> of the smaller, inner </w:t>
      </w:r>
      <w:r>
        <w:t>square?</w:t>
      </w:r>
    </w:p>
    <w:p w14:paraId="4AA73C4F" w14:textId="77777777" w:rsidR="00B64160" w:rsidRDefault="00B64160" w:rsidP="00B64160">
      <w:pPr>
        <w:pStyle w:val="ny-lesson-numbering"/>
        <w:numPr>
          <w:ilvl w:val="0"/>
          <w:numId w:val="0"/>
        </w:numPr>
        <w:ind w:left="806"/>
      </w:pPr>
    </w:p>
    <w:p w14:paraId="0CC16FCE" w14:textId="77777777" w:rsidR="00B64160" w:rsidRDefault="00B64160" w:rsidP="00B64160">
      <w:pPr>
        <w:pStyle w:val="ny-lesson-numbering"/>
        <w:numPr>
          <w:ilvl w:val="0"/>
          <w:numId w:val="0"/>
        </w:numPr>
        <w:ind w:left="806"/>
      </w:pPr>
    </w:p>
    <w:p w14:paraId="73EAE1CA" w14:textId="77777777" w:rsidR="00B64160" w:rsidRDefault="00B64160" w:rsidP="00B64160">
      <w:pPr>
        <w:pStyle w:val="ny-lesson-numbering"/>
        <w:numPr>
          <w:ilvl w:val="0"/>
          <w:numId w:val="0"/>
        </w:numPr>
        <w:ind w:left="806"/>
      </w:pPr>
    </w:p>
    <w:p w14:paraId="32F4A9F6" w14:textId="3307B088" w:rsidR="00FA1176" w:rsidRDefault="00FA1176" w:rsidP="00EF26A5">
      <w:pPr>
        <w:pStyle w:val="ny-lesson-numbering"/>
        <w:numPr>
          <w:ilvl w:val="1"/>
          <w:numId w:val="14"/>
        </w:numPr>
      </w:pPr>
      <w:r>
        <w:t>What is</w:t>
      </w:r>
      <w:r w:rsidRPr="00B637CE">
        <w:t xml:space="preserve"> the area of the smaller, inner </w:t>
      </w:r>
      <w:r>
        <w:t>square?</w:t>
      </w:r>
    </w:p>
    <w:p w14:paraId="14E4E5D1" w14:textId="77777777" w:rsidR="00B64160" w:rsidRDefault="00B64160" w:rsidP="00B64160">
      <w:pPr>
        <w:pStyle w:val="ny-lesson-numbering"/>
        <w:numPr>
          <w:ilvl w:val="0"/>
          <w:numId w:val="0"/>
        </w:numPr>
        <w:ind w:left="806"/>
      </w:pPr>
    </w:p>
    <w:p w14:paraId="2C5137E7" w14:textId="77777777" w:rsidR="00B64160" w:rsidRDefault="00B64160" w:rsidP="00B64160">
      <w:pPr>
        <w:pStyle w:val="ny-lesson-numbering"/>
        <w:numPr>
          <w:ilvl w:val="0"/>
          <w:numId w:val="0"/>
        </w:numPr>
        <w:ind w:left="806"/>
      </w:pPr>
    </w:p>
    <w:p w14:paraId="42DA5C81" w14:textId="77777777" w:rsidR="00B64160" w:rsidRDefault="00B64160" w:rsidP="00B64160">
      <w:pPr>
        <w:pStyle w:val="ny-lesson-numbering"/>
        <w:numPr>
          <w:ilvl w:val="0"/>
          <w:numId w:val="0"/>
        </w:numPr>
        <w:ind w:left="806"/>
      </w:pPr>
    </w:p>
    <w:p w14:paraId="1FD4FC61" w14:textId="0C9C2AC0" w:rsidR="00FA1176" w:rsidRDefault="00FA1176" w:rsidP="00EF26A5">
      <w:pPr>
        <w:pStyle w:val="ny-lesson-numbering"/>
        <w:numPr>
          <w:ilvl w:val="1"/>
          <w:numId w:val="14"/>
        </w:numPr>
      </w:pPr>
      <w:r>
        <w:t>What is the length of one side</w:t>
      </w:r>
      <w:r w:rsidRPr="00B637CE">
        <w:t xml:space="preserve"> of the larger, outer</w:t>
      </w:r>
      <w:r>
        <w:t xml:space="preserve"> square?</w:t>
      </w:r>
    </w:p>
    <w:p w14:paraId="4E1B948F" w14:textId="77777777" w:rsidR="00B64160" w:rsidRDefault="00B64160" w:rsidP="00B64160">
      <w:pPr>
        <w:pStyle w:val="ny-lesson-numbering"/>
        <w:numPr>
          <w:ilvl w:val="0"/>
          <w:numId w:val="0"/>
        </w:numPr>
        <w:ind w:left="806"/>
      </w:pPr>
    </w:p>
    <w:p w14:paraId="131F07AC" w14:textId="77777777" w:rsidR="00B64160" w:rsidRDefault="00B64160" w:rsidP="00B64160">
      <w:pPr>
        <w:pStyle w:val="ny-lesson-numbering"/>
        <w:numPr>
          <w:ilvl w:val="0"/>
          <w:numId w:val="0"/>
        </w:numPr>
        <w:ind w:left="806"/>
      </w:pPr>
    </w:p>
    <w:p w14:paraId="2875FD2B" w14:textId="77777777" w:rsidR="00B64160" w:rsidRDefault="00B64160" w:rsidP="00B64160">
      <w:pPr>
        <w:pStyle w:val="ny-lesson-numbering"/>
        <w:numPr>
          <w:ilvl w:val="0"/>
          <w:numId w:val="0"/>
        </w:numPr>
        <w:ind w:left="806"/>
      </w:pPr>
    </w:p>
    <w:p w14:paraId="2A2539F6" w14:textId="19D033C2" w:rsidR="00FA1176" w:rsidRDefault="00FA1176" w:rsidP="00EF26A5">
      <w:pPr>
        <w:pStyle w:val="ny-lesson-numbering"/>
        <w:numPr>
          <w:ilvl w:val="1"/>
          <w:numId w:val="14"/>
        </w:numPr>
      </w:pPr>
      <w:r>
        <w:t>What is</w:t>
      </w:r>
      <w:r w:rsidRPr="00B637CE">
        <w:t xml:space="preserve"> the area of the larger, outer</w:t>
      </w:r>
      <w:r>
        <w:t xml:space="preserve"> square?</w:t>
      </w:r>
    </w:p>
    <w:p w14:paraId="517E307D" w14:textId="77777777" w:rsidR="00B64160" w:rsidRDefault="00B64160" w:rsidP="00B64160">
      <w:pPr>
        <w:pStyle w:val="ny-lesson-numbering"/>
        <w:numPr>
          <w:ilvl w:val="0"/>
          <w:numId w:val="0"/>
        </w:numPr>
        <w:ind w:left="806"/>
      </w:pPr>
    </w:p>
    <w:p w14:paraId="71170B64" w14:textId="77777777" w:rsidR="00B64160" w:rsidRDefault="00B64160" w:rsidP="00B64160">
      <w:pPr>
        <w:pStyle w:val="ny-lesson-numbering"/>
        <w:numPr>
          <w:ilvl w:val="0"/>
          <w:numId w:val="0"/>
        </w:numPr>
        <w:ind w:left="806"/>
      </w:pPr>
    </w:p>
    <w:p w14:paraId="1C1CEF52" w14:textId="77777777" w:rsidR="00B64160" w:rsidRDefault="00B64160" w:rsidP="00B64160">
      <w:pPr>
        <w:pStyle w:val="ny-lesson-numbering"/>
        <w:numPr>
          <w:ilvl w:val="0"/>
          <w:numId w:val="0"/>
        </w:numPr>
        <w:ind w:left="806"/>
      </w:pPr>
    </w:p>
    <w:p w14:paraId="58E98423" w14:textId="22808233" w:rsidR="00FA1176" w:rsidRDefault="00FA1176" w:rsidP="00EF26A5">
      <w:pPr>
        <w:pStyle w:val="ny-lesson-numbering"/>
        <w:numPr>
          <w:ilvl w:val="1"/>
          <w:numId w:val="14"/>
        </w:numPr>
      </w:pPr>
      <w:r w:rsidRPr="00B637CE">
        <w:t xml:space="preserve">Use your </w:t>
      </w:r>
      <w:r>
        <w:t xml:space="preserve">answers </w:t>
      </w:r>
      <w:r w:rsidRPr="00B637CE">
        <w:t>in parts (b) and (d) to</w:t>
      </w:r>
      <w:r>
        <w:t xml:space="preserve"> determine the area of the </w:t>
      </w:r>
      <m:oMath>
        <m:r>
          <w:rPr>
            <w:rFonts w:ascii="Cambria Math" w:hAnsi="Cambria Math"/>
          </w:rPr>
          <m:t>1</m:t>
        </m:r>
      </m:oMath>
      <w:r>
        <w:t>-inch white border of the figure.</w:t>
      </w:r>
    </w:p>
    <w:p w14:paraId="1D15D729" w14:textId="77777777" w:rsidR="00B64160" w:rsidRDefault="00B64160" w:rsidP="00B64160">
      <w:pPr>
        <w:pStyle w:val="ny-lesson-numbering"/>
        <w:numPr>
          <w:ilvl w:val="0"/>
          <w:numId w:val="0"/>
        </w:numPr>
        <w:ind w:left="806"/>
      </w:pPr>
    </w:p>
    <w:p w14:paraId="69EC067A" w14:textId="77777777" w:rsidR="00B64160" w:rsidRDefault="00B64160" w:rsidP="00B64160">
      <w:pPr>
        <w:pStyle w:val="ny-lesson-numbering"/>
        <w:numPr>
          <w:ilvl w:val="0"/>
          <w:numId w:val="0"/>
        </w:numPr>
        <w:ind w:left="806"/>
      </w:pPr>
    </w:p>
    <w:p w14:paraId="1EC15435" w14:textId="77777777" w:rsidR="00B64160" w:rsidRDefault="00B64160" w:rsidP="00B64160">
      <w:pPr>
        <w:pStyle w:val="ny-lesson-numbering"/>
        <w:numPr>
          <w:ilvl w:val="0"/>
          <w:numId w:val="0"/>
        </w:numPr>
        <w:ind w:left="806"/>
      </w:pPr>
    </w:p>
    <w:p w14:paraId="5D14D6C3" w14:textId="7EDB48FA" w:rsidR="00FA1176" w:rsidRDefault="00FA1176" w:rsidP="00EF26A5">
      <w:pPr>
        <w:pStyle w:val="ny-lesson-numbering"/>
        <w:numPr>
          <w:ilvl w:val="1"/>
          <w:numId w:val="14"/>
        </w:numPr>
      </w:pPr>
      <w:r w:rsidRPr="005868CE">
        <w:t>Explain your strategy for finding the area of the white border.</w:t>
      </w:r>
    </w:p>
    <w:p w14:paraId="79C83F94" w14:textId="77777777" w:rsidR="00B64160" w:rsidRDefault="00B64160" w:rsidP="00B64160">
      <w:pPr>
        <w:pStyle w:val="ny-lesson-numbering"/>
        <w:numPr>
          <w:ilvl w:val="0"/>
          <w:numId w:val="0"/>
        </w:numPr>
        <w:ind w:left="806"/>
      </w:pPr>
    </w:p>
    <w:p w14:paraId="123C182A" w14:textId="77777777" w:rsidR="00B64160" w:rsidRDefault="00B64160" w:rsidP="00B64160">
      <w:pPr>
        <w:pStyle w:val="ny-lesson-numbering"/>
        <w:numPr>
          <w:ilvl w:val="0"/>
          <w:numId w:val="0"/>
        </w:numPr>
        <w:ind w:left="806"/>
      </w:pPr>
    </w:p>
    <w:p w14:paraId="2677BF6D" w14:textId="77777777" w:rsidR="00B64160" w:rsidRDefault="00B64160" w:rsidP="00B64160">
      <w:pPr>
        <w:pStyle w:val="ny-lesson-numbering"/>
        <w:numPr>
          <w:ilvl w:val="0"/>
          <w:numId w:val="0"/>
        </w:numPr>
        <w:ind w:left="806"/>
      </w:pPr>
    </w:p>
    <w:p w14:paraId="5AF78CF7" w14:textId="77777777" w:rsidR="00B64160" w:rsidRDefault="00B64160" w:rsidP="00B64160">
      <w:pPr>
        <w:pStyle w:val="ny-lesson-numbering"/>
        <w:numPr>
          <w:ilvl w:val="0"/>
          <w:numId w:val="0"/>
        </w:numPr>
        <w:ind w:left="806"/>
      </w:pPr>
    </w:p>
    <w:p w14:paraId="65E7CDCC" w14:textId="77777777" w:rsidR="00B64160" w:rsidRDefault="00B64160" w:rsidP="00B64160">
      <w:pPr>
        <w:pStyle w:val="ny-lesson-numbering"/>
        <w:numPr>
          <w:ilvl w:val="0"/>
          <w:numId w:val="0"/>
        </w:numPr>
        <w:ind w:left="806"/>
      </w:pPr>
    </w:p>
    <w:p w14:paraId="037FDB06" w14:textId="77777777" w:rsidR="00FA1176" w:rsidRPr="005868CE" w:rsidRDefault="00FA1176" w:rsidP="00EF26A5">
      <w:pPr>
        <w:pStyle w:val="ny-lesson-numbering"/>
      </w:pPr>
      <w:r>
        <w:lastRenderedPageBreak/>
        <w:t>Use the figure below to answer parts (a)–(f)</w:t>
      </w:r>
      <w:r w:rsidRPr="005868CE">
        <w:t>.</w:t>
      </w:r>
    </w:p>
    <w:p w14:paraId="5B022309" w14:textId="77777777" w:rsidR="00FA1176" w:rsidRPr="005868CE" w:rsidRDefault="00FA1176" w:rsidP="00FA1176">
      <w:pPr>
        <w:pStyle w:val="ny-lesson-SFinsert-number-list"/>
        <w:numPr>
          <w:ilvl w:val="0"/>
          <w:numId w:val="0"/>
        </w:numPr>
        <w:ind w:left="1224"/>
        <w:jc w:val="center"/>
      </w:pPr>
      <w:r w:rsidRPr="005868CE">
        <w:rPr>
          <w:noProof/>
        </w:rPr>
        <w:drawing>
          <wp:inline distT="0" distB="0" distL="0" distR="0" wp14:anchorId="73F196D9" wp14:editId="1634F2A1">
            <wp:extent cx="2017210" cy="1935334"/>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7975" cy="1936068"/>
                    </a:xfrm>
                    <a:prstGeom prst="rect">
                      <a:avLst/>
                    </a:prstGeom>
                    <a:noFill/>
                    <a:ln>
                      <a:noFill/>
                    </a:ln>
                  </pic:spPr>
                </pic:pic>
              </a:graphicData>
            </a:graphic>
          </wp:inline>
        </w:drawing>
      </w:r>
    </w:p>
    <w:p w14:paraId="43693959" w14:textId="77777777" w:rsidR="0088515E" w:rsidRDefault="0088515E" w:rsidP="0088515E">
      <w:pPr>
        <w:pStyle w:val="ny-lesson-numbering"/>
        <w:numPr>
          <w:ilvl w:val="0"/>
          <w:numId w:val="0"/>
        </w:numPr>
        <w:ind w:left="806"/>
      </w:pPr>
    </w:p>
    <w:p w14:paraId="3817C7D3" w14:textId="449E479D" w:rsidR="00FA1176" w:rsidRDefault="00FA1176" w:rsidP="00EF26A5">
      <w:pPr>
        <w:pStyle w:val="ny-lesson-numbering"/>
        <w:numPr>
          <w:ilvl w:val="1"/>
          <w:numId w:val="14"/>
        </w:numPr>
      </w:pPr>
      <w:r>
        <w:t>What is the length of one side</w:t>
      </w:r>
      <w:r w:rsidRPr="00B637CE">
        <w:t xml:space="preserve"> of the smaller, inner </w:t>
      </w:r>
      <w:r>
        <w:t>square?</w:t>
      </w:r>
    </w:p>
    <w:p w14:paraId="254E5DCF" w14:textId="77777777" w:rsidR="00B64160" w:rsidRDefault="00B64160" w:rsidP="00B64160">
      <w:pPr>
        <w:pStyle w:val="ny-lesson-numbering"/>
        <w:numPr>
          <w:ilvl w:val="0"/>
          <w:numId w:val="0"/>
        </w:numPr>
        <w:ind w:left="806"/>
      </w:pPr>
    </w:p>
    <w:p w14:paraId="4A719F45" w14:textId="77777777" w:rsidR="00B64160" w:rsidRDefault="00B64160" w:rsidP="00B64160">
      <w:pPr>
        <w:pStyle w:val="ny-lesson-numbering"/>
        <w:numPr>
          <w:ilvl w:val="0"/>
          <w:numId w:val="0"/>
        </w:numPr>
        <w:ind w:left="806"/>
      </w:pPr>
    </w:p>
    <w:p w14:paraId="03F80871" w14:textId="77777777" w:rsidR="00B64160" w:rsidRDefault="00B64160" w:rsidP="00B64160">
      <w:pPr>
        <w:pStyle w:val="ny-lesson-numbering"/>
        <w:numPr>
          <w:ilvl w:val="0"/>
          <w:numId w:val="0"/>
        </w:numPr>
        <w:ind w:left="806"/>
      </w:pPr>
    </w:p>
    <w:p w14:paraId="0359BEED" w14:textId="77777777" w:rsidR="00FA1176" w:rsidRPr="00B637CE" w:rsidRDefault="00FA1176" w:rsidP="00EF26A5">
      <w:pPr>
        <w:pStyle w:val="ny-lesson-numbering"/>
        <w:numPr>
          <w:ilvl w:val="1"/>
          <w:numId w:val="14"/>
        </w:numPr>
      </w:pPr>
      <w:r>
        <w:t>What is</w:t>
      </w:r>
      <w:r w:rsidRPr="00B637CE">
        <w:t xml:space="preserve"> the area of the smaller, inner </w:t>
      </w:r>
      <w:r>
        <w:t>square?</w:t>
      </w:r>
    </w:p>
    <w:p w14:paraId="475360B1" w14:textId="77777777" w:rsidR="00FA1176" w:rsidRDefault="00FA1176" w:rsidP="00EF26A5">
      <w:pPr>
        <w:pStyle w:val="ny-lesson-numbering"/>
        <w:numPr>
          <w:ilvl w:val="0"/>
          <w:numId w:val="0"/>
        </w:numPr>
        <w:ind w:left="806"/>
      </w:pPr>
    </w:p>
    <w:p w14:paraId="51D5331A" w14:textId="77777777" w:rsidR="00EF26A5" w:rsidRDefault="00EF26A5" w:rsidP="00EF26A5">
      <w:pPr>
        <w:pStyle w:val="ny-lesson-numbering"/>
        <w:numPr>
          <w:ilvl w:val="0"/>
          <w:numId w:val="0"/>
        </w:numPr>
        <w:ind w:left="806"/>
      </w:pPr>
    </w:p>
    <w:p w14:paraId="7B164BE7" w14:textId="77777777" w:rsidR="00EF26A5" w:rsidRPr="008A38FC" w:rsidRDefault="00EF26A5" w:rsidP="00EF26A5">
      <w:pPr>
        <w:pStyle w:val="ny-lesson-numbering"/>
        <w:numPr>
          <w:ilvl w:val="0"/>
          <w:numId w:val="0"/>
        </w:numPr>
        <w:ind w:left="806"/>
      </w:pPr>
    </w:p>
    <w:p w14:paraId="64B1490E" w14:textId="77777777" w:rsidR="00FA1176" w:rsidRPr="00B637CE" w:rsidRDefault="00FA1176" w:rsidP="00EF26A5">
      <w:pPr>
        <w:pStyle w:val="ny-lesson-numbering"/>
        <w:numPr>
          <w:ilvl w:val="1"/>
          <w:numId w:val="14"/>
        </w:numPr>
      </w:pPr>
      <w:r>
        <w:t>What is the length of one side</w:t>
      </w:r>
      <w:r w:rsidRPr="00B637CE">
        <w:t xml:space="preserve"> of the larger, outer</w:t>
      </w:r>
      <w:r>
        <w:t xml:space="preserve"> square?</w:t>
      </w:r>
    </w:p>
    <w:p w14:paraId="12F1B622" w14:textId="77777777" w:rsidR="00FA1176" w:rsidRDefault="00FA1176" w:rsidP="00EF26A5">
      <w:pPr>
        <w:pStyle w:val="ny-lesson-numbering"/>
        <w:numPr>
          <w:ilvl w:val="0"/>
          <w:numId w:val="0"/>
        </w:numPr>
        <w:ind w:left="806"/>
      </w:pPr>
    </w:p>
    <w:p w14:paraId="216AC67E" w14:textId="77777777" w:rsidR="00EF26A5" w:rsidRDefault="00EF26A5" w:rsidP="00EF26A5">
      <w:pPr>
        <w:pStyle w:val="ny-lesson-numbering"/>
        <w:numPr>
          <w:ilvl w:val="0"/>
          <w:numId w:val="0"/>
        </w:numPr>
        <w:ind w:left="806"/>
      </w:pPr>
    </w:p>
    <w:p w14:paraId="184DA711" w14:textId="77777777" w:rsidR="00EF26A5" w:rsidRPr="008A38FC" w:rsidRDefault="00EF26A5" w:rsidP="00EF26A5">
      <w:pPr>
        <w:pStyle w:val="ny-lesson-numbering"/>
        <w:numPr>
          <w:ilvl w:val="0"/>
          <w:numId w:val="0"/>
        </w:numPr>
        <w:ind w:left="806"/>
      </w:pPr>
    </w:p>
    <w:p w14:paraId="5DE4E46F" w14:textId="635E54E5" w:rsidR="00FA1176" w:rsidRPr="00B637CE" w:rsidRDefault="00FA1176" w:rsidP="00EF26A5">
      <w:pPr>
        <w:pStyle w:val="ny-lesson-numbering"/>
        <w:numPr>
          <w:ilvl w:val="1"/>
          <w:numId w:val="14"/>
        </w:numPr>
      </w:pPr>
      <w:r>
        <w:t>What is</w:t>
      </w:r>
      <w:r w:rsidRPr="00B637CE">
        <w:t xml:space="preserve"> the area of the larger, outer</w:t>
      </w:r>
      <w:r>
        <w:t xml:space="preserve"> square?</w:t>
      </w:r>
    </w:p>
    <w:p w14:paraId="57D766A5" w14:textId="77777777" w:rsidR="00FA1176" w:rsidRDefault="00FA1176" w:rsidP="00EF26A5">
      <w:pPr>
        <w:pStyle w:val="ny-lesson-numbering"/>
        <w:numPr>
          <w:ilvl w:val="0"/>
          <w:numId w:val="0"/>
        </w:numPr>
        <w:ind w:left="806"/>
      </w:pPr>
    </w:p>
    <w:p w14:paraId="760F021A" w14:textId="77777777" w:rsidR="00EF26A5" w:rsidRDefault="00EF26A5" w:rsidP="00EF26A5">
      <w:pPr>
        <w:pStyle w:val="ny-lesson-numbering"/>
        <w:numPr>
          <w:ilvl w:val="0"/>
          <w:numId w:val="0"/>
        </w:numPr>
        <w:ind w:left="806"/>
      </w:pPr>
    </w:p>
    <w:p w14:paraId="38D091DD" w14:textId="77777777" w:rsidR="00EF26A5" w:rsidRPr="008A38FC" w:rsidRDefault="00EF26A5" w:rsidP="00EF26A5">
      <w:pPr>
        <w:pStyle w:val="ny-lesson-numbering"/>
        <w:numPr>
          <w:ilvl w:val="0"/>
          <w:numId w:val="0"/>
        </w:numPr>
        <w:ind w:left="806"/>
      </w:pPr>
    </w:p>
    <w:p w14:paraId="7D899B8F" w14:textId="704089E8" w:rsidR="00FA1176" w:rsidRDefault="00FA1176" w:rsidP="00EF26A5">
      <w:pPr>
        <w:pStyle w:val="ny-lesson-numbering"/>
        <w:numPr>
          <w:ilvl w:val="1"/>
          <w:numId w:val="14"/>
        </w:numPr>
      </w:pPr>
      <w:r w:rsidRPr="00B637CE">
        <w:t xml:space="preserve">Use your </w:t>
      </w:r>
      <w:r>
        <w:t xml:space="preserve">answers </w:t>
      </w:r>
      <w:r w:rsidRPr="00B637CE">
        <w:t>in parts (b) and (d) to</w:t>
      </w:r>
      <w:r>
        <w:t xml:space="preserve"> determine the area of the </w:t>
      </w:r>
      <m:oMath>
        <m:r>
          <w:rPr>
            <w:rFonts w:ascii="Cambria Math" w:hAnsi="Cambria Math"/>
          </w:rPr>
          <m:t>1</m:t>
        </m:r>
      </m:oMath>
      <w:r>
        <w:t>-inch white border of the figure.</w:t>
      </w:r>
    </w:p>
    <w:p w14:paraId="765E838B" w14:textId="77777777" w:rsidR="00FA1176" w:rsidRDefault="00FA1176" w:rsidP="00EF26A5">
      <w:pPr>
        <w:pStyle w:val="ny-lesson-numbering"/>
        <w:numPr>
          <w:ilvl w:val="0"/>
          <w:numId w:val="0"/>
        </w:numPr>
        <w:ind w:left="806"/>
      </w:pPr>
    </w:p>
    <w:p w14:paraId="34788CD9" w14:textId="77777777" w:rsidR="00EF26A5" w:rsidRDefault="00EF26A5" w:rsidP="00EF26A5">
      <w:pPr>
        <w:pStyle w:val="ny-lesson-numbering"/>
        <w:numPr>
          <w:ilvl w:val="0"/>
          <w:numId w:val="0"/>
        </w:numPr>
        <w:ind w:left="806"/>
      </w:pPr>
    </w:p>
    <w:p w14:paraId="0FC03834" w14:textId="77777777" w:rsidR="00EF26A5" w:rsidRPr="005868CE" w:rsidRDefault="00EF26A5" w:rsidP="00EF26A5">
      <w:pPr>
        <w:pStyle w:val="ny-lesson-numbering"/>
        <w:numPr>
          <w:ilvl w:val="0"/>
          <w:numId w:val="0"/>
        </w:numPr>
        <w:ind w:left="806"/>
      </w:pPr>
    </w:p>
    <w:p w14:paraId="22E9713F" w14:textId="77777777" w:rsidR="00FA1176" w:rsidRDefault="00FA1176" w:rsidP="00EF26A5">
      <w:pPr>
        <w:pStyle w:val="ny-lesson-numbering"/>
        <w:numPr>
          <w:ilvl w:val="1"/>
          <w:numId w:val="14"/>
        </w:numPr>
      </w:pPr>
      <w:r w:rsidRPr="005868CE">
        <w:t>Explain your strategy for finding the area of the white border.</w:t>
      </w:r>
    </w:p>
    <w:p w14:paraId="18282125" w14:textId="77777777" w:rsidR="00B64160" w:rsidRDefault="00B64160" w:rsidP="00B64160">
      <w:pPr>
        <w:pStyle w:val="ny-lesson-numbering"/>
        <w:numPr>
          <w:ilvl w:val="0"/>
          <w:numId w:val="0"/>
        </w:numPr>
        <w:ind w:left="806"/>
      </w:pPr>
    </w:p>
    <w:p w14:paraId="065CB868" w14:textId="77777777" w:rsidR="00B64160" w:rsidRDefault="00B64160" w:rsidP="00B64160">
      <w:pPr>
        <w:pStyle w:val="ny-lesson-numbering"/>
        <w:numPr>
          <w:ilvl w:val="0"/>
          <w:numId w:val="0"/>
        </w:numPr>
        <w:ind w:left="806"/>
      </w:pPr>
    </w:p>
    <w:p w14:paraId="2E1B3125" w14:textId="77777777" w:rsidR="00B64160" w:rsidRDefault="00B64160" w:rsidP="00B64160">
      <w:pPr>
        <w:pStyle w:val="ny-lesson-numbering"/>
        <w:numPr>
          <w:ilvl w:val="0"/>
          <w:numId w:val="0"/>
        </w:numPr>
        <w:ind w:left="806"/>
      </w:pPr>
    </w:p>
    <w:p w14:paraId="6439173B" w14:textId="77777777" w:rsidR="00B64160" w:rsidRDefault="00B64160" w:rsidP="00B64160">
      <w:pPr>
        <w:pStyle w:val="ny-lesson-numbering"/>
        <w:numPr>
          <w:ilvl w:val="0"/>
          <w:numId w:val="0"/>
        </w:numPr>
        <w:ind w:left="806"/>
      </w:pPr>
    </w:p>
    <w:p w14:paraId="7D3D1483" w14:textId="77777777" w:rsidR="00B64160" w:rsidRDefault="00B64160" w:rsidP="00B64160">
      <w:pPr>
        <w:pStyle w:val="ny-lesson-numbering"/>
        <w:numPr>
          <w:ilvl w:val="0"/>
          <w:numId w:val="0"/>
        </w:numPr>
        <w:ind w:left="806"/>
      </w:pPr>
    </w:p>
    <w:p w14:paraId="6BBEC6FD" w14:textId="77777777" w:rsidR="00FA1176" w:rsidRPr="005868CE" w:rsidRDefault="00FA1176" w:rsidP="00EF26A5">
      <w:pPr>
        <w:pStyle w:val="ny-lesson-numbering"/>
      </w:pPr>
      <w:r>
        <w:lastRenderedPageBreak/>
        <w:t>Use the figure below to answer parts (a)–(f)</w:t>
      </w:r>
      <w:r w:rsidRPr="005868CE">
        <w:t>.</w:t>
      </w:r>
    </w:p>
    <w:p w14:paraId="10E4D259" w14:textId="77777777" w:rsidR="00FA1176" w:rsidRDefault="00FA1176" w:rsidP="00FA1176">
      <w:pPr>
        <w:pStyle w:val="ny-lesson-SFinsert-number-list"/>
        <w:numPr>
          <w:ilvl w:val="0"/>
          <w:numId w:val="0"/>
        </w:numPr>
        <w:ind w:left="1224"/>
        <w:jc w:val="center"/>
      </w:pPr>
      <w:r w:rsidRPr="005868CE">
        <w:rPr>
          <w:noProof/>
        </w:rPr>
        <w:drawing>
          <wp:inline distT="0" distB="0" distL="0" distR="0" wp14:anchorId="084CBE44" wp14:editId="032BFDE4">
            <wp:extent cx="2038288" cy="2074047"/>
            <wp:effectExtent l="0" t="0" r="0" b="889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9125" cy="2074899"/>
                    </a:xfrm>
                    <a:prstGeom prst="rect">
                      <a:avLst/>
                    </a:prstGeom>
                    <a:noFill/>
                    <a:ln>
                      <a:noFill/>
                    </a:ln>
                  </pic:spPr>
                </pic:pic>
              </a:graphicData>
            </a:graphic>
          </wp:inline>
        </w:drawing>
      </w:r>
    </w:p>
    <w:p w14:paraId="36C9E326" w14:textId="77777777" w:rsidR="0088515E" w:rsidRDefault="0088515E" w:rsidP="0088515E">
      <w:pPr>
        <w:pStyle w:val="ny-lesson-numbering"/>
        <w:numPr>
          <w:ilvl w:val="0"/>
          <w:numId w:val="0"/>
        </w:numPr>
        <w:ind w:left="806"/>
      </w:pPr>
    </w:p>
    <w:p w14:paraId="35664C51" w14:textId="77777777" w:rsidR="00FA1176" w:rsidRDefault="00FA1176" w:rsidP="00EF26A5">
      <w:pPr>
        <w:pStyle w:val="ny-lesson-numbering"/>
        <w:numPr>
          <w:ilvl w:val="1"/>
          <w:numId w:val="14"/>
        </w:numPr>
      </w:pPr>
      <w:r>
        <w:t>What is the length of one side</w:t>
      </w:r>
      <w:r w:rsidRPr="00B637CE">
        <w:t xml:space="preserve"> of the smaller, inner </w:t>
      </w:r>
      <w:r>
        <w:t>square?</w:t>
      </w:r>
    </w:p>
    <w:p w14:paraId="5D687984" w14:textId="77777777" w:rsidR="00B64160" w:rsidRDefault="00B64160" w:rsidP="00B64160">
      <w:pPr>
        <w:pStyle w:val="ny-lesson-numbering"/>
        <w:numPr>
          <w:ilvl w:val="0"/>
          <w:numId w:val="0"/>
        </w:numPr>
        <w:ind w:left="806"/>
      </w:pPr>
    </w:p>
    <w:p w14:paraId="0C0AAC13" w14:textId="77777777" w:rsidR="00B64160" w:rsidRDefault="00B64160" w:rsidP="00B64160">
      <w:pPr>
        <w:pStyle w:val="ny-lesson-numbering"/>
        <w:numPr>
          <w:ilvl w:val="0"/>
          <w:numId w:val="0"/>
        </w:numPr>
        <w:ind w:left="806"/>
      </w:pPr>
    </w:p>
    <w:p w14:paraId="107816B1" w14:textId="77777777" w:rsidR="00B64160" w:rsidRDefault="00B64160" w:rsidP="00B64160">
      <w:pPr>
        <w:pStyle w:val="ny-lesson-numbering"/>
        <w:numPr>
          <w:ilvl w:val="0"/>
          <w:numId w:val="0"/>
        </w:numPr>
        <w:ind w:left="806"/>
      </w:pPr>
    </w:p>
    <w:p w14:paraId="5074425E" w14:textId="77777777" w:rsidR="00FA1176" w:rsidRPr="00B637CE" w:rsidRDefault="00FA1176" w:rsidP="00EF26A5">
      <w:pPr>
        <w:pStyle w:val="ny-lesson-numbering"/>
        <w:numPr>
          <w:ilvl w:val="1"/>
          <w:numId w:val="14"/>
        </w:numPr>
      </w:pPr>
      <w:r>
        <w:t>What is</w:t>
      </w:r>
      <w:r w:rsidRPr="00B637CE">
        <w:t xml:space="preserve"> the area of the smaller, inner </w:t>
      </w:r>
      <w:r>
        <w:t>square?</w:t>
      </w:r>
    </w:p>
    <w:p w14:paraId="71595803" w14:textId="77777777" w:rsidR="00FA1176" w:rsidRDefault="00FA1176" w:rsidP="00EF26A5">
      <w:pPr>
        <w:pStyle w:val="ny-lesson-numbering"/>
        <w:numPr>
          <w:ilvl w:val="0"/>
          <w:numId w:val="0"/>
        </w:numPr>
        <w:ind w:left="806"/>
      </w:pPr>
    </w:p>
    <w:p w14:paraId="2EB541B6" w14:textId="77777777" w:rsidR="00EF26A5" w:rsidRDefault="00EF26A5" w:rsidP="00EF26A5">
      <w:pPr>
        <w:pStyle w:val="ny-lesson-numbering"/>
        <w:numPr>
          <w:ilvl w:val="0"/>
          <w:numId w:val="0"/>
        </w:numPr>
        <w:ind w:left="806"/>
      </w:pPr>
    </w:p>
    <w:p w14:paraId="63E046E4" w14:textId="77777777" w:rsidR="00EF26A5" w:rsidRPr="008A38FC" w:rsidRDefault="00EF26A5" w:rsidP="00EF26A5">
      <w:pPr>
        <w:pStyle w:val="ny-lesson-numbering"/>
        <w:numPr>
          <w:ilvl w:val="0"/>
          <w:numId w:val="0"/>
        </w:numPr>
        <w:ind w:left="806"/>
      </w:pPr>
    </w:p>
    <w:p w14:paraId="0B926214" w14:textId="77777777" w:rsidR="00FA1176" w:rsidRPr="00B637CE" w:rsidRDefault="00FA1176" w:rsidP="00EF26A5">
      <w:pPr>
        <w:pStyle w:val="ny-lesson-numbering"/>
        <w:numPr>
          <w:ilvl w:val="1"/>
          <w:numId w:val="14"/>
        </w:numPr>
      </w:pPr>
      <w:r>
        <w:t>What is the length of one side</w:t>
      </w:r>
      <w:r w:rsidRPr="00B637CE">
        <w:t xml:space="preserve"> of the larger, outer</w:t>
      </w:r>
      <w:r>
        <w:t xml:space="preserve"> square?</w:t>
      </w:r>
    </w:p>
    <w:p w14:paraId="0D214936" w14:textId="77777777" w:rsidR="00FA1176" w:rsidRDefault="00FA1176" w:rsidP="00EF26A5">
      <w:pPr>
        <w:pStyle w:val="ny-lesson-numbering"/>
        <w:numPr>
          <w:ilvl w:val="0"/>
          <w:numId w:val="0"/>
        </w:numPr>
        <w:ind w:left="806"/>
      </w:pPr>
    </w:p>
    <w:p w14:paraId="7AA6BDED" w14:textId="77777777" w:rsidR="00EF26A5" w:rsidRDefault="00EF26A5" w:rsidP="00EF26A5">
      <w:pPr>
        <w:pStyle w:val="ny-lesson-numbering"/>
        <w:numPr>
          <w:ilvl w:val="0"/>
          <w:numId w:val="0"/>
        </w:numPr>
        <w:ind w:left="806"/>
      </w:pPr>
    </w:p>
    <w:p w14:paraId="69D132FE" w14:textId="77777777" w:rsidR="00EF26A5" w:rsidRPr="008A38FC" w:rsidRDefault="00EF26A5" w:rsidP="00EF26A5">
      <w:pPr>
        <w:pStyle w:val="ny-lesson-numbering"/>
        <w:numPr>
          <w:ilvl w:val="0"/>
          <w:numId w:val="0"/>
        </w:numPr>
        <w:ind w:left="806"/>
      </w:pPr>
    </w:p>
    <w:p w14:paraId="51026320" w14:textId="34EBB09B" w:rsidR="00FA1176" w:rsidRPr="00B637CE" w:rsidRDefault="00FA1176" w:rsidP="00EF26A5">
      <w:pPr>
        <w:pStyle w:val="ny-lesson-numbering"/>
        <w:numPr>
          <w:ilvl w:val="1"/>
          <w:numId w:val="14"/>
        </w:numPr>
      </w:pPr>
      <w:r>
        <w:t>What is</w:t>
      </w:r>
      <w:r w:rsidRPr="00B637CE">
        <w:t xml:space="preserve"> the area of the larger, outer</w:t>
      </w:r>
      <w:r>
        <w:t xml:space="preserve"> square?</w:t>
      </w:r>
    </w:p>
    <w:p w14:paraId="234B1F93" w14:textId="77777777" w:rsidR="00FA1176" w:rsidRDefault="00FA1176" w:rsidP="00EF26A5">
      <w:pPr>
        <w:pStyle w:val="ny-lesson-numbering"/>
        <w:numPr>
          <w:ilvl w:val="0"/>
          <w:numId w:val="0"/>
        </w:numPr>
        <w:ind w:left="806"/>
      </w:pPr>
    </w:p>
    <w:p w14:paraId="2E0C7F68" w14:textId="77777777" w:rsidR="00EF26A5" w:rsidRDefault="00EF26A5" w:rsidP="00EF26A5">
      <w:pPr>
        <w:pStyle w:val="ny-lesson-numbering"/>
        <w:numPr>
          <w:ilvl w:val="0"/>
          <w:numId w:val="0"/>
        </w:numPr>
        <w:ind w:left="806"/>
      </w:pPr>
    </w:p>
    <w:p w14:paraId="308085CF" w14:textId="77777777" w:rsidR="00EF26A5" w:rsidRPr="008A38FC" w:rsidRDefault="00EF26A5" w:rsidP="00EF26A5">
      <w:pPr>
        <w:pStyle w:val="ny-lesson-numbering"/>
        <w:numPr>
          <w:ilvl w:val="0"/>
          <w:numId w:val="0"/>
        </w:numPr>
        <w:ind w:left="806"/>
      </w:pPr>
    </w:p>
    <w:p w14:paraId="14070A05" w14:textId="0DBED5B3" w:rsidR="00FA1176" w:rsidRDefault="00FA1176" w:rsidP="00EF26A5">
      <w:pPr>
        <w:pStyle w:val="ny-lesson-numbering"/>
        <w:numPr>
          <w:ilvl w:val="1"/>
          <w:numId w:val="14"/>
        </w:numPr>
      </w:pPr>
      <w:r w:rsidRPr="00B637CE">
        <w:t xml:space="preserve">Use your </w:t>
      </w:r>
      <w:r>
        <w:t xml:space="preserve">answers </w:t>
      </w:r>
      <w:r w:rsidRPr="00B637CE">
        <w:t>in parts (b) and (d) to</w:t>
      </w:r>
      <w:r>
        <w:t xml:space="preserve"> determine the area of the </w:t>
      </w:r>
      <m:oMath>
        <m:r>
          <w:rPr>
            <w:rFonts w:ascii="Cambria Math" w:hAnsi="Cambria Math"/>
          </w:rPr>
          <m:t>1</m:t>
        </m:r>
      </m:oMath>
      <w:r>
        <w:t>-inch white border of the figure.</w:t>
      </w:r>
    </w:p>
    <w:p w14:paraId="1365B9EC" w14:textId="77777777" w:rsidR="00FA1176" w:rsidRDefault="00FA1176" w:rsidP="00EF26A5">
      <w:pPr>
        <w:pStyle w:val="ny-lesson-numbering"/>
        <w:numPr>
          <w:ilvl w:val="0"/>
          <w:numId w:val="0"/>
        </w:numPr>
        <w:ind w:left="806"/>
      </w:pPr>
    </w:p>
    <w:p w14:paraId="4D9A258C" w14:textId="77777777" w:rsidR="00EF26A5" w:rsidRDefault="00EF26A5" w:rsidP="00EF26A5">
      <w:pPr>
        <w:pStyle w:val="ny-lesson-numbering"/>
        <w:numPr>
          <w:ilvl w:val="0"/>
          <w:numId w:val="0"/>
        </w:numPr>
        <w:ind w:left="806"/>
      </w:pPr>
    </w:p>
    <w:p w14:paraId="2D9F5369" w14:textId="77777777" w:rsidR="00EF26A5" w:rsidRPr="005868CE" w:rsidRDefault="00EF26A5" w:rsidP="00EF26A5">
      <w:pPr>
        <w:pStyle w:val="ny-lesson-numbering"/>
        <w:numPr>
          <w:ilvl w:val="0"/>
          <w:numId w:val="0"/>
        </w:numPr>
        <w:ind w:left="806"/>
      </w:pPr>
    </w:p>
    <w:p w14:paraId="409A440A" w14:textId="77777777" w:rsidR="00FA1176" w:rsidRPr="005868CE" w:rsidRDefault="00FA1176" w:rsidP="00EF26A5">
      <w:pPr>
        <w:pStyle w:val="ny-lesson-numbering"/>
        <w:numPr>
          <w:ilvl w:val="1"/>
          <w:numId w:val="14"/>
        </w:numPr>
      </w:pPr>
      <w:r w:rsidRPr="005868CE">
        <w:t>Explain your strategy for finding the area of the white border.</w:t>
      </w:r>
    </w:p>
    <w:p w14:paraId="6A0B4A35" w14:textId="77777777" w:rsidR="00B64160" w:rsidRDefault="00B64160" w:rsidP="00B64160">
      <w:pPr>
        <w:pStyle w:val="ny-lesson-numbering"/>
        <w:numPr>
          <w:ilvl w:val="0"/>
          <w:numId w:val="0"/>
        </w:numPr>
        <w:ind w:left="806"/>
      </w:pPr>
    </w:p>
    <w:p w14:paraId="7890D0AC" w14:textId="77777777" w:rsidR="00B64160" w:rsidRDefault="00B64160" w:rsidP="00B64160">
      <w:pPr>
        <w:pStyle w:val="ny-lesson-numbering"/>
        <w:numPr>
          <w:ilvl w:val="0"/>
          <w:numId w:val="0"/>
        </w:numPr>
        <w:ind w:left="806"/>
      </w:pPr>
    </w:p>
    <w:p w14:paraId="66A254D0" w14:textId="77777777" w:rsidR="00B64160" w:rsidRDefault="00B64160" w:rsidP="00B64160">
      <w:pPr>
        <w:pStyle w:val="ny-lesson-numbering"/>
        <w:numPr>
          <w:ilvl w:val="0"/>
          <w:numId w:val="0"/>
        </w:numPr>
        <w:ind w:left="806"/>
      </w:pPr>
    </w:p>
    <w:p w14:paraId="7C9C92FD" w14:textId="77777777" w:rsidR="00B64160" w:rsidRDefault="00B64160" w:rsidP="00B64160">
      <w:pPr>
        <w:pStyle w:val="ny-lesson-numbering"/>
        <w:numPr>
          <w:ilvl w:val="0"/>
          <w:numId w:val="0"/>
        </w:numPr>
        <w:ind w:left="806"/>
      </w:pPr>
    </w:p>
    <w:p w14:paraId="1DBFF58A" w14:textId="77777777" w:rsidR="00B64160" w:rsidRDefault="00B64160" w:rsidP="00B64160">
      <w:pPr>
        <w:pStyle w:val="ny-lesson-numbering"/>
        <w:numPr>
          <w:ilvl w:val="0"/>
          <w:numId w:val="0"/>
        </w:numPr>
        <w:ind w:left="806"/>
      </w:pPr>
    </w:p>
    <w:p w14:paraId="26E7B4C7" w14:textId="54A7E700" w:rsidR="00FA1176" w:rsidRPr="00FA1176" w:rsidRDefault="00FA1176" w:rsidP="00EF26A5">
      <w:pPr>
        <w:pStyle w:val="ny-lesson-numbering"/>
      </w:pPr>
      <w:r w:rsidRPr="00FA1176">
        <w:lastRenderedPageBreak/>
        <w:t xml:space="preserve">Write a function that would allow you to </w:t>
      </w:r>
      <w:r w:rsidRPr="00EF26A5">
        <w:t xml:space="preserve">calculate the area of a </w:t>
      </w:r>
      <m:oMath>
        <m:r>
          <w:rPr>
            <w:rFonts w:ascii="Cambria Math" w:hAnsi="Cambria Math"/>
          </w:rPr>
          <m:t>1</m:t>
        </m:r>
      </m:oMath>
      <w:r w:rsidRPr="00EF26A5">
        <w:t>-inch white border</w:t>
      </w:r>
      <w:r w:rsidRPr="00FA1176">
        <w:t xml:space="preserve"> for any sized square picture measured in inches.</w:t>
      </w:r>
    </w:p>
    <w:p w14:paraId="220EF516" w14:textId="77777777" w:rsidR="00FA1176" w:rsidRPr="00FA1176" w:rsidRDefault="00FA1176" w:rsidP="00FA1176">
      <w:pPr>
        <w:pStyle w:val="ny-lesson-SFinsert-number-list"/>
        <w:numPr>
          <w:ilvl w:val="0"/>
          <w:numId w:val="0"/>
        </w:numPr>
        <w:ind w:left="1224"/>
        <w:jc w:val="center"/>
      </w:pPr>
      <w:r w:rsidRPr="00FA1176">
        <w:rPr>
          <w:noProof/>
        </w:rPr>
        <w:drawing>
          <wp:inline distT="0" distB="0" distL="0" distR="0" wp14:anchorId="444D3AD4" wp14:editId="61D6BA98">
            <wp:extent cx="1877510" cy="1953350"/>
            <wp:effectExtent l="0" t="0" r="2540" b="254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7784" cy="1953635"/>
                    </a:xfrm>
                    <a:prstGeom prst="rect">
                      <a:avLst/>
                    </a:prstGeom>
                    <a:noFill/>
                    <a:ln>
                      <a:noFill/>
                    </a:ln>
                  </pic:spPr>
                </pic:pic>
              </a:graphicData>
            </a:graphic>
          </wp:inline>
        </w:drawing>
      </w:r>
    </w:p>
    <w:p w14:paraId="7A1BFE25" w14:textId="77777777" w:rsidR="0088515E" w:rsidRDefault="0088515E" w:rsidP="0088515E">
      <w:pPr>
        <w:pStyle w:val="ny-lesson-numbering"/>
        <w:numPr>
          <w:ilvl w:val="0"/>
          <w:numId w:val="0"/>
        </w:numPr>
        <w:ind w:left="806"/>
      </w:pPr>
    </w:p>
    <w:p w14:paraId="32DD08B6" w14:textId="77777777" w:rsidR="00FA1176" w:rsidRPr="00FA1176" w:rsidRDefault="00FA1176" w:rsidP="00EF26A5">
      <w:pPr>
        <w:pStyle w:val="ny-lesson-numbering"/>
        <w:numPr>
          <w:ilvl w:val="1"/>
          <w:numId w:val="14"/>
        </w:numPr>
      </w:pPr>
      <w:r w:rsidRPr="00FA1176">
        <w:t>Write an expression that represents the side length of the smaller, inner square.</w:t>
      </w:r>
    </w:p>
    <w:p w14:paraId="4855D03A" w14:textId="77777777" w:rsidR="00EF26A5" w:rsidRDefault="00EF26A5" w:rsidP="00EF26A5">
      <w:pPr>
        <w:pStyle w:val="ny-lesson-numbering"/>
        <w:numPr>
          <w:ilvl w:val="0"/>
          <w:numId w:val="0"/>
        </w:numPr>
        <w:ind w:left="806"/>
      </w:pPr>
    </w:p>
    <w:p w14:paraId="3A79F9B6" w14:textId="77777777" w:rsidR="00EF26A5" w:rsidRDefault="00EF26A5" w:rsidP="00EF26A5">
      <w:pPr>
        <w:pStyle w:val="ny-lesson-numbering"/>
        <w:numPr>
          <w:ilvl w:val="0"/>
          <w:numId w:val="0"/>
        </w:numPr>
        <w:ind w:left="806"/>
      </w:pPr>
    </w:p>
    <w:p w14:paraId="1F222A1F" w14:textId="77777777" w:rsidR="00EF26A5" w:rsidRDefault="00EF26A5" w:rsidP="00EF26A5">
      <w:pPr>
        <w:pStyle w:val="ny-lesson-numbering"/>
        <w:numPr>
          <w:ilvl w:val="0"/>
          <w:numId w:val="0"/>
        </w:numPr>
        <w:ind w:left="806"/>
      </w:pPr>
    </w:p>
    <w:p w14:paraId="39BEF20F" w14:textId="77777777" w:rsidR="00977724" w:rsidRPr="00FA1176" w:rsidRDefault="00977724" w:rsidP="00EF26A5">
      <w:pPr>
        <w:pStyle w:val="ny-lesson-numbering"/>
        <w:numPr>
          <w:ilvl w:val="0"/>
          <w:numId w:val="0"/>
        </w:numPr>
        <w:ind w:left="806"/>
      </w:pPr>
    </w:p>
    <w:p w14:paraId="6A8E743F" w14:textId="77777777" w:rsidR="00FA1176" w:rsidRPr="00FA1176" w:rsidRDefault="00FA1176" w:rsidP="00EF26A5">
      <w:pPr>
        <w:pStyle w:val="ny-lesson-numbering"/>
        <w:numPr>
          <w:ilvl w:val="1"/>
          <w:numId w:val="14"/>
        </w:numPr>
      </w:pPr>
      <w:r w:rsidRPr="00FA1176">
        <w:t>Write an expression that represents the area of the smaller, inner square.</w:t>
      </w:r>
    </w:p>
    <w:p w14:paraId="25CE5AD0" w14:textId="77777777" w:rsidR="00FA1176" w:rsidRDefault="00FA1176" w:rsidP="00EF26A5">
      <w:pPr>
        <w:pStyle w:val="ny-lesson-numbering"/>
        <w:numPr>
          <w:ilvl w:val="0"/>
          <w:numId w:val="0"/>
        </w:numPr>
        <w:ind w:left="806"/>
      </w:pPr>
    </w:p>
    <w:p w14:paraId="7CB6B40F" w14:textId="77777777" w:rsidR="00EF26A5" w:rsidRDefault="00EF26A5" w:rsidP="00EF26A5">
      <w:pPr>
        <w:pStyle w:val="ny-lesson-numbering"/>
        <w:numPr>
          <w:ilvl w:val="0"/>
          <w:numId w:val="0"/>
        </w:numPr>
        <w:ind w:left="806"/>
      </w:pPr>
    </w:p>
    <w:p w14:paraId="6D59083B" w14:textId="77777777" w:rsidR="00977724" w:rsidRDefault="00977724" w:rsidP="00EF26A5">
      <w:pPr>
        <w:pStyle w:val="ny-lesson-numbering"/>
        <w:numPr>
          <w:ilvl w:val="0"/>
          <w:numId w:val="0"/>
        </w:numPr>
        <w:ind w:left="806"/>
      </w:pPr>
    </w:p>
    <w:p w14:paraId="746D8704" w14:textId="77777777" w:rsidR="00EF26A5" w:rsidRPr="00FA1176" w:rsidRDefault="00EF26A5" w:rsidP="00EF26A5">
      <w:pPr>
        <w:pStyle w:val="ny-lesson-numbering"/>
        <w:numPr>
          <w:ilvl w:val="0"/>
          <w:numId w:val="0"/>
        </w:numPr>
        <w:ind w:left="806"/>
      </w:pPr>
    </w:p>
    <w:p w14:paraId="787E9D53" w14:textId="77777777" w:rsidR="00FA1176" w:rsidRPr="00FA1176" w:rsidRDefault="00FA1176" w:rsidP="00EF26A5">
      <w:pPr>
        <w:pStyle w:val="ny-lesson-numbering"/>
        <w:numPr>
          <w:ilvl w:val="1"/>
          <w:numId w:val="14"/>
        </w:numPr>
      </w:pPr>
      <w:r w:rsidRPr="00FA1176">
        <w:t>Write an expression that represents the side lengths of the larger, outer square.</w:t>
      </w:r>
    </w:p>
    <w:p w14:paraId="6FDAA5F1" w14:textId="77777777" w:rsidR="00FA1176" w:rsidRDefault="00FA1176" w:rsidP="00EF26A5">
      <w:pPr>
        <w:pStyle w:val="ny-lesson-numbering"/>
        <w:numPr>
          <w:ilvl w:val="0"/>
          <w:numId w:val="0"/>
        </w:numPr>
        <w:ind w:left="806"/>
      </w:pPr>
    </w:p>
    <w:p w14:paraId="28E1A4BB" w14:textId="77777777" w:rsidR="00EF26A5" w:rsidRDefault="00EF26A5" w:rsidP="00EF26A5">
      <w:pPr>
        <w:pStyle w:val="ny-lesson-numbering"/>
        <w:numPr>
          <w:ilvl w:val="0"/>
          <w:numId w:val="0"/>
        </w:numPr>
        <w:ind w:left="806"/>
      </w:pPr>
    </w:p>
    <w:p w14:paraId="0B9DB706" w14:textId="77777777" w:rsidR="00977724" w:rsidRDefault="00977724" w:rsidP="00EF26A5">
      <w:pPr>
        <w:pStyle w:val="ny-lesson-numbering"/>
        <w:numPr>
          <w:ilvl w:val="0"/>
          <w:numId w:val="0"/>
        </w:numPr>
        <w:ind w:left="806"/>
      </w:pPr>
    </w:p>
    <w:p w14:paraId="0826AAA0" w14:textId="77777777" w:rsidR="00EF26A5" w:rsidRPr="00FA1176" w:rsidRDefault="00EF26A5" w:rsidP="00EF26A5">
      <w:pPr>
        <w:pStyle w:val="ny-lesson-numbering"/>
        <w:numPr>
          <w:ilvl w:val="0"/>
          <w:numId w:val="0"/>
        </w:numPr>
        <w:ind w:left="806"/>
      </w:pPr>
    </w:p>
    <w:p w14:paraId="321D01CB" w14:textId="77777777" w:rsidR="00FA1176" w:rsidRPr="00FA1176" w:rsidRDefault="00FA1176" w:rsidP="00EF26A5">
      <w:pPr>
        <w:pStyle w:val="ny-lesson-numbering"/>
        <w:numPr>
          <w:ilvl w:val="1"/>
          <w:numId w:val="14"/>
        </w:numPr>
      </w:pPr>
      <w:r w:rsidRPr="00FA1176">
        <w:t>Write an expression that represents the area of the larger, outer square.</w:t>
      </w:r>
    </w:p>
    <w:p w14:paraId="63F8D010" w14:textId="77777777" w:rsidR="00FA1176" w:rsidRPr="00B64160" w:rsidRDefault="00FA1176" w:rsidP="00EF26A5">
      <w:pPr>
        <w:pStyle w:val="ny-lesson-numbering"/>
        <w:numPr>
          <w:ilvl w:val="0"/>
          <w:numId w:val="0"/>
        </w:numPr>
        <w:ind w:left="806"/>
      </w:pPr>
    </w:p>
    <w:p w14:paraId="4E6C6350" w14:textId="77777777" w:rsidR="00EF26A5" w:rsidRPr="00B64160" w:rsidRDefault="00EF26A5" w:rsidP="00EF26A5">
      <w:pPr>
        <w:pStyle w:val="ny-lesson-numbering"/>
        <w:numPr>
          <w:ilvl w:val="0"/>
          <w:numId w:val="0"/>
        </w:numPr>
        <w:ind w:left="806"/>
      </w:pPr>
    </w:p>
    <w:p w14:paraId="73797292" w14:textId="77777777" w:rsidR="00EF26A5" w:rsidRDefault="00EF26A5" w:rsidP="00EF26A5">
      <w:pPr>
        <w:pStyle w:val="ny-lesson-numbering"/>
        <w:numPr>
          <w:ilvl w:val="0"/>
          <w:numId w:val="0"/>
        </w:numPr>
        <w:ind w:left="806"/>
      </w:pPr>
    </w:p>
    <w:p w14:paraId="3C8310C2" w14:textId="77777777" w:rsidR="00977724" w:rsidRPr="00B64160" w:rsidRDefault="00977724" w:rsidP="00EF26A5">
      <w:pPr>
        <w:pStyle w:val="ny-lesson-numbering"/>
        <w:numPr>
          <w:ilvl w:val="0"/>
          <w:numId w:val="0"/>
        </w:numPr>
        <w:ind w:left="806"/>
      </w:pPr>
    </w:p>
    <w:p w14:paraId="5B52EE12" w14:textId="6F539316" w:rsidR="00FA1176" w:rsidRPr="00FA1176" w:rsidRDefault="00FA1176" w:rsidP="00EF26A5">
      <w:pPr>
        <w:pStyle w:val="ny-lesson-numbering"/>
        <w:numPr>
          <w:ilvl w:val="1"/>
          <w:numId w:val="14"/>
        </w:numPr>
      </w:pPr>
      <w:r w:rsidRPr="00FA1176">
        <w:t xml:space="preserve">Use your expressions in parts (b) </w:t>
      </w:r>
      <w:r w:rsidRPr="00EF26A5">
        <w:t xml:space="preserve">and (d) to write a function for the area </w:t>
      </w:r>
      <m:oMath>
        <m:r>
          <w:rPr>
            <w:rFonts w:ascii="Cambria Math" w:hAnsi="Cambria Math"/>
          </w:rPr>
          <m:t>A</m:t>
        </m:r>
      </m:oMath>
      <w:r w:rsidRPr="00EF26A5">
        <w:t xml:space="preserve"> of the </w:t>
      </w:r>
      <m:oMath>
        <m:r>
          <w:rPr>
            <w:rFonts w:ascii="Cambria Math" w:hAnsi="Cambria Math"/>
          </w:rPr>
          <m:t>1</m:t>
        </m:r>
      </m:oMath>
      <w:r w:rsidRPr="00EF26A5">
        <w:t>-inch</w:t>
      </w:r>
      <w:r w:rsidRPr="00FA1176">
        <w:t xml:space="preserve"> white border for any sized square picture measured in inches.</w:t>
      </w:r>
    </w:p>
    <w:p w14:paraId="743E979E" w14:textId="77777777" w:rsidR="00B64160" w:rsidRDefault="00B64160" w:rsidP="00B64160">
      <w:pPr>
        <w:pStyle w:val="ny-lesson-numbering"/>
        <w:numPr>
          <w:ilvl w:val="0"/>
          <w:numId w:val="0"/>
        </w:numPr>
        <w:ind w:left="806"/>
      </w:pPr>
    </w:p>
    <w:p w14:paraId="204B8681" w14:textId="77777777" w:rsidR="00B64160" w:rsidRDefault="00B64160" w:rsidP="00B64160">
      <w:pPr>
        <w:pStyle w:val="ny-lesson-numbering"/>
        <w:numPr>
          <w:ilvl w:val="0"/>
          <w:numId w:val="0"/>
        </w:numPr>
        <w:ind w:left="806"/>
      </w:pPr>
    </w:p>
    <w:p w14:paraId="0C73D151" w14:textId="77777777" w:rsidR="00B64160" w:rsidRDefault="00B64160" w:rsidP="00B64160">
      <w:pPr>
        <w:pStyle w:val="ny-lesson-numbering"/>
        <w:numPr>
          <w:ilvl w:val="0"/>
          <w:numId w:val="0"/>
        </w:numPr>
        <w:ind w:left="806"/>
      </w:pPr>
    </w:p>
    <w:p w14:paraId="5231CAB8" w14:textId="77777777" w:rsidR="00B64160" w:rsidRDefault="00B64160" w:rsidP="00B64160">
      <w:pPr>
        <w:pStyle w:val="ny-lesson-numbering"/>
        <w:numPr>
          <w:ilvl w:val="0"/>
          <w:numId w:val="0"/>
        </w:numPr>
        <w:ind w:left="806"/>
      </w:pPr>
    </w:p>
    <w:p w14:paraId="26EF66AF" w14:textId="152D0C29" w:rsidR="00FA1176" w:rsidRDefault="00FA1176" w:rsidP="00EF26A5">
      <w:pPr>
        <w:pStyle w:val="ny-lesson-numbering"/>
      </w:pPr>
      <w:r>
        <w:lastRenderedPageBreak/>
        <w:t xml:space="preserve">The volume of the prism </w:t>
      </w:r>
      <w:r w:rsidRPr="00EF26A5">
        <w:t xml:space="preserve">shown below is </w:t>
      </w:r>
      <m:oMath>
        <m:r>
          <w:rPr>
            <w:rFonts w:ascii="Cambria Math" w:hAnsi="Cambria Math"/>
          </w:rPr>
          <m:t>61.6</m:t>
        </m:r>
      </m:oMath>
      <w:r w:rsidR="0088515E" w:rsidRPr="0088515E">
        <w:t xml:space="preserve"> in</w:t>
      </w:r>
      <w:r w:rsidR="0088515E" w:rsidRPr="0088515E">
        <w:rPr>
          <w:vertAlign w:val="superscript"/>
        </w:rPr>
        <w:t>3</w:t>
      </w:r>
      <w:r w:rsidR="0088515E" w:rsidRPr="0088515E">
        <w:t>.</w:t>
      </w:r>
      <w:r w:rsidRPr="00EF26A5">
        <w:t xml:space="preserve">  What is</w:t>
      </w:r>
      <w:r>
        <w:t xml:space="preserve"> the height of the prism?</w:t>
      </w:r>
    </w:p>
    <w:p w14:paraId="41A2EC36" w14:textId="77777777" w:rsidR="0088515E" w:rsidRDefault="0088515E" w:rsidP="00EF26A5">
      <w:pPr>
        <w:pStyle w:val="ny-lesson-SFinsert-number-list"/>
        <w:numPr>
          <w:ilvl w:val="0"/>
          <w:numId w:val="0"/>
        </w:numPr>
        <w:ind w:left="1224"/>
      </w:pPr>
    </w:p>
    <w:p w14:paraId="4942FC79" w14:textId="77777777" w:rsidR="00FA1176" w:rsidRDefault="00FA1176" w:rsidP="00EF26A5">
      <w:pPr>
        <w:pStyle w:val="ny-lesson-SFinsert-number-list"/>
        <w:numPr>
          <w:ilvl w:val="0"/>
          <w:numId w:val="0"/>
        </w:numPr>
        <w:ind w:left="1224"/>
      </w:pPr>
      <w:r>
        <w:rPr>
          <w:noProof/>
        </w:rPr>
        <w:drawing>
          <wp:inline distT="0" distB="0" distL="0" distR="0" wp14:anchorId="3F0EEE86" wp14:editId="3AE17095">
            <wp:extent cx="2294860" cy="137938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4860" cy="1379380"/>
                    </a:xfrm>
                    <a:prstGeom prst="rect">
                      <a:avLst/>
                    </a:prstGeom>
                    <a:noFill/>
                    <a:ln>
                      <a:noFill/>
                    </a:ln>
                  </pic:spPr>
                </pic:pic>
              </a:graphicData>
            </a:graphic>
          </wp:inline>
        </w:drawing>
      </w:r>
    </w:p>
    <w:p w14:paraId="2B8491C1" w14:textId="77777777" w:rsidR="00B64160" w:rsidRDefault="00B64160" w:rsidP="00B64160">
      <w:pPr>
        <w:pStyle w:val="ny-lesson-numbering"/>
        <w:numPr>
          <w:ilvl w:val="0"/>
          <w:numId w:val="0"/>
        </w:numPr>
        <w:ind w:left="360"/>
      </w:pPr>
    </w:p>
    <w:p w14:paraId="17D85090" w14:textId="77777777" w:rsidR="00B64160" w:rsidRDefault="00B64160" w:rsidP="00B64160">
      <w:pPr>
        <w:pStyle w:val="ny-lesson-numbering"/>
        <w:numPr>
          <w:ilvl w:val="0"/>
          <w:numId w:val="0"/>
        </w:numPr>
        <w:ind w:left="360"/>
      </w:pPr>
    </w:p>
    <w:p w14:paraId="609767AC" w14:textId="77777777" w:rsidR="00B64160" w:rsidRDefault="00B64160" w:rsidP="00B64160">
      <w:pPr>
        <w:pStyle w:val="ny-lesson-numbering"/>
        <w:numPr>
          <w:ilvl w:val="0"/>
          <w:numId w:val="0"/>
        </w:numPr>
        <w:ind w:left="360"/>
      </w:pPr>
    </w:p>
    <w:p w14:paraId="57A6C560" w14:textId="77777777" w:rsidR="0088515E" w:rsidRDefault="0088515E" w:rsidP="00B64160">
      <w:pPr>
        <w:pStyle w:val="ny-lesson-numbering"/>
        <w:numPr>
          <w:ilvl w:val="0"/>
          <w:numId w:val="0"/>
        </w:numPr>
        <w:ind w:left="360"/>
      </w:pPr>
    </w:p>
    <w:p w14:paraId="33EEE46B" w14:textId="77777777" w:rsidR="0088515E" w:rsidRDefault="0088515E" w:rsidP="00B64160">
      <w:pPr>
        <w:pStyle w:val="ny-lesson-numbering"/>
        <w:numPr>
          <w:ilvl w:val="0"/>
          <w:numId w:val="0"/>
        </w:numPr>
        <w:ind w:left="360"/>
      </w:pPr>
    </w:p>
    <w:p w14:paraId="4AF0DC05" w14:textId="77777777" w:rsidR="0088515E" w:rsidRDefault="0088515E" w:rsidP="00B64160">
      <w:pPr>
        <w:pStyle w:val="ny-lesson-numbering"/>
        <w:numPr>
          <w:ilvl w:val="0"/>
          <w:numId w:val="0"/>
        </w:numPr>
        <w:ind w:left="360"/>
      </w:pPr>
    </w:p>
    <w:p w14:paraId="061DD9E7" w14:textId="77777777" w:rsidR="0088515E" w:rsidRDefault="0088515E" w:rsidP="00B64160">
      <w:pPr>
        <w:pStyle w:val="ny-lesson-numbering"/>
        <w:numPr>
          <w:ilvl w:val="0"/>
          <w:numId w:val="0"/>
        </w:numPr>
        <w:ind w:left="360"/>
      </w:pPr>
    </w:p>
    <w:p w14:paraId="153587AE" w14:textId="77777777" w:rsidR="0088515E" w:rsidRDefault="0088515E" w:rsidP="00B64160">
      <w:pPr>
        <w:pStyle w:val="ny-lesson-numbering"/>
        <w:numPr>
          <w:ilvl w:val="0"/>
          <w:numId w:val="0"/>
        </w:numPr>
        <w:ind w:left="360"/>
      </w:pPr>
    </w:p>
    <w:p w14:paraId="6EBDAFF7" w14:textId="77777777" w:rsidR="0088515E" w:rsidRDefault="0088515E" w:rsidP="00B64160">
      <w:pPr>
        <w:pStyle w:val="ny-lesson-numbering"/>
        <w:numPr>
          <w:ilvl w:val="0"/>
          <w:numId w:val="0"/>
        </w:numPr>
        <w:ind w:left="360"/>
      </w:pPr>
    </w:p>
    <w:p w14:paraId="2B7116A4" w14:textId="77777777" w:rsidR="00B64160" w:rsidRDefault="00B64160" w:rsidP="00B64160">
      <w:pPr>
        <w:pStyle w:val="ny-lesson-numbering"/>
        <w:numPr>
          <w:ilvl w:val="0"/>
          <w:numId w:val="0"/>
        </w:numPr>
        <w:ind w:left="360"/>
      </w:pPr>
    </w:p>
    <w:p w14:paraId="224CB0D5" w14:textId="77777777" w:rsidR="0088515E" w:rsidRDefault="00FA1176" w:rsidP="00EF26A5">
      <w:pPr>
        <w:pStyle w:val="ny-lesson-numbering"/>
      </w:pPr>
      <w:r>
        <w:t xml:space="preserve">Find the value of the ratio that compares the volume of the larger prism to the smaller prism. </w:t>
      </w:r>
    </w:p>
    <w:p w14:paraId="75C3BBD0" w14:textId="77777777" w:rsidR="0088515E" w:rsidRDefault="0088515E" w:rsidP="0088515E">
      <w:pPr>
        <w:pStyle w:val="ny-lesson-numbering"/>
        <w:numPr>
          <w:ilvl w:val="0"/>
          <w:numId w:val="0"/>
        </w:numPr>
        <w:ind w:left="360"/>
      </w:pPr>
    </w:p>
    <w:p w14:paraId="3028E343" w14:textId="73288D5A" w:rsidR="00FA1176" w:rsidRDefault="00FA1176" w:rsidP="0088515E">
      <w:pPr>
        <w:pStyle w:val="ny-lesson-numbering"/>
        <w:numPr>
          <w:ilvl w:val="0"/>
          <w:numId w:val="0"/>
        </w:numPr>
        <w:ind w:left="360"/>
      </w:pPr>
      <w:r>
        <w:rPr>
          <w:noProof/>
        </w:rPr>
        <w:drawing>
          <wp:inline distT="0" distB="0" distL="0" distR="0" wp14:anchorId="75A8DF2A" wp14:editId="6A8642B2">
            <wp:extent cx="2000574" cy="1561628"/>
            <wp:effectExtent l="0" t="0" r="635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1433" cy="1562298"/>
                    </a:xfrm>
                    <a:prstGeom prst="rect">
                      <a:avLst/>
                    </a:prstGeom>
                    <a:noFill/>
                    <a:ln>
                      <a:noFill/>
                    </a:ln>
                  </pic:spPr>
                </pic:pic>
              </a:graphicData>
            </a:graphic>
          </wp:inline>
        </w:drawing>
      </w:r>
      <w:r>
        <w:rPr>
          <w:noProof/>
        </w:rPr>
        <w:drawing>
          <wp:inline distT="0" distB="0" distL="0" distR="0" wp14:anchorId="3BB98AFE" wp14:editId="5816146E">
            <wp:extent cx="1250599" cy="1284546"/>
            <wp:effectExtent l="0" t="0" r="0" b="11430"/>
            <wp:docPr id="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599" cy="1284546"/>
                    </a:xfrm>
                    <a:prstGeom prst="rect">
                      <a:avLst/>
                    </a:prstGeom>
                    <a:noFill/>
                    <a:ln>
                      <a:noFill/>
                    </a:ln>
                  </pic:spPr>
                </pic:pic>
              </a:graphicData>
            </a:graphic>
          </wp:inline>
        </w:drawing>
      </w:r>
    </w:p>
    <w:p w14:paraId="63414C5E" w14:textId="77777777" w:rsidR="00EF26A5" w:rsidRDefault="00EF26A5" w:rsidP="00EF26A5">
      <w:pPr>
        <w:pStyle w:val="ny-lesson-numbering"/>
        <w:numPr>
          <w:ilvl w:val="0"/>
          <w:numId w:val="0"/>
        </w:numPr>
        <w:ind w:left="360" w:hanging="360"/>
      </w:pPr>
    </w:p>
    <w:p w14:paraId="4B345F42" w14:textId="77777777" w:rsidR="00EF26A5" w:rsidRDefault="00EF26A5" w:rsidP="00EF26A5">
      <w:pPr>
        <w:pStyle w:val="ny-lesson-numbering"/>
        <w:numPr>
          <w:ilvl w:val="0"/>
          <w:numId w:val="0"/>
        </w:numPr>
      </w:pPr>
    </w:p>
    <w:p w14:paraId="33375173" w14:textId="77777777" w:rsidR="00EF26A5" w:rsidRDefault="00EF26A5" w:rsidP="00EF26A5">
      <w:pPr>
        <w:pStyle w:val="ny-lesson-numbering"/>
        <w:numPr>
          <w:ilvl w:val="0"/>
          <w:numId w:val="0"/>
        </w:numPr>
        <w:ind w:left="360" w:hanging="360"/>
      </w:pPr>
    </w:p>
    <w:p w14:paraId="7E14816D" w14:textId="77777777" w:rsidR="0088515E" w:rsidRDefault="0088515E" w:rsidP="00EF26A5">
      <w:pPr>
        <w:pStyle w:val="ny-lesson-numbering"/>
        <w:numPr>
          <w:ilvl w:val="0"/>
          <w:numId w:val="0"/>
        </w:numPr>
        <w:ind w:left="360" w:hanging="360"/>
      </w:pPr>
    </w:p>
    <w:p w14:paraId="73B6259C" w14:textId="77777777" w:rsidR="0088515E" w:rsidRDefault="0088515E" w:rsidP="00EF26A5">
      <w:pPr>
        <w:pStyle w:val="ny-lesson-numbering"/>
        <w:numPr>
          <w:ilvl w:val="0"/>
          <w:numId w:val="0"/>
        </w:numPr>
        <w:ind w:left="360" w:hanging="360"/>
      </w:pPr>
    </w:p>
    <w:p w14:paraId="71092002" w14:textId="77777777" w:rsidR="0088515E" w:rsidRDefault="0088515E" w:rsidP="00EF26A5">
      <w:pPr>
        <w:pStyle w:val="ny-lesson-numbering"/>
        <w:numPr>
          <w:ilvl w:val="0"/>
          <w:numId w:val="0"/>
        </w:numPr>
        <w:ind w:left="360" w:hanging="360"/>
      </w:pPr>
    </w:p>
    <w:p w14:paraId="2DCDCAFB" w14:textId="77777777" w:rsidR="0088515E" w:rsidRDefault="0088515E" w:rsidP="00EF26A5">
      <w:pPr>
        <w:pStyle w:val="ny-lesson-numbering"/>
        <w:numPr>
          <w:ilvl w:val="0"/>
          <w:numId w:val="0"/>
        </w:numPr>
        <w:ind w:left="360" w:hanging="360"/>
      </w:pPr>
    </w:p>
    <w:p w14:paraId="423D190F" w14:textId="77777777" w:rsidR="0088515E" w:rsidRDefault="0088515E" w:rsidP="00EF26A5">
      <w:pPr>
        <w:pStyle w:val="ny-lesson-numbering"/>
        <w:numPr>
          <w:ilvl w:val="0"/>
          <w:numId w:val="0"/>
        </w:numPr>
        <w:ind w:left="360" w:hanging="360"/>
      </w:pPr>
    </w:p>
    <w:p w14:paraId="0100246D" w14:textId="77777777" w:rsidR="00EF26A5" w:rsidRDefault="00EF26A5" w:rsidP="00EF26A5">
      <w:pPr>
        <w:pStyle w:val="ny-lesson-numbering"/>
        <w:numPr>
          <w:ilvl w:val="0"/>
          <w:numId w:val="0"/>
        </w:numPr>
      </w:pPr>
    </w:p>
    <w:p w14:paraId="2057A4D5" w14:textId="50E2F4DD" w:rsidR="00D57CBC" w:rsidRPr="00F04889" w:rsidRDefault="00EF26A5" w:rsidP="00D57CBC">
      <w:pPr>
        <w:pStyle w:val="ny-lesson-paragraph"/>
      </w:pPr>
      <w:r>
        <w:lastRenderedPageBreak/>
        <w:t>As you complete</w:t>
      </w:r>
      <w:r w:rsidR="00FA1176">
        <w:t xml:space="preserve"> </w:t>
      </w:r>
      <w:r w:rsidR="0088515E">
        <w:t>E</w:t>
      </w:r>
      <w:r w:rsidR="00FA1176">
        <w:t xml:space="preserve">xercises </w:t>
      </w:r>
      <w:r w:rsidR="00F04889" w:rsidRPr="00DC1C75">
        <w:t>7–10</w:t>
      </w:r>
      <w:r w:rsidR="00FA1176">
        <w:t>, record the information in the table below.</w:t>
      </w:r>
      <w:r w:rsidR="00D57CBC">
        <w:t xml:space="preserve">  </w:t>
      </w:r>
      <w:r w:rsidR="00D57CBC" w:rsidRPr="00DC1C75">
        <w:t xml:space="preserve">Note that </w:t>
      </w:r>
      <w:r w:rsidR="00D57CBC" w:rsidRPr="00DC1C75">
        <w:rPr>
          <w:i/>
        </w:rPr>
        <w:t>base</w:t>
      </w:r>
      <w:r w:rsidR="00D57CBC" w:rsidRPr="00DC1C75">
        <w:t xml:space="preserve"> refers to the bottom of the prism.</w:t>
      </w:r>
    </w:p>
    <w:tbl>
      <w:tblPr>
        <w:tblStyle w:val="TableGrid"/>
        <w:tblW w:w="0" w:type="auto"/>
        <w:jc w:val="center"/>
        <w:tblInd w:w="-500" w:type="dxa"/>
        <w:tblLook w:val="04A0" w:firstRow="1" w:lastRow="0" w:firstColumn="1" w:lastColumn="0" w:noHBand="0" w:noVBand="1"/>
      </w:tblPr>
      <w:tblGrid>
        <w:gridCol w:w="2567"/>
        <w:gridCol w:w="2101"/>
        <w:gridCol w:w="2101"/>
        <w:gridCol w:w="2101"/>
      </w:tblGrid>
      <w:tr w:rsidR="0088515E" w:rsidRPr="00C12781" w14:paraId="39D0B9EF" w14:textId="77777777" w:rsidTr="00DC1C75">
        <w:trPr>
          <w:trHeight w:val="576"/>
          <w:jc w:val="center"/>
        </w:trPr>
        <w:tc>
          <w:tcPr>
            <w:tcW w:w="2567" w:type="dxa"/>
            <w:vAlign w:val="center"/>
          </w:tcPr>
          <w:p w14:paraId="4F094D1E" w14:textId="77777777" w:rsidR="00FA1176" w:rsidRPr="0088515E" w:rsidRDefault="00FA1176" w:rsidP="0088515E">
            <w:pPr>
              <w:pStyle w:val="ny-lesson-table"/>
              <w:jc w:val="center"/>
            </w:pPr>
          </w:p>
        </w:tc>
        <w:tc>
          <w:tcPr>
            <w:tcW w:w="2101" w:type="dxa"/>
            <w:vAlign w:val="center"/>
          </w:tcPr>
          <w:p w14:paraId="32E06884" w14:textId="4AB58F52" w:rsidR="00FA1176" w:rsidRPr="0088515E" w:rsidRDefault="00FA1176" w:rsidP="0088515E">
            <w:pPr>
              <w:pStyle w:val="ny-lesson-table"/>
              <w:jc w:val="center"/>
            </w:pPr>
            <w:r w:rsidRPr="0088515E">
              <w:t xml:space="preserve">Area of base </w:t>
            </w:r>
            <m:oMath>
              <m:r>
                <w:rPr>
                  <w:rFonts w:ascii="Cambria Math" w:hAnsi="Cambria Math"/>
                </w:rPr>
                <m:t>(B)</m:t>
              </m:r>
            </m:oMath>
          </w:p>
        </w:tc>
        <w:tc>
          <w:tcPr>
            <w:tcW w:w="2101" w:type="dxa"/>
            <w:vAlign w:val="center"/>
          </w:tcPr>
          <w:p w14:paraId="66166A04" w14:textId="34F93F38" w:rsidR="00FA1176" w:rsidRPr="0088515E" w:rsidRDefault="00FA1176" w:rsidP="0088515E">
            <w:pPr>
              <w:pStyle w:val="ny-lesson-table"/>
              <w:jc w:val="center"/>
            </w:pPr>
            <w:r w:rsidRPr="0088515E">
              <w:t xml:space="preserve">Height </w:t>
            </w:r>
            <m:oMath>
              <m:r>
                <w:rPr>
                  <w:rFonts w:ascii="Cambria Math" w:hAnsi="Cambria Math"/>
                </w:rPr>
                <m:t>(h)</m:t>
              </m:r>
            </m:oMath>
          </w:p>
        </w:tc>
        <w:tc>
          <w:tcPr>
            <w:tcW w:w="2101" w:type="dxa"/>
            <w:vAlign w:val="center"/>
          </w:tcPr>
          <w:p w14:paraId="04EE0209" w14:textId="77777777" w:rsidR="00FA1176" w:rsidRPr="0088515E" w:rsidRDefault="00FA1176" w:rsidP="0088515E">
            <w:pPr>
              <w:pStyle w:val="ny-lesson-table"/>
              <w:jc w:val="center"/>
            </w:pPr>
            <w:r w:rsidRPr="0088515E">
              <w:t>Volume</w:t>
            </w:r>
          </w:p>
        </w:tc>
      </w:tr>
      <w:tr w:rsidR="0088515E" w:rsidRPr="00C12781" w14:paraId="6E1B86D3" w14:textId="77777777" w:rsidTr="00DC1C75">
        <w:trPr>
          <w:trHeight w:val="576"/>
          <w:jc w:val="center"/>
        </w:trPr>
        <w:tc>
          <w:tcPr>
            <w:tcW w:w="2567" w:type="dxa"/>
            <w:vAlign w:val="center"/>
          </w:tcPr>
          <w:p w14:paraId="1779D52D" w14:textId="6E105443" w:rsidR="00FA1176" w:rsidRPr="0088515E" w:rsidRDefault="00FA1176" w:rsidP="00DC1C75">
            <w:pPr>
              <w:pStyle w:val="ny-lesson-table"/>
              <w:rPr>
                <w:i/>
              </w:rPr>
            </w:pPr>
            <w:r w:rsidRPr="0088515E">
              <w:t xml:space="preserve">Exercise </w:t>
            </w:r>
            <w:r w:rsidR="00F04889" w:rsidRPr="00DC1C75">
              <w:rPr>
                <w:rFonts w:eastAsiaTheme="minorEastAsia"/>
              </w:rPr>
              <w:t>7</w:t>
            </w:r>
          </w:p>
        </w:tc>
        <w:tc>
          <w:tcPr>
            <w:tcW w:w="2101" w:type="dxa"/>
            <w:vAlign w:val="center"/>
          </w:tcPr>
          <w:p w14:paraId="37F3E089" w14:textId="7A364C26" w:rsidR="00FA1176" w:rsidRPr="0088515E" w:rsidRDefault="00FA1176" w:rsidP="00DC1C75">
            <w:pPr>
              <w:pStyle w:val="ny-lesson-table"/>
              <w:rPr>
                <w:rFonts w:ascii="Cambria Math" w:hAnsi="Cambria Math"/>
                <w:oMath/>
              </w:rPr>
            </w:pPr>
          </w:p>
        </w:tc>
        <w:tc>
          <w:tcPr>
            <w:tcW w:w="2101" w:type="dxa"/>
            <w:vAlign w:val="center"/>
          </w:tcPr>
          <w:p w14:paraId="21F9C2A9" w14:textId="4AFA2A51" w:rsidR="00FA1176" w:rsidRPr="0088515E" w:rsidRDefault="00FA1176" w:rsidP="00DC1C75">
            <w:pPr>
              <w:pStyle w:val="ny-lesson-table"/>
              <w:rPr>
                <w:rFonts w:ascii="Cambria Math" w:hAnsi="Cambria Math"/>
                <w:oMath/>
              </w:rPr>
            </w:pPr>
          </w:p>
        </w:tc>
        <w:tc>
          <w:tcPr>
            <w:tcW w:w="2101" w:type="dxa"/>
            <w:vAlign w:val="center"/>
          </w:tcPr>
          <w:p w14:paraId="05AD8D89" w14:textId="1EDACD14" w:rsidR="00FA1176" w:rsidRPr="0088515E" w:rsidRDefault="00FA1176" w:rsidP="00DC1C75">
            <w:pPr>
              <w:pStyle w:val="ny-lesson-table"/>
              <w:rPr>
                <w:i/>
              </w:rPr>
            </w:pPr>
          </w:p>
        </w:tc>
      </w:tr>
      <w:tr w:rsidR="0088515E" w14:paraId="21A04889" w14:textId="77777777" w:rsidTr="00DC1C75">
        <w:trPr>
          <w:trHeight w:val="576"/>
          <w:jc w:val="center"/>
        </w:trPr>
        <w:tc>
          <w:tcPr>
            <w:tcW w:w="2567" w:type="dxa"/>
            <w:vAlign w:val="center"/>
          </w:tcPr>
          <w:p w14:paraId="3110467D" w14:textId="54E4468D" w:rsidR="00FA1176" w:rsidRPr="0088515E" w:rsidRDefault="00FA1176" w:rsidP="00DC1C75">
            <w:pPr>
              <w:pStyle w:val="ny-lesson-table"/>
              <w:rPr>
                <w:i/>
              </w:rPr>
            </w:pPr>
            <w:r w:rsidRPr="0088515E">
              <w:t xml:space="preserve">Exercise </w:t>
            </w:r>
            <w:r w:rsidR="00F04889" w:rsidRPr="00DC1C75">
              <w:rPr>
                <w:rFonts w:eastAsiaTheme="minorEastAsia"/>
              </w:rPr>
              <w:t>8</w:t>
            </w:r>
          </w:p>
        </w:tc>
        <w:tc>
          <w:tcPr>
            <w:tcW w:w="2101" w:type="dxa"/>
            <w:vAlign w:val="center"/>
          </w:tcPr>
          <w:p w14:paraId="586CEA5F" w14:textId="27013A8C" w:rsidR="00FA1176" w:rsidRPr="0088515E" w:rsidRDefault="00FA1176" w:rsidP="00DC1C75">
            <w:pPr>
              <w:pStyle w:val="ny-lesson-table"/>
              <w:rPr>
                <w:rFonts w:ascii="Cambria Math" w:hAnsi="Cambria Math"/>
                <w:oMath/>
              </w:rPr>
            </w:pPr>
          </w:p>
        </w:tc>
        <w:tc>
          <w:tcPr>
            <w:tcW w:w="2101" w:type="dxa"/>
            <w:vAlign w:val="center"/>
          </w:tcPr>
          <w:p w14:paraId="65682ADB" w14:textId="762C929B" w:rsidR="00FA1176" w:rsidRPr="0088515E" w:rsidRDefault="00FA1176" w:rsidP="00DC1C75">
            <w:pPr>
              <w:pStyle w:val="ny-lesson-table"/>
              <w:rPr>
                <w:rFonts w:ascii="Cambria Math" w:hAnsi="Cambria Math"/>
                <w:oMath/>
              </w:rPr>
            </w:pPr>
          </w:p>
        </w:tc>
        <w:tc>
          <w:tcPr>
            <w:tcW w:w="2101" w:type="dxa"/>
            <w:vAlign w:val="center"/>
          </w:tcPr>
          <w:p w14:paraId="6841066C" w14:textId="10144F22" w:rsidR="00FA1176" w:rsidRPr="0088515E" w:rsidRDefault="00FA1176" w:rsidP="00DC1C75">
            <w:pPr>
              <w:pStyle w:val="ny-lesson-table"/>
            </w:pPr>
          </w:p>
        </w:tc>
      </w:tr>
      <w:tr w:rsidR="0088515E" w14:paraId="4E1DCACB" w14:textId="77777777" w:rsidTr="00DC1C75">
        <w:trPr>
          <w:trHeight w:val="576"/>
          <w:jc w:val="center"/>
        </w:trPr>
        <w:tc>
          <w:tcPr>
            <w:tcW w:w="2567" w:type="dxa"/>
            <w:vAlign w:val="center"/>
          </w:tcPr>
          <w:p w14:paraId="1D0B6772" w14:textId="4963BFFF" w:rsidR="00FA1176" w:rsidRPr="0088515E" w:rsidRDefault="00FA1176" w:rsidP="00DC1C75">
            <w:pPr>
              <w:pStyle w:val="ny-lesson-table"/>
              <w:rPr>
                <w:i/>
              </w:rPr>
            </w:pPr>
            <w:r w:rsidRPr="0088515E">
              <w:t xml:space="preserve">Exercise </w:t>
            </w:r>
            <w:r w:rsidR="00F04889" w:rsidRPr="00DC1C75">
              <w:rPr>
                <w:rFonts w:eastAsiaTheme="minorEastAsia"/>
              </w:rPr>
              <w:t>9</w:t>
            </w:r>
          </w:p>
        </w:tc>
        <w:tc>
          <w:tcPr>
            <w:tcW w:w="2101" w:type="dxa"/>
            <w:vAlign w:val="center"/>
          </w:tcPr>
          <w:p w14:paraId="598C3251" w14:textId="589A131F" w:rsidR="00FA1176" w:rsidRPr="0088515E" w:rsidRDefault="00FA1176" w:rsidP="00DC1C75">
            <w:pPr>
              <w:pStyle w:val="ny-lesson-table"/>
              <w:rPr>
                <w:i/>
              </w:rPr>
            </w:pPr>
          </w:p>
        </w:tc>
        <w:tc>
          <w:tcPr>
            <w:tcW w:w="2101" w:type="dxa"/>
            <w:vAlign w:val="center"/>
          </w:tcPr>
          <w:p w14:paraId="72732637" w14:textId="4795CB03" w:rsidR="00FA1176" w:rsidRPr="0088515E" w:rsidRDefault="00FA1176" w:rsidP="00DC1C75">
            <w:pPr>
              <w:pStyle w:val="ny-lesson-table"/>
              <w:rPr>
                <w:i/>
              </w:rPr>
            </w:pPr>
          </w:p>
        </w:tc>
        <w:tc>
          <w:tcPr>
            <w:tcW w:w="2101" w:type="dxa"/>
            <w:vAlign w:val="center"/>
          </w:tcPr>
          <w:p w14:paraId="468DEF2F" w14:textId="752FD89C" w:rsidR="00FA1176" w:rsidRPr="0088515E" w:rsidRDefault="00FA1176" w:rsidP="00DC1C75">
            <w:pPr>
              <w:pStyle w:val="ny-lesson-table"/>
              <w:rPr>
                <w:i/>
              </w:rPr>
            </w:pPr>
          </w:p>
        </w:tc>
      </w:tr>
      <w:tr w:rsidR="0088515E" w14:paraId="31A4ED10" w14:textId="77777777" w:rsidTr="00DC1C75">
        <w:trPr>
          <w:trHeight w:val="576"/>
          <w:jc w:val="center"/>
        </w:trPr>
        <w:tc>
          <w:tcPr>
            <w:tcW w:w="2567" w:type="dxa"/>
            <w:vAlign w:val="center"/>
          </w:tcPr>
          <w:p w14:paraId="67F9BD16" w14:textId="1783A162" w:rsidR="00FA1176" w:rsidRPr="0088515E" w:rsidRDefault="00FA1176" w:rsidP="00DC1C75">
            <w:pPr>
              <w:pStyle w:val="ny-lesson-table"/>
              <w:rPr>
                <w:i/>
              </w:rPr>
            </w:pPr>
            <w:r w:rsidRPr="0088515E">
              <w:t xml:space="preserve">Exercise </w:t>
            </w:r>
            <w:r w:rsidR="00F04889" w:rsidRPr="00DC1C75">
              <w:rPr>
                <w:rFonts w:eastAsiaTheme="minorEastAsia"/>
              </w:rPr>
              <w:t>10</w:t>
            </w:r>
          </w:p>
        </w:tc>
        <w:tc>
          <w:tcPr>
            <w:tcW w:w="2101" w:type="dxa"/>
            <w:vAlign w:val="center"/>
          </w:tcPr>
          <w:p w14:paraId="72D7F20B" w14:textId="24497AB7" w:rsidR="00FA1176" w:rsidRPr="0088515E" w:rsidRDefault="00FA1176" w:rsidP="00DC1C75">
            <w:pPr>
              <w:pStyle w:val="ny-lesson-table"/>
            </w:pPr>
          </w:p>
        </w:tc>
        <w:tc>
          <w:tcPr>
            <w:tcW w:w="2101" w:type="dxa"/>
            <w:vAlign w:val="center"/>
          </w:tcPr>
          <w:p w14:paraId="616D9644" w14:textId="08905640" w:rsidR="00FA1176" w:rsidRPr="0088515E" w:rsidRDefault="00FA1176" w:rsidP="00DC1C75">
            <w:pPr>
              <w:pStyle w:val="ny-lesson-table"/>
              <w:rPr>
                <w:i/>
              </w:rPr>
            </w:pPr>
          </w:p>
        </w:tc>
        <w:tc>
          <w:tcPr>
            <w:tcW w:w="2101" w:type="dxa"/>
            <w:vAlign w:val="center"/>
          </w:tcPr>
          <w:p w14:paraId="442A9BB9" w14:textId="29DC6EB8" w:rsidR="00FA1176" w:rsidRPr="0088515E" w:rsidRDefault="00FA1176" w:rsidP="00DC1C75">
            <w:pPr>
              <w:pStyle w:val="ny-lesson-table"/>
              <w:rPr>
                <w:i/>
              </w:rPr>
            </w:pPr>
          </w:p>
        </w:tc>
      </w:tr>
    </w:tbl>
    <w:p w14:paraId="3CF71962" w14:textId="77777777" w:rsidR="0088515E" w:rsidRDefault="0088515E" w:rsidP="0088515E">
      <w:pPr>
        <w:pStyle w:val="ny-lesson-paragraph"/>
      </w:pPr>
    </w:p>
    <w:p w14:paraId="408FB239" w14:textId="2DD891DC" w:rsidR="00FA1176" w:rsidRDefault="00FA1176" w:rsidP="00EF26A5">
      <w:pPr>
        <w:pStyle w:val="ny-lesson-numbering"/>
      </w:pPr>
      <w:r w:rsidRPr="00EA435B">
        <w:rPr>
          <w:noProof/>
        </w:rPr>
        <w:drawing>
          <wp:anchor distT="0" distB="0" distL="114300" distR="114300" simplePos="0" relativeHeight="251664384" behindDoc="0" locked="0" layoutInCell="1" allowOverlap="1" wp14:anchorId="5DD2E697" wp14:editId="6B64B416">
            <wp:simplePos x="0" y="0"/>
            <wp:positionH relativeFrom="margin">
              <wp:align>right</wp:align>
            </wp:positionH>
            <wp:positionV relativeFrom="paragraph">
              <wp:posOffset>50800</wp:posOffset>
            </wp:positionV>
            <wp:extent cx="2286635" cy="1031240"/>
            <wp:effectExtent l="0" t="0" r="0" b="0"/>
            <wp:wrapSquare wrapText="bothSides"/>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63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Use the figure </w:t>
      </w:r>
      <w:r w:rsidR="007D187D">
        <w:t xml:space="preserve">to the right </w:t>
      </w:r>
      <w:r>
        <w:t>to answer parts (a)–(c).</w:t>
      </w:r>
    </w:p>
    <w:p w14:paraId="63B513A4" w14:textId="77777777" w:rsidR="00FA1176" w:rsidRPr="00EF26A5" w:rsidRDefault="00FA1176" w:rsidP="00EF26A5">
      <w:pPr>
        <w:pStyle w:val="ny-lesson-numbering"/>
        <w:numPr>
          <w:ilvl w:val="1"/>
          <w:numId w:val="14"/>
        </w:numPr>
      </w:pPr>
      <w:r w:rsidRPr="00EF26A5">
        <w:t>What is the area of the base?</w:t>
      </w:r>
    </w:p>
    <w:p w14:paraId="2BE2755D" w14:textId="77777777" w:rsidR="00FA1176" w:rsidRDefault="00FA1176" w:rsidP="00EF26A5">
      <w:pPr>
        <w:pStyle w:val="ny-lesson-numbering"/>
        <w:numPr>
          <w:ilvl w:val="0"/>
          <w:numId w:val="0"/>
        </w:numPr>
        <w:ind w:left="806"/>
      </w:pPr>
    </w:p>
    <w:p w14:paraId="7440F4A5" w14:textId="77777777" w:rsidR="00EF26A5" w:rsidRDefault="00EF26A5" w:rsidP="00EF26A5">
      <w:pPr>
        <w:pStyle w:val="ny-lesson-numbering"/>
        <w:numPr>
          <w:ilvl w:val="0"/>
          <w:numId w:val="0"/>
        </w:numPr>
        <w:ind w:left="806"/>
      </w:pPr>
    </w:p>
    <w:p w14:paraId="218D38AB" w14:textId="77777777" w:rsidR="00977724" w:rsidRPr="00EF26A5" w:rsidRDefault="00977724" w:rsidP="00EF26A5">
      <w:pPr>
        <w:pStyle w:val="ny-lesson-numbering"/>
        <w:numPr>
          <w:ilvl w:val="0"/>
          <w:numId w:val="0"/>
        </w:numPr>
        <w:ind w:left="806"/>
      </w:pPr>
    </w:p>
    <w:p w14:paraId="29BD3220" w14:textId="77777777" w:rsidR="00FA1176" w:rsidRPr="00EF26A5" w:rsidRDefault="00FA1176" w:rsidP="00EF26A5">
      <w:pPr>
        <w:pStyle w:val="ny-lesson-numbering"/>
        <w:numPr>
          <w:ilvl w:val="1"/>
          <w:numId w:val="14"/>
        </w:numPr>
      </w:pPr>
      <w:r w:rsidRPr="00EF26A5">
        <w:t>What is the height of the figure?</w:t>
      </w:r>
    </w:p>
    <w:p w14:paraId="4CFB0240" w14:textId="77777777" w:rsidR="00FA1176" w:rsidRDefault="00FA1176" w:rsidP="00EF26A5">
      <w:pPr>
        <w:pStyle w:val="ny-lesson-numbering"/>
        <w:numPr>
          <w:ilvl w:val="0"/>
          <w:numId w:val="0"/>
        </w:numPr>
        <w:ind w:left="806"/>
      </w:pPr>
    </w:p>
    <w:p w14:paraId="7AF65BF8" w14:textId="77777777" w:rsidR="00EF26A5" w:rsidRDefault="00EF26A5" w:rsidP="00EF26A5">
      <w:pPr>
        <w:pStyle w:val="ny-lesson-numbering"/>
        <w:numPr>
          <w:ilvl w:val="0"/>
          <w:numId w:val="0"/>
        </w:numPr>
        <w:ind w:left="806"/>
      </w:pPr>
    </w:p>
    <w:p w14:paraId="41C3BE67" w14:textId="77777777" w:rsidR="00977724" w:rsidRPr="00EF26A5" w:rsidRDefault="00977724" w:rsidP="00EF26A5">
      <w:pPr>
        <w:pStyle w:val="ny-lesson-numbering"/>
        <w:numPr>
          <w:ilvl w:val="0"/>
          <w:numId w:val="0"/>
        </w:numPr>
        <w:ind w:left="806"/>
      </w:pPr>
    </w:p>
    <w:p w14:paraId="54923E6B" w14:textId="77777777" w:rsidR="00FA1176" w:rsidRPr="00EF26A5" w:rsidRDefault="00FA1176" w:rsidP="00EF26A5">
      <w:pPr>
        <w:pStyle w:val="ny-lesson-numbering"/>
        <w:numPr>
          <w:ilvl w:val="1"/>
          <w:numId w:val="14"/>
        </w:numPr>
      </w:pPr>
      <w:r w:rsidRPr="00EF26A5">
        <w:t>What is the volume of the figure?</w:t>
      </w:r>
    </w:p>
    <w:p w14:paraId="2C7E4D4C" w14:textId="77777777" w:rsidR="00B64160" w:rsidRDefault="00B64160" w:rsidP="00B64160">
      <w:pPr>
        <w:pStyle w:val="ny-lesson-numbering"/>
        <w:numPr>
          <w:ilvl w:val="0"/>
          <w:numId w:val="0"/>
        </w:numPr>
        <w:ind w:left="806"/>
      </w:pPr>
    </w:p>
    <w:p w14:paraId="0745C46D" w14:textId="77777777" w:rsidR="003E4E0B" w:rsidRDefault="003E4E0B" w:rsidP="00B64160">
      <w:pPr>
        <w:pStyle w:val="ny-lesson-numbering"/>
        <w:numPr>
          <w:ilvl w:val="0"/>
          <w:numId w:val="0"/>
        </w:numPr>
        <w:ind w:left="806"/>
      </w:pPr>
    </w:p>
    <w:p w14:paraId="02426658" w14:textId="42F72C35" w:rsidR="003E4E0B" w:rsidRDefault="003E4E0B" w:rsidP="00B64160">
      <w:pPr>
        <w:pStyle w:val="ny-lesson-numbering"/>
        <w:numPr>
          <w:ilvl w:val="0"/>
          <w:numId w:val="0"/>
        </w:numPr>
        <w:ind w:left="806"/>
      </w:pPr>
    </w:p>
    <w:p w14:paraId="198FDF5E" w14:textId="1F67C5F9" w:rsidR="00FA1176" w:rsidRDefault="00977724" w:rsidP="00EF26A5">
      <w:pPr>
        <w:pStyle w:val="ny-lesson-numbering"/>
      </w:pPr>
      <w:r>
        <w:rPr>
          <w:noProof/>
        </w:rPr>
        <w:drawing>
          <wp:anchor distT="0" distB="0" distL="114300" distR="114300" simplePos="0" relativeHeight="251662336" behindDoc="0" locked="0" layoutInCell="1" allowOverlap="1" wp14:anchorId="3862659A" wp14:editId="15C96CEE">
            <wp:simplePos x="0" y="0"/>
            <wp:positionH relativeFrom="margin">
              <wp:align>right</wp:align>
            </wp:positionH>
            <wp:positionV relativeFrom="paragraph">
              <wp:posOffset>53340</wp:posOffset>
            </wp:positionV>
            <wp:extent cx="2261235" cy="1631315"/>
            <wp:effectExtent l="0" t="0" r="5715" b="6985"/>
            <wp:wrapSquare wrapText="bothSides"/>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1235" cy="163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176">
        <w:t>Use the figure to the right to answer parts (a)–(c).</w:t>
      </w:r>
    </w:p>
    <w:p w14:paraId="3F78CAAD" w14:textId="77777777" w:rsidR="00FA1176" w:rsidRDefault="00FA1176" w:rsidP="00EF26A5">
      <w:pPr>
        <w:pStyle w:val="ny-lesson-numbering"/>
        <w:numPr>
          <w:ilvl w:val="1"/>
          <w:numId w:val="14"/>
        </w:numPr>
      </w:pPr>
      <w:r>
        <w:t>What is the area of the base?</w:t>
      </w:r>
    </w:p>
    <w:p w14:paraId="72F89557" w14:textId="77777777" w:rsidR="00FA1176" w:rsidRDefault="00FA1176" w:rsidP="00EF26A5">
      <w:pPr>
        <w:pStyle w:val="ny-lesson-numbering"/>
        <w:numPr>
          <w:ilvl w:val="0"/>
          <w:numId w:val="0"/>
        </w:numPr>
        <w:ind w:left="806"/>
      </w:pPr>
    </w:p>
    <w:p w14:paraId="1B6AD715" w14:textId="77777777" w:rsidR="00EF26A5" w:rsidRDefault="00EF26A5" w:rsidP="00EF26A5">
      <w:pPr>
        <w:pStyle w:val="ny-lesson-numbering"/>
        <w:numPr>
          <w:ilvl w:val="0"/>
          <w:numId w:val="0"/>
        </w:numPr>
        <w:ind w:left="806"/>
      </w:pPr>
    </w:p>
    <w:p w14:paraId="2914625C" w14:textId="77777777" w:rsidR="00977724" w:rsidRDefault="00977724" w:rsidP="00EF26A5">
      <w:pPr>
        <w:pStyle w:val="ny-lesson-numbering"/>
        <w:numPr>
          <w:ilvl w:val="0"/>
          <w:numId w:val="0"/>
        </w:numPr>
        <w:ind w:left="806"/>
      </w:pPr>
    </w:p>
    <w:p w14:paraId="45861574" w14:textId="77777777" w:rsidR="00FA1176" w:rsidRDefault="00FA1176" w:rsidP="00EF26A5">
      <w:pPr>
        <w:pStyle w:val="ny-lesson-numbering"/>
        <w:numPr>
          <w:ilvl w:val="1"/>
          <w:numId w:val="14"/>
        </w:numPr>
      </w:pPr>
      <w:r>
        <w:t>What is the height of the figure?</w:t>
      </w:r>
    </w:p>
    <w:p w14:paraId="30D9D94E" w14:textId="77777777" w:rsidR="00FA1176" w:rsidRDefault="00FA1176" w:rsidP="00EF26A5">
      <w:pPr>
        <w:pStyle w:val="ny-lesson-numbering"/>
        <w:numPr>
          <w:ilvl w:val="0"/>
          <w:numId w:val="0"/>
        </w:numPr>
        <w:ind w:left="806"/>
      </w:pPr>
    </w:p>
    <w:p w14:paraId="19D4AAED" w14:textId="77777777" w:rsidR="00EF26A5" w:rsidRDefault="00EF26A5" w:rsidP="00EF26A5">
      <w:pPr>
        <w:pStyle w:val="ny-lesson-numbering"/>
        <w:numPr>
          <w:ilvl w:val="0"/>
          <w:numId w:val="0"/>
        </w:numPr>
        <w:ind w:left="806"/>
      </w:pPr>
    </w:p>
    <w:p w14:paraId="0E0E2C08" w14:textId="77777777" w:rsidR="00977724" w:rsidRDefault="00977724" w:rsidP="00EF26A5">
      <w:pPr>
        <w:pStyle w:val="ny-lesson-numbering"/>
        <w:numPr>
          <w:ilvl w:val="0"/>
          <w:numId w:val="0"/>
        </w:numPr>
        <w:ind w:left="806"/>
      </w:pPr>
    </w:p>
    <w:p w14:paraId="307253A3" w14:textId="77777777" w:rsidR="00FA1176" w:rsidRDefault="00FA1176" w:rsidP="00EF26A5">
      <w:pPr>
        <w:pStyle w:val="ny-lesson-numbering"/>
        <w:numPr>
          <w:ilvl w:val="1"/>
          <w:numId w:val="14"/>
        </w:numPr>
      </w:pPr>
      <w:r>
        <w:t>What is the volume of the figure?</w:t>
      </w:r>
    </w:p>
    <w:p w14:paraId="485CFC62" w14:textId="77777777" w:rsidR="003E4E0B" w:rsidRDefault="003E4E0B" w:rsidP="00DC1C75">
      <w:pPr>
        <w:pStyle w:val="ny-lesson-numbering"/>
        <w:numPr>
          <w:ilvl w:val="0"/>
          <w:numId w:val="0"/>
        </w:numPr>
        <w:ind w:left="360" w:hanging="360"/>
      </w:pPr>
    </w:p>
    <w:p w14:paraId="324B2135" w14:textId="77777777" w:rsidR="003E4E0B" w:rsidRDefault="003E4E0B" w:rsidP="00DC1C75">
      <w:pPr>
        <w:pStyle w:val="ny-lesson-numbering"/>
        <w:numPr>
          <w:ilvl w:val="0"/>
          <w:numId w:val="0"/>
        </w:numPr>
        <w:ind w:left="360" w:hanging="360"/>
      </w:pPr>
    </w:p>
    <w:p w14:paraId="5D1CCD0B" w14:textId="6B27CB01" w:rsidR="00FA1176" w:rsidRDefault="0088515E" w:rsidP="00EF26A5">
      <w:pPr>
        <w:pStyle w:val="ny-lesson-numbering"/>
      </w:pPr>
      <w:r>
        <w:rPr>
          <w:noProof/>
        </w:rPr>
        <w:lastRenderedPageBreak/>
        <w:drawing>
          <wp:anchor distT="0" distB="0" distL="114300" distR="114300" simplePos="0" relativeHeight="251661312" behindDoc="0" locked="0" layoutInCell="1" allowOverlap="1" wp14:anchorId="0E137AE8" wp14:editId="2CE89C0E">
            <wp:simplePos x="0" y="0"/>
            <wp:positionH relativeFrom="margin">
              <wp:align>right</wp:align>
            </wp:positionH>
            <wp:positionV relativeFrom="paragraph">
              <wp:posOffset>32385</wp:posOffset>
            </wp:positionV>
            <wp:extent cx="2503805" cy="2691765"/>
            <wp:effectExtent l="0" t="0" r="0" b="0"/>
            <wp:wrapSquare wrapText="bothSides"/>
            <wp:docPr id="1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3805" cy="269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176">
        <w:t>Use the figure to the right to answer parts (a)–(c).</w:t>
      </w:r>
    </w:p>
    <w:p w14:paraId="34F30041" w14:textId="77777777" w:rsidR="00FA1176" w:rsidRDefault="00FA1176" w:rsidP="00EF26A5">
      <w:pPr>
        <w:pStyle w:val="ny-lesson-numbering"/>
        <w:numPr>
          <w:ilvl w:val="1"/>
          <w:numId w:val="14"/>
        </w:numPr>
      </w:pPr>
      <w:r>
        <w:t>What is the area of the base?</w:t>
      </w:r>
    </w:p>
    <w:p w14:paraId="4534DE13" w14:textId="77777777" w:rsidR="00FA1176" w:rsidRDefault="00FA1176" w:rsidP="00EF26A5">
      <w:pPr>
        <w:pStyle w:val="ny-lesson-numbering"/>
        <w:numPr>
          <w:ilvl w:val="0"/>
          <w:numId w:val="0"/>
        </w:numPr>
        <w:ind w:left="806"/>
      </w:pPr>
    </w:p>
    <w:p w14:paraId="1EED4A9B" w14:textId="77777777" w:rsidR="00EF26A5" w:rsidRDefault="00EF26A5" w:rsidP="00EF26A5">
      <w:pPr>
        <w:pStyle w:val="ny-lesson-numbering"/>
        <w:numPr>
          <w:ilvl w:val="0"/>
          <w:numId w:val="0"/>
        </w:numPr>
        <w:ind w:left="806"/>
      </w:pPr>
    </w:p>
    <w:p w14:paraId="50BBE2C2" w14:textId="77777777" w:rsidR="00977724" w:rsidRDefault="00977724" w:rsidP="00EF26A5">
      <w:pPr>
        <w:pStyle w:val="ny-lesson-numbering"/>
        <w:numPr>
          <w:ilvl w:val="0"/>
          <w:numId w:val="0"/>
        </w:numPr>
        <w:ind w:left="806"/>
      </w:pPr>
    </w:p>
    <w:p w14:paraId="18384BDB" w14:textId="77777777" w:rsidR="00FA1176" w:rsidRDefault="00FA1176" w:rsidP="00EF26A5">
      <w:pPr>
        <w:pStyle w:val="ny-lesson-numbering"/>
        <w:numPr>
          <w:ilvl w:val="1"/>
          <w:numId w:val="14"/>
        </w:numPr>
      </w:pPr>
      <w:r>
        <w:t>What is the height of the figure?</w:t>
      </w:r>
    </w:p>
    <w:p w14:paraId="48095ADC" w14:textId="77777777" w:rsidR="00FA1176" w:rsidRDefault="00FA1176" w:rsidP="00EF26A5">
      <w:pPr>
        <w:pStyle w:val="ny-lesson-numbering"/>
        <w:numPr>
          <w:ilvl w:val="0"/>
          <w:numId w:val="0"/>
        </w:numPr>
        <w:ind w:left="806"/>
      </w:pPr>
    </w:p>
    <w:p w14:paraId="79F847F5" w14:textId="77777777" w:rsidR="00EF26A5" w:rsidRDefault="00EF26A5" w:rsidP="00EF26A5">
      <w:pPr>
        <w:pStyle w:val="ny-lesson-numbering"/>
        <w:numPr>
          <w:ilvl w:val="0"/>
          <w:numId w:val="0"/>
        </w:numPr>
        <w:ind w:left="806"/>
      </w:pPr>
    </w:p>
    <w:p w14:paraId="52F6FAA0" w14:textId="77777777" w:rsidR="00977724" w:rsidRDefault="00977724" w:rsidP="00EF26A5">
      <w:pPr>
        <w:pStyle w:val="ny-lesson-numbering"/>
        <w:numPr>
          <w:ilvl w:val="0"/>
          <w:numId w:val="0"/>
        </w:numPr>
        <w:ind w:left="806"/>
      </w:pPr>
    </w:p>
    <w:p w14:paraId="29EF8470" w14:textId="77777777" w:rsidR="00FA1176" w:rsidRDefault="00FA1176" w:rsidP="00EF26A5">
      <w:pPr>
        <w:pStyle w:val="ny-lesson-numbering"/>
        <w:numPr>
          <w:ilvl w:val="1"/>
          <w:numId w:val="14"/>
        </w:numPr>
      </w:pPr>
      <w:r>
        <w:t>What is the volume of the figure?</w:t>
      </w:r>
    </w:p>
    <w:p w14:paraId="1520B100" w14:textId="77777777" w:rsidR="00FA1176" w:rsidRPr="00B03E2C" w:rsidRDefault="00FA1176" w:rsidP="00DC1C75">
      <w:pPr>
        <w:pStyle w:val="ny-lesson-numbering"/>
        <w:numPr>
          <w:ilvl w:val="0"/>
          <w:numId w:val="0"/>
        </w:numPr>
      </w:pPr>
    </w:p>
    <w:p w14:paraId="2232F83C" w14:textId="77777777" w:rsidR="00FA1176" w:rsidRPr="00CC426F" w:rsidRDefault="00FA1176" w:rsidP="00DC1C75">
      <w:pPr>
        <w:pStyle w:val="ny-lesson-numbering"/>
        <w:numPr>
          <w:ilvl w:val="0"/>
          <w:numId w:val="0"/>
        </w:numPr>
      </w:pPr>
    </w:p>
    <w:p w14:paraId="1869E839" w14:textId="77777777" w:rsidR="00FA1176" w:rsidRDefault="00FA1176" w:rsidP="00DC1C75">
      <w:pPr>
        <w:pStyle w:val="ny-lesson-numbering"/>
        <w:numPr>
          <w:ilvl w:val="0"/>
          <w:numId w:val="0"/>
        </w:numPr>
      </w:pPr>
    </w:p>
    <w:p w14:paraId="740E0212" w14:textId="77777777" w:rsidR="00977724" w:rsidRPr="00B03E2C" w:rsidRDefault="00977724" w:rsidP="00DC1C75">
      <w:pPr>
        <w:pStyle w:val="ny-lesson-numbering"/>
        <w:numPr>
          <w:ilvl w:val="0"/>
          <w:numId w:val="0"/>
        </w:numPr>
      </w:pPr>
    </w:p>
    <w:p w14:paraId="0B4F17AF" w14:textId="5FEA5C72" w:rsidR="00FA1176" w:rsidRDefault="00977724" w:rsidP="00EF26A5">
      <w:pPr>
        <w:pStyle w:val="ny-lesson-numbering"/>
      </w:pPr>
      <w:r>
        <w:rPr>
          <w:noProof/>
          <w:sz w:val="16"/>
          <w:szCs w:val="18"/>
        </w:rPr>
        <w:drawing>
          <wp:anchor distT="0" distB="0" distL="114300" distR="114300" simplePos="0" relativeHeight="251663360" behindDoc="0" locked="0" layoutInCell="1" allowOverlap="1" wp14:anchorId="7BD0A4BF" wp14:editId="503890C8">
            <wp:simplePos x="0" y="0"/>
            <wp:positionH relativeFrom="margin">
              <wp:align>right</wp:align>
            </wp:positionH>
            <wp:positionV relativeFrom="paragraph">
              <wp:posOffset>94615</wp:posOffset>
            </wp:positionV>
            <wp:extent cx="2433955" cy="2156460"/>
            <wp:effectExtent l="0" t="0" r="4445" b="0"/>
            <wp:wrapSquare wrapText="bothSides"/>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3955"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176">
        <w:t>Use the figure to the right to answer parts (a)–(c).</w:t>
      </w:r>
    </w:p>
    <w:p w14:paraId="744C3DB5" w14:textId="38EC9202" w:rsidR="00FA1176" w:rsidRDefault="00FA1176" w:rsidP="00EF26A5">
      <w:pPr>
        <w:pStyle w:val="ny-lesson-numbering"/>
        <w:numPr>
          <w:ilvl w:val="1"/>
          <w:numId w:val="14"/>
        </w:numPr>
      </w:pPr>
      <w:r>
        <w:t>What is the area of the base?</w:t>
      </w:r>
    </w:p>
    <w:p w14:paraId="07A8A32C" w14:textId="77777777" w:rsidR="00FA1176" w:rsidRDefault="00FA1176" w:rsidP="00EF26A5">
      <w:pPr>
        <w:pStyle w:val="ny-lesson-numbering"/>
        <w:numPr>
          <w:ilvl w:val="0"/>
          <w:numId w:val="0"/>
        </w:numPr>
        <w:ind w:left="806"/>
      </w:pPr>
    </w:p>
    <w:p w14:paraId="6608C8BE" w14:textId="77777777" w:rsidR="00B64160" w:rsidRDefault="00B64160" w:rsidP="00EF26A5">
      <w:pPr>
        <w:pStyle w:val="ny-lesson-numbering"/>
        <w:numPr>
          <w:ilvl w:val="0"/>
          <w:numId w:val="0"/>
        </w:numPr>
        <w:ind w:left="806"/>
      </w:pPr>
    </w:p>
    <w:p w14:paraId="19D947BC" w14:textId="77777777" w:rsidR="00977724" w:rsidRPr="00EA435B" w:rsidRDefault="00977724" w:rsidP="00EF26A5">
      <w:pPr>
        <w:pStyle w:val="ny-lesson-numbering"/>
        <w:numPr>
          <w:ilvl w:val="0"/>
          <w:numId w:val="0"/>
        </w:numPr>
        <w:ind w:left="806"/>
      </w:pPr>
    </w:p>
    <w:p w14:paraId="6B888FDF" w14:textId="77777777" w:rsidR="00FA1176" w:rsidRDefault="00FA1176" w:rsidP="00EF26A5">
      <w:pPr>
        <w:pStyle w:val="ny-lesson-numbering"/>
        <w:numPr>
          <w:ilvl w:val="1"/>
          <w:numId w:val="14"/>
        </w:numPr>
      </w:pPr>
      <w:r>
        <w:t>What is the height of the figure?</w:t>
      </w:r>
    </w:p>
    <w:p w14:paraId="4B9A2407" w14:textId="33782312" w:rsidR="00FA1176" w:rsidRDefault="00FA1176" w:rsidP="00EF26A5">
      <w:pPr>
        <w:pStyle w:val="ny-lesson-numbering"/>
        <w:numPr>
          <w:ilvl w:val="0"/>
          <w:numId w:val="0"/>
        </w:numPr>
        <w:ind w:left="806"/>
      </w:pPr>
    </w:p>
    <w:p w14:paraId="3FA1C440" w14:textId="77777777" w:rsidR="00977724" w:rsidRDefault="00977724" w:rsidP="00EF26A5">
      <w:pPr>
        <w:pStyle w:val="ny-lesson-numbering"/>
        <w:numPr>
          <w:ilvl w:val="0"/>
          <w:numId w:val="0"/>
        </w:numPr>
        <w:ind w:left="806"/>
      </w:pPr>
    </w:p>
    <w:p w14:paraId="7A0A141C" w14:textId="77777777" w:rsidR="00B64160" w:rsidRDefault="00B64160" w:rsidP="00EF26A5">
      <w:pPr>
        <w:pStyle w:val="ny-lesson-numbering"/>
        <w:numPr>
          <w:ilvl w:val="0"/>
          <w:numId w:val="0"/>
        </w:numPr>
        <w:ind w:left="806"/>
      </w:pPr>
    </w:p>
    <w:p w14:paraId="7364EC25" w14:textId="1F6743F5" w:rsidR="00FA1176" w:rsidRPr="00FA1176" w:rsidRDefault="00FA1176" w:rsidP="00EF26A5">
      <w:pPr>
        <w:pStyle w:val="ny-lesson-numbering"/>
        <w:numPr>
          <w:ilvl w:val="1"/>
          <w:numId w:val="14"/>
        </w:numPr>
      </w:pPr>
      <w:r w:rsidRPr="00FA1176">
        <w:t xml:space="preserve">Write and describe a function that will allow you to </w:t>
      </w:r>
      <w:r w:rsidRPr="00EF26A5">
        <w:t xml:space="preserve">determine the volume of any rectangular prism that has a base area of </w:t>
      </w:r>
      <m:oMath>
        <m:r>
          <w:rPr>
            <w:rFonts w:ascii="Cambria Math" w:hAnsi="Cambria Math"/>
          </w:rPr>
          <m:t xml:space="preserve">36 </m:t>
        </m:r>
      </m:oMath>
      <w:r w:rsidR="0088515E" w:rsidRPr="0088515E">
        <w:t>cm</w:t>
      </w:r>
      <w:r w:rsidR="0088515E" w:rsidRPr="0088515E">
        <w:rPr>
          <w:vertAlign w:val="superscript"/>
        </w:rPr>
        <w:t>2</w:t>
      </w:r>
      <w:r w:rsidR="0088515E" w:rsidRPr="0088515E">
        <w:t>.</w:t>
      </w:r>
    </w:p>
    <w:p w14:paraId="69B979B0" w14:textId="5BA9B6BD" w:rsidR="00F50A83" w:rsidRDefault="00FA1176" w:rsidP="00EF26A5">
      <w:pPr>
        <w:pStyle w:val="ny-lesson-SFinsert"/>
      </w:pPr>
      <w:r>
        <w:br w:type="page"/>
      </w:r>
    </w:p>
    <w:p w14:paraId="1E459084" w14:textId="77777777" w:rsidR="0088515E" w:rsidRDefault="0088515E" w:rsidP="00957B0D">
      <w:pPr>
        <w:pStyle w:val="ny-callout-hdr"/>
      </w:pPr>
    </w:p>
    <w:p w14:paraId="2142BBFF" w14:textId="18D44914" w:rsidR="00E34D2C" w:rsidRDefault="0088515E" w:rsidP="00957B0D">
      <w:pPr>
        <w:pStyle w:val="ny-callout-hdr"/>
      </w:pPr>
      <w:r>
        <w:rPr>
          <w:noProof/>
        </w:rPr>
        <mc:AlternateContent>
          <mc:Choice Requires="wps">
            <w:drawing>
              <wp:anchor distT="0" distB="0" distL="114300" distR="114300" simplePos="0" relativeHeight="251659264" behindDoc="0" locked="0" layoutInCell="1" allowOverlap="1" wp14:anchorId="5C2836FD" wp14:editId="10435B81">
                <wp:simplePos x="0" y="0"/>
                <wp:positionH relativeFrom="margin">
                  <wp:align>center</wp:align>
                </wp:positionH>
                <wp:positionV relativeFrom="margin">
                  <wp:align>top</wp:align>
                </wp:positionV>
                <wp:extent cx="6217920" cy="2303780"/>
                <wp:effectExtent l="19050" t="19050" r="11430" b="2032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304288"/>
                        </a:xfrm>
                        <a:prstGeom prst="rect">
                          <a:avLst/>
                        </a:prstGeom>
                        <a:solidFill>
                          <a:srgbClr val="FFFFFF"/>
                        </a:solidFill>
                        <a:ln w="38100" cmpd="dbl">
                          <a:solidFill>
                            <a:srgbClr val="00789C"/>
                          </a:solidFill>
                          <a:miter lim="800000"/>
                          <a:headEnd/>
                          <a:tailEnd/>
                        </a:ln>
                      </wps:spPr>
                      <wps:txbx>
                        <w:txbxContent>
                          <w:p w14:paraId="0DD280EC" w14:textId="2EAA773C" w:rsidR="002800D3" w:rsidRPr="00F50A83" w:rsidRDefault="002800D3"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p>
                          <w:p w14:paraId="7DE58DC6" w14:textId="77777777" w:rsidR="002800D3" w:rsidRDefault="002800D3" w:rsidP="00957B0D">
                            <w:pPr>
                              <w:pStyle w:val="ny-lesson-paragraph"/>
                            </w:pPr>
                            <w:r>
                              <w:t xml:space="preserve">Rules can be written to describe functions by observing patterns and then generalizing those patterns using symbolic notation.  </w:t>
                            </w:r>
                          </w:p>
                          <w:p w14:paraId="5FA89E9F" w14:textId="5F95F451" w:rsidR="002800D3" w:rsidRDefault="002800D3" w:rsidP="00957B0D">
                            <w:pPr>
                              <w:pStyle w:val="ny-lesson-paragraph"/>
                            </w:pPr>
                            <w:r>
                              <w:t>There are a few basic assumptions that are made when working with volume:</w:t>
                            </w:r>
                          </w:p>
                          <w:p w14:paraId="57506CF0" w14:textId="78068EF3" w:rsidR="002800D3" w:rsidRDefault="002800D3" w:rsidP="0088515E">
                            <w:pPr>
                              <w:pStyle w:val="ny-lesson-bullet"/>
                              <w:numPr>
                                <w:ilvl w:val="0"/>
                                <w:numId w:val="26"/>
                              </w:numPr>
                              <w:ind w:left="720"/>
                            </w:pPr>
                            <w:r>
                              <w:t xml:space="preserve">The volume of a solid is always a </w:t>
                            </w:r>
                            <w:proofErr w:type="gramStart"/>
                            <w:r>
                              <w:t xml:space="preserve">number </w:t>
                            </w:r>
                            <w:proofErr w:type="gramEnd"/>
                            <m:oMath>
                              <m:r>
                                <w:rPr>
                                  <w:rFonts w:ascii="Cambria Math" w:hAnsi="Cambria Math"/>
                                </w:rPr>
                                <m:t>≥0</m:t>
                              </m:r>
                            </m:oMath>
                            <w:r w:rsidRPr="0088515E">
                              <w:t>.</w:t>
                            </w:r>
                          </w:p>
                          <w:p w14:paraId="4370260D" w14:textId="797F5190" w:rsidR="002800D3" w:rsidRDefault="002800D3" w:rsidP="0088515E">
                            <w:pPr>
                              <w:pStyle w:val="ny-lesson-bullet"/>
                              <w:numPr>
                                <w:ilvl w:val="0"/>
                                <w:numId w:val="26"/>
                              </w:numPr>
                              <w:ind w:left="720"/>
                            </w:pPr>
                            <w:r>
                              <w:t xml:space="preserve">The volume of a unit cube (i.e., a rectangular prism whose edges all have </w:t>
                            </w:r>
                            <w:r w:rsidR="001650C9">
                              <w:t xml:space="preserve">a length </w:t>
                            </w:r>
                            <w:proofErr w:type="gramStart"/>
                            <w:r w:rsidR="001650C9">
                              <w:t>of</w:t>
                            </w:r>
                            <w:r>
                              <w:t xml:space="preserve"> </w:t>
                            </w:r>
                            <w:proofErr w:type="gramEnd"/>
                            <m:oMath>
                              <m:r>
                                <w:rPr>
                                  <w:rFonts w:ascii="Cambria Math" w:hAnsi="Cambria Math"/>
                                </w:rPr>
                                <m:t>1</m:t>
                              </m:r>
                            </m:oMath>
                            <w:r>
                              <w:t xml:space="preserve">) is by definition </w:t>
                            </w:r>
                            <m:oMath>
                              <m:r>
                                <w:rPr>
                                  <w:rFonts w:ascii="Cambria Math" w:hAnsi="Cambria Math"/>
                                </w:rPr>
                                <m:t>1</m:t>
                              </m:r>
                            </m:oMath>
                            <w:r>
                              <w:t xml:space="preserve"> cubic unit.  </w:t>
                            </w:r>
                          </w:p>
                          <w:p w14:paraId="4070AC05" w14:textId="77777777" w:rsidR="002800D3" w:rsidRDefault="002800D3" w:rsidP="0088515E">
                            <w:pPr>
                              <w:pStyle w:val="ny-lesson-bullet"/>
                              <w:numPr>
                                <w:ilvl w:val="0"/>
                                <w:numId w:val="26"/>
                              </w:numPr>
                              <w:ind w:left="720"/>
                            </w:pPr>
                            <w:r>
                              <w:t>If two solids are identical, then their volumes are equal.</w:t>
                            </w:r>
                          </w:p>
                          <w:p w14:paraId="3D8419DA" w14:textId="7F5A1D15" w:rsidR="002800D3" w:rsidRDefault="002800D3" w:rsidP="0088515E">
                            <w:pPr>
                              <w:pStyle w:val="ny-lesson-bullet"/>
                              <w:numPr>
                                <w:ilvl w:val="0"/>
                                <w:numId w:val="26"/>
                              </w:numPr>
                              <w:ind w:left="720"/>
                            </w:pPr>
                            <w:r>
                              <w:t>If two solids have (at most) their boundaries in common, then their total volume can be calculated by adding the individual volumes together.  (These figures are sometimes referred to as composite solids.)</w:t>
                            </w:r>
                          </w:p>
                          <w:p w14:paraId="2DE4DE6A" w14:textId="77777777" w:rsidR="002800D3" w:rsidRDefault="002800D3" w:rsidP="00957B0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6pt;height:181.4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" strokecolor="#00789c" strokeweight="3pt">
                <v:stroke linestyle="thinThin"/>
                <v:textbox>
                  <w:txbxContent>
                    <w:p w14:paraId="0DD280EC" w14:textId="2EAA773C" w:rsidR="002800D3" w:rsidRPr="00F50A83" w:rsidRDefault="002800D3"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p>
                    <w:p w14:paraId="7DE58DC6" w14:textId="77777777" w:rsidR="002800D3" w:rsidRDefault="002800D3" w:rsidP="00957B0D">
                      <w:pPr>
                        <w:pStyle w:val="ny-lesson-paragraph"/>
                      </w:pPr>
                      <w:r>
                        <w:t xml:space="preserve">Rules can be written to describe functions by observing patterns and then generalizing those patterns using symbolic notation.  </w:t>
                      </w:r>
                    </w:p>
                    <w:p w14:paraId="5FA89E9F" w14:textId="5F95F451" w:rsidR="002800D3" w:rsidRDefault="002800D3" w:rsidP="00957B0D">
                      <w:pPr>
                        <w:pStyle w:val="ny-lesson-paragraph"/>
                      </w:pPr>
                      <w:r>
                        <w:t>There are a few basic assumptions that are made when working with volume:</w:t>
                      </w:r>
                    </w:p>
                    <w:p w14:paraId="57506CF0" w14:textId="78068EF3" w:rsidR="002800D3" w:rsidRDefault="002800D3" w:rsidP="0088515E">
                      <w:pPr>
                        <w:pStyle w:val="ny-lesson-bullet"/>
                        <w:numPr>
                          <w:ilvl w:val="0"/>
                          <w:numId w:val="26"/>
                        </w:numPr>
                        <w:ind w:left="720"/>
                      </w:pPr>
                      <w:r>
                        <w:t xml:space="preserve">The volume of a solid is always a </w:t>
                      </w:r>
                      <w:proofErr w:type="gramStart"/>
                      <w:r>
                        <w:t xml:space="preserve">number </w:t>
                      </w:r>
                      <w:proofErr w:type="gramEnd"/>
                      <m:oMath>
                        <m:r>
                          <w:rPr>
                            <w:rFonts w:ascii="Cambria Math" w:hAnsi="Cambria Math"/>
                          </w:rPr>
                          <m:t>≥0</m:t>
                        </m:r>
                      </m:oMath>
                      <w:r w:rsidRPr="0088515E">
                        <w:t>.</w:t>
                      </w:r>
                    </w:p>
                    <w:p w14:paraId="4370260D" w14:textId="797F5190" w:rsidR="002800D3" w:rsidRDefault="002800D3" w:rsidP="0088515E">
                      <w:pPr>
                        <w:pStyle w:val="ny-lesson-bullet"/>
                        <w:numPr>
                          <w:ilvl w:val="0"/>
                          <w:numId w:val="26"/>
                        </w:numPr>
                        <w:ind w:left="720"/>
                      </w:pPr>
                      <w:r>
                        <w:t xml:space="preserve">The volume of a unit cube (i.e., a rectangular prism whose edges all have </w:t>
                      </w:r>
                      <w:r w:rsidR="001650C9">
                        <w:t xml:space="preserve">a length </w:t>
                      </w:r>
                      <w:proofErr w:type="gramStart"/>
                      <w:r w:rsidR="001650C9">
                        <w:t>of</w:t>
                      </w:r>
                      <w:r>
                        <w:t xml:space="preserve"> </w:t>
                      </w:r>
                      <w:proofErr w:type="gramEnd"/>
                      <m:oMath>
                        <m:r>
                          <w:rPr>
                            <w:rFonts w:ascii="Cambria Math" w:hAnsi="Cambria Math"/>
                          </w:rPr>
                          <m:t>1</m:t>
                        </m:r>
                      </m:oMath>
                      <w:r>
                        <w:t xml:space="preserve">) is by definition </w:t>
                      </w:r>
                      <m:oMath>
                        <m:r>
                          <w:rPr>
                            <w:rFonts w:ascii="Cambria Math" w:hAnsi="Cambria Math"/>
                          </w:rPr>
                          <m:t>1</m:t>
                        </m:r>
                      </m:oMath>
                      <w:r>
                        <w:t xml:space="preserve"> cubic unit.  </w:t>
                      </w:r>
                    </w:p>
                    <w:p w14:paraId="4070AC05" w14:textId="77777777" w:rsidR="002800D3" w:rsidRDefault="002800D3" w:rsidP="0088515E">
                      <w:pPr>
                        <w:pStyle w:val="ny-lesson-bullet"/>
                        <w:numPr>
                          <w:ilvl w:val="0"/>
                          <w:numId w:val="26"/>
                        </w:numPr>
                        <w:ind w:left="720"/>
                      </w:pPr>
                      <w:r>
                        <w:t>If two solids are identical, then their volumes are equal.</w:t>
                      </w:r>
                    </w:p>
                    <w:p w14:paraId="3D8419DA" w14:textId="7F5A1D15" w:rsidR="002800D3" w:rsidRDefault="002800D3" w:rsidP="0088515E">
                      <w:pPr>
                        <w:pStyle w:val="ny-lesson-bullet"/>
                        <w:numPr>
                          <w:ilvl w:val="0"/>
                          <w:numId w:val="26"/>
                        </w:numPr>
                        <w:ind w:left="720"/>
                      </w:pPr>
                      <w:r>
                        <w:t>If two solids have (at most) their boundaries in common, then their total volume can be calculated by adding the individual volumes together.  (These figures are sometimes referred to as composite solids.)</w:t>
                      </w:r>
                    </w:p>
                    <w:p w14:paraId="2DE4DE6A" w14:textId="77777777" w:rsidR="002800D3" w:rsidRDefault="002800D3" w:rsidP="00957B0D">
                      <w:pPr>
                        <w:pStyle w:val="ny-lesson-paragraph"/>
                      </w:pPr>
                    </w:p>
                  </w:txbxContent>
                </v:textbox>
                <w10:wrap type="topAndBottom" anchorx="margin" anchory="margin"/>
              </v:rect>
            </w:pict>
          </mc:Fallback>
        </mc:AlternateContent>
      </w:r>
      <w:r w:rsidR="00E34D2C">
        <w:t xml:space="preserve">Problem Set </w:t>
      </w:r>
    </w:p>
    <w:p w14:paraId="2BE6A0CA" w14:textId="77777777" w:rsidR="004F2898" w:rsidRDefault="004F2898" w:rsidP="00957B0D">
      <w:pPr>
        <w:pStyle w:val="ny-callout-hdr"/>
      </w:pPr>
    </w:p>
    <w:p w14:paraId="5FCDE17D" w14:textId="2AD073E0" w:rsidR="00FA1176" w:rsidRPr="005868CE" w:rsidRDefault="00B64160" w:rsidP="00EF26A5">
      <w:pPr>
        <w:pStyle w:val="ny-lesson-numbering"/>
        <w:numPr>
          <w:ilvl w:val="0"/>
          <w:numId w:val="27"/>
        </w:numPr>
      </w:pPr>
      <w:r w:rsidRPr="00EB0E34">
        <w:rPr>
          <w:noProof/>
        </w:rPr>
        <w:drawing>
          <wp:anchor distT="0" distB="0" distL="114300" distR="114300" simplePos="0" relativeHeight="251673600" behindDoc="0" locked="0" layoutInCell="1" allowOverlap="1" wp14:anchorId="05D34A70" wp14:editId="74DB1952">
            <wp:simplePos x="0" y="0"/>
            <wp:positionH relativeFrom="column">
              <wp:posOffset>695325</wp:posOffset>
            </wp:positionH>
            <wp:positionV relativeFrom="paragraph">
              <wp:posOffset>246380</wp:posOffset>
            </wp:positionV>
            <wp:extent cx="1946910" cy="1811020"/>
            <wp:effectExtent l="0" t="0" r="0" b="0"/>
            <wp:wrapTopAndBottom/>
            <wp:docPr id="6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6910"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176" w:rsidRPr="00EF26A5">
        <w:t xml:space="preserve">Calculate the area of the </w:t>
      </w:r>
      <m:oMath>
        <m:r>
          <w:rPr>
            <w:rFonts w:ascii="Cambria Math" w:hAnsi="Cambria Math"/>
          </w:rPr>
          <m:t>3</m:t>
        </m:r>
      </m:oMath>
      <w:r w:rsidR="00FA1176" w:rsidRPr="00EF26A5">
        <w:t>-inch white</w:t>
      </w:r>
      <w:r w:rsidR="00FA1176" w:rsidRPr="005868CE">
        <w:t xml:space="preserve"> border of the </w:t>
      </w:r>
      <w:r w:rsidR="00FA1176">
        <w:t xml:space="preserve">square </w:t>
      </w:r>
      <w:r w:rsidR="00FA1176" w:rsidRPr="005868CE">
        <w:t>figure below.</w:t>
      </w:r>
    </w:p>
    <w:p w14:paraId="1E410DDD" w14:textId="77777777" w:rsidR="00B64160" w:rsidRDefault="00B64160" w:rsidP="00B64160">
      <w:pPr>
        <w:pStyle w:val="ny-lesson-numbering"/>
        <w:numPr>
          <w:ilvl w:val="0"/>
          <w:numId w:val="0"/>
        </w:numPr>
        <w:ind w:left="360"/>
      </w:pPr>
    </w:p>
    <w:p w14:paraId="0DED647A" w14:textId="408ECF9F" w:rsidR="00FA1176" w:rsidRDefault="00B64160" w:rsidP="00EF26A5">
      <w:pPr>
        <w:pStyle w:val="ny-lesson-numbering"/>
      </w:pPr>
      <w:r>
        <w:rPr>
          <w:noProof/>
        </w:rPr>
        <w:drawing>
          <wp:anchor distT="0" distB="0" distL="114300" distR="114300" simplePos="0" relativeHeight="251674624" behindDoc="0" locked="0" layoutInCell="1" allowOverlap="1" wp14:anchorId="1A091655" wp14:editId="14675B3F">
            <wp:simplePos x="0" y="0"/>
            <wp:positionH relativeFrom="column">
              <wp:posOffset>695325</wp:posOffset>
            </wp:positionH>
            <wp:positionV relativeFrom="paragraph">
              <wp:posOffset>384175</wp:posOffset>
            </wp:positionV>
            <wp:extent cx="2035810" cy="1945005"/>
            <wp:effectExtent l="0" t="0" r="2540" b="0"/>
            <wp:wrapTopAndBottom/>
            <wp:docPr id="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5810"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176" w:rsidRPr="00DD415D">
        <w:t xml:space="preserve">Write a function that would allow you to </w:t>
      </w:r>
      <w:r w:rsidR="00FA1176" w:rsidRPr="00EF26A5">
        <w:t>calculate the area</w:t>
      </w:r>
      <w:proofErr w:type="gramStart"/>
      <w:r w:rsidR="007D187D">
        <w:t>,</w:t>
      </w:r>
      <w:r w:rsidR="00FA1176" w:rsidRPr="00EF26A5">
        <w:t xml:space="preserve"> </w:t>
      </w:r>
      <w:proofErr w:type="gramEnd"/>
      <m:oMath>
        <m:r>
          <w:rPr>
            <w:rFonts w:ascii="Cambria Math" w:hAnsi="Cambria Math"/>
          </w:rPr>
          <m:t>A</m:t>
        </m:r>
      </m:oMath>
      <w:r w:rsidR="007D187D">
        <w:t>,</w:t>
      </w:r>
      <w:r w:rsidR="00FA1176" w:rsidRPr="00EF26A5">
        <w:t xml:space="preserve"> of a </w:t>
      </w:r>
      <m:oMath>
        <m:r>
          <w:rPr>
            <w:rFonts w:ascii="Cambria Math" w:hAnsi="Cambria Math"/>
          </w:rPr>
          <m:t>3</m:t>
        </m:r>
      </m:oMath>
      <w:r w:rsidR="00FA1176" w:rsidRPr="00EF26A5">
        <w:t>-inch</w:t>
      </w:r>
      <w:r w:rsidR="00FA1176" w:rsidRPr="00DD415D">
        <w:t xml:space="preserve"> white border for any sized square picture measured in inches.</w:t>
      </w:r>
    </w:p>
    <w:p w14:paraId="609D0CE7" w14:textId="77777777" w:rsidR="00977724" w:rsidRDefault="00977724" w:rsidP="00DC1C75">
      <w:pPr>
        <w:pStyle w:val="ny-lesson-numbering"/>
        <w:numPr>
          <w:ilvl w:val="0"/>
          <w:numId w:val="0"/>
        </w:numPr>
      </w:pPr>
    </w:p>
    <w:p w14:paraId="470DE937" w14:textId="7DA8A60E" w:rsidR="00FA1176" w:rsidRPr="00EF26A5" w:rsidRDefault="00FA1176" w:rsidP="00EF26A5">
      <w:pPr>
        <w:pStyle w:val="ny-lesson-numbering"/>
      </w:pPr>
      <w:r>
        <w:lastRenderedPageBreak/>
        <w:t xml:space="preserve">Dartboards typically have an outer ring of numbers that represent the number of points a player can score for </w:t>
      </w:r>
      <w:r w:rsidRPr="00EF26A5">
        <w:t xml:space="preserve">getting a dart in that section.  A simplified dartboard is shown below.  The center of the circle is point </w:t>
      </w:r>
      <m:oMath>
        <m:r>
          <w:rPr>
            <w:rFonts w:ascii="Cambria Math" w:hAnsi="Cambria Math"/>
          </w:rPr>
          <m:t>A.</m:t>
        </m:r>
      </m:oMath>
      <w:r w:rsidRPr="00EF26A5">
        <w:t xml:space="preserve"> </w:t>
      </w:r>
      <w:r w:rsidR="00AB61D3">
        <w:t xml:space="preserve"> </w:t>
      </w:r>
      <w:r w:rsidRPr="00EF26A5">
        <w:t xml:space="preserve">Calculate the area of the outer ring.  Write an exact answer that uses </w:t>
      </w:r>
      <m:oMath>
        <m:r>
          <w:rPr>
            <w:rFonts w:ascii="Cambria Math" w:hAnsi="Cambria Math"/>
          </w:rPr>
          <m:t>π</m:t>
        </m:r>
      </m:oMath>
      <w:r w:rsidRPr="00EF26A5">
        <w:t xml:space="preserve"> (</w:t>
      </w:r>
      <w:r w:rsidRPr="00DC1C75">
        <w:rPr>
          <w:i/>
        </w:rPr>
        <w:t>do not</w:t>
      </w:r>
      <w:r w:rsidRPr="00EF26A5">
        <w:t xml:space="preserve"> approximate your answer by using </w:t>
      </w:r>
      <m:oMath>
        <m:r>
          <w:rPr>
            <w:rFonts w:ascii="Cambria Math" w:hAnsi="Cambria Math"/>
          </w:rPr>
          <m:t>3.14</m:t>
        </m:r>
      </m:oMath>
      <w:r w:rsidRPr="00EF26A5">
        <w:t xml:space="preserve"> </w:t>
      </w:r>
      <w:proofErr w:type="gramStart"/>
      <w:r w:rsidRPr="00EF26A5">
        <w:t xml:space="preserve">for </w:t>
      </w:r>
      <w:proofErr w:type="gramEnd"/>
      <m:oMath>
        <m:r>
          <w:rPr>
            <w:rFonts w:ascii="Cambria Math" w:hAnsi="Cambria Math"/>
          </w:rPr>
          <m:t>π</m:t>
        </m:r>
      </m:oMath>
      <w:r w:rsidRPr="00EF26A5">
        <w:t>).</w:t>
      </w:r>
    </w:p>
    <w:p w14:paraId="03B1DE2F" w14:textId="71146BB7" w:rsidR="0088515E" w:rsidRDefault="0088515E" w:rsidP="0088515E">
      <w:pPr>
        <w:pStyle w:val="ny-lesson-numbering"/>
        <w:numPr>
          <w:ilvl w:val="0"/>
          <w:numId w:val="0"/>
        </w:numPr>
        <w:ind w:left="360"/>
      </w:pPr>
      <w:r>
        <w:rPr>
          <w:noProof/>
        </w:rPr>
        <w:drawing>
          <wp:anchor distT="0" distB="0" distL="114300" distR="114300" simplePos="0" relativeHeight="251669504" behindDoc="1" locked="0" layoutInCell="1" allowOverlap="1" wp14:anchorId="4AEDE401" wp14:editId="635C7FCA">
            <wp:simplePos x="0" y="0"/>
            <wp:positionH relativeFrom="column">
              <wp:posOffset>438150</wp:posOffset>
            </wp:positionH>
            <wp:positionV relativeFrom="paragraph">
              <wp:posOffset>21590</wp:posOffset>
            </wp:positionV>
            <wp:extent cx="2172335" cy="2124075"/>
            <wp:effectExtent l="0" t="0" r="0" b="9525"/>
            <wp:wrapTight wrapText="bothSides">
              <wp:wrapPolygon edited="0">
                <wp:start x="0" y="0"/>
                <wp:lineTo x="0" y="21503"/>
                <wp:lineTo x="21404" y="21503"/>
                <wp:lineTo x="21404" y="0"/>
                <wp:lineTo x="0" y="0"/>
              </wp:wrapPolygon>
            </wp:wrapTight>
            <wp:docPr id="7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233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56BAB" w14:textId="77777777" w:rsidR="0088515E" w:rsidRDefault="0088515E" w:rsidP="0088515E">
      <w:pPr>
        <w:pStyle w:val="ny-lesson-numbering"/>
        <w:numPr>
          <w:ilvl w:val="0"/>
          <w:numId w:val="0"/>
        </w:numPr>
        <w:ind w:left="360"/>
      </w:pPr>
    </w:p>
    <w:p w14:paraId="3A205A9C" w14:textId="77777777" w:rsidR="0088515E" w:rsidRDefault="0088515E" w:rsidP="0088515E">
      <w:pPr>
        <w:pStyle w:val="ny-lesson-numbering"/>
        <w:numPr>
          <w:ilvl w:val="0"/>
          <w:numId w:val="0"/>
        </w:numPr>
        <w:ind w:left="360"/>
      </w:pPr>
    </w:p>
    <w:p w14:paraId="0640E433" w14:textId="77777777" w:rsidR="0088515E" w:rsidRDefault="0088515E" w:rsidP="0088515E">
      <w:pPr>
        <w:pStyle w:val="ny-lesson-numbering"/>
        <w:numPr>
          <w:ilvl w:val="0"/>
          <w:numId w:val="0"/>
        </w:numPr>
        <w:ind w:left="360"/>
      </w:pPr>
    </w:p>
    <w:p w14:paraId="027F1D9F" w14:textId="77777777" w:rsidR="0088515E" w:rsidRDefault="0088515E" w:rsidP="0088515E">
      <w:pPr>
        <w:pStyle w:val="ny-lesson-numbering"/>
        <w:numPr>
          <w:ilvl w:val="0"/>
          <w:numId w:val="0"/>
        </w:numPr>
        <w:ind w:left="360"/>
      </w:pPr>
    </w:p>
    <w:p w14:paraId="61A00CDD" w14:textId="77777777" w:rsidR="0088515E" w:rsidRDefault="0088515E" w:rsidP="0088515E">
      <w:pPr>
        <w:pStyle w:val="ny-lesson-numbering"/>
        <w:numPr>
          <w:ilvl w:val="0"/>
          <w:numId w:val="0"/>
        </w:numPr>
        <w:ind w:left="360"/>
      </w:pPr>
    </w:p>
    <w:p w14:paraId="541A6BA7" w14:textId="77777777" w:rsidR="0088515E" w:rsidRDefault="0088515E" w:rsidP="0088515E">
      <w:pPr>
        <w:pStyle w:val="ny-lesson-numbering"/>
        <w:numPr>
          <w:ilvl w:val="0"/>
          <w:numId w:val="0"/>
        </w:numPr>
        <w:ind w:left="360"/>
      </w:pPr>
    </w:p>
    <w:p w14:paraId="14A0CFB2" w14:textId="77777777" w:rsidR="0088515E" w:rsidRDefault="0088515E" w:rsidP="0088515E">
      <w:pPr>
        <w:pStyle w:val="ny-lesson-numbering"/>
        <w:numPr>
          <w:ilvl w:val="0"/>
          <w:numId w:val="0"/>
        </w:numPr>
        <w:ind w:left="360"/>
      </w:pPr>
    </w:p>
    <w:p w14:paraId="784C93F6" w14:textId="77777777" w:rsidR="0088515E" w:rsidRDefault="0088515E" w:rsidP="0088515E">
      <w:pPr>
        <w:pStyle w:val="ny-lesson-numbering"/>
        <w:numPr>
          <w:ilvl w:val="0"/>
          <w:numId w:val="0"/>
        </w:numPr>
        <w:ind w:left="360"/>
      </w:pPr>
    </w:p>
    <w:p w14:paraId="2CD53C54" w14:textId="77777777" w:rsidR="0088515E" w:rsidRDefault="0088515E" w:rsidP="0088515E">
      <w:pPr>
        <w:pStyle w:val="ny-lesson-numbering"/>
        <w:numPr>
          <w:ilvl w:val="0"/>
          <w:numId w:val="0"/>
        </w:numPr>
        <w:ind w:left="360"/>
      </w:pPr>
    </w:p>
    <w:p w14:paraId="0B783504" w14:textId="77777777" w:rsidR="0088515E" w:rsidRDefault="0088515E" w:rsidP="0088515E">
      <w:pPr>
        <w:pStyle w:val="ny-lesson-numbering"/>
        <w:numPr>
          <w:ilvl w:val="0"/>
          <w:numId w:val="0"/>
        </w:numPr>
        <w:ind w:left="360"/>
      </w:pPr>
    </w:p>
    <w:p w14:paraId="37013F65" w14:textId="77777777" w:rsidR="00977724" w:rsidRDefault="00977724" w:rsidP="0088515E">
      <w:pPr>
        <w:pStyle w:val="ny-lesson-numbering"/>
        <w:numPr>
          <w:ilvl w:val="0"/>
          <w:numId w:val="0"/>
        </w:numPr>
        <w:ind w:left="360"/>
      </w:pPr>
    </w:p>
    <w:p w14:paraId="2C6D1D3D" w14:textId="267FB207" w:rsidR="00FA1176" w:rsidRPr="00EF26A5" w:rsidRDefault="0088515E" w:rsidP="00EF26A5">
      <w:pPr>
        <w:pStyle w:val="ny-lesson-numbering"/>
      </w:pPr>
      <w:r w:rsidRPr="00EF26A5">
        <w:rPr>
          <w:noProof/>
        </w:rPr>
        <w:drawing>
          <wp:anchor distT="0" distB="0" distL="114300" distR="114300" simplePos="0" relativeHeight="251670528" behindDoc="1" locked="0" layoutInCell="1" allowOverlap="1" wp14:anchorId="7139C5EB" wp14:editId="297AC8D9">
            <wp:simplePos x="0" y="0"/>
            <wp:positionH relativeFrom="column">
              <wp:posOffset>485775</wp:posOffset>
            </wp:positionH>
            <wp:positionV relativeFrom="paragraph">
              <wp:posOffset>344170</wp:posOffset>
            </wp:positionV>
            <wp:extent cx="2076450" cy="2095500"/>
            <wp:effectExtent l="0" t="0" r="0" b="0"/>
            <wp:wrapTight wrapText="bothSides">
              <wp:wrapPolygon edited="0">
                <wp:start x="0" y="0"/>
                <wp:lineTo x="0" y="21404"/>
                <wp:lineTo x="21402" y="21404"/>
                <wp:lineTo x="21402" y="0"/>
                <wp:lineTo x="0" y="0"/>
              </wp:wrapPolygon>
            </wp:wrapTight>
            <wp:docPr id="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64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176" w:rsidRPr="00EF26A5">
        <w:t>Write a function that would allow you to calculate the area</w:t>
      </w:r>
      <w:proofErr w:type="gramStart"/>
      <w:r w:rsidR="00AB61D3">
        <w:t>,</w:t>
      </w:r>
      <w:r w:rsidR="00FA1176" w:rsidRPr="00EF26A5">
        <w:t xml:space="preserve"> </w:t>
      </w:r>
      <w:proofErr w:type="gramEnd"/>
      <m:oMath>
        <m:r>
          <w:rPr>
            <w:rFonts w:ascii="Cambria Math" w:hAnsi="Cambria Math"/>
          </w:rPr>
          <m:t>A</m:t>
        </m:r>
      </m:oMath>
      <w:r w:rsidR="00AB61D3" w:rsidRPr="00DC1C75">
        <w:t>,</w:t>
      </w:r>
      <w:r w:rsidR="00FA1176" w:rsidRPr="00EF26A5">
        <w:t xml:space="preserve"> of the outer ring for any sized dartboard with radius </w:t>
      </w:r>
      <m:oMath>
        <m:r>
          <w:rPr>
            <w:rFonts w:ascii="Cambria Math" w:hAnsi="Cambria Math"/>
          </w:rPr>
          <m:t>r</m:t>
        </m:r>
      </m:oMath>
      <w:r w:rsidR="00FA1176" w:rsidRPr="00EF26A5">
        <w:t xml:space="preserve">.  Write an exact answer that uses </w:t>
      </w:r>
      <m:oMath>
        <m:r>
          <w:rPr>
            <w:rFonts w:ascii="Cambria Math" w:hAnsi="Cambria Math"/>
          </w:rPr>
          <m:t>π</m:t>
        </m:r>
      </m:oMath>
      <w:r w:rsidR="00FA1176" w:rsidRPr="00EF26A5">
        <w:t xml:space="preserve"> (</w:t>
      </w:r>
      <w:r w:rsidR="00FA1176" w:rsidRPr="00DC1C75">
        <w:rPr>
          <w:i/>
        </w:rPr>
        <w:t>do not</w:t>
      </w:r>
      <w:r w:rsidR="00FA1176" w:rsidRPr="00EF26A5">
        <w:t xml:space="preserve"> approximate your answer by using </w:t>
      </w:r>
      <m:oMath>
        <m:r>
          <w:rPr>
            <w:rFonts w:ascii="Cambria Math" w:hAnsi="Cambria Math"/>
          </w:rPr>
          <m:t>3.14</m:t>
        </m:r>
      </m:oMath>
      <w:r w:rsidR="00FA1176" w:rsidRPr="00EF26A5">
        <w:t xml:space="preserve"> </w:t>
      </w:r>
      <w:proofErr w:type="gramStart"/>
      <w:r w:rsidR="00FA1176" w:rsidRPr="00EF26A5">
        <w:t xml:space="preserve">for </w:t>
      </w:r>
      <w:proofErr w:type="gramEnd"/>
      <m:oMath>
        <m:r>
          <w:rPr>
            <w:rFonts w:ascii="Cambria Math" w:hAnsi="Cambria Math"/>
          </w:rPr>
          <m:t>π</m:t>
        </m:r>
      </m:oMath>
      <w:r w:rsidR="00FA1176" w:rsidRPr="00EF26A5">
        <w:t>).</w:t>
      </w:r>
    </w:p>
    <w:p w14:paraId="03542788" w14:textId="1AEA1057" w:rsidR="0088515E" w:rsidRDefault="0088515E" w:rsidP="00B64160">
      <w:pPr>
        <w:pStyle w:val="ny-lesson-numbering"/>
        <w:numPr>
          <w:ilvl w:val="0"/>
          <w:numId w:val="0"/>
        </w:numPr>
        <w:ind w:left="360"/>
      </w:pPr>
    </w:p>
    <w:p w14:paraId="4E7D48A6" w14:textId="77777777" w:rsidR="0088515E" w:rsidRDefault="0088515E" w:rsidP="00B64160">
      <w:pPr>
        <w:pStyle w:val="ny-lesson-numbering"/>
        <w:numPr>
          <w:ilvl w:val="0"/>
          <w:numId w:val="0"/>
        </w:numPr>
        <w:ind w:left="360"/>
      </w:pPr>
    </w:p>
    <w:p w14:paraId="3758E3A5" w14:textId="77777777" w:rsidR="0088515E" w:rsidRDefault="0088515E" w:rsidP="00B64160">
      <w:pPr>
        <w:pStyle w:val="ny-lesson-numbering"/>
        <w:numPr>
          <w:ilvl w:val="0"/>
          <w:numId w:val="0"/>
        </w:numPr>
        <w:ind w:left="360"/>
      </w:pPr>
    </w:p>
    <w:p w14:paraId="6FB2765F" w14:textId="3A32D16A" w:rsidR="00B64160" w:rsidRDefault="00B64160" w:rsidP="00B64160">
      <w:pPr>
        <w:pStyle w:val="ny-lesson-numbering"/>
        <w:numPr>
          <w:ilvl w:val="0"/>
          <w:numId w:val="0"/>
        </w:numPr>
        <w:ind w:left="360"/>
      </w:pPr>
    </w:p>
    <w:p w14:paraId="0C9907DC" w14:textId="77777777" w:rsidR="004C2E7B" w:rsidRDefault="004C2E7B" w:rsidP="00B64160">
      <w:pPr>
        <w:pStyle w:val="ny-lesson-numbering"/>
        <w:numPr>
          <w:ilvl w:val="0"/>
          <w:numId w:val="0"/>
        </w:numPr>
        <w:ind w:left="360"/>
      </w:pPr>
    </w:p>
    <w:p w14:paraId="7BCD5825" w14:textId="77777777" w:rsidR="0088515E" w:rsidRDefault="0088515E" w:rsidP="00B64160">
      <w:pPr>
        <w:pStyle w:val="ny-lesson-numbering"/>
        <w:numPr>
          <w:ilvl w:val="0"/>
          <w:numId w:val="0"/>
        </w:numPr>
        <w:ind w:left="360"/>
      </w:pPr>
    </w:p>
    <w:p w14:paraId="0FBB7603" w14:textId="77777777" w:rsidR="0088515E" w:rsidRDefault="0088515E" w:rsidP="00B64160">
      <w:pPr>
        <w:pStyle w:val="ny-lesson-numbering"/>
        <w:numPr>
          <w:ilvl w:val="0"/>
          <w:numId w:val="0"/>
        </w:numPr>
        <w:ind w:left="360"/>
      </w:pPr>
    </w:p>
    <w:p w14:paraId="25AAFA3A" w14:textId="77777777" w:rsidR="0088515E" w:rsidRDefault="0088515E" w:rsidP="00B64160">
      <w:pPr>
        <w:pStyle w:val="ny-lesson-numbering"/>
        <w:numPr>
          <w:ilvl w:val="0"/>
          <w:numId w:val="0"/>
        </w:numPr>
        <w:ind w:left="360"/>
      </w:pPr>
    </w:p>
    <w:p w14:paraId="2B4E5232" w14:textId="77777777" w:rsidR="0088515E" w:rsidRDefault="0088515E" w:rsidP="00B64160">
      <w:pPr>
        <w:pStyle w:val="ny-lesson-numbering"/>
        <w:numPr>
          <w:ilvl w:val="0"/>
          <w:numId w:val="0"/>
        </w:numPr>
        <w:ind w:left="360"/>
      </w:pPr>
    </w:p>
    <w:p w14:paraId="76B41ACF" w14:textId="77777777" w:rsidR="0088515E" w:rsidRDefault="0088515E" w:rsidP="00B64160">
      <w:pPr>
        <w:pStyle w:val="ny-lesson-numbering"/>
        <w:numPr>
          <w:ilvl w:val="0"/>
          <w:numId w:val="0"/>
        </w:numPr>
        <w:ind w:left="360"/>
      </w:pPr>
    </w:p>
    <w:p w14:paraId="76755E73" w14:textId="77777777" w:rsidR="0088515E" w:rsidRDefault="0088515E" w:rsidP="00B64160">
      <w:pPr>
        <w:pStyle w:val="ny-lesson-numbering"/>
        <w:numPr>
          <w:ilvl w:val="0"/>
          <w:numId w:val="0"/>
        </w:numPr>
        <w:ind w:left="360"/>
      </w:pPr>
    </w:p>
    <w:p w14:paraId="275DE6DA" w14:textId="77777777" w:rsidR="00C90D1B" w:rsidRDefault="00C90D1B" w:rsidP="00B64160">
      <w:pPr>
        <w:pStyle w:val="ny-lesson-numbering"/>
        <w:numPr>
          <w:ilvl w:val="0"/>
          <w:numId w:val="0"/>
        </w:numPr>
        <w:ind w:left="360"/>
      </w:pPr>
    </w:p>
    <w:p w14:paraId="7C10B0A2" w14:textId="3768A8D7" w:rsidR="00FA1176" w:rsidRDefault="00B64160" w:rsidP="00EF26A5">
      <w:pPr>
        <w:pStyle w:val="ny-lesson-numbering"/>
      </w:pPr>
      <w:r>
        <w:rPr>
          <w:noProof/>
        </w:rPr>
        <w:drawing>
          <wp:anchor distT="0" distB="0" distL="114300" distR="114300" simplePos="0" relativeHeight="251671552" behindDoc="0" locked="0" layoutInCell="1" allowOverlap="1" wp14:anchorId="2ACE8A76" wp14:editId="71B05D1B">
            <wp:simplePos x="0" y="0"/>
            <wp:positionH relativeFrom="column">
              <wp:posOffset>756920</wp:posOffset>
            </wp:positionH>
            <wp:positionV relativeFrom="paragraph">
              <wp:posOffset>391160</wp:posOffset>
            </wp:positionV>
            <wp:extent cx="2435860" cy="1811655"/>
            <wp:effectExtent l="0" t="0" r="2540" b="0"/>
            <wp:wrapTopAndBottom/>
            <wp:docPr id="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5860"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176">
        <w:t xml:space="preserve">The </w:t>
      </w:r>
      <w:r w:rsidR="00C24751">
        <w:t xml:space="preserve">shell of the </w:t>
      </w:r>
      <w:r w:rsidR="00FA1176">
        <w:t>solid shown was filled with water and then poured into the standard rectangular prism</w:t>
      </w:r>
      <w:r w:rsidR="00AB61D3">
        <w:t>,</w:t>
      </w:r>
      <w:r w:rsidR="00FA1176">
        <w:t xml:space="preserve"> as shown.  The height that the volume </w:t>
      </w:r>
      <w:r w:rsidR="00FA1176" w:rsidRPr="00EF26A5">
        <w:t xml:space="preserve">reaches is </w:t>
      </w:r>
      <m:oMath>
        <m:r>
          <w:rPr>
            <w:rFonts w:ascii="Cambria Math" w:hAnsi="Cambria Math"/>
          </w:rPr>
          <m:t xml:space="preserve">14.2 </m:t>
        </m:r>
        <m:r>
          <m:rPr>
            <m:sty m:val="p"/>
          </m:rPr>
          <w:rPr>
            <w:rFonts w:ascii="Cambria Math" w:hAnsi="Cambria Math"/>
          </w:rPr>
          <m:t>in</m:t>
        </m:r>
        <m:r>
          <w:rPr>
            <w:rFonts w:ascii="Cambria Math" w:hAnsi="Cambria Math"/>
          </w:rPr>
          <m:t>.</m:t>
        </m:r>
      </m:oMath>
      <w:r w:rsidR="00FA1176" w:rsidRPr="00EF26A5">
        <w:t xml:space="preserve">  </w:t>
      </w:r>
      <w:proofErr w:type="gramStart"/>
      <w:r w:rsidR="00FA1176" w:rsidRPr="00EF26A5">
        <w:t>What</w:t>
      </w:r>
      <w:proofErr w:type="gramEnd"/>
      <w:r w:rsidR="00FA1176" w:rsidRPr="00EF26A5">
        <w:t xml:space="preserve"> is the volume of the solid?</w:t>
      </w:r>
    </w:p>
    <w:p w14:paraId="3EBC9EC5" w14:textId="533E7AF3" w:rsidR="00FA1176" w:rsidRDefault="0088515E" w:rsidP="00EF26A5">
      <w:pPr>
        <w:pStyle w:val="ny-lesson-numbering"/>
      </w:pPr>
      <w:r>
        <w:rPr>
          <w:noProof/>
        </w:rPr>
        <w:lastRenderedPageBreak/>
        <mc:AlternateContent>
          <mc:Choice Requires="wpg">
            <w:drawing>
              <wp:anchor distT="0" distB="0" distL="114300" distR="114300" simplePos="0" relativeHeight="251672576" behindDoc="1" locked="0" layoutInCell="1" allowOverlap="1" wp14:anchorId="0AEED9C4" wp14:editId="5D95E817">
                <wp:simplePos x="0" y="0"/>
                <wp:positionH relativeFrom="column">
                  <wp:posOffset>698500</wp:posOffset>
                </wp:positionH>
                <wp:positionV relativeFrom="paragraph">
                  <wp:posOffset>81915</wp:posOffset>
                </wp:positionV>
                <wp:extent cx="1828800" cy="1651645"/>
                <wp:effectExtent l="0" t="0" r="381000" b="5715"/>
                <wp:wrapTight wrapText="bothSides">
                  <wp:wrapPolygon edited="0">
                    <wp:start x="17325" y="1495"/>
                    <wp:lineTo x="9225" y="4484"/>
                    <wp:lineTo x="6075" y="5730"/>
                    <wp:lineTo x="6075" y="5979"/>
                    <wp:lineTo x="675" y="7972"/>
                    <wp:lineTo x="675" y="9965"/>
                    <wp:lineTo x="1575" y="13952"/>
                    <wp:lineTo x="450" y="16941"/>
                    <wp:lineTo x="450" y="19931"/>
                    <wp:lineTo x="5175" y="20927"/>
                    <wp:lineTo x="13500" y="21426"/>
                    <wp:lineTo x="18000" y="21426"/>
                    <wp:lineTo x="18450" y="17938"/>
                    <wp:lineTo x="22275" y="17938"/>
                    <wp:lineTo x="21825" y="13952"/>
                    <wp:lineTo x="25200" y="13952"/>
                    <wp:lineTo x="24750" y="9965"/>
                    <wp:lineTo x="25875" y="9965"/>
                    <wp:lineTo x="25875" y="8720"/>
                    <wp:lineTo x="24750" y="5979"/>
                    <wp:lineTo x="20025" y="1495"/>
                    <wp:lineTo x="17325" y="1495"/>
                  </wp:wrapPolygon>
                </wp:wrapTight>
                <wp:docPr id="80" name="Group 80"/>
                <wp:cNvGraphicFramePr/>
                <a:graphic xmlns:a="http://schemas.openxmlformats.org/drawingml/2006/main">
                  <a:graphicData uri="http://schemas.microsoft.com/office/word/2010/wordprocessingGroup">
                    <wpg:wgp>
                      <wpg:cNvGrpSpPr/>
                      <wpg:grpSpPr>
                        <a:xfrm>
                          <a:off x="0" y="0"/>
                          <a:ext cx="1828800" cy="1651645"/>
                          <a:chOff x="0" y="0"/>
                          <a:chExt cx="2492375" cy="2092476"/>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81" name="Cube 81"/>
                        <wps:cNvSpPr/>
                        <wps:spPr>
                          <a:xfrm rot="2251278">
                            <a:off x="708025" y="0"/>
                            <a:ext cx="1784350" cy="1945640"/>
                          </a:xfrm>
                          <a:prstGeom prst="cube">
                            <a:avLst>
                              <a:gd name="adj" fmla="val 50087"/>
                            </a:avLst>
                          </a:prstGeom>
                          <a:solidFill>
                            <a:schemeClr val="accent1">
                              <a:lumMod val="60000"/>
                              <a:lumOff val="4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0" y="573273"/>
                            <a:ext cx="601459" cy="342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4E3E81B" w14:textId="738087A7" w:rsidR="002800D3" w:rsidRPr="000D4801" w:rsidRDefault="00DC1C75" w:rsidP="000D4801">
                              <w:pPr>
                                <w:pStyle w:val="ny-lesson-table"/>
                                <w:rPr>
                                  <w:sz w:val="16"/>
                                </w:rPr>
                              </w:pPr>
                              <m:oMath>
                                <m:r>
                                  <m:rPr>
                                    <m:sty m:val="p"/>
                                  </m:rPr>
                                  <w:rPr>
                                    <w:rFonts w:ascii="Cambria Math" w:hAnsi="Cambria Math"/>
                                    <w:sz w:val="16"/>
                                  </w:rPr>
                                  <m:t xml:space="preserve">6.4 </m:t>
                                </m:r>
                              </m:oMath>
                              <w:proofErr w:type="gramStart"/>
                              <w:r w:rsidR="002800D3" w:rsidRPr="000D4801">
                                <w:rPr>
                                  <w:rFonts w:eastAsiaTheme="minorEastAsia"/>
                                  <w:sz w:val="16"/>
                                </w:rPr>
                                <w:t>in</w:t>
                              </w:r>
                              <w:proofErr w:type="gramEnd"/>
                              <w:r w:rsidR="002800D3" w:rsidRPr="000D4801">
                                <w:rPr>
                                  <w:rFonts w:eastAsiaTheme="minor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3" name="Text Box 83"/>
                        <wps:cNvSpPr txBox="1"/>
                        <wps:spPr>
                          <a:xfrm>
                            <a:off x="0" y="1487463"/>
                            <a:ext cx="601459" cy="343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BD7A32E" w14:textId="3086CD90" w:rsidR="002800D3" w:rsidRPr="000D4801" w:rsidRDefault="00DC1C75" w:rsidP="000D4801">
                              <w:pPr>
                                <w:pStyle w:val="ny-lesson-table"/>
                                <w:rPr>
                                  <w:sz w:val="16"/>
                                </w:rPr>
                              </w:pPr>
                              <m:oMath>
                                <m:r>
                                  <m:rPr>
                                    <m:sty m:val="p"/>
                                  </m:rPr>
                                  <w:rPr>
                                    <w:rFonts w:ascii="Cambria Math" w:hAnsi="Cambria Math"/>
                                    <w:sz w:val="16"/>
                                  </w:rPr>
                                  <m:t xml:space="preserve">5.1 </m:t>
                                </m:r>
                              </m:oMath>
                              <w:proofErr w:type="gramStart"/>
                              <w:r w:rsidR="002800D3" w:rsidRPr="000D4801">
                                <w:rPr>
                                  <w:rFonts w:eastAsiaTheme="minorEastAsia"/>
                                  <w:sz w:val="16"/>
                                </w:rPr>
                                <w:t>in</w:t>
                              </w:r>
                              <w:proofErr w:type="gramEnd"/>
                              <w:r w:rsidR="002800D3" w:rsidRPr="000D4801">
                                <w:rPr>
                                  <w:rFonts w:eastAsiaTheme="minor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4" name="Text Box 84"/>
                        <wps:cNvSpPr txBox="1"/>
                        <wps:spPr>
                          <a:xfrm>
                            <a:off x="1485900" y="1829410"/>
                            <a:ext cx="678480" cy="26306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7D8258F" w14:textId="6404F8E8" w:rsidR="002800D3" w:rsidRPr="000D4801" w:rsidRDefault="00DC1C75" w:rsidP="000D4801">
                              <w:pPr>
                                <w:pStyle w:val="ny-lesson-table"/>
                                <w:rPr>
                                  <w:rFonts w:ascii="Cambria Math" w:hAnsi="Cambria Math"/>
                                  <w:sz w:val="16"/>
                                  <w:oMath/>
                                </w:rPr>
                              </w:pPr>
                              <m:oMath>
                                <m:r>
                                  <m:rPr>
                                    <m:sty m:val="p"/>
                                  </m:rPr>
                                  <w:rPr>
                                    <w:rFonts w:ascii="Cambria Math" w:hAnsi="Cambria Math"/>
                                    <w:sz w:val="16"/>
                                  </w:rPr>
                                  <m:t xml:space="preserve">10.2 </m:t>
                                </m:r>
                              </m:oMath>
                              <w:proofErr w:type="gramStart"/>
                              <w:r w:rsidR="002800D3" w:rsidRPr="000D4801">
                                <w:rPr>
                                  <w:rFonts w:eastAsiaTheme="minorEastAsia"/>
                                  <w:sz w:val="16"/>
                                </w:rPr>
                                <w:t>in</w:t>
                              </w:r>
                              <w:proofErr w:type="gramEnd"/>
                              <w:r w:rsidR="002800D3" w:rsidRPr="000D4801">
                                <w:rPr>
                                  <w:rFonts w:eastAsiaTheme="minor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0" o:spid="_x0000_s1027" style="position:absolute;left:0;text-align:left;margin-left:55pt;margin-top:6.45pt;width:2in;height:130.05pt;z-index:-251643904" coordsize="24923,2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81" o:spid="_x0000_s1028" type="#_x0000_t16" style="position:absolute;left:7080;width:17843;height:19456;rotation:24589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xncUA&#10;AADbAAAADwAAAGRycy9kb3ducmV2LnhtbESPQWvCQBSE70L/w/IEL6VubFEkZiPFIoiVQq2gx0f2&#10;mQSzb8PuauK/7xYKHoeZ+YbJlr1pxI2cry0rmIwTEMSF1TWXCg4/65c5CB+QNTaWScGdPCzzp0GG&#10;qbYdf9NtH0oRIexTVFCF0KZS+qIig35sW+Lona0zGKJ0pdQOuwg3jXxNkpk0WHNcqLClVUXFZX81&#10;Cj5Oxdv0+dh9teuVv8/c53Z3bFCp0bB/X4AI1IdH+L+90QrmE/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GdxQAAANsAAAAPAAAAAAAAAAAAAAAAAJgCAABkcnMv&#10;ZG93bnJldi54bWxQSwUGAAAAAAQABAD1AAAAigMAAAAA&#10;" adj="10819" fillcolor="#95b3d7 [1940]" strokecolor="black [3213]">
                  <v:shadow on="t" color="black" opacity="22937f" origin=",.5" offset="0,.63889mm"/>
                </v:shape>
                <v:shapetype id="_x0000_t202" coordsize="21600,21600" o:spt="202" path="m,l,21600r21600,l21600,xe">
                  <v:stroke joinstyle="miter"/>
                  <v:path gradientshapeok="t" o:connecttype="rect"/>
                </v:shapetype>
                <v:shape id="Text Box 82" o:spid="_x0000_s1029" type="#_x0000_t202" style="position:absolute;top:5732;width:6014;height:3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iK8cA&#10;AADbAAAADwAAAGRycy9kb3ducmV2LnhtbESPT2vCQBTE70K/w/IKvYhuTEEkuoq0tBQqFv8cPD6z&#10;zyQ2+zbsbmPaT+8KQo/DzPyGmS06U4uWnK8sKxgNExDEudUVFwr2u7fBBIQPyBpry6Tglzws5g+9&#10;GWbaXnhD7TYUIkLYZ6igDKHJpPR5SQb90DbE0TtZZzBE6QqpHV4i3NQyTZKxNFhxXCixoZeS8u/t&#10;j1Hw9+VWNk1X76Pj4blqw2v/vP5cK/X02C2nIAJ14T98b39oBZMUbl/i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IivHAAAA2wAAAA8AAAAAAAAAAAAAAAAAmAIAAGRy&#10;cy9kb3ducmV2LnhtbFBLBQYAAAAABAAEAPUAAACMAwAAAAA=&#10;" filled="f" stroked="f">
                  <v:textbox>
                    <w:txbxContent>
                      <w:p w14:paraId="04E3E81B" w14:textId="738087A7" w:rsidR="002800D3" w:rsidRPr="000D4801" w:rsidRDefault="00DC1C75" w:rsidP="000D4801">
                        <w:pPr>
                          <w:pStyle w:val="ny-lesson-table"/>
                          <w:rPr>
                            <w:sz w:val="16"/>
                          </w:rPr>
                        </w:pPr>
                        <m:oMath>
                          <m:r>
                            <m:rPr>
                              <m:sty m:val="p"/>
                            </m:rPr>
                            <w:rPr>
                              <w:rFonts w:ascii="Cambria Math" w:hAnsi="Cambria Math"/>
                              <w:sz w:val="16"/>
                            </w:rPr>
                            <m:t xml:space="preserve">6.4 </m:t>
                          </m:r>
                        </m:oMath>
                        <w:proofErr w:type="gramStart"/>
                        <w:r w:rsidR="002800D3" w:rsidRPr="000D4801">
                          <w:rPr>
                            <w:rFonts w:eastAsiaTheme="minorEastAsia"/>
                            <w:sz w:val="16"/>
                          </w:rPr>
                          <w:t>in</w:t>
                        </w:r>
                        <w:proofErr w:type="gramEnd"/>
                        <w:r w:rsidR="002800D3" w:rsidRPr="000D4801">
                          <w:rPr>
                            <w:rFonts w:eastAsiaTheme="minorEastAsia"/>
                            <w:sz w:val="16"/>
                          </w:rPr>
                          <w:t>.</w:t>
                        </w:r>
                      </w:p>
                    </w:txbxContent>
                  </v:textbox>
                </v:shape>
                <v:shape id="Text Box 83" o:spid="_x0000_s1030" type="#_x0000_t202" style="position:absolute;top:14874;width:6014;height:3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HsMcA&#10;AADbAAAADwAAAGRycy9kb3ducmV2LnhtbESPT2vCQBTE74LfYXmFXkQ3RigSXaW0KIWK4p+Dx2f2&#10;NUnNvg2725j203cLBY/DzPyGmS87U4uWnK8sKxiPEhDEudUVFwpOx9VwCsIHZI21ZVLwTR6Wi35v&#10;jpm2N95TewiFiBD2GSooQ2gyKX1ekkE/sg1x9D6sMxiidIXUDm8RbmqZJsmTNFhxXCixoZeS8uvh&#10;yyj42bmNTdPNenw5T6o2vA4+t+9bpR4fuucZiEBduIf/229awXQC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Rh7DHAAAA2wAAAA8AAAAAAAAAAAAAAAAAmAIAAGRy&#10;cy9kb3ducmV2LnhtbFBLBQYAAAAABAAEAPUAAACMAwAAAAA=&#10;" filled="f" stroked="f">
                  <v:textbox>
                    <w:txbxContent>
                      <w:p w14:paraId="1BD7A32E" w14:textId="3086CD90" w:rsidR="002800D3" w:rsidRPr="000D4801" w:rsidRDefault="00DC1C75" w:rsidP="000D4801">
                        <w:pPr>
                          <w:pStyle w:val="ny-lesson-table"/>
                          <w:rPr>
                            <w:sz w:val="16"/>
                          </w:rPr>
                        </w:pPr>
                        <m:oMath>
                          <m:r>
                            <m:rPr>
                              <m:sty m:val="p"/>
                            </m:rPr>
                            <w:rPr>
                              <w:rFonts w:ascii="Cambria Math" w:hAnsi="Cambria Math"/>
                              <w:sz w:val="16"/>
                            </w:rPr>
                            <m:t xml:space="preserve">5.1 </m:t>
                          </m:r>
                        </m:oMath>
                        <w:proofErr w:type="gramStart"/>
                        <w:r w:rsidR="002800D3" w:rsidRPr="000D4801">
                          <w:rPr>
                            <w:rFonts w:eastAsiaTheme="minorEastAsia"/>
                            <w:sz w:val="16"/>
                          </w:rPr>
                          <w:t>in</w:t>
                        </w:r>
                        <w:proofErr w:type="gramEnd"/>
                        <w:r w:rsidR="002800D3" w:rsidRPr="000D4801">
                          <w:rPr>
                            <w:rFonts w:eastAsiaTheme="minorEastAsia"/>
                            <w:sz w:val="16"/>
                          </w:rPr>
                          <w:t>.</w:t>
                        </w:r>
                      </w:p>
                    </w:txbxContent>
                  </v:textbox>
                </v:shape>
                <v:shape id="Text Box 84" o:spid="_x0000_s1031" type="#_x0000_t202" style="position:absolute;left:14859;top:18294;width:6784;height:26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fxMcA&#10;AADbAAAADwAAAGRycy9kb3ducmV2LnhtbESPT2vCQBTE74V+h+UJvRTdmJYi0VVKS6WgWPxz8PjM&#10;PpO02bdhd42xn94tFDwOM/MbZjLrTC1acr6yrGA4SEAQ51ZXXCjYbT/6IxA+IGusLZOCC3mYTe/v&#10;Jphpe+Y1tZtQiAhhn6GCMoQmk9LnJRn0A9sQR+9oncEQpSukdniOcFPLNElepMGK40KJDb2VlP9s&#10;TkbB75db2jRdzoeH/VPVhvfH79VipdRDr3sdgwjUhVv4v/2pFYye4e9L/AF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4H8THAAAA2wAAAA8AAAAAAAAAAAAAAAAAmAIAAGRy&#10;cy9kb3ducmV2LnhtbFBLBQYAAAAABAAEAPUAAACMAwAAAAA=&#10;" filled="f" stroked="f">
                  <v:textbox>
                    <w:txbxContent>
                      <w:p w14:paraId="07D8258F" w14:textId="6404F8E8" w:rsidR="002800D3" w:rsidRPr="000D4801" w:rsidRDefault="00DC1C75" w:rsidP="000D4801">
                        <w:pPr>
                          <w:pStyle w:val="ny-lesson-table"/>
                          <w:rPr>
                            <w:rFonts w:ascii="Cambria Math" w:hAnsi="Cambria Math"/>
                            <w:sz w:val="16"/>
                            <w:oMath/>
                          </w:rPr>
                        </w:pPr>
                        <m:oMath>
                          <m:r>
                            <m:rPr>
                              <m:sty m:val="p"/>
                            </m:rPr>
                            <w:rPr>
                              <w:rFonts w:ascii="Cambria Math" w:hAnsi="Cambria Math"/>
                              <w:sz w:val="16"/>
                            </w:rPr>
                            <m:t xml:space="preserve">10.2 </m:t>
                          </m:r>
                        </m:oMath>
                        <w:proofErr w:type="gramStart"/>
                        <w:r w:rsidR="002800D3" w:rsidRPr="000D4801">
                          <w:rPr>
                            <w:rFonts w:eastAsiaTheme="minorEastAsia"/>
                            <w:sz w:val="16"/>
                          </w:rPr>
                          <w:t>in</w:t>
                        </w:r>
                        <w:proofErr w:type="gramEnd"/>
                        <w:r w:rsidR="002800D3" w:rsidRPr="000D4801">
                          <w:rPr>
                            <w:rFonts w:eastAsiaTheme="minorEastAsia"/>
                            <w:sz w:val="16"/>
                          </w:rPr>
                          <w:t>.</w:t>
                        </w:r>
                      </w:p>
                    </w:txbxContent>
                  </v:textbox>
                </v:shape>
                <w10:wrap type="tight"/>
              </v:group>
            </w:pict>
          </mc:Fallback>
        </mc:AlternateContent>
      </w:r>
      <w:r w:rsidR="00FA1176">
        <w:t xml:space="preserve">Determine the volume of the rectangular prism shown below.  </w:t>
      </w:r>
    </w:p>
    <w:p w14:paraId="65CF4A1A" w14:textId="4A4BA67A" w:rsidR="004C2E7B" w:rsidRDefault="004C2E7B" w:rsidP="004C2E7B">
      <w:pPr>
        <w:pStyle w:val="ny-lesson-numbering"/>
        <w:numPr>
          <w:ilvl w:val="0"/>
          <w:numId w:val="0"/>
        </w:numPr>
        <w:ind w:left="360" w:hanging="360"/>
      </w:pPr>
    </w:p>
    <w:p w14:paraId="52F87C8C" w14:textId="77777777" w:rsidR="0088515E" w:rsidRDefault="0088515E" w:rsidP="004C2E7B">
      <w:pPr>
        <w:pStyle w:val="ny-lesson-numbering"/>
        <w:numPr>
          <w:ilvl w:val="0"/>
          <w:numId w:val="0"/>
        </w:numPr>
        <w:ind w:left="360" w:hanging="360"/>
      </w:pPr>
    </w:p>
    <w:p w14:paraId="21CEED70" w14:textId="77777777" w:rsidR="0088515E" w:rsidRDefault="0088515E" w:rsidP="004C2E7B">
      <w:pPr>
        <w:pStyle w:val="ny-lesson-numbering"/>
        <w:numPr>
          <w:ilvl w:val="0"/>
          <w:numId w:val="0"/>
        </w:numPr>
        <w:ind w:left="360" w:hanging="360"/>
      </w:pPr>
    </w:p>
    <w:p w14:paraId="1A77AEB7" w14:textId="77777777" w:rsidR="0088515E" w:rsidRDefault="0088515E" w:rsidP="004C2E7B">
      <w:pPr>
        <w:pStyle w:val="ny-lesson-numbering"/>
        <w:numPr>
          <w:ilvl w:val="0"/>
          <w:numId w:val="0"/>
        </w:numPr>
        <w:ind w:left="360" w:hanging="360"/>
      </w:pPr>
      <w:bookmarkStart w:id="0" w:name="_GoBack"/>
      <w:bookmarkEnd w:id="0"/>
    </w:p>
    <w:p w14:paraId="7C7671D3" w14:textId="77777777" w:rsidR="0088515E" w:rsidRDefault="0088515E" w:rsidP="004C2E7B">
      <w:pPr>
        <w:pStyle w:val="ny-lesson-numbering"/>
        <w:numPr>
          <w:ilvl w:val="0"/>
          <w:numId w:val="0"/>
        </w:numPr>
        <w:ind w:left="360" w:hanging="360"/>
      </w:pPr>
    </w:p>
    <w:p w14:paraId="66F9B991" w14:textId="77777777" w:rsidR="0088515E" w:rsidRDefault="0088515E" w:rsidP="004C2E7B">
      <w:pPr>
        <w:pStyle w:val="ny-lesson-numbering"/>
        <w:numPr>
          <w:ilvl w:val="0"/>
          <w:numId w:val="0"/>
        </w:numPr>
        <w:ind w:left="360" w:hanging="360"/>
      </w:pPr>
    </w:p>
    <w:p w14:paraId="1550CA91" w14:textId="77777777" w:rsidR="0088515E" w:rsidRDefault="0088515E" w:rsidP="004C2E7B">
      <w:pPr>
        <w:pStyle w:val="ny-lesson-numbering"/>
        <w:numPr>
          <w:ilvl w:val="0"/>
          <w:numId w:val="0"/>
        </w:numPr>
        <w:ind w:left="360" w:hanging="360"/>
      </w:pPr>
    </w:p>
    <w:p w14:paraId="5AF59431" w14:textId="77777777" w:rsidR="00C90D1B" w:rsidRDefault="00C90D1B" w:rsidP="004C2E7B">
      <w:pPr>
        <w:pStyle w:val="ny-lesson-numbering"/>
        <w:numPr>
          <w:ilvl w:val="0"/>
          <w:numId w:val="0"/>
        </w:numPr>
        <w:ind w:left="360" w:hanging="360"/>
      </w:pPr>
    </w:p>
    <w:p w14:paraId="404A9F1C" w14:textId="77777777" w:rsidR="00CC426F" w:rsidRDefault="00CC426F" w:rsidP="004C2E7B">
      <w:pPr>
        <w:pStyle w:val="ny-lesson-numbering"/>
        <w:numPr>
          <w:ilvl w:val="0"/>
          <w:numId w:val="0"/>
        </w:numPr>
        <w:ind w:left="360" w:hanging="360"/>
      </w:pPr>
    </w:p>
    <w:p w14:paraId="1248161E" w14:textId="5208C564" w:rsidR="00FA1176" w:rsidRDefault="003E4E0B" w:rsidP="00B64160">
      <w:pPr>
        <w:pStyle w:val="ny-lesson-numbering"/>
      </w:pPr>
      <w:r>
        <w:rPr>
          <w:noProof/>
        </w:rPr>
        <w:drawing>
          <wp:anchor distT="0" distB="91440" distL="114300" distR="114300" simplePos="0" relativeHeight="251658240" behindDoc="0" locked="0" layoutInCell="1" allowOverlap="1" wp14:anchorId="18E2DAE2" wp14:editId="73FFC05E">
            <wp:simplePos x="0" y="0"/>
            <wp:positionH relativeFrom="margin">
              <wp:posOffset>711835</wp:posOffset>
            </wp:positionH>
            <wp:positionV relativeFrom="paragraph">
              <wp:posOffset>201930</wp:posOffset>
            </wp:positionV>
            <wp:extent cx="4828032" cy="1106424"/>
            <wp:effectExtent l="0" t="0" r="0" b="0"/>
            <wp:wrapTopAndBottom/>
            <wp:docPr id="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a:extLst>
                        <a:ext uri="{28A0092B-C50C-407E-A947-70E740481C1C}">
                          <a14:useLocalDpi xmlns:a14="http://schemas.microsoft.com/office/drawing/2010/main" val="0"/>
                        </a:ext>
                      </a:extLst>
                    </a:blip>
                    <a:srcRect b="13714"/>
                    <a:stretch/>
                  </pic:blipFill>
                  <pic:spPr bwMode="auto">
                    <a:xfrm>
                      <a:off x="0" y="0"/>
                      <a:ext cx="4828032" cy="1106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176">
        <w:t xml:space="preserve">The volume of the prism </w:t>
      </w:r>
      <w:r w:rsidR="00FA1176" w:rsidRPr="00EF26A5">
        <w:t xml:space="preserve">shown below is </w:t>
      </w:r>
      <m:oMath>
        <m:r>
          <w:rPr>
            <w:rFonts w:ascii="Cambria Math" w:hAnsi="Cambria Math"/>
          </w:rPr>
          <m:t xml:space="preserve">972 </m:t>
        </m:r>
      </m:oMath>
      <w:r w:rsidR="0088515E" w:rsidRPr="0088515E">
        <w:t>cm</w:t>
      </w:r>
      <w:r w:rsidR="0088515E" w:rsidRPr="0088515E">
        <w:rPr>
          <w:vertAlign w:val="superscript"/>
        </w:rPr>
        <w:t>3</w:t>
      </w:r>
      <w:r w:rsidR="00FA1176" w:rsidRPr="00EF26A5">
        <w:t>.  What is</w:t>
      </w:r>
      <w:r w:rsidR="00FA1176">
        <w:t xml:space="preserve"> its length?  </w:t>
      </w:r>
    </w:p>
    <w:p w14:paraId="7B80BA54" w14:textId="6C6402A4" w:rsidR="00FA1176" w:rsidRDefault="00FA1176" w:rsidP="00EF26A5">
      <w:pPr>
        <w:pStyle w:val="ny-lesson-numbering"/>
      </w:pPr>
      <w:r>
        <w:t xml:space="preserve">The volume of the </w:t>
      </w:r>
      <w:r w:rsidRPr="00EF26A5">
        <w:t xml:space="preserve">prism shown below is </w:t>
      </w:r>
      <m:oMath>
        <m:r>
          <w:rPr>
            <w:rFonts w:ascii="Cambria Math" w:hAnsi="Cambria Math"/>
          </w:rPr>
          <m:t>32.7375</m:t>
        </m:r>
      </m:oMath>
      <w:r w:rsidR="0088515E" w:rsidRPr="0088515E">
        <w:t xml:space="preserve"> ft</w:t>
      </w:r>
      <w:r w:rsidR="0088515E" w:rsidRPr="0088515E">
        <w:rPr>
          <w:vertAlign w:val="superscript"/>
        </w:rPr>
        <w:t>3</w:t>
      </w:r>
      <w:r w:rsidRPr="00EF26A5">
        <w:t>.  What</w:t>
      </w:r>
      <w:r>
        <w:t xml:space="preserve"> is its width?  </w:t>
      </w:r>
    </w:p>
    <w:p w14:paraId="1F8D6AC1" w14:textId="4C3EB564" w:rsidR="00B64160" w:rsidRDefault="0088515E" w:rsidP="00B64160">
      <w:pPr>
        <w:pStyle w:val="ny-lesson-numbering"/>
        <w:numPr>
          <w:ilvl w:val="0"/>
          <w:numId w:val="0"/>
        </w:numPr>
        <w:ind w:left="360"/>
      </w:pPr>
      <w:r>
        <w:rPr>
          <w:noProof/>
        </w:rPr>
        <w:drawing>
          <wp:anchor distT="0" distB="0" distL="114300" distR="114300" simplePos="0" relativeHeight="251675648" behindDoc="1" locked="0" layoutInCell="1" allowOverlap="1" wp14:anchorId="19C41C28" wp14:editId="656E484E">
            <wp:simplePos x="0" y="0"/>
            <wp:positionH relativeFrom="column">
              <wp:posOffset>708025</wp:posOffset>
            </wp:positionH>
            <wp:positionV relativeFrom="paragraph">
              <wp:posOffset>9525</wp:posOffset>
            </wp:positionV>
            <wp:extent cx="1682115" cy="2009140"/>
            <wp:effectExtent l="0" t="0" r="0" b="0"/>
            <wp:wrapTight wrapText="bothSides">
              <wp:wrapPolygon edited="0">
                <wp:start x="0" y="0"/>
                <wp:lineTo x="0" y="21300"/>
                <wp:lineTo x="21282" y="21300"/>
                <wp:lineTo x="21282"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2115"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0C03E" w14:textId="77777777" w:rsidR="0088515E" w:rsidRDefault="0088515E" w:rsidP="0088515E">
      <w:pPr>
        <w:pStyle w:val="ny-lesson-numbering"/>
        <w:numPr>
          <w:ilvl w:val="0"/>
          <w:numId w:val="0"/>
        </w:numPr>
        <w:ind w:left="360"/>
      </w:pPr>
    </w:p>
    <w:p w14:paraId="4102EDFA" w14:textId="77777777" w:rsidR="0088515E" w:rsidRDefault="0088515E" w:rsidP="0088515E">
      <w:pPr>
        <w:pStyle w:val="ny-lesson-numbering"/>
        <w:numPr>
          <w:ilvl w:val="0"/>
          <w:numId w:val="0"/>
        </w:numPr>
        <w:ind w:left="360"/>
      </w:pPr>
    </w:p>
    <w:p w14:paraId="28706FBB" w14:textId="77777777" w:rsidR="0088515E" w:rsidRDefault="0088515E" w:rsidP="0088515E">
      <w:pPr>
        <w:pStyle w:val="ny-lesson-numbering"/>
        <w:numPr>
          <w:ilvl w:val="0"/>
          <w:numId w:val="0"/>
        </w:numPr>
        <w:ind w:left="360"/>
      </w:pPr>
    </w:p>
    <w:p w14:paraId="7C7B1F96" w14:textId="77777777" w:rsidR="0088515E" w:rsidRDefault="0088515E" w:rsidP="0088515E">
      <w:pPr>
        <w:pStyle w:val="ny-lesson-numbering"/>
        <w:numPr>
          <w:ilvl w:val="0"/>
          <w:numId w:val="0"/>
        </w:numPr>
        <w:ind w:left="360"/>
      </w:pPr>
    </w:p>
    <w:p w14:paraId="1A77C8B6" w14:textId="77777777" w:rsidR="0088515E" w:rsidRDefault="0088515E" w:rsidP="0088515E">
      <w:pPr>
        <w:pStyle w:val="ny-lesson-numbering"/>
        <w:numPr>
          <w:ilvl w:val="0"/>
          <w:numId w:val="0"/>
        </w:numPr>
        <w:ind w:left="360"/>
      </w:pPr>
    </w:p>
    <w:p w14:paraId="005BB454" w14:textId="77777777" w:rsidR="0088515E" w:rsidRDefault="0088515E" w:rsidP="0088515E">
      <w:pPr>
        <w:pStyle w:val="ny-lesson-numbering"/>
        <w:numPr>
          <w:ilvl w:val="0"/>
          <w:numId w:val="0"/>
        </w:numPr>
        <w:ind w:left="360"/>
      </w:pPr>
    </w:p>
    <w:p w14:paraId="5921B58F" w14:textId="77777777" w:rsidR="0088515E" w:rsidRDefault="0088515E" w:rsidP="0088515E">
      <w:pPr>
        <w:pStyle w:val="ny-lesson-numbering"/>
        <w:numPr>
          <w:ilvl w:val="0"/>
          <w:numId w:val="0"/>
        </w:numPr>
        <w:ind w:left="360"/>
      </w:pPr>
    </w:p>
    <w:p w14:paraId="7D3F0DE2" w14:textId="77777777" w:rsidR="0088515E" w:rsidRDefault="0088515E" w:rsidP="0088515E">
      <w:pPr>
        <w:pStyle w:val="ny-lesson-numbering"/>
        <w:numPr>
          <w:ilvl w:val="0"/>
          <w:numId w:val="0"/>
        </w:numPr>
        <w:ind w:left="360"/>
      </w:pPr>
    </w:p>
    <w:p w14:paraId="5EABE88F" w14:textId="77777777" w:rsidR="0088515E" w:rsidRDefault="0088515E" w:rsidP="00DC1C75">
      <w:pPr>
        <w:pStyle w:val="ny-lesson-numbering"/>
        <w:numPr>
          <w:ilvl w:val="0"/>
          <w:numId w:val="0"/>
        </w:numPr>
        <w:rPr>
          <w:szCs w:val="20"/>
        </w:rPr>
      </w:pPr>
    </w:p>
    <w:p w14:paraId="52D8C8BA" w14:textId="77777777" w:rsidR="00CC426F" w:rsidRPr="00DC1C75" w:rsidRDefault="00CC426F" w:rsidP="00DC1C75">
      <w:pPr>
        <w:pStyle w:val="ny-lesson-numbering"/>
        <w:numPr>
          <w:ilvl w:val="0"/>
          <w:numId w:val="0"/>
        </w:numPr>
        <w:rPr>
          <w:sz w:val="12"/>
          <w:szCs w:val="20"/>
        </w:rPr>
      </w:pPr>
    </w:p>
    <w:p w14:paraId="3339E360" w14:textId="60923072" w:rsidR="00FA1176" w:rsidRDefault="00CC426F" w:rsidP="00EF26A5">
      <w:pPr>
        <w:pStyle w:val="ny-lesson-numbering"/>
      </w:pPr>
      <w:r>
        <w:rPr>
          <w:noProof/>
        </w:rPr>
        <w:drawing>
          <wp:anchor distT="0" distB="0" distL="114300" distR="114300" simplePos="0" relativeHeight="251657215" behindDoc="1" locked="0" layoutInCell="1" allowOverlap="1" wp14:anchorId="2375F006" wp14:editId="0FCEF85B">
            <wp:simplePos x="0" y="0"/>
            <wp:positionH relativeFrom="column">
              <wp:posOffset>782955</wp:posOffset>
            </wp:positionH>
            <wp:positionV relativeFrom="paragraph">
              <wp:posOffset>233680</wp:posOffset>
            </wp:positionV>
            <wp:extent cx="1569720" cy="1914525"/>
            <wp:effectExtent l="0" t="0" r="0" b="9525"/>
            <wp:wrapTight wrapText="bothSides">
              <wp:wrapPolygon edited="0">
                <wp:start x="0" y="0"/>
                <wp:lineTo x="0" y="21493"/>
                <wp:lineTo x="21233" y="21493"/>
                <wp:lineTo x="21233" y="0"/>
                <wp:lineTo x="0" y="0"/>
              </wp:wrapPolygon>
            </wp:wrapTight>
            <wp:docPr id="7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972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176">
        <w:t xml:space="preserve">Determine the </w:t>
      </w:r>
      <w:r w:rsidR="00FA1176" w:rsidRPr="00EF26A5">
        <w:t xml:space="preserve">volume of the </w:t>
      </w:r>
      <m:oMath>
        <m:r>
          <w:rPr>
            <w:rFonts w:ascii="Cambria Math" w:hAnsi="Cambria Math"/>
          </w:rPr>
          <m:t>3</m:t>
        </m:r>
      </m:oMath>
      <w:r w:rsidR="00FA1176" w:rsidRPr="00EF26A5">
        <w:t>-dimensional figure below</w:t>
      </w:r>
      <w:r w:rsidR="00FA1176">
        <w:t xml:space="preserve">.  Explain how you got your answer.  </w:t>
      </w:r>
    </w:p>
    <w:sectPr w:rsidR="00FA1176" w:rsidSect="00B03E2C">
      <w:headerReference w:type="default" r:id="rId31"/>
      <w:footerReference w:type="default" r:id="rId32"/>
      <w:headerReference w:type="first" r:id="rId33"/>
      <w:footerReference w:type="first" r:id="rId34"/>
      <w:type w:val="continuous"/>
      <w:pgSz w:w="12240" w:h="15840"/>
      <w:pgMar w:top="1669" w:right="1600" w:bottom="1200" w:left="800" w:header="553" w:footer="1606" w:gutter="0"/>
      <w:pgNumType w:start="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AB281" w14:textId="77777777" w:rsidR="00352700" w:rsidRDefault="00352700">
      <w:pPr>
        <w:spacing w:after="0" w:line="240" w:lineRule="auto"/>
      </w:pPr>
      <w:r>
        <w:separator/>
      </w:r>
    </w:p>
  </w:endnote>
  <w:endnote w:type="continuationSeparator" w:id="0">
    <w:p w14:paraId="03E4A6B1" w14:textId="77777777" w:rsidR="00352700" w:rsidRDefault="0035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C2F0AD8" w:rsidR="002800D3" w:rsidRPr="00F50A83" w:rsidRDefault="002800D3" w:rsidP="00F50A83">
    <w:pPr>
      <w:pStyle w:val="Footer"/>
    </w:pPr>
    <w:r>
      <w:rPr>
        <w:noProof/>
      </w:rPr>
      <mc:AlternateContent>
        <mc:Choice Requires="wps">
          <w:drawing>
            <wp:anchor distT="0" distB="0" distL="114300" distR="114300" simplePos="0" relativeHeight="251803648" behindDoc="0" locked="0" layoutInCell="1" allowOverlap="1" wp14:anchorId="1FA6700E" wp14:editId="4F2588D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E1D6" w14:textId="77777777" w:rsidR="002800D3" w:rsidRPr="007860F7" w:rsidRDefault="002800D3" w:rsidP="0080479D">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D4801">
                            <w:rPr>
                              <w:rFonts w:ascii="Calibri" w:eastAsia="Myriad Pro Black" w:hAnsi="Calibri" w:cs="Myriad Pro Black"/>
                              <w:b/>
                              <w:bCs/>
                              <w:noProof/>
                              <w:color w:val="B67764"/>
                              <w:position w:val="1"/>
                            </w:rPr>
                            <w:t>71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0" o:spid="_x0000_s1037"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CI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IGqgiLICAACxBQAA&#10;DgAAAAAAAAAAAAAAAAAuAgAAZHJzL2Uyb0RvYy54bWxQSwECLQAUAAYACAAAACEARoCGPN8AAAAM&#10;AQAADwAAAAAAAAAAAAAAAAAMBQAAZHJzL2Rvd25yZXYueG1sUEsFBgAAAAAEAAQA8wAAABgGAAAA&#10;AA==&#10;" filled="f" stroked="f">
              <v:textbox inset="0,0,0,0">
                <w:txbxContent>
                  <w:p w14:paraId="25ABE1D6" w14:textId="77777777" w:rsidR="002800D3" w:rsidRPr="007860F7" w:rsidRDefault="002800D3" w:rsidP="0080479D">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D4801">
                      <w:rPr>
                        <w:rFonts w:ascii="Calibri" w:eastAsia="Myriad Pro Black" w:hAnsi="Calibri" w:cs="Myriad Pro Black"/>
                        <w:b/>
                        <w:bCs/>
                        <w:noProof/>
                        <w:color w:val="B67764"/>
                        <w:position w:val="1"/>
                      </w:rPr>
                      <w:t>71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6DFFDCC6" wp14:editId="0BC5800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9EEF5C2" w14:textId="14C5673F" w:rsidR="002800D3" w:rsidRDefault="002800D3" w:rsidP="0080479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Examples of Functions from Geometry</w:t>
                          </w:r>
                        </w:p>
                        <w:p w14:paraId="5F571AA5" w14:textId="6A55232B" w:rsidR="002800D3" w:rsidRPr="002273E5" w:rsidRDefault="002800D3" w:rsidP="0080479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1C75">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2BA61FDB" w14:textId="77777777" w:rsidR="002800D3" w:rsidRPr="002273E5" w:rsidRDefault="002800D3" w:rsidP="0080479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8"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Ef9AIAABw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D6ycEf&#10;9AIAABwGAAAOAAAAAAAAAAAAAAAAAC4CAABkcnMvZTJvRG9jLnhtbFBLAQItABQABgAIAAAAIQBY&#10;Q6iV3gAAAAoBAAAPAAAAAAAAAAAAAAAAAE4FAABkcnMvZG93bnJldi54bWxQSwUGAAAAAAQABADz&#10;AAAAWQYAAAAA&#10;" filled="f" stroked="f">
              <v:textbox inset="0,0,0,0">
                <w:txbxContent>
                  <w:p w14:paraId="79EEF5C2" w14:textId="14C5673F" w:rsidR="002800D3" w:rsidRDefault="002800D3" w:rsidP="0080479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Examples of Functions from Geometry</w:t>
                    </w:r>
                  </w:p>
                  <w:p w14:paraId="5F571AA5" w14:textId="6A55232B" w:rsidR="002800D3" w:rsidRPr="002273E5" w:rsidRDefault="002800D3" w:rsidP="0080479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1C75">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2BA61FDB" w14:textId="77777777" w:rsidR="002800D3" w:rsidRPr="002273E5" w:rsidRDefault="002800D3" w:rsidP="0080479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32CC8BBE" wp14:editId="6C19C8A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4D4D1DF"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kD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K7mkD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34334CDD" wp14:editId="2F189BE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5E2253D8" wp14:editId="65F77EA0">
              <wp:simplePos x="0" y="0"/>
              <wp:positionH relativeFrom="column">
                <wp:posOffset>3745865</wp:posOffset>
              </wp:positionH>
              <wp:positionV relativeFrom="paragraph">
                <wp:posOffset>757555</wp:posOffset>
              </wp:positionV>
              <wp:extent cx="3472180" cy="182880"/>
              <wp:effectExtent l="0" t="0" r="13970" b="762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3B0DB" w14:textId="77777777" w:rsidR="002800D3" w:rsidRPr="00B81D46" w:rsidRDefault="002800D3" w:rsidP="0080479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n5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sg45+bMCAAC1&#10;BQAADgAAAAAAAAAAAAAAAAAuAgAAZHJzL2Uyb0RvYy54bWxQSwECLQAUAAYACAAAACEACU4A+eEA&#10;AAAMAQAADwAAAAAAAAAAAAAAAAANBQAAZHJzL2Rvd25yZXYueG1sUEsFBgAAAAAEAAQA8wAAABsG&#10;AAAAAA==&#10;" filled="f" stroked="f">
              <v:textbox inset="0,0,0,0">
                <w:txbxContent>
                  <w:p w14:paraId="4D63B0DB" w14:textId="77777777" w:rsidR="002800D3" w:rsidRPr="00B81D46" w:rsidRDefault="002800D3" w:rsidP="0080479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62C1B550" wp14:editId="3C559B3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411">
      <w:rPr>
        <w:noProof/>
        <w:color w:val="76923C"/>
      </w:rPr>
      <mc:AlternateContent>
        <mc:Choice Requires="wpg">
          <w:drawing>
            <wp:anchor distT="0" distB="0" distL="114300" distR="114300" simplePos="0" relativeHeight="251806720" behindDoc="0" locked="0" layoutInCell="1" allowOverlap="1" wp14:anchorId="3B2FC4E6" wp14:editId="32A18F6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EB21EC4"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gqZw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759YKm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fBMUA&#10;AADbAAAADwAAAGRycy9kb3ducmV2LnhtbESP3WrCQBSE7wXfYTlCb6RubKF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p8E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0816" behindDoc="0" locked="0" layoutInCell="1" allowOverlap="1" wp14:anchorId="7B087408" wp14:editId="27D9255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108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Y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CO8pBh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AMUA&#10;AADbAAAADwAAAGRycy9kb3ducmV2LnhtbESPT4vCMBTE74LfIbwFb5qqi0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b4A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6BBCB9D1" wp14:editId="4231747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74363" w14:textId="77777777" w:rsidR="002800D3" w:rsidRPr="002273E5" w:rsidRDefault="002800D3" w:rsidP="0080479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8" o:spid="_x0000_s1040"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ZU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BI6JW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swXWVLACAACyBQAADgAA&#10;AAAAAAAAAAAAAAAuAgAAZHJzL2Uyb0RvYy54bWxQSwECLQAUAAYACAAAACEA8gxw6d4AAAAKAQAA&#10;DwAAAAAAAAAAAAAAAAAKBQAAZHJzL2Rvd25yZXYueG1sUEsFBgAAAAAEAAQA8wAAABUGAAAAAA==&#10;" filled="f" stroked="f">
              <v:textbox inset="0,0,0,0">
                <w:txbxContent>
                  <w:p w14:paraId="6ED74363" w14:textId="77777777" w:rsidR="002800D3" w:rsidRPr="002273E5" w:rsidRDefault="002800D3" w:rsidP="0080479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7E4E0EDC" wp14:editId="139D040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2800D3" w:rsidRPr="00C47034" w:rsidRDefault="002800D3"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03011CA"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A3009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6E7913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4B6D0F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2800D3" w:rsidRDefault="002800D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54AFF83" w:rsidR="002800D3" w:rsidRPr="002273E5" w:rsidRDefault="002800D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1C75">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2800D3" w:rsidRPr="002273E5" w:rsidRDefault="002800D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2800D3" w:rsidRDefault="002800D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54AFF83" w:rsidR="002800D3" w:rsidRPr="002273E5" w:rsidRDefault="002800D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1C75">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2800D3" w:rsidRPr="002273E5" w:rsidRDefault="002800D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2800D3" w:rsidRPr="00797610" w:rsidRDefault="002800D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2800D3" w:rsidRPr="00797610" w:rsidRDefault="002800D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2800D3" w:rsidRPr="002273E5" w:rsidRDefault="002800D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2800D3" w:rsidRPr="002273E5" w:rsidRDefault="002800D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2800D3" w:rsidRPr="00854DA7" w:rsidRDefault="002800D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2800D3" w:rsidRPr="00854DA7" w:rsidRDefault="002800D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6827" w14:textId="77777777" w:rsidR="00352700" w:rsidRDefault="00352700">
      <w:pPr>
        <w:spacing w:after="0" w:line="240" w:lineRule="auto"/>
      </w:pPr>
      <w:r>
        <w:separator/>
      </w:r>
    </w:p>
  </w:footnote>
  <w:footnote w:type="continuationSeparator" w:id="0">
    <w:p w14:paraId="37666D4C" w14:textId="77777777" w:rsidR="00352700" w:rsidRDefault="0035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2800D3" w:rsidRDefault="002800D3"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A7ECA87" w:rsidR="002800D3" w:rsidRPr="00701388" w:rsidRDefault="002800D3" w:rsidP="00DB1F56">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2"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A7ECA87" w:rsidR="002800D3" w:rsidRPr="00701388" w:rsidRDefault="002800D3" w:rsidP="00DB1F56">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6119DC9" w:rsidR="002800D3" w:rsidRPr="002273E5" w:rsidRDefault="002800D3"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6119DC9" w:rsidR="002800D3" w:rsidRPr="002273E5" w:rsidRDefault="002800D3"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2800D3" w:rsidRPr="002273E5" w:rsidRDefault="002800D3"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2800D3" w:rsidRPr="002273E5" w:rsidRDefault="002800D3"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2800D3" w:rsidRDefault="002800D3" w:rsidP="00DB1F56">
                          <w:pPr>
                            <w:jc w:val="center"/>
                          </w:pPr>
                        </w:p>
                        <w:p w14:paraId="5AF80B4A" w14:textId="77777777" w:rsidR="002800D3" w:rsidRDefault="002800D3" w:rsidP="00DB1F56">
                          <w:pPr>
                            <w:jc w:val="center"/>
                          </w:pPr>
                        </w:p>
                        <w:p w14:paraId="78D5F497" w14:textId="77777777" w:rsidR="002800D3" w:rsidRDefault="002800D3"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5"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2800D3" w:rsidRDefault="002800D3" w:rsidP="00DB1F56">
                    <w:pPr>
                      <w:jc w:val="center"/>
                    </w:pPr>
                  </w:p>
                  <w:p w14:paraId="5AF80B4A" w14:textId="77777777" w:rsidR="002800D3" w:rsidRDefault="002800D3" w:rsidP="00DB1F56">
                    <w:pPr>
                      <w:jc w:val="center"/>
                    </w:pPr>
                  </w:p>
                  <w:p w14:paraId="78D5F497" w14:textId="77777777" w:rsidR="002800D3" w:rsidRDefault="002800D3"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2800D3" w:rsidRDefault="002800D3"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6"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2800D3" w:rsidRDefault="002800D3" w:rsidP="00DB1F56">
                    <w:pPr>
                      <w:jc w:val="center"/>
                    </w:pPr>
                    <w:r>
                      <w:t xml:space="preserve">  </w:t>
                    </w:r>
                  </w:p>
                </w:txbxContent>
              </v:textbox>
              <w10:wrap type="through"/>
            </v:shape>
          </w:pict>
        </mc:Fallback>
      </mc:AlternateContent>
    </w:r>
  </w:p>
  <w:p w14:paraId="6D81AF43" w14:textId="17B29341" w:rsidR="002800D3" w:rsidRPr="00015AD5" w:rsidRDefault="002800D3" w:rsidP="00DB1F56">
    <w:pPr>
      <w:pStyle w:val="Header"/>
    </w:pPr>
  </w:p>
  <w:p w14:paraId="232D8C9C" w14:textId="77777777" w:rsidR="002800D3" w:rsidRPr="005920C2" w:rsidRDefault="002800D3" w:rsidP="00DB1F56">
    <w:pPr>
      <w:pStyle w:val="Header"/>
    </w:pPr>
  </w:p>
  <w:p w14:paraId="25780C79" w14:textId="77777777" w:rsidR="002800D3" w:rsidRPr="006C5A78" w:rsidRDefault="002800D3" w:rsidP="00DB1F56">
    <w:pPr>
      <w:pStyle w:val="Header"/>
    </w:pPr>
  </w:p>
  <w:p w14:paraId="4B710DE6" w14:textId="77777777" w:rsidR="002800D3" w:rsidRPr="00DB1F56" w:rsidRDefault="002800D3"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2800D3" w:rsidRDefault="002800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2800D3" w:rsidRPr="00701388" w:rsidRDefault="002800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2800D3" w:rsidRPr="00701388" w:rsidRDefault="002800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2800D3" w:rsidRPr="002273E5" w:rsidRDefault="002800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2800D3" w:rsidRPr="002273E5" w:rsidRDefault="002800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2800D3" w:rsidRPr="002273E5" w:rsidRDefault="002800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2800D3" w:rsidRPr="002273E5" w:rsidRDefault="002800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2800D3" w:rsidRDefault="002800D3" w:rsidP="00E815D3">
                          <w:pPr>
                            <w:jc w:val="center"/>
                          </w:pPr>
                        </w:p>
                        <w:p w14:paraId="3E7E53AD" w14:textId="77777777" w:rsidR="002800D3" w:rsidRDefault="002800D3" w:rsidP="00E815D3">
                          <w:pPr>
                            <w:jc w:val="center"/>
                          </w:pPr>
                        </w:p>
                        <w:p w14:paraId="0F5CF0D6" w14:textId="77777777" w:rsidR="002800D3" w:rsidRDefault="002800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2800D3" w:rsidRDefault="002800D3" w:rsidP="00E815D3">
                    <w:pPr>
                      <w:jc w:val="center"/>
                    </w:pPr>
                  </w:p>
                  <w:p w14:paraId="3E7E53AD" w14:textId="77777777" w:rsidR="002800D3" w:rsidRDefault="002800D3" w:rsidP="00E815D3">
                    <w:pPr>
                      <w:jc w:val="center"/>
                    </w:pPr>
                  </w:p>
                  <w:p w14:paraId="0F5CF0D6" w14:textId="77777777" w:rsidR="002800D3" w:rsidRDefault="002800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2800D3" w:rsidRDefault="002800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2800D3" w:rsidRDefault="002800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8268F2"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2800D3" w:rsidRPr="00015AD5" w:rsidRDefault="002800D3" w:rsidP="00E815D3">
    <w:pPr>
      <w:pStyle w:val="Header"/>
    </w:pPr>
  </w:p>
  <w:p w14:paraId="333A60C1" w14:textId="77777777" w:rsidR="002800D3" w:rsidRPr="005920C2" w:rsidRDefault="002800D3" w:rsidP="00E815D3">
    <w:pPr>
      <w:pStyle w:val="Header"/>
    </w:pPr>
  </w:p>
  <w:p w14:paraId="619EA4E7" w14:textId="77777777" w:rsidR="002800D3" w:rsidRPr="006C5A78" w:rsidRDefault="002800D3" w:rsidP="00E815D3">
    <w:pPr>
      <w:pStyle w:val="Header"/>
    </w:pPr>
  </w:p>
  <w:p w14:paraId="4B710DEB" w14:textId="77777777" w:rsidR="002800D3" w:rsidRPr="00E815D3" w:rsidRDefault="002800D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A3B067C"/>
    <w:multiLevelType w:val="hybridMultilevel"/>
    <w:tmpl w:val="56B4BBC0"/>
    <w:lvl w:ilvl="0" w:tplc="E3142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1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lyn Colacino">
    <w15:presenceInfo w15:providerId="None" w15:userId="Katelyn Colac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75D15"/>
    <w:rsid w:val="0008226E"/>
    <w:rsid w:val="00087BF9"/>
    <w:rsid w:val="000A4C6A"/>
    <w:rsid w:val="000B02EC"/>
    <w:rsid w:val="000B17D3"/>
    <w:rsid w:val="000B1A39"/>
    <w:rsid w:val="000C0A8D"/>
    <w:rsid w:val="000C1FCA"/>
    <w:rsid w:val="000C3173"/>
    <w:rsid w:val="000D0095"/>
    <w:rsid w:val="000D43C1"/>
    <w:rsid w:val="000D480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50C9"/>
    <w:rsid w:val="00166701"/>
    <w:rsid w:val="00173FCA"/>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5B1"/>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00D3"/>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4A0A"/>
    <w:rsid w:val="00316CEC"/>
    <w:rsid w:val="003220FF"/>
    <w:rsid w:val="00325B75"/>
    <w:rsid w:val="0033420C"/>
    <w:rsid w:val="00334A20"/>
    <w:rsid w:val="00335194"/>
    <w:rsid w:val="00336F46"/>
    <w:rsid w:val="00344B26"/>
    <w:rsid w:val="003452D4"/>
    <w:rsid w:val="00346D22"/>
    <w:rsid w:val="00350C0E"/>
    <w:rsid w:val="003525BA"/>
    <w:rsid w:val="00352700"/>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0B8D"/>
    <w:rsid w:val="003D327D"/>
    <w:rsid w:val="003D5A1B"/>
    <w:rsid w:val="003E3DB2"/>
    <w:rsid w:val="003E44BC"/>
    <w:rsid w:val="003E4E0B"/>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2E7B"/>
    <w:rsid w:val="004C6BA7"/>
    <w:rsid w:val="004C75D4"/>
    <w:rsid w:val="004D201C"/>
    <w:rsid w:val="004D3EE8"/>
    <w:rsid w:val="004E4B45"/>
    <w:rsid w:val="004F2898"/>
    <w:rsid w:val="005026DA"/>
    <w:rsid w:val="005073ED"/>
    <w:rsid w:val="00507434"/>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5411"/>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45C0"/>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3C0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0734"/>
    <w:rsid w:val="00734EBB"/>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D187D"/>
    <w:rsid w:val="007E4DFD"/>
    <w:rsid w:val="007F03EB"/>
    <w:rsid w:val="007F48BF"/>
    <w:rsid w:val="007F5AFF"/>
    <w:rsid w:val="007F6708"/>
    <w:rsid w:val="00801FFD"/>
    <w:rsid w:val="0080479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8515E"/>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4BD6"/>
    <w:rsid w:val="009055A2"/>
    <w:rsid w:val="009108E3"/>
    <w:rsid w:val="009150C5"/>
    <w:rsid w:val="009158B3"/>
    <w:rsid w:val="009160D6"/>
    <w:rsid w:val="0091620C"/>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77724"/>
    <w:rsid w:val="00987C6F"/>
    <w:rsid w:val="0099325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61D3"/>
    <w:rsid w:val="00AB7548"/>
    <w:rsid w:val="00AB76BC"/>
    <w:rsid w:val="00AC5C23"/>
    <w:rsid w:val="00AC6496"/>
    <w:rsid w:val="00AD0FF3"/>
    <w:rsid w:val="00AD4036"/>
    <w:rsid w:val="00AD64DF"/>
    <w:rsid w:val="00AE1603"/>
    <w:rsid w:val="00AE19D0"/>
    <w:rsid w:val="00AE5A8E"/>
    <w:rsid w:val="00AE60AE"/>
    <w:rsid w:val="00AE6E3C"/>
    <w:rsid w:val="00AF073D"/>
    <w:rsid w:val="00AF2578"/>
    <w:rsid w:val="00B0361C"/>
    <w:rsid w:val="00B03E2C"/>
    <w:rsid w:val="00B06291"/>
    <w:rsid w:val="00B102F2"/>
    <w:rsid w:val="00B10853"/>
    <w:rsid w:val="00B13EEA"/>
    <w:rsid w:val="00B24C8A"/>
    <w:rsid w:val="00B27DDF"/>
    <w:rsid w:val="00B3060F"/>
    <w:rsid w:val="00B33A03"/>
    <w:rsid w:val="00B3472F"/>
    <w:rsid w:val="00B34D63"/>
    <w:rsid w:val="00B3523F"/>
    <w:rsid w:val="00B3709C"/>
    <w:rsid w:val="00B419E2"/>
    <w:rsid w:val="00B42ACE"/>
    <w:rsid w:val="00B45FC7"/>
    <w:rsid w:val="00B56158"/>
    <w:rsid w:val="00B5741C"/>
    <w:rsid w:val="00B61F45"/>
    <w:rsid w:val="00B64160"/>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24751"/>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0D1B"/>
    <w:rsid w:val="00C944D6"/>
    <w:rsid w:val="00C95729"/>
    <w:rsid w:val="00C96403"/>
    <w:rsid w:val="00C97EBE"/>
    <w:rsid w:val="00CC36E9"/>
    <w:rsid w:val="00CC426F"/>
    <w:rsid w:val="00CC5DAB"/>
    <w:rsid w:val="00CE6AE0"/>
    <w:rsid w:val="00CF1AE5"/>
    <w:rsid w:val="00CF574C"/>
    <w:rsid w:val="00D0235F"/>
    <w:rsid w:val="00D038C2"/>
    <w:rsid w:val="00D04092"/>
    <w:rsid w:val="00D047C7"/>
    <w:rsid w:val="00D0682D"/>
    <w:rsid w:val="00D11A02"/>
    <w:rsid w:val="00D30E9B"/>
    <w:rsid w:val="00D3379D"/>
    <w:rsid w:val="00D353E3"/>
    <w:rsid w:val="00D36552"/>
    <w:rsid w:val="00D46936"/>
    <w:rsid w:val="00D52A95"/>
    <w:rsid w:val="00D57CBC"/>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1C75"/>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20CB"/>
    <w:rsid w:val="00E84216"/>
    <w:rsid w:val="00E91E6C"/>
    <w:rsid w:val="00E96F1B"/>
    <w:rsid w:val="00EA4681"/>
    <w:rsid w:val="00EB2D31"/>
    <w:rsid w:val="00EB41AB"/>
    <w:rsid w:val="00EC4DC5"/>
    <w:rsid w:val="00ED0A74"/>
    <w:rsid w:val="00ED5916"/>
    <w:rsid w:val="00EE6D8B"/>
    <w:rsid w:val="00EE735F"/>
    <w:rsid w:val="00EF03CE"/>
    <w:rsid w:val="00EF22F0"/>
    <w:rsid w:val="00EF26A5"/>
    <w:rsid w:val="00F0049A"/>
    <w:rsid w:val="00F04889"/>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1176"/>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FA1176"/>
    <w:pPr>
      <w:ind w:left="864" w:right="864"/>
    </w:pPr>
    <w:rPr>
      <w:b/>
      <w:sz w:val="16"/>
      <w:szCs w:val="18"/>
    </w:rPr>
  </w:style>
  <w:style w:type="paragraph" w:customStyle="1" w:styleId="ny-lesson-SFinsert-response">
    <w:name w:val="ny-lesson-SF insert-response"/>
    <w:basedOn w:val="ny-lesson-paragraph"/>
    <w:link w:val="ny-lesson-SFinsert-responseChar"/>
    <w:qFormat/>
    <w:rsid w:val="00FA1176"/>
    <w:pPr>
      <w:ind w:left="864" w:right="864"/>
    </w:pPr>
    <w:rPr>
      <w:b/>
      <w:i/>
      <w:color w:val="005A76"/>
      <w:sz w:val="16"/>
      <w:szCs w:val="18"/>
    </w:rPr>
  </w:style>
  <w:style w:type="character" w:customStyle="1" w:styleId="ny-lesson-SFinsertChar">
    <w:name w:val="ny-lesson-SF insert Char"/>
    <w:basedOn w:val="ny-lesson-paragraphChar"/>
    <w:link w:val="ny-lesson-SFinsert"/>
    <w:rsid w:val="00FA1176"/>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FA1176"/>
    <w:pPr>
      <w:spacing w:before="0" w:after="0"/>
      <w:ind w:left="0" w:right="0"/>
    </w:pPr>
  </w:style>
  <w:style w:type="character" w:customStyle="1" w:styleId="ny-lesson-SFinsert-responseChar">
    <w:name w:val="ny-lesson-SF insert-response Char"/>
    <w:basedOn w:val="ny-lesson-paragraphChar"/>
    <w:link w:val="ny-lesson-SFinsert-response"/>
    <w:rsid w:val="00FA1176"/>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FA1176"/>
    <w:rPr>
      <w:i/>
      <w:color w:val="005A76"/>
    </w:rPr>
  </w:style>
  <w:style w:type="numbering" w:customStyle="1" w:styleId="ny-lesson-SF-numbering">
    <w:name w:val="ny-lesson-SF-numbering"/>
    <w:basedOn w:val="NoList"/>
    <w:uiPriority w:val="99"/>
    <w:rsid w:val="00FA1176"/>
    <w:pPr>
      <w:numPr>
        <w:numId w:val="22"/>
      </w:numPr>
    </w:pPr>
  </w:style>
  <w:style w:type="paragraph" w:customStyle="1" w:styleId="ny-lesson-SFinsert-number-list">
    <w:name w:val="ny-lesson-SF insert-number-list"/>
    <w:basedOn w:val="Normal"/>
    <w:link w:val="ny-lesson-SFinsert-number-listChar"/>
    <w:qFormat/>
    <w:rsid w:val="00FA1176"/>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A1176"/>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FA1176"/>
    <w:pPr>
      <w:ind w:left="864" w:right="864"/>
    </w:pPr>
    <w:rPr>
      <w:b/>
      <w:sz w:val="16"/>
      <w:szCs w:val="18"/>
    </w:rPr>
  </w:style>
  <w:style w:type="paragraph" w:customStyle="1" w:styleId="ny-lesson-SFinsert-response">
    <w:name w:val="ny-lesson-SF insert-response"/>
    <w:basedOn w:val="ny-lesson-paragraph"/>
    <w:link w:val="ny-lesson-SFinsert-responseChar"/>
    <w:qFormat/>
    <w:rsid w:val="00FA1176"/>
    <w:pPr>
      <w:ind w:left="864" w:right="864"/>
    </w:pPr>
    <w:rPr>
      <w:b/>
      <w:i/>
      <w:color w:val="005A76"/>
      <w:sz w:val="16"/>
      <w:szCs w:val="18"/>
    </w:rPr>
  </w:style>
  <w:style w:type="character" w:customStyle="1" w:styleId="ny-lesson-SFinsertChar">
    <w:name w:val="ny-lesson-SF insert Char"/>
    <w:basedOn w:val="ny-lesson-paragraphChar"/>
    <w:link w:val="ny-lesson-SFinsert"/>
    <w:rsid w:val="00FA1176"/>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FA1176"/>
    <w:pPr>
      <w:spacing w:before="0" w:after="0"/>
      <w:ind w:left="0" w:right="0"/>
    </w:pPr>
  </w:style>
  <w:style w:type="character" w:customStyle="1" w:styleId="ny-lesson-SFinsert-responseChar">
    <w:name w:val="ny-lesson-SF insert-response Char"/>
    <w:basedOn w:val="ny-lesson-paragraphChar"/>
    <w:link w:val="ny-lesson-SFinsert-response"/>
    <w:rsid w:val="00FA1176"/>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FA1176"/>
    <w:rPr>
      <w:i/>
      <w:color w:val="005A76"/>
    </w:rPr>
  </w:style>
  <w:style w:type="numbering" w:customStyle="1" w:styleId="ny-lesson-SF-numbering">
    <w:name w:val="ny-lesson-SF-numbering"/>
    <w:basedOn w:val="NoList"/>
    <w:uiPriority w:val="99"/>
    <w:rsid w:val="00FA1176"/>
    <w:pPr>
      <w:numPr>
        <w:numId w:val="22"/>
      </w:numPr>
    </w:pPr>
  </w:style>
  <w:style w:type="paragraph" w:customStyle="1" w:styleId="ny-lesson-SFinsert-number-list">
    <w:name w:val="ny-lesson-SF insert-number-list"/>
    <w:basedOn w:val="Normal"/>
    <w:link w:val="ny-lesson-SFinsert-number-listChar"/>
    <w:qFormat/>
    <w:rsid w:val="00FA1176"/>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A1176"/>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2.jpeg"/><Relationship Id="rId2" Type="http://schemas.openxmlformats.org/officeDocument/2006/relationships/hyperlink" Target="http://creativecommons.org/licenses/by-nc-sa/3.0/deed.en_US" TargetMode="External"/><Relationship Id="rId1" Type="http://schemas.openxmlformats.org/officeDocument/2006/relationships/image" Target="media/image2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1.png"/></Relationships>
</file>

<file path=word/_rels/footer2.xml.rels><?xml version="1.0" encoding="UTF-8" standalone="yes"?>
<Relationships xmlns="http://schemas.openxmlformats.org/package/2006/relationships"><Relationship Id="rId8" Type="http://schemas.openxmlformats.org/officeDocument/2006/relationships/image" Target="media/image2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3.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KE
final format complete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77105F8C-E0F3-47B3-9268-C107D927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cp:revision>
  <cp:lastPrinted>2012-11-24T17:54:00Z</cp:lastPrinted>
  <dcterms:created xsi:type="dcterms:W3CDTF">2014-09-25T21:34:00Z</dcterms:created>
  <dcterms:modified xsi:type="dcterms:W3CDTF">2014-10-08T20:50:00Z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