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9D260" w14:textId="77777777" w:rsidR="0092497C" w:rsidRDefault="0092497C" w:rsidP="0092497C">
      <w:pPr>
        <w:pStyle w:val="ny-lesson-header"/>
        <w:jc w:val="both"/>
      </w:pPr>
      <w:r>
        <w:t xml:space="preserve">Lesson 16:  </w:t>
      </w:r>
      <w:r>
        <w:rPr>
          <w:rFonts w:cs="Times New Roman"/>
        </w:rPr>
        <w:t>Understanding Box Plots</w:t>
      </w:r>
    </w:p>
    <w:p w14:paraId="28B0DE71" w14:textId="77777777" w:rsidR="00734C10" w:rsidRPr="00734C10" w:rsidRDefault="00734C10" w:rsidP="00734C10">
      <w:pPr>
        <w:pStyle w:val="ny-callout-hdr"/>
      </w:pPr>
    </w:p>
    <w:p w14:paraId="7DF883DD" w14:textId="77777777" w:rsidR="0092497C" w:rsidRDefault="0092497C" w:rsidP="0092497C">
      <w:pPr>
        <w:pStyle w:val="ny-callout-hdr"/>
        <w:spacing w:after="60"/>
      </w:pPr>
      <w:r>
        <w:t>Classwork</w:t>
      </w:r>
    </w:p>
    <w:p w14:paraId="3EA5140B" w14:textId="73294542" w:rsidR="00734C10" w:rsidRDefault="00734C10" w:rsidP="00734C10">
      <w:pPr>
        <w:pStyle w:val="ny-lesson-hdr-1"/>
      </w:pPr>
      <w:r w:rsidRPr="00460D11">
        <w:t>Ex</w:t>
      </w:r>
      <w:r>
        <w:t>ercise</w:t>
      </w:r>
      <w:r w:rsidRPr="00460D11">
        <w:t xml:space="preserve"> 1:  Supreme Court Chief Justices</w:t>
      </w:r>
    </w:p>
    <w:p w14:paraId="5DFEADCE" w14:textId="2EA473CF" w:rsidR="00734C10" w:rsidRPr="00ED3164" w:rsidRDefault="00734C10" w:rsidP="00734C10">
      <w:pPr>
        <w:pStyle w:val="ny-lesson-paragraph"/>
      </w:pPr>
      <w:r w:rsidRPr="00ED3164">
        <w:t xml:space="preserve">The Supreme Court is the highest court of law in the United States, and it makes decisions that affect the whole country.  The Chief Justice is appointed to the Court and will be a justice the rest of his or her life unless he or she resigns or becomes ill.  Some people think that this gives the </w:t>
      </w:r>
      <w:r w:rsidR="00CD6BE0">
        <w:t>C</w:t>
      </w:r>
      <w:r w:rsidRPr="00ED3164">
        <w:t xml:space="preserve">hief </w:t>
      </w:r>
      <w:r w:rsidR="00CD6BE0">
        <w:t>J</w:t>
      </w:r>
      <w:r w:rsidRPr="00ED3164">
        <w:t xml:space="preserve">ustice a very long time to be on the Supreme Court. </w:t>
      </w:r>
      <w:r>
        <w:t xml:space="preserve"> </w:t>
      </w:r>
      <w:r w:rsidRPr="00ED3164">
        <w:t xml:space="preserve">The first </w:t>
      </w:r>
      <w:r w:rsidR="00CD6BE0">
        <w:t>C</w:t>
      </w:r>
      <w:r w:rsidRPr="00ED3164">
        <w:t xml:space="preserve">hief </w:t>
      </w:r>
      <w:r w:rsidR="00CD6BE0">
        <w:t>J</w:t>
      </w:r>
      <w:r w:rsidRPr="00ED3164">
        <w:t xml:space="preserve">ustice was appointed in </w:t>
      </w:r>
      <w:r w:rsidRPr="00734C10">
        <w:t>1789</w:t>
      </w:r>
      <w:r w:rsidRPr="00ED3164">
        <w:t>.</w:t>
      </w:r>
    </w:p>
    <w:p w14:paraId="0E5EA070" w14:textId="77777777" w:rsidR="00734C10" w:rsidRDefault="00734C10" w:rsidP="00734C10">
      <w:pPr>
        <w:pStyle w:val="ny-lesson-paragraph"/>
      </w:pPr>
      <w:r w:rsidRPr="00ED3164">
        <w:t>The table shows the years in office for each of the Chief Justices o</w:t>
      </w:r>
      <w:r>
        <w:t xml:space="preserve">f the Supreme Court as of </w:t>
      </w:r>
      <w:r w:rsidRPr="007A2303">
        <w:t>2013</w:t>
      </w:r>
      <w:r>
        <w:t>:</w:t>
      </w:r>
    </w:p>
    <w:tbl>
      <w:tblPr>
        <w:tblStyle w:val="TableGrid"/>
        <w:tblW w:w="0" w:type="auto"/>
        <w:jc w:val="center"/>
        <w:tblInd w:w="2454" w:type="dxa"/>
        <w:tblLook w:val="00A0" w:firstRow="1" w:lastRow="0" w:firstColumn="1" w:lastColumn="0" w:noHBand="0" w:noVBand="0"/>
      </w:tblPr>
      <w:tblGrid>
        <w:gridCol w:w="2514"/>
        <w:gridCol w:w="1268"/>
        <w:gridCol w:w="1800"/>
      </w:tblGrid>
      <w:tr w:rsidR="00734C10" w:rsidRPr="00734C10" w14:paraId="460B93A1" w14:textId="77777777" w:rsidTr="00734C10">
        <w:trPr>
          <w:jc w:val="center"/>
        </w:trPr>
        <w:tc>
          <w:tcPr>
            <w:tcW w:w="2514" w:type="dxa"/>
          </w:tcPr>
          <w:p w14:paraId="5F3DB20A" w14:textId="77777777" w:rsidR="00734C10" w:rsidRPr="00734C10" w:rsidRDefault="00734C10" w:rsidP="00734C10">
            <w:pPr>
              <w:pStyle w:val="ny-lesson-table"/>
            </w:pPr>
            <w:r w:rsidRPr="00734C10">
              <w:t>Name</w:t>
            </w:r>
          </w:p>
        </w:tc>
        <w:tc>
          <w:tcPr>
            <w:tcW w:w="1268" w:type="dxa"/>
          </w:tcPr>
          <w:p w14:paraId="5CE4232A" w14:textId="77777777" w:rsidR="00734C10" w:rsidRPr="00734C10" w:rsidRDefault="00734C10" w:rsidP="00734C10">
            <w:pPr>
              <w:pStyle w:val="ny-lesson-table"/>
              <w:jc w:val="center"/>
            </w:pPr>
            <w:r w:rsidRPr="00734C10">
              <w:t>Years</w:t>
            </w:r>
          </w:p>
        </w:tc>
        <w:tc>
          <w:tcPr>
            <w:tcW w:w="1800" w:type="dxa"/>
          </w:tcPr>
          <w:p w14:paraId="3725F3ED" w14:textId="77777777" w:rsidR="00734C10" w:rsidRPr="00734C10" w:rsidRDefault="00734C10" w:rsidP="00734C10">
            <w:pPr>
              <w:pStyle w:val="ny-lesson-table"/>
              <w:jc w:val="center"/>
            </w:pPr>
            <w:r w:rsidRPr="00734C10">
              <w:t>Appointed in</w:t>
            </w:r>
          </w:p>
        </w:tc>
      </w:tr>
      <w:tr w:rsidR="00734C10" w:rsidRPr="00734C10" w14:paraId="1A103066" w14:textId="77777777" w:rsidTr="00734C10">
        <w:trPr>
          <w:jc w:val="center"/>
        </w:trPr>
        <w:tc>
          <w:tcPr>
            <w:tcW w:w="2514" w:type="dxa"/>
          </w:tcPr>
          <w:p w14:paraId="452B5ABC" w14:textId="77777777" w:rsidR="00734C10" w:rsidRPr="00734C10" w:rsidRDefault="00734C10" w:rsidP="00734C10">
            <w:pPr>
              <w:pStyle w:val="ny-lesson-table"/>
            </w:pPr>
            <w:r w:rsidRPr="00734C10">
              <w:t>John Jay</w:t>
            </w:r>
          </w:p>
        </w:tc>
        <w:tc>
          <w:tcPr>
            <w:tcW w:w="1268" w:type="dxa"/>
          </w:tcPr>
          <w:p w14:paraId="2B44B092" w14:textId="59ABE681" w:rsidR="00734C10" w:rsidRPr="00734C10" w:rsidRDefault="00734C10" w:rsidP="00734C10">
            <w:pPr>
              <w:pStyle w:val="ny-lesson-table"/>
              <w:rPr>
                <w:rFonts w:ascii="Cambria Math" w:hAnsi="Cambria Math"/>
                <w:oMath/>
              </w:rPr>
            </w:pPr>
            <m:oMathPara>
              <m:oMath>
                <m:r>
                  <w:rPr>
                    <w:rFonts w:ascii="Cambria Math" w:hAnsi="Cambria Math"/>
                  </w:rPr>
                  <m:t>6</m:t>
                </m:r>
              </m:oMath>
            </m:oMathPara>
          </w:p>
        </w:tc>
        <w:tc>
          <w:tcPr>
            <w:tcW w:w="1800" w:type="dxa"/>
          </w:tcPr>
          <w:p w14:paraId="05369574" w14:textId="2B5A6A0F" w:rsidR="00734C10" w:rsidRPr="00734C10" w:rsidRDefault="00734C10" w:rsidP="00734C10">
            <w:pPr>
              <w:pStyle w:val="ny-lesson-table"/>
              <w:rPr>
                <w:rFonts w:ascii="Cambria Math" w:hAnsi="Cambria Math"/>
                <w:oMath/>
              </w:rPr>
            </w:pPr>
            <m:oMathPara>
              <m:oMath>
                <m:r>
                  <w:rPr>
                    <w:rFonts w:ascii="Cambria Math" w:hAnsi="Cambria Math"/>
                  </w:rPr>
                  <m:t>1789</m:t>
                </m:r>
              </m:oMath>
            </m:oMathPara>
          </w:p>
        </w:tc>
      </w:tr>
      <w:tr w:rsidR="00734C10" w:rsidRPr="00734C10" w14:paraId="3A24A410" w14:textId="77777777" w:rsidTr="00734C10">
        <w:trPr>
          <w:jc w:val="center"/>
        </w:trPr>
        <w:tc>
          <w:tcPr>
            <w:tcW w:w="2514" w:type="dxa"/>
          </w:tcPr>
          <w:p w14:paraId="7A1D87CD" w14:textId="77777777" w:rsidR="00734C10" w:rsidRPr="00734C10" w:rsidRDefault="00734C10" w:rsidP="00734C10">
            <w:pPr>
              <w:pStyle w:val="ny-lesson-table"/>
            </w:pPr>
            <w:r w:rsidRPr="00734C10">
              <w:t>John Rutledge</w:t>
            </w:r>
          </w:p>
        </w:tc>
        <w:tc>
          <w:tcPr>
            <w:tcW w:w="1268" w:type="dxa"/>
          </w:tcPr>
          <w:p w14:paraId="59EFC001" w14:textId="0B4491AF" w:rsidR="00734C10" w:rsidRPr="00734C10" w:rsidRDefault="00734C10" w:rsidP="00734C10">
            <w:pPr>
              <w:pStyle w:val="ny-lesson-table"/>
              <w:rPr>
                <w:rFonts w:ascii="Cambria Math" w:hAnsi="Cambria Math"/>
                <w:oMath/>
              </w:rPr>
            </w:pPr>
            <m:oMathPara>
              <m:oMath>
                <m:r>
                  <w:rPr>
                    <w:rFonts w:ascii="Cambria Math" w:hAnsi="Cambria Math"/>
                  </w:rPr>
                  <m:t>1</m:t>
                </m:r>
              </m:oMath>
            </m:oMathPara>
          </w:p>
        </w:tc>
        <w:tc>
          <w:tcPr>
            <w:tcW w:w="1800" w:type="dxa"/>
          </w:tcPr>
          <w:p w14:paraId="5DA5BBDB" w14:textId="6477CB16" w:rsidR="00734C10" w:rsidRPr="00734C10" w:rsidRDefault="00734C10" w:rsidP="00734C10">
            <w:pPr>
              <w:pStyle w:val="ny-lesson-table"/>
              <w:rPr>
                <w:rFonts w:ascii="Cambria Math" w:hAnsi="Cambria Math"/>
                <w:oMath/>
              </w:rPr>
            </w:pPr>
            <m:oMathPara>
              <m:oMath>
                <m:r>
                  <w:rPr>
                    <w:rFonts w:ascii="Cambria Math" w:hAnsi="Cambria Math"/>
                  </w:rPr>
                  <m:t>1795</m:t>
                </m:r>
              </m:oMath>
            </m:oMathPara>
          </w:p>
        </w:tc>
      </w:tr>
      <w:tr w:rsidR="00734C10" w:rsidRPr="00734C10" w14:paraId="3921EC93" w14:textId="77777777" w:rsidTr="00734C10">
        <w:trPr>
          <w:jc w:val="center"/>
        </w:trPr>
        <w:tc>
          <w:tcPr>
            <w:tcW w:w="2514" w:type="dxa"/>
          </w:tcPr>
          <w:p w14:paraId="2AB6DC0C" w14:textId="77777777" w:rsidR="00734C10" w:rsidRPr="00734C10" w:rsidRDefault="00734C10" w:rsidP="00734C10">
            <w:pPr>
              <w:pStyle w:val="ny-lesson-table"/>
            </w:pPr>
            <w:r w:rsidRPr="00734C10">
              <w:t>Oliver Ellsworth</w:t>
            </w:r>
          </w:p>
        </w:tc>
        <w:tc>
          <w:tcPr>
            <w:tcW w:w="1268" w:type="dxa"/>
          </w:tcPr>
          <w:p w14:paraId="442470DB" w14:textId="1E78456A" w:rsidR="00734C10" w:rsidRPr="00734C10" w:rsidRDefault="00734C10" w:rsidP="00734C10">
            <w:pPr>
              <w:pStyle w:val="ny-lesson-table"/>
              <w:rPr>
                <w:rFonts w:ascii="Cambria Math" w:hAnsi="Cambria Math"/>
                <w:oMath/>
              </w:rPr>
            </w:pPr>
            <m:oMathPara>
              <m:oMath>
                <m:r>
                  <w:rPr>
                    <w:rFonts w:ascii="Cambria Math" w:hAnsi="Cambria Math"/>
                  </w:rPr>
                  <m:t>4</m:t>
                </m:r>
              </m:oMath>
            </m:oMathPara>
          </w:p>
        </w:tc>
        <w:tc>
          <w:tcPr>
            <w:tcW w:w="1800" w:type="dxa"/>
          </w:tcPr>
          <w:p w14:paraId="450A59C0" w14:textId="66E94E02" w:rsidR="00734C10" w:rsidRPr="00734C10" w:rsidRDefault="00734C10" w:rsidP="00734C10">
            <w:pPr>
              <w:pStyle w:val="ny-lesson-table"/>
              <w:rPr>
                <w:rFonts w:ascii="Cambria Math" w:hAnsi="Cambria Math"/>
                <w:oMath/>
              </w:rPr>
            </w:pPr>
            <m:oMathPara>
              <m:oMath>
                <m:r>
                  <w:rPr>
                    <w:rFonts w:ascii="Cambria Math" w:hAnsi="Cambria Math"/>
                  </w:rPr>
                  <m:t>1796</m:t>
                </m:r>
              </m:oMath>
            </m:oMathPara>
          </w:p>
        </w:tc>
      </w:tr>
      <w:tr w:rsidR="00734C10" w:rsidRPr="00734C10" w14:paraId="2F9BBA7E" w14:textId="77777777" w:rsidTr="00734C10">
        <w:trPr>
          <w:jc w:val="center"/>
        </w:trPr>
        <w:tc>
          <w:tcPr>
            <w:tcW w:w="2514" w:type="dxa"/>
          </w:tcPr>
          <w:p w14:paraId="657D845D" w14:textId="77777777" w:rsidR="00734C10" w:rsidRPr="00734C10" w:rsidRDefault="00734C10" w:rsidP="00734C10">
            <w:pPr>
              <w:pStyle w:val="ny-lesson-table"/>
            </w:pPr>
            <w:r w:rsidRPr="00734C10">
              <w:t>John Marshall</w:t>
            </w:r>
          </w:p>
        </w:tc>
        <w:tc>
          <w:tcPr>
            <w:tcW w:w="1268" w:type="dxa"/>
          </w:tcPr>
          <w:p w14:paraId="1B4BD022" w14:textId="2273BFC7" w:rsidR="00734C10" w:rsidRPr="00734C10" w:rsidRDefault="00734C10" w:rsidP="00734C10">
            <w:pPr>
              <w:pStyle w:val="ny-lesson-table"/>
              <w:rPr>
                <w:rFonts w:ascii="Cambria Math" w:hAnsi="Cambria Math"/>
                <w:oMath/>
              </w:rPr>
            </w:pPr>
            <m:oMathPara>
              <m:oMath>
                <m:r>
                  <w:rPr>
                    <w:rFonts w:ascii="Cambria Math" w:hAnsi="Cambria Math"/>
                  </w:rPr>
                  <m:t>34</m:t>
                </m:r>
              </m:oMath>
            </m:oMathPara>
          </w:p>
        </w:tc>
        <w:tc>
          <w:tcPr>
            <w:tcW w:w="1800" w:type="dxa"/>
          </w:tcPr>
          <w:p w14:paraId="467C74DA" w14:textId="4E9178F5" w:rsidR="00734C10" w:rsidRPr="00734C10" w:rsidRDefault="00734C10" w:rsidP="00734C10">
            <w:pPr>
              <w:pStyle w:val="ny-lesson-table"/>
              <w:rPr>
                <w:rFonts w:ascii="Cambria Math" w:hAnsi="Cambria Math"/>
                <w:oMath/>
              </w:rPr>
            </w:pPr>
            <m:oMathPara>
              <m:oMath>
                <m:r>
                  <w:rPr>
                    <w:rFonts w:ascii="Cambria Math" w:hAnsi="Cambria Math"/>
                  </w:rPr>
                  <m:t>1801</m:t>
                </m:r>
              </m:oMath>
            </m:oMathPara>
          </w:p>
        </w:tc>
      </w:tr>
      <w:tr w:rsidR="00734C10" w:rsidRPr="00734C10" w14:paraId="256FF306" w14:textId="77777777" w:rsidTr="00734C10">
        <w:trPr>
          <w:jc w:val="center"/>
        </w:trPr>
        <w:tc>
          <w:tcPr>
            <w:tcW w:w="2514" w:type="dxa"/>
          </w:tcPr>
          <w:p w14:paraId="044E51D0" w14:textId="77777777" w:rsidR="00734C10" w:rsidRPr="00734C10" w:rsidRDefault="00734C10" w:rsidP="00734C10">
            <w:pPr>
              <w:pStyle w:val="ny-lesson-table"/>
            </w:pPr>
            <w:r w:rsidRPr="00734C10">
              <w:t>Roger Brooke Taney</w:t>
            </w:r>
          </w:p>
        </w:tc>
        <w:tc>
          <w:tcPr>
            <w:tcW w:w="1268" w:type="dxa"/>
          </w:tcPr>
          <w:p w14:paraId="4BA54A77" w14:textId="76776B77" w:rsidR="00734C10" w:rsidRPr="00734C10" w:rsidRDefault="00734C10" w:rsidP="00734C10">
            <w:pPr>
              <w:pStyle w:val="ny-lesson-table"/>
              <w:rPr>
                <w:rFonts w:ascii="Cambria Math" w:hAnsi="Cambria Math"/>
                <w:oMath/>
              </w:rPr>
            </w:pPr>
            <m:oMathPara>
              <m:oMath>
                <m:r>
                  <w:rPr>
                    <w:rFonts w:ascii="Cambria Math" w:hAnsi="Cambria Math"/>
                  </w:rPr>
                  <m:t>28</m:t>
                </m:r>
              </m:oMath>
            </m:oMathPara>
          </w:p>
        </w:tc>
        <w:tc>
          <w:tcPr>
            <w:tcW w:w="1800" w:type="dxa"/>
          </w:tcPr>
          <w:p w14:paraId="1F269006" w14:textId="08977BC5" w:rsidR="00734C10" w:rsidRPr="00734C10" w:rsidRDefault="00734C10" w:rsidP="00734C10">
            <w:pPr>
              <w:pStyle w:val="ny-lesson-table"/>
              <w:rPr>
                <w:rFonts w:ascii="Cambria Math" w:hAnsi="Cambria Math"/>
                <w:oMath/>
              </w:rPr>
            </w:pPr>
            <m:oMathPara>
              <m:oMath>
                <m:r>
                  <w:rPr>
                    <w:rFonts w:ascii="Cambria Math" w:hAnsi="Cambria Math"/>
                  </w:rPr>
                  <m:t>1836</m:t>
                </m:r>
              </m:oMath>
            </m:oMathPara>
          </w:p>
        </w:tc>
      </w:tr>
      <w:tr w:rsidR="00734C10" w:rsidRPr="00734C10" w14:paraId="3D3DD1FB" w14:textId="77777777" w:rsidTr="00734C10">
        <w:trPr>
          <w:jc w:val="center"/>
        </w:trPr>
        <w:tc>
          <w:tcPr>
            <w:tcW w:w="2514" w:type="dxa"/>
          </w:tcPr>
          <w:p w14:paraId="52CAF389" w14:textId="77777777" w:rsidR="00734C10" w:rsidRPr="00734C10" w:rsidRDefault="00734C10" w:rsidP="00734C10">
            <w:pPr>
              <w:pStyle w:val="ny-lesson-table"/>
            </w:pPr>
            <w:r w:rsidRPr="00734C10">
              <w:t>Salmon P. Chase</w:t>
            </w:r>
          </w:p>
        </w:tc>
        <w:tc>
          <w:tcPr>
            <w:tcW w:w="1268" w:type="dxa"/>
          </w:tcPr>
          <w:p w14:paraId="4EEDBE1D" w14:textId="168E6BB3" w:rsidR="00734C10" w:rsidRPr="00734C10" w:rsidRDefault="00734C10" w:rsidP="00734C10">
            <w:pPr>
              <w:pStyle w:val="ny-lesson-table"/>
              <w:rPr>
                <w:rFonts w:ascii="Cambria Math" w:hAnsi="Cambria Math"/>
                <w:oMath/>
              </w:rPr>
            </w:pPr>
            <m:oMathPara>
              <m:oMath>
                <m:r>
                  <w:rPr>
                    <w:rFonts w:ascii="Cambria Math" w:hAnsi="Cambria Math"/>
                  </w:rPr>
                  <m:t>9</m:t>
                </m:r>
              </m:oMath>
            </m:oMathPara>
          </w:p>
        </w:tc>
        <w:tc>
          <w:tcPr>
            <w:tcW w:w="1800" w:type="dxa"/>
          </w:tcPr>
          <w:p w14:paraId="11A3353B" w14:textId="061138F6" w:rsidR="00734C10" w:rsidRPr="00734C10" w:rsidRDefault="00734C10" w:rsidP="00734C10">
            <w:pPr>
              <w:pStyle w:val="ny-lesson-table"/>
              <w:rPr>
                <w:rFonts w:ascii="Cambria Math" w:hAnsi="Cambria Math"/>
                <w:oMath/>
              </w:rPr>
            </w:pPr>
            <m:oMathPara>
              <m:oMath>
                <m:r>
                  <w:rPr>
                    <w:rFonts w:ascii="Cambria Math" w:hAnsi="Cambria Math"/>
                  </w:rPr>
                  <m:t>1864</m:t>
                </m:r>
              </m:oMath>
            </m:oMathPara>
          </w:p>
        </w:tc>
      </w:tr>
      <w:tr w:rsidR="00734C10" w:rsidRPr="00734C10" w14:paraId="5F56ABCF" w14:textId="77777777" w:rsidTr="00734C10">
        <w:trPr>
          <w:jc w:val="center"/>
        </w:trPr>
        <w:tc>
          <w:tcPr>
            <w:tcW w:w="2514" w:type="dxa"/>
          </w:tcPr>
          <w:p w14:paraId="07AD50D8" w14:textId="77777777" w:rsidR="00734C10" w:rsidRPr="00734C10" w:rsidRDefault="00734C10" w:rsidP="00734C10">
            <w:pPr>
              <w:pStyle w:val="ny-lesson-table"/>
            </w:pPr>
            <w:r w:rsidRPr="00734C10">
              <w:t>Morrison R. Waite</w:t>
            </w:r>
          </w:p>
        </w:tc>
        <w:tc>
          <w:tcPr>
            <w:tcW w:w="1268" w:type="dxa"/>
          </w:tcPr>
          <w:p w14:paraId="1F032CF6" w14:textId="1A686CC3" w:rsidR="00734C10" w:rsidRPr="00734C10" w:rsidRDefault="00734C10" w:rsidP="00734C10">
            <w:pPr>
              <w:pStyle w:val="ny-lesson-table"/>
              <w:rPr>
                <w:rFonts w:ascii="Cambria Math" w:hAnsi="Cambria Math"/>
                <w:oMath/>
              </w:rPr>
            </w:pPr>
            <m:oMathPara>
              <m:oMath>
                <m:r>
                  <w:rPr>
                    <w:rFonts w:ascii="Cambria Math" w:hAnsi="Cambria Math"/>
                  </w:rPr>
                  <m:t>14</m:t>
                </m:r>
              </m:oMath>
            </m:oMathPara>
          </w:p>
        </w:tc>
        <w:tc>
          <w:tcPr>
            <w:tcW w:w="1800" w:type="dxa"/>
          </w:tcPr>
          <w:p w14:paraId="57E09F93" w14:textId="1D2819AA" w:rsidR="00734C10" w:rsidRPr="00734C10" w:rsidRDefault="00734C10" w:rsidP="00734C10">
            <w:pPr>
              <w:pStyle w:val="ny-lesson-table"/>
              <w:rPr>
                <w:rFonts w:ascii="Cambria Math" w:hAnsi="Cambria Math"/>
                <w:oMath/>
              </w:rPr>
            </w:pPr>
            <m:oMathPara>
              <m:oMath>
                <m:r>
                  <w:rPr>
                    <w:rFonts w:ascii="Cambria Math" w:hAnsi="Cambria Math"/>
                  </w:rPr>
                  <m:t>1874</m:t>
                </m:r>
              </m:oMath>
            </m:oMathPara>
          </w:p>
        </w:tc>
      </w:tr>
      <w:tr w:rsidR="00734C10" w:rsidRPr="00734C10" w14:paraId="665A4F95" w14:textId="77777777" w:rsidTr="00734C10">
        <w:trPr>
          <w:jc w:val="center"/>
        </w:trPr>
        <w:tc>
          <w:tcPr>
            <w:tcW w:w="2514" w:type="dxa"/>
          </w:tcPr>
          <w:p w14:paraId="1B0A0323" w14:textId="77777777" w:rsidR="00734C10" w:rsidRPr="00734C10" w:rsidRDefault="00734C10" w:rsidP="00734C10">
            <w:pPr>
              <w:pStyle w:val="ny-lesson-table"/>
            </w:pPr>
            <w:r w:rsidRPr="00734C10">
              <w:t>Melville W. Fuller</w:t>
            </w:r>
          </w:p>
        </w:tc>
        <w:tc>
          <w:tcPr>
            <w:tcW w:w="1268" w:type="dxa"/>
          </w:tcPr>
          <w:p w14:paraId="6A270E82" w14:textId="4BC324BD" w:rsidR="00734C10" w:rsidRPr="00734C10" w:rsidRDefault="00734C10" w:rsidP="00734C10">
            <w:pPr>
              <w:pStyle w:val="ny-lesson-table"/>
              <w:rPr>
                <w:rFonts w:ascii="Cambria Math" w:hAnsi="Cambria Math"/>
                <w:oMath/>
              </w:rPr>
            </w:pPr>
            <m:oMathPara>
              <m:oMath>
                <m:r>
                  <w:rPr>
                    <w:rFonts w:ascii="Cambria Math" w:hAnsi="Cambria Math"/>
                  </w:rPr>
                  <m:t>22</m:t>
                </m:r>
              </m:oMath>
            </m:oMathPara>
          </w:p>
        </w:tc>
        <w:tc>
          <w:tcPr>
            <w:tcW w:w="1800" w:type="dxa"/>
          </w:tcPr>
          <w:p w14:paraId="7764854A" w14:textId="022B605D" w:rsidR="00734C10" w:rsidRPr="00734C10" w:rsidRDefault="00734C10" w:rsidP="00734C10">
            <w:pPr>
              <w:pStyle w:val="ny-lesson-table"/>
              <w:rPr>
                <w:rFonts w:ascii="Cambria Math" w:hAnsi="Cambria Math"/>
                <w:oMath/>
              </w:rPr>
            </w:pPr>
            <m:oMathPara>
              <m:oMath>
                <m:r>
                  <w:rPr>
                    <w:rFonts w:ascii="Cambria Math" w:hAnsi="Cambria Math"/>
                  </w:rPr>
                  <m:t>1888</m:t>
                </m:r>
              </m:oMath>
            </m:oMathPara>
          </w:p>
        </w:tc>
      </w:tr>
      <w:tr w:rsidR="00734C10" w:rsidRPr="00734C10" w14:paraId="36510900" w14:textId="77777777" w:rsidTr="00734C10">
        <w:trPr>
          <w:jc w:val="center"/>
        </w:trPr>
        <w:tc>
          <w:tcPr>
            <w:tcW w:w="2514" w:type="dxa"/>
          </w:tcPr>
          <w:p w14:paraId="31ABEFF4" w14:textId="77777777" w:rsidR="00734C10" w:rsidRPr="00734C10" w:rsidRDefault="00734C10" w:rsidP="00734C10">
            <w:pPr>
              <w:pStyle w:val="ny-lesson-table"/>
            </w:pPr>
            <w:r w:rsidRPr="00734C10">
              <w:t>Edward D. White</w:t>
            </w:r>
          </w:p>
        </w:tc>
        <w:tc>
          <w:tcPr>
            <w:tcW w:w="1268" w:type="dxa"/>
          </w:tcPr>
          <w:p w14:paraId="2C2141E7" w14:textId="3F608FFC" w:rsidR="00734C10" w:rsidRPr="00734C10" w:rsidRDefault="00734C10" w:rsidP="00734C10">
            <w:pPr>
              <w:pStyle w:val="ny-lesson-table"/>
              <w:rPr>
                <w:rFonts w:ascii="Cambria Math" w:hAnsi="Cambria Math"/>
                <w:oMath/>
              </w:rPr>
            </w:pPr>
            <m:oMathPara>
              <m:oMath>
                <m:r>
                  <w:rPr>
                    <w:rFonts w:ascii="Cambria Math" w:hAnsi="Cambria Math"/>
                  </w:rPr>
                  <m:t>11</m:t>
                </m:r>
              </m:oMath>
            </m:oMathPara>
          </w:p>
        </w:tc>
        <w:tc>
          <w:tcPr>
            <w:tcW w:w="1800" w:type="dxa"/>
          </w:tcPr>
          <w:p w14:paraId="12EA01BA" w14:textId="3B2D6EC9" w:rsidR="00734C10" w:rsidRPr="00734C10" w:rsidRDefault="00734C10" w:rsidP="00734C10">
            <w:pPr>
              <w:pStyle w:val="ny-lesson-table"/>
              <w:rPr>
                <w:rFonts w:ascii="Cambria Math" w:hAnsi="Cambria Math"/>
                <w:oMath/>
              </w:rPr>
            </w:pPr>
            <m:oMathPara>
              <m:oMath>
                <m:r>
                  <w:rPr>
                    <w:rFonts w:ascii="Cambria Math" w:hAnsi="Cambria Math"/>
                  </w:rPr>
                  <m:t>1910</m:t>
                </m:r>
              </m:oMath>
            </m:oMathPara>
          </w:p>
        </w:tc>
      </w:tr>
      <w:tr w:rsidR="00734C10" w:rsidRPr="00734C10" w14:paraId="4FB5425F" w14:textId="77777777" w:rsidTr="00734C10">
        <w:trPr>
          <w:jc w:val="center"/>
        </w:trPr>
        <w:tc>
          <w:tcPr>
            <w:tcW w:w="2514" w:type="dxa"/>
          </w:tcPr>
          <w:p w14:paraId="5DD302F7" w14:textId="77777777" w:rsidR="00734C10" w:rsidRPr="00734C10" w:rsidRDefault="00734C10" w:rsidP="00734C10">
            <w:pPr>
              <w:pStyle w:val="ny-lesson-table"/>
            </w:pPr>
            <w:r w:rsidRPr="00734C10">
              <w:t>William Howard Taft</w:t>
            </w:r>
          </w:p>
        </w:tc>
        <w:tc>
          <w:tcPr>
            <w:tcW w:w="1268" w:type="dxa"/>
          </w:tcPr>
          <w:p w14:paraId="03259FE4" w14:textId="6EBD311B" w:rsidR="00734C10" w:rsidRPr="00734C10" w:rsidRDefault="00734C10" w:rsidP="00734C10">
            <w:pPr>
              <w:pStyle w:val="ny-lesson-table"/>
              <w:rPr>
                <w:rFonts w:ascii="Cambria Math" w:hAnsi="Cambria Math"/>
                <w:oMath/>
              </w:rPr>
            </w:pPr>
            <m:oMathPara>
              <m:oMath>
                <m:r>
                  <w:rPr>
                    <w:rFonts w:ascii="Cambria Math" w:hAnsi="Cambria Math"/>
                  </w:rPr>
                  <m:t>9</m:t>
                </m:r>
              </m:oMath>
            </m:oMathPara>
          </w:p>
        </w:tc>
        <w:tc>
          <w:tcPr>
            <w:tcW w:w="1800" w:type="dxa"/>
          </w:tcPr>
          <w:p w14:paraId="55739F5B" w14:textId="267FDCAF" w:rsidR="00734C10" w:rsidRPr="00734C10" w:rsidRDefault="00734C10" w:rsidP="00734C10">
            <w:pPr>
              <w:pStyle w:val="ny-lesson-table"/>
              <w:rPr>
                <w:rFonts w:ascii="Cambria Math" w:hAnsi="Cambria Math"/>
                <w:oMath/>
              </w:rPr>
            </w:pPr>
            <m:oMathPara>
              <m:oMath>
                <m:r>
                  <w:rPr>
                    <w:rFonts w:ascii="Cambria Math" w:hAnsi="Cambria Math"/>
                  </w:rPr>
                  <m:t>1921</m:t>
                </m:r>
              </m:oMath>
            </m:oMathPara>
          </w:p>
        </w:tc>
      </w:tr>
      <w:tr w:rsidR="00734C10" w:rsidRPr="00734C10" w14:paraId="6F05D4C4" w14:textId="77777777" w:rsidTr="00734C10">
        <w:trPr>
          <w:jc w:val="center"/>
        </w:trPr>
        <w:tc>
          <w:tcPr>
            <w:tcW w:w="2514" w:type="dxa"/>
          </w:tcPr>
          <w:p w14:paraId="77C01EF5" w14:textId="77777777" w:rsidR="00734C10" w:rsidRPr="00734C10" w:rsidRDefault="00734C10" w:rsidP="00734C10">
            <w:pPr>
              <w:pStyle w:val="ny-lesson-table"/>
            </w:pPr>
            <w:r w:rsidRPr="00734C10">
              <w:t>Charles Evens Hughes</w:t>
            </w:r>
          </w:p>
        </w:tc>
        <w:tc>
          <w:tcPr>
            <w:tcW w:w="1268" w:type="dxa"/>
          </w:tcPr>
          <w:p w14:paraId="2070A527" w14:textId="064435F7" w:rsidR="00734C10" w:rsidRPr="00734C10" w:rsidRDefault="00734C10" w:rsidP="00734C10">
            <w:pPr>
              <w:pStyle w:val="ny-lesson-table"/>
              <w:rPr>
                <w:rFonts w:ascii="Cambria Math" w:hAnsi="Cambria Math"/>
                <w:oMath/>
              </w:rPr>
            </w:pPr>
            <m:oMathPara>
              <m:oMath>
                <m:r>
                  <w:rPr>
                    <w:rFonts w:ascii="Cambria Math" w:hAnsi="Cambria Math"/>
                  </w:rPr>
                  <m:t>11</m:t>
                </m:r>
              </m:oMath>
            </m:oMathPara>
          </w:p>
        </w:tc>
        <w:tc>
          <w:tcPr>
            <w:tcW w:w="1800" w:type="dxa"/>
          </w:tcPr>
          <w:p w14:paraId="1C7C7E4B" w14:textId="2C6D786A" w:rsidR="00734C10" w:rsidRPr="00734C10" w:rsidRDefault="00734C10" w:rsidP="00734C10">
            <w:pPr>
              <w:pStyle w:val="ny-lesson-table"/>
              <w:rPr>
                <w:rFonts w:ascii="Cambria Math" w:hAnsi="Cambria Math"/>
                <w:oMath/>
              </w:rPr>
            </w:pPr>
            <m:oMathPara>
              <m:oMath>
                <m:r>
                  <w:rPr>
                    <w:rFonts w:ascii="Cambria Math" w:hAnsi="Cambria Math"/>
                  </w:rPr>
                  <m:t>1930</m:t>
                </m:r>
              </m:oMath>
            </m:oMathPara>
          </w:p>
        </w:tc>
      </w:tr>
      <w:tr w:rsidR="00734C10" w:rsidRPr="00734C10" w14:paraId="6C5AAF97" w14:textId="77777777" w:rsidTr="00734C10">
        <w:trPr>
          <w:jc w:val="center"/>
        </w:trPr>
        <w:tc>
          <w:tcPr>
            <w:tcW w:w="2514" w:type="dxa"/>
          </w:tcPr>
          <w:p w14:paraId="4DC05505" w14:textId="77777777" w:rsidR="00734C10" w:rsidRPr="00734C10" w:rsidRDefault="00734C10" w:rsidP="00734C10">
            <w:pPr>
              <w:pStyle w:val="ny-lesson-table"/>
            </w:pPr>
            <w:r w:rsidRPr="00734C10">
              <w:t>Harlan Fiske Stone</w:t>
            </w:r>
          </w:p>
        </w:tc>
        <w:tc>
          <w:tcPr>
            <w:tcW w:w="1268" w:type="dxa"/>
          </w:tcPr>
          <w:p w14:paraId="668A775B" w14:textId="71012568" w:rsidR="00734C10" w:rsidRPr="00734C10" w:rsidRDefault="00734C10" w:rsidP="00734C10">
            <w:pPr>
              <w:pStyle w:val="ny-lesson-table"/>
              <w:rPr>
                <w:rFonts w:ascii="Cambria Math" w:hAnsi="Cambria Math"/>
                <w:oMath/>
              </w:rPr>
            </w:pPr>
            <m:oMathPara>
              <m:oMath>
                <m:r>
                  <w:rPr>
                    <w:rFonts w:ascii="Cambria Math" w:hAnsi="Cambria Math"/>
                  </w:rPr>
                  <m:t>5</m:t>
                </m:r>
              </m:oMath>
            </m:oMathPara>
          </w:p>
        </w:tc>
        <w:tc>
          <w:tcPr>
            <w:tcW w:w="1800" w:type="dxa"/>
          </w:tcPr>
          <w:p w14:paraId="6911D664" w14:textId="5C0CEFC8" w:rsidR="00734C10" w:rsidRPr="00734C10" w:rsidRDefault="00734C10" w:rsidP="00734C10">
            <w:pPr>
              <w:pStyle w:val="ny-lesson-table"/>
              <w:rPr>
                <w:rFonts w:ascii="Cambria Math" w:hAnsi="Cambria Math"/>
                <w:oMath/>
              </w:rPr>
            </w:pPr>
            <m:oMathPara>
              <m:oMath>
                <m:r>
                  <w:rPr>
                    <w:rFonts w:ascii="Cambria Math" w:hAnsi="Cambria Math"/>
                  </w:rPr>
                  <m:t>1941</m:t>
                </m:r>
              </m:oMath>
            </m:oMathPara>
          </w:p>
        </w:tc>
      </w:tr>
      <w:tr w:rsidR="00734C10" w:rsidRPr="00734C10" w14:paraId="24BB5BBA" w14:textId="77777777" w:rsidTr="00734C10">
        <w:trPr>
          <w:jc w:val="center"/>
        </w:trPr>
        <w:tc>
          <w:tcPr>
            <w:tcW w:w="2514" w:type="dxa"/>
          </w:tcPr>
          <w:p w14:paraId="6E0F17F5" w14:textId="77777777" w:rsidR="00734C10" w:rsidRPr="00734C10" w:rsidRDefault="00734C10" w:rsidP="00734C10">
            <w:pPr>
              <w:pStyle w:val="ny-lesson-table"/>
            </w:pPr>
            <w:r w:rsidRPr="00734C10">
              <w:t>Fred M. Vinson</w:t>
            </w:r>
          </w:p>
        </w:tc>
        <w:tc>
          <w:tcPr>
            <w:tcW w:w="1268" w:type="dxa"/>
          </w:tcPr>
          <w:p w14:paraId="5417059E" w14:textId="7929E2A8" w:rsidR="00734C10" w:rsidRPr="00734C10" w:rsidRDefault="00734C10" w:rsidP="00734C10">
            <w:pPr>
              <w:pStyle w:val="ny-lesson-table"/>
              <w:rPr>
                <w:rFonts w:ascii="Cambria Math" w:hAnsi="Cambria Math"/>
                <w:oMath/>
              </w:rPr>
            </w:pPr>
            <m:oMathPara>
              <m:oMath>
                <m:r>
                  <w:rPr>
                    <w:rFonts w:ascii="Cambria Math" w:hAnsi="Cambria Math"/>
                  </w:rPr>
                  <m:t>7</m:t>
                </m:r>
              </m:oMath>
            </m:oMathPara>
          </w:p>
        </w:tc>
        <w:tc>
          <w:tcPr>
            <w:tcW w:w="1800" w:type="dxa"/>
          </w:tcPr>
          <w:p w14:paraId="123F62BB" w14:textId="4FA64BCD" w:rsidR="00734C10" w:rsidRPr="00734C10" w:rsidRDefault="00734C10" w:rsidP="00734C10">
            <w:pPr>
              <w:pStyle w:val="ny-lesson-table"/>
              <w:rPr>
                <w:rFonts w:ascii="Cambria Math" w:hAnsi="Cambria Math"/>
                <w:oMath/>
              </w:rPr>
            </w:pPr>
            <m:oMathPara>
              <m:oMath>
                <m:r>
                  <w:rPr>
                    <w:rFonts w:ascii="Cambria Math" w:hAnsi="Cambria Math"/>
                  </w:rPr>
                  <m:t>1946</m:t>
                </m:r>
              </m:oMath>
            </m:oMathPara>
          </w:p>
        </w:tc>
      </w:tr>
      <w:tr w:rsidR="00734C10" w:rsidRPr="00734C10" w14:paraId="55300861" w14:textId="77777777" w:rsidTr="00734C10">
        <w:trPr>
          <w:jc w:val="center"/>
        </w:trPr>
        <w:tc>
          <w:tcPr>
            <w:tcW w:w="2514" w:type="dxa"/>
          </w:tcPr>
          <w:p w14:paraId="42BAC676" w14:textId="77777777" w:rsidR="00734C10" w:rsidRPr="00734C10" w:rsidRDefault="00734C10" w:rsidP="00734C10">
            <w:pPr>
              <w:pStyle w:val="ny-lesson-table"/>
            </w:pPr>
            <w:r w:rsidRPr="00734C10">
              <w:t>Earl Warren</w:t>
            </w:r>
          </w:p>
        </w:tc>
        <w:tc>
          <w:tcPr>
            <w:tcW w:w="1268" w:type="dxa"/>
          </w:tcPr>
          <w:p w14:paraId="125C792F" w14:textId="3518A0C7" w:rsidR="00734C10" w:rsidRPr="00734C10" w:rsidRDefault="00734C10" w:rsidP="00734C10">
            <w:pPr>
              <w:pStyle w:val="ny-lesson-table"/>
              <w:rPr>
                <w:rFonts w:ascii="Cambria Math" w:hAnsi="Cambria Math"/>
                <w:oMath/>
              </w:rPr>
            </w:pPr>
            <m:oMathPara>
              <m:oMath>
                <m:r>
                  <w:rPr>
                    <w:rFonts w:ascii="Cambria Math" w:hAnsi="Cambria Math"/>
                  </w:rPr>
                  <m:t>16</m:t>
                </m:r>
              </m:oMath>
            </m:oMathPara>
          </w:p>
        </w:tc>
        <w:tc>
          <w:tcPr>
            <w:tcW w:w="1800" w:type="dxa"/>
          </w:tcPr>
          <w:p w14:paraId="00A1AB2A" w14:textId="0E959A42" w:rsidR="00734C10" w:rsidRPr="00734C10" w:rsidRDefault="00734C10" w:rsidP="00734C10">
            <w:pPr>
              <w:pStyle w:val="ny-lesson-table"/>
              <w:rPr>
                <w:rFonts w:ascii="Cambria Math" w:hAnsi="Cambria Math"/>
                <w:oMath/>
              </w:rPr>
            </w:pPr>
            <m:oMathPara>
              <m:oMath>
                <m:r>
                  <w:rPr>
                    <w:rFonts w:ascii="Cambria Math" w:hAnsi="Cambria Math"/>
                  </w:rPr>
                  <m:t>1953</m:t>
                </m:r>
              </m:oMath>
            </m:oMathPara>
          </w:p>
        </w:tc>
      </w:tr>
      <w:tr w:rsidR="00734C10" w:rsidRPr="00734C10" w14:paraId="4518BE4A" w14:textId="77777777" w:rsidTr="00734C10">
        <w:trPr>
          <w:jc w:val="center"/>
        </w:trPr>
        <w:tc>
          <w:tcPr>
            <w:tcW w:w="2514" w:type="dxa"/>
          </w:tcPr>
          <w:p w14:paraId="2EBE4BD4" w14:textId="77777777" w:rsidR="00734C10" w:rsidRPr="00734C10" w:rsidRDefault="00734C10" w:rsidP="00734C10">
            <w:pPr>
              <w:pStyle w:val="ny-lesson-table"/>
            </w:pPr>
            <w:r w:rsidRPr="00734C10">
              <w:t>Warren E. Burger</w:t>
            </w:r>
          </w:p>
        </w:tc>
        <w:tc>
          <w:tcPr>
            <w:tcW w:w="1268" w:type="dxa"/>
          </w:tcPr>
          <w:p w14:paraId="556FDA1B" w14:textId="1A1E4AB8" w:rsidR="00734C10" w:rsidRPr="00734C10" w:rsidRDefault="00734C10" w:rsidP="00734C10">
            <w:pPr>
              <w:pStyle w:val="ny-lesson-table"/>
              <w:rPr>
                <w:rFonts w:ascii="Cambria Math" w:hAnsi="Cambria Math"/>
                <w:oMath/>
              </w:rPr>
            </w:pPr>
            <m:oMathPara>
              <m:oMath>
                <m:r>
                  <w:rPr>
                    <w:rFonts w:ascii="Cambria Math" w:hAnsi="Cambria Math"/>
                  </w:rPr>
                  <m:t>17</m:t>
                </m:r>
              </m:oMath>
            </m:oMathPara>
          </w:p>
        </w:tc>
        <w:tc>
          <w:tcPr>
            <w:tcW w:w="1800" w:type="dxa"/>
          </w:tcPr>
          <w:p w14:paraId="3F0F32B2" w14:textId="0923B0F9" w:rsidR="00734C10" w:rsidRPr="00734C10" w:rsidRDefault="00734C10" w:rsidP="00734C10">
            <w:pPr>
              <w:pStyle w:val="ny-lesson-table"/>
              <w:rPr>
                <w:rFonts w:ascii="Cambria Math" w:hAnsi="Cambria Math"/>
                <w:oMath/>
              </w:rPr>
            </w:pPr>
            <m:oMathPara>
              <m:oMath>
                <m:r>
                  <w:rPr>
                    <w:rFonts w:ascii="Cambria Math" w:hAnsi="Cambria Math"/>
                  </w:rPr>
                  <m:t>1969</m:t>
                </m:r>
              </m:oMath>
            </m:oMathPara>
          </w:p>
        </w:tc>
      </w:tr>
      <w:tr w:rsidR="00734C10" w:rsidRPr="00734C10" w14:paraId="24BB1AE9" w14:textId="77777777" w:rsidTr="00734C10">
        <w:trPr>
          <w:jc w:val="center"/>
        </w:trPr>
        <w:tc>
          <w:tcPr>
            <w:tcW w:w="2514" w:type="dxa"/>
          </w:tcPr>
          <w:p w14:paraId="6148FEBD" w14:textId="77777777" w:rsidR="00734C10" w:rsidRPr="00734C10" w:rsidRDefault="00734C10" w:rsidP="00734C10">
            <w:pPr>
              <w:pStyle w:val="ny-lesson-table"/>
            </w:pPr>
            <w:r w:rsidRPr="00734C10">
              <w:t>William H. Rehnquist</w:t>
            </w:r>
          </w:p>
        </w:tc>
        <w:tc>
          <w:tcPr>
            <w:tcW w:w="1268" w:type="dxa"/>
          </w:tcPr>
          <w:p w14:paraId="48617B0A" w14:textId="3F39E08A" w:rsidR="00734C10" w:rsidRPr="00734C10" w:rsidRDefault="00734C10" w:rsidP="00734C10">
            <w:pPr>
              <w:pStyle w:val="ny-lesson-table"/>
              <w:rPr>
                <w:rFonts w:ascii="Cambria Math" w:hAnsi="Cambria Math"/>
                <w:oMath/>
              </w:rPr>
            </w:pPr>
            <m:oMathPara>
              <m:oMath>
                <m:r>
                  <w:rPr>
                    <w:rFonts w:ascii="Cambria Math" w:hAnsi="Cambria Math"/>
                  </w:rPr>
                  <m:t>19</m:t>
                </m:r>
              </m:oMath>
            </m:oMathPara>
          </w:p>
        </w:tc>
        <w:tc>
          <w:tcPr>
            <w:tcW w:w="1800" w:type="dxa"/>
          </w:tcPr>
          <w:p w14:paraId="5EBA1B6D" w14:textId="702F6222" w:rsidR="00734C10" w:rsidRPr="00734C10" w:rsidRDefault="00734C10" w:rsidP="00734C10">
            <w:pPr>
              <w:pStyle w:val="ny-lesson-table"/>
              <w:rPr>
                <w:rFonts w:ascii="Cambria Math" w:hAnsi="Cambria Math"/>
                <w:oMath/>
              </w:rPr>
            </w:pPr>
            <m:oMathPara>
              <m:oMath>
                <m:r>
                  <w:rPr>
                    <w:rFonts w:ascii="Cambria Math" w:hAnsi="Cambria Math"/>
                  </w:rPr>
                  <m:t>1986</m:t>
                </m:r>
              </m:oMath>
            </m:oMathPara>
          </w:p>
        </w:tc>
      </w:tr>
      <w:tr w:rsidR="00734C10" w:rsidRPr="00734C10" w14:paraId="361CC85B" w14:textId="77777777" w:rsidTr="00734C10">
        <w:trPr>
          <w:jc w:val="center"/>
        </w:trPr>
        <w:tc>
          <w:tcPr>
            <w:tcW w:w="2514" w:type="dxa"/>
          </w:tcPr>
          <w:p w14:paraId="39042F37" w14:textId="77777777" w:rsidR="00734C10" w:rsidRPr="00734C10" w:rsidRDefault="00734C10" w:rsidP="00734C10">
            <w:pPr>
              <w:pStyle w:val="ny-lesson-table"/>
            </w:pPr>
            <w:r w:rsidRPr="00734C10">
              <w:t>John G. Roberts</w:t>
            </w:r>
          </w:p>
        </w:tc>
        <w:tc>
          <w:tcPr>
            <w:tcW w:w="1268" w:type="dxa"/>
          </w:tcPr>
          <w:p w14:paraId="70943143" w14:textId="4E00ECB3" w:rsidR="00734C10" w:rsidRPr="00734C10" w:rsidRDefault="00734C10" w:rsidP="00734C10">
            <w:pPr>
              <w:pStyle w:val="ny-lesson-table"/>
              <w:rPr>
                <w:rFonts w:ascii="Cambria Math" w:hAnsi="Cambria Math"/>
                <w:oMath/>
              </w:rPr>
            </w:pPr>
            <m:oMathPara>
              <m:oMath>
                <m:r>
                  <w:rPr>
                    <w:rFonts w:ascii="Cambria Math" w:hAnsi="Cambria Math"/>
                  </w:rPr>
                  <m:t>8</m:t>
                </m:r>
              </m:oMath>
            </m:oMathPara>
          </w:p>
        </w:tc>
        <w:tc>
          <w:tcPr>
            <w:tcW w:w="1800" w:type="dxa"/>
          </w:tcPr>
          <w:p w14:paraId="0032C0D8" w14:textId="5C1AC992" w:rsidR="00734C10" w:rsidRPr="00734C10" w:rsidRDefault="00734C10" w:rsidP="00734C10">
            <w:pPr>
              <w:pStyle w:val="ny-lesson-table"/>
              <w:rPr>
                <w:rFonts w:ascii="Cambria Math" w:hAnsi="Cambria Math"/>
                <w:oMath/>
              </w:rPr>
            </w:pPr>
            <m:oMathPara>
              <m:oMath>
                <m:r>
                  <w:rPr>
                    <w:rFonts w:ascii="Cambria Math" w:hAnsi="Cambria Math"/>
                  </w:rPr>
                  <m:t>2005</m:t>
                </m:r>
              </m:oMath>
            </m:oMathPara>
          </w:p>
        </w:tc>
      </w:tr>
    </w:tbl>
    <w:p w14:paraId="093F1325" w14:textId="77777777" w:rsidR="00734C10" w:rsidRPr="00BA2636" w:rsidRDefault="00734C10" w:rsidP="00734C10">
      <w:pPr>
        <w:pStyle w:val="ny-lesson-paragraph"/>
        <w:jc w:val="center"/>
      </w:pPr>
      <w:r>
        <w:t xml:space="preserve">Data Source:  </w:t>
      </w:r>
      <w:hyperlink r:id="rId12" w:history="1">
        <w:r w:rsidRPr="00ED3164">
          <w:rPr>
            <w:rStyle w:val="Hyperlink"/>
            <w:rFonts w:cs="Times New Roman"/>
            <w:szCs w:val="16"/>
          </w:rPr>
          <w:t>http://en.wikipedia.org/wiki/List_of_Justices_of_the_Supreme_Court_of_the_United_States</w:t>
        </w:r>
      </w:hyperlink>
    </w:p>
    <w:p w14:paraId="53CE2A43" w14:textId="77777777" w:rsidR="00734C10" w:rsidRPr="00BA2636" w:rsidRDefault="00734C10" w:rsidP="00734C10">
      <w:pPr>
        <w:pStyle w:val="ny-lesson-SFinsert-number-list"/>
        <w:numPr>
          <w:ilvl w:val="0"/>
          <w:numId w:val="0"/>
        </w:numPr>
        <w:ind w:left="1224" w:hanging="360"/>
      </w:pPr>
    </w:p>
    <w:p w14:paraId="2738328B" w14:textId="77777777" w:rsidR="00734C10" w:rsidRPr="00ED3164" w:rsidRDefault="00734C10" w:rsidP="00734C10">
      <w:pPr>
        <w:pStyle w:val="ny-lesson-numbering"/>
      </w:pPr>
      <w:r w:rsidRPr="00ED3164">
        <w:t>Use the table to answer the following:</w:t>
      </w:r>
    </w:p>
    <w:p w14:paraId="31F7CF0C" w14:textId="77777777" w:rsidR="00734C10" w:rsidRPr="00ED3164" w:rsidRDefault="00734C10" w:rsidP="00734C10">
      <w:pPr>
        <w:pStyle w:val="ny-lesson-numbering"/>
        <w:numPr>
          <w:ilvl w:val="1"/>
          <w:numId w:val="5"/>
        </w:numPr>
      </w:pPr>
      <w:r w:rsidRPr="00ED3164">
        <w:t>Which Chief Justice served the longest term and which served the shortest term?  How many years did each of these Chief Justices serve?</w:t>
      </w:r>
    </w:p>
    <w:p w14:paraId="38339BF5" w14:textId="77777777" w:rsidR="00734C10" w:rsidRDefault="00734C10" w:rsidP="00734C10">
      <w:pPr>
        <w:pStyle w:val="ny-lesson-numbering"/>
        <w:numPr>
          <w:ilvl w:val="0"/>
          <w:numId w:val="0"/>
        </w:numPr>
        <w:ind w:left="360"/>
      </w:pPr>
    </w:p>
    <w:p w14:paraId="1ED3F22F" w14:textId="77777777" w:rsidR="00734C10" w:rsidRDefault="00734C10" w:rsidP="00734C10">
      <w:pPr>
        <w:pStyle w:val="ny-lesson-numbering"/>
        <w:numPr>
          <w:ilvl w:val="0"/>
          <w:numId w:val="0"/>
        </w:numPr>
        <w:ind w:left="360"/>
      </w:pPr>
    </w:p>
    <w:p w14:paraId="43FEBC8E" w14:textId="77777777" w:rsidR="00734C10" w:rsidRDefault="00734C10" w:rsidP="00734C10">
      <w:pPr>
        <w:pStyle w:val="ny-lesson-numbering"/>
        <w:numPr>
          <w:ilvl w:val="0"/>
          <w:numId w:val="0"/>
        </w:numPr>
        <w:ind w:left="360"/>
      </w:pPr>
    </w:p>
    <w:p w14:paraId="1C43E069" w14:textId="77777777" w:rsidR="00734C10" w:rsidRDefault="00734C10" w:rsidP="00734C10">
      <w:pPr>
        <w:pStyle w:val="ny-lesson-numbering"/>
        <w:numPr>
          <w:ilvl w:val="0"/>
          <w:numId w:val="0"/>
        </w:numPr>
        <w:ind w:left="360"/>
      </w:pPr>
    </w:p>
    <w:p w14:paraId="7304DF21" w14:textId="77777777" w:rsidR="00734C10" w:rsidRDefault="00734C10" w:rsidP="00734C10">
      <w:pPr>
        <w:pStyle w:val="ny-lesson-numbering"/>
        <w:numPr>
          <w:ilvl w:val="0"/>
          <w:numId w:val="0"/>
        </w:numPr>
        <w:ind w:left="360"/>
      </w:pPr>
    </w:p>
    <w:p w14:paraId="1E94785E" w14:textId="77777777" w:rsidR="00734C10" w:rsidRPr="007A2303" w:rsidRDefault="00734C10" w:rsidP="00734C10">
      <w:pPr>
        <w:pStyle w:val="ny-lesson-numbering"/>
        <w:numPr>
          <w:ilvl w:val="0"/>
          <w:numId w:val="0"/>
        </w:numPr>
        <w:ind w:left="360"/>
      </w:pPr>
    </w:p>
    <w:p w14:paraId="2EF2CC23" w14:textId="77777777" w:rsidR="00734C10" w:rsidRPr="00ED3164" w:rsidRDefault="00734C10" w:rsidP="00734C10">
      <w:pPr>
        <w:pStyle w:val="ny-lesson-numbering"/>
        <w:numPr>
          <w:ilvl w:val="1"/>
          <w:numId w:val="5"/>
        </w:numPr>
      </w:pPr>
      <w:r w:rsidRPr="00B2337B">
        <w:lastRenderedPageBreak/>
        <w:t>What is the median number of years these Chief Justices have served on the Supreme Court?  Explain how you found the median and what it means in terms of the data.</w:t>
      </w:r>
    </w:p>
    <w:p w14:paraId="7199FC38" w14:textId="42DF9890" w:rsidR="00734C10" w:rsidRDefault="00734C10" w:rsidP="00734C10">
      <w:pPr>
        <w:pStyle w:val="ny-lesson-numbering"/>
        <w:numPr>
          <w:ilvl w:val="0"/>
          <w:numId w:val="0"/>
        </w:numPr>
        <w:ind w:left="360"/>
      </w:pPr>
    </w:p>
    <w:p w14:paraId="40DA6D63" w14:textId="77777777" w:rsidR="00734C10" w:rsidRDefault="00734C10" w:rsidP="00734C10">
      <w:pPr>
        <w:pStyle w:val="ny-lesson-numbering"/>
        <w:numPr>
          <w:ilvl w:val="0"/>
          <w:numId w:val="0"/>
        </w:numPr>
        <w:ind w:left="360"/>
      </w:pPr>
    </w:p>
    <w:p w14:paraId="16A3547F" w14:textId="77777777" w:rsidR="00734C10" w:rsidRDefault="00734C10" w:rsidP="00734C10">
      <w:pPr>
        <w:pStyle w:val="ny-lesson-numbering"/>
        <w:numPr>
          <w:ilvl w:val="0"/>
          <w:numId w:val="0"/>
        </w:numPr>
        <w:ind w:left="360"/>
      </w:pPr>
    </w:p>
    <w:p w14:paraId="12ED4456" w14:textId="77777777" w:rsidR="00734C10" w:rsidRDefault="00734C10" w:rsidP="00734C10">
      <w:pPr>
        <w:pStyle w:val="ny-lesson-numbering"/>
        <w:numPr>
          <w:ilvl w:val="0"/>
          <w:numId w:val="0"/>
        </w:numPr>
        <w:ind w:left="360"/>
      </w:pPr>
    </w:p>
    <w:p w14:paraId="6DFFB61D" w14:textId="77777777" w:rsidR="00734C10" w:rsidRPr="007A2303" w:rsidRDefault="00734C10" w:rsidP="00734C10">
      <w:pPr>
        <w:pStyle w:val="ny-lesson-numbering"/>
        <w:numPr>
          <w:ilvl w:val="0"/>
          <w:numId w:val="0"/>
        </w:numPr>
        <w:ind w:left="360"/>
      </w:pPr>
    </w:p>
    <w:p w14:paraId="3B6DF57E" w14:textId="77777777" w:rsidR="00734C10" w:rsidRPr="00ED3164" w:rsidRDefault="00734C10" w:rsidP="00734C10">
      <w:pPr>
        <w:pStyle w:val="ny-lesson-numbering"/>
        <w:numPr>
          <w:ilvl w:val="1"/>
          <w:numId w:val="5"/>
        </w:numPr>
      </w:pPr>
      <w:r w:rsidRPr="00B2337B">
        <w:t>Make a box plot of the years the justices served.  Describe the shape of the distribution and how the median and IQR relate to the box plot.</w:t>
      </w:r>
    </w:p>
    <w:p w14:paraId="1CF0DDAA" w14:textId="77777777" w:rsidR="00734C10" w:rsidRDefault="00734C10" w:rsidP="00734C10">
      <w:pPr>
        <w:pStyle w:val="ny-lesson-numbering"/>
        <w:numPr>
          <w:ilvl w:val="0"/>
          <w:numId w:val="0"/>
        </w:numPr>
        <w:ind w:left="806"/>
      </w:pPr>
    </w:p>
    <w:p w14:paraId="5F749327" w14:textId="77777777" w:rsidR="00734C10" w:rsidRDefault="00734C10" w:rsidP="00734C10">
      <w:pPr>
        <w:pStyle w:val="ny-lesson-numbering"/>
        <w:numPr>
          <w:ilvl w:val="0"/>
          <w:numId w:val="0"/>
        </w:numPr>
        <w:ind w:left="806"/>
      </w:pPr>
    </w:p>
    <w:p w14:paraId="163E3B8D" w14:textId="77777777" w:rsidR="00734C10" w:rsidRDefault="00734C10" w:rsidP="00734C10">
      <w:pPr>
        <w:pStyle w:val="ny-lesson-numbering"/>
        <w:numPr>
          <w:ilvl w:val="0"/>
          <w:numId w:val="0"/>
        </w:numPr>
        <w:ind w:left="806"/>
      </w:pPr>
    </w:p>
    <w:p w14:paraId="6C7F57C7" w14:textId="77777777" w:rsidR="00734C10" w:rsidRDefault="00734C10" w:rsidP="00734C10">
      <w:pPr>
        <w:pStyle w:val="ny-lesson-numbering"/>
        <w:numPr>
          <w:ilvl w:val="0"/>
          <w:numId w:val="0"/>
        </w:numPr>
        <w:ind w:left="806"/>
      </w:pPr>
    </w:p>
    <w:p w14:paraId="6C57590A" w14:textId="77777777" w:rsidR="00734C10" w:rsidRDefault="00734C10" w:rsidP="00734C10">
      <w:pPr>
        <w:pStyle w:val="ny-lesson-numbering"/>
        <w:numPr>
          <w:ilvl w:val="0"/>
          <w:numId w:val="0"/>
        </w:numPr>
        <w:ind w:left="806"/>
      </w:pPr>
    </w:p>
    <w:p w14:paraId="7E97659B" w14:textId="77777777" w:rsidR="00734C10" w:rsidRPr="00ED3164" w:rsidRDefault="00734C10" w:rsidP="00734C10">
      <w:pPr>
        <w:pStyle w:val="ny-lesson-numbering"/>
        <w:numPr>
          <w:ilvl w:val="1"/>
          <w:numId w:val="5"/>
        </w:numPr>
      </w:pPr>
      <w:r w:rsidRPr="00ED3164">
        <w:t>Is the median half way between the least and the most number of years served?  Why or why not?</w:t>
      </w:r>
    </w:p>
    <w:p w14:paraId="0DE6FE60" w14:textId="77777777" w:rsidR="0092497C" w:rsidRDefault="0092497C" w:rsidP="0092497C">
      <w:pPr>
        <w:rPr>
          <w:rFonts w:ascii="Calibri" w:hAnsi="Calibri" w:cs="Times New Roman"/>
          <w:b/>
          <w:sz w:val="20"/>
          <w:szCs w:val="20"/>
        </w:rPr>
      </w:pPr>
    </w:p>
    <w:p w14:paraId="71B950A9" w14:textId="77777777" w:rsidR="0092497C" w:rsidRDefault="0092497C" w:rsidP="0092497C">
      <w:pPr>
        <w:rPr>
          <w:rFonts w:ascii="Calibri" w:hAnsi="Calibri" w:cs="Times New Roman"/>
          <w:b/>
          <w:sz w:val="20"/>
          <w:szCs w:val="20"/>
        </w:rPr>
      </w:pPr>
    </w:p>
    <w:p w14:paraId="6D584E8A" w14:textId="77777777" w:rsidR="0092497C" w:rsidRDefault="0092497C" w:rsidP="0092497C">
      <w:pPr>
        <w:rPr>
          <w:rFonts w:ascii="Calibri" w:hAnsi="Calibri" w:cs="Times New Roman"/>
          <w:b/>
          <w:sz w:val="20"/>
          <w:szCs w:val="20"/>
        </w:rPr>
      </w:pPr>
    </w:p>
    <w:p w14:paraId="4699E942" w14:textId="77777777" w:rsidR="00734C10" w:rsidRDefault="00734C10" w:rsidP="00734C10">
      <w:pPr>
        <w:pStyle w:val="ny-lesson-hdr-1"/>
      </w:pPr>
      <w:r>
        <w:t>Exercises 2–3:  Downloading Songs</w:t>
      </w:r>
    </w:p>
    <w:p w14:paraId="199659E7" w14:textId="6A24D4BE" w:rsidR="00734C10" w:rsidRPr="00ED3164" w:rsidRDefault="00734C10" w:rsidP="00734C10">
      <w:pPr>
        <w:pStyle w:val="ny-lesson-numbering"/>
      </w:pPr>
      <w:r w:rsidRPr="00BA2636">
        <w:rPr>
          <w:rFonts w:cs="Times New Roman"/>
          <w:noProof/>
          <w:szCs w:val="16"/>
        </w:rPr>
        <w:drawing>
          <wp:anchor distT="0" distB="0" distL="114300" distR="114300" simplePos="0" relativeHeight="251658240" behindDoc="0" locked="0" layoutInCell="1" allowOverlap="1" wp14:anchorId="07F5DF1B" wp14:editId="09FC033A">
            <wp:simplePos x="0" y="0"/>
            <wp:positionH relativeFrom="margin">
              <wp:align>center</wp:align>
            </wp:positionH>
            <wp:positionV relativeFrom="paragraph">
              <wp:posOffset>502920</wp:posOffset>
            </wp:positionV>
            <wp:extent cx="4869180" cy="1171575"/>
            <wp:effectExtent l="0" t="0" r="762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a:extLst>
                        <a:ext uri="{28A0092B-C50C-407E-A947-70E740481C1C}">
                          <a14:useLocalDpi xmlns:a14="http://schemas.microsoft.com/office/drawing/2010/main" val="0"/>
                        </a:ext>
                      </a:extLst>
                    </a:blip>
                    <a:srcRect t="15712" b="5440"/>
                    <a:stretch/>
                  </pic:blipFill>
                  <pic:spPr bwMode="auto">
                    <a:xfrm>
                      <a:off x="0" y="0"/>
                      <a:ext cx="486918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3164">
        <w:t>A broadband company timed how long it took to downloa</w:t>
      </w:r>
      <w:r w:rsidRPr="00734C10">
        <w:t xml:space="preserve">d </w:t>
      </w:r>
      <m:oMath>
        <m:r>
          <w:rPr>
            <w:rFonts w:ascii="Cambria Math" w:hAnsi="Cambria Math"/>
          </w:rPr>
          <m:t>232</m:t>
        </m:r>
      </m:oMath>
      <w:r w:rsidRPr="00734C10">
        <w:t xml:space="preserve"> fou</w:t>
      </w:r>
      <w:r>
        <w:t>r</w:t>
      </w:r>
      <w:r w:rsidRPr="00ED3164">
        <w:t>-minute songs on a dial up connection</w:t>
      </w:r>
      <w:r>
        <w:t xml:space="preserve">.  </w:t>
      </w:r>
      <w:r w:rsidRPr="00ED3164">
        <w:t xml:space="preserve">The dot plot below shows their results. </w:t>
      </w:r>
      <w:r w:rsidRPr="00ED3164">
        <w:tab/>
      </w:r>
    </w:p>
    <w:p w14:paraId="3803ACFD" w14:textId="77777777" w:rsidR="00734C10" w:rsidRDefault="00734C10" w:rsidP="00734C10">
      <w:pPr>
        <w:pStyle w:val="ny-lesson-SFinsert-number-list"/>
        <w:numPr>
          <w:ilvl w:val="0"/>
          <w:numId w:val="0"/>
        </w:numPr>
        <w:ind w:left="1224" w:hanging="360"/>
      </w:pPr>
    </w:p>
    <w:p w14:paraId="001036FD" w14:textId="77777777" w:rsidR="00734C10" w:rsidRPr="00ED3164" w:rsidRDefault="00734C10" w:rsidP="00734C10">
      <w:pPr>
        <w:pStyle w:val="ny-lesson-numbering"/>
        <w:numPr>
          <w:ilvl w:val="1"/>
          <w:numId w:val="5"/>
        </w:numPr>
      </w:pPr>
      <w:r w:rsidRPr="00ED3164">
        <w:t>What can you observe about the download times from the dot plot?</w:t>
      </w:r>
    </w:p>
    <w:p w14:paraId="4BB8F56B" w14:textId="77777777" w:rsidR="00734C10" w:rsidRDefault="00734C10" w:rsidP="00734C10">
      <w:pPr>
        <w:pStyle w:val="ny-lesson-numbering"/>
        <w:numPr>
          <w:ilvl w:val="0"/>
          <w:numId w:val="0"/>
        </w:numPr>
        <w:ind w:left="806"/>
      </w:pPr>
    </w:p>
    <w:p w14:paraId="2202700A" w14:textId="77777777" w:rsidR="00734C10" w:rsidRDefault="00734C10" w:rsidP="00734C10">
      <w:pPr>
        <w:pStyle w:val="ny-lesson-numbering"/>
        <w:numPr>
          <w:ilvl w:val="0"/>
          <w:numId w:val="0"/>
        </w:numPr>
        <w:ind w:left="806"/>
      </w:pPr>
    </w:p>
    <w:p w14:paraId="52910281" w14:textId="77777777" w:rsidR="00734C10" w:rsidRPr="00734C10" w:rsidRDefault="00734C10" w:rsidP="00734C10">
      <w:pPr>
        <w:pStyle w:val="ny-lesson-numbering"/>
        <w:numPr>
          <w:ilvl w:val="0"/>
          <w:numId w:val="0"/>
        </w:numPr>
        <w:ind w:left="806"/>
      </w:pPr>
    </w:p>
    <w:p w14:paraId="11ABE049" w14:textId="5F5EEA3B" w:rsidR="00734C10" w:rsidRPr="00ED3164" w:rsidRDefault="00734C10" w:rsidP="00734C10">
      <w:pPr>
        <w:pStyle w:val="ny-lesson-numbering"/>
        <w:numPr>
          <w:ilvl w:val="1"/>
          <w:numId w:val="5"/>
        </w:numPr>
      </w:pPr>
      <w:r w:rsidRPr="00734C10">
        <w:t xml:space="preserve">Is it easy to tell whether or not </w:t>
      </w:r>
      <m:oMath>
        <m:r>
          <w:rPr>
            <w:rFonts w:ascii="Cambria Math" w:hAnsi="Cambria Math"/>
          </w:rPr>
          <m:t>12.5</m:t>
        </m:r>
      </m:oMath>
      <w:r w:rsidRPr="00734C10">
        <w:t xml:space="preserve"> </w:t>
      </w:r>
      <w:proofErr w:type="gramStart"/>
      <w:r w:rsidRPr="00ED3164">
        <w:t>minutes is</w:t>
      </w:r>
      <w:proofErr w:type="gramEnd"/>
      <w:r w:rsidRPr="00ED3164">
        <w:t xml:space="preserve"> in the top quarter of the download times?</w:t>
      </w:r>
    </w:p>
    <w:p w14:paraId="5A9B904E" w14:textId="77777777" w:rsidR="00734C10" w:rsidRDefault="00734C10" w:rsidP="00734C10">
      <w:pPr>
        <w:pStyle w:val="ny-lesson-numbering"/>
        <w:numPr>
          <w:ilvl w:val="0"/>
          <w:numId w:val="0"/>
        </w:numPr>
        <w:ind w:left="806"/>
      </w:pPr>
    </w:p>
    <w:p w14:paraId="734E8232" w14:textId="77777777" w:rsidR="00734C10" w:rsidRDefault="00734C10" w:rsidP="00734C10">
      <w:pPr>
        <w:pStyle w:val="ny-lesson-numbering"/>
        <w:numPr>
          <w:ilvl w:val="0"/>
          <w:numId w:val="0"/>
        </w:numPr>
        <w:ind w:left="806"/>
      </w:pPr>
    </w:p>
    <w:p w14:paraId="25E59B85" w14:textId="77777777" w:rsidR="00734C10" w:rsidRDefault="00734C10" w:rsidP="00734C10">
      <w:pPr>
        <w:pStyle w:val="ny-lesson-numbering"/>
        <w:numPr>
          <w:ilvl w:val="0"/>
          <w:numId w:val="0"/>
        </w:numPr>
        <w:ind w:left="806"/>
      </w:pPr>
    </w:p>
    <w:p w14:paraId="1CFBEE68" w14:textId="25FEA4C8" w:rsidR="00734C10" w:rsidRPr="00ED3164" w:rsidRDefault="00734C10" w:rsidP="00734C10">
      <w:pPr>
        <w:pStyle w:val="ny-lesson-numbering"/>
        <w:numPr>
          <w:ilvl w:val="1"/>
          <w:numId w:val="5"/>
        </w:numPr>
      </w:pPr>
      <w:r w:rsidRPr="00ED3164">
        <w:lastRenderedPageBreak/>
        <w:t xml:space="preserve">The box plot of the data is shown below.  Now answer parts </w:t>
      </w:r>
      <w:r>
        <w:t>(</w:t>
      </w:r>
      <w:r w:rsidRPr="00ED3164">
        <w:t>a</w:t>
      </w:r>
      <w:r>
        <w:t>)</w:t>
      </w:r>
      <w:r w:rsidRPr="00ED3164">
        <w:t xml:space="preserve"> and </w:t>
      </w:r>
      <w:r>
        <w:t>(</w:t>
      </w:r>
      <w:r w:rsidRPr="00ED3164">
        <w:t>b</w:t>
      </w:r>
      <w:r>
        <w:t>)</w:t>
      </w:r>
      <w:r w:rsidRPr="00ED3164">
        <w:t xml:space="preserve"> above using the box plot. </w:t>
      </w:r>
    </w:p>
    <w:p w14:paraId="6DD57DAB" w14:textId="43B43730" w:rsidR="00734C10" w:rsidRDefault="00734C10" w:rsidP="00734C10">
      <w:pPr>
        <w:rPr>
          <w:rFonts w:ascii="Calibri" w:hAnsi="Calibri" w:cs="Times New Roman"/>
          <w:sz w:val="20"/>
          <w:szCs w:val="20"/>
        </w:rPr>
      </w:pPr>
      <w:r w:rsidRPr="00BA2636">
        <w:rPr>
          <w:rFonts w:cs="Times New Roman"/>
          <w:noProof/>
          <w:szCs w:val="16"/>
        </w:rPr>
        <w:drawing>
          <wp:anchor distT="0" distB="0" distL="114300" distR="114300" simplePos="0" relativeHeight="251659264" behindDoc="0" locked="0" layoutInCell="1" allowOverlap="1" wp14:anchorId="131F3D3B" wp14:editId="2818EF1B">
            <wp:simplePos x="0" y="0"/>
            <wp:positionH relativeFrom="margin">
              <wp:align>center</wp:align>
            </wp:positionH>
            <wp:positionV relativeFrom="paragraph">
              <wp:posOffset>96520</wp:posOffset>
            </wp:positionV>
            <wp:extent cx="3681730" cy="1914525"/>
            <wp:effectExtent l="0" t="0" r="0" b="952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1730" cy="1914525"/>
                    </a:xfrm>
                    <a:prstGeom prst="rect">
                      <a:avLst/>
                    </a:prstGeom>
                    <a:noFill/>
                  </pic:spPr>
                </pic:pic>
              </a:graphicData>
            </a:graphic>
            <wp14:sizeRelH relativeFrom="margin">
              <wp14:pctWidth>0</wp14:pctWidth>
            </wp14:sizeRelH>
            <wp14:sizeRelV relativeFrom="margin">
              <wp14:pctHeight>0</wp14:pctHeight>
            </wp14:sizeRelV>
          </wp:anchor>
        </w:drawing>
      </w:r>
    </w:p>
    <w:p w14:paraId="6A113D7F" w14:textId="66180CE9" w:rsidR="00734C10" w:rsidRDefault="00734C10" w:rsidP="00734C10">
      <w:pPr>
        <w:rPr>
          <w:rFonts w:ascii="Calibri" w:hAnsi="Calibri" w:cs="Times New Roman"/>
          <w:sz w:val="20"/>
          <w:szCs w:val="20"/>
        </w:rPr>
      </w:pPr>
    </w:p>
    <w:p w14:paraId="6316B200" w14:textId="27F7DEC4" w:rsidR="0092497C" w:rsidRDefault="0092497C" w:rsidP="00734C10">
      <w:pPr>
        <w:rPr>
          <w:rFonts w:ascii="Calibri" w:hAnsi="Calibri" w:cs="Times New Roman"/>
          <w:sz w:val="20"/>
          <w:szCs w:val="20"/>
        </w:rPr>
      </w:pPr>
    </w:p>
    <w:p w14:paraId="1C0A0C8C" w14:textId="4FCEFE1E" w:rsidR="00734C10" w:rsidRPr="00ED3164" w:rsidRDefault="00734C10" w:rsidP="00734C10">
      <w:pPr>
        <w:pStyle w:val="ny-lesson-numbering"/>
        <w:numPr>
          <w:ilvl w:val="1"/>
          <w:numId w:val="5"/>
        </w:numPr>
      </w:pPr>
      <w:r w:rsidRPr="00ED3164">
        <w:t>What are the advantages of using a box plot to display a large set of data?  What are the disadvantages?</w:t>
      </w:r>
    </w:p>
    <w:p w14:paraId="78B79093" w14:textId="26FEE7A9" w:rsidR="0092497C" w:rsidRDefault="0092497C" w:rsidP="0092497C">
      <w:pPr>
        <w:ind w:left="720" w:hanging="360"/>
        <w:rPr>
          <w:rFonts w:ascii="Calibri" w:hAnsi="Calibri" w:cs="Times New Roman"/>
          <w:sz w:val="20"/>
          <w:szCs w:val="20"/>
        </w:rPr>
      </w:pPr>
    </w:p>
    <w:p w14:paraId="35324ACB" w14:textId="77777777" w:rsidR="0092497C" w:rsidRDefault="0092497C" w:rsidP="0092497C">
      <w:pPr>
        <w:rPr>
          <w:rFonts w:ascii="Calibri" w:hAnsi="Calibri" w:cs="Times New Roman"/>
          <w:sz w:val="20"/>
          <w:szCs w:val="20"/>
        </w:rPr>
      </w:pPr>
    </w:p>
    <w:p w14:paraId="656C1D18" w14:textId="77777777" w:rsidR="0092497C" w:rsidRDefault="0092497C" w:rsidP="0092497C">
      <w:pPr>
        <w:rPr>
          <w:rFonts w:ascii="Calibri" w:hAnsi="Calibri" w:cs="Times New Roman"/>
          <w:sz w:val="20"/>
          <w:szCs w:val="20"/>
        </w:rPr>
      </w:pPr>
    </w:p>
    <w:p w14:paraId="7FA50944" w14:textId="77777777" w:rsidR="0092497C" w:rsidRDefault="0092497C" w:rsidP="0092497C">
      <w:pPr>
        <w:rPr>
          <w:rFonts w:ascii="Calibri" w:hAnsi="Calibri" w:cs="Times New Roman"/>
          <w:sz w:val="20"/>
          <w:szCs w:val="20"/>
        </w:rPr>
      </w:pPr>
    </w:p>
    <w:p w14:paraId="2B1D5538" w14:textId="4E662A1C" w:rsidR="0092497C" w:rsidRDefault="00734C10" w:rsidP="00734C10">
      <w:pPr>
        <w:pStyle w:val="ny-lesson-numbering"/>
        <w:rPr>
          <w:rFonts w:cs="Times New Roman"/>
          <w:szCs w:val="20"/>
        </w:rPr>
      </w:pPr>
      <w:r w:rsidRPr="00ED3164">
        <w:t>Molly presented the plots below to argue that using</w:t>
      </w:r>
      <w:r>
        <w:t xml:space="preserve"> a</w:t>
      </w:r>
      <w:r w:rsidRPr="00ED3164">
        <w:t xml:space="preserve"> dial up connection would be better than using a broadband connection.</w:t>
      </w:r>
      <w:r>
        <w:t xml:space="preserve"> </w:t>
      </w:r>
      <w:r w:rsidRPr="00ED3164">
        <w:t xml:space="preserve"> She argued that the dial up connection seems to have less variability around the median even though the overall range seems to be about the same for the download times using broadband.  What would you say?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48"/>
      </w:tblGrid>
      <w:tr w:rsidR="0092497C" w14:paraId="5CA7E96C" w14:textId="77777777" w:rsidTr="00734C10">
        <w:tc>
          <w:tcPr>
            <w:tcW w:w="4848" w:type="dxa"/>
          </w:tcPr>
          <w:p w14:paraId="2EB46A5D" w14:textId="77777777" w:rsidR="0092497C" w:rsidRDefault="0092497C">
            <w:pPr>
              <w:rPr>
                <w:rFonts w:ascii="Calibri" w:hAnsi="Calibri" w:cs="Times New Roman"/>
                <w:sz w:val="20"/>
                <w:szCs w:val="20"/>
              </w:rPr>
            </w:pPr>
            <w:r>
              <w:rPr>
                <w:rFonts w:ascii="Calibri" w:hAnsi="Calibri"/>
                <w:sz w:val="20"/>
                <w:szCs w:val="20"/>
              </w:rPr>
              <w:object w:dxaOrig="4320" w:dyaOrig="2880" w14:anchorId="4E88C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15" o:title=""/>
                </v:shape>
                <o:OLEObject Type="Embed" ProgID="MtbGraph.Document" ShapeID="_x0000_i1025" DrawAspect="Content" ObjectID="_1444221192" r:id="rId16"/>
              </w:object>
            </w:r>
          </w:p>
          <w:p w14:paraId="5A614D0C" w14:textId="77777777" w:rsidR="0092497C" w:rsidRDefault="0092497C">
            <w:pPr>
              <w:rPr>
                <w:rFonts w:ascii="Calibri" w:hAnsi="Calibri" w:cs="Times New Roman"/>
                <w:sz w:val="20"/>
                <w:szCs w:val="20"/>
              </w:rPr>
            </w:pPr>
          </w:p>
        </w:tc>
        <w:tc>
          <w:tcPr>
            <w:tcW w:w="4848" w:type="dxa"/>
            <w:hideMark/>
          </w:tcPr>
          <w:p w14:paraId="61D5A857" w14:textId="77777777" w:rsidR="0092497C" w:rsidRDefault="0092497C">
            <w:pPr>
              <w:rPr>
                <w:rFonts w:ascii="Calibri" w:hAnsi="Calibri" w:cs="Times New Roman"/>
                <w:sz w:val="20"/>
                <w:szCs w:val="20"/>
              </w:rPr>
            </w:pPr>
            <w:r>
              <w:rPr>
                <w:rFonts w:ascii="Calibri" w:hAnsi="Calibri"/>
                <w:sz w:val="20"/>
                <w:szCs w:val="20"/>
              </w:rPr>
              <w:object w:dxaOrig="4320" w:dyaOrig="2880" w14:anchorId="6F48C8C9">
                <v:shape id="_x0000_i1026" type="#_x0000_t75" style="width:3in;height:2in" o:ole="">
                  <v:imagedata r:id="rId17" o:title=""/>
                </v:shape>
                <o:OLEObject Type="Embed" ProgID="MtbGraph.Document" ShapeID="_x0000_i1026" DrawAspect="Content" ObjectID="_1444221193" r:id="rId18"/>
              </w:object>
            </w:r>
          </w:p>
        </w:tc>
      </w:tr>
    </w:tbl>
    <w:p w14:paraId="30B2A994" w14:textId="77777777" w:rsidR="0092497C" w:rsidRDefault="0092497C" w:rsidP="0092497C">
      <w:pPr>
        <w:ind w:left="360" w:hanging="360"/>
        <w:rPr>
          <w:rFonts w:ascii="Calibri" w:hAnsi="Calibri" w:cs="Times New Roman"/>
          <w:sz w:val="20"/>
          <w:szCs w:val="20"/>
        </w:rPr>
      </w:pPr>
    </w:p>
    <w:p w14:paraId="51206855" w14:textId="77777777" w:rsidR="0092497C" w:rsidRDefault="0092497C" w:rsidP="0092497C">
      <w:pPr>
        <w:pStyle w:val="ListParagraph"/>
        <w:ind w:left="360"/>
        <w:rPr>
          <w:rFonts w:ascii="Calibri" w:hAnsi="Calibri" w:cs="Times New Roman"/>
          <w:sz w:val="20"/>
          <w:szCs w:val="20"/>
        </w:rPr>
      </w:pPr>
    </w:p>
    <w:p w14:paraId="7FC01319" w14:textId="7D6AE190" w:rsidR="00734C10" w:rsidRDefault="00734C10" w:rsidP="00734C10">
      <w:pPr>
        <w:pStyle w:val="ny-lesson-hdr-1"/>
      </w:pPr>
      <w:r>
        <w:lastRenderedPageBreak/>
        <w:t>Exercises 4–5:  Rainfall</w:t>
      </w:r>
    </w:p>
    <w:p w14:paraId="06A9A6AA" w14:textId="085C3CEA" w:rsidR="00734C10" w:rsidRPr="003043C3" w:rsidRDefault="00734C10" w:rsidP="00734C10">
      <w:pPr>
        <w:pStyle w:val="ny-lesson-numbering"/>
      </w:pPr>
      <w:r w:rsidRPr="00BA2636">
        <w:rPr>
          <w:rFonts w:cs="Times New Roman"/>
          <w:noProof/>
          <w:szCs w:val="16"/>
        </w:rPr>
        <w:drawing>
          <wp:anchor distT="0" distB="0" distL="114300" distR="114300" simplePos="0" relativeHeight="251660288" behindDoc="0" locked="0" layoutInCell="1" allowOverlap="1" wp14:anchorId="4EC30705" wp14:editId="267CC543">
            <wp:simplePos x="0" y="0"/>
            <wp:positionH relativeFrom="margin">
              <wp:align>center</wp:align>
            </wp:positionH>
            <wp:positionV relativeFrom="paragraph">
              <wp:posOffset>490220</wp:posOffset>
            </wp:positionV>
            <wp:extent cx="4570730" cy="981075"/>
            <wp:effectExtent l="0" t="0" r="127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0730" cy="981075"/>
                    </a:xfrm>
                    <a:prstGeom prst="rect">
                      <a:avLst/>
                    </a:prstGeom>
                    <a:noFill/>
                  </pic:spPr>
                </pic:pic>
              </a:graphicData>
            </a:graphic>
            <wp14:sizeRelH relativeFrom="margin">
              <wp14:pctWidth>0</wp14:pctWidth>
            </wp14:sizeRelH>
            <wp14:sizeRelV relativeFrom="margin">
              <wp14:pctHeight>0</wp14:pctHeight>
            </wp14:sizeRelV>
          </wp:anchor>
        </w:drawing>
      </w:r>
      <w:r w:rsidRPr="003043C3">
        <w:t>Data on average rainfall for each of the twelve months of the year were used to construct the two dot plots below.</w:t>
      </w:r>
    </w:p>
    <w:p w14:paraId="356B6F8C" w14:textId="77777777" w:rsidR="00734C10" w:rsidRDefault="00734C10" w:rsidP="00734C10">
      <w:pPr>
        <w:pStyle w:val="ny-lesson-numbering"/>
        <w:numPr>
          <w:ilvl w:val="0"/>
          <w:numId w:val="0"/>
        </w:numPr>
        <w:ind w:left="360"/>
      </w:pPr>
    </w:p>
    <w:p w14:paraId="202AD6BD" w14:textId="77777777" w:rsidR="00734C10" w:rsidRDefault="00734C10" w:rsidP="00734C10">
      <w:pPr>
        <w:pStyle w:val="ny-lesson-numbering"/>
        <w:numPr>
          <w:ilvl w:val="0"/>
          <w:numId w:val="0"/>
        </w:numPr>
        <w:ind w:left="806"/>
      </w:pPr>
    </w:p>
    <w:p w14:paraId="75A312A4" w14:textId="77777777" w:rsidR="00734C10" w:rsidRPr="003043C3" w:rsidRDefault="00734C10" w:rsidP="00734C10">
      <w:pPr>
        <w:pStyle w:val="ny-lesson-numbering"/>
        <w:numPr>
          <w:ilvl w:val="1"/>
          <w:numId w:val="5"/>
        </w:numPr>
      </w:pPr>
      <w:r w:rsidRPr="003043C3">
        <w:t>How many data points are in each dot plot?  What does each data point represent?</w:t>
      </w:r>
    </w:p>
    <w:p w14:paraId="3980A437" w14:textId="77777777" w:rsidR="00734C10" w:rsidRDefault="00734C10" w:rsidP="00734C10">
      <w:pPr>
        <w:pStyle w:val="ny-lesson-numbering"/>
        <w:numPr>
          <w:ilvl w:val="0"/>
          <w:numId w:val="0"/>
        </w:numPr>
        <w:ind w:left="806"/>
      </w:pPr>
    </w:p>
    <w:p w14:paraId="02FA55F5" w14:textId="77777777" w:rsidR="00734C10" w:rsidRDefault="00734C10" w:rsidP="00734C10">
      <w:pPr>
        <w:pStyle w:val="ny-lesson-numbering"/>
        <w:numPr>
          <w:ilvl w:val="0"/>
          <w:numId w:val="0"/>
        </w:numPr>
        <w:ind w:left="806"/>
      </w:pPr>
    </w:p>
    <w:p w14:paraId="58C04EC6" w14:textId="77777777" w:rsidR="00734C10" w:rsidRDefault="00734C10" w:rsidP="00734C10">
      <w:pPr>
        <w:pStyle w:val="ny-lesson-numbering"/>
        <w:numPr>
          <w:ilvl w:val="0"/>
          <w:numId w:val="0"/>
        </w:numPr>
        <w:ind w:left="806"/>
      </w:pPr>
    </w:p>
    <w:p w14:paraId="1BA86273" w14:textId="77777777" w:rsidR="00734C10" w:rsidRDefault="00734C10" w:rsidP="00734C10">
      <w:pPr>
        <w:pStyle w:val="ny-lesson-numbering"/>
        <w:numPr>
          <w:ilvl w:val="0"/>
          <w:numId w:val="0"/>
        </w:numPr>
        <w:ind w:left="806"/>
      </w:pPr>
    </w:p>
    <w:p w14:paraId="649AF9AA" w14:textId="77777777" w:rsidR="00734C10" w:rsidRPr="003043C3" w:rsidRDefault="00734C10" w:rsidP="00734C10">
      <w:pPr>
        <w:pStyle w:val="ny-lesson-numbering"/>
        <w:numPr>
          <w:ilvl w:val="0"/>
          <w:numId w:val="0"/>
        </w:numPr>
        <w:ind w:left="806"/>
      </w:pPr>
    </w:p>
    <w:p w14:paraId="1728B0FE" w14:textId="77777777" w:rsidR="00734C10" w:rsidRPr="003043C3" w:rsidRDefault="00734C10" w:rsidP="00734C10">
      <w:pPr>
        <w:pStyle w:val="ny-lesson-numbering"/>
        <w:numPr>
          <w:ilvl w:val="1"/>
          <w:numId w:val="5"/>
        </w:numPr>
      </w:pPr>
      <w:r w:rsidRPr="003043C3">
        <w:t>Make a conjecture about which city has the most variability in the average monthly amount of precipitation and how this would be reflected in the IQRs for the data from both cities.</w:t>
      </w:r>
    </w:p>
    <w:p w14:paraId="10460937" w14:textId="77777777" w:rsidR="00734C10" w:rsidRDefault="00734C10" w:rsidP="00734C10">
      <w:pPr>
        <w:pStyle w:val="ny-lesson-numbering"/>
        <w:numPr>
          <w:ilvl w:val="0"/>
          <w:numId w:val="0"/>
        </w:numPr>
        <w:ind w:left="806"/>
      </w:pPr>
    </w:p>
    <w:p w14:paraId="25D597B7" w14:textId="77777777" w:rsidR="00734C10" w:rsidRDefault="00734C10" w:rsidP="00734C10">
      <w:pPr>
        <w:pStyle w:val="ny-lesson-numbering"/>
        <w:numPr>
          <w:ilvl w:val="0"/>
          <w:numId w:val="0"/>
        </w:numPr>
        <w:ind w:left="806"/>
      </w:pPr>
    </w:p>
    <w:p w14:paraId="2868E9A4" w14:textId="77777777" w:rsidR="00734C10" w:rsidRDefault="00734C10" w:rsidP="00734C10">
      <w:pPr>
        <w:pStyle w:val="ny-lesson-numbering"/>
        <w:numPr>
          <w:ilvl w:val="0"/>
          <w:numId w:val="0"/>
        </w:numPr>
        <w:ind w:left="806"/>
      </w:pPr>
    </w:p>
    <w:p w14:paraId="5BD80E38" w14:textId="77777777" w:rsidR="00734C10" w:rsidRDefault="00734C10" w:rsidP="00734C10">
      <w:pPr>
        <w:pStyle w:val="ny-lesson-numbering"/>
        <w:numPr>
          <w:ilvl w:val="0"/>
          <w:numId w:val="0"/>
        </w:numPr>
        <w:ind w:left="806"/>
      </w:pPr>
    </w:p>
    <w:p w14:paraId="0AA66BCA" w14:textId="77777777" w:rsidR="00734C10" w:rsidRPr="003043C3" w:rsidRDefault="00734C10" w:rsidP="00734C10">
      <w:pPr>
        <w:pStyle w:val="ny-lesson-numbering"/>
        <w:numPr>
          <w:ilvl w:val="0"/>
          <w:numId w:val="0"/>
        </w:numPr>
        <w:ind w:left="806"/>
      </w:pPr>
    </w:p>
    <w:p w14:paraId="69DC44B1" w14:textId="77777777" w:rsidR="00734C10" w:rsidRPr="003043C3" w:rsidRDefault="00734C10" w:rsidP="00734C10">
      <w:pPr>
        <w:pStyle w:val="ny-lesson-numbering"/>
        <w:numPr>
          <w:ilvl w:val="1"/>
          <w:numId w:val="5"/>
        </w:numPr>
      </w:pPr>
      <w:r w:rsidRPr="003043C3">
        <w:t>Based on the dot plots, what are the approximate values of the interquartile ranges (IQR) of the amount of average monthly precipitation in inches for each city?  Use each IQR to compare the cities.</w:t>
      </w:r>
    </w:p>
    <w:p w14:paraId="4A7D46F6" w14:textId="77777777" w:rsidR="00734C10" w:rsidRDefault="00734C10" w:rsidP="00734C10">
      <w:pPr>
        <w:pStyle w:val="ny-lesson-numbering"/>
        <w:numPr>
          <w:ilvl w:val="0"/>
          <w:numId w:val="0"/>
        </w:numPr>
        <w:ind w:left="806"/>
      </w:pPr>
    </w:p>
    <w:p w14:paraId="0E2A1B54" w14:textId="77777777" w:rsidR="00734C10" w:rsidRDefault="00734C10" w:rsidP="00734C10">
      <w:pPr>
        <w:pStyle w:val="ny-lesson-numbering"/>
        <w:numPr>
          <w:ilvl w:val="0"/>
          <w:numId w:val="0"/>
        </w:numPr>
        <w:ind w:left="806"/>
      </w:pPr>
    </w:p>
    <w:p w14:paraId="2D81D803" w14:textId="77777777" w:rsidR="00734C10" w:rsidRDefault="00734C10" w:rsidP="00734C10">
      <w:pPr>
        <w:pStyle w:val="ny-lesson-numbering"/>
        <w:numPr>
          <w:ilvl w:val="0"/>
          <w:numId w:val="0"/>
        </w:numPr>
        <w:ind w:left="806"/>
      </w:pPr>
    </w:p>
    <w:p w14:paraId="6948A455" w14:textId="77777777" w:rsidR="00734C10" w:rsidRDefault="00734C10" w:rsidP="00734C10">
      <w:pPr>
        <w:pStyle w:val="ny-lesson-numbering"/>
        <w:numPr>
          <w:ilvl w:val="0"/>
          <w:numId w:val="0"/>
        </w:numPr>
        <w:ind w:left="806"/>
      </w:pPr>
    </w:p>
    <w:p w14:paraId="22D54864" w14:textId="77777777" w:rsidR="00734C10" w:rsidRPr="003043C3" w:rsidRDefault="00734C10" w:rsidP="00734C10">
      <w:pPr>
        <w:pStyle w:val="ny-lesson-numbering"/>
        <w:numPr>
          <w:ilvl w:val="0"/>
          <w:numId w:val="0"/>
        </w:numPr>
        <w:ind w:left="806"/>
      </w:pPr>
    </w:p>
    <w:p w14:paraId="43183A69" w14:textId="77777777" w:rsidR="00734C10" w:rsidRPr="003043C3" w:rsidRDefault="00734C10" w:rsidP="00734C10">
      <w:pPr>
        <w:pStyle w:val="ny-lesson-numbering"/>
        <w:numPr>
          <w:ilvl w:val="1"/>
          <w:numId w:val="5"/>
        </w:numPr>
      </w:pPr>
      <w:r w:rsidRPr="003043C3">
        <w:t>In an earlier lesson, the average monthly temperatures were rounded to the nearest degree Fahrenheit.  Would it make sense to round the amount of precipitation to the nearest inch?  Why or why not?</w:t>
      </w:r>
    </w:p>
    <w:p w14:paraId="6128B9FE" w14:textId="77777777" w:rsidR="0092497C" w:rsidRDefault="0092497C" w:rsidP="0092497C">
      <w:pPr>
        <w:rPr>
          <w:rFonts w:ascii="Calibri" w:hAnsi="Calibri" w:cs="Times New Roman"/>
          <w:sz w:val="20"/>
          <w:szCs w:val="20"/>
        </w:rPr>
      </w:pPr>
    </w:p>
    <w:p w14:paraId="72742FF8" w14:textId="77777777" w:rsidR="0092497C" w:rsidRDefault="0092497C" w:rsidP="0092497C">
      <w:pPr>
        <w:rPr>
          <w:rFonts w:ascii="Calibri" w:hAnsi="Calibri" w:cs="Times New Roman"/>
          <w:sz w:val="20"/>
          <w:szCs w:val="20"/>
        </w:rPr>
      </w:pPr>
    </w:p>
    <w:p w14:paraId="006722D0" w14:textId="77777777" w:rsidR="00734C10" w:rsidRDefault="00734C10" w:rsidP="0092497C">
      <w:pPr>
        <w:rPr>
          <w:rFonts w:ascii="Calibri" w:hAnsi="Calibri" w:cs="Times New Roman"/>
          <w:sz w:val="20"/>
          <w:szCs w:val="20"/>
        </w:rPr>
      </w:pPr>
    </w:p>
    <w:p w14:paraId="0FAF2902" w14:textId="77777777" w:rsidR="00734C10" w:rsidRDefault="00734C10" w:rsidP="0092497C">
      <w:pPr>
        <w:rPr>
          <w:rFonts w:ascii="Calibri" w:hAnsi="Calibri" w:cs="Times New Roman"/>
          <w:sz w:val="20"/>
          <w:szCs w:val="20"/>
        </w:rPr>
      </w:pPr>
    </w:p>
    <w:p w14:paraId="6E61301B" w14:textId="77777777" w:rsidR="0092497C" w:rsidRDefault="0092497C" w:rsidP="0092497C">
      <w:pPr>
        <w:rPr>
          <w:rFonts w:ascii="Calibri" w:hAnsi="Calibri" w:cs="Times New Roman"/>
          <w:sz w:val="20"/>
          <w:szCs w:val="20"/>
        </w:rPr>
      </w:pPr>
    </w:p>
    <w:p w14:paraId="30EE75EE" w14:textId="77777777" w:rsidR="00734C10" w:rsidRDefault="00734C10" w:rsidP="00734C10">
      <w:pPr>
        <w:pStyle w:val="ny-lesson-numbering"/>
      </w:pPr>
      <w:r w:rsidRPr="003043C3">
        <w:lastRenderedPageBreak/>
        <w:t xml:space="preserve">Use the data from </w:t>
      </w:r>
      <w:r>
        <w:t>Exercise 4</w:t>
      </w:r>
      <w:r w:rsidRPr="003043C3">
        <w:t xml:space="preserve"> to answer the following.</w:t>
      </w:r>
    </w:p>
    <w:p w14:paraId="472EF0FF" w14:textId="72EA9727" w:rsidR="00734C10" w:rsidRPr="003043C3" w:rsidRDefault="00734C10" w:rsidP="00734C10">
      <w:pPr>
        <w:pStyle w:val="ny-lesson-numbering"/>
        <w:numPr>
          <w:ilvl w:val="1"/>
          <w:numId w:val="5"/>
        </w:numPr>
      </w:pPr>
      <w:r>
        <w:t>M</w:t>
      </w:r>
      <w:r w:rsidRPr="003043C3">
        <w:t>ake a box plot of the amount of precipitation for each city.</w:t>
      </w:r>
    </w:p>
    <w:p w14:paraId="2FACAC67" w14:textId="77777777" w:rsidR="0092497C" w:rsidRDefault="0092497C" w:rsidP="0092497C">
      <w:pPr>
        <w:rPr>
          <w:rFonts w:ascii="Calibri" w:hAnsi="Calibri" w:cs="Times New Roman"/>
          <w:sz w:val="20"/>
          <w:szCs w:val="20"/>
        </w:rPr>
      </w:pPr>
    </w:p>
    <w:p w14:paraId="0E5EC3C3" w14:textId="77777777" w:rsidR="0092497C" w:rsidRDefault="0092497C" w:rsidP="0092497C">
      <w:pPr>
        <w:rPr>
          <w:rFonts w:ascii="Calibri" w:hAnsi="Calibri" w:cs="Times New Roman"/>
          <w:sz w:val="20"/>
          <w:szCs w:val="20"/>
        </w:rPr>
      </w:pPr>
    </w:p>
    <w:p w14:paraId="6488C93C" w14:textId="124ABE58" w:rsidR="0092497C" w:rsidRDefault="0092497C" w:rsidP="0092497C">
      <w:pPr>
        <w:rPr>
          <w:rFonts w:ascii="Calibri" w:hAnsi="Calibri" w:cs="Times New Roman"/>
          <w:sz w:val="20"/>
          <w:szCs w:val="20"/>
        </w:rPr>
      </w:pPr>
      <w:r>
        <w:rPr>
          <w:noProof/>
        </w:rPr>
        <mc:AlternateContent>
          <mc:Choice Requires="wps">
            <w:drawing>
              <wp:anchor distT="0" distB="0" distL="114300" distR="114300" simplePos="0" relativeHeight="251655168" behindDoc="0" locked="0" layoutInCell="1" allowOverlap="1" wp14:anchorId="3EDC431B" wp14:editId="02585893">
                <wp:simplePos x="0" y="0"/>
                <wp:positionH relativeFrom="column">
                  <wp:posOffset>738505</wp:posOffset>
                </wp:positionH>
                <wp:positionV relativeFrom="paragraph">
                  <wp:posOffset>264795</wp:posOffset>
                </wp:positionV>
                <wp:extent cx="4754880" cy="0"/>
                <wp:effectExtent l="14605" t="7620" r="12065" b="114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58.15pt;margin-top:20.85pt;width:37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" strokeweight="1pt"/>
            </w:pict>
          </mc:Fallback>
        </mc:AlternateContent>
      </w:r>
    </w:p>
    <w:p w14:paraId="6E9CE1E1" w14:textId="77777777" w:rsidR="0092497C" w:rsidRDefault="0092497C" w:rsidP="0092497C">
      <w:pPr>
        <w:jc w:val="center"/>
        <w:rPr>
          <w:rFonts w:ascii="Calibri" w:hAnsi="Calibri" w:cs="Times New Roman"/>
          <w:sz w:val="20"/>
          <w:szCs w:val="20"/>
        </w:rPr>
      </w:pPr>
      <w:r>
        <w:rPr>
          <w:rFonts w:ascii="Calibri" w:hAnsi="Calibri" w:cs="Times New Roman"/>
          <w:sz w:val="20"/>
          <w:szCs w:val="20"/>
        </w:rPr>
        <w:t>0.0</w:t>
      </w:r>
      <w:r>
        <w:rPr>
          <w:rFonts w:ascii="Calibri" w:hAnsi="Calibri" w:cs="Times New Roman"/>
          <w:sz w:val="20"/>
          <w:szCs w:val="20"/>
        </w:rPr>
        <w:tab/>
        <w:t>0.5</w:t>
      </w:r>
      <w:r>
        <w:rPr>
          <w:rFonts w:ascii="Calibri" w:hAnsi="Calibri" w:cs="Times New Roman"/>
          <w:sz w:val="20"/>
          <w:szCs w:val="20"/>
        </w:rPr>
        <w:tab/>
        <w:t>1.0</w:t>
      </w:r>
      <w:r>
        <w:rPr>
          <w:rFonts w:ascii="Calibri" w:hAnsi="Calibri" w:cs="Times New Roman"/>
          <w:sz w:val="20"/>
          <w:szCs w:val="20"/>
        </w:rPr>
        <w:tab/>
        <w:t>1.5</w:t>
      </w:r>
      <w:r>
        <w:rPr>
          <w:rFonts w:ascii="Calibri" w:hAnsi="Calibri" w:cs="Times New Roman"/>
          <w:sz w:val="20"/>
          <w:szCs w:val="20"/>
        </w:rPr>
        <w:tab/>
        <w:t>2.0</w:t>
      </w:r>
      <w:r>
        <w:rPr>
          <w:rFonts w:ascii="Calibri" w:hAnsi="Calibri" w:cs="Times New Roman"/>
          <w:sz w:val="20"/>
          <w:szCs w:val="20"/>
        </w:rPr>
        <w:tab/>
        <w:t>2.5</w:t>
      </w:r>
      <w:r>
        <w:rPr>
          <w:rFonts w:ascii="Calibri" w:hAnsi="Calibri" w:cs="Times New Roman"/>
          <w:sz w:val="20"/>
          <w:szCs w:val="20"/>
        </w:rPr>
        <w:tab/>
        <w:t>3.0</w:t>
      </w:r>
      <w:r>
        <w:rPr>
          <w:rFonts w:ascii="Calibri" w:hAnsi="Calibri" w:cs="Times New Roman"/>
          <w:sz w:val="20"/>
          <w:szCs w:val="20"/>
        </w:rPr>
        <w:tab/>
        <w:t>3.5</w:t>
      </w:r>
      <w:r>
        <w:rPr>
          <w:rFonts w:ascii="Calibri" w:hAnsi="Calibri" w:cs="Times New Roman"/>
          <w:sz w:val="20"/>
          <w:szCs w:val="20"/>
        </w:rPr>
        <w:tab/>
        <w:t>4.0</w:t>
      </w:r>
      <w:r>
        <w:rPr>
          <w:rFonts w:ascii="Calibri" w:hAnsi="Calibri" w:cs="Times New Roman"/>
          <w:sz w:val="20"/>
          <w:szCs w:val="20"/>
        </w:rPr>
        <w:tab/>
        <w:t>4.5</w:t>
      </w:r>
      <w:r>
        <w:rPr>
          <w:rFonts w:ascii="Calibri" w:hAnsi="Calibri" w:cs="Times New Roman"/>
          <w:sz w:val="20"/>
          <w:szCs w:val="20"/>
        </w:rPr>
        <w:tab/>
        <w:t>5.0</w:t>
      </w:r>
    </w:p>
    <w:p w14:paraId="139261D6" w14:textId="77777777" w:rsidR="0092497C" w:rsidRDefault="0092497C" w:rsidP="0092497C">
      <w:pPr>
        <w:jc w:val="center"/>
        <w:rPr>
          <w:rFonts w:ascii="Calibri" w:hAnsi="Calibri" w:cs="Times New Roman"/>
          <w:sz w:val="20"/>
          <w:szCs w:val="20"/>
        </w:rPr>
      </w:pPr>
      <w:r>
        <w:rPr>
          <w:rFonts w:ascii="Calibri" w:hAnsi="Calibri" w:cs="Times New Roman"/>
          <w:sz w:val="20"/>
          <w:szCs w:val="20"/>
        </w:rPr>
        <w:t>Average Monthly Precipitation in St. Louis (inches)</w:t>
      </w:r>
    </w:p>
    <w:p w14:paraId="71C01433" w14:textId="77777777" w:rsidR="0092497C" w:rsidRDefault="0092497C" w:rsidP="0092497C">
      <w:pPr>
        <w:rPr>
          <w:rFonts w:ascii="Calibri" w:hAnsi="Calibri" w:cs="Times New Roman"/>
          <w:sz w:val="20"/>
          <w:szCs w:val="20"/>
        </w:rPr>
      </w:pPr>
    </w:p>
    <w:p w14:paraId="70D3D0FA" w14:textId="77777777" w:rsidR="0092497C" w:rsidRDefault="0092497C" w:rsidP="0092497C">
      <w:pPr>
        <w:rPr>
          <w:rFonts w:ascii="Calibri" w:hAnsi="Calibri" w:cs="Times New Roman"/>
          <w:sz w:val="20"/>
          <w:szCs w:val="20"/>
        </w:rPr>
      </w:pPr>
    </w:p>
    <w:p w14:paraId="0904E89B" w14:textId="482DA348" w:rsidR="0092497C" w:rsidRDefault="0092497C" w:rsidP="0092497C">
      <w:pPr>
        <w:ind w:left="360" w:hanging="360"/>
        <w:rPr>
          <w:rFonts w:ascii="Calibri" w:hAnsi="Calibri" w:cs="Times New Roman"/>
          <w:sz w:val="20"/>
          <w:szCs w:val="20"/>
        </w:rPr>
      </w:pPr>
      <w:r>
        <w:rPr>
          <w:noProof/>
        </w:rPr>
        <mc:AlternateContent>
          <mc:Choice Requires="wps">
            <w:drawing>
              <wp:anchor distT="0" distB="0" distL="114300" distR="114300" simplePos="0" relativeHeight="251656192" behindDoc="0" locked="0" layoutInCell="1" allowOverlap="1" wp14:anchorId="2307348F" wp14:editId="20C1DC50">
                <wp:simplePos x="0" y="0"/>
                <wp:positionH relativeFrom="column">
                  <wp:posOffset>755650</wp:posOffset>
                </wp:positionH>
                <wp:positionV relativeFrom="paragraph">
                  <wp:posOffset>228600</wp:posOffset>
                </wp:positionV>
                <wp:extent cx="4754880" cy="0"/>
                <wp:effectExtent l="12700" t="9525" r="1397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9.5pt;margin-top:18pt;width:37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" strokeweight="1pt"/>
            </w:pict>
          </mc:Fallback>
        </mc:AlternateContent>
      </w:r>
    </w:p>
    <w:p w14:paraId="1C5C376F" w14:textId="77777777" w:rsidR="0092497C" w:rsidRDefault="0092497C" w:rsidP="0092497C">
      <w:pPr>
        <w:jc w:val="center"/>
        <w:rPr>
          <w:rFonts w:ascii="Calibri" w:hAnsi="Calibri" w:cs="Times New Roman"/>
          <w:sz w:val="20"/>
          <w:szCs w:val="20"/>
        </w:rPr>
      </w:pPr>
      <w:r>
        <w:rPr>
          <w:rFonts w:ascii="Calibri" w:hAnsi="Calibri" w:cs="Times New Roman"/>
          <w:sz w:val="20"/>
          <w:szCs w:val="20"/>
        </w:rPr>
        <w:t>0.0</w:t>
      </w:r>
      <w:r>
        <w:rPr>
          <w:rFonts w:ascii="Calibri" w:hAnsi="Calibri" w:cs="Times New Roman"/>
          <w:sz w:val="20"/>
          <w:szCs w:val="20"/>
        </w:rPr>
        <w:tab/>
        <w:t>0.5</w:t>
      </w:r>
      <w:r>
        <w:rPr>
          <w:rFonts w:ascii="Calibri" w:hAnsi="Calibri" w:cs="Times New Roman"/>
          <w:sz w:val="20"/>
          <w:szCs w:val="20"/>
        </w:rPr>
        <w:tab/>
        <w:t>1.0</w:t>
      </w:r>
      <w:r>
        <w:rPr>
          <w:rFonts w:ascii="Calibri" w:hAnsi="Calibri" w:cs="Times New Roman"/>
          <w:sz w:val="20"/>
          <w:szCs w:val="20"/>
        </w:rPr>
        <w:tab/>
        <w:t>1.5</w:t>
      </w:r>
      <w:r>
        <w:rPr>
          <w:rFonts w:ascii="Calibri" w:hAnsi="Calibri" w:cs="Times New Roman"/>
          <w:sz w:val="20"/>
          <w:szCs w:val="20"/>
        </w:rPr>
        <w:tab/>
        <w:t>2.0</w:t>
      </w:r>
      <w:r>
        <w:rPr>
          <w:rFonts w:ascii="Calibri" w:hAnsi="Calibri" w:cs="Times New Roman"/>
          <w:sz w:val="20"/>
          <w:szCs w:val="20"/>
        </w:rPr>
        <w:tab/>
        <w:t>2.5</w:t>
      </w:r>
      <w:r>
        <w:rPr>
          <w:rFonts w:ascii="Calibri" w:hAnsi="Calibri" w:cs="Times New Roman"/>
          <w:sz w:val="20"/>
          <w:szCs w:val="20"/>
        </w:rPr>
        <w:tab/>
        <w:t>3.0</w:t>
      </w:r>
      <w:r>
        <w:rPr>
          <w:rFonts w:ascii="Calibri" w:hAnsi="Calibri" w:cs="Times New Roman"/>
          <w:sz w:val="20"/>
          <w:szCs w:val="20"/>
        </w:rPr>
        <w:tab/>
        <w:t>3.5</w:t>
      </w:r>
      <w:r>
        <w:rPr>
          <w:rFonts w:ascii="Calibri" w:hAnsi="Calibri" w:cs="Times New Roman"/>
          <w:sz w:val="20"/>
          <w:szCs w:val="20"/>
        </w:rPr>
        <w:tab/>
        <w:t>4.0</w:t>
      </w:r>
      <w:r>
        <w:rPr>
          <w:rFonts w:ascii="Calibri" w:hAnsi="Calibri" w:cs="Times New Roman"/>
          <w:sz w:val="20"/>
          <w:szCs w:val="20"/>
        </w:rPr>
        <w:tab/>
        <w:t>4.5</w:t>
      </w:r>
      <w:r>
        <w:rPr>
          <w:rFonts w:ascii="Calibri" w:hAnsi="Calibri" w:cs="Times New Roman"/>
          <w:sz w:val="20"/>
          <w:szCs w:val="20"/>
        </w:rPr>
        <w:tab/>
        <w:t>5.0</w:t>
      </w:r>
    </w:p>
    <w:p w14:paraId="18C76ED9" w14:textId="77777777" w:rsidR="0092497C" w:rsidRDefault="0092497C" w:rsidP="0092497C">
      <w:pPr>
        <w:jc w:val="center"/>
        <w:rPr>
          <w:rFonts w:ascii="Calibri" w:hAnsi="Calibri" w:cs="Times New Roman"/>
          <w:sz w:val="20"/>
          <w:szCs w:val="20"/>
        </w:rPr>
      </w:pPr>
      <w:r>
        <w:rPr>
          <w:rFonts w:ascii="Calibri" w:hAnsi="Calibri" w:cs="Times New Roman"/>
          <w:sz w:val="20"/>
          <w:szCs w:val="20"/>
        </w:rPr>
        <w:t>Average Monthly Precipitation in San Francisco (inches)</w:t>
      </w:r>
    </w:p>
    <w:p w14:paraId="4DC4E1FB" w14:textId="77777777" w:rsidR="00734C10" w:rsidRDefault="00734C10" w:rsidP="00734C10">
      <w:pPr>
        <w:pStyle w:val="ny-lesson-numbering"/>
        <w:numPr>
          <w:ilvl w:val="0"/>
          <w:numId w:val="0"/>
        </w:numPr>
        <w:tabs>
          <w:tab w:val="clear" w:pos="403"/>
        </w:tabs>
        <w:spacing w:line="260" w:lineRule="exact"/>
        <w:ind w:left="720"/>
      </w:pPr>
    </w:p>
    <w:p w14:paraId="151E417E" w14:textId="77777777" w:rsidR="00734C10" w:rsidRDefault="00734C10" w:rsidP="00734C10">
      <w:pPr>
        <w:pStyle w:val="ny-lesson-numbering"/>
        <w:numPr>
          <w:ilvl w:val="0"/>
          <w:numId w:val="0"/>
        </w:numPr>
        <w:tabs>
          <w:tab w:val="clear" w:pos="403"/>
        </w:tabs>
        <w:spacing w:line="260" w:lineRule="exact"/>
        <w:ind w:left="720"/>
      </w:pPr>
    </w:p>
    <w:p w14:paraId="084ADD52" w14:textId="021388ED" w:rsidR="00734C10" w:rsidRPr="00734C10" w:rsidRDefault="00734C10" w:rsidP="00734C10">
      <w:pPr>
        <w:pStyle w:val="ny-lesson-numbering"/>
        <w:numPr>
          <w:ilvl w:val="1"/>
          <w:numId w:val="5"/>
        </w:numPr>
      </w:pPr>
      <w:r w:rsidRPr="003043C3">
        <w:t>Compare th</w:t>
      </w:r>
      <w:r w:rsidRPr="00734C10">
        <w:t xml:space="preserve">e percent of months that have above </w:t>
      </w:r>
      <m:oMath>
        <m:r>
          <w:rPr>
            <w:rFonts w:ascii="Cambria Math" w:hAnsi="Cambria Math"/>
          </w:rPr>
          <m:t>2</m:t>
        </m:r>
      </m:oMath>
      <w:r w:rsidRPr="00734C10">
        <w:t xml:space="preserve"> inches of precipitation for the two cities.  Explain your thinking.</w:t>
      </w:r>
    </w:p>
    <w:p w14:paraId="51ACA744" w14:textId="77777777" w:rsidR="00734C10" w:rsidRPr="00734C10" w:rsidRDefault="00734C10" w:rsidP="00734C10">
      <w:pPr>
        <w:pStyle w:val="ny-lesson-numbering"/>
        <w:numPr>
          <w:ilvl w:val="0"/>
          <w:numId w:val="0"/>
        </w:numPr>
        <w:ind w:left="806"/>
      </w:pPr>
    </w:p>
    <w:p w14:paraId="6B4BE617" w14:textId="77777777" w:rsidR="00734C10" w:rsidRPr="00734C10" w:rsidRDefault="00734C10" w:rsidP="00734C10">
      <w:pPr>
        <w:pStyle w:val="ny-lesson-numbering"/>
        <w:numPr>
          <w:ilvl w:val="0"/>
          <w:numId w:val="0"/>
        </w:numPr>
        <w:ind w:left="806"/>
      </w:pPr>
    </w:p>
    <w:p w14:paraId="59C6E37C" w14:textId="77777777" w:rsidR="00734C10" w:rsidRPr="00734C10" w:rsidRDefault="00734C10" w:rsidP="00734C10">
      <w:pPr>
        <w:pStyle w:val="ny-lesson-numbering"/>
        <w:numPr>
          <w:ilvl w:val="0"/>
          <w:numId w:val="0"/>
        </w:numPr>
        <w:ind w:left="806"/>
      </w:pPr>
    </w:p>
    <w:p w14:paraId="6799B59D" w14:textId="77777777" w:rsidR="00734C10" w:rsidRPr="00734C10" w:rsidRDefault="00734C10" w:rsidP="00734C10">
      <w:pPr>
        <w:pStyle w:val="ny-lesson-numbering"/>
        <w:numPr>
          <w:ilvl w:val="1"/>
          <w:numId w:val="5"/>
        </w:numPr>
      </w:pPr>
      <w:r w:rsidRPr="00734C10">
        <w:t>How do the top fourths of the average monthly precipitation in the two cities compare?</w:t>
      </w:r>
    </w:p>
    <w:p w14:paraId="40871FE7" w14:textId="77777777" w:rsidR="00734C10" w:rsidRPr="00734C10" w:rsidRDefault="00734C10" w:rsidP="00734C10">
      <w:pPr>
        <w:pStyle w:val="ny-lesson-numbering"/>
        <w:numPr>
          <w:ilvl w:val="0"/>
          <w:numId w:val="0"/>
        </w:numPr>
        <w:ind w:left="806"/>
      </w:pPr>
    </w:p>
    <w:p w14:paraId="3E11F1E0" w14:textId="77777777" w:rsidR="00734C10" w:rsidRPr="00734C10" w:rsidRDefault="00734C10" w:rsidP="00734C10">
      <w:pPr>
        <w:pStyle w:val="ny-lesson-numbering"/>
        <w:numPr>
          <w:ilvl w:val="0"/>
          <w:numId w:val="0"/>
        </w:numPr>
        <w:ind w:left="806"/>
      </w:pPr>
    </w:p>
    <w:p w14:paraId="5178F272" w14:textId="77777777" w:rsidR="00734C10" w:rsidRPr="00734C10" w:rsidRDefault="00734C10" w:rsidP="00734C10">
      <w:pPr>
        <w:pStyle w:val="ny-lesson-numbering"/>
        <w:numPr>
          <w:ilvl w:val="0"/>
          <w:numId w:val="0"/>
        </w:numPr>
        <w:ind w:left="806"/>
      </w:pPr>
    </w:p>
    <w:p w14:paraId="1ADFAF85" w14:textId="5DEC72B0" w:rsidR="00734C10" w:rsidRPr="00734C10" w:rsidRDefault="00734C10" w:rsidP="00734C10">
      <w:pPr>
        <w:pStyle w:val="ny-lesson-numbering"/>
        <w:numPr>
          <w:ilvl w:val="1"/>
          <w:numId w:val="5"/>
        </w:numPr>
      </w:pPr>
      <w:r w:rsidRPr="00734C10">
        <w:t xml:space="preserve">Describe the intervals that contain the smallest </w:t>
      </w:r>
      <m:oMath>
        <m:r>
          <w:rPr>
            <w:rFonts w:ascii="Cambria Math" w:hAnsi="Cambria Math"/>
          </w:rPr>
          <m:t>25%</m:t>
        </m:r>
      </m:oMath>
      <w:r w:rsidRPr="00734C10">
        <w:t xml:space="preserve"> of the average monthly precipitation amounts for each city.</w:t>
      </w:r>
    </w:p>
    <w:p w14:paraId="1FDB5D99" w14:textId="77777777" w:rsidR="00734C10" w:rsidRPr="00734C10" w:rsidRDefault="00734C10" w:rsidP="00734C10">
      <w:pPr>
        <w:pStyle w:val="ny-lesson-numbering"/>
        <w:numPr>
          <w:ilvl w:val="0"/>
          <w:numId w:val="0"/>
        </w:numPr>
        <w:ind w:left="806"/>
      </w:pPr>
    </w:p>
    <w:p w14:paraId="27F9D19D" w14:textId="77777777" w:rsidR="00734C10" w:rsidRPr="00734C10" w:rsidRDefault="00734C10" w:rsidP="00734C10">
      <w:pPr>
        <w:pStyle w:val="ny-lesson-numbering"/>
        <w:numPr>
          <w:ilvl w:val="0"/>
          <w:numId w:val="0"/>
        </w:numPr>
        <w:ind w:left="806"/>
      </w:pPr>
    </w:p>
    <w:p w14:paraId="35EB317A" w14:textId="77777777" w:rsidR="00734C10" w:rsidRPr="00734C10" w:rsidRDefault="00734C10" w:rsidP="00734C10">
      <w:pPr>
        <w:pStyle w:val="ny-lesson-numbering"/>
        <w:numPr>
          <w:ilvl w:val="0"/>
          <w:numId w:val="0"/>
        </w:numPr>
        <w:ind w:left="806"/>
      </w:pPr>
    </w:p>
    <w:p w14:paraId="3DA272FA" w14:textId="77777777" w:rsidR="00734C10" w:rsidRPr="00734C10" w:rsidRDefault="00734C10" w:rsidP="00734C10">
      <w:pPr>
        <w:pStyle w:val="ny-lesson-numbering"/>
        <w:numPr>
          <w:ilvl w:val="1"/>
          <w:numId w:val="5"/>
        </w:numPr>
      </w:pPr>
      <w:r w:rsidRPr="00734C10">
        <w:t>Think about the dot plots and the box plots.  Which representation do you think helps you the most in understanding how the data vary?</w:t>
      </w:r>
    </w:p>
    <w:p w14:paraId="0CEAE096" w14:textId="77777777" w:rsidR="0092497C" w:rsidRDefault="0092497C" w:rsidP="0092497C">
      <w:pPr>
        <w:rPr>
          <w:rFonts w:ascii="Calibri" w:hAnsi="Calibri" w:cs="Times New Roman"/>
          <w:b/>
          <w:sz w:val="20"/>
          <w:szCs w:val="20"/>
        </w:rPr>
      </w:pPr>
    </w:p>
    <w:p w14:paraId="29B69F5B" w14:textId="77777777" w:rsidR="0092497C" w:rsidRDefault="0092497C" w:rsidP="0092497C">
      <w:pPr>
        <w:rPr>
          <w:rFonts w:ascii="Calibri" w:hAnsi="Calibri" w:cs="Times New Roman"/>
          <w:b/>
          <w:sz w:val="20"/>
          <w:szCs w:val="20"/>
        </w:rPr>
      </w:pPr>
    </w:p>
    <w:p w14:paraId="0B09AE59" w14:textId="7A3FC913" w:rsidR="00734C10" w:rsidRDefault="00737DA5" w:rsidP="00734C10">
      <w:pPr>
        <w:pStyle w:val="ny-callout-hdr"/>
        <w:rPr>
          <w:rFonts w:ascii="Calibri" w:hAnsi="Calibri" w:cs="Times New Roman"/>
          <w:sz w:val="20"/>
          <w:szCs w:val="20"/>
        </w:rPr>
      </w:pPr>
      <w:r>
        <w:rPr>
          <w:noProof/>
        </w:rPr>
        <w:lastRenderedPageBreak/>
        <mc:AlternateContent>
          <mc:Choice Requires="wps">
            <w:drawing>
              <wp:anchor distT="0" distB="0" distL="114300" distR="114300" simplePos="0" relativeHeight="251657216" behindDoc="0" locked="0" layoutInCell="1" allowOverlap="1" wp14:anchorId="66780BF1" wp14:editId="4BBC3F0C">
                <wp:simplePos x="0" y="0"/>
                <wp:positionH relativeFrom="margin">
                  <wp:align>center</wp:align>
                </wp:positionH>
                <wp:positionV relativeFrom="margin">
                  <wp:align>top</wp:align>
                </wp:positionV>
                <wp:extent cx="6217920" cy="1228725"/>
                <wp:effectExtent l="19050" t="19050" r="11430" b="28575"/>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28725"/>
                        </a:xfrm>
                        <a:prstGeom prst="rect">
                          <a:avLst/>
                        </a:prstGeom>
                        <a:solidFill>
                          <a:srgbClr val="FFFFFF"/>
                        </a:solidFill>
                        <a:ln w="38100" cmpd="dbl">
                          <a:solidFill>
                            <a:srgbClr val="00789C"/>
                          </a:solidFill>
                          <a:miter lim="800000"/>
                          <a:headEnd/>
                          <a:tailEnd/>
                        </a:ln>
                      </wps:spPr>
                      <wps:txbx>
                        <w:txbxContent>
                          <w:p w14:paraId="6FD7A846" w14:textId="1A45A2F9" w:rsidR="0092497C" w:rsidRPr="00737DA5" w:rsidRDefault="00734C10" w:rsidP="00737DA5">
                            <w:pPr>
                              <w:pStyle w:val="ny-lesson-summary"/>
                              <w:rPr>
                                <w:rStyle w:val="ny-chart-sq-grey"/>
                                <w:rFonts w:asciiTheme="minorHAnsi" w:eastAsiaTheme="minorHAnsi" w:hAnsiTheme="minorHAnsi" w:cstheme="minorBidi"/>
                                <w:spacing w:val="0"/>
                                <w:position w:val="0"/>
                                <w:sz w:val="22"/>
                                <w:szCs w:val="22"/>
                              </w:rPr>
                            </w:pPr>
                            <w:r w:rsidRPr="00737DA5">
                              <w:rPr>
                                <w:rStyle w:val="ny-chart-sq-grey"/>
                                <w:rFonts w:asciiTheme="minorHAnsi" w:eastAsiaTheme="minorHAnsi" w:hAnsiTheme="minorHAnsi" w:cstheme="minorBidi"/>
                                <w:spacing w:val="0"/>
                                <w:position w:val="0"/>
                                <w:sz w:val="22"/>
                                <w:szCs w:val="22"/>
                              </w:rPr>
                              <w:t>Lesson Summary</w:t>
                            </w:r>
                          </w:p>
                          <w:p w14:paraId="1A20EDC5" w14:textId="4DEA8A9A" w:rsidR="00734C10" w:rsidRPr="00734C10" w:rsidRDefault="00734C10" w:rsidP="00734C10">
                            <w:pPr>
                              <w:pStyle w:val="ny-lesson-paragraph"/>
                            </w:pPr>
                            <w:r w:rsidRPr="00734C10">
                              <w:t xml:space="preserve">In this lesson, you reviewed what you know about box plots, the </w:t>
                            </w:r>
                            <m:oMath>
                              <m:r>
                                <w:rPr>
                                  <w:rFonts w:ascii="Cambria Math" w:hAnsi="Cambria Math"/>
                                </w:rPr>
                                <m:t>5</m:t>
                              </m:r>
                            </m:oMath>
                            <w:r w:rsidRPr="00734C10">
                              <w:t>-number summary of the data used to construct a box plot, and the IQR.  Box plots are very useful for comparing data sets and for working with large amounts of data.  When you compare two or more data sets using box plots; however, you have to be sure that the scales and units are the same.</w:t>
                            </w:r>
                          </w:p>
                          <w:p w14:paraId="4DD2F264" w14:textId="77777777" w:rsidR="0092497C" w:rsidRDefault="0092497C" w:rsidP="0092497C">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489.6pt;height:96.75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" strokecolor="#00789c" strokeweight="3pt">
                <v:stroke linestyle="thinThin"/>
                <v:textbox>
                  <w:txbxContent>
                    <w:p w14:paraId="6FD7A846" w14:textId="1A45A2F9" w:rsidR="0092497C" w:rsidRPr="00737DA5" w:rsidRDefault="00734C10" w:rsidP="00737DA5">
                      <w:pPr>
                        <w:pStyle w:val="ny-lesson-summary"/>
                        <w:rPr>
                          <w:rStyle w:val="ny-chart-sq-grey"/>
                          <w:rFonts w:asciiTheme="minorHAnsi" w:eastAsiaTheme="minorHAnsi" w:hAnsiTheme="minorHAnsi" w:cstheme="minorBidi"/>
                          <w:spacing w:val="0"/>
                          <w:position w:val="0"/>
                          <w:sz w:val="22"/>
                          <w:szCs w:val="22"/>
                        </w:rPr>
                      </w:pPr>
                      <w:r w:rsidRPr="00737DA5">
                        <w:rPr>
                          <w:rStyle w:val="ny-chart-sq-grey"/>
                          <w:rFonts w:asciiTheme="minorHAnsi" w:eastAsiaTheme="minorHAnsi" w:hAnsiTheme="minorHAnsi" w:cstheme="minorBidi"/>
                          <w:spacing w:val="0"/>
                          <w:position w:val="0"/>
                          <w:sz w:val="22"/>
                          <w:szCs w:val="22"/>
                        </w:rPr>
                        <w:t>Lesson Summary</w:t>
                      </w:r>
                    </w:p>
                    <w:p w14:paraId="1A20EDC5" w14:textId="4DEA8A9A" w:rsidR="00734C10" w:rsidRPr="00734C10" w:rsidRDefault="00734C10" w:rsidP="00734C10">
                      <w:pPr>
                        <w:pStyle w:val="ny-lesson-paragraph"/>
                      </w:pPr>
                      <w:r w:rsidRPr="00734C10">
                        <w:t xml:space="preserve">In this lesson, you reviewed what you know about box plots, the </w:t>
                      </w:r>
                      <m:oMath>
                        <m:r>
                          <w:rPr>
                            <w:rFonts w:ascii="Cambria Math" w:hAnsi="Cambria Math"/>
                          </w:rPr>
                          <m:t>5</m:t>
                        </m:r>
                      </m:oMath>
                      <w:r w:rsidRPr="00734C10">
                        <w:t>-number summary of the data used to construct a box plot, and the IQR.  Box plots are very useful for comparing data sets and for working with large amounts of data.  When you compare two or more data sets using box plots; however, you have to be sure that the scales and units are the same.</w:t>
                      </w:r>
                    </w:p>
                    <w:p w14:paraId="4DD2F264" w14:textId="77777777" w:rsidR="0092497C" w:rsidRDefault="0092497C" w:rsidP="0092497C">
                      <w:pPr>
                        <w:pStyle w:val="ny-lesson-example"/>
                      </w:pPr>
                    </w:p>
                  </w:txbxContent>
                </v:textbox>
                <w10:wrap type="topAndBottom" anchorx="margin" anchory="margin"/>
              </v:rect>
            </w:pict>
          </mc:Fallback>
        </mc:AlternateContent>
      </w:r>
    </w:p>
    <w:p w14:paraId="5E0C2DC1" w14:textId="7CB9AD71" w:rsidR="0092497C" w:rsidRDefault="0092497C" w:rsidP="00734C10">
      <w:pPr>
        <w:pStyle w:val="ny-callout-hdr"/>
        <w:rPr>
          <w:rFonts w:ascii="Calibri" w:hAnsi="Calibri" w:cs="Times New Roman"/>
          <w:sz w:val="20"/>
          <w:szCs w:val="20"/>
        </w:rPr>
      </w:pPr>
    </w:p>
    <w:p w14:paraId="16E0FBB5" w14:textId="4688D96B" w:rsidR="0092497C" w:rsidRPr="00734C10" w:rsidRDefault="0092497C" w:rsidP="00734C10">
      <w:pPr>
        <w:pStyle w:val="ny-callout-hdr"/>
      </w:pPr>
      <w:r>
        <w:t xml:space="preserve">Problem Set </w:t>
      </w:r>
    </w:p>
    <w:p w14:paraId="50250D2B" w14:textId="77777777" w:rsidR="0092497C" w:rsidRDefault="0092497C" w:rsidP="00734C10">
      <w:pPr>
        <w:pStyle w:val="ny-callout-hdr"/>
      </w:pPr>
    </w:p>
    <w:p w14:paraId="3877103A" w14:textId="7782C52B" w:rsidR="0092497C" w:rsidRPr="00EB2DFF" w:rsidRDefault="00EB2DFF" w:rsidP="00EB2DFF">
      <w:pPr>
        <w:pStyle w:val="ny-lesson-numbering"/>
        <w:numPr>
          <w:ilvl w:val="0"/>
          <w:numId w:val="50"/>
        </w:numPr>
        <w:rPr>
          <w:rFonts w:cs="Times New Roman"/>
          <w:szCs w:val="20"/>
        </w:rPr>
      </w:pPr>
      <w:r w:rsidRPr="00C57250">
        <w:t>The box plots below summarize the ages at the time of the award for leading actress and leading actor Academy Award winners.</w:t>
      </w:r>
    </w:p>
    <w:p w14:paraId="4AB6403C" w14:textId="57099110" w:rsidR="0092497C" w:rsidRDefault="0092497C" w:rsidP="0092497C">
      <w:pPr>
        <w:jc w:val="center"/>
        <w:rPr>
          <w:rFonts w:ascii="Calibri" w:hAnsi="Calibri" w:cs="Times New Roman"/>
          <w:sz w:val="20"/>
          <w:szCs w:val="20"/>
        </w:rPr>
      </w:pPr>
      <w:r>
        <w:rPr>
          <w:noProof/>
        </w:rPr>
        <w:drawing>
          <wp:inline distT="0" distB="0" distL="0" distR="0" wp14:anchorId="33A26D67" wp14:editId="3A4A7F7C">
            <wp:extent cx="3210560" cy="18288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0560" cy="1828800"/>
                    </a:xfrm>
                    <a:prstGeom prst="rect">
                      <a:avLst/>
                    </a:prstGeom>
                    <a:noFill/>
                    <a:ln>
                      <a:noFill/>
                    </a:ln>
                  </pic:spPr>
                </pic:pic>
              </a:graphicData>
            </a:graphic>
          </wp:inline>
        </w:drawing>
      </w:r>
    </w:p>
    <w:p w14:paraId="4CCB1C5B" w14:textId="77777777" w:rsidR="0092497C" w:rsidRDefault="0092497C" w:rsidP="00EB2DFF">
      <w:pPr>
        <w:pStyle w:val="ny-lesson-paragraph"/>
        <w:jc w:val="center"/>
        <w:rPr>
          <w:rFonts w:cs="Times New Roman"/>
          <w:szCs w:val="20"/>
        </w:rPr>
      </w:pPr>
      <w:r>
        <w:rPr>
          <w:szCs w:val="20"/>
        </w:rPr>
        <w:t xml:space="preserve">Data Source:  </w:t>
      </w:r>
      <w:hyperlink r:id="rId21" w:history="1">
        <w:r w:rsidRPr="00EB2DFF">
          <w:rPr>
            <w:rStyle w:val="Hyperlink"/>
            <w:rFonts w:eastAsia="Times New Roman" w:cs="Times New Roman"/>
            <w:color w:val="0000FF"/>
            <w:szCs w:val="20"/>
          </w:rPr>
          <w:t>http://en.wikipedia.org/wiki/List_of_Best_Actor_winners_by_age_at_win</w:t>
        </w:r>
      </w:hyperlink>
      <w:r w:rsidRPr="00EB2DFF">
        <w:rPr>
          <w:rFonts w:eastAsia="Times New Roman" w:cs="Times New Roman"/>
          <w:color w:val="0000FF"/>
          <w:szCs w:val="20"/>
        </w:rPr>
        <w:t xml:space="preserve"> </w:t>
      </w:r>
      <w:hyperlink r:id="rId22" w:history="1">
        <w:r w:rsidRPr="00EB2DFF">
          <w:rPr>
            <w:rStyle w:val="Hyperlink"/>
            <w:rFonts w:eastAsia="Times New Roman" w:cs="Times New Roman"/>
            <w:color w:val="0000FF"/>
            <w:szCs w:val="20"/>
          </w:rPr>
          <w:t>http://en.wikipedia.org/wiki/List_of_Best_Actress_winners_by_age_at_win</w:t>
        </w:r>
      </w:hyperlink>
    </w:p>
    <w:p w14:paraId="7FFFF2BB" w14:textId="77777777" w:rsidR="00EB2DFF" w:rsidRDefault="00EB2DFF" w:rsidP="00EB2DFF">
      <w:pPr>
        <w:pStyle w:val="ny-lesson-numbering"/>
        <w:numPr>
          <w:ilvl w:val="0"/>
          <w:numId w:val="0"/>
        </w:numPr>
        <w:ind w:left="806"/>
      </w:pPr>
    </w:p>
    <w:p w14:paraId="43F5DD29" w14:textId="77777777" w:rsidR="00EB2DFF" w:rsidRPr="00EB2DFF" w:rsidRDefault="00EB2DFF" w:rsidP="00EB2DFF">
      <w:pPr>
        <w:pStyle w:val="ny-lesson-numbering"/>
        <w:numPr>
          <w:ilvl w:val="1"/>
          <w:numId w:val="5"/>
        </w:numPr>
        <w:spacing w:before="120" w:after="120"/>
      </w:pPr>
      <w:r w:rsidRPr="00EB2DFF">
        <w:t>Do you think it is harder for an older woman to win an academy award for best actress than it is for an older man to win a best actor award?  Why or why not?</w:t>
      </w:r>
    </w:p>
    <w:p w14:paraId="20C17028" w14:textId="77777777" w:rsidR="00EB2DFF" w:rsidRPr="00EB2DFF" w:rsidRDefault="00EB2DFF" w:rsidP="00EB2DFF">
      <w:pPr>
        <w:pStyle w:val="ny-lesson-numbering"/>
        <w:numPr>
          <w:ilvl w:val="1"/>
          <w:numId w:val="5"/>
        </w:numPr>
        <w:spacing w:before="120" w:after="120"/>
      </w:pPr>
      <w:r w:rsidRPr="00EB2DFF">
        <w:t xml:space="preserve">The oldest female to win an academy award was Jessica Tandy in 1990 for </w:t>
      </w:r>
      <w:r w:rsidRPr="00CD6BE0">
        <w:rPr>
          <w:i/>
        </w:rPr>
        <w:t>Driving Miss Daisy</w:t>
      </w:r>
      <w:r w:rsidRPr="00EB2DFF">
        <w:t xml:space="preserve">.  The oldest actor was Henry Fonda for </w:t>
      </w:r>
      <w:r w:rsidRPr="00CD6BE0">
        <w:rPr>
          <w:i/>
        </w:rPr>
        <w:t>On Golden Pond</w:t>
      </w:r>
      <w:r w:rsidRPr="00EB2DFF">
        <w:t xml:space="preserve"> in 1982.  How old were they when they won the award?  How can you tell?  Were they a lot older than most of the other winners?</w:t>
      </w:r>
    </w:p>
    <w:p w14:paraId="38007CC2" w14:textId="74B5DD83" w:rsidR="00EB2DFF" w:rsidRPr="00EB2DFF" w:rsidRDefault="00EB2DFF" w:rsidP="00EB2DFF">
      <w:pPr>
        <w:pStyle w:val="ny-lesson-numbering"/>
        <w:numPr>
          <w:ilvl w:val="1"/>
          <w:numId w:val="5"/>
        </w:numPr>
        <w:spacing w:before="120" w:after="120"/>
      </w:pPr>
      <w:r w:rsidRPr="00EB2DFF">
        <w:t xml:space="preserve">The 2013 winning actor was Daniel Day-Lewis for </w:t>
      </w:r>
      <w:r w:rsidRPr="00EB2DFF">
        <w:rPr>
          <w:i/>
        </w:rPr>
        <w:t>Lincoln</w:t>
      </w:r>
      <w:r w:rsidRPr="00EB2DFF">
        <w:t xml:space="preserve">.  He was </w:t>
      </w:r>
      <m:oMath>
        <m:r>
          <w:rPr>
            <w:rFonts w:ascii="Cambria Math" w:hAnsi="Cambria Math"/>
          </w:rPr>
          <m:t>55</m:t>
        </m:r>
      </m:oMath>
      <w:r w:rsidRPr="00EB2DFF">
        <w:t xml:space="preserve"> years old at that time.  What can you say about the percent of male award winners who were older than Daniel Day-Lewis when they won their Oscar?</w:t>
      </w:r>
    </w:p>
    <w:p w14:paraId="6A69BFFD" w14:textId="77777777" w:rsidR="00EB2DFF" w:rsidRPr="00C57250" w:rsidRDefault="00EB2DFF" w:rsidP="00EB2DFF">
      <w:pPr>
        <w:pStyle w:val="ny-lesson-numbering"/>
        <w:numPr>
          <w:ilvl w:val="1"/>
          <w:numId w:val="5"/>
        </w:numPr>
        <w:spacing w:before="120" w:after="120"/>
        <w:rPr>
          <w:rFonts w:eastAsia="Times New Roman"/>
        </w:rPr>
      </w:pPr>
      <w:r w:rsidRPr="00EB2DFF">
        <w:t xml:space="preserve">Use the information you can see in the box plots to write a paragraph supporting or refuting the claim that fewer older actresses than actors win academy awards.  </w:t>
      </w:r>
    </w:p>
    <w:p w14:paraId="093DB734" w14:textId="77777777" w:rsidR="0092497C" w:rsidRDefault="0092497C" w:rsidP="009249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sz w:val="20"/>
          <w:szCs w:val="20"/>
        </w:rPr>
      </w:pPr>
      <w:bookmarkStart w:id="0" w:name="_GoBack"/>
      <w:bookmarkEnd w:id="0"/>
    </w:p>
    <w:p w14:paraId="1FA9F938" w14:textId="2E2B28CE" w:rsidR="0092497C" w:rsidRDefault="0092497C" w:rsidP="0092497C">
      <w:pPr>
        <w:ind w:left="360" w:hanging="360"/>
        <w:rPr>
          <w:rFonts w:ascii="Calibri" w:hAnsi="Calibri" w:cs="Times New Roman"/>
          <w:sz w:val="20"/>
          <w:szCs w:val="20"/>
        </w:rPr>
      </w:pPr>
      <w:r>
        <w:rPr>
          <w:rFonts w:ascii="Calibri" w:hAnsi="Calibri" w:cs="Times New Roman"/>
          <w:sz w:val="20"/>
          <w:szCs w:val="20"/>
        </w:rPr>
        <w:br w:type="page"/>
      </w:r>
    </w:p>
    <w:p w14:paraId="67CF2C0A" w14:textId="0C9F950E" w:rsidR="00EB2DFF" w:rsidRPr="00C57250" w:rsidRDefault="00EB2DFF" w:rsidP="00EB2DFF">
      <w:pPr>
        <w:pStyle w:val="ny-lesson-numbering"/>
      </w:pPr>
      <w:r w:rsidRPr="00C57250">
        <w:lastRenderedPageBreak/>
        <w:t>The scores of sixth and seventh graders on a test about polygons and their characteristics are summarized in the box plots below.</w:t>
      </w:r>
    </w:p>
    <w:p w14:paraId="56CA9D14" w14:textId="36BF79CE" w:rsidR="0092497C" w:rsidRDefault="00EB2DFF" w:rsidP="0092497C">
      <w:pPr>
        <w:jc w:val="center"/>
        <w:rPr>
          <w:rFonts w:ascii="Calibri" w:hAnsi="Calibri" w:cs="Times New Roman"/>
          <w:sz w:val="20"/>
          <w:szCs w:val="20"/>
        </w:rPr>
      </w:pPr>
      <w:r>
        <w:rPr>
          <w:rFonts w:ascii="Calibri" w:hAnsi="Calibri" w:cs="Times New Roman"/>
          <w:b/>
          <w:noProof/>
          <w:sz w:val="16"/>
          <w:szCs w:val="16"/>
        </w:rPr>
        <w:drawing>
          <wp:inline distT="0" distB="0" distL="0" distR="0" wp14:anchorId="6AB0A6A1" wp14:editId="5A364D42">
            <wp:extent cx="3638550" cy="212376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6.png"/>
                    <pic:cNvPicPr/>
                  </pic:nvPicPr>
                  <pic:blipFill rotWithShape="1">
                    <a:blip r:embed="rId23">
                      <a:extLst>
                        <a:ext uri="{28A0092B-C50C-407E-A947-70E740481C1C}">
                          <a14:useLocalDpi xmlns:a14="http://schemas.microsoft.com/office/drawing/2010/main" val="0"/>
                        </a:ext>
                      </a:extLst>
                    </a:blip>
                    <a:srcRect t="11179"/>
                    <a:stretch/>
                  </pic:blipFill>
                  <pic:spPr bwMode="auto">
                    <a:xfrm>
                      <a:off x="0" y="0"/>
                      <a:ext cx="3644374" cy="2127167"/>
                    </a:xfrm>
                    <a:prstGeom prst="rect">
                      <a:avLst/>
                    </a:prstGeom>
                    <a:ln>
                      <a:noFill/>
                    </a:ln>
                    <a:extLst>
                      <a:ext uri="{53640926-AAD7-44D8-BBD7-CCE9431645EC}">
                        <a14:shadowObscured xmlns:a14="http://schemas.microsoft.com/office/drawing/2010/main"/>
                      </a:ext>
                    </a:extLst>
                  </pic:spPr>
                </pic:pic>
              </a:graphicData>
            </a:graphic>
          </wp:inline>
        </w:drawing>
      </w:r>
    </w:p>
    <w:p w14:paraId="35F8E9E6" w14:textId="77777777" w:rsidR="0092497C" w:rsidRDefault="0092497C" w:rsidP="00EB2DFF">
      <w:pPr>
        <w:pStyle w:val="ny-lesson-numbering"/>
        <w:numPr>
          <w:ilvl w:val="0"/>
          <w:numId w:val="0"/>
        </w:numPr>
        <w:ind w:left="360"/>
      </w:pPr>
    </w:p>
    <w:p w14:paraId="72D2493E" w14:textId="77777777" w:rsidR="00EB2DFF" w:rsidRPr="00C57250" w:rsidRDefault="00EB2DFF" w:rsidP="00EB2DFF">
      <w:pPr>
        <w:pStyle w:val="ny-lesson-numbering"/>
        <w:numPr>
          <w:ilvl w:val="1"/>
          <w:numId w:val="5"/>
        </w:numPr>
        <w:spacing w:before="120" w:after="120"/>
      </w:pPr>
      <w:r w:rsidRPr="00C57250">
        <w:t>In which grade did the students do the best?  Explain how you can tell.</w:t>
      </w:r>
    </w:p>
    <w:p w14:paraId="661AF874" w14:textId="77777777" w:rsidR="00EB2DFF" w:rsidRPr="00C57250" w:rsidRDefault="00EB2DFF" w:rsidP="00EB2DFF">
      <w:pPr>
        <w:pStyle w:val="ny-lesson-numbering"/>
        <w:numPr>
          <w:ilvl w:val="1"/>
          <w:numId w:val="5"/>
        </w:numPr>
        <w:spacing w:before="120" w:after="120"/>
      </w:pPr>
      <w:r w:rsidRPr="00C57250">
        <w:t xml:space="preserve">Why do you think two of the data values in grade </w:t>
      </w:r>
      <w:r>
        <w:t>seven</w:t>
      </w:r>
      <w:r w:rsidRPr="00C57250">
        <w:t xml:space="preserve"> are not part of the line segments?</w:t>
      </w:r>
    </w:p>
    <w:p w14:paraId="252C7A60" w14:textId="77777777" w:rsidR="00EB2DFF" w:rsidRPr="00C57250" w:rsidRDefault="00EB2DFF" w:rsidP="00EB2DFF">
      <w:pPr>
        <w:pStyle w:val="ny-lesson-numbering"/>
        <w:numPr>
          <w:ilvl w:val="1"/>
          <w:numId w:val="5"/>
        </w:numPr>
        <w:spacing w:before="120" w:after="120"/>
      </w:pPr>
      <w:r w:rsidRPr="00C57250">
        <w:t>How do the median scores for the two grades compare?  Is this surprising?  Why or why not?</w:t>
      </w:r>
    </w:p>
    <w:p w14:paraId="79DE1887" w14:textId="77777777" w:rsidR="00EB2DFF" w:rsidRPr="00C57250" w:rsidRDefault="00EB2DFF" w:rsidP="00EB2DFF">
      <w:pPr>
        <w:pStyle w:val="ny-lesson-numbering"/>
        <w:numPr>
          <w:ilvl w:val="1"/>
          <w:numId w:val="5"/>
        </w:numPr>
        <w:spacing w:before="120" w:after="120"/>
      </w:pPr>
      <w:r w:rsidRPr="00C57250">
        <w:t>How do the IQRs compare for the two grades?</w:t>
      </w:r>
    </w:p>
    <w:p w14:paraId="74A48263" w14:textId="77777777" w:rsidR="00EB2DFF" w:rsidRDefault="00EB2DFF" w:rsidP="00EB2DFF">
      <w:pPr>
        <w:pStyle w:val="ny-lesson-numbering"/>
        <w:numPr>
          <w:ilvl w:val="0"/>
          <w:numId w:val="0"/>
        </w:numPr>
        <w:ind w:left="360"/>
      </w:pPr>
    </w:p>
    <w:p w14:paraId="662B1616" w14:textId="717B4E01" w:rsidR="00EB2DFF" w:rsidRPr="00EB2DFF" w:rsidRDefault="00EB2DFF" w:rsidP="00EB2DFF">
      <w:pPr>
        <w:pStyle w:val="ny-lesson-numbering"/>
      </w:pPr>
      <w:r w:rsidRPr="00EB2DFF">
        <w:t xml:space="preserve">A formula for IQR could be written </w:t>
      </w:r>
      <w:proofErr w:type="gramStart"/>
      <w:r w:rsidRPr="00EB2DFF">
        <w:t xml:space="preserve">as  </w:t>
      </w:r>
      <w:proofErr w:type="gramEnd"/>
      <m:oMath>
        <m:r>
          <w:rPr>
            <w:rFonts w:ascii="Cambria Math" w:hAnsi="Cambria Math"/>
          </w:rPr>
          <m:t>Q3-Q1=IQR</m:t>
        </m:r>
      </m:oMath>
      <w:r w:rsidRPr="00EB2DFF">
        <w:t>.  Su</w:t>
      </w:r>
      <w:r w:rsidR="007A448E">
        <w:t xml:space="preserve">ppose you knew the IQR and the </w:t>
      </w:r>
      <w:r w:rsidRPr="00EB2DFF">
        <w:t>Q</w:t>
      </w:r>
      <w:r w:rsidR="007A448E">
        <w:t xml:space="preserve">1.  How could you find the </w:t>
      </w:r>
      <w:r w:rsidRPr="00EB2DFF">
        <w:t>Q</w:t>
      </w:r>
      <w:r w:rsidR="007A448E">
        <w:t>3</w:t>
      </w:r>
      <w:r w:rsidRPr="00EB2DFF">
        <w:t>?</w:t>
      </w:r>
    </w:p>
    <w:p w14:paraId="4763AAFF" w14:textId="77777777" w:rsidR="00EB2DFF" w:rsidRDefault="00EB2DFF" w:rsidP="00EB2DFF">
      <w:pPr>
        <w:pStyle w:val="ny-lesson-numbering"/>
        <w:numPr>
          <w:ilvl w:val="0"/>
          <w:numId w:val="0"/>
        </w:numPr>
        <w:ind w:left="360"/>
      </w:pPr>
    </w:p>
    <w:p w14:paraId="55A3E475" w14:textId="67100694" w:rsidR="00EB2DFF" w:rsidRPr="00EB2DFF" w:rsidRDefault="00EB2DFF" w:rsidP="00EB2DFF">
      <w:pPr>
        <w:pStyle w:val="ny-lesson-numbering"/>
      </w:pPr>
      <w:r w:rsidRPr="00EB2DFF">
        <w:t xml:space="preserve">Consider the statement, “Historically, the average length of service as Chief Justice on the Supreme Court has been less than </w:t>
      </w:r>
      <m:oMath>
        <m:r>
          <w:rPr>
            <w:rFonts w:ascii="Cambria Math" w:hAnsi="Cambria Math"/>
          </w:rPr>
          <m:t>15</m:t>
        </m:r>
      </m:oMath>
      <w:r w:rsidRPr="00EB2DFF">
        <w:t xml:space="preserve"> years; however, since 1970 the average length of service has increased.”  Use the data given in Exercise 1 to answer the following questions.  </w:t>
      </w:r>
    </w:p>
    <w:p w14:paraId="0B8044F5" w14:textId="77777777" w:rsidR="00EB2DFF" w:rsidRPr="00C57250" w:rsidRDefault="00EB2DFF" w:rsidP="00EB2DFF">
      <w:pPr>
        <w:pStyle w:val="ny-lesson-numbering"/>
        <w:numPr>
          <w:ilvl w:val="1"/>
          <w:numId w:val="5"/>
        </w:numPr>
        <w:spacing w:before="120" w:after="120"/>
      </w:pPr>
      <w:r w:rsidRPr="00C57250">
        <w:t>Do you agree or disagree with the statement?  Explain your thinking.</w:t>
      </w:r>
    </w:p>
    <w:p w14:paraId="27CC22DC" w14:textId="77777777" w:rsidR="00EB2DFF" w:rsidRPr="00C57250" w:rsidRDefault="00EB2DFF" w:rsidP="00EB2DFF">
      <w:pPr>
        <w:pStyle w:val="ny-lesson-numbering"/>
        <w:numPr>
          <w:ilvl w:val="1"/>
          <w:numId w:val="5"/>
        </w:numPr>
        <w:spacing w:before="120" w:after="120"/>
      </w:pPr>
      <w:r w:rsidRPr="00C57250">
        <w:t>Would your answer change if you used the median number of years rather than the mean?</w:t>
      </w:r>
    </w:p>
    <w:p w14:paraId="278D7158" w14:textId="77777777" w:rsidR="0092497C" w:rsidRDefault="0092497C" w:rsidP="0092497C">
      <w:pPr>
        <w:widowControl/>
        <w:spacing w:after="0" w:line="240" w:lineRule="auto"/>
        <w:rPr>
          <w:rFonts w:ascii="Calibri" w:hAnsi="Calibri" w:cs="Times New Roman"/>
          <w:sz w:val="20"/>
          <w:szCs w:val="20"/>
        </w:rPr>
      </w:pPr>
    </w:p>
    <w:p w14:paraId="78421010" w14:textId="77777777" w:rsidR="0092497C" w:rsidRDefault="0092497C" w:rsidP="0092497C">
      <w:pPr>
        <w:widowControl/>
        <w:spacing w:after="0" w:line="240" w:lineRule="auto"/>
        <w:rPr>
          <w:rFonts w:ascii="Calibri" w:hAnsi="Calibri" w:cs="Times New Roman"/>
          <w:sz w:val="20"/>
          <w:szCs w:val="20"/>
        </w:rPr>
      </w:pPr>
    </w:p>
    <w:p w14:paraId="4B710DDE" w14:textId="64256768" w:rsidR="007A0FF8" w:rsidRPr="0092497C" w:rsidRDefault="007A0FF8" w:rsidP="0092497C"/>
    <w:sectPr w:rsidR="007A0FF8" w:rsidRPr="0092497C" w:rsidSect="00EB2DFF">
      <w:headerReference w:type="default" r:id="rId24"/>
      <w:footerReference w:type="default" r:id="rId25"/>
      <w:type w:val="continuous"/>
      <w:pgSz w:w="12240" w:h="15840"/>
      <w:pgMar w:top="1669" w:right="1600" w:bottom="1200" w:left="800" w:header="553" w:footer="1606" w:gutter="0"/>
      <w:pgNumType w:start="1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ED2C" w14:textId="77777777" w:rsidR="002F534A" w:rsidRDefault="002F534A">
      <w:pPr>
        <w:spacing w:after="0" w:line="240" w:lineRule="auto"/>
      </w:pPr>
      <w:r>
        <w:separator/>
      </w:r>
    </w:p>
  </w:endnote>
  <w:endnote w:type="continuationSeparator" w:id="0">
    <w:p w14:paraId="76F73824" w14:textId="77777777" w:rsidR="002F534A" w:rsidRDefault="002F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37DA5">
                            <w:rPr>
                              <w:rFonts w:ascii="Calibri" w:eastAsia="Myriad Pro Black" w:hAnsi="Calibri" w:cs="Myriad Pro Black"/>
                              <w:b/>
                              <w:bCs/>
                              <w:noProof/>
                              <w:color w:val="B67764"/>
                              <w:position w:val="1"/>
                            </w:rPr>
                            <w:t>111</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37DA5">
                            <w:rPr>
                              <w:rFonts w:ascii="Calibri" w:eastAsia="Myriad Pro Black" w:hAnsi="Calibri" w:cs="Myriad Pro Black"/>
                              <w:b/>
                              <w:bCs/>
                              <w:noProof/>
                              <w:color w:val="B67764"/>
                              <w:position w:val="1"/>
                            </w:rPr>
                            <w:t>111</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37DA5">
                      <w:rPr>
                        <w:rFonts w:ascii="Calibri" w:eastAsia="Myriad Pro Black" w:hAnsi="Calibri" w:cs="Myriad Pro Black"/>
                        <w:b/>
                        <w:bCs/>
                        <w:noProof/>
                        <w:color w:val="B67764"/>
                        <w:position w:val="1"/>
                      </w:rPr>
                      <w:t>111</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37DA5">
                      <w:rPr>
                        <w:rFonts w:ascii="Calibri" w:eastAsia="Myriad Pro Black" w:hAnsi="Calibri" w:cs="Myriad Pro Black"/>
                        <w:b/>
                        <w:bCs/>
                        <w:noProof/>
                        <w:color w:val="B67764"/>
                        <w:position w:val="1"/>
                      </w:rPr>
                      <w:t>111</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330D3AAE"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EB2DFF">
                            <w:rPr>
                              <w:rFonts w:eastAsia="Myriad Pro" w:cstheme="minorHAnsi"/>
                              <w:b/>
                              <w:bCs/>
                              <w:color w:val="41343A"/>
                              <w:spacing w:val="-4"/>
                              <w:sz w:val="16"/>
                              <w:szCs w:val="16"/>
                            </w:rPr>
                            <w:t>6</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EB2DFF" w:rsidRPr="00EB2DFF">
                            <w:rPr>
                              <w:rFonts w:eastAsia="Myriad Pro" w:cstheme="minorHAnsi"/>
                              <w:bCs/>
                              <w:color w:val="41343A"/>
                              <w:sz w:val="16"/>
                              <w:szCs w:val="16"/>
                            </w:rPr>
                            <w:t>Understanding Box Plots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37DA5">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37DA5">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330D3AAE"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EB2DFF">
                      <w:rPr>
                        <w:rFonts w:eastAsia="Myriad Pro" w:cstheme="minorHAnsi"/>
                        <w:b/>
                        <w:bCs/>
                        <w:color w:val="41343A"/>
                        <w:spacing w:val="-4"/>
                        <w:sz w:val="16"/>
                        <w:szCs w:val="16"/>
                      </w:rPr>
                      <w:t>6</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EB2DFF" w:rsidRPr="00EB2DFF">
                      <w:rPr>
                        <w:rFonts w:eastAsia="Myriad Pro" w:cstheme="minorHAnsi"/>
                        <w:bCs/>
                        <w:color w:val="41343A"/>
                        <w:sz w:val="16"/>
                        <w:szCs w:val="16"/>
                      </w:rPr>
                      <w:t>Understanding Box Plots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37DA5">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37DA5">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r w:rsidRPr="00EB41AB">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r w:rsidRPr="0058532F">
                        <w:rPr>
                          <w:rStyle w:val="Hyperlink"/>
                          <w:color w:val="41343A"/>
                          <w:spacing w:val="-4"/>
                          <w:sz w:val="12"/>
                          <w:szCs w:val="12"/>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865B" w14:textId="77777777" w:rsidR="002F534A" w:rsidRDefault="002F534A">
      <w:pPr>
        <w:spacing w:after="0" w:line="240" w:lineRule="auto"/>
      </w:pPr>
      <w:r>
        <w:separator/>
      </w:r>
    </w:p>
  </w:footnote>
  <w:footnote w:type="continuationSeparator" w:id="0">
    <w:p w14:paraId="26915CBA" w14:textId="77777777" w:rsidR="002F534A" w:rsidRDefault="002F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B500ADD" w:rsidR="00DB1F56" w:rsidRPr="00701388" w:rsidRDefault="00DB1F56" w:rsidP="00DB1F56">
                          <w:pPr>
                            <w:pStyle w:val="ny-module-overview"/>
                            <w:rPr>
                              <w:color w:val="5A657A"/>
                            </w:rPr>
                          </w:pPr>
                          <w:r>
                            <w:rPr>
                              <w:color w:val="5A657A"/>
                            </w:rPr>
                            <w:t xml:space="preserve">Lesson </w:t>
                          </w:r>
                          <w:r w:rsidR="00906758">
                            <w:rPr>
                              <w:color w:val="5A657A"/>
                            </w:rPr>
                            <w:t>1</w:t>
                          </w:r>
                          <w:r w:rsidR="00EB2DFF">
                            <w:rPr>
                              <w:color w:val="5A657A"/>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B500ADD" w:rsidR="00DB1F56" w:rsidRPr="00701388" w:rsidRDefault="00DB1F56" w:rsidP="00DB1F56">
                    <w:pPr>
                      <w:pStyle w:val="ny-module-overview"/>
                      <w:rPr>
                        <w:color w:val="5A657A"/>
                      </w:rPr>
                    </w:pPr>
                    <w:r>
                      <w:rPr>
                        <w:color w:val="5A657A"/>
                      </w:rPr>
                      <w:t xml:space="preserve">Lesson </w:t>
                    </w:r>
                    <w:r w:rsidR="00906758">
                      <w:rPr>
                        <w:color w:val="5A657A"/>
                      </w:rPr>
                      <w:t>1</w:t>
                    </w:r>
                    <w:r w:rsidR="00EB2DFF">
                      <w:rPr>
                        <w:color w:val="5A657A"/>
                      </w:rPr>
                      <w:t>6</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42A"/>
    <w:multiLevelType w:val="hybridMultilevel"/>
    <w:tmpl w:val="FBA6B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1A233B7"/>
    <w:multiLevelType w:val="hybridMultilevel"/>
    <w:tmpl w:val="179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DB6766"/>
    <w:multiLevelType w:val="hybridMultilevel"/>
    <w:tmpl w:val="54F23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667669"/>
    <w:multiLevelType w:val="hybridMultilevel"/>
    <w:tmpl w:val="963C1B96"/>
    <w:lvl w:ilvl="0" w:tplc="4CDAB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106591"/>
    <w:multiLevelType w:val="hybridMultilevel"/>
    <w:tmpl w:val="69E6FBB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3EA7BD1"/>
    <w:multiLevelType w:val="hybridMultilevel"/>
    <w:tmpl w:val="CF96522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3EE29AB"/>
    <w:multiLevelType w:val="hybridMultilevel"/>
    <w:tmpl w:val="7DD6185E"/>
    <w:lvl w:ilvl="0" w:tplc="070EF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032D96"/>
    <w:multiLevelType w:val="hybridMultilevel"/>
    <w:tmpl w:val="DF30E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0C2E86"/>
    <w:multiLevelType w:val="hybridMultilevel"/>
    <w:tmpl w:val="18A827DA"/>
    <w:lvl w:ilvl="0" w:tplc="BD887E88">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180FE6"/>
    <w:multiLevelType w:val="hybridMultilevel"/>
    <w:tmpl w:val="631E0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36B0B"/>
    <w:multiLevelType w:val="hybridMultilevel"/>
    <w:tmpl w:val="FFA047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E2016"/>
    <w:multiLevelType w:val="hybridMultilevel"/>
    <w:tmpl w:val="D1648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A60DF"/>
    <w:multiLevelType w:val="hybridMultilevel"/>
    <w:tmpl w:val="E624963A"/>
    <w:lvl w:ilvl="0" w:tplc="04090019">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B04376"/>
    <w:multiLevelType w:val="hybridMultilevel"/>
    <w:tmpl w:val="F81E2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63058"/>
    <w:multiLevelType w:val="hybridMultilevel"/>
    <w:tmpl w:val="DC6EF51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3F7659ED"/>
    <w:multiLevelType w:val="hybridMultilevel"/>
    <w:tmpl w:val="F24E5D30"/>
    <w:lvl w:ilvl="0" w:tplc="51189A54">
      <w:start w:val="1"/>
      <w:numFmt w:val="upp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3FB840DE"/>
    <w:multiLevelType w:val="hybridMultilevel"/>
    <w:tmpl w:val="F5B0E95E"/>
    <w:lvl w:ilvl="0" w:tplc="A13E6D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1715B24"/>
    <w:multiLevelType w:val="hybridMultilevel"/>
    <w:tmpl w:val="6390F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256BA"/>
    <w:multiLevelType w:val="hybridMultilevel"/>
    <w:tmpl w:val="695A1F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53D40"/>
    <w:multiLevelType w:val="hybridMultilevel"/>
    <w:tmpl w:val="F830CE64"/>
    <w:lvl w:ilvl="0" w:tplc="7B7CE8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1554E"/>
    <w:multiLevelType w:val="hybridMultilevel"/>
    <w:tmpl w:val="5E0A20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9788D"/>
    <w:multiLevelType w:val="hybridMultilevel"/>
    <w:tmpl w:val="18FA962A"/>
    <w:lvl w:ilvl="0" w:tplc="E75C4A3E">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F2E76"/>
    <w:multiLevelType w:val="hybridMultilevel"/>
    <w:tmpl w:val="C7B8779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B439B"/>
    <w:multiLevelType w:val="hybridMultilevel"/>
    <w:tmpl w:val="751C3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77EF3"/>
    <w:multiLevelType w:val="hybridMultilevel"/>
    <w:tmpl w:val="C6B47898"/>
    <w:lvl w:ilvl="0" w:tplc="2F005E58">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4C4FDB"/>
    <w:multiLevelType w:val="hybridMultilevel"/>
    <w:tmpl w:val="B5A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056D8"/>
    <w:multiLevelType w:val="hybridMultilevel"/>
    <w:tmpl w:val="E670EA0E"/>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nsid w:val="70FC4122"/>
    <w:multiLevelType w:val="hybridMultilevel"/>
    <w:tmpl w:val="199600E2"/>
    <w:lvl w:ilvl="0" w:tplc="83B67E2A">
      <w:start w:val="1"/>
      <w:numFmt w:val="decimal"/>
      <w:lvlText w:val="%1."/>
      <w:lvlJc w:val="left"/>
      <w:pPr>
        <w:ind w:left="360" w:hanging="360"/>
      </w:pPr>
    </w:lvl>
    <w:lvl w:ilvl="1" w:tplc="7748AA94">
      <w:start w:val="1"/>
      <w:numFmt w:val="lowerLetter"/>
      <w:lvlText w:val="%2."/>
      <w:lvlJc w:val="left"/>
      <w:pPr>
        <w:ind w:left="72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7664669"/>
    <w:multiLevelType w:val="hybridMultilevel"/>
    <w:tmpl w:val="E544E2E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nsid w:val="786D2E54"/>
    <w:multiLevelType w:val="multilevel"/>
    <w:tmpl w:val="11B24EFE"/>
    <w:numStyleLink w:val="ny-lesson-SF-numbering"/>
  </w:abstractNum>
  <w:abstractNum w:abstractNumId="3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B276275"/>
    <w:multiLevelType w:val="hybridMultilevel"/>
    <w:tmpl w:val="963C1B96"/>
    <w:lvl w:ilvl="0" w:tplc="4CDAB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E06880"/>
    <w:multiLevelType w:val="hybridMultilevel"/>
    <w:tmpl w:val="75024468"/>
    <w:lvl w:ilvl="0" w:tplc="04090019">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D562B4D"/>
    <w:multiLevelType w:val="hybridMultilevel"/>
    <w:tmpl w:val="D4E615D6"/>
    <w:lvl w:ilvl="0" w:tplc="326E2182">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7"/>
  </w:num>
  <w:num w:numId="3">
    <w:abstractNumId w:val="29"/>
  </w:num>
  <w:num w:numId="4">
    <w:abstractNumId w:val="28"/>
  </w:num>
  <w:num w:numId="5">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27"/>
  </w:num>
  <w:num w:numId="7">
    <w:abstractNumId w:val="4"/>
  </w:num>
  <w:num w:numId="8">
    <w:abstractNumId w:val="3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18"/>
  </w:num>
  <w:num w:numId="10">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abstractNumId w:val="24"/>
  </w:num>
  <w:num w:numId="12">
    <w:abstractNumId w:val="8"/>
  </w:num>
  <w:num w:numId="13">
    <w:abstractNumId w:val="16"/>
  </w:num>
  <w:num w:numId="14">
    <w:abstractNumId w:val="7"/>
  </w:num>
  <w:num w:numId="15">
    <w:abstractNumId w:val="13"/>
  </w:num>
  <w:num w:numId="16">
    <w:abstractNumId w:val="0"/>
  </w:num>
  <w:num w:numId="17">
    <w:abstractNumId w:val="25"/>
  </w:num>
  <w:num w:numId="18">
    <w:abstractNumId w:val="6"/>
  </w:num>
  <w:num w:numId="19">
    <w:abstractNumId w:val="26"/>
  </w:num>
  <w:num w:numId="20">
    <w:abstractNumId w:val="38"/>
  </w:num>
  <w:num w:numId="21">
    <w:abstractNumId w:val="3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33"/>
  </w:num>
  <w:num w:numId="23">
    <w:abstractNumId w:val="35"/>
  </w:num>
  <w:num w:numId="24">
    <w:abstractNumId w:val="17"/>
  </w:num>
  <w:num w:numId="25">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32"/>
  </w:num>
  <w:num w:numId="27">
    <w:abstractNumId w:val="21"/>
  </w:num>
  <w:num w:numId="28">
    <w:abstractNumId w:val="12"/>
  </w:num>
  <w:num w:numId="29">
    <w:abstractNumId w:val="30"/>
  </w:num>
  <w:num w:numId="30">
    <w:abstractNumId w:val="3"/>
  </w:num>
  <w:num w:numId="31">
    <w:abstractNumId w:val="14"/>
  </w:num>
  <w:num w:numId="32">
    <w:abstractNumId w:val="20"/>
  </w:num>
  <w:num w:numId="33">
    <w:abstractNumId w:val="22"/>
  </w:num>
  <w:num w:numId="34">
    <w:abstractNumId w:val="36"/>
    <w:lvlOverride w:ilvl="0">
      <w:lvl w:ilvl="0">
        <w:start w:val="1"/>
        <w:numFmt w:val="decimal"/>
        <w:pStyle w:val="ny-lesson-SFinsert-number-list"/>
        <w:lvlText w:val="%1."/>
        <w:lvlJc w:val="left"/>
        <w:pPr>
          <w:ind w:left="1170"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
    <w:lvlOverride w:ilvl="0">
      <w:startOverride w:val="15"/>
      <w:lvl w:ilvl="0">
        <w:start w:val="15"/>
        <w:numFmt w:val="decimal"/>
        <w:pStyle w:val="ny-lesson-numbering"/>
        <w:lvlText w:val="%1."/>
        <w:lvlJc w:val="left"/>
        <w:pPr>
          <w:ind w:left="360" w:hanging="360"/>
        </w:pPr>
        <w:rPr>
          <w:rFonts w:ascii="Calibri" w:hAnsi="Calibri" w:hint="default"/>
          <w:sz w:val="20"/>
        </w:rPr>
      </w:lvl>
    </w:lvlOverride>
    <w:lvlOverride w:ilvl="1">
      <w:startOverride w:val="2"/>
      <w:lvl w:ilvl="1">
        <w:start w:val="2"/>
        <w:numFmt w:val="lowerLetter"/>
        <w:lvlText w:val="%2."/>
        <w:lvlJc w:val="left"/>
        <w:pPr>
          <w:ind w:left="806" w:hanging="403"/>
        </w:pPr>
        <w:rPr>
          <w:rFonts w:asciiTheme="minorHAnsi" w:hAnsiTheme="minorHAnsi"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6">
    <w:abstractNumId w:val="1"/>
    <w:lvlOverride w:ilvl="0">
      <w:startOverride w:val="12"/>
      <w:lvl w:ilvl="0">
        <w:start w:val="12"/>
        <w:numFmt w:val="decimal"/>
        <w:pStyle w:val="ny-lesson-numbering"/>
        <w:lvlText w:val="%1."/>
        <w:lvlJc w:val="left"/>
        <w:pPr>
          <w:ind w:left="360" w:hanging="360"/>
        </w:pPr>
        <w:rPr>
          <w:rFonts w:ascii="Calibri" w:hAnsi="Calibri" w:hint="default"/>
          <w:sz w:val="20"/>
        </w:rPr>
      </w:lvl>
    </w:lvlOverride>
    <w:lvlOverride w:ilvl="1">
      <w:startOverride w:val="2"/>
      <w:lvl w:ilvl="1">
        <w:start w:val="2"/>
        <w:numFmt w:val="lowerLetter"/>
        <w:lvlText w:val="%2."/>
        <w:lvlJc w:val="left"/>
        <w:pPr>
          <w:ind w:left="806" w:hanging="403"/>
        </w:pPr>
        <w:rPr>
          <w:rFonts w:asciiTheme="minorHAnsi" w:hAnsiTheme="minorHAnsi"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7">
    <w:abstractNumId w:val="3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4A9B"/>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65D3"/>
    <w:rsid w:val="0010729D"/>
    <w:rsid w:val="00112553"/>
    <w:rsid w:val="001223D7"/>
    <w:rsid w:val="00127D70"/>
    <w:rsid w:val="00130993"/>
    <w:rsid w:val="00133587"/>
    <w:rsid w:val="001362BF"/>
    <w:rsid w:val="001420D9"/>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3182"/>
    <w:rsid w:val="001F67D0"/>
    <w:rsid w:val="001F6FDC"/>
    <w:rsid w:val="00200AA8"/>
    <w:rsid w:val="00202640"/>
    <w:rsid w:val="00205424"/>
    <w:rsid w:val="0021127A"/>
    <w:rsid w:val="00214158"/>
    <w:rsid w:val="00216971"/>
    <w:rsid w:val="00217F8A"/>
    <w:rsid w:val="00220C14"/>
    <w:rsid w:val="0022285E"/>
    <w:rsid w:val="0022291C"/>
    <w:rsid w:val="00222949"/>
    <w:rsid w:val="002264C5"/>
    <w:rsid w:val="00227A04"/>
    <w:rsid w:val="00230189"/>
    <w:rsid w:val="002308A3"/>
    <w:rsid w:val="00231B89"/>
    <w:rsid w:val="00231C77"/>
    <w:rsid w:val="0023230F"/>
    <w:rsid w:val="00235564"/>
    <w:rsid w:val="002355B0"/>
    <w:rsid w:val="00236F96"/>
    <w:rsid w:val="00237758"/>
    <w:rsid w:val="00237E6D"/>
    <w:rsid w:val="00241DE0"/>
    <w:rsid w:val="00242E49"/>
    <w:rsid w:val="002448C2"/>
    <w:rsid w:val="00244BC4"/>
    <w:rsid w:val="00245880"/>
    <w:rsid w:val="00246111"/>
    <w:rsid w:val="0025077F"/>
    <w:rsid w:val="00256FBF"/>
    <w:rsid w:val="002635F9"/>
    <w:rsid w:val="00265AE0"/>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534A"/>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61CF0"/>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33180"/>
    <w:rsid w:val="00435BD9"/>
    <w:rsid w:val="00440CF6"/>
    <w:rsid w:val="00441D83"/>
    <w:rsid w:val="00442684"/>
    <w:rsid w:val="004507DB"/>
    <w:rsid w:val="004508CD"/>
    <w:rsid w:val="00465D77"/>
    <w:rsid w:val="00475140"/>
    <w:rsid w:val="00476870"/>
    <w:rsid w:val="00484711"/>
    <w:rsid w:val="0048664D"/>
    <w:rsid w:val="00487C22"/>
    <w:rsid w:val="00491F7E"/>
    <w:rsid w:val="00492D1B"/>
    <w:rsid w:val="00495D85"/>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0BB0"/>
    <w:rsid w:val="00535FE3"/>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105"/>
    <w:rsid w:val="005E7DB4"/>
    <w:rsid w:val="005F08EB"/>
    <w:rsid w:val="005F413D"/>
    <w:rsid w:val="0060118C"/>
    <w:rsid w:val="0061064A"/>
    <w:rsid w:val="006128AD"/>
    <w:rsid w:val="00616206"/>
    <w:rsid w:val="006216DE"/>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2D65"/>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4C10"/>
    <w:rsid w:val="00736A54"/>
    <w:rsid w:val="00737DA5"/>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448E"/>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2497C"/>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7B83"/>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27F49"/>
    <w:rsid w:val="00B3060F"/>
    <w:rsid w:val="00B33A03"/>
    <w:rsid w:val="00B3472F"/>
    <w:rsid w:val="00B34D63"/>
    <w:rsid w:val="00B3523F"/>
    <w:rsid w:val="00B3709C"/>
    <w:rsid w:val="00B37BC4"/>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D6BE0"/>
    <w:rsid w:val="00CE6AE0"/>
    <w:rsid w:val="00CF1AE5"/>
    <w:rsid w:val="00CF574C"/>
    <w:rsid w:val="00D0235F"/>
    <w:rsid w:val="00D038C2"/>
    <w:rsid w:val="00D04092"/>
    <w:rsid w:val="00D047C7"/>
    <w:rsid w:val="00D0682D"/>
    <w:rsid w:val="00D11A02"/>
    <w:rsid w:val="00D14E32"/>
    <w:rsid w:val="00D30E9B"/>
    <w:rsid w:val="00D353E3"/>
    <w:rsid w:val="00D36552"/>
    <w:rsid w:val="00D46936"/>
    <w:rsid w:val="00D52A95"/>
    <w:rsid w:val="00D6475B"/>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3752"/>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77BBB"/>
    <w:rsid w:val="00E815D3"/>
    <w:rsid w:val="00E81E82"/>
    <w:rsid w:val="00E84216"/>
    <w:rsid w:val="00E91E6C"/>
    <w:rsid w:val="00E9231D"/>
    <w:rsid w:val="00E96F1B"/>
    <w:rsid w:val="00EA1E7F"/>
    <w:rsid w:val="00EA4681"/>
    <w:rsid w:val="00EB2D31"/>
    <w:rsid w:val="00EB2DFF"/>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0A5D"/>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850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n.wikipedia.org/wiki/List_of_Best_Actor_winners_by_age_at_win" TargetMode="External"/><Relationship Id="rId7" Type="http://schemas.microsoft.com/office/2007/relationships/stylesWithEffects" Target="stylesWithEffects.xml"/><Relationship Id="rId12" Type="http://schemas.openxmlformats.org/officeDocument/2006/relationships/hyperlink" Target="http://en.wikipedia.org/wiki/List_of_Justices_of_the_Supreme_Court_of_the_United_States" TargetMode="Externa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en.wikipedia.org/wiki/List_of_Best_Actress_winners_by_age_at_wi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0.jpeg"/><Relationship Id="rId5" Type="http://schemas.openxmlformats.org/officeDocument/2006/relationships/image" Target="media/image8.png"/><Relationship Id="rId10" Type="http://schemas.openxmlformats.org/officeDocument/2006/relationships/image" Target="media/image9.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3AAB2903-597D-4A57-9CC2-077A5531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1215</Words>
  <Characters>5459</Characters>
  <Application>Microsoft Office Word</Application>
  <DocSecurity>0</DocSecurity>
  <Lines>259</Lines>
  <Paragraphs>130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5</cp:revision>
  <cp:lastPrinted>2012-11-24T17:54:00Z</cp:lastPrinted>
  <dcterms:created xsi:type="dcterms:W3CDTF">2013-10-23T05:03:00Z</dcterms:created>
  <dcterms:modified xsi:type="dcterms:W3CDTF">2013-10-25T20:40:00Z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