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A589D" w14:textId="77777777" w:rsidR="003F7376" w:rsidRPr="00D0546C" w:rsidRDefault="003F7376" w:rsidP="003F7376">
      <w:pPr>
        <w:pStyle w:val="ny-lesson-header"/>
        <w:jc w:val="both"/>
      </w:pPr>
      <w:r>
        <w:t>Lesson 11</w:t>
      </w:r>
      <w:r w:rsidRPr="00D0546C">
        <w:t>:</w:t>
      </w:r>
      <w:r>
        <w:t xml:space="preserve"> </w:t>
      </w:r>
      <w:r w:rsidRPr="00D0546C">
        <w:t xml:space="preserve"> </w:t>
      </w:r>
      <w:r>
        <w:t>Describing Distributions Using the Mean and MAD</w:t>
      </w:r>
    </w:p>
    <w:p w14:paraId="46F64551" w14:textId="77777777" w:rsidR="003F7376" w:rsidRDefault="003F7376" w:rsidP="003F7376">
      <w:pPr>
        <w:pStyle w:val="ny-lesson-paragraph"/>
      </w:pPr>
    </w:p>
    <w:p w14:paraId="70CE1CCC" w14:textId="77777777" w:rsidR="003F7376" w:rsidRPr="00B23DFD" w:rsidRDefault="003F7376" w:rsidP="003F7376">
      <w:pPr>
        <w:pStyle w:val="ny-callout-hdr"/>
        <w:spacing w:after="60"/>
      </w:pPr>
      <w:r w:rsidRPr="00B23DFD">
        <w:t>Classwork</w:t>
      </w:r>
    </w:p>
    <w:p w14:paraId="2E33BF4A" w14:textId="77777777" w:rsidR="003F7376" w:rsidRDefault="003F7376" w:rsidP="003F7376">
      <w:pPr>
        <w:pStyle w:val="ny-lesson-paragraph"/>
        <w:rPr>
          <w:b/>
        </w:rPr>
      </w:pPr>
      <w:r>
        <w:rPr>
          <w:rStyle w:val="ny-lesson-hdr-2"/>
        </w:rPr>
        <w:t>Example 1:  Comparing Distributions with the Same Mean</w:t>
      </w:r>
    </w:p>
    <w:p w14:paraId="123E330E" w14:textId="12792498" w:rsidR="003F7376" w:rsidRDefault="00133587" w:rsidP="003F7376">
      <w:pPr>
        <w:pStyle w:val="ny-lesson-paragraph"/>
        <w:rPr>
          <w:rFonts w:cs="Calibri"/>
          <w:szCs w:val="20"/>
        </w:rPr>
      </w:pPr>
      <w:r w:rsidRPr="007A32E3">
        <w:t>In Lesson 10, a data distribution was characterized mainly by its center (mean) and variability</w:t>
      </w:r>
      <w:r>
        <w:t xml:space="preserve"> (MAD).  </w:t>
      </w:r>
      <w:r w:rsidRPr="007A32E3">
        <w:t>How these measures help us make a decisi</w:t>
      </w:r>
      <w:r w:rsidRPr="00133587">
        <w:t xml:space="preserve">on often depends on the context of the situation.  For example, suppose that two classes of students took the same test and their grades (based on </w:t>
      </w:r>
      <m:oMath>
        <m:r>
          <w:rPr>
            <w:rFonts w:ascii="Cambria Math" w:hAnsi="Cambria Math"/>
          </w:rPr>
          <m:t>100</m:t>
        </m:r>
      </m:oMath>
      <w:r w:rsidRPr="00133587">
        <w:t xml:space="preserve"> points) are shown in the following dot plots.  The mean score for each distribution is </w:t>
      </w:r>
      <m:oMath>
        <m:r>
          <w:rPr>
            <w:rFonts w:ascii="Cambria Math" w:hAnsi="Cambria Math"/>
          </w:rPr>
          <m:t>79</m:t>
        </m:r>
      </m:oMath>
      <w:r w:rsidRPr="00133587">
        <w:t xml:space="preserve"> points.  Would you rather be in Class A or Class B if you had a score </w:t>
      </w:r>
      <w:proofErr w:type="gramStart"/>
      <w:r w:rsidRPr="00133587">
        <w:t xml:space="preserve">of </w:t>
      </w:r>
      <w:proofErr w:type="gramEnd"/>
      <m:oMath>
        <m:r>
          <w:rPr>
            <w:rFonts w:ascii="Cambria Math" w:hAnsi="Cambria Math"/>
          </w:rPr>
          <m:t>79</m:t>
        </m:r>
      </m:oMath>
      <w:r w:rsidRPr="00133587">
        <w:t>?</w:t>
      </w:r>
      <w:r w:rsidR="003F7376" w:rsidRPr="00133587">
        <w:rPr>
          <w:rFonts w:cs="Calibri"/>
          <w:szCs w:val="20"/>
        </w:rPr>
        <w:t xml:space="preserve">  </w:t>
      </w:r>
    </w:p>
    <w:p w14:paraId="77396A43" w14:textId="77777777" w:rsidR="003F7376" w:rsidRDefault="003F7376" w:rsidP="003F7376">
      <w:pPr>
        <w:pStyle w:val="ny-lesson-paragraph"/>
        <w:rPr>
          <w:szCs w:val="20"/>
        </w:rPr>
      </w:pPr>
    </w:p>
    <w:p w14:paraId="70AE85CC" w14:textId="77777777" w:rsidR="003F7376" w:rsidRDefault="003F7376" w:rsidP="003F7376">
      <w:pPr>
        <w:pStyle w:val="ny-lesson-paragraph"/>
        <w:rPr>
          <w:szCs w:val="20"/>
        </w:rPr>
      </w:pPr>
      <w:r>
        <w:rPr>
          <w:noProof/>
          <w:szCs w:val="20"/>
        </w:rPr>
        <w:drawing>
          <wp:anchor distT="0" distB="0" distL="114300" distR="114300" simplePos="0" relativeHeight="251660288" behindDoc="0" locked="0" layoutInCell="1" allowOverlap="1" wp14:anchorId="6D8B1934" wp14:editId="01B4179A">
            <wp:simplePos x="0" y="0"/>
            <wp:positionH relativeFrom="margin">
              <wp:align>center</wp:align>
            </wp:positionH>
            <wp:positionV relativeFrom="paragraph">
              <wp:posOffset>5831</wp:posOffset>
            </wp:positionV>
            <wp:extent cx="4100762" cy="756790"/>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864.tmp"/>
                    <pic:cNvPicPr/>
                  </pic:nvPicPr>
                  <pic:blipFill>
                    <a:blip r:embed="rId12">
                      <a:extLst>
                        <a:ext uri="{28A0092B-C50C-407E-A947-70E740481C1C}">
                          <a14:useLocalDpi xmlns:a14="http://schemas.microsoft.com/office/drawing/2010/main" val="0"/>
                        </a:ext>
                      </a:extLst>
                    </a:blip>
                    <a:stretch>
                      <a:fillRect/>
                    </a:stretch>
                  </pic:blipFill>
                  <pic:spPr>
                    <a:xfrm>
                      <a:off x="0" y="0"/>
                      <a:ext cx="4118922" cy="760141"/>
                    </a:xfrm>
                    <a:prstGeom prst="rect">
                      <a:avLst/>
                    </a:prstGeom>
                  </pic:spPr>
                </pic:pic>
              </a:graphicData>
            </a:graphic>
            <wp14:sizeRelH relativeFrom="margin">
              <wp14:pctWidth>0</wp14:pctWidth>
            </wp14:sizeRelH>
            <wp14:sizeRelV relativeFrom="margin">
              <wp14:pctHeight>0</wp14:pctHeight>
            </wp14:sizeRelV>
          </wp:anchor>
        </w:drawing>
      </w:r>
    </w:p>
    <w:p w14:paraId="724FCDE1" w14:textId="77777777" w:rsidR="003F7376" w:rsidRDefault="003F7376" w:rsidP="003F7376">
      <w:pPr>
        <w:pStyle w:val="ny-lesson-paragraph"/>
        <w:rPr>
          <w:szCs w:val="20"/>
        </w:rPr>
      </w:pPr>
    </w:p>
    <w:p w14:paraId="7A9A2ACB" w14:textId="77777777" w:rsidR="003F7376" w:rsidRDefault="003F7376" w:rsidP="003F7376">
      <w:pPr>
        <w:pStyle w:val="ny-lesson-paragraph"/>
        <w:rPr>
          <w:szCs w:val="20"/>
        </w:rPr>
      </w:pPr>
    </w:p>
    <w:p w14:paraId="0768A9E8" w14:textId="77777777" w:rsidR="003F7376" w:rsidRDefault="003F7376" w:rsidP="003F7376">
      <w:pPr>
        <w:pStyle w:val="ny-lesson-paragraph"/>
        <w:rPr>
          <w:szCs w:val="20"/>
        </w:rPr>
      </w:pPr>
      <w:r>
        <w:rPr>
          <w:noProof/>
          <w:szCs w:val="20"/>
        </w:rPr>
        <w:drawing>
          <wp:anchor distT="0" distB="0" distL="114300" distR="114300" simplePos="0" relativeHeight="251661312" behindDoc="0" locked="0" layoutInCell="1" allowOverlap="1" wp14:anchorId="60CAFD24" wp14:editId="2A7A0B9A">
            <wp:simplePos x="0" y="0"/>
            <wp:positionH relativeFrom="margin">
              <wp:posOffset>1064673</wp:posOffset>
            </wp:positionH>
            <wp:positionV relativeFrom="paragraph">
              <wp:posOffset>24130</wp:posOffset>
            </wp:positionV>
            <wp:extent cx="411892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868.tmp"/>
                    <pic:cNvPicPr/>
                  </pic:nvPicPr>
                  <pic:blipFill>
                    <a:blip r:embed="rId13">
                      <a:extLst>
                        <a:ext uri="{28A0092B-C50C-407E-A947-70E740481C1C}">
                          <a14:useLocalDpi xmlns:a14="http://schemas.microsoft.com/office/drawing/2010/main" val="0"/>
                        </a:ext>
                      </a:extLst>
                    </a:blip>
                    <a:stretch>
                      <a:fillRect/>
                    </a:stretch>
                  </pic:blipFill>
                  <pic:spPr>
                    <a:xfrm>
                      <a:off x="0" y="0"/>
                      <a:ext cx="4118920" cy="914400"/>
                    </a:xfrm>
                    <a:prstGeom prst="rect">
                      <a:avLst/>
                    </a:prstGeom>
                  </pic:spPr>
                </pic:pic>
              </a:graphicData>
            </a:graphic>
            <wp14:sizeRelH relativeFrom="margin">
              <wp14:pctWidth>0</wp14:pctWidth>
            </wp14:sizeRelH>
            <wp14:sizeRelV relativeFrom="margin">
              <wp14:pctHeight>0</wp14:pctHeight>
            </wp14:sizeRelV>
          </wp:anchor>
        </w:drawing>
      </w:r>
    </w:p>
    <w:p w14:paraId="554ADC02" w14:textId="77777777" w:rsidR="003F7376" w:rsidRDefault="003F7376" w:rsidP="003F7376">
      <w:pPr>
        <w:pStyle w:val="ny-lesson-paragraph"/>
        <w:rPr>
          <w:szCs w:val="20"/>
        </w:rPr>
      </w:pPr>
    </w:p>
    <w:p w14:paraId="33E71171" w14:textId="77777777" w:rsidR="003F7376" w:rsidRDefault="003F7376" w:rsidP="003F7376">
      <w:pPr>
        <w:pStyle w:val="ny-lesson-paragraph"/>
        <w:rPr>
          <w:szCs w:val="20"/>
        </w:rPr>
      </w:pPr>
    </w:p>
    <w:p w14:paraId="4294F84A" w14:textId="77777777" w:rsidR="003F7376" w:rsidRDefault="003F7376" w:rsidP="003F7376">
      <w:pPr>
        <w:pStyle w:val="ny-lesson-paragraph"/>
        <w:rPr>
          <w:szCs w:val="20"/>
        </w:rPr>
      </w:pPr>
    </w:p>
    <w:p w14:paraId="6805F95C" w14:textId="77777777" w:rsidR="003F7376" w:rsidRDefault="003F7376" w:rsidP="003F7376">
      <w:pPr>
        <w:pStyle w:val="ny-lesson-paragraph"/>
        <w:rPr>
          <w:b/>
        </w:rPr>
      </w:pPr>
    </w:p>
    <w:p w14:paraId="27E9DBA9" w14:textId="77777777" w:rsidR="00133587" w:rsidRDefault="00133587" w:rsidP="00133587">
      <w:pPr>
        <w:pStyle w:val="ny-lesson-hdr-1"/>
      </w:pPr>
      <w:r>
        <w:t xml:space="preserve">Exercises 1–6 </w:t>
      </w:r>
    </w:p>
    <w:p w14:paraId="519C9771" w14:textId="77777777" w:rsidR="00133587" w:rsidRPr="00610B12" w:rsidRDefault="00133587" w:rsidP="00133587">
      <w:pPr>
        <w:pStyle w:val="ny-lesson-numbering"/>
      </w:pPr>
      <w:r w:rsidRPr="00610B12">
        <w:t>Looking at the dot plots, which class has the greater MAD?  Explain without actually calculating the MAD.</w:t>
      </w:r>
    </w:p>
    <w:p w14:paraId="3C938BAB" w14:textId="77777777" w:rsidR="00133587" w:rsidRDefault="00133587" w:rsidP="00133587">
      <w:pPr>
        <w:pStyle w:val="ny-lesson-numbering"/>
        <w:numPr>
          <w:ilvl w:val="0"/>
          <w:numId w:val="0"/>
        </w:numPr>
        <w:ind w:left="360"/>
      </w:pPr>
    </w:p>
    <w:p w14:paraId="72704311" w14:textId="77777777" w:rsidR="00133587" w:rsidRDefault="00133587" w:rsidP="00133587">
      <w:pPr>
        <w:pStyle w:val="ny-lesson-numbering"/>
        <w:numPr>
          <w:ilvl w:val="0"/>
          <w:numId w:val="0"/>
        </w:numPr>
        <w:ind w:left="360"/>
      </w:pPr>
    </w:p>
    <w:p w14:paraId="57C9E1CE" w14:textId="77777777" w:rsidR="00133587" w:rsidRDefault="00133587" w:rsidP="00133587">
      <w:pPr>
        <w:pStyle w:val="ny-lesson-numbering"/>
        <w:numPr>
          <w:ilvl w:val="0"/>
          <w:numId w:val="0"/>
        </w:numPr>
        <w:ind w:left="360"/>
      </w:pPr>
    </w:p>
    <w:p w14:paraId="76E8749F" w14:textId="77777777" w:rsidR="00133587" w:rsidRPr="00610B12" w:rsidRDefault="00133587" w:rsidP="00133587">
      <w:pPr>
        <w:pStyle w:val="ny-lesson-numbering"/>
        <w:numPr>
          <w:ilvl w:val="0"/>
          <w:numId w:val="0"/>
        </w:numPr>
        <w:ind w:left="360"/>
      </w:pPr>
    </w:p>
    <w:p w14:paraId="0361F538" w14:textId="77777777" w:rsidR="00133587" w:rsidRPr="00610B12" w:rsidRDefault="00133587" w:rsidP="00133587">
      <w:pPr>
        <w:pStyle w:val="ny-lesson-numbering"/>
      </w:pPr>
      <w:r w:rsidRPr="00610B12">
        <w:t xml:space="preserve">If Liz had one of the highest scores in her class, </w:t>
      </w:r>
      <w:r>
        <w:t xml:space="preserve">in </w:t>
      </w:r>
      <w:r w:rsidRPr="00610B12">
        <w:t>which class would she rather be?  Explain your reasoning.</w:t>
      </w:r>
    </w:p>
    <w:p w14:paraId="5657F57D" w14:textId="77777777" w:rsidR="00133587" w:rsidRDefault="00133587" w:rsidP="00133587">
      <w:pPr>
        <w:pStyle w:val="ny-lesson-numbering"/>
        <w:numPr>
          <w:ilvl w:val="0"/>
          <w:numId w:val="0"/>
        </w:numPr>
        <w:ind w:left="360"/>
      </w:pPr>
    </w:p>
    <w:p w14:paraId="4ECF0154" w14:textId="77777777" w:rsidR="00133587" w:rsidRDefault="00133587" w:rsidP="00133587">
      <w:pPr>
        <w:pStyle w:val="ny-lesson-numbering"/>
        <w:numPr>
          <w:ilvl w:val="0"/>
          <w:numId w:val="0"/>
        </w:numPr>
        <w:ind w:left="360"/>
      </w:pPr>
    </w:p>
    <w:p w14:paraId="7672E03C" w14:textId="77777777" w:rsidR="00133587" w:rsidRDefault="00133587" w:rsidP="00133587">
      <w:pPr>
        <w:pStyle w:val="ny-lesson-numbering"/>
        <w:numPr>
          <w:ilvl w:val="0"/>
          <w:numId w:val="0"/>
        </w:numPr>
        <w:ind w:left="360"/>
      </w:pPr>
    </w:p>
    <w:p w14:paraId="30114D24" w14:textId="77777777" w:rsidR="00133587" w:rsidRPr="009D19CE" w:rsidRDefault="00133587" w:rsidP="00133587">
      <w:pPr>
        <w:pStyle w:val="ny-lesson-numbering"/>
        <w:numPr>
          <w:ilvl w:val="0"/>
          <w:numId w:val="0"/>
        </w:numPr>
        <w:ind w:left="360"/>
      </w:pPr>
    </w:p>
    <w:p w14:paraId="07719E45" w14:textId="77777777" w:rsidR="00133587" w:rsidRPr="00610B12" w:rsidRDefault="00133587" w:rsidP="00133587">
      <w:pPr>
        <w:pStyle w:val="ny-lesson-numbering"/>
      </w:pPr>
      <w:r w:rsidRPr="00610B12">
        <w:t xml:space="preserve">If Logan scored below average, </w:t>
      </w:r>
      <w:r>
        <w:t xml:space="preserve">in </w:t>
      </w:r>
      <w:r w:rsidRPr="00610B12">
        <w:t>which class would he rather be?  Explain your reasoning.</w:t>
      </w:r>
    </w:p>
    <w:p w14:paraId="449D12F7" w14:textId="77777777" w:rsidR="003F7376" w:rsidRDefault="003F7376" w:rsidP="003F7376">
      <w:pPr>
        <w:pStyle w:val="ny-lesson-numbering"/>
        <w:numPr>
          <w:ilvl w:val="0"/>
          <w:numId w:val="0"/>
        </w:numPr>
        <w:ind w:left="720"/>
        <w:rPr>
          <w:b/>
        </w:rPr>
      </w:pPr>
    </w:p>
    <w:p w14:paraId="58ED6F5C" w14:textId="77777777" w:rsidR="003F7376" w:rsidRDefault="003F7376" w:rsidP="003F7376">
      <w:pPr>
        <w:pStyle w:val="ny-lesson-numbering"/>
        <w:numPr>
          <w:ilvl w:val="0"/>
          <w:numId w:val="0"/>
        </w:numPr>
        <w:ind w:left="720"/>
        <w:rPr>
          <w:b/>
        </w:rPr>
      </w:pPr>
    </w:p>
    <w:p w14:paraId="27D61043" w14:textId="77777777" w:rsidR="003F7376" w:rsidRDefault="003F7376" w:rsidP="003F7376">
      <w:pPr>
        <w:pStyle w:val="ny-lesson-numbering"/>
        <w:numPr>
          <w:ilvl w:val="0"/>
          <w:numId w:val="0"/>
        </w:numPr>
        <w:ind w:left="720"/>
        <w:rPr>
          <w:b/>
        </w:rPr>
      </w:pPr>
    </w:p>
    <w:p w14:paraId="5A3AAD22" w14:textId="77777777" w:rsidR="003F7376" w:rsidRDefault="003F7376" w:rsidP="003F7376">
      <w:pPr>
        <w:pStyle w:val="ny-lesson-paragraph"/>
        <w:rPr>
          <w:b/>
        </w:rPr>
      </w:pPr>
    </w:p>
    <w:p w14:paraId="09CB7DD5" w14:textId="778FE2DC" w:rsidR="003F6F80" w:rsidRDefault="003F6F80" w:rsidP="003F6F80">
      <w:pPr>
        <w:pStyle w:val="ny-lesson-hdr-1"/>
      </w:pPr>
      <w:r>
        <w:lastRenderedPageBreak/>
        <w:t xml:space="preserve">Exercises 4–6 </w:t>
      </w:r>
    </w:p>
    <w:p w14:paraId="48BAAE86" w14:textId="2B897CC9" w:rsidR="00133587" w:rsidRPr="00610B12" w:rsidRDefault="00133587" w:rsidP="00133587">
      <w:pPr>
        <w:pStyle w:val="ny-lesson-paragraph"/>
      </w:pPr>
      <w:r w:rsidRPr="00610B12">
        <w:t>Your little brother asks you to r</w:t>
      </w:r>
      <w:r w:rsidRPr="00133587">
        <w:t xml:space="preserve">eplace the battery in his favorite remote control car.  The car is constructed so that it is difficult to replace its battery.  Your research of the lifetimes (in hours) of two different battery brands (A and B) shows the following data for </w:t>
      </w:r>
      <m:oMath>
        <m:r>
          <w:rPr>
            <w:rFonts w:ascii="Cambria Math" w:hAnsi="Cambria Math"/>
          </w:rPr>
          <m:t>20</m:t>
        </m:r>
      </m:oMath>
      <w:r w:rsidRPr="00133587">
        <w:t xml:space="preserve"> batteries from each brand:</w:t>
      </w:r>
    </w:p>
    <w:tbl>
      <w:tblPr>
        <w:tblStyle w:val="TableGrid"/>
        <w:tblW w:w="9681" w:type="dxa"/>
        <w:jc w:val="center"/>
        <w:tblLayout w:type="fixed"/>
        <w:tblLook w:val="04A0" w:firstRow="1" w:lastRow="0" w:firstColumn="1" w:lastColumn="0" w:noHBand="0" w:noVBand="1"/>
      </w:tblPr>
      <w:tblGrid>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tblGrid>
      <w:tr w:rsidR="00133587" w:rsidRPr="00133587" w14:paraId="14108FE4" w14:textId="77777777" w:rsidTr="00133587">
        <w:trPr>
          <w:jc w:val="center"/>
        </w:trPr>
        <w:tc>
          <w:tcPr>
            <w:tcW w:w="461" w:type="dxa"/>
            <w:vAlign w:val="center"/>
          </w:tcPr>
          <w:p w14:paraId="3CC617EE" w14:textId="77777777" w:rsidR="00133587" w:rsidRPr="00133587" w:rsidRDefault="00133587" w:rsidP="00133587">
            <w:pPr>
              <w:pStyle w:val="ny-lesson-table"/>
            </w:pPr>
            <w:r w:rsidRPr="00133587">
              <w:t>A</w:t>
            </w:r>
          </w:p>
        </w:tc>
        <w:tc>
          <w:tcPr>
            <w:tcW w:w="461" w:type="dxa"/>
            <w:vAlign w:val="center"/>
          </w:tcPr>
          <w:p w14:paraId="1690E9B8" w14:textId="6347E8DF" w:rsidR="00133587" w:rsidRPr="00133587" w:rsidRDefault="00133587" w:rsidP="00133587">
            <w:pPr>
              <w:pStyle w:val="ny-lesson-table"/>
              <w:rPr>
                <w:rFonts w:ascii="Cambria Math" w:hAnsi="Cambria Math"/>
                <w:oMath/>
              </w:rPr>
            </w:pPr>
            <m:oMathPara>
              <m:oMath>
                <m:r>
                  <w:rPr>
                    <w:rFonts w:ascii="Cambria Math" w:hAnsi="Cambria Math"/>
                  </w:rPr>
                  <m:t>12</m:t>
                </m:r>
              </m:oMath>
            </m:oMathPara>
          </w:p>
        </w:tc>
        <w:tc>
          <w:tcPr>
            <w:tcW w:w="461" w:type="dxa"/>
            <w:vAlign w:val="center"/>
          </w:tcPr>
          <w:p w14:paraId="5062ECAB" w14:textId="7D103F00" w:rsidR="00133587" w:rsidRPr="00133587" w:rsidRDefault="00133587" w:rsidP="00133587">
            <w:pPr>
              <w:pStyle w:val="ny-lesson-table"/>
              <w:rPr>
                <w:rFonts w:ascii="Cambria Math" w:hAnsi="Cambria Math"/>
                <w:oMath/>
              </w:rPr>
            </w:pPr>
            <m:oMathPara>
              <m:oMath>
                <m:r>
                  <w:rPr>
                    <w:rFonts w:ascii="Cambria Math" w:hAnsi="Cambria Math"/>
                  </w:rPr>
                  <m:t>14</m:t>
                </m:r>
              </m:oMath>
            </m:oMathPara>
          </w:p>
        </w:tc>
        <w:tc>
          <w:tcPr>
            <w:tcW w:w="461" w:type="dxa"/>
            <w:vAlign w:val="center"/>
          </w:tcPr>
          <w:p w14:paraId="7E1E3821" w14:textId="0B37F47D" w:rsidR="00133587" w:rsidRPr="00133587" w:rsidRDefault="00133587" w:rsidP="00133587">
            <w:pPr>
              <w:pStyle w:val="ny-lesson-table"/>
              <w:rPr>
                <w:rFonts w:ascii="Cambria Math" w:hAnsi="Cambria Math"/>
                <w:oMath/>
              </w:rPr>
            </w:pPr>
            <m:oMathPara>
              <m:oMath>
                <m:r>
                  <w:rPr>
                    <w:rFonts w:ascii="Cambria Math" w:hAnsi="Cambria Math"/>
                  </w:rPr>
                  <m:t>14</m:t>
                </m:r>
              </m:oMath>
            </m:oMathPara>
          </w:p>
        </w:tc>
        <w:tc>
          <w:tcPr>
            <w:tcW w:w="461" w:type="dxa"/>
            <w:vAlign w:val="center"/>
          </w:tcPr>
          <w:p w14:paraId="685C4C49" w14:textId="4CA101E0" w:rsidR="00133587" w:rsidRPr="00133587" w:rsidRDefault="00133587" w:rsidP="00133587">
            <w:pPr>
              <w:pStyle w:val="ny-lesson-table"/>
              <w:rPr>
                <w:rFonts w:ascii="Cambria Math" w:hAnsi="Cambria Math"/>
                <w:oMath/>
              </w:rPr>
            </w:pPr>
            <m:oMathPara>
              <m:oMath>
                <m:r>
                  <w:rPr>
                    <w:rFonts w:ascii="Cambria Math" w:hAnsi="Cambria Math"/>
                  </w:rPr>
                  <m:t>15</m:t>
                </m:r>
              </m:oMath>
            </m:oMathPara>
          </w:p>
        </w:tc>
        <w:tc>
          <w:tcPr>
            <w:tcW w:w="461" w:type="dxa"/>
            <w:vAlign w:val="center"/>
          </w:tcPr>
          <w:p w14:paraId="37E787ED" w14:textId="2520417C" w:rsidR="00133587" w:rsidRPr="00133587" w:rsidRDefault="00133587" w:rsidP="00133587">
            <w:pPr>
              <w:pStyle w:val="ny-lesson-table"/>
              <w:rPr>
                <w:rFonts w:ascii="Cambria Math" w:hAnsi="Cambria Math"/>
                <w:oMath/>
              </w:rPr>
            </w:pPr>
            <m:oMathPara>
              <m:oMath>
                <m:r>
                  <w:rPr>
                    <w:rFonts w:ascii="Cambria Math" w:hAnsi="Cambria Math"/>
                  </w:rPr>
                  <m:t>16</m:t>
                </m:r>
              </m:oMath>
            </m:oMathPara>
          </w:p>
        </w:tc>
        <w:tc>
          <w:tcPr>
            <w:tcW w:w="461" w:type="dxa"/>
            <w:vAlign w:val="center"/>
          </w:tcPr>
          <w:p w14:paraId="48566F28" w14:textId="105E4D44" w:rsidR="00133587" w:rsidRPr="00133587" w:rsidRDefault="00133587" w:rsidP="00133587">
            <w:pPr>
              <w:pStyle w:val="ny-lesson-table"/>
              <w:rPr>
                <w:rFonts w:ascii="Cambria Math" w:hAnsi="Cambria Math"/>
                <w:oMath/>
              </w:rPr>
            </w:pPr>
            <m:oMathPara>
              <m:oMath>
                <m:r>
                  <w:rPr>
                    <w:rFonts w:ascii="Cambria Math" w:hAnsi="Cambria Math"/>
                  </w:rPr>
                  <m:t>17</m:t>
                </m:r>
              </m:oMath>
            </m:oMathPara>
          </w:p>
        </w:tc>
        <w:tc>
          <w:tcPr>
            <w:tcW w:w="461" w:type="dxa"/>
            <w:vAlign w:val="center"/>
          </w:tcPr>
          <w:p w14:paraId="36F32620" w14:textId="47A0D708" w:rsidR="00133587" w:rsidRPr="00133587" w:rsidRDefault="00133587" w:rsidP="00133587">
            <w:pPr>
              <w:pStyle w:val="ny-lesson-table"/>
              <w:rPr>
                <w:rFonts w:ascii="Cambria Math" w:hAnsi="Cambria Math"/>
                <w:oMath/>
              </w:rPr>
            </w:pPr>
            <m:oMathPara>
              <m:oMath>
                <m:r>
                  <w:rPr>
                    <w:rFonts w:ascii="Cambria Math" w:hAnsi="Cambria Math"/>
                  </w:rPr>
                  <m:t>17</m:t>
                </m:r>
              </m:oMath>
            </m:oMathPara>
          </w:p>
        </w:tc>
        <w:tc>
          <w:tcPr>
            <w:tcW w:w="461" w:type="dxa"/>
            <w:vAlign w:val="center"/>
          </w:tcPr>
          <w:p w14:paraId="290A763D" w14:textId="6CC73CC2" w:rsidR="00133587" w:rsidRPr="00133587" w:rsidRDefault="00133587" w:rsidP="00133587">
            <w:pPr>
              <w:pStyle w:val="ny-lesson-table"/>
              <w:rPr>
                <w:rFonts w:ascii="Cambria Math" w:hAnsi="Cambria Math"/>
                <w:oMath/>
              </w:rPr>
            </w:pPr>
            <m:oMathPara>
              <m:oMath>
                <m:r>
                  <w:rPr>
                    <w:rFonts w:ascii="Cambria Math" w:hAnsi="Cambria Math"/>
                  </w:rPr>
                  <m:t>18</m:t>
                </m:r>
              </m:oMath>
            </m:oMathPara>
          </w:p>
        </w:tc>
        <w:tc>
          <w:tcPr>
            <w:tcW w:w="461" w:type="dxa"/>
            <w:vAlign w:val="center"/>
          </w:tcPr>
          <w:p w14:paraId="1166C91F" w14:textId="7BCA19B5" w:rsidR="00133587" w:rsidRPr="00133587" w:rsidRDefault="00133587" w:rsidP="00133587">
            <w:pPr>
              <w:pStyle w:val="ny-lesson-table"/>
              <w:rPr>
                <w:rFonts w:ascii="Cambria Math" w:hAnsi="Cambria Math"/>
                <w:oMath/>
              </w:rPr>
            </w:pPr>
            <m:oMathPara>
              <m:oMath>
                <m:r>
                  <w:rPr>
                    <w:rFonts w:ascii="Cambria Math" w:hAnsi="Cambria Math"/>
                  </w:rPr>
                  <m:t>19</m:t>
                </m:r>
              </m:oMath>
            </m:oMathPara>
          </w:p>
        </w:tc>
        <w:tc>
          <w:tcPr>
            <w:tcW w:w="461" w:type="dxa"/>
            <w:vAlign w:val="center"/>
          </w:tcPr>
          <w:p w14:paraId="2F3E5E43" w14:textId="7B25454D" w:rsidR="00133587" w:rsidRPr="00133587" w:rsidRDefault="00133587" w:rsidP="00133587">
            <w:pPr>
              <w:pStyle w:val="ny-lesson-table"/>
              <w:rPr>
                <w:rFonts w:ascii="Cambria Math" w:hAnsi="Cambria Math"/>
                <w:oMath/>
              </w:rPr>
            </w:pPr>
            <m:oMathPara>
              <m:oMath>
                <m:r>
                  <w:rPr>
                    <w:rFonts w:ascii="Cambria Math" w:hAnsi="Cambria Math"/>
                  </w:rPr>
                  <m:t>20</m:t>
                </m:r>
              </m:oMath>
            </m:oMathPara>
          </w:p>
        </w:tc>
        <w:tc>
          <w:tcPr>
            <w:tcW w:w="461" w:type="dxa"/>
            <w:vAlign w:val="center"/>
          </w:tcPr>
          <w:p w14:paraId="06B30C6E" w14:textId="45E787F1" w:rsidR="00133587" w:rsidRPr="00133587" w:rsidRDefault="00133587" w:rsidP="00133587">
            <w:pPr>
              <w:pStyle w:val="ny-lesson-table"/>
              <w:rPr>
                <w:rFonts w:ascii="Cambria Math" w:hAnsi="Cambria Math"/>
                <w:oMath/>
              </w:rPr>
            </w:pPr>
            <m:oMathPara>
              <m:oMath>
                <m:r>
                  <w:rPr>
                    <w:rFonts w:ascii="Cambria Math" w:hAnsi="Cambria Math"/>
                  </w:rPr>
                  <m:t>21</m:t>
                </m:r>
              </m:oMath>
            </m:oMathPara>
          </w:p>
        </w:tc>
        <w:tc>
          <w:tcPr>
            <w:tcW w:w="461" w:type="dxa"/>
            <w:vAlign w:val="center"/>
          </w:tcPr>
          <w:p w14:paraId="1DF09481" w14:textId="4D50CD7D" w:rsidR="00133587" w:rsidRPr="00133587" w:rsidRDefault="00133587" w:rsidP="00133587">
            <w:pPr>
              <w:pStyle w:val="ny-lesson-table"/>
              <w:rPr>
                <w:rFonts w:ascii="Cambria Math" w:hAnsi="Cambria Math"/>
                <w:oMath/>
              </w:rPr>
            </w:pPr>
            <m:oMathPara>
              <m:oMath>
                <m:r>
                  <w:rPr>
                    <w:rFonts w:ascii="Cambria Math" w:hAnsi="Cambria Math"/>
                  </w:rPr>
                  <m:t>21</m:t>
                </m:r>
              </m:oMath>
            </m:oMathPara>
          </w:p>
        </w:tc>
        <w:tc>
          <w:tcPr>
            <w:tcW w:w="461" w:type="dxa"/>
            <w:vAlign w:val="center"/>
          </w:tcPr>
          <w:p w14:paraId="317DE9B6" w14:textId="7446A11E" w:rsidR="00133587" w:rsidRPr="00133587" w:rsidRDefault="00133587" w:rsidP="00133587">
            <w:pPr>
              <w:pStyle w:val="ny-lesson-table"/>
              <w:rPr>
                <w:rFonts w:ascii="Cambria Math" w:hAnsi="Cambria Math"/>
                <w:oMath/>
              </w:rPr>
            </w:pPr>
            <m:oMathPara>
              <m:oMath>
                <m:r>
                  <w:rPr>
                    <w:rFonts w:ascii="Cambria Math" w:hAnsi="Cambria Math"/>
                  </w:rPr>
                  <m:t>23</m:t>
                </m:r>
              </m:oMath>
            </m:oMathPara>
          </w:p>
        </w:tc>
        <w:tc>
          <w:tcPr>
            <w:tcW w:w="461" w:type="dxa"/>
            <w:vAlign w:val="center"/>
          </w:tcPr>
          <w:p w14:paraId="467BC495" w14:textId="17862F68" w:rsidR="00133587" w:rsidRPr="00133587" w:rsidRDefault="00133587" w:rsidP="00133587">
            <w:pPr>
              <w:pStyle w:val="ny-lesson-table"/>
              <w:rPr>
                <w:rFonts w:ascii="Cambria Math" w:hAnsi="Cambria Math"/>
                <w:oMath/>
              </w:rPr>
            </w:pPr>
            <m:oMathPara>
              <m:oMath>
                <m:r>
                  <w:rPr>
                    <w:rFonts w:ascii="Cambria Math" w:hAnsi="Cambria Math"/>
                  </w:rPr>
                  <m:t>23</m:t>
                </m:r>
              </m:oMath>
            </m:oMathPara>
          </w:p>
        </w:tc>
        <w:tc>
          <w:tcPr>
            <w:tcW w:w="461" w:type="dxa"/>
            <w:vAlign w:val="center"/>
          </w:tcPr>
          <w:p w14:paraId="15315D53" w14:textId="425DB4D8" w:rsidR="00133587" w:rsidRPr="00133587" w:rsidRDefault="00133587" w:rsidP="00133587">
            <w:pPr>
              <w:pStyle w:val="ny-lesson-table"/>
              <w:rPr>
                <w:rFonts w:ascii="Cambria Math" w:hAnsi="Cambria Math"/>
                <w:oMath/>
              </w:rPr>
            </w:pPr>
            <m:oMathPara>
              <m:oMath>
                <m:r>
                  <w:rPr>
                    <w:rFonts w:ascii="Cambria Math" w:hAnsi="Cambria Math"/>
                  </w:rPr>
                  <m:t>24</m:t>
                </m:r>
              </m:oMath>
            </m:oMathPara>
          </w:p>
        </w:tc>
        <w:tc>
          <w:tcPr>
            <w:tcW w:w="461" w:type="dxa"/>
            <w:vAlign w:val="center"/>
          </w:tcPr>
          <w:p w14:paraId="21D600C9" w14:textId="48549CF7" w:rsidR="00133587" w:rsidRPr="00133587" w:rsidRDefault="00133587" w:rsidP="00133587">
            <w:pPr>
              <w:pStyle w:val="ny-lesson-table"/>
              <w:rPr>
                <w:rFonts w:ascii="Cambria Math" w:hAnsi="Cambria Math"/>
                <w:oMath/>
              </w:rPr>
            </w:pPr>
            <m:oMathPara>
              <m:oMath>
                <m:r>
                  <w:rPr>
                    <w:rFonts w:ascii="Cambria Math" w:hAnsi="Cambria Math"/>
                  </w:rPr>
                  <m:t>24</m:t>
                </m:r>
              </m:oMath>
            </m:oMathPara>
          </w:p>
        </w:tc>
        <w:tc>
          <w:tcPr>
            <w:tcW w:w="461" w:type="dxa"/>
            <w:vAlign w:val="center"/>
          </w:tcPr>
          <w:p w14:paraId="29E8EB60" w14:textId="060AB5D9" w:rsidR="00133587" w:rsidRPr="00133587" w:rsidRDefault="00133587" w:rsidP="00133587">
            <w:pPr>
              <w:pStyle w:val="ny-lesson-table"/>
              <w:rPr>
                <w:rFonts w:ascii="Cambria Math" w:hAnsi="Cambria Math"/>
                <w:oMath/>
              </w:rPr>
            </w:pPr>
            <m:oMathPara>
              <m:oMath>
                <m:r>
                  <w:rPr>
                    <w:rFonts w:ascii="Cambria Math" w:hAnsi="Cambria Math"/>
                  </w:rPr>
                  <m:t>24</m:t>
                </m:r>
              </m:oMath>
            </m:oMathPara>
          </w:p>
        </w:tc>
        <w:tc>
          <w:tcPr>
            <w:tcW w:w="461" w:type="dxa"/>
            <w:vAlign w:val="center"/>
          </w:tcPr>
          <w:p w14:paraId="679A78DF" w14:textId="61FBDC13" w:rsidR="00133587" w:rsidRPr="00133587" w:rsidRDefault="00133587" w:rsidP="00133587">
            <w:pPr>
              <w:pStyle w:val="ny-lesson-table"/>
              <w:rPr>
                <w:rFonts w:ascii="Cambria Math" w:hAnsi="Cambria Math"/>
                <w:oMath/>
              </w:rPr>
            </w:pPr>
            <m:oMathPara>
              <m:oMath>
                <m:r>
                  <w:rPr>
                    <w:rFonts w:ascii="Cambria Math" w:hAnsi="Cambria Math"/>
                  </w:rPr>
                  <m:t>25</m:t>
                </m:r>
              </m:oMath>
            </m:oMathPara>
          </w:p>
        </w:tc>
        <w:tc>
          <w:tcPr>
            <w:tcW w:w="461" w:type="dxa"/>
            <w:vAlign w:val="center"/>
          </w:tcPr>
          <w:p w14:paraId="2C1BE94A" w14:textId="4DB5F42C" w:rsidR="00133587" w:rsidRPr="00133587" w:rsidRDefault="00133587" w:rsidP="00133587">
            <w:pPr>
              <w:pStyle w:val="ny-lesson-table"/>
              <w:rPr>
                <w:rFonts w:ascii="Cambria Math" w:hAnsi="Cambria Math"/>
                <w:oMath/>
              </w:rPr>
            </w:pPr>
            <m:oMathPara>
              <m:oMath>
                <m:r>
                  <w:rPr>
                    <w:rFonts w:ascii="Cambria Math" w:hAnsi="Cambria Math"/>
                  </w:rPr>
                  <m:t>26</m:t>
                </m:r>
              </m:oMath>
            </m:oMathPara>
          </w:p>
        </w:tc>
        <w:tc>
          <w:tcPr>
            <w:tcW w:w="461" w:type="dxa"/>
            <w:vAlign w:val="center"/>
          </w:tcPr>
          <w:p w14:paraId="45D19366" w14:textId="375F6435" w:rsidR="00133587" w:rsidRPr="00133587" w:rsidRDefault="00133587" w:rsidP="00133587">
            <w:pPr>
              <w:pStyle w:val="ny-lesson-table"/>
              <w:rPr>
                <w:rFonts w:ascii="Cambria Math" w:hAnsi="Cambria Math"/>
                <w:oMath/>
              </w:rPr>
            </w:pPr>
            <m:oMathPara>
              <m:oMath>
                <m:r>
                  <w:rPr>
                    <w:rFonts w:ascii="Cambria Math" w:hAnsi="Cambria Math"/>
                  </w:rPr>
                  <m:t>27</m:t>
                </m:r>
              </m:oMath>
            </m:oMathPara>
          </w:p>
        </w:tc>
      </w:tr>
      <w:tr w:rsidR="00133587" w:rsidRPr="00133587" w14:paraId="1C1270FF" w14:textId="77777777" w:rsidTr="00133587">
        <w:trPr>
          <w:jc w:val="center"/>
        </w:trPr>
        <w:tc>
          <w:tcPr>
            <w:tcW w:w="461" w:type="dxa"/>
            <w:vAlign w:val="center"/>
          </w:tcPr>
          <w:p w14:paraId="5A6CDD84" w14:textId="77777777" w:rsidR="00133587" w:rsidRPr="00133587" w:rsidRDefault="00133587" w:rsidP="00133587">
            <w:pPr>
              <w:pStyle w:val="ny-lesson-table"/>
            </w:pPr>
            <w:r w:rsidRPr="00133587">
              <w:t>B</w:t>
            </w:r>
          </w:p>
        </w:tc>
        <w:tc>
          <w:tcPr>
            <w:tcW w:w="461" w:type="dxa"/>
            <w:vAlign w:val="center"/>
          </w:tcPr>
          <w:p w14:paraId="1D7AF9EE" w14:textId="0896C31F" w:rsidR="00133587" w:rsidRPr="00133587" w:rsidRDefault="00133587" w:rsidP="00133587">
            <w:pPr>
              <w:pStyle w:val="ny-lesson-table"/>
              <w:rPr>
                <w:rFonts w:ascii="Cambria Math" w:hAnsi="Cambria Math"/>
                <w:oMath/>
              </w:rPr>
            </w:pPr>
            <m:oMathPara>
              <m:oMath>
                <m:r>
                  <w:rPr>
                    <w:rFonts w:ascii="Cambria Math" w:hAnsi="Cambria Math"/>
                  </w:rPr>
                  <m:t>18</m:t>
                </m:r>
              </m:oMath>
            </m:oMathPara>
          </w:p>
        </w:tc>
        <w:tc>
          <w:tcPr>
            <w:tcW w:w="461" w:type="dxa"/>
            <w:vAlign w:val="center"/>
          </w:tcPr>
          <w:p w14:paraId="11D2E54C" w14:textId="0D0FF502" w:rsidR="00133587" w:rsidRPr="00133587" w:rsidRDefault="00133587" w:rsidP="00133587">
            <w:pPr>
              <w:pStyle w:val="ny-lesson-table"/>
              <w:rPr>
                <w:rFonts w:ascii="Cambria Math" w:hAnsi="Cambria Math"/>
                <w:oMath/>
              </w:rPr>
            </w:pPr>
            <m:oMathPara>
              <m:oMath>
                <m:r>
                  <w:rPr>
                    <w:rFonts w:ascii="Cambria Math" w:hAnsi="Cambria Math"/>
                  </w:rPr>
                  <m:t>18</m:t>
                </m:r>
              </m:oMath>
            </m:oMathPara>
          </w:p>
        </w:tc>
        <w:tc>
          <w:tcPr>
            <w:tcW w:w="461" w:type="dxa"/>
            <w:vAlign w:val="center"/>
          </w:tcPr>
          <w:p w14:paraId="62B3532C" w14:textId="318675F1" w:rsidR="00133587" w:rsidRPr="00133587" w:rsidRDefault="00133587" w:rsidP="00133587">
            <w:pPr>
              <w:pStyle w:val="ny-lesson-table"/>
              <w:rPr>
                <w:rFonts w:ascii="Cambria Math" w:hAnsi="Cambria Math"/>
                <w:oMath/>
              </w:rPr>
            </w:pPr>
            <m:oMathPara>
              <m:oMath>
                <m:r>
                  <w:rPr>
                    <w:rFonts w:ascii="Cambria Math" w:hAnsi="Cambria Math"/>
                  </w:rPr>
                  <m:t>19</m:t>
                </m:r>
              </m:oMath>
            </m:oMathPara>
          </w:p>
        </w:tc>
        <w:tc>
          <w:tcPr>
            <w:tcW w:w="461" w:type="dxa"/>
            <w:vAlign w:val="center"/>
          </w:tcPr>
          <w:p w14:paraId="148AB287" w14:textId="3265A74B" w:rsidR="00133587" w:rsidRPr="00133587" w:rsidRDefault="00133587" w:rsidP="00133587">
            <w:pPr>
              <w:pStyle w:val="ny-lesson-table"/>
              <w:rPr>
                <w:rFonts w:ascii="Cambria Math" w:hAnsi="Cambria Math"/>
                <w:oMath/>
              </w:rPr>
            </w:pPr>
            <m:oMathPara>
              <m:oMath>
                <m:r>
                  <w:rPr>
                    <w:rFonts w:ascii="Cambria Math" w:hAnsi="Cambria Math"/>
                  </w:rPr>
                  <m:t>19</m:t>
                </m:r>
              </m:oMath>
            </m:oMathPara>
          </w:p>
        </w:tc>
        <w:tc>
          <w:tcPr>
            <w:tcW w:w="461" w:type="dxa"/>
            <w:vAlign w:val="center"/>
          </w:tcPr>
          <w:p w14:paraId="27EF9BF8" w14:textId="3DB19387" w:rsidR="00133587" w:rsidRPr="00133587" w:rsidRDefault="00133587" w:rsidP="00133587">
            <w:pPr>
              <w:pStyle w:val="ny-lesson-table"/>
              <w:rPr>
                <w:rFonts w:ascii="Cambria Math" w:hAnsi="Cambria Math"/>
                <w:oMath/>
              </w:rPr>
            </w:pPr>
            <m:oMathPara>
              <m:oMath>
                <m:r>
                  <w:rPr>
                    <w:rFonts w:ascii="Cambria Math" w:hAnsi="Cambria Math"/>
                  </w:rPr>
                  <m:t>19</m:t>
                </m:r>
              </m:oMath>
            </m:oMathPara>
          </w:p>
        </w:tc>
        <w:tc>
          <w:tcPr>
            <w:tcW w:w="461" w:type="dxa"/>
            <w:vAlign w:val="center"/>
          </w:tcPr>
          <w:p w14:paraId="2E3F320A" w14:textId="138947FC" w:rsidR="00133587" w:rsidRPr="00133587" w:rsidRDefault="00133587" w:rsidP="00133587">
            <w:pPr>
              <w:pStyle w:val="ny-lesson-table"/>
              <w:rPr>
                <w:rFonts w:ascii="Cambria Math" w:hAnsi="Cambria Math"/>
                <w:oMath/>
              </w:rPr>
            </w:pPr>
            <m:oMathPara>
              <m:oMath>
                <m:r>
                  <w:rPr>
                    <w:rFonts w:ascii="Cambria Math" w:hAnsi="Cambria Math"/>
                  </w:rPr>
                  <m:t>19</m:t>
                </m:r>
              </m:oMath>
            </m:oMathPara>
          </w:p>
        </w:tc>
        <w:tc>
          <w:tcPr>
            <w:tcW w:w="461" w:type="dxa"/>
            <w:vAlign w:val="center"/>
          </w:tcPr>
          <w:p w14:paraId="496F8545" w14:textId="260C71A7" w:rsidR="00133587" w:rsidRPr="00133587" w:rsidRDefault="00133587" w:rsidP="00133587">
            <w:pPr>
              <w:pStyle w:val="ny-lesson-table"/>
              <w:rPr>
                <w:rFonts w:ascii="Cambria Math" w:hAnsi="Cambria Math"/>
                <w:oMath/>
              </w:rPr>
            </w:pPr>
            <m:oMathPara>
              <m:oMath>
                <m:r>
                  <w:rPr>
                    <w:rFonts w:ascii="Cambria Math" w:hAnsi="Cambria Math"/>
                  </w:rPr>
                  <m:t>19</m:t>
                </m:r>
              </m:oMath>
            </m:oMathPara>
          </w:p>
        </w:tc>
        <w:tc>
          <w:tcPr>
            <w:tcW w:w="461" w:type="dxa"/>
            <w:vAlign w:val="center"/>
          </w:tcPr>
          <w:p w14:paraId="56588786" w14:textId="70F63834" w:rsidR="00133587" w:rsidRPr="00133587" w:rsidRDefault="00133587" w:rsidP="00133587">
            <w:pPr>
              <w:pStyle w:val="ny-lesson-table"/>
              <w:rPr>
                <w:rFonts w:ascii="Cambria Math" w:hAnsi="Cambria Math"/>
                <w:oMath/>
              </w:rPr>
            </w:pPr>
            <m:oMathPara>
              <m:oMath>
                <m:r>
                  <w:rPr>
                    <w:rFonts w:ascii="Cambria Math" w:hAnsi="Cambria Math"/>
                  </w:rPr>
                  <m:t>19</m:t>
                </m:r>
              </m:oMath>
            </m:oMathPara>
          </w:p>
        </w:tc>
        <w:tc>
          <w:tcPr>
            <w:tcW w:w="461" w:type="dxa"/>
            <w:vAlign w:val="center"/>
          </w:tcPr>
          <w:p w14:paraId="1D540942" w14:textId="471F9043" w:rsidR="00133587" w:rsidRPr="00133587" w:rsidRDefault="00133587" w:rsidP="00133587">
            <w:pPr>
              <w:pStyle w:val="ny-lesson-table"/>
              <w:rPr>
                <w:rFonts w:ascii="Cambria Math" w:hAnsi="Cambria Math"/>
                <w:oMath/>
              </w:rPr>
            </w:pPr>
            <m:oMathPara>
              <m:oMath>
                <m:r>
                  <w:rPr>
                    <w:rFonts w:ascii="Cambria Math" w:hAnsi="Cambria Math"/>
                  </w:rPr>
                  <m:t>20</m:t>
                </m:r>
              </m:oMath>
            </m:oMathPara>
          </w:p>
        </w:tc>
        <w:tc>
          <w:tcPr>
            <w:tcW w:w="461" w:type="dxa"/>
            <w:vAlign w:val="center"/>
          </w:tcPr>
          <w:p w14:paraId="3BF3D9D5" w14:textId="6F4BA3C0" w:rsidR="00133587" w:rsidRPr="00133587" w:rsidRDefault="00133587" w:rsidP="00133587">
            <w:pPr>
              <w:pStyle w:val="ny-lesson-table"/>
              <w:rPr>
                <w:rFonts w:ascii="Cambria Math" w:hAnsi="Cambria Math"/>
                <w:oMath/>
              </w:rPr>
            </w:pPr>
            <m:oMathPara>
              <m:oMath>
                <m:r>
                  <w:rPr>
                    <w:rFonts w:ascii="Cambria Math" w:hAnsi="Cambria Math"/>
                  </w:rPr>
                  <m:t>20</m:t>
                </m:r>
              </m:oMath>
            </m:oMathPara>
          </w:p>
        </w:tc>
        <w:tc>
          <w:tcPr>
            <w:tcW w:w="461" w:type="dxa"/>
            <w:vAlign w:val="center"/>
          </w:tcPr>
          <w:p w14:paraId="14F88458" w14:textId="7EAD03FB" w:rsidR="00133587" w:rsidRPr="00133587" w:rsidRDefault="00133587" w:rsidP="00133587">
            <w:pPr>
              <w:pStyle w:val="ny-lesson-table"/>
              <w:rPr>
                <w:rFonts w:ascii="Cambria Math" w:hAnsi="Cambria Math"/>
                <w:oMath/>
              </w:rPr>
            </w:pPr>
            <m:oMathPara>
              <m:oMath>
                <m:r>
                  <w:rPr>
                    <w:rFonts w:ascii="Cambria Math" w:hAnsi="Cambria Math"/>
                  </w:rPr>
                  <m:t>20</m:t>
                </m:r>
              </m:oMath>
            </m:oMathPara>
          </w:p>
        </w:tc>
        <w:tc>
          <w:tcPr>
            <w:tcW w:w="461" w:type="dxa"/>
            <w:vAlign w:val="center"/>
          </w:tcPr>
          <w:p w14:paraId="1CF9CDC8" w14:textId="6B5FC837" w:rsidR="00133587" w:rsidRPr="00133587" w:rsidRDefault="00133587" w:rsidP="00133587">
            <w:pPr>
              <w:pStyle w:val="ny-lesson-table"/>
              <w:rPr>
                <w:rFonts w:ascii="Cambria Math" w:hAnsi="Cambria Math"/>
                <w:oMath/>
              </w:rPr>
            </w:pPr>
            <m:oMathPara>
              <m:oMath>
                <m:r>
                  <w:rPr>
                    <w:rFonts w:ascii="Cambria Math" w:hAnsi="Cambria Math"/>
                  </w:rPr>
                  <m:t>20</m:t>
                </m:r>
              </m:oMath>
            </m:oMathPara>
          </w:p>
        </w:tc>
        <w:tc>
          <w:tcPr>
            <w:tcW w:w="461" w:type="dxa"/>
            <w:vAlign w:val="center"/>
          </w:tcPr>
          <w:p w14:paraId="365832C5" w14:textId="544BDCB9" w:rsidR="00133587" w:rsidRPr="00133587" w:rsidRDefault="00133587" w:rsidP="00133587">
            <w:pPr>
              <w:pStyle w:val="ny-lesson-table"/>
              <w:rPr>
                <w:rFonts w:ascii="Cambria Math" w:hAnsi="Cambria Math"/>
                <w:oMath/>
              </w:rPr>
            </w:pPr>
            <m:oMathPara>
              <m:oMath>
                <m:r>
                  <w:rPr>
                    <w:rFonts w:ascii="Cambria Math" w:hAnsi="Cambria Math"/>
                  </w:rPr>
                  <m:t>20</m:t>
                </m:r>
              </m:oMath>
            </m:oMathPara>
          </w:p>
        </w:tc>
        <w:tc>
          <w:tcPr>
            <w:tcW w:w="461" w:type="dxa"/>
            <w:vAlign w:val="center"/>
          </w:tcPr>
          <w:p w14:paraId="70A0837C" w14:textId="5323E655" w:rsidR="00133587" w:rsidRPr="00133587" w:rsidRDefault="00133587" w:rsidP="00133587">
            <w:pPr>
              <w:pStyle w:val="ny-lesson-table"/>
              <w:rPr>
                <w:rFonts w:ascii="Cambria Math" w:hAnsi="Cambria Math"/>
                <w:oMath/>
              </w:rPr>
            </w:pPr>
            <m:oMathPara>
              <m:oMath>
                <m:r>
                  <w:rPr>
                    <w:rFonts w:ascii="Cambria Math" w:hAnsi="Cambria Math"/>
                  </w:rPr>
                  <m:t>21</m:t>
                </m:r>
              </m:oMath>
            </m:oMathPara>
          </w:p>
        </w:tc>
        <w:tc>
          <w:tcPr>
            <w:tcW w:w="461" w:type="dxa"/>
            <w:vAlign w:val="center"/>
          </w:tcPr>
          <w:p w14:paraId="58E116AB" w14:textId="23FA1E65" w:rsidR="00133587" w:rsidRPr="00133587" w:rsidRDefault="00133587" w:rsidP="00133587">
            <w:pPr>
              <w:pStyle w:val="ny-lesson-table"/>
              <w:rPr>
                <w:rFonts w:ascii="Cambria Math" w:hAnsi="Cambria Math"/>
                <w:oMath/>
              </w:rPr>
            </w:pPr>
            <m:oMathPara>
              <m:oMath>
                <m:r>
                  <w:rPr>
                    <w:rFonts w:ascii="Cambria Math" w:hAnsi="Cambria Math"/>
                  </w:rPr>
                  <m:t>21</m:t>
                </m:r>
              </m:oMath>
            </m:oMathPara>
          </w:p>
        </w:tc>
        <w:tc>
          <w:tcPr>
            <w:tcW w:w="461" w:type="dxa"/>
            <w:vAlign w:val="center"/>
          </w:tcPr>
          <w:p w14:paraId="4E2F8A3E" w14:textId="6124FC27" w:rsidR="00133587" w:rsidRPr="00133587" w:rsidRDefault="00133587" w:rsidP="00133587">
            <w:pPr>
              <w:pStyle w:val="ny-lesson-table"/>
              <w:rPr>
                <w:rFonts w:ascii="Cambria Math" w:hAnsi="Cambria Math"/>
                <w:oMath/>
              </w:rPr>
            </w:pPr>
            <m:oMathPara>
              <m:oMath>
                <m:r>
                  <w:rPr>
                    <w:rFonts w:ascii="Cambria Math" w:hAnsi="Cambria Math"/>
                  </w:rPr>
                  <m:t>21</m:t>
                </m:r>
              </m:oMath>
            </m:oMathPara>
          </w:p>
        </w:tc>
        <w:tc>
          <w:tcPr>
            <w:tcW w:w="461" w:type="dxa"/>
            <w:vAlign w:val="center"/>
          </w:tcPr>
          <w:p w14:paraId="10D74A7D" w14:textId="4FDDDE73" w:rsidR="00133587" w:rsidRPr="00133587" w:rsidRDefault="00133587" w:rsidP="00133587">
            <w:pPr>
              <w:pStyle w:val="ny-lesson-table"/>
              <w:rPr>
                <w:rFonts w:ascii="Cambria Math" w:hAnsi="Cambria Math"/>
                <w:oMath/>
              </w:rPr>
            </w:pPr>
            <m:oMathPara>
              <m:oMath>
                <m:r>
                  <w:rPr>
                    <w:rFonts w:ascii="Cambria Math" w:hAnsi="Cambria Math"/>
                  </w:rPr>
                  <m:t>21</m:t>
                </m:r>
              </m:oMath>
            </m:oMathPara>
          </w:p>
        </w:tc>
        <w:tc>
          <w:tcPr>
            <w:tcW w:w="461" w:type="dxa"/>
            <w:vAlign w:val="center"/>
          </w:tcPr>
          <w:p w14:paraId="2E514858" w14:textId="108E6AF8" w:rsidR="00133587" w:rsidRPr="00133587" w:rsidRDefault="00133587" w:rsidP="00133587">
            <w:pPr>
              <w:pStyle w:val="ny-lesson-table"/>
              <w:rPr>
                <w:rFonts w:ascii="Cambria Math" w:hAnsi="Cambria Math"/>
                <w:oMath/>
              </w:rPr>
            </w:pPr>
            <m:oMathPara>
              <m:oMath>
                <m:r>
                  <w:rPr>
                    <w:rFonts w:ascii="Cambria Math" w:hAnsi="Cambria Math"/>
                  </w:rPr>
                  <m:t>22</m:t>
                </m:r>
              </m:oMath>
            </m:oMathPara>
          </w:p>
        </w:tc>
        <w:tc>
          <w:tcPr>
            <w:tcW w:w="461" w:type="dxa"/>
            <w:vAlign w:val="center"/>
          </w:tcPr>
          <w:p w14:paraId="7F5134E0" w14:textId="1F7CDA8E" w:rsidR="00133587" w:rsidRPr="00133587" w:rsidRDefault="00133587" w:rsidP="00133587">
            <w:pPr>
              <w:pStyle w:val="ny-lesson-table"/>
              <w:rPr>
                <w:rFonts w:ascii="Cambria Math" w:hAnsi="Cambria Math"/>
                <w:oMath/>
              </w:rPr>
            </w:pPr>
            <m:oMathPara>
              <m:oMath>
                <m:r>
                  <w:rPr>
                    <w:rFonts w:ascii="Cambria Math" w:hAnsi="Cambria Math"/>
                  </w:rPr>
                  <m:t>22</m:t>
                </m:r>
              </m:oMath>
            </m:oMathPara>
          </w:p>
        </w:tc>
        <w:tc>
          <w:tcPr>
            <w:tcW w:w="461" w:type="dxa"/>
            <w:vAlign w:val="center"/>
          </w:tcPr>
          <w:p w14:paraId="69667E91" w14:textId="101AF409" w:rsidR="00133587" w:rsidRPr="00133587" w:rsidRDefault="00133587" w:rsidP="00133587">
            <w:pPr>
              <w:pStyle w:val="ny-lesson-table"/>
              <w:rPr>
                <w:rFonts w:ascii="Cambria Math" w:hAnsi="Cambria Math"/>
                <w:oMath/>
              </w:rPr>
            </w:pPr>
            <m:oMathPara>
              <m:oMath>
                <m:r>
                  <w:rPr>
                    <w:rFonts w:ascii="Cambria Math" w:hAnsi="Cambria Math"/>
                  </w:rPr>
                  <m:t>22</m:t>
                </m:r>
              </m:oMath>
            </m:oMathPara>
          </w:p>
        </w:tc>
      </w:tr>
    </w:tbl>
    <w:p w14:paraId="0A85A4D5" w14:textId="6CF2B091" w:rsidR="00133587" w:rsidRPr="00610B12" w:rsidRDefault="00133587" w:rsidP="00133587">
      <w:pPr>
        <w:pStyle w:val="ny-lesson-SFinsert-number-list"/>
        <w:numPr>
          <w:ilvl w:val="0"/>
          <w:numId w:val="0"/>
        </w:numPr>
        <w:ind w:left="1224" w:hanging="360"/>
        <w:rPr>
          <w:noProof/>
        </w:rPr>
      </w:pPr>
    </w:p>
    <w:p w14:paraId="441129B7" w14:textId="6CEE6889" w:rsidR="00133587" w:rsidRPr="00E45DAF" w:rsidRDefault="00133587" w:rsidP="00133587">
      <w:pPr>
        <w:pStyle w:val="ny-lesson-numbering"/>
      </w:pPr>
      <w:r w:rsidRPr="00610B12">
        <w:t xml:space="preserve">To help you </w:t>
      </w:r>
      <w:r>
        <w:t>decide</w:t>
      </w:r>
      <w:r w:rsidRPr="00610B12">
        <w:t xml:space="preserve"> which battery to purchase, start by drawing a dot plot for each brand.</w:t>
      </w:r>
    </w:p>
    <w:p w14:paraId="617A1D02" w14:textId="77777777" w:rsidR="00133587" w:rsidRDefault="00133587" w:rsidP="00133587">
      <w:pPr>
        <w:pStyle w:val="ny-lesson-numbering"/>
        <w:numPr>
          <w:ilvl w:val="0"/>
          <w:numId w:val="0"/>
        </w:numPr>
        <w:ind w:left="360"/>
      </w:pPr>
    </w:p>
    <w:p w14:paraId="4FAC7FDA" w14:textId="77777777" w:rsidR="00133587" w:rsidRDefault="00133587" w:rsidP="00133587">
      <w:pPr>
        <w:pStyle w:val="ny-lesson-numbering"/>
        <w:numPr>
          <w:ilvl w:val="0"/>
          <w:numId w:val="0"/>
        </w:numPr>
        <w:ind w:left="360"/>
      </w:pPr>
    </w:p>
    <w:p w14:paraId="27B1AF3B" w14:textId="77777777" w:rsidR="00133587" w:rsidRDefault="00133587" w:rsidP="00133587">
      <w:pPr>
        <w:pStyle w:val="ny-lesson-numbering"/>
        <w:numPr>
          <w:ilvl w:val="0"/>
          <w:numId w:val="0"/>
        </w:numPr>
        <w:ind w:left="360"/>
      </w:pPr>
    </w:p>
    <w:p w14:paraId="669C2686" w14:textId="77777777" w:rsidR="00133587" w:rsidRDefault="00133587" w:rsidP="00133587">
      <w:pPr>
        <w:pStyle w:val="ny-lesson-numbering"/>
        <w:numPr>
          <w:ilvl w:val="0"/>
          <w:numId w:val="0"/>
        </w:numPr>
        <w:ind w:left="360"/>
      </w:pPr>
    </w:p>
    <w:p w14:paraId="0F7ED672" w14:textId="77777777" w:rsidR="00133587" w:rsidRDefault="00133587" w:rsidP="00133587">
      <w:pPr>
        <w:pStyle w:val="ny-lesson-numbering"/>
        <w:numPr>
          <w:ilvl w:val="0"/>
          <w:numId w:val="0"/>
        </w:numPr>
        <w:ind w:left="360"/>
      </w:pPr>
    </w:p>
    <w:p w14:paraId="0FF59F3F" w14:textId="77777777" w:rsidR="00133587" w:rsidRDefault="00133587" w:rsidP="00133587">
      <w:pPr>
        <w:pStyle w:val="ny-lesson-numbering"/>
        <w:numPr>
          <w:ilvl w:val="0"/>
          <w:numId w:val="0"/>
        </w:numPr>
        <w:ind w:left="360"/>
      </w:pPr>
    </w:p>
    <w:p w14:paraId="01EF2884" w14:textId="77777777" w:rsidR="00133587" w:rsidRDefault="00133587" w:rsidP="00133587">
      <w:pPr>
        <w:pStyle w:val="ny-lesson-numbering"/>
        <w:numPr>
          <w:ilvl w:val="0"/>
          <w:numId w:val="0"/>
        </w:numPr>
        <w:ind w:left="360"/>
      </w:pPr>
    </w:p>
    <w:p w14:paraId="4EF20959" w14:textId="77777777" w:rsidR="00133587" w:rsidRDefault="00133587" w:rsidP="00133587">
      <w:pPr>
        <w:pStyle w:val="ny-lesson-numbering"/>
        <w:numPr>
          <w:ilvl w:val="0"/>
          <w:numId w:val="0"/>
        </w:numPr>
        <w:ind w:left="360"/>
      </w:pPr>
    </w:p>
    <w:p w14:paraId="5CEAE078" w14:textId="77777777" w:rsidR="00133587" w:rsidRDefault="00133587" w:rsidP="00133587">
      <w:pPr>
        <w:pStyle w:val="ny-lesson-numbering"/>
        <w:numPr>
          <w:ilvl w:val="0"/>
          <w:numId w:val="0"/>
        </w:numPr>
        <w:ind w:left="360"/>
      </w:pPr>
    </w:p>
    <w:p w14:paraId="39B2385B" w14:textId="77777777" w:rsidR="00133587" w:rsidRDefault="00133587" w:rsidP="00133587">
      <w:pPr>
        <w:pStyle w:val="ny-lesson-numbering"/>
        <w:numPr>
          <w:ilvl w:val="0"/>
          <w:numId w:val="0"/>
        </w:numPr>
        <w:ind w:left="360"/>
      </w:pPr>
    </w:p>
    <w:p w14:paraId="09BE95C4" w14:textId="77777777" w:rsidR="00133587" w:rsidRDefault="00133587" w:rsidP="00133587">
      <w:pPr>
        <w:pStyle w:val="ny-lesson-numbering"/>
        <w:numPr>
          <w:ilvl w:val="0"/>
          <w:numId w:val="0"/>
        </w:numPr>
        <w:ind w:left="360"/>
      </w:pPr>
    </w:p>
    <w:p w14:paraId="6F8436AC" w14:textId="77777777" w:rsidR="00133587" w:rsidRDefault="00133587" w:rsidP="00133587">
      <w:pPr>
        <w:pStyle w:val="ny-lesson-numbering"/>
        <w:numPr>
          <w:ilvl w:val="0"/>
          <w:numId w:val="0"/>
        </w:numPr>
        <w:ind w:left="360"/>
      </w:pPr>
    </w:p>
    <w:p w14:paraId="24B7B32A" w14:textId="77777777" w:rsidR="00133587" w:rsidRPr="00610B12" w:rsidRDefault="00133587" w:rsidP="00133587">
      <w:pPr>
        <w:pStyle w:val="ny-lesson-numbering"/>
      </w:pPr>
      <w:r w:rsidRPr="00610B12">
        <w:t>Find the mean battery life for each brand and compare them.</w:t>
      </w:r>
    </w:p>
    <w:p w14:paraId="3953673E" w14:textId="77777777" w:rsidR="00133587" w:rsidRDefault="00133587" w:rsidP="00133587">
      <w:pPr>
        <w:pStyle w:val="ny-lesson-numbering"/>
        <w:numPr>
          <w:ilvl w:val="0"/>
          <w:numId w:val="0"/>
        </w:numPr>
        <w:ind w:left="360"/>
      </w:pPr>
    </w:p>
    <w:p w14:paraId="3E3266B6" w14:textId="77777777" w:rsidR="00133587" w:rsidRDefault="00133587" w:rsidP="00133587">
      <w:pPr>
        <w:pStyle w:val="ny-lesson-numbering"/>
        <w:numPr>
          <w:ilvl w:val="0"/>
          <w:numId w:val="0"/>
        </w:numPr>
        <w:ind w:left="360"/>
      </w:pPr>
    </w:p>
    <w:p w14:paraId="2E9B221E" w14:textId="77777777" w:rsidR="00133587" w:rsidRDefault="00133587" w:rsidP="00133587">
      <w:pPr>
        <w:pStyle w:val="ny-lesson-numbering"/>
        <w:numPr>
          <w:ilvl w:val="0"/>
          <w:numId w:val="0"/>
        </w:numPr>
        <w:ind w:left="360"/>
      </w:pPr>
    </w:p>
    <w:p w14:paraId="2BAE9DCD" w14:textId="5B4CE603" w:rsidR="00133587" w:rsidRPr="00D612AA" w:rsidRDefault="00133587" w:rsidP="00133587">
      <w:pPr>
        <w:pStyle w:val="ny-lesson-numbering"/>
      </w:pPr>
      <w:r w:rsidRPr="00D612AA">
        <w:t xml:space="preserve">Looking at the variability of each data set shown in its dot plot, </w:t>
      </w:r>
      <w:r>
        <w:t>give</w:t>
      </w:r>
      <w:r w:rsidRPr="00D612AA">
        <w:t xml:space="preserve"> one reason you would choose </w:t>
      </w:r>
      <w:r w:rsidR="003F6F80">
        <w:t>Brand</w:t>
      </w:r>
      <w:r w:rsidRPr="00D612AA">
        <w:t xml:space="preserve"> A</w:t>
      </w:r>
      <w:r>
        <w:t>.</w:t>
      </w:r>
      <w:r w:rsidRPr="00D612AA">
        <w:t xml:space="preserve">  What is one reason you would choose </w:t>
      </w:r>
      <w:r w:rsidR="003F6F80">
        <w:t>Brand</w:t>
      </w:r>
      <w:r w:rsidRPr="00D612AA">
        <w:t xml:space="preserve"> B?  Explain your reasoning.</w:t>
      </w:r>
    </w:p>
    <w:p w14:paraId="1EBEFB69" w14:textId="77777777" w:rsidR="003F7376" w:rsidRPr="00AB1164" w:rsidRDefault="003F7376" w:rsidP="003F7376">
      <w:pPr>
        <w:pStyle w:val="ny-lesson-numbering"/>
        <w:numPr>
          <w:ilvl w:val="0"/>
          <w:numId w:val="0"/>
        </w:numPr>
        <w:ind w:left="720"/>
      </w:pPr>
    </w:p>
    <w:p w14:paraId="1FBFA85D" w14:textId="77777777" w:rsidR="003F7376" w:rsidRDefault="003F7376" w:rsidP="003F7376">
      <w:pPr>
        <w:pStyle w:val="ny-lesson-numbering"/>
        <w:numPr>
          <w:ilvl w:val="0"/>
          <w:numId w:val="0"/>
        </w:numPr>
        <w:ind w:left="720" w:hanging="360"/>
        <w:rPr>
          <w:rFonts w:cs="Calibri"/>
          <w:szCs w:val="20"/>
        </w:rPr>
      </w:pPr>
    </w:p>
    <w:p w14:paraId="16AABAA0" w14:textId="77777777" w:rsidR="003F7376" w:rsidRDefault="003F7376" w:rsidP="003F7376">
      <w:pPr>
        <w:pStyle w:val="ny-lesson-numbering"/>
        <w:numPr>
          <w:ilvl w:val="0"/>
          <w:numId w:val="0"/>
        </w:numPr>
        <w:ind w:left="720" w:hanging="360"/>
      </w:pPr>
    </w:p>
    <w:p w14:paraId="06A54712" w14:textId="77777777" w:rsidR="003F7376" w:rsidRDefault="003F7376" w:rsidP="003F7376">
      <w:pPr>
        <w:pStyle w:val="ny-lesson-numbering"/>
        <w:numPr>
          <w:ilvl w:val="0"/>
          <w:numId w:val="0"/>
        </w:numPr>
        <w:ind w:left="720" w:hanging="360"/>
      </w:pPr>
    </w:p>
    <w:p w14:paraId="0DA4257B" w14:textId="77777777" w:rsidR="003F7376" w:rsidRPr="00AB1164" w:rsidRDefault="003F7376" w:rsidP="003F7376">
      <w:pPr>
        <w:pStyle w:val="ny-lesson-paragraph"/>
        <w:rPr>
          <w:b/>
        </w:rPr>
      </w:pPr>
      <w:r>
        <w:rPr>
          <w:rStyle w:val="ny-lesson-hdr-2"/>
        </w:rPr>
        <w:t>Example 2:  Comparing Distributions with Different Means</w:t>
      </w:r>
    </w:p>
    <w:p w14:paraId="773E7510" w14:textId="0EF9FF18" w:rsidR="00133587" w:rsidRPr="007A32E3" w:rsidRDefault="00133587" w:rsidP="00133587">
      <w:pPr>
        <w:pStyle w:val="ny-lesson-paragraph"/>
      </w:pPr>
      <w:r w:rsidRPr="007A32E3">
        <w:t>You have been comparing distributions that have the same mean</w:t>
      </w:r>
      <w:r>
        <w:t>,</w:t>
      </w:r>
      <w:r w:rsidRPr="007A32E3">
        <w:t xml:space="preserve"> but different variability. </w:t>
      </w:r>
      <w:r>
        <w:t xml:space="preserve"> </w:t>
      </w:r>
      <w:r w:rsidRPr="007A32E3">
        <w:t xml:space="preserve">As you have seen, deciding whether large variability or small variability is best depends on the context and </w:t>
      </w:r>
      <w:r>
        <w:t xml:space="preserve">on </w:t>
      </w:r>
      <w:r w:rsidRPr="007A32E3">
        <w:t>what is being asked.</w:t>
      </w:r>
      <w:r>
        <w:t xml:space="preserve">  </w:t>
      </w:r>
      <w:r w:rsidRPr="007A32E3">
        <w:t>For example, in Exercise 2, Liz preferred to be in the distribution with more variability because she had one of the highest scores in the class</w:t>
      </w:r>
      <w:r>
        <w:t>.</w:t>
      </w:r>
      <w:r w:rsidRPr="007A32E3">
        <w:t xml:space="preserve"> </w:t>
      </w:r>
      <w:r>
        <w:t xml:space="preserve">Thus, </w:t>
      </w:r>
      <w:r w:rsidRPr="007A32E3">
        <w:t xml:space="preserve">her score would have been higher had </w:t>
      </w:r>
      <w:r>
        <w:t xml:space="preserve">she </w:t>
      </w:r>
      <w:r w:rsidRPr="007A32E3">
        <w:t xml:space="preserve">been in </w:t>
      </w:r>
      <w:r>
        <w:t>C</w:t>
      </w:r>
      <w:r w:rsidRPr="007A32E3">
        <w:t>lass A t</w:t>
      </w:r>
      <w:r>
        <w:t xml:space="preserve">han had she been in Class B.  </w:t>
      </w:r>
      <w:r w:rsidRPr="007A32E3">
        <w:t>Logan</w:t>
      </w:r>
      <w:r>
        <w:t>, on the other hand,</w:t>
      </w:r>
      <w:r w:rsidRPr="007A32E3">
        <w:t xml:space="preserve"> preferred the class with lesser variability</w:t>
      </w:r>
      <w:r>
        <w:t xml:space="preserve"> (i.e., Class B),</w:t>
      </w:r>
      <w:r w:rsidRPr="007A32E3">
        <w:t xml:space="preserve"> since his score was below average. </w:t>
      </w:r>
    </w:p>
    <w:p w14:paraId="321DD017" w14:textId="77777777" w:rsidR="00133587" w:rsidRPr="00607259" w:rsidRDefault="00133587" w:rsidP="00133587">
      <w:pPr>
        <w:pStyle w:val="ny-lesson-paragraph"/>
      </w:pPr>
      <w:r w:rsidRPr="007A32E3">
        <w:t xml:space="preserve">If two data distributions have different means, how does a measure of variability play a part in making decisions? </w:t>
      </w:r>
    </w:p>
    <w:p w14:paraId="34ECC6F0" w14:textId="77777777" w:rsidR="003F6F80" w:rsidRDefault="003F6F80" w:rsidP="00133587">
      <w:pPr>
        <w:pStyle w:val="ny-lesson-hdr-1"/>
      </w:pPr>
    </w:p>
    <w:p w14:paraId="372201FE" w14:textId="059C8F91" w:rsidR="00133587" w:rsidRDefault="00133587" w:rsidP="00133587">
      <w:pPr>
        <w:pStyle w:val="ny-lesson-hdr-1"/>
      </w:pPr>
      <w:r>
        <w:lastRenderedPageBreak/>
        <w:t>Exercises 7–9</w:t>
      </w:r>
    </w:p>
    <w:p w14:paraId="2EB341CB" w14:textId="77777777" w:rsidR="00133587" w:rsidRPr="00133587" w:rsidRDefault="00133587" w:rsidP="00133587">
      <w:pPr>
        <w:pStyle w:val="ny-lesson-paragraph"/>
      </w:pPr>
      <w:r w:rsidRPr="00E45DAF">
        <w:t xml:space="preserve">Suppose that you wanted to answer the following question: </w:t>
      </w:r>
      <w:r>
        <w:t xml:space="preserve"> </w:t>
      </w:r>
      <w:r w:rsidRPr="00E45DAF">
        <w:t xml:space="preserve">Are field </w:t>
      </w:r>
      <w:proofErr w:type="gramStart"/>
      <w:r w:rsidRPr="00E45DAF">
        <w:t>crickets</w:t>
      </w:r>
      <w:proofErr w:type="gramEnd"/>
      <w:r w:rsidRPr="00E45DAF">
        <w:t xml:space="preserve"> better predictors of atmospheric temperature</w:t>
      </w:r>
      <w:r>
        <w:t xml:space="preserve"> than</w:t>
      </w:r>
      <w:r w:rsidRPr="00E45DAF">
        <w:t xml:space="preserve"> katydids</w:t>
      </w:r>
      <w:r>
        <w:t xml:space="preserve"> are</w:t>
      </w:r>
      <w:r w:rsidRPr="00E45DAF">
        <w:t xml:space="preserve">?  Both </w:t>
      </w:r>
      <w:r>
        <w:t>species of insect</w:t>
      </w:r>
      <w:r w:rsidRPr="00E45DAF">
        <w:t xml:space="preserve"> make c</w:t>
      </w:r>
      <w:bookmarkStart w:id="0" w:name="_GoBack"/>
      <w:bookmarkEnd w:id="0"/>
      <w:r w:rsidRPr="00133587">
        <w:t xml:space="preserve">hirping sounds by rubbing their front wings together. </w:t>
      </w:r>
    </w:p>
    <w:p w14:paraId="2DEFDE64" w14:textId="35B1FF2E" w:rsidR="00133587" w:rsidRPr="00133587" w:rsidRDefault="00133587" w:rsidP="00133587">
      <w:pPr>
        <w:pStyle w:val="ny-lesson-paragraph"/>
        <w:spacing w:after="240"/>
      </w:pPr>
      <w:r w:rsidRPr="00133587">
        <w:t xml:space="preserve">The following data are the number of chirps (per minute) for </w:t>
      </w:r>
      <m:oMath>
        <m:r>
          <w:rPr>
            <w:rFonts w:ascii="Cambria Math" w:hAnsi="Cambria Math"/>
          </w:rPr>
          <m:t>10</m:t>
        </m:r>
      </m:oMath>
      <w:r w:rsidRPr="00133587">
        <w:t xml:space="preserve"> insects each.  All the data were taken on the same evening at the same time.</w:t>
      </w:r>
    </w:p>
    <w:tbl>
      <w:tblPr>
        <w:tblStyle w:val="TableGrid"/>
        <w:tblW w:w="0" w:type="auto"/>
        <w:jc w:val="center"/>
        <w:tblLook w:val="04A0" w:firstRow="1" w:lastRow="0" w:firstColumn="1" w:lastColumn="0" w:noHBand="0" w:noVBand="1"/>
      </w:tblPr>
      <w:tblGrid>
        <w:gridCol w:w="908"/>
        <w:gridCol w:w="482"/>
        <w:gridCol w:w="482"/>
        <w:gridCol w:w="438"/>
        <w:gridCol w:w="438"/>
        <w:gridCol w:w="438"/>
        <w:gridCol w:w="438"/>
        <w:gridCol w:w="438"/>
        <w:gridCol w:w="438"/>
        <w:gridCol w:w="438"/>
        <w:gridCol w:w="438"/>
      </w:tblGrid>
      <w:tr w:rsidR="00133587" w:rsidRPr="00133587" w14:paraId="60C57310" w14:textId="77777777" w:rsidTr="00133587">
        <w:trPr>
          <w:jc w:val="center"/>
        </w:trPr>
        <w:tc>
          <w:tcPr>
            <w:tcW w:w="0" w:type="auto"/>
            <w:vAlign w:val="center"/>
          </w:tcPr>
          <w:p w14:paraId="66336D67" w14:textId="77777777" w:rsidR="00133587" w:rsidRPr="00133587" w:rsidRDefault="00133587" w:rsidP="00133587">
            <w:pPr>
              <w:pStyle w:val="ny-lesson-table"/>
              <w:jc w:val="center"/>
            </w:pPr>
            <w:r w:rsidRPr="00133587">
              <w:t>Insect</w:t>
            </w:r>
          </w:p>
        </w:tc>
        <w:tc>
          <w:tcPr>
            <w:tcW w:w="482" w:type="dxa"/>
            <w:vAlign w:val="center"/>
          </w:tcPr>
          <w:p w14:paraId="5DF908C5" w14:textId="1CA57BE0" w:rsidR="00133587" w:rsidRPr="00133587" w:rsidRDefault="00133587" w:rsidP="00133587">
            <w:pPr>
              <w:pStyle w:val="ny-lesson-table"/>
              <w:jc w:val="center"/>
              <w:rPr>
                <w:rFonts w:ascii="Cambria Math" w:hAnsi="Cambria Math"/>
                <w:oMath/>
              </w:rPr>
            </w:pPr>
            <m:oMathPara>
              <m:oMath>
                <m:r>
                  <w:rPr>
                    <w:rFonts w:ascii="Cambria Math" w:hAnsi="Cambria Math"/>
                  </w:rPr>
                  <m:t>1</m:t>
                </m:r>
              </m:oMath>
            </m:oMathPara>
          </w:p>
        </w:tc>
        <w:tc>
          <w:tcPr>
            <w:tcW w:w="482" w:type="dxa"/>
            <w:vAlign w:val="center"/>
          </w:tcPr>
          <w:p w14:paraId="35D24D2D" w14:textId="4C880D8D" w:rsidR="00133587" w:rsidRPr="00133587" w:rsidRDefault="00133587" w:rsidP="00133587">
            <w:pPr>
              <w:pStyle w:val="ny-lesson-table"/>
              <w:jc w:val="center"/>
              <w:rPr>
                <w:rFonts w:ascii="Cambria Math" w:hAnsi="Cambria Math"/>
                <w:oMath/>
              </w:rPr>
            </w:pPr>
            <m:oMathPara>
              <m:oMath>
                <m:r>
                  <w:rPr>
                    <w:rFonts w:ascii="Cambria Math" w:hAnsi="Cambria Math"/>
                  </w:rPr>
                  <m:t>2</m:t>
                </m:r>
              </m:oMath>
            </m:oMathPara>
          </w:p>
        </w:tc>
        <w:tc>
          <w:tcPr>
            <w:tcW w:w="0" w:type="auto"/>
            <w:vAlign w:val="center"/>
          </w:tcPr>
          <w:p w14:paraId="5FE7887E" w14:textId="3C56E405" w:rsidR="00133587" w:rsidRPr="00133587" w:rsidRDefault="00133587" w:rsidP="00133587">
            <w:pPr>
              <w:pStyle w:val="ny-lesson-table"/>
              <w:jc w:val="center"/>
              <w:rPr>
                <w:rFonts w:ascii="Cambria Math" w:hAnsi="Cambria Math"/>
                <w:oMath/>
              </w:rPr>
            </w:pPr>
            <m:oMathPara>
              <m:oMath>
                <m:r>
                  <w:rPr>
                    <w:rFonts w:ascii="Cambria Math" w:hAnsi="Cambria Math"/>
                  </w:rPr>
                  <m:t>3</m:t>
                </m:r>
              </m:oMath>
            </m:oMathPara>
          </w:p>
        </w:tc>
        <w:tc>
          <w:tcPr>
            <w:tcW w:w="0" w:type="auto"/>
            <w:vAlign w:val="center"/>
          </w:tcPr>
          <w:p w14:paraId="506C3F1C" w14:textId="16CC9288" w:rsidR="00133587" w:rsidRPr="00133587" w:rsidRDefault="00133587" w:rsidP="00133587">
            <w:pPr>
              <w:pStyle w:val="ny-lesson-table"/>
              <w:jc w:val="center"/>
              <w:rPr>
                <w:rFonts w:ascii="Cambria Math" w:hAnsi="Cambria Math"/>
                <w:oMath/>
              </w:rPr>
            </w:pPr>
            <m:oMathPara>
              <m:oMath>
                <m:r>
                  <w:rPr>
                    <w:rFonts w:ascii="Cambria Math" w:hAnsi="Cambria Math"/>
                  </w:rPr>
                  <m:t>4</m:t>
                </m:r>
              </m:oMath>
            </m:oMathPara>
          </w:p>
        </w:tc>
        <w:tc>
          <w:tcPr>
            <w:tcW w:w="0" w:type="auto"/>
            <w:vAlign w:val="center"/>
          </w:tcPr>
          <w:p w14:paraId="63BE003E" w14:textId="3F8D27FE" w:rsidR="00133587" w:rsidRPr="00133587" w:rsidRDefault="00133587" w:rsidP="00133587">
            <w:pPr>
              <w:pStyle w:val="ny-lesson-table"/>
              <w:jc w:val="center"/>
              <w:rPr>
                <w:rFonts w:ascii="Cambria Math" w:hAnsi="Cambria Math"/>
                <w:oMath/>
              </w:rPr>
            </w:pPr>
            <m:oMathPara>
              <m:oMath>
                <m:r>
                  <w:rPr>
                    <w:rFonts w:ascii="Cambria Math" w:hAnsi="Cambria Math"/>
                  </w:rPr>
                  <m:t>5</m:t>
                </m:r>
              </m:oMath>
            </m:oMathPara>
          </w:p>
        </w:tc>
        <w:tc>
          <w:tcPr>
            <w:tcW w:w="0" w:type="auto"/>
            <w:vAlign w:val="center"/>
          </w:tcPr>
          <w:p w14:paraId="0B1C3A05" w14:textId="3FB14DCB" w:rsidR="00133587" w:rsidRPr="00133587" w:rsidRDefault="00133587" w:rsidP="00133587">
            <w:pPr>
              <w:pStyle w:val="ny-lesson-table"/>
              <w:jc w:val="center"/>
              <w:rPr>
                <w:rFonts w:ascii="Cambria Math" w:hAnsi="Cambria Math"/>
                <w:oMath/>
              </w:rPr>
            </w:pPr>
            <m:oMathPara>
              <m:oMath>
                <m:r>
                  <w:rPr>
                    <w:rFonts w:ascii="Cambria Math" w:hAnsi="Cambria Math"/>
                  </w:rPr>
                  <m:t>6</m:t>
                </m:r>
              </m:oMath>
            </m:oMathPara>
          </w:p>
        </w:tc>
        <w:tc>
          <w:tcPr>
            <w:tcW w:w="0" w:type="auto"/>
            <w:vAlign w:val="center"/>
          </w:tcPr>
          <w:p w14:paraId="54EA9015" w14:textId="41F1091D" w:rsidR="00133587" w:rsidRPr="00133587" w:rsidRDefault="00133587" w:rsidP="00133587">
            <w:pPr>
              <w:pStyle w:val="ny-lesson-table"/>
              <w:jc w:val="center"/>
              <w:rPr>
                <w:rFonts w:ascii="Cambria Math" w:hAnsi="Cambria Math"/>
                <w:oMath/>
              </w:rPr>
            </w:pPr>
            <m:oMathPara>
              <m:oMath>
                <m:r>
                  <w:rPr>
                    <w:rFonts w:ascii="Cambria Math" w:hAnsi="Cambria Math"/>
                  </w:rPr>
                  <m:t>7</m:t>
                </m:r>
              </m:oMath>
            </m:oMathPara>
          </w:p>
        </w:tc>
        <w:tc>
          <w:tcPr>
            <w:tcW w:w="0" w:type="auto"/>
            <w:vAlign w:val="center"/>
          </w:tcPr>
          <w:p w14:paraId="45A64D4C" w14:textId="6B9D92B9" w:rsidR="00133587" w:rsidRPr="00133587" w:rsidRDefault="00133587" w:rsidP="00133587">
            <w:pPr>
              <w:pStyle w:val="ny-lesson-table"/>
              <w:jc w:val="center"/>
              <w:rPr>
                <w:rFonts w:ascii="Cambria Math" w:hAnsi="Cambria Math"/>
                <w:oMath/>
              </w:rPr>
            </w:pPr>
            <m:oMathPara>
              <m:oMath>
                <m:r>
                  <w:rPr>
                    <w:rFonts w:ascii="Cambria Math" w:hAnsi="Cambria Math"/>
                  </w:rPr>
                  <m:t>8</m:t>
                </m:r>
              </m:oMath>
            </m:oMathPara>
          </w:p>
        </w:tc>
        <w:tc>
          <w:tcPr>
            <w:tcW w:w="0" w:type="auto"/>
            <w:vAlign w:val="center"/>
          </w:tcPr>
          <w:p w14:paraId="17F02405" w14:textId="41505966" w:rsidR="00133587" w:rsidRPr="00133587" w:rsidRDefault="00133587" w:rsidP="00133587">
            <w:pPr>
              <w:pStyle w:val="ny-lesson-table"/>
              <w:jc w:val="center"/>
              <w:rPr>
                <w:rFonts w:ascii="Cambria Math" w:hAnsi="Cambria Math"/>
                <w:oMath/>
              </w:rPr>
            </w:pPr>
            <m:oMathPara>
              <m:oMath>
                <m:r>
                  <w:rPr>
                    <w:rFonts w:ascii="Cambria Math" w:hAnsi="Cambria Math"/>
                  </w:rPr>
                  <m:t>9</m:t>
                </m:r>
              </m:oMath>
            </m:oMathPara>
          </w:p>
        </w:tc>
        <w:tc>
          <w:tcPr>
            <w:tcW w:w="0" w:type="auto"/>
            <w:vAlign w:val="center"/>
          </w:tcPr>
          <w:p w14:paraId="72A28B43" w14:textId="20FF4C38" w:rsidR="00133587" w:rsidRPr="00133587" w:rsidRDefault="00133587" w:rsidP="00133587">
            <w:pPr>
              <w:pStyle w:val="ny-lesson-table"/>
              <w:jc w:val="center"/>
              <w:rPr>
                <w:rFonts w:ascii="Cambria Math" w:hAnsi="Cambria Math"/>
                <w:oMath/>
              </w:rPr>
            </w:pPr>
            <m:oMathPara>
              <m:oMath>
                <m:r>
                  <w:rPr>
                    <w:rFonts w:ascii="Cambria Math" w:hAnsi="Cambria Math"/>
                  </w:rPr>
                  <m:t>10</m:t>
                </m:r>
              </m:oMath>
            </m:oMathPara>
          </w:p>
        </w:tc>
      </w:tr>
      <w:tr w:rsidR="00133587" w:rsidRPr="00133587" w14:paraId="760806B6" w14:textId="77777777" w:rsidTr="00133587">
        <w:trPr>
          <w:jc w:val="center"/>
        </w:trPr>
        <w:tc>
          <w:tcPr>
            <w:tcW w:w="0" w:type="auto"/>
            <w:vAlign w:val="center"/>
          </w:tcPr>
          <w:p w14:paraId="11DC120B" w14:textId="77777777" w:rsidR="00133587" w:rsidRPr="00133587" w:rsidRDefault="00133587" w:rsidP="00133587">
            <w:pPr>
              <w:pStyle w:val="ny-lesson-table"/>
              <w:jc w:val="center"/>
            </w:pPr>
            <w:r w:rsidRPr="00133587">
              <w:t>Crickets</w:t>
            </w:r>
          </w:p>
        </w:tc>
        <w:tc>
          <w:tcPr>
            <w:tcW w:w="482" w:type="dxa"/>
            <w:vAlign w:val="center"/>
          </w:tcPr>
          <w:p w14:paraId="42ACF2AF" w14:textId="300CB491" w:rsidR="00133587" w:rsidRPr="00133587" w:rsidRDefault="00133587" w:rsidP="00133587">
            <w:pPr>
              <w:pStyle w:val="ny-lesson-table"/>
              <w:jc w:val="center"/>
              <w:rPr>
                <w:rFonts w:ascii="Cambria Math" w:hAnsi="Cambria Math"/>
                <w:oMath/>
              </w:rPr>
            </w:pPr>
            <m:oMathPara>
              <m:oMath>
                <m:r>
                  <w:rPr>
                    <w:rFonts w:ascii="Cambria Math" w:hAnsi="Cambria Math"/>
                  </w:rPr>
                  <m:t>35</m:t>
                </m:r>
              </m:oMath>
            </m:oMathPara>
          </w:p>
        </w:tc>
        <w:tc>
          <w:tcPr>
            <w:tcW w:w="482" w:type="dxa"/>
            <w:vAlign w:val="center"/>
          </w:tcPr>
          <w:p w14:paraId="7FE6F05F" w14:textId="7E82FD43" w:rsidR="00133587" w:rsidRPr="00133587" w:rsidRDefault="00133587" w:rsidP="00133587">
            <w:pPr>
              <w:pStyle w:val="ny-lesson-table"/>
              <w:jc w:val="center"/>
              <w:rPr>
                <w:rFonts w:ascii="Cambria Math" w:hAnsi="Cambria Math"/>
                <w:oMath/>
              </w:rPr>
            </w:pPr>
            <m:oMathPara>
              <m:oMath>
                <m:r>
                  <w:rPr>
                    <w:rFonts w:ascii="Cambria Math" w:hAnsi="Cambria Math"/>
                  </w:rPr>
                  <m:t>32</m:t>
                </m:r>
              </m:oMath>
            </m:oMathPara>
          </w:p>
        </w:tc>
        <w:tc>
          <w:tcPr>
            <w:tcW w:w="0" w:type="auto"/>
            <w:vAlign w:val="center"/>
          </w:tcPr>
          <w:p w14:paraId="59A073AE" w14:textId="28A40402" w:rsidR="00133587" w:rsidRPr="00133587" w:rsidRDefault="00133587" w:rsidP="00133587">
            <w:pPr>
              <w:pStyle w:val="ny-lesson-table"/>
              <w:jc w:val="center"/>
              <w:rPr>
                <w:rFonts w:ascii="Cambria Math" w:hAnsi="Cambria Math"/>
                <w:oMath/>
              </w:rPr>
            </w:pPr>
            <m:oMathPara>
              <m:oMath>
                <m:r>
                  <w:rPr>
                    <w:rFonts w:ascii="Cambria Math" w:hAnsi="Cambria Math"/>
                  </w:rPr>
                  <m:t>35</m:t>
                </m:r>
              </m:oMath>
            </m:oMathPara>
          </w:p>
        </w:tc>
        <w:tc>
          <w:tcPr>
            <w:tcW w:w="0" w:type="auto"/>
            <w:vAlign w:val="center"/>
          </w:tcPr>
          <w:p w14:paraId="7B82CE1F" w14:textId="58F8F285" w:rsidR="00133587" w:rsidRPr="00133587" w:rsidRDefault="00133587" w:rsidP="00133587">
            <w:pPr>
              <w:pStyle w:val="ny-lesson-table"/>
              <w:jc w:val="center"/>
              <w:rPr>
                <w:rFonts w:ascii="Cambria Math" w:hAnsi="Cambria Math"/>
                <w:oMath/>
              </w:rPr>
            </w:pPr>
            <m:oMathPara>
              <m:oMath>
                <m:r>
                  <w:rPr>
                    <w:rFonts w:ascii="Cambria Math" w:hAnsi="Cambria Math"/>
                  </w:rPr>
                  <m:t>37</m:t>
                </m:r>
              </m:oMath>
            </m:oMathPara>
          </w:p>
        </w:tc>
        <w:tc>
          <w:tcPr>
            <w:tcW w:w="0" w:type="auto"/>
            <w:vAlign w:val="center"/>
          </w:tcPr>
          <w:p w14:paraId="642A7B63" w14:textId="0B0754F6" w:rsidR="00133587" w:rsidRPr="00133587" w:rsidRDefault="00133587" w:rsidP="00133587">
            <w:pPr>
              <w:pStyle w:val="ny-lesson-table"/>
              <w:jc w:val="center"/>
              <w:rPr>
                <w:rFonts w:ascii="Cambria Math" w:hAnsi="Cambria Math"/>
                <w:oMath/>
              </w:rPr>
            </w:pPr>
            <m:oMathPara>
              <m:oMath>
                <m:r>
                  <w:rPr>
                    <w:rFonts w:ascii="Cambria Math" w:hAnsi="Cambria Math"/>
                  </w:rPr>
                  <m:t>34</m:t>
                </m:r>
              </m:oMath>
            </m:oMathPara>
          </w:p>
        </w:tc>
        <w:tc>
          <w:tcPr>
            <w:tcW w:w="0" w:type="auto"/>
            <w:vAlign w:val="center"/>
          </w:tcPr>
          <w:p w14:paraId="4CCC7608" w14:textId="159E30C8" w:rsidR="00133587" w:rsidRPr="00133587" w:rsidRDefault="00133587" w:rsidP="00133587">
            <w:pPr>
              <w:pStyle w:val="ny-lesson-table"/>
              <w:jc w:val="center"/>
              <w:rPr>
                <w:rFonts w:ascii="Cambria Math" w:hAnsi="Cambria Math"/>
                <w:oMath/>
              </w:rPr>
            </w:pPr>
            <m:oMathPara>
              <m:oMath>
                <m:r>
                  <w:rPr>
                    <w:rFonts w:ascii="Cambria Math" w:hAnsi="Cambria Math"/>
                  </w:rPr>
                  <m:t>34</m:t>
                </m:r>
              </m:oMath>
            </m:oMathPara>
          </w:p>
        </w:tc>
        <w:tc>
          <w:tcPr>
            <w:tcW w:w="0" w:type="auto"/>
            <w:vAlign w:val="center"/>
          </w:tcPr>
          <w:p w14:paraId="5AD8EE6A" w14:textId="62DD8917" w:rsidR="00133587" w:rsidRPr="00133587" w:rsidRDefault="00133587" w:rsidP="00133587">
            <w:pPr>
              <w:pStyle w:val="ny-lesson-table"/>
              <w:jc w:val="center"/>
              <w:rPr>
                <w:rFonts w:ascii="Cambria Math" w:hAnsi="Cambria Math"/>
                <w:oMath/>
              </w:rPr>
            </w:pPr>
            <m:oMathPara>
              <m:oMath>
                <m:r>
                  <w:rPr>
                    <w:rFonts w:ascii="Cambria Math" w:hAnsi="Cambria Math"/>
                  </w:rPr>
                  <m:t>38</m:t>
                </m:r>
              </m:oMath>
            </m:oMathPara>
          </w:p>
        </w:tc>
        <w:tc>
          <w:tcPr>
            <w:tcW w:w="0" w:type="auto"/>
            <w:vAlign w:val="center"/>
          </w:tcPr>
          <w:p w14:paraId="4F3F4CB9" w14:textId="41C7AC8B" w:rsidR="00133587" w:rsidRPr="00133587" w:rsidRDefault="00133587" w:rsidP="00133587">
            <w:pPr>
              <w:pStyle w:val="ny-lesson-table"/>
              <w:jc w:val="center"/>
              <w:rPr>
                <w:rFonts w:ascii="Cambria Math" w:hAnsi="Cambria Math"/>
                <w:oMath/>
              </w:rPr>
            </w:pPr>
            <m:oMathPara>
              <m:oMath>
                <m:r>
                  <w:rPr>
                    <w:rFonts w:ascii="Cambria Math" w:hAnsi="Cambria Math"/>
                  </w:rPr>
                  <m:t>35</m:t>
                </m:r>
              </m:oMath>
            </m:oMathPara>
          </w:p>
        </w:tc>
        <w:tc>
          <w:tcPr>
            <w:tcW w:w="0" w:type="auto"/>
            <w:vAlign w:val="center"/>
          </w:tcPr>
          <w:p w14:paraId="4A6F247B" w14:textId="56C71B20" w:rsidR="00133587" w:rsidRPr="00133587" w:rsidRDefault="00133587" w:rsidP="00133587">
            <w:pPr>
              <w:pStyle w:val="ny-lesson-table"/>
              <w:jc w:val="center"/>
              <w:rPr>
                <w:rFonts w:ascii="Cambria Math" w:hAnsi="Cambria Math"/>
                <w:oMath/>
              </w:rPr>
            </w:pPr>
            <m:oMathPara>
              <m:oMath>
                <m:r>
                  <w:rPr>
                    <w:rFonts w:ascii="Cambria Math" w:hAnsi="Cambria Math"/>
                  </w:rPr>
                  <m:t>36</m:t>
                </m:r>
              </m:oMath>
            </m:oMathPara>
          </w:p>
        </w:tc>
        <w:tc>
          <w:tcPr>
            <w:tcW w:w="0" w:type="auto"/>
            <w:vAlign w:val="center"/>
          </w:tcPr>
          <w:p w14:paraId="24D76345" w14:textId="55AA8681" w:rsidR="00133587" w:rsidRPr="00133587" w:rsidRDefault="00133587" w:rsidP="00133587">
            <w:pPr>
              <w:pStyle w:val="ny-lesson-table"/>
              <w:jc w:val="center"/>
              <w:rPr>
                <w:rFonts w:ascii="Cambria Math" w:hAnsi="Cambria Math"/>
                <w:oMath/>
              </w:rPr>
            </w:pPr>
            <m:oMathPara>
              <m:oMath>
                <m:r>
                  <w:rPr>
                    <w:rFonts w:ascii="Cambria Math" w:hAnsi="Cambria Math"/>
                  </w:rPr>
                  <m:t>34</m:t>
                </m:r>
              </m:oMath>
            </m:oMathPara>
          </w:p>
        </w:tc>
      </w:tr>
      <w:tr w:rsidR="00133587" w:rsidRPr="00133587" w14:paraId="585D8758" w14:textId="77777777" w:rsidTr="00133587">
        <w:trPr>
          <w:jc w:val="center"/>
        </w:trPr>
        <w:tc>
          <w:tcPr>
            <w:tcW w:w="0" w:type="auto"/>
            <w:vAlign w:val="center"/>
          </w:tcPr>
          <w:p w14:paraId="2CF65A3F" w14:textId="77777777" w:rsidR="00133587" w:rsidRPr="00133587" w:rsidRDefault="00133587" w:rsidP="00133587">
            <w:pPr>
              <w:pStyle w:val="ny-lesson-table"/>
              <w:jc w:val="center"/>
            </w:pPr>
            <w:r w:rsidRPr="00133587">
              <w:t>Katydids</w:t>
            </w:r>
          </w:p>
        </w:tc>
        <w:tc>
          <w:tcPr>
            <w:tcW w:w="482" w:type="dxa"/>
            <w:vAlign w:val="center"/>
          </w:tcPr>
          <w:p w14:paraId="01F0EC8C" w14:textId="606C20D1" w:rsidR="00133587" w:rsidRPr="00133587" w:rsidRDefault="00133587" w:rsidP="00133587">
            <w:pPr>
              <w:pStyle w:val="ny-lesson-table"/>
              <w:jc w:val="center"/>
              <w:rPr>
                <w:rFonts w:ascii="Cambria Math" w:hAnsi="Cambria Math"/>
                <w:oMath/>
              </w:rPr>
            </w:pPr>
            <m:oMathPara>
              <m:oMath>
                <m:r>
                  <w:rPr>
                    <w:rFonts w:ascii="Cambria Math" w:hAnsi="Cambria Math"/>
                  </w:rPr>
                  <m:t>66</m:t>
                </m:r>
              </m:oMath>
            </m:oMathPara>
          </w:p>
        </w:tc>
        <w:tc>
          <w:tcPr>
            <w:tcW w:w="482" w:type="dxa"/>
            <w:vAlign w:val="center"/>
          </w:tcPr>
          <w:p w14:paraId="12AF592E" w14:textId="740E0DFD" w:rsidR="00133587" w:rsidRPr="00133587" w:rsidRDefault="00133587" w:rsidP="00133587">
            <w:pPr>
              <w:pStyle w:val="ny-lesson-table"/>
              <w:jc w:val="center"/>
              <w:rPr>
                <w:rFonts w:ascii="Cambria Math" w:hAnsi="Cambria Math"/>
                <w:oMath/>
              </w:rPr>
            </w:pPr>
            <m:oMathPara>
              <m:oMath>
                <m:r>
                  <w:rPr>
                    <w:rFonts w:ascii="Cambria Math" w:hAnsi="Cambria Math"/>
                  </w:rPr>
                  <m:t>62</m:t>
                </m:r>
              </m:oMath>
            </m:oMathPara>
          </w:p>
        </w:tc>
        <w:tc>
          <w:tcPr>
            <w:tcW w:w="0" w:type="auto"/>
            <w:vAlign w:val="center"/>
          </w:tcPr>
          <w:p w14:paraId="6BFCF488" w14:textId="3C076BA1" w:rsidR="00133587" w:rsidRPr="00133587" w:rsidRDefault="00133587" w:rsidP="00133587">
            <w:pPr>
              <w:pStyle w:val="ny-lesson-table"/>
              <w:jc w:val="center"/>
              <w:rPr>
                <w:rFonts w:ascii="Cambria Math" w:hAnsi="Cambria Math"/>
                <w:oMath/>
              </w:rPr>
            </w:pPr>
            <m:oMathPara>
              <m:oMath>
                <m:r>
                  <w:rPr>
                    <w:rFonts w:ascii="Cambria Math" w:hAnsi="Cambria Math"/>
                  </w:rPr>
                  <m:t>61</m:t>
                </m:r>
              </m:oMath>
            </m:oMathPara>
          </w:p>
        </w:tc>
        <w:tc>
          <w:tcPr>
            <w:tcW w:w="0" w:type="auto"/>
            <w:vAlign w:val="center"/>
          </w:tcPr>
          <w:p w14:paraId="623DE670" w14:textId="641A6CD6" w:rsidR="00133587" w:rsidRPr="00133587" w:rsidRDefault="00133587" w:rsidP="00133587">
            <w:pPr>
              <w:pStyle w:val="ny-lesson-table"/>
              <w:jc w:val="center"/>
              <w:rPr>
                <w:rFonts w:ascii="Cambria Math" w:hAnsi="Cambria Math"/>
                <w:oMath/>
              </w:rPr>
            </w:pPr>
            <m:oMathPara>
              <m:oMath>
                <m:r>
                  <w:rPr>
                    <w:rFonts w:ascii="Cambria Math" w:hAnsi="Cambria Math"/>
                  </w:rPr>
                  <m:t>64</m:t>
                </m:r>
              </m:oMath>
            </m:oMathPara>
          </w:p>
        </w:tc>
        <w:tc>
          <w:tcPr>
            <w:tcW w:w="0" w:type="auto"/>
            <w:vAlign w:val="center"/>
          </w:tcPr>
          <w:p w14:paraId="7BBE3937" w14:textId="53BD31B5" w:rsidR="00133587" w:rsidRPr="00133587" w:rsidRDefault="00133587" w:rsidP="00133587">
            <w:pPr>
              <w:pStyle w:val="ny-lesson-table"/>
              <w:jc w:val="center"/>
              <w:rPr>
                <w:rFonts w:ascii="Cambria Math" w:hAnsi="Cambria Math"/>
                <w:oMath/>
              </w:rPr>
            </w:pPr>
            <m:oMathPara>
              <m:oMath>
                <m:r>
                  <w:rPr>
                    <w:rFonts w:ascii="Cambria Math" w:hAnsi="Cambria Math"/>
                  </w:rPr>
                  <m:t>63</m:t>
                </m:r>
              </m:oMath>
            </m:oMathPara>
          </w:p>
        </w:tc>
        <w:tc>
          <w:tcPr>
            <w:tcW w:w="0" w:type="auto"/>
            <w:vAlign w:val="center"/>
          </w:tcPr>
          <w:p w14:paraId="4BA5EDB6" w14:textId="61D93817" w:rsidR="00133587" w:rsidRPr="00133587" w:rsidRDefault="00133587" w:rsidP="00133587">
            <w:pPr>
              <w:pStyle w:val="ny-lesson-table"/>
              <w:jc w:val="center"/>
              <w:rPr>
                <w:rFonts w:ascii="Cambria Math" w:hAnsi="Cambria Math"/>
                <w:oMath/>
              </w:rPr>
            </w:pPr>
            <m:oMathPara>
              <m:oMath>
                <m:r>
                  <w:rPr>
                    <w:rFonts w:ascii="Cambria Math" w:hAnsi="Cambria Math"/>
                  </w:rPr>
                  <m:t>62</m:t>
                </m:r>
              </m:oMath>
            </m:oMathPara>
          </w:p>
        </w:tc>
        <w:tc>
          <w:tcPr>
            <w:tcW w:w="0" w:type="auto"/>
            <w:vAlign w:val="center"/>
          </w:tcPr>
          <w:p w14:paraId="379D4D30" w14:textId="56C2319A" w:rsidR="00133587" w:rsidRPr="00133587" w:rsidRDefault="00133587" w:rsidP="00133587">
            <w:pPr>
              <w:pStyle w:val="ny-lesson-table"/>
              <w:jc w:val="center"/>
              <w:rPr>
                <w:rFonts w:ascii="Cambria Math" w:hAnsi="Cambria Math"/>
                <w:oMath/>
              </w:rPr>
            </w:pPr>
            <m:oMathPara>
              <m:oMath>
                <m:r>
                  <w:rPr>
                    <w:rFonts w:ascii="Cambria Math" w:hAnsi="Cambria Math"/>
                  </w:rPr>
                  <m:t>68</m:t>
                </m:r>
              </m:oMath>
            </m:oMathPara>
          </w:p>
        </w:tc>
        <w:tc>
          <w:tcPr>
            <w:tcW w:w="0" w:type="auto"/>
            <w:vAlign w:val="center"/>
          </w:tcPr>
          <w:p w14:paraId="28A6FDC2" w14:textId="5722AD2A" w:rsidR="00133587" w:rsidRPr="00133587" w:rsidRDefault="00133587" w:rsidP="00133587">
            <w:pPr>
              <w:pStyle w:val="ny-lesson-table"/>
              <w:jc w:val="center"/>
              <w:rPr>
                <w:rFonts w:ascii="Cambria Math" w:hAnsi="Cambria Math"/>
                <w:oMath/>
              </w:rPr>
            </w:pPr>
            <m:oMathPara>
              <m:oMath>
                <m:r>
                  <w:rPr>
                    <w:rFonts w:ascii="Cambria Math" w:hAnsi="Cambria Math"/>
                  </w:rPr>
                  <m:t>64</m:t>
                </m:r>
              </m:oMath>
            </m:oMathPara>
          </w:p>
        </w:tc>
        <w:tc>
          <w:tcPr>
            <w:tcW w:w="0" w:type="auto"/>
            <w:vAlign w:val="center"/>
          </w:tcPr>
          <w:p w14:paraId="2961D4B8" w14:textId="636F68F8" w:rsidR="00133587" w:rsidRPr="00133587" w:rsidRDefault="00133587" w:rsidP="00133587">
            <w:pPr>
              <w:pStyle w:val="ny-lesson-table"/>
              <w:jc w:val="center"/>
              <w:rPr>
                <w:rFonts w:ascii="Cambria Math" w:hAnsi="Cambria Math"/>
                <w:oMath/>
              </w:rPr>
            </w:pPr>
            <m:oMathPara>
              <m:oMath>
                <m:r>
                  <w:rPr>
                    <w:rFonts w:ascii="Cambria Math" w:hAnsi="Cambria Math"/>
                  </w:rPr>
                  <m:t>66</m:t>
                </m:r>
              </m:oMath>
            </m:oMathPara>
          </w:p>
        </w:tc>
        <w:tc>
          <w:tcPr>
            <w:tcW w:w="0" w:type="auto"/>
            <w:vAlign w:val="center"/>
          </w:tcPr>
          <w:p w14:paraId="292A5722" w14:textId="5894A1DE" w:rsidR="00133587" w:rsidRPr="00133587" w:rsidRDefault="00133587" w:rsidP="00133587">
            <w:pPr>
              <w:pStyle w:val="ny-lesson-table"/>
              <w:jc w:val="center"/>
              <w:rPr>
                <w:rFonts w:ascii="Cambria Math" w:hAnsi="Cambria Math"/>
                <w:oMath/>
              </w:rPr>
            </w:pPr>
            <m:oMathPara>
              <m:oMath>
                <m:r>
                  <w:rPr>
                    <w:rFonts w:ascii="Cambria Math" w:hAnsi="Cambria Math"/>
                  </w:rPr>
                  <m:t>64</m:t>
                </m:r>
              </m:oMath>
            </m:oMathPara>
          </w:p>
        </w:tc>
      </w:tr>
    </w:tbl>
    <w:p w14:paraId="171E2C90" w14:textId="77777777" w:rsidR="00133587" w:rsidRDefault="00133587" w:rsidP="00133587">
      <w:pPr>
        <w:pStyle w:val="ny-lesson-numbering"/>
        <w:numPr>
          <w:ilvl w:val="0"/>
          <w:numId w:val="0"/>
        </w:numPr>
        <w:ind w:left="360"/>
      </w:pPr>
    </w:p>
    <w:p w14:paraId="7BA051DF" w14:textId="691556A6" w:rsidR="00133587" w:rsidRPr="00133587" w:rsidRDefault="00133587" w:rsidP="00133587">
      <w:pPr>
        <w:pStyle w:val="ny-lesson-numbering"/>
      </w:pPr>
      <w:r w:rsidRPr="00133587">
        <w:t xml:space="preserve">Draw dot plots for these two data distributions using the same scale, going from </w:t>
      </w:r>
      <m:oMath>
        <m:r>
          <w:rPr>
            <w:rFonts w:ascii="Cambria Math" w:hAnsi="Cambria Math"/>
          </w:rPr>
          <m:t>30</m:t>
        </m:r>
      </m:oMath>
      <w:r w:rsidRPr="00133587">
        <w:t xml:space="preserve"> </w:t>
      </w:r>
      <w:proofErr w:type="gramStart"/>
      <w:r w:rsidRPr="00133587">
        <w:t xml:space="preserve">to </w:t>
      </w:r>
      <w:proofErr w:type="gramEnd"/>
      <m:oMath>
        <m:r>
          <w:rPr>
            <w:rFonts w:ascii="Cambria Math" w:hAnsi="Cambria Math"/>
          </w:rPr>
          <m:t>70</m:t>
        </m:r>
      </m:oMath>
      <w:r w:rsidRPr="00133587">
        <w:t xml:space="preserve">.  Visually, what conclusions can you draw from the dot plots?  </w:t>
      </w:r>
    </w:p>
    <w:p w14:paraId="1F0A3877" w14:textId="77777777" w:rsidR="00133587" w:rsidRDefault="00133587" w:rsidP="00133587">
      <w:pPr>
        <w:pStyle w:val="ny-lesson-numbering"/>
        <w:numPr>
          <w:ilvl w:val="0"/>
          <w:numId w:val="0"/>
        </w:numPr>
        <w:ind w:left="360"/>
      </w:pPr>
    </w:p>
    <w:p w14:paraId="6624FED3" w14:textId="77777777" w:rsidR="00133587" w:rsidRDefault="00133587" w:rsidP="00133587">
      <w:pPr>
        <w:pStyle w:val="ny-lesson-numbering"/>
        <w:numPr>
          <w:ilvl w:val="0"/>
          <w:numId w:val="0"/>
        </w:numPr>
        <w:ind w:left="360"/>
      </w:pPr>
    </w:p>
    <w:p w14:paraId="3450DD70" w14:textId="77777777" w:rsidR="00133587" w:rsidRDefault="00133587" w:rsidP="00133587">
      <w:pPr>
        <w:pStyle w:val="ny-lesson-numbering"/>
        <w:numPr>
          <w:ilvl w:val="0"/>
          <w:numId w:val="0"/>
        </w:numPr>
        <w:ind w:left="360"/>
      </w:pPr>
    </w:p>
    <w:p w14:paraId="1D4BE409" w14:textId="77777777" w:rsidR="00133587" w:rsidRDefault="00133587" w:rsidP="00133587">
      <w:pPr>
        <w:pStyle w:val="ny-lesson-numbering"/>
        <w:numPr>
          <w:ilvl w:val="0"/>
          <w:numId w:val="0"/>
        </w:numPr>
        <w:ind w:left="360"/>
      </w:pPr>
    </w:p>
    <w:p w14:paraId="0377F8A7" w14:textId="77777777" w:rsidR="00133587" w:rsidRDefault="00133587" w:rsidP="00133587">
      <w:pPr>
        <w:pStyle w:val="ny-lesson-numbering"/>
        <w:numPr>
          <w:ilvl w:val="0"/>
          <w:numId w:val="0"/>
        </w:numPr>
        <w:ind w:left="360"/>
      </w:pPr>
    </w:p>
    <w:p w14:paraId="2C8AC7CE" w14:textId="77777777" w:rsidR="00133587" w:rsidRDefault="00133587" w:rsidP="00133587">
      <w:pPr>
        <w:pStyle w:val="ny-lesson-numbering"/>
        <w:numPr>
          <w:ilvl w:val="0"/>
          <w:numId w:val="0"/>
        </w:numPr>
        <w:ind w:left="360"/>
      </w:pPr>
    </w:p>
    <w:p w14:paraId="631FF8F5" w14:textId="77777777" w:rsidR="00133587" w:rsidRDefault="00133587" w:rsidP="00133587">
      <w:pPr>
        <w:pStyle w:val="ny-lesson-numbering"/>
        <w:numPr>
          <w:ilvl w:val="0"/>
          <w:numId w:val="0"/>
        </w:numPr>
        <w:ind w:left="360"/>
      </w:pPr>
    </w:p>
    <w:p w14:paraId="5C9EC803" w14:textId="77777777" w:rsidR="00133587" w:rsidRDefault="00133587" w:rsidP="00133587">
      <w:pPr>
        <w:pStyle w:val="ny-lesson-numbering"/>
        <w:numPr>
          <w:ilvl w:val="0"/>
          <w:numId w:val="0"/>
        </w:numPr>
        <w:ind w:left="360"/>
      </w:pPr>
    </w:p>
    <w:p w14:paraId="69AE65BE" w14:textId="77777777" w:rsidR="00133587" w:rsidRDefault="00133587" w:rsidP="00133587">
      <w:pPr>
        <w:pStyle w:val="ny-lesson-numbering"/>
        <w:numPr>
          <w:ilvl w:val="0"/>
          <w:numId w:val="0"/>
        </w:numPr>
        <w:ind w:left="360"/>
      </w:pPr>
    </w:p>
    <w:p w14:paraId="526C0257" w14:textId="77777777" w:rsidR="00133587" w:rsidRDefault="00133587" w:rsidP="00133587">
      <w:pPr>
        <w:pStyle w:val="ny-lesson-numbering"/>
        <w:numPr>
          <w:ilvl w:val="0"/>
          <w:numId w:val="0"/>
        </w:numPr>
        <w:ind w:left="360"/>
      </w:pPr>
    </w:p>
    <w:p w14:paraId="14A2A8FD" w14:textId="77777777" w:rsidR="00133587" w:rsidRDefault="00133587" w:rsidP="00133587">
      <w:pPr>
        <w:pStyle w:val="ny-lesson-numbering"/>
        <w:numPr>
          <w:ilvl w:val="0"/>
          <w:numId w:val="0"/>
        </w:numPr>
        <w:ind w:left="360"/>
      </w:pPr>
    </w:p>
    <w:p w14:paraId="38491F99" w14:textId="77777777" w:rsidR="006216DE" w:rsidRDefault="006216DE" w:rsidP="00133587">
      <w:pPr>
        <w:pStyle w:val="ny-lesson-numbering"/>
        <w:numPr>
          <w:ilvl w:val="0"/>
          <w:numId w:val="0"/>
        </w:numPr>
        <w:ind w:left="360"/>
      </w:pPr>
    </w:p>
    <w:p w14:paraId="684DF73D" w14:textId="77777777" w:rsidR="006216DE" w:rsidRDefault="006216DE" w:rsidP="00133587">
      <w:pPr>
        <w:pStyle w:val="ny-lesson-numbering"/>
        <w:numPr>
          <w:ilvl w:val="0"/>
          <w:numId w:val="0"/>
        </w:numPr>
        <w:ind w:left="360"/>
      </w:pPr>
    </w:p>
    <w:p w14:paraId="1212C404" w14:textId="77777777" w:rsidR="006216DE" w:rsidRDefault="006216DE" w:rsidP="00133587">
      <w:pPr>
        <w:pStyle w:val="ny-lesson-numbering"/>
        <w:numPr>
          <w:ilvl w:val="0"/>
          <w:numId w:val="0"/>
        </w:numPr>
        <w:ind w:left="360"/>
      </w:pPr>
    </w:p>
    <w:p w14:paraId="74F693A8" w14:textId="77777777" w:rsidR="006216DE" w:rsidRDefault="006216DE" w:rsidP="00133587">
      <w:pPr>
        <w:pStyle w:val="ny-lesson-numbering"/>
        <w:numPr>
          <w:ilvl w:val="0"/>
          <w:numId w:val="0"/>
        </w:numPr>
        <w:ind w:left="360"/>
      </w:pPr>
    </w:p>
    <w:p w14:paraId="3F399C2C" w14:textId="77777777" w:rsidR="00133587" w:rsidRDefault="00133587" w:rsidP="00133587">
      <w:pPr>
        <w:pStyle w:val="ny-lesson-numbering"/>
        <w:numPr>
          <w:ilvl w:val="0"/>
          <w:numId w:val="0"/>
        </w:numPr>
        <w:ind w:left="360"/>
      </w:pPr>
    </w:p>
    <w:p w14:paraId="38CD44AB" w14:textId="77777777" w:rsidR="00133587" w:rsidRPr="00133587" w:rsidRDefault="00133587" w:rsidP="00133587">
      <w:pPr>
        <w:pStyle w:val="ny-lesson-numbering"/>
      </w:pPr>
      <w:r w:rsidRPr="00133587">
        <w:t>Calculate the mean and MAD for each distribution.</w:t>
      </w:r>
    </w:p>
    <w:p w14:paraId="527A9874" w14:textId="77777777" w:rsidR="00133587" w:rsidRDefault="00133587" w:rsidP="00133587">
      <w:pPr>
        <w:pStyle w:val="ny-lesson-numbering"/>
        <w:numPr>
          <w:ilvl w:val="0"/>
          <w:numId w:val="0"/>
        </w:numPr>
        <w:ind w:left="360"/>
      </w:pPr>
    </w:p>
    <w:p w14:paraId="3D5C9F8A" w14:textId="77777777" w:rsidR="00133587" w:rsidRDefault="00133587" w:rsidP="00133587">
      <w:pPr>
        <w:pStyle w:val="ny-lesson-numbering"/>
        <w:numPr>
          <w:ilvl w:val="0"/>
          <w:numId w:val="0"/>
        </w:numPr>
        <w:ind w:left="360"/>
      </w:pPr>
    </w:p>
    <w:p w14:paraId="256155B0" w14:textId="77777777" w:rsidR="00133587" w:rsidRDefault="00133587" w:rsidP="00133587">
      <w:pPr>
        <w:pStyle w:val="ny-lesson-numbering"/>
        <w:numPr>
          <w:ilvl w:val="0"/>
          <w:numId w:val="0"/>
        </w:numPr>
        <w:ind w:left="360"/>
      </w:pPr>
    </w:p>
    <w:p w14:paraId="222111A3" w14:textId="77777777" w:rsidR="00133587" w:rsidRDefault="00133587" w:rsidP="00133587">
      <w:pPr>
        <w:pStyle w:val="ny-lesson-numbering"/>
        <w:numPr>
          <w:ilvl w:val="0"/>
          <w:numId w:val="0"/>
        </w:numPr>
        <w:ind w:left="360"/>
      </w:pPr>
    </w:p>
    <w:p w14:paraId="328B9BCD" w14:textId="77777777" w:rsidR="006216DE" w:rsidRDefault="006216DE" w:rsidP="00133587">
      <w:pPr>
        <w:pStyle w:val="ny-lesson-numbering"/>
        <w:numPr>
          <w:ilvl w:val="0"/>
          <w:numId w:val="0"/>
        </w:numPr>
        <w:ind w:left="360"/>
      </w:pPr>
    </w:p>
    <w:p w14:paraId="30E4E668" w14:textId="77777777" w:rsidR="006216DE" w:rsidRDefault="006216DE" w:rsidP="00133587">
      <w:pPr>
        <w:pStyle w:val="ny-lesson-numbering"/>
        <w:numPr>
          <w:ilvl w:val="0"/>
          <w:numId w:val="0"/>
        </w:numPr>
        <w:ind w:left="360"/>
      </w:pPr>
    </w:p>
    <w:p w14:paraId="586802F0" w14:textId="77777777" w:rsidR="006216DE" w:rsidRDefault="006216DE" w:rsidP="00133587">
      <w:pPr>
        <w:pStyle w:val="ny-lesson-numbering"/>
        <w:numPr>
          <w:ilvl w:val="0"/>
          <w:numId w:val="0"/>
        </w:numPr>
        <w:ind w:left="360"/>
      </w:pPr>
    </w:p>
    <w:p w14:paraId="316500C0" w14:textId="77777777" w:rsidR="00133587" w:rsidRDefault="00133587" w:rsidP="00133587">
      <w:pPr>
        <w:pStyle w:val="ny-lesson-numbering"/>
        <w:numPr>
          <w:ilvl w:val="0"/>
          <w:numId w:val="0"/>
        </w:numPr>
        <w:ind w:left="360"/>
      </w:pPr>
    </w:p>
    <w:p w14:paraId="2029088C" w14:textId="77777777" w:rsidR="00133587" w:rsidRDefault="00133587" w:rsidP="00133587">
      <w:pPr>
        <w:pStyle w:val="ny-lesson-numbering"/>
        <w:numPr>
          <w:ilvl w:val="0"/>
          <w:numId w:val="0"/>
        </w:numPr>
        <w:ind w:left="360"/>
      </w:pPr>
    </w:p>
    <w:p w14:paraId="61399E0D" w14:textId="77777777" w:rsidR="00133587" w:rsidRDefault="00133587" w:rsidP="00133587">
      <w:pPr>
        <w:pStyle w:val="ny-lesson-numbering"/>
        <w:numPr>
          <w:ilvl w:val="0"/>
          <w:numId w:val="0"/>
        </w:numPr>
        <w:ind w:left="360"/>
      </w:pPr>
    </w:p>
    <w:p w14:paraId="443787B0" w14:textId="0210E209" w:rsidR="00133587" w:rsidRPr="00133587" w:rsidRDefault="00133587" w:rsidP="00133587">
      <w:pPr>
        <w:pStyle w:val="ny-lesson-numbering"/>
      </w:pPr>
      <w:r w:rsidRPr="00133587">
        <w:lastRenderedPageBreak/>
        <w:t xml:space="preserve">The outside temperature </w:t>
      </w:r>
      <m:oMath>
        <m:r>
          <w:rPr>
            <w:rFonts w:ascii="Cambria Math" w:hAnsi="Cambria Math"/>
          </w:rPr>
          <m:t>T</m:t>
        </m:r>
      </m:oMath>
      <w:r w:rsidRPr="00133587">
        <w:t xml:space="preserve"> can be predicted by counting the number of chirps made by these insects.</w:t>
      </w:r>
    </w:p>
    <w:p w14:paraId="215D33D8" w14:textId="62B1E511" w:rsidR="00133587" w:rsidRPr="00133587" w:rsidRDefault="00133587" w:rsidP="00133587">
      <w:pPr>
        <w:pStyle w:val="ny-lesson-numbering"/>
        <w:numPr>
          <w:ilvl w:val="1"/>
          <w:numId w:val="14"/>
        </w:numPr>
      </w:pPr>
      <w:r w:rsidRPr="00133587">
        <w:t xml:space="preserve">For crickets, </w:t>
      </w:r>
      <m:oMath>
        <m:r>
          <w:rPr>
            <w:rFonts w:ascii="Cambria Math" w:hAnsi="Cambria Math"/>
          </w:rPr>
          <m:t>T</m:t>
        </m:r>
      </m:oMath>
      <w:r w:rsidRPr="00133587">
        <w:t xml:space="preserve"> is found by adding</w:t>
      </w:r>
      <m:oMath>
        <m:r>
          <w:rPr>
            <w:rFonts w:ascii="Cambria Math" w:hAnsi="Cambria Math"/>
          </w:rPr>
          <m:t xml:space="preserve"> 40</m:t>
        </m:r>
      </m:oMath>
      <w:r w:rsidRPr="00133587">
        <w:t xml:space="preserve"> to its mean number of chirps per minute.  What value of </w:t>
      </w:r>
      <w:r w:rsidR="008B7230">
        <w:t xml:space="preserve"> </w:t>
      </w:r>
      <m:oMath>
        <m:r>
          <w:rPr>
            <w:rFonts w:ascii="Cambria Math" w:hAnsi="Cambria Math"/>
          </w:rPr>
          <m:t>T</m:t>
        </m:r>
      </m:oMath>
      <w:r w:rsidRPr="00133587">
        <w:t xml:space="preserve"> is being predicted by the crickets?</w:t>
      </w:r>
    </w:p>
    <w:p w14:paraId="3D25FCD5" w14:textId="77777777" w:rsidR="00133587" w:rsidRDefault="00133587" w:rsidP="00133587">
      <w:pPr>
        <w:pStyle w:val="ny-lesson-numbering"/>
        <w:numPr>
          <w:ilvl w:val="0"/>
          <w:numId w:val="0"/>
        </w:numPr>
        <w:ind w:left="806"/>
      </w:pPr>
    </w:p>
    <w:p w14:paraId="6687AF22" w14:textId="77777777" w:rsidR="00133587" w:rsidRDefault="00133587" w:rsidP="00133587">
      <w:pPr>
        <w:pStyle w:val="ny-lesson-numbering"/>
        <w:numPr>
          <w:ilvl w:val="0"/>
          <w:numId w:val="0"/>
        </w:numPr>
        <w:ind w:left="806"/>
      </w:pPr>
    </w:p>
    <w:p w14:paraId="5A0E0677" w14:textId="77777777" w:rsidR="001649D3" w:rsidRDefault="001649D3" w:rsidP="00133587">
      <w:pPr>
        <w:pStyle w:val="ny-lesson-numbering"/>
        <w:numPr>
          <w:ilvl w:val="0"/>
          <w:numId w:val="0"/>
        </w:numPr>
        <w:ind w:left="806"/>
      </w:pPr>
    </w:p>
    <w:p w14:paraId="77CD72EA" w14:textId="77777777" w:rsidR="001649D3" w:rsidRDefault="001649D3" w:rsidP="00133587">
      <w:pPr>
        <w:pStyle w:val="ny-lesson-numbering"/>
        <w:numPr>
          <w:ilvl w:val="0"/>
          <w:numId w:val="0"/>
        </w:numPr>
        <w:ind w:left="806"/>
      </w:pPr>
    </w:p>
    <w:p w14:paraId="1FBE7E82" w14:textId="77777777" w:rsidR="001649D3" w:rsidRDefault="001649D3" w:rsidP="00133587">
      <w:pPr>
        <w:pStyle w:val="ny-lesson-numbering"/>
        <w:numPr>
          <w:ilvl w:val="0"/>
          <w:numId w:val="0"/>
        </w:numPr>
        <w:ind w:left="806"/>
      </w:pPr>
    </w:p>
    <w:p w14:paraId="2945A541" w14:textId="77777777" w:rsidR="006216DE" w:rsidRDefault="006216DE" w:rsidP="00133587">
      <w:pPr>
        <w:pStyle w:val="ny-lesson-numbering"/>
        <w:numPr>
          <w:ilvl w:val="0"/>
          <w:numId w:val="0"/>
        </w:numPr>
        <w:ind w:left="806"/>
      </w:pPr>
    </w:p>
    <w:p w14:paraId="7E56A029" w14:textId="77777777" w:rsidR="00133587" w:rsidRDefault="00133587" w:rsidP="00133587">
      <w:pPr>
        <w:pStyle w:val="ny-lesson-numbering"/>
        <w:numPr>
          <w:ilvl w:val="0"/>
          <w:numId w:val="0"/>
        </w:numPr>
        <w:ind w:left="806"/>
      </w:pPr>
    </w:p>
    <w:p w14:paraId="5C4B4BEA" w14:textId="77777777" w:rsidR="00133587" w:rsidRPr="00133587" w:rsidRDefault="00133587" w:rsidP="00133587">
      <w:pPr>
        <w:pStyle w:val="ny-lesson-numbering"/>
        <w:numPr>
          <w:ilvl w:val="0"/>
          <w:numId w:val="0"/>
        </w:numPr>
        <w:ind w:left="806"/>
      </w:pPr>
    </w:p>
    <w:p w14:paraId="75613DA9" w14:textId="093AB5F5" w:rsidR="00133587" w:rsidRPr="00133587" w:rsidRDefault="00133587" w:rsidP="00133587">
      <w:pPr>
        <w:pStyle w:val="ny-lesson-numbering"/>
        <w:numPr>
          <w:ilvl w:val="1"/>
          <w:numId w:val="14"/>
        </w:numPr>
      </w:pPr>
      <w:r w:rsidRPr="00133587">
        <w:t xml:space="preserve">For katydids, </w:t>
      </w:r>
      <m:oMath>
        <m:r>
          <w:rPr>
            <w:rFonts w:ascii="Cambria Math" w:hAnsi="Cambria Math"/>
          </w:rPr>
          <m:t>T</m:t>
        </m:r>
      </m:oMath>
      <w:r w:rsidRPr="00133587">
        <w:t xml:space="preserve"> is found by adding </w:t>
      </w:r>
      <m:oMath>
        <m:r>
          <w:rPr>
            <w:rFonts w:ascii="Cambria Math" w:hAnsi="Cambria Math"/>
          </w:rPr>
          <m:t>161</m:t>
        </m:r>
      </m:oMath>
      <w:r w:rsidRPr="00133587">
        <w:t xml:space="preserve"> to its mean number of chirps per minute and then dividing the sum </w:t>
      </w:r>
      <w:proofErr w:type="gramStart"/>
      <w:r w:rsidRPr="00133587">
        <w:t xml:space="preserve">by </w:t>
      </w:r>
      <w:proofErr w:type="gramEnd"/>
      <m:oMath>
        <m:r>
          <w:rPr>
            <w:rFonts w:ascii="Cambria Math" w:hAnsi="Cambria Math"/>
          </w:rPr>
          <m:t>3</m:t>
        </m:r>
      </m:oMath>
      <w:r w:rsidRPr="00133587">
        <w:t xml:space="preserve">.  What value of </w:t>
      </w:r>
      <m:oMath>
        <m:r>
          <w:rPr>
            <w:rFonts w:ascii="Cambria Math" w:hAnsi="Cambria Math"/>
          </w:rPr>
          <m:t>T</m:t>
        </m:r>
      </m:oMath>
      <w:r w:rsidRPr="00133587">
        <w:t xml:space="preserve"> is being predicted by the katydids?</w:t>
      </w:r>
    </w:p>
    <w:p w14:paraId="1B31B475" w14:textId="77777777" w:rsidR="00133587" w:rsidRDefault="00133587" w:rsidP="00133587">
      <w:pPr>
        <w:pStyle w:val="ny-lesson-numbering"/>
        <w:numPr>
          <w:ilvl w:val="0"/>
          <w:numId w:val="0"/>
        </w:numPr>
        <w:ind w:left="806"/>
      </w:pPr>
    </w:p>
    <w:p w14:paraId="0ADA9926" w14:textId="77777777" w:rsidR="00133587" w:rsidRDefault="00133587" w:rsidP="00133587">
      <w:pPr>
        <w:pStyle w:val="ny-lesson-numbering"/>
        <w:numPr>
          <w:ilvl w:val="0"/>
          <w:numId w:val="0"/>
        </w:numPr>
        <w:ind w:left="806"/>
      </w:pPr>
    </w:p>
    <w:p w14:paraId="7F3200A5" w14:textId="77777777" w:rsidR="00133587" w:rsidRDefault="00133587" w:rsidP="00133587">
      <w:pPr>
        <w:pStyle w:val="ny-lesson-numbering"/>
        <w:numPr>
          <w:ilvl w:val="0"/>
          <w:numId w:val="0"/>
        </w:numPr>
        <w:ind w:left="806"/>
      </w:pPr>
    </w:p>
    <w:p w14:paraId="6A0812AC" w14:textId="77777777" w:rsidR="001649D3" w:rsidRDefault="001649D3" w:rsidP="00133587">
      <w:pPr>
        <w:pStyle w:val="ny-lesson-numbering"/>
        <w:numPr>
          <w:ilvl w:val="0"/>
          <w:numId w:val="0"/>
        </w:numPr>
        <w:ind w:left="806"/>
      </w:pPr>
    </w:p>
    <w:p w14:paraId="671AF438" w14:textId="77777777" w:rsidR="001649D3" w:rsidRDefault="001649D3" w:rsidP="00133587">
      <w:pPr>
        <w:pStyle w:val="ny-lesson-numbering"/>
        <w:numPr>
          <w:ilvl w:val="0"/>
          <w:numId w:val="0"/>
        </w:numPr>
        <w:ind w:left="806"/>
      </w:pPr>
    </w:p>
    <w:p w14:paraId="52C13B55" w14:textId="77777777" w:rsidR="001649D3" w:rsidRDefault="001649D3" w:rsidP="00133587">
      <w:pPr>
        <w:pStyle w:val="ny-lesson-numbering"/>
        <w:numPr>
          <w:ilvl w:val="0"/>
          <w:numId w:val="0"/>
        </w:numPr>
        <w:ind w:left="806"/>
      </w:pPr>
    </w:p>
    <w:p w14:paraId="4FAC35FC" w14:textId="77777777" w:rsidR="00133587" w:rsidRDefault="00133587" w:rsidP="00133587">
      <w:pPr>
        <w:pStyle w:val="ny-lesson-numbering"/>
        <w:numPr>
          <w:ilvl w:val="0"/>
          <w:numId w:val="0"/>
        </w:numPr>
        <w:ind w:left="806"/>
      </w:pPr>
    </w:p>
    <w:p w14:paraId="1C9FE68E" w14:textId="77777777" w:rsidR="00133587" w:rsidRPr="00133587" w:rsidRDefault="00133587" w:rsidP="00133587">
      <w:pPr>
        <w:pStyle w:val="ny-lesson-numbering"/>
        <w:numPr>
          <w:ilvl w:val="0"/>
          <w:numId w:val="0"/>
        </w:numPr>
        <w:ind w:left="806"/>
      </w:pPr>
    </w:p>
    <w:p w14:paraId="5CE4ACA4" w14:textId="73A1BE30" w:rsidR="00133587" w:rsidRPr="00133587" w:rsidRDefault="00133587" w:rsidP="00133587">
      <w:pPr>
        <w:pStyle w:val="ny-lesson-numbering"/>
        <w:numPr>
          <w:ilvl w:val="1"/>
          <w:numId w:val="14"/>
        </w:numPr>
      </w:pPr>
      <w:r w:rsidRPr="00133587">
        <w:t xml:space="preserve">The temperature was </w:t>
      </w:r>
      <m:oMath>
        <m:r>
          <w:rPr>
            <w:rFonts w:ascii="Cambria Math" w:hAnsi="Cambria Math"/>
          </w:rPr>
          <m:t>75</m:t>
        </m:r>
      </m:oMath>
      <w:r w:rsidRPr="00133587">
        <w:t xml:space="preserve"> degrees when these data were recorded, so using the mean from each data set gave an accurate prediction of temperature.  If you were going to use the number of chirps from a single cricket or a single katydid to predict the temperature, would you use a cricket or a katydid?  Explain how variability in the distributions of number of chirps played a role in your decision.</w:t>
      </w:r>
    </w:p>
    <w:p w14:paraId="76FEDCB0" w14:textId="77777777" w:rsidR="003F7376" w:rsidRDefault="003F7376" w:rsidP="003F7376">
      <w:pPr>
        <w:pStyle w:val="ny-lesson-numbering"/>
        <w:numPr>
          <w:ilvl w:val="0"/>
          <w:numId w:val="0"/>
        </w:numPr>
        <w:ind w:left="720"/>
      </w:pPr>
    </w:p>
    <w:p w14:paraId="2A6533A4" w14:textId="77777777" w:rsidR="003F7376" w:rsidRDefault="003F7376" w:rsidP="003F7376">
      <w:pPr>
        <w:pStyle w:val="ny-lesson-numbering"/>
        <w:numPr>
          <w:ilvl w:val="0"/>
          <w:numId w:val="0"/>
        </w:numPr>
        <w:ind w:left="720"/>
      </w:pPr>
    </w:p>
    <w:p w14:paraId="077ADD0B" w14:textId="77777777" w:rsidR="003F7376" w:rsidRPr="008C4F09" w:rsidRDefault="003F7376" w:rsidP="003F7376">
      <w:pPr>
        <w:pStyle w:val="ny-lesson-numbering"/>
        <w:numPr>
          <w:ilvl w:val="0"/>
          <w:numId w:val="0"/>
        </w:numPr>
        <w:ind w:left="720"/>
      </w:pPr>
      <w:r>
        <w:t xml:space="preserve"> </w:t>
      </w:r>
    </w:p>
    <w:p w14:paraId="0F7EA6E5" w14:textId="77777777" w:rsidR="003F7376" w:rsidRDefault="003F7376" w:rsidP="003F7376">
      <w:pPr>
        <w:pStyle w:val="ny-lesson-numbering"/>
        <w:numPr>
          <w:ilvl w:val="0"/>
          <w:numId w:val="0"/>
        </w:numPr>
        <w:ind w:left="360"/>
      </w:pPr>
    </w:p>
    <w:p w14:paraId="08D56601" w14:textId="77777777" w:rsidR="003F7376" w:rsidRDefault="003F7376" w:rsidP="003F7376">
      <w:pPr>
        <w:pStyle w:val="ny-lesson-numbering"/>
        <w:numPr>
          <w:ilvl w:val="0"/>
          <w:numId w:val="0"/>
        </w:numPr>
        <w:ind w:left="360"/>
      </w:pPr>
    </w:p>
    <w:p w14:paraId="7DB6DA6C" w14:textId="5AF2602F" w:rsidR="003F7376" w:rsidRDefault="003F7376" w:rsidP="003F7376">
      <w:pPr>
        <w:pStyle w:val="ny-lesson-numbering"/>
        <w:numPr>
          <w:ilvl w:val="0"/>
          <w:numId w:val="0"/>
        </w:numPr>
        <w:ind w:left="360"/>
      </w:pPr>
    </w:p>
    <w:p w14:paraId="6AE66BED" w14:textId="77777777" w:rsidR="003F7376" w:rsidRDefault="003F7376" w:rsidP="003F7376">
      <w:pPr>
        <w:pStyle w:val="ny-lesson-paragraph"/>
      </w:pPr>
    </w:p>
    <w:p w14:paraId="24C74555" w14:textId="77777777" w:rsidR="003F7376" w:rsidRDefault="003F7376" w:rsidP="003F7376">
      <w:pPr>
        <w:tabs>
          <w:tab w:val="left" w:pos="4275"/>
        </w:tabs>
      </w:pPr>
    </w:p>
    <w:p w14:paraId="7EFB9DC5" w14:textId="77777777" w:rsidR="00133587" w:rsidRDefault="003F7376" w:rsidP="003F7376">
      <w:pPr>
        <w:pStyle w:val="ny-callout-hdr"/>
        <w:spacing w:after="60"/>
      </w:pPr>
      <w:r>
        <w:br w:type="page"/>
      </w:r>
    </w:p>
    <w:p w14:paraId="649AF8AC" w14:textId="6E1F209D" w:rsidR="00133587" w:rsidRDefault="00133587" w:rsidP="003F7376">
      <w:pPr>
        <w:pStyle w:val="ny-callout-hdr"/>
        <w:spacing w:after="60"/>
      </w:pPr>
      <w:r>
        <w:rPr>
          <w:noProof/>
        </w:rPr>
        <w:lastRenderedPageBreak/>
        <mc:AlternateContent>
          <mc:Choice Requires="wps">
            <w:drawing>
              <wp:anchor distT="0" distB="0" distL="114300" distR="114300" simplePos="0" relativeHeight="251658240" behindDoc="0" locked="0" layoutInCell="1" allowOverlap="1" wp14:anchorId="482226D8" wp14:editId="799F302F">
                <wp:simplePos x="0" y="0"/>
                <wp:positionH relativeFrom="margin">
                  <wp:align>center</wp:align>
                </wp:positionH>
                <wp:positionV relativeFrom="margin">
                  <wp:align>top</wp:align>
                </wp:positionV>
                <wp:extent cx="6217920" cy="1051560"/>
                <wp:effectExtent l="19050" t="19050" r="11430" b="15240"/>
                <wp:wrapTopAndBottom/>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051560"/>
                        </a:xfrm>
                        <a:prstGeom prst="rect">
                          <a:avLst/>
                        </a:prstGeom>
                        <a:solidFill>
                          <a:srgbClr val="FFFFFF"/>
                        </a:solidFill>
                        <a:ln w="38100" cmpd="dbl">
                          <a:solidFill>
                            <a:srgbClr val="00789C"/>
                          </a:solidFill>
                          <a:miter lim="800000"/>
                          <a:headEnd/>
                          <a:tailEnd/>
                        </a:ln>
                      </wps:spPr>
                      <wps:txbx>
                        <w:txbxContent>
                          <w:p w14:paraId="6138F55F" w14:textId="66DB0857" w:rsidR="003F7376" w:rsidRPr="00133587" w:rsidRDefault="00133587" w:rsidP="00133587">
                            <w:pPr>
                              <w:pStyle w:val="ny-lesson-summary"/>
                              <w:rPr>
                                <w:rStyle w:val="ny-chart-sq-grey"/>
                              </w:rPr>
                            </w:pPr>
                            <w:r w:rsidRPr="00133587">
                              <w:rPr>
                                <w:rStyle w:val="ny-chart-sq-grey"/>
                                <w:sz w:val="22"/>
                                <w:szCs w:val="22"/>
                              </w:rPr>
                              <w:t>Lesson Summary</w:t>
                            </w:r>
                          </w:p>
                          <w:p w14:paraId="2D2EA94F" w14:textId="77777777" w:rsidR="00133587" w:rsidRPr="00B024DF" w:rsidRDefault="00133587" w:rsidP="00133587">
                            <w:pPr>
                              <w:pStyle w:val="ny-lesson-paragraph"/>
                            </w:pPr>
                            <w:r w:rsidRPr="00B024DF">
                              <w:t>This lesson focused on comparing two data distributions based on center and variability.  It is important to consider the context when comparing distributions.  In decision-making, drawing dot plots and calculating means and MADs can help you make informed decisions.</w:t>
                            </w:r>
                          </w:p>
                          <w:p w14:paraId="612A3399" w14:textId="4820CB93" w:rsidR="003F7376" w:rsidRDefault="003F7376" w:rsidP="00133587">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0;width:489.6pt;height:82.8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" strokecolor="#00789c" strokeweight="3pt">
                <v:stroke linestyle="thinThin"/>
                <v:textbox>
                  <w:txbxContent>
                    <w:p w14:paraId="6138F55F" w14:textId="66DB0857" w:rsidR="003F7376" w:rsidRPr="00133587" w:rsidRDefault="00133587" w:rsidP="00133587">
                      <w:pPr>
                        <w:pStyle w:val="ny-lesson-summary"/>
                        <w:rPr>
                          <w:rStyle w:val="ny-chart-sq-grey"/>
                        </w:rPr>
                      </w:pPr>
                      <w:r w:rsidRPr="00133587">
                        <w:rPr>
                          <w:rStyle w:val="ny-chart-sq-grey"/>
                          <w:sz w:val="22"/>
                          <w:szCs w:val="22"/>
                        </w:rPr>
                        <w:t>Lesson Summary</w:t>
                      </w:r>
                    </w:p>
                    <w:p w14:paraId="2D2EA94F" w14:textId="77777777" w:rsidR="00133587" w:rsidRPr="00B024DF" w:rsidRDefault="00133587" w:rsidP="00133587">
                      <w:pPr>
                        <w:pStyle w:val="ny-lesson-paragraph"/>
                      </w:pPr>
                      <w:r w:rsidRPr="00B024DF">
                        <w:t>This lesson focused on comparing two data distributions based on center and variability.  It is important to consider the context when comparing distributions.  In decision-making, drawing dot plots and calculating means and MADs can help you make informed decisions.</w:t>
                      </w:r>
                    </w:p>
                    <w:p w14:paraId="612A3399" w14:textId="4820CB93" w:rsidR="003F7376" w:rsidRDefault="003F7376" w:rsidP="00133587">
                      <w:pPr>
                        <w:pStyle w:val="ny-lesson-paragraph"/>
                      </w:pPr>
                    </w:p>
                  </w:txbxContent>
                </v:textbox>
                <w10:wrap type="topAndBottom" anchorx="margin" anchory="margin"/>
              </v:rect>
            </w:pict>
          </mc:Fallback>
        </mc:AlternateContent>
      </w:r>
    </w:p>
    <w:p w14:paraId="6B0878F4" w14:textId="77777777" w:rsidR="00133587" w:rsidRDefault="00133587" w:rsidP="003F7376">
      <w:pPr>
        <w:pStyle w:val="ny-callout-hdr"/>
        <w:spacing w:after="60"/>
      </w:pPr>
    </w:p>
    <w:p w14:paraId="0BBB8674" w14:textId="15E09AAF" w:rsidR="003F7376" w:rsidRPr="00133587" w:rsidRDefault="003F7376" w:rsidP="00133587">
      <w:pPr>
        <w:pStyle w:val="ny-callout-hdr"/>
      </w:pPr>
      <w:r w:rsidRPr="00B23DFD">
        <w:t xml:space="preserve">Problem Set </w:t>
      </w:r>
    </w:p>
    <w:p w14:paraId="3F150879" w14:textId="77777777" w:rsidR="00133587" w:rsidRPr="00133587" w:rsidRDefault="00133587" w:rsidP="00133587">
      <w:pPr>
        <w:pStyle w:val="ny-callout-hdr"/>
      </w:pPr>
    </w:p>
    <w:p w14:paraId="6AFA7351" w14:textId="77777777" w:rsidR="00133587" w:rsidRDefault="00133587" w:rsidP="00817458">
      <w:pPr>
        <w:pStyle w:val="ny-lesson-numbering"/>
        <w:numPr>
          <w:ilvl w:val="0"/>
          <w:numId w:val="32"/>
        </w:numPr>
      </w:pPr>
      <w:r w:rsidRPr="006B54D6">
        <w:t xml:space="preserve">Two classes </w:t>
      </w:r>
      <w:r>
        <w:t xml:space="preserve">took the same mathematics test.  </w:t>
      </w:r>
      <w:r w:rsidRPr="006B54D6">
        <w:t>Summary measures for the two classes are as follows</w:t>
      </w:r>
      <w:r>
        <w:t>:</w:t>
      </w:r>
      <w:r w:rsidRPr="006B54D6">
        <w:t xml:space="preserve"> </w:t>
      </w:r>
    </w:p>
    <w:p w14:paraId="2526E83B" w14:textId="77777777" w:rsidR="00133587" w:rsidRDefault="00133587" w:rsidP="00133587">
      <w:pPr>
        <w:pStyle w:val="ny-lesson-SFinsert-number-list"/>
        <w:numPr>
          <w:ilvl w:val="0"/>
          <w:numId w:val="0"/>
        </w:numPr>
        <w:ind w:left="1224"/>
      </w:pPr>
    </w:p>
    <w:tbl>
      <w:tblPr>
        <w:tblStyle w:val="TableGrid"/>
        <w:tblW w:w="0" w:type="auto"/>
        <w:jc w:val="center"/>
        <w:tblInd w:w="720" w:type="dxa"/>
        <w:tblLayout w:type="fixed"/>
        <w:tblLook w:val="04A0" w:firstRow="1" w:lastRow="0" w:firstColumn="1" w:lastColumn="0" w:noHBand="0" w:noVBand="1"/>
      </w:tblPr>
      <w:tblGrid>
        <w:gridCol w:w="864"/>
        <w:gridCol w:w="864"/>
        <w:gridCol w:w="864"/>
      </w:tblGrid>
      <w:tr w:rsidR="00133587" w:rsidRPr="00817458" w14:paraId="0952078A" w14:textId="77777777" w:rsidTr="00817458">
        <w:trPr>
          <w:jc w:val="center"/>
        </w:trPr>
        <w:tc>
          <w:tcPr>
            <w:tcW w:w="864" w:type="dxa"/>
            <w:vAlign w:val="center"/>
          </w:tcPr>
          <w:p w14:paraId="60A7F85F" w14:textId="77777777" w:rsidR="00133587" w:rsidRPr="00817458" w:rsidRDefault="00133587" w:rsidP="00817458">
            <w:pPr>
              <w:pStyle w:val="ny-lesson-table"/>
              <w:jc w:val="center"/>
            </w:pPr>
          </w:p>
        </w:tc>
        <w:tc>
          <w:tcPr>
            <w:tcW w:w="864" w:type="dxa"/>
            <w:vAlign w:val="center"/>
          </w:tcPr>
          <w:p w14:paraId="26F045A8" w14:textId="77777777" w:rsidR="00133587" w:rsidRPr="00817458" w:rsidRDefault="00133587" w:rsidP="00817458">
            <w:pPr>
              <w:pStyle w:val="ny-lesson-table"/>
              <w:jc w:val="center"/>
            </w:pPr>
            <w:r w:rsidRPr="00817458">
              <w:t>Mean</w:t>
            </w:r>
          </w:p>
        </w:tc>
        <w:tc>
          <w:tcPr>
            <w:tcW w:w="864" w:type="dxa"/>
            <w:vAlign w:val="center"/>
          </w:tcPr>
          <w:p w14:paraId="6AACFC25" w14:textId="77777777" w:rsidR="00133587" w:rsidRPr="00817458" w:rsidRDefault="00133587" w:rsidP="00817458">
            <w:pPr>
              <w:pStyle w:val="ny-lesson-table"/>
              <w:jc w:val="center"/>
            </w:pPr>
            <w:r w:rsidRPr="00817458">
              <w:t>MAD</w:t>
            </w:r>
          </w:p>
        </w:tc>
      </w:tr>
      <w:tr w:rsidR="00133587" w:rsidRPr="00817458" w14:paraId="71E81F12" w14:textId="77777777" w:rsidTr="00817458">
        <w:trPr>
          <w:jc w:val="center"/>
        </w:trPr>
        <w:tc>
          <w:tcPr>
            <w:tcW w:w="864" w:type="dxa"/>
            <w:vAlign w:val="center"/>
          </w:tcPr>
          <w:p w14:paraId="2AF7E26B" w14:textId="77777777" w:rsidR="00133587" w:rsidRPr="00817458" w:rsidRDefault="00133587" w:rsidP="00817458">
            <w:pPr>
              <w:pStyle w:val="ny-lesson-table"/>
              <w:jc w:val="center"/>
            </w:pPr>
            <w:r w:rsidRPr="00817458">
              <w:t>Class A</w:t>
            </w:r>
          </w:p>
        </w:tc>
        <w:tc>
          <w:tcPr>
            <w:tcW w:w="864" w:type="dxa"/>
            <w:vAlign w:val="center"/>
          </w:tcPr>
          <w:p w14:paraId="02B5FFF0" w14:textId="4A8A7F0C" w:rsidR="00133587" w:rsidRPr="00817458" w:rsidRDefault="00817458" w:rsidP="00817458">
            <w:pPr>
              <w:pStyle w:val="ny-lesson-table"/>
              <w:jc w:val="center"/>
              <w:rPr>
                <w:rFonts w:ascii="Cambria Math" w:hAnsi="Cambria Math"/>
                <w:oMath/>
              </w:rPr>
            </w:pPr>
            <m:oMathPara>
              <m:oMath>
                <m:r>
                  <w:rPr>
                    <w:rFonts w:ascii="Cambria Math" w:hAnsi="Cambria Math"/>
                  </w:rPr>
                  <m:t>78</m:t>
                </m:r>
              </m:oMath>
            </m:oMathPara>
          </w:p>
        </w:tc>
        <w:tc>
          <w:tcPr>
            <w:tcW w:w="864" w:type="dxa"/>
            <w:vAlign w:val="center"/>
          </w:tcPr>
          <w:p w14:paraId="1B283E3B" w14:textId="2645FBC6" w:rsidR="00133587" w:rsidRPr="00817458" w:rsidRDefault="00817458" w:rsidP="00817458">
            <w:pPr>
              <w:pStyle w:val="ny-lesson-table"/>
              <w:jc w:val="center"/>
              <w:rPr>
                <w:rFonts w:ascii="Cambria Math" w:hAnsi="Cambria Math"/>
                <w:oMath/>
              </w:rPr>
            </w:pPr>
            <m:oMathPara>
              <m:oMath>
                <m:r>
                  <w:rPr>
                    <w:rFonts w:ascii="Cambria Math" w:hAnsi="Cambria Math"/>
                  </w:rPr>
                  <m:t>2</m:t>
                </m:r>
              </m:oMath>
            </m:oMathPara>
          </w:p>
        </w:tc>
      </w:tr>
      <w:tr w:rsidR="00133587" w:rsidRPr="00817458" w14:paraId="407DEAC8" w14:textId="77777777" w:rsidTr="00817458">
        <w:trPr>
          <w:jc w:val="center"/>
        </w:trPr>
        <w:tc>
          <w:tcPr>
            <w:tcW w:w="864" w:type="dxa"/>
            <w:vAlign w:val="center"/>
          </w:tcPr>
          <w:p w14:paraId="70FCEAE0" w14:textId="77777777" w:rsidR="00133587" w:rsidRPr="00817458" w:rsidRDefault="00133587" w:rsidP="00817458">
            <w:pPr>
              <w:pStyle w:val="ny-lesson-table"/>
              <w:jc w:val="center"/>
            </w:pPr>
            <w:r w:rsidRPr="00817458">
              <w:t>Class B</w:t>
            </w:r>
          </w:p>
        </w:tc>
        <w:tc>
          <w:tcPr>
            <w:tcW w:w="864" w:type="dxa"/>
            <w:vAlign w:val="center"/>
          </w:tcPr>
          <w:p w14:paraId="31CB7E73" w14:textId="44F222DE" w:rsidR="00133587" w:rsidRPr="00817458" w:rsidRDefault="00817458" w:rsidP="00817458">
            <w:pPr>
              <w:pStyle w:val="ny-lesson-table"/>
              <w:jc w:val="center"/>
              <w:rPr>
                <w:rFonts w:ascii="Cambria Math" w:hAnsi="Cambria Math"/>
                <w:oMath/>
              </w:rPr>
            </w:pPr>
            <m:oMathPara>
              <m:oMath>
                <m:r>
                  <w:rPr>
                    <w:rFonts w:ascii="Cambria Math" w:hAnsi="Cambria Math"/>
                  </w:rPr>
                  <m:t>78</m:t>
                </m:r>
              </m:oMath>
            </m:oMathPara>
          </w:p>
        </w:tc>
        <w:tc>
          <w:tcPr>
            <w:tcW w:w="864" w:type="dxa"/>
            <w:vAlign w:val="center"/>
          </w:tcPr>
          <w:p w14:paraId="66BECAFB" w14:textId="186B2F7D" w:rsidR="00133587" w:rsidRPr="00817458" w:rsidRDefault="00817458" w:rsidP="00817458">
            <w:pPr>
              <w:pStyle w:val="ny-lesson-table"/>
              <w:jc w:val="center"/>
              <w:rPr>
                <w:rFonts w:ascii="Cambria Math" w:hAnsi="Cambria Math"/>
                <w:oMath/>
              </w:rPr>
            </w:pPr>
            <m:oMathPara>
              <m:oMath>
                <m:r>
                  <w:rPr>
                    <w:rFonts w:ascii="Cambria Math" w:hAnsi="Cambria Math"/>
                  </w:rPr>
                  <m:t>10</m:t>
                </m:r>
              </m:oMath>
            </m:oMathPara>
          </w:p>
        </w:tc>
      </w:tr>
    </w:tbl>
    <w:p w14:paraId="39A4CE34" w14:textId="77777777" w:rsidR="00133587" w:rsidRPr="00A153D2" w:rsidRDefault="00133587" w:rsidP="00133587">
      <w:pPr>
        <w:pStyle w:val="ny-lesson-SFinsert-number-list"/>
        <w:numPr>
          <w:ilvl w:val="0"/>
          <w:numId w:val="0"/>
        </w:numPr>
        <w:ind w:left="1670"/>
      </w:pPr>
    </w:p>
    <w:p w14:paraId="028768AD" w14:textId="77777777" w:rsidR="00133587" w:rsidRPr="006B54D6" w:rsidRDefault="00133587" w:rsidP="00817458">
      <w:pPr>
        <w:pStyle w:val="ny-lesson-numbering"/>
        <w:numPr>
          <w:ilvl w:val="1"/>
          <w:numId w:val="14"/>
        </w:numPr>
      </w:pPr>
      <w:r w:rsidRPr="006B54D6">
        <w:t>Suppose that you received the highest score in your class.  Would your score have been higher if you were in Class A or Class B?  Explain your reasoning.</w:t>
      </w:r>
    </w:p>
    <w:p w14:paraId="169524A8" w14:textId="71333F02" w:rsidR="00133587" w:rsidRPr="00D024B1" w:rsidRDefault="00133587" w:rsidP="00817458">
      <w:pPr>
        <w:pStyle w:val="ny-lesson-numbering"/>
        <w:numPr>
          <w:ilvl w:val="1"/>
          <w:numId w:val="14"/>
        </w:numPr>
      </w:pPr>
      <w:r w:rsidRPr="00D024B1">
        <w:t xml:space="preserve">Suppose that your score was below the mean score.  </w:t>
      </w:r>
      <w:r>
        <w:t>In w</w:t>
      </w:r>
      <w:r w:rsidRPr="00D024B1">
        <w:t>hich class would you prefer to have been?  Explain your reasoning.</w:t>
      </w:r>
    </w:p>
    <w:p w14:paraId="492C1845" w14:textId="77777777" w:rsidR="00133587" w:rsidRPr="00A153D2" w:rsidRDefault="00133587" w:rsidP="00817458">
      <w:pPr>
        <w:pStyle w:val="ny-lesson-numbering"/>
        <w:numPr>
          <w:ilvl w:val="0"/>
          <w:numId w:val="0"/>
        </w:numPr>
        <w:ind w:left="360"/>
      </w:pPr>
    </w:p>
    <w:p w14:paraId="3BABED40" w14:textId="77777777" w:rsidR="00133587" w:rsidRPr="00B024DF" w:rsidRDefault="00133587" w:rsidP="00817458">
      <w:pPr>
        <w:pStyle w:val="ny-lesson-numbering"/>
      </w:pPr>
      <w:r w:rsidRPr="006B54D6">
        <w:t xml:space="preserve">Eight tomato plants each of two varieties, </w:t>
      </w:r>
      <w:proofErr w:type="spellStart"/>
      <w:r w:rsidRPr="006B54D6">
        <w:t>LoveEm</w:t>
      </w:r>
      <w:proofErr w:type="spellEnd"/>
      <w:r w:rsidRPr="006B54D6">
        <w:t xml:space="preserve"> and Wonderful, are grown under the same conditions.  The numbers of tomatoes produced from each plant of each variety are shown</w:t>
      </w:r>
      <w:r>
        <w:rPr>
          <w:rFonts w:cs="Calibri"/>
        </w:rPr>
        <w:t>:</w:t>
      </w:r>
    </w:p>
    <w:p w14:paraId="4DB99674" w14:textId="77777777" w:rsidR="00133587" w:rsidRPr="006B54D6" w:rsidRDefault="00133587" w:rsidP="00133587">
      <w:pPr>
        <w:pStyle w:val="ny-lesson-SFinsert-number-list"/>
        <w:numPr>
          <w:ilvl w:val="0"/>
          <w:numId w:val="0"/>
        </w:numPr>
        <w:ind w:left="1224"/>
      </w:pPr>
    </w:p>
    <w:tbl>
      <w:tblPr>
        <w:tblStyle w:val="TableGrid"/>
        <w:tblW w:w="0" w:type="auto"/>
        <w:jc w:val="center"/>
        <w:tblLook w:val="04A0" w:firstRow="1" w:lastRow="0" w:firstColumn="1" w:lastColumn="0" w:noHBand="0" w:noVBand="1"/>
      </w:tblPr>
      <w:tblGrid>
        <w:gridCol w:w="1091"/>
        <w:gridCol w:w="438"/>
        <w:gridCol w:w="438"/>
        <w:gridCol w:w="438"/>
        <w:gridCol w:w="438"/>
        <w:gridCol w:w="438"/>
        <w:gridCol w:w="438"/>
        <w:gridCol w:w="438"/>
        <w:gridCol w:w="438"/>
      </w:tblGrid>
      <w:tr w:rsidR="00133587" w:rsidRPr="00817458" w14:paraId="187E48DC" w14:textId="77777777" w:rsidTr="00817458">
        <w:trPr>
          <w:jc w:val="center"/>
        </w:trPr>
        <w:tc>
          <w:tcPr>
            <w:tcW w:w="0" w:type="auto"/>
            <w:vAlign w:val="center"/>
          </w:tcPr>
          <w:p w14:paraId="63CDB0B0" w14:textId="77777777" w:rsidR="00133587" w:rsidRPr="00817458" w:rsidRDefault="00133587" w:rsidP="00817458">
            <w:pPr>
              <w:pStyle w:val="ny-lesson-table"/>
              <w:jc w:val="center"/>
            </w:pPr>
            <w:r w:rsidRPr="00817458">
              <w:t>Plant</w:t>
            </w:r>
          </w:p>
        </w:tc>
        <w:tc>
          <w:tcPr>
            <w:tcW w:w="0" w:type="auto"/>
            <w:vAlign w:val="center"/>
          </w:tcPr>
          <w:p w14:paraId="650033E4" w14:textId="7E791FB8" w:rsidR="00133587" w:rsidRPr="00817458" w:rsidRDefault="00817458" w:rsidP="00817458">
            <w:pPr>
              <w:pStyle w:val="ny-lesson-table"/>
              <w:jc w:val="center"/>
              <w:rPr>
                <w:rFonts w:ascii="Cambria Math" w:hAnsi="Cambria Math"/>
                <w:oMath/>
              </w:rPr>
            </w:pPr>
            <m:oMathPara>
              <m:oMathParaPr>
                <m:jc m:val="center"/>
              </m:oMathParaPr>
              <m:oMath>
                <m:r>
                  <w:rPr>
                    <w:rFonts w:ascii="Cambria Math" w:hAnsi="Cambria Math"/>
                  </w:rPr>
                  <m:t>1</m:t>
                </m:r>
              </m:oMath>
            </m:oMathPara>
          </w:p>
        </w:tc>
        <w:tc>
          <w:tcPr>
            <w:tcW w:w="0" w:type="auto"/>
            <w:vAlign w:val="center"/>
          </w:tcPr>
          <w:p w14:paraId="53D39781" w14:textId="5794C7CC" w:rsidR="00133587" w:rsidRPr="00817458" w:rsidRDefault="00817458" w:rsidP="00817458">
            <w:pPr>
              <w:pStyle w:val="ny-lesson-table"/>
              <w:jc w:val="center"/>
              <w:rPr>
                <w:rFonts w:ascii="Cambria Math" w:hAnsi="Cambria Math"/>
                <w:oMath/>
              </w:rPr>
            </w:pPr>
            <m:oMathPara>
              <m:oMath>
                <m:r>
                  <w:rPr>
                    <w:rFonts w:ascii="Cambria Math" w:hAnsi="Cambria Math"/>
                  </w:rPr>
                  <m:t>2</m:t>
                </m:r>
              </m:oMath>
            </m:oMathPara>
          </w:p>
        </w:tc>
        <w:tc>
          <w:tcPr>
            <w:tcW w:w="0" w:type="auto"/>
            <w:vAlign w:val="center"/>
          </w:tcPr>
          <w:p w14:paraId="77681C5B" w14:textId="03F84763" w:rsidR="00133587" w:rsidRPr="00817458" w:rsidRDefault="00817458" w:rsidP="00817458">
            <w:pPr>
              <w:pStyle w:val="ny-lesson-table"/>
              <w:jc w:val="center"/>
              <w:rPr>
                <w:rFonts w:ascii="Cambria Math" w:hAnsi="Cambria Math"/>
                <w:oMath/>
              </w:rPr>
            </w:pPr>
            <m:oMathPara>
              <m:oMath>
                <m:r>
                  <w:rPr>
                    <w:rFonts w:ascii="Cambria Math" w:hAnsi="Cambria Math"/>
                  </w:rPr>
                  <m:t>3</m:t>
                </m:r>
              </m:oMath>
            </m:oMathPara>
          </w:p>
        </w:tc>
        <w:tc>
          <w:tcPr>
            <w:tcW w:w="0" w:type="auto"/>
            <w:vAlign w:val="center"/>
          </w:tcPr>
          <w:p w14:paraId="7014CFDC" w14:textId="6DBB3CA0" w:rsidR="00133587" w:rsidRPr="00817458" w:rsidRDefault="00817458" w:rsidP="00817458">
            <w:pPr>
              <w:pStyle w:val="ny-lesson-table"/>
              <w:jc w:val="center"/>
              <w:rPr>
                <w:rFonts w:ascii="Cambria Math" w:hAnsi="Cambria Math"/>
                <w:oMath/>
              </w:rPr>
            </w:pPr>
            <m:oMathPara>
              <m:oMath>
                <m:r>
                  <w:rPr>
                    <w:rFonts w:ascii="Cambria Math" w:hAnsi="Cambria Math"/>
                  </w:rPr>
                  <m:t>4</m:t>
                </m:r>
              </m:oMath>
            </m:oMathPara>
          </w:p>
        </w:tc>
        <w:tc>
          <w:tcPr>
            <w:tcW w:w="0" w:type="auto"/>
            <w:vAlign w:val="center"/>
          </w:tcPr>
          <w:p w14:paraId="69770E0D" w14:textId="17F3044E" w:rsidR="00133587" w:rsidRPr="00817458" w:rsidRDefault="00817458" w:rsidP="00817458">
            <w:pPr>
              <w:pStyle w:val="ny-lesson-table"/>
              <w:jc w:val="center"/>
              <w:rPr>
                <w:rFonts w:ascii="Cambria Math" w:hAnsi="Cambria Math"/>
                <w:oMath/>
              </w:rPr>
            </w:pPr>
            <m:oMathPara>
              <m:oMath>
                <m:r>
                  <w:rPr>
                    <w:rFonts w:ascii="Cambria Math" w:hAnsi="Cambria Math"/>
                  </w:rPr>
                  <m:t>5</m:t>
                </m:r>
              </m:oMath>
            </m:oMathPara>
          </w:p>
        </w:tc>
        <w:tc>
          <w:tcPr>
            <w:tcW w:w="0" w:type="auto"/>
            <w:vAlign w:val="center"/>
          </w:tcPr>
          <w:p w14:paraId="1762EE8E" w14:textId="47DA9CF2" w:rsidR="00133587" w:rsidRPr="00817458" w:rsidRDefault="00817458" w:rsidP="00817458">
            <w:pPr>
              <w:pStyle w:val="ny-lesson-table"/>
              <w:jc w:val="center"/>
              <w:rPr>
                <w:rFonts w:ascii="Cambria Math" w:hAnsi="Cambria Math"/>
                <w:oMath/>
              </w:rPr>
            </w:pPr>
            <m:oMathPara>
              <m:oMath>
                <m:r>
                  <w:rPr>
                    <w:rFonts w:ascii="Cambria Math" w:hAnsi="Cambria Math"/>
                  </w:rPr>
                  <m:t>6</m:t>
                </m:r>
              </m:oMath>
            </m:oMathPara>
          </w:p>
        </w:tc>
        <w:tc>
          <w:tcPr>
            <w:tcW w:w="0" w:type="auto"/>
            <w:vAlign w:val="center"/>
          </w:tcPr>
          <w:p w14:paraId="49666B4B" w14:textId="7BFA0D71" w:rsidR="00133587" w:rsidRPr="00817458" w:rsidRDefault="00817458" w:rsidP="00817458">
            <w:pPr>
              <w:pStyle w:val="ny-lesson-table"/>
              <w:jc w:val="center"/>
              <w:rPr>
                <w:rFonts w:ascii="Cambria Math" w:hAnsi="Cambria Math"/>
                <w:oMath/>
              </w:rPr>
            </w:pPr>
            <m:oMathPara>
              <m:oMath>
                <m:r>
                  <w:rPr>
                    <w:rFonts w:ascii="Cambria Math" w:hAnsi="Cambria Math"/>
                  </w:rPr>
                  <m:t>7</m:t>
                </m:r>
              </m:oMath>
            </m:oMathPara>
          </w:p>
        </w:tc>
        <w:tc>
          <w:tcPr>
            <w:tcW w:w="0" w:type="auto"/>
            <w:vAlign w:val="center"/>
          </w:tcPr>
          <w:p w14:paraId="792EEE70" w14:textId="0DE1A5D4" w:rsidR="00133587" w:rsidRPr="00817458" w:rsidRDefault="00817458" w:rsidP="00817458">
            <w:pPr>
              <w:pStyle w:val="ny-lesson-table"/>
              <w:jc w:val="center"/>
              <w:rPr>
                <w:rFonts w:ascii="Cambria Math" w:hAnsi="Cambria Math"/>
                <w:oMath/>
              </w:rPr>
            </w:pPr>
            <m:oMathPara>
              <m:oMath>
                <m:r>
                  <w:rPr>
                    <w:rFonts w:ascii="Cambria Math" w:hAnsi="Cambria Math"/>
                  </w:rPr>
                  <m:t>8</m:t>
                </m:r>
              </m:oMath>
            </m:oMathPara>
          </w:p>
        </w:tc>
      </w:tr>
      <w:tr w:rsidR="00133587" w:rsidRPr="00817458" w14:paraId="5254C999" w14:textId="77777777" w:rsidTr="00817458">
        <w:trPr>
          <w:jc w:val="center"/>
        </w:trPr>
        <w:tc>
          <w:tcPr>
            <w:tcW w:w="0" w:type="auto"/>
            <w:vAlign w:val="center"/>
          </w:tcPr>
          <w:p w14:paraId="3FBDD14D" w14:textId="77777777" w:rsidR="00133587" w:rsidRPr="00817458" w:rsidRDefault="00133587" w:rsidP="00817458">
            <w:pPr>
              <w:pStyle w:val="ny-lesson-table"/>
              <w:jc w:val="center"/>
            </w:pPr>
            <w:proofErr w:type="spellStart"/>
            <w:r w:rsidRPr="00817458">
              <w:t>LoveEm</w:t>
            </w:r>
            <w:proofErr w:type="spellEnd"/>
          </w:p>
        </w:tc>
        <w:tc>
          <w:tcPr>
            <w:tcW w:w="0" w:type="auto"/>
            <w:vAlign w:val="center"/>
          </w:tcPr>
          <w:p w14:paraId="70134558" w14:textId="2EDE983F" w:rsidR="00133587" w:rsidRPr="00817458" w:rsidRDefault="00817458" w:rsidP="00817458">
            <w:pPr>
              <w:pStyle w:val="ny-lesson-table"/>
              <w:jc w:val="center"/>
              <w:rPr>
                <w:rFonts w:ascii="Cambria Math" w:hAnsi="Cambria Math"/>
                <w:oMath/>
              </w:rPr>
            </w:pPr>
            <m:oMathPara>
              <m:oMath>
                <m:r>
                  <w:rPr>
                    <w:rFonts w:ascii="Cambria Math" w:hAnsi="Cambria Math"/>
                  </w:rPr>
                  <m:t>27</m:t>
                </m:r>
              </m:oMath>
            </m:oMathPara>
          </w:p>
        </w:tc>
        <w:tc>
          <w:tcPr>
            <w:tcW w:w="0" w:type="auto"/>
            <w:vAlign w:val="center"/>
          </w:tcPr>
          <w:p w14:paraId="2E584106" w14:textId="47DCBD8D" w:rsidR="00133587" w:rsidRPr="00817458" w:rsidRDefault="00817458" w:rsidP="00817458">
            <w:pPr>
              <w:pStyle w:val="ny-lesson-table"/>
              <w:jc w:val="center"/>
              <w:rPr>
                <w:rFonts w:ascii="Cambria Math" w:hAnsi="Cambria Math"/>
                <w:oMath/>
              </w:rPr>
            </w:pPr>
            <m:oMathPara>
              <m:oMath>
                <m:r>
                  <w:rPr>
                    <w:rFonts w:ascii="Cambria Math" w:hAnsi="Cambria Math"/>
                  </w:rPr>
                  <m:t>29</m:t>
                </m:r>
              </m:oMath>
            </m:oMathPara>
          </w:p>
        </w:tc>
        <w:tc>
          <w:tcPr>
            <w:tcW w:w="0" w:type="auto"/>
            <w:vAlign w:val="center"/>
          </w:tcPr>
          <w:p w14:paraId="0AC346FE" w14:textId="67383A5B" w:rsidR="00133587" w:rsidRPr="00817458" w:rsidRDefault="00817458" w:rsidP="00817458">
            <w:pPr>
              <w:pStyle w:val="ny-lesson-table"/>
              <w:jc w:val="center"/>
              <w:rPr>
                <w:rFonts w:ascii="Cambria Math" w:hAnsi="Cambria Math"/>
                <w:oMath/>
              </w:rPr>
            </w:pPr>
            <m:oMathPara>
              <m:oMath>
                <m:r>
                  <w:rPr>
                    <w:rFonts w:ascii="Cambria Math" w:hAnsi="Cambria Math"/>
                  </w:rPr>
                  <m:t>27</m:t>
                </m:r>
              </m:oMath>
            </m:oMathPara>
          </w:p>
        </w:tc>
        <w:tc>
          <w:tcPr>
            <w:tcW w:w="0" w:type="auto"/>
            <w:vAlign w:val="center"/>
          </w:tcPr>
          <w:p w14:paraId="00874084" w14:textId="3827C877" w:rsidR="00133587" w:rsidRPr="00817458" w:rsidRDefault="00817458" w:rsidP="00817458">
            <w:pPr>
              <w:pStyle w:val="ny-lesson-table"/>
              <w:jc w:val="center"/>
              <w:rPr>
                <w:rFonts w:ascii="Cambria Math" w:hAnsi="Cambria Math"/>
                <w:oMath/>
              </w:rPr>
            </w:pPr>
            <m:oMathPara>
              <m:oMath>
                <m:r>
                  <w:rPr>
                    <w:rFonts w:ascii="Cambria Math" w:hAnsi="Cambria Math"/>
                  </w:rPr>
                  <m:t>28</m:t>
                </m:r>
              </m:oMath>
            </m:oMathPara>
          </w:p>
        </w:tc>
        <w:tc>
          <w:tcPr>
            <w:tcW w:w="0" w:type="auto"/>
            <w:vAlign w:val="center"/>
          </w:tcPr>
          <w:p w14:paraId="5FC2AAF1" w14:textId="318BD9C8" w:rsidR="00133587" w:rsidRPr="00817458" w:rsidRDefault="00817458" w:rsidP="00817458">
            <w:pPr>
              <w:pStyle w:val="ny-lesson-table"/>
              <w:jc w:val="center"/>
              <w:rPr>
                <w:rFonts w:ascii="Cambria Math" w:hAnsi="Cambria Math"/>
                <w:oMath/>
              </w:rPr>
            </w:pPr>
            <m:oMathPara>
              <m:oMath>
                <m:r>
                  <w:rPr>
                    <w:rFonts w:ascii="Cambria Math" w:hAnsi="Cambria Math"/>
                  </w:rPr>
                  <m:t>31</m:t>
                </m:r>
              </m:oMath>
            </m:oMathPara>
          </w:p>
        </w:tc>
        <w:tc>
          <w:tcPr>
            <w:tcW w:w="0" w:type="auto"/>
            <w:vAlign w:val="center"/>
          </w:tcPr>
          <w:p w14:paraId="4A24D916" w14:textId="5EDA2777" w:rsidR="00133587" w:rsidRPr="00817458" w:rsidRDefault="00817458" w:rsidP="00817458">
            <w:pPr>
              <w:pStyle w:val="ny-lesson-table"/>
              <w:jc w:val="center"/>
              <w:rPr>
                <w:rFonts w:ascii="Cambria Math" w:hAnsi="Cambria Math"/>
                <w:oMath/>
              </w:rPr>
            </w:pPr>
            <m:oMathPara>
              <m:oMath>
                <m:r>
                  <w:rPr>
                    <w:rFonts w:ascii="Cambria Math" w:hAnsi="Cambria Math"/>
                  </w:rPr>
                  <m:t>27</m:t>
                </m:r>
              </m:oMath>
            </m:oMathPara>
          </w:p>
        </w:tc>
        <w:tc>
          <w:tcPr>
            <w:tcW w:w="0" w:type="auto"/>
            <w:vAlign w:val="center"/>
          </w:tcPr>
          <w:p w14:paraId="02A8F7C3" w14:textId="28BAC2BE" w:rsidR="00133587" w:rsidRPr="00817458" w:rsidRDefault="00817458" w:rsidP="00817458">
            <w:pPr>
              <w:pStyle w:val="ny-lesson-table"/>
              <w:jc w:val="center"/>
              <w:rPr>
                <w:rFonts w:ascii="Cambria Math" w:hAnsi="Cambria Math"/>
                <w:oMath/>
              </w:rPr>
            </w:pPr>
            <m:oMathPara>
              <m:oMath>
                <m:r>
                  <w:rPr>
                    <w:rFonts w:ascii="Cambria Math" w:hAnsi="Cambria Math"/>
                  </w:rPr>
                  <m:t>28</m:t>
                </m:r>
              </m:oMath>
            </m:oMathPara>
          </w:p>
        </w:tc>
        <w:tc>
          <w:tcPr>
            <w:tcW w:w="0" w:type="auto"/>
            <w:vAlign w:val="center"/>
          </w:tcPr>
          <w:p w14:paraId="2735B45B" w14:textId="30D23EA7" w:rsidR="00133587" w:rsidRPr="00817458" w:rsidRDefault="00817458" w:rsidP="00817458">
            <w:pPr>
              <w:pStyle w:val="ny-lesson-table"/>
              <w:jc w:val="center"/>
              <w:rPr>
                <w:rFonts w:ascii="Cambria Math" w:hAnsi="Cambria Math"/>
                <w:oMath/>
              </w:rPr>
            </w:pPr>
            <m:oMathPara>
              <m:oMath>
                <m:r>
                  <w:rPr>
                    <w:rFonts w:ascii="Cambria Math" w:hAnsi="Cambria Math"/>
                  </w:rPr>
                  <m:t>27</m:t>
                </m:r>
              </m:oMath>
            </m:oMathPara>
          </w:p>
        </w:tc>
      </w:tr>
      <w:tr w:rsidR="00133587" w:rsidRPr="00817458" w14:paraId="06B5D017" w14:textId="77777777" w:rsidTr="00817458">
        <w:trPr>
          <w:jc w:val="center"/>
        </w:trPr>
        <w:tc>
          <w:tcPr>
            <w:tcW w:w="0" w:type="auto"/>
            <w:vAlign w:val="center"/>
          </w:tcPr>
          <w:p w14:paraId="19C6C874" w14:textId="77777777" w:rsidR="00133587" w:rsidRPr="00817458" w:rsidRDefault="00133587" w:rsidP="00817458">
            <w:pPr>
              <w:pStyle w:val="ny-lesson-table"/>
              <w:jc w:val="center"/>
            </w:pPr>
            <w:r w:rsidRPr="00817458">
              <w:t>Wonderful</w:t>
            </w:r>
          </w:p>
        </w:tc>
        <w:tc>
          <w:tcPr>
            <w:tcW w:w="0" w:type="auto"/>
            <w:vAlign w:val="center"/>
          </w:tcPr>
          <w:p w14:paraId="7A04C3C2" w14:textId="668B146E" w:rsidR="00133587" w:rsidRPr="00817458" w:rsidRDefault="00817458" w:rsidP="00817458">
            <w:pPr>
              <w:pStyle w:val="ny-lesson-table"/>
              <w:jc w:val="center"/>
              <w:rPr>
                <w:rFonts w:ascii="Cambria Math" w:hAnsi="Cambria Math"/>
                <w:oMath/>
              </w:rPr>
            </w:pPr>
            <m:oMathPara>
              <m:oMath>
                <m:r>
                  <w:rPr>
                    <w:rFonts w:ascii="Cambria Math" w:hAnsi="Cambria Math"/>
                  </w:rPr>
                  <m:t>31</m:t>
                </m:r>
              </m:oMath>
            </m:oMathPara>
          </w:p>
        </w:tc>
        <w:tc>
          <w:tcPr>
            <w:tcW w:w="0" w:type="auto"/>
            <w:vAlign w:val="center"/>
          </w:tcPr>
          <w:p w14:paraId="23D6DD78" w14:textId="6FF47646" w:rsidR="00133587" w:rsidRPr="00817458" w:rsidRDefault="00817458" w:rsidP="00817458">
            <w:pPr>
              <w:pStyle w:val="ny-lesson-table"/>
              <w:jc w:val="center"/>
              <w:rPr>
                <w:rFonts w:ascii="Cambria Math" w:hAnsi="Cambria Math"/>
                <w:oMath/>
              </w:rPr>
            </w:pPr>
            <m:oMathPara>
              <m:oMath>
                <m:r>
                  <w:rPr>
                    <w:rFonts w:ascii="Cambria Math" w:hAnsi="Cambria Math"/>
                  </w:rPr>
                  <m:t>20</m:t>
                </m:r>
              </m:oMath>
            </m:oMathPara>
          </w:p>
        </w:tc>
        <w:tc>
          <w:tcPr>
            <w:tcW w:w="0" w:type="auto"/>
            <w:vAlign w:val="center"/>
          </w:tcPr>
          <w:p w14:paraId="04FAFEF8" w14:textId="5B897024" w:rsidR="00133587" w:rsidRPr="00817458" w:rsidRDefault="00817458" w:rsidP="00817458">
            <w:pPr>
              <w:pStyle w:val="ny-lesson-table"/>
              <w:jc w:val="center"/>
              <w:rPr>
                <w:rFonts w:ascii="Cambria Math" w:hAnsi="Cambria Math"/>
                <w:oMath/>
              </w:rPr>
            </w:pPr>
            <m:oMathPara>
              <m:oMath>
                <m:r>
                  <w:rPr>
                    <w:rFonts w:ascii="Cambria Math" w:hAnsi="Cambria Math"/>
                  </w:rPr>
                  <m:t>25</m:t>
                </m:r>
              </m:oMath>
            </m:oMathPara>
          </w:p>
        </w:tc>
        <w:tc>
          <w:tcPr>
            <w:tcW w:w="0" w:type="auto"/>
            <w:vAlign w:val="center"/>
          </w:tcPr>
          <w:p w14:paraId="2C141051" w14:textId="0F01C380" w:rsidR="00133587" w:rsidRPr="00817458" w:rsidRDefault="00817458" w:rsidP="00817458">
            <w:pPr>
              <w:pStyle w:val="ny-lesson-table"/>
              <w:jc w:val="center"/>
              <w:rPr>
                <w:rFonts w:ascii="Cambria Math" w:hAnsi="Cambria Math"/>
                <w:oMath/>
              </w:rPr>
            </w:pPr>
            <m:oMathPara>
              <m:oMath>
                <m:r>
                  <w:rPr>
                    <w:rFonts w:ascii="Cambria Math" w:hAnsi="Cambria Math"/>
                  </w:rPr>
                  <m:t>50</m:t>
                </m:r>
              </m:oMath>
            </m:oMathPara>
          </w:p>
        </w:tc>
        <w:tc>
          <w:tcPr>
            <w:tcW w:w="0" w:type="auto"/>
            <w:vAlign w:val="center"/>
          </w:tcPr>
          <w:p w14:paraId="18C2AAF3" w14:textId="44243961" w:rsidR="00133587" w:rsidRPr="00817458" w:rsidRDefault="00817458" w:rsidP="00817458">
            <w:pPr>
              <w:pStyle w:val="ny-lesson-table"/>
              <w:jc w:val="center"/>
              <w:rPr>
                <w:rFonts w:ascii="Cambria Math" w:hAnsi="Cambria Math"/>
                <w:oMath/>
              </w:rPr>
            </w:pPr>
            <m:oMathPara>
              <m:oMath>
                <m:r>
                  <w:rPr>
                    <w:rFonts w:ascii="Cambria Math" w:hAnsi="Cambria Math"/>
                  </w:rPr>
                  <m:t>32</m:t>
                </m:r>
              </m:oMath>
            </m:oMathPara>
          </w:p>
        </w:tc>
        <w:tc>
          <w:tcPr>
            <w:tcW w:w="0" w:type="auto"/>
            <w:vAlign w:val="center"/>
          </w:tcPr>
          <w:p w14:paraId="7F24F69A" w14:textId="4AB063A3" w:rsidR="00133587" w:rsidRPr="00817458" w:rsidRDefault="00817458" w:rsidP="00817458">
            <w:pPr>
              <w:pStyle w:val="ny-lesson-table"/>
              <w:jc w:val="center"/>
              <w:rPr>
                <w:rFonts w:ascii="Cambria Math" w:hAnsi="Cambria Math"/>
                <w:oMath/>
              </w:rPr>
            </w:pPr>
            <m:oMathPara>
              <m:oMath>
                <m:r>
                  <w:rPr>
                    <w:rFonts w:ascii="Cambria Math" w:hAnsi="Cambria Math"/>
                  </w:rPr>
                  <m:t>25</m:t>
                </m:r>
              </m:oMath>
            </m:oMathPara>
          </w:p>
        </w:tc>
        <w:tc>
          <w:tcPr>
            <w:tcW w:w="0" w:type="auto"/>
            <w:vAlign w:val="center"/>
          </w:tcPr>
          <w:p w14:paraId="48157957" w14:textId="38542C4E" w:rsidR="00133587" w:rsidRPr="00817458" w:rsidRDefault="00817458" w:rsidP="00817458">
            <w:pPr>
              <w:pStyle w:val="ny-lesson-table"/>
              <w:jc w:val="center"/>
              <w:rPr>
                <w:rFonts w:ascii="Cambria Math" w:hAnsi="Cambria Math"/>
                <w:oMath/>
              </w:rPr>
            </w:pPr>
            <m:oMathPara>
              <m:oMath>
                <m:r>
                  <w:rPr>
                    <w:rFonts w:ascii="Cambria Math" w:hAnsi="Cambria Math"/>
                  </w:rPr>
                  <m:t>22</m:t>
                </m:r>
              </m:oMath>
            </m:oMathPara>
          </w:p>
        </w:tc>
        <w:tc>
          <w:tcPr>
            <w:tcW w:w="0" w:type="auto"/>
            <w:vAlign w:val="center"/>
          </w:tcPr>
          <w:p w14:paraId="7ADCE122" w14:textId="494E868E" w:rsidR="00133587" w:rsidRPr="00817458" w:rsidRDefault="00817458" w:rsidP="00817458">
            <w:pPr>
              <w:pStyle w:val="ny-lesson-table"/>
              <w:jc w:val="center"/>
              <w:rPr>
                <w:rFonts w:ascii="Cambria Math" w:hAnsi="Cambria Math"/>
                <w:oMath/>
              </w:rPr>
            </w:pPr>
            <m:oMathPara>
              <m:oMath>
                <m:r>
                  <w:rPr>
                    <w:rFonts w:ascii="Cambria Math" w:hAnsi="Cambria Math"/>
                  </w:rPr>
                  <m:t>51</m:t>
                </m:r>
              </m:oMath>
            </m:oMathPara>
          </w:p>
        </w:tc>
      </w:tr>
    </w:tbl>
    <w:p w14:paraId="07FCA3B4" w14:textId="77777777" w:rsidR="00133587" w:rsidRDefault="00133587" w:rsidP="00133587">
      <w:pPr>
        <w:pStyle w:val="ny-lesson-SFinsert-number-list"/>
        <w:numPr>
          <w:ilvl w:val="0"/>
          <w:numId w:val="0"/>
        </w:numPr>
        <w:ind w:left="1670"/>
      </w:pPr>
    </w:p>
    <w:p w14:paraId="0220DD5A" w14:textId="56051135" w:rsidR="00133587" w:rsidRPr="00D024B1" w:rsidRDefault="00133587" w:rsidP="00817458">
      <w:pPr>
        <w:pStyle w:val="ny-lesson-numbering"/>
        <w:numPr>
          <w:ilvl w:val="1"/>
          <w:numId w:val="14"/>
        </w:numPr>
      </w:pPr>
      <w:r w:rsidRPr="00D024B1">
        <w:t xml:space="preserve">Draw dot plots to help you decide </w:t>
      </w:r>
      <w:r>
        <w:t>which variety is</w:t>
      </w:r>
      <w:r w:rsidRPr="00D024B1">
        <w:t xml:space="preserve"> more productive.</w:t>
      </w:r>
    </w:p>
    <w:p w14:paraId="28965FB2" w14:textId="77777777" w:rsidR="00133587" w:rsidRPr="00D024B1" w:rsidRDefault="00133587" w:rsidP="00817458">
      <w:pPr>
        <w:pStyle w:val="ny-lesson-numbering"/>
        <w:numPr>
          <w:ilvl w:val="1"/>
          <w:numId w:val="14"/>
        </w:numPr>
      </w:pPr>
      <w:r w:rsidRPr="00D024B1">
        <w:t xml:space="preserve">Calculate </w:t>
      </w:r>
      <w:r>
        <w:t xml:space="preserve">the </w:t>
      </w:r>
      <w:r w:rsidRPr="00D024B1">
        <w:t>mean number of tomatoes produced for each variety.  Which one produces more tomatoes on average?</w:t>
      </w:r>
    </w:p>
    <w:p w14:paraId="5FBA311A" w14:textId="77777777" w:rsidR="00133587" w:rsidRPr="00D024B1" w:rsidRDefault="00133587" w:rsidP="00817458">
      <w:pPr>
        <w:pStyle w:val="ny-lesson-numbering"/>
        <w:numPr>
          <w:ilvl w:val="1"/>
          <w:numId w:val="14"/>
        </w:numPr>
      </w:pPr>
      <w:r w:rsidRPr="00D024B1">
        <w:t>If you want to be able to accurately predict the number of tomatoes a plant is going to produce, which variety should you choose – the one with the smaller MAD</w:t>
      </w:r>
      <w:r>
        <w:t>,</w:t>
      </w:r>
      <w:r w:rsidRPr="00D024B1">
        <w:t xml:space="preserve"> or the one with the larger MAD?  Explain your reasoning.</w:t>
      </w:r>
    </w:p>
    <w:p w14:paraId="2A3B86E9" w14:textId="77777777" w:rsidR="00133587" w:rsidRPr="00D024B1" w:rsidRDefault="00133587" w:rsidP="00817458">
      <w:pPr>
        <w:pStyle w:val="ny-lesson-numbering"/>
        <w:numPr>
          <w:ilvl w:val="1"/>
          <w:numId w:val="14"/>
        </w:numPr>
      </w:pPr>
      <w:r w:rsidRPr="00D024B1">
        <w:t>Calculate the MAD of each plant variety.</w:t>
      </w:r>
    </w:p>
    <w:p w14:paraId="4B710DDE" w14:textId="7A12FAD5" w:rsidR="007A0FF8" w:rsidRPr="003F7376" w:rsidRDefault="007A0FF8" w:rsidP="003F7376"/>
    <w:sectPr w:rsidR="007A0FF8" w:rsidRPr="003F7376" w:rsidSect="00817458">
      <w:headerReference w:type="default" r:id="rId14"/>
      <w:footerReference w:type="default" r:id="rId15"/>
      <w:headerReference w:type="first" r:id="rId16"/>
      <w:footerReference w:type="first" r:id="rId17"/>
      <w:type w:val="continuous"/>
      <w:pgSz w:w="12240" w:h="15840"/>
      <w:pgMar w:top="1669" w:right="1600" w:bottom="1200" w:left="800" w:header="553" w:footer="1606" w:gutter="0"/>
      <w:pgNumType w:start="7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E9BC5" w14:textId="77777777" w:rsidR="00F5479F" w:rsidRDefault="00F5479F">
      <w:pPr>
        <w:spacing w:after="0" w:line="240" w:lineRule="auto"/>
      </w:pPr>
      <w:r>
        <w:separator/>
      </w:r>
    </w:p>
  </w:endnote>
  <w:endnote w:type="continuationSeparator" w:id="0">
    <w:p w14:paraId="198CBB84" w14:textId="77777777" w:rsidR="00F5479F" w:rsidRDefault="00F5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4ACE831" w:rsidR="00C231DF" w:rsidRPr="00F50A83" w:rsidRDefault="00F50A83" w:rsidP="00F50A83">
    <w:pPr>
      <w:pStyle w:val="Footer"/>
    </w:pPr>
    <w:r>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8B7230">
                            <w:rPr>
                              <w:rFonts w:ascii="Calibri" w:eastAsia="Myriad Pro Black" w:hAnsi="Calibri" w:cs="Myriad Pro Black"/>
                              <w:b/>
                              <w:bCs/>
                              <w:noProof/>
                              <w:color w:val="B67764"/>
                              <w:position w:val="1"/>
                            </w:rPr>
                            <w:t>76</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8B7230">
                            <w:rPr>
                              <w:rFonts w:ascii="Calibri" w:eastAsia="Myriad Pro Black" w:hAnsi="Calibri" w:cs="Myriad Pro Black"/>
                              <w:b/>
                              <w:bCs/>
                              <w:noProof/>
                              <w:color w:val="B67764"/>
                              <w:position w:val="1"/>
                            </w:rPr>
                            <w:t>76</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2"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Kr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fG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JHG0quzAgAAsQUA&#10;AA4AAAAAAAAAAAAAAAAALgIAAGRycy9lMm9Eb2MueG1sUEsBAi0AFAAGAAgAAAAhAMe06cffAAAA&#10;DAEAAA8AAAAAAAAAAAAAAAAADQUAAGRycy9kb3ducmV2LnhtbFBLBQYAAAAABAAEAPMAAAAZBgAA&#10;AAA=&#10;" filled="f" stroked="f">
              <v:textbox inset="0,0,0,0">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proofErr w:type="gramStart"/>
                    <w:r w:rsidRPr="00F50A83">
                      <w:rPr>
                        <w:rFonts w:ascii="Calibri Bold" w:hAnsi="Calibri Bold"/>
                        <w:b/>
                        <w:color w:val="B67764"/>
                        <w:position w:val="1"/>
                      </w:rPr>
                      <w:t>S.</w:t>
                    </w:r>
                    <w:proofErr w:type="gramEnd"/>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8B7230">
                      <w:rPr>
                        <w:rFonts w:ascii="Calibri" w:eastAsia="Myriad Pro Black" w:hAnsi="Calibri" w:cs="Myriad Pro Black"/>
                        <w:b/>
                        <w:bCs/>
                        <w:noProof/>
                        <w:color w:val="B67764"/>
                        <w:position w:val="1"/>
                      </w:rPr>
                      <w:t>76</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8B7230">
                      <w:rPr>
                        <w:rFonts w:ascii="Calibri" w:eastAsia="Myriad Pro Black" w:hAnsi="Calibri" w:cs="Myriad Pro Black"/>
                        <w:b/>
                        <w:bCs/>
                        <w:noProof/>
                        <w:color w:val="B67764"/>
                        <w:position w:val="1"/>
                      </w:rPr>
                      <w:t>76</w:t>
                    </w:r>
                    <w:r w:rsidRPr="00F50A83">
                      <w:rPr>
                        <w:rFonts w:ascii="Calibri" w:hAnsi="Calibri"/>
                        <w:b/>
                        <w:color w:val="B67764"/>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3"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i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Mj/fisgIAALQF&#10;AAAOAAAAAAAAAAAAAAAAAC4CAABkcnMvZTJvRG9jLnhtbFBLAQItABQABgAIAAAAIQAJTgD54QAA&#10;AAwBAAAPAAAAAAAAAAAAAAAAAAwFAABkcnMvZG93bnJldi54bWxQSwUGAAAAAAQABADzAAAAGgYA&#10;AAAA&#10;" filled="f" stroked="f">
              <v:textbox inset="0,0,0,0">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3168" behindDoc="0" locked="0" layoutInCell="1" allowOverlap="1" wp14:anchorId="6BDD120F" wp14:editId="1B0AB07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4192" behindDoc="0" locked="0" layoutInCell="1" allowOverlap="1" wp14:anchorId="042108DF" wp14:editId="025E109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AC61C0" w14:textId="278AED19" w:rsidR="00F50A83" w:rsidRPr="00583A04" w:rsidRDefault="00906758"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817458">
                            <w:rPr>
                              <w:rFonts w:eastAsia="Myriad Pro" w:cstheme="minorHAnsi"/>
                              <w:b/>
                              <w:bCs/>
                              <w:color w:val="41343A"/>
                              <w:spacing w:val="-4"/>
                              <w:sz w:val="16"/>
                              <w:szCs w:val="16"/>
                            </w:rPr>
                            <w:t>1</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817458">
                            <w:rPr>
                              <w:rFonts w:eastAsia="Myriad Pro" w:cstheme="minorHAnsi"/>
                              <w:bCs/>
                              <w:color w:val="41343A"/>
                              <w:sz w:val="16"/>
                              <w:szCs w:val="16"/>
                            </w:rPr>
                            <w:t>Describing Distributions Using the Mean and MAD</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F6F80">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F6F80">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4" type="#_x0000_t202" style="position:absolute;margin-left:106pt;margin-top:31.25pt;width:279.8pt;height:24.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jj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O&#10;Cjjj9gIAABwGAAAOAAAAAAAAAAAAAAAAAC4CAABkcnMvZTJvRG9jLnhtbFBLAQItABQABgAIAAAA&#10;IQBqI6523wAAAAoBAAAPAAAAAAAAAAAAAAAAAFAFAABkcnMvZG93bnJldi54bWxQSwUGAAAAAAQA&#10;BADzAAAAXAYAAAAA&#10;" filled="f" stroked="f">
              <v:textbox inset="0,0,0,0">
                <w:txbxContent>
                  <w:p w14:paraId="66AC61C0" w14:textId="278AED19" w:rsidR="00F50A83" w:rsidRPr="00583A04" w:rsidRDefault="00906758"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00817458">
                      <w:rPr>
                        <w:rFonts w:eastAsia="Myriad Pro" w:cstheme="minorHAnsi"/>
                        <w:b/>
                        <w:bCs/>
                        <w:color w:val="41343A"/>
                        <w:spacing w:val="-4"/>
                        <w:sz w:val="16"/>
                        <w:szCs w:val="16"/>
                      </w:rPr>
                      <w:t>1</w:t>
                    </w:r>
                    <w:r w:rsidR="00F50A83" w:rsidRPr="00496446">
                      <w:rPr>
                        <w:rFonts w:eastAsia="Myriad Pro" w:cstheme="minorHAnsi"/>
                        <w:b/>
                        <w:bCs/>
                        <w:color w:val="41343A"/>
                        <w:sz w:val="16"/>
                        <w:szCs w:val="16"/>
                      </w:rPr>
                      <w:t>:</w:t>
                    </w:r>
                    <w:r w:rsidR="00F50A83" w:rsidRPr="00496446">
                      <w:rPr>
                        <w:rFonts w:eastAsia="Myriad Pro" w:cstheme="minorHAnsi"/>
                        <w:b/>
                        <w:bCs/>
                        <w:color w:val="41343A"/>
                        <w:sz w:val="16"/>
                        <w:szCs w:val="16"/>
                      </w:rPr>
                      <w:tab/>
                    </w:r>
                    <w:r w:rsidR="00817458">
                      <w:rPr>
                        <w:rFonts w:eastAsia="Myriad Pro" w:cstheme="minorHAnsi"/>
                        <w:bCs/>
                        <w:color w:val="41343A"/>
                        <w:sz w:val="16"/>
                        <w:szCs w:val="16"/>
                      </w:rPr>
                      <w:t>Describing Distributions Using the Mean and MAD</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F6F80">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F6F80">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5" type="#_x0000_t202" style="position:absolute;margin-left:-1.15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a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J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ZFuNqxAgAAsgUAAA4A&#10;AAAAAAAAAAAAAAAALgIAAGRycy9lMm9Eb2MueG1sUEsBAi0AFAAGAAgAAAAhAPIMcOneAAAACgEA&#10;AA8AAAAAAAAAAAAAAAAACwUAAGRycy9kb3ducmV2LnhtbFBLBQYAAAAABAAEAPMAAAAWBgAAAAA=&#10;" filled="f" stroked="f">
              <v:textbox inset="0,0,0,0">
                <w:txbxContent>
                  <w:p w14:paraId="3C12E548"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F6F80">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F6F80">
                      <w:rPr>
                        <w:rFonts w:ascii="Calibri" w:eastAsia="Myriad Pro" w:hAnsi="Calibri" w:cs="Myriad Pro"/>
                        <w:noProof/>
                        <w:color w:val="41343A"/>
                        <w:sz w:val="16"/>
                        <w:szCs w:val="16"/>
                      </w:rPr>
                      <w:t>10/24/13</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6BE28" w14:textId="77777777" w:rsidR="00F5479F" w:rsidRDefault="00F5479F">
      <w:pPr>
        <w:spacing w:after="0" w:line="240" w:lineRule="auto"/>
      </w:pPr>
      <w:r>
        <w:separator/>
      </w:r>
    </w:p>
  </w:footnote>
  <w:footnote w:type="continuationSeparator" w:id="0">
    <w:p w14:paraId="5A6A16C1" w14:textId="77777777" w:rsidR="00F5479F" w:rsidRDefault="00F54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77099DA8" w:rsidR="00DB1F56" w:rsidRPr="00701388" w:rsidRDefault="00DB1F56" w:rsidP="00DB1F56">
                          <w:pPr>
                            <w:pStyle w:val="ny-module-overview"/>
                            <w:rPr>
                              <w:color w:val="5A657A"/>
                            </w:rPr>
                          </w:pPr>
                          <w:r>
                            <w:rPr>
                              <w:color w:val="5A657A"/>
                            </w:rPr>
                            <w:t xml:space="preserve">Lesson </w:t>
                          </w:r>
                          <w:r w:rsidR="00906758">
                            <w:rPr>
                              <w:color w:val="5A657A"/>
                            </w:rPr>
                            <w:t>1</w:t>
                          </w:r>
                          <w:r w:rsidR="00817458">
                            <w:rPr>
                              <w:color w:val="5A657A"/>
                            </w:rPr>
                            <w:t>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77099DA8" w:rsidR="00DB1F56" w:rsidRPr="00701388" w:rsidRDefault="00DB1F56" w:rsidP="00DB1F56">
                    <w:pPr>
                      <w:pStyle w:val="ny-module-overview"/>
                      <w:rPr>
                        <w:color w:val="5A657A"/>
                      </w:rPr>
                    </w:pPr>
                    <w:r>
                      <w:rPr>
                        <w:color w:val="5A657A"/>
                      </w:rPr>
                      <w:t xml:space="preserve">Lesson </w:t>
                    </w:r>
                    <w:r w:rsidR="00906758">
                      <w:rPr>
                        <w:color w:val="5A657A"/>
                      </w:rPr>
                      <w:t>1</w:t>
                    </w:r>
                    <w:r w:rsidR="00817458">
                      <w:rPr>
                        <w:color w:val="5A657A"/>
                      </w:rPr>
                      <w:t>1</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61D452C0" w:rsidR="00DB1F56" w:rsidRPr="002273E5" w:rsidRDefault="00906758"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bWkg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mvqbW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318"/>
    <w:multiLevelType w:val="hybridMultilevel"/>
    <w:tmpl w:val="0AA80E30"/>
    <w:lvl w:ilvl="0" w:tplc="91A6F2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78022C"/>
    <w:multiLevelType w:val="hybridMultilevel"/>
    <w:tmpl w:val="DEFCF48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3955421D"/>
    <w:multiLevelType w:val="hybridMultilevel"/>
    <w:tmpl w:val="838C08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11B24EFE"/>
    <w:numStyleLink w:val="ny-lesson-SF-numbering"/>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7"/>
  </w:num>
  <w:num w:numId="4">
    <w:abstractNumId w:val="10"/>
  </w:num>
  <w:num w:numId="5">
    <w:abstractNumId w:val="9"/>
  </w:num>
  <w:num w:numId="6">
    <w:abstractNumId w:val="13"/>
  </w:num>
  <w:num w:numId="7">
    <w:abstractNumId w:val="2"/>
  </w:num>
  <w:num w:numId="8">
    <w:abstractNumId w:val="16"/>
  </w:num>
  <w:num w:numId="9">
    <w:abstractNumId w:val="13"/>
  </w:num>
  <w:num w:numId="10">
    <w:abstractNumId w:val="2"/>
  </w:num>
  <w:num w:numId="11">
    <w:abstractNumId w:val="16"/>
  </w:num>
  <w:num w:numId="12">
    <w:abstractNumId w:val="13"/>
  </w:num>
  <w:num w:numId="13">
    <w:abstractNumId w:val="12"/>
  </w:num>
  <w:num w:numId="14">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14"/>
  </w:num>
  <w:num w:numId="16">
    <w:abstractNumId w:val="11"/>
  </w:num>
  <w:num w:numId="17">
    <w:abstractNumId w:val="8"/>
  </w:num>
  <w:num w:numId="18">
    <w:abstractNumId w:val="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8"/>
    <w:lvlOverride w:ilvl="0">
      <w:startOverride w:val="1"/>
    </w:lvlOverride>
  </w:num>
  <w:num w:numId="24">
    <w:abstractNumId w:val="5"/>
  </w:num>
  <w:num w:numId="25">
    <w:abstractNumId w:val="3"/>
  </w:num>
  <w:num w:numId="26">
    <w:abstractNumId w:val="15"/>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7">
    <w:abstractNumId w:val="1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9">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0">
    <w:abstractNumId w:val="6"/>
  </w:num>
  <w:num w:numId="31">
    <w:abstractNumId w:val="0"/>
  </w:num>
  <w:num w:numId="32">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396E"/>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3587"/>
    <w:rsid w:val="001362BF"/>
    <w:rsid w:val="001420D9"/>
    <w:rsid w:val="00151E7B"/>
    <w:rsid w:val="00161C21"/>
    <w:rsid w:val="001625A1"/>
    <w:rsid w:val="001649D3"/>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2D2A"/>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5376"/>
    <w:rsid w:val="003E65B7"/>
    <w:rsid w:val="003F0BC1"/>
    <w:rsid w:val="003F1398"/>
    <w:rsid w:val="003F4615"/>
    <w:rsid w:val="003F4AA9"/>
    <w:rsid w:val="003F4B00"/>
    <w:rsid w:val="003F6F80"/>
    <w:rsid w:val="003F7376"/>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0118C"/>
    <w:rsid w:val="0061064A"/>
    <w:rsid w:val="006128AD"/>
    <w:rsid w:val="00616206"/>
    <w:rsid w:val="006216DE"/>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17458"/>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B7230"/>
    <w:rsid w:val="008C09A4"/>
    <w:rsid w:val="008C696F"/>
    <w:rsid w:val="008D1016"/>
    <w:rsid w:val="008D2F66"/>
    <w:rsid w:val="008E1E35"/>
    <w:rsid w:val="008E225E"/>
    <w:rsid w:val="008E260A"/>
    <w:rsid w:val="008E36F3"/>
    <w:rsid w:val="008F2532"/>
    <w:rsid w:val="009035DC"/>
    <w:rsid w:val="009055A2"/>
    <w:rsid w:val="00906758"/>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4CE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479F"/>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25"/>
      </w:numPr>
    </w:pPr>
  </w:style>
  <w:style w:type="paragraph" w:customStyle="1" w:styleId="ny-lesson-SFinsert-number-list">
    <w:name w:val="ny-lesson-SF insert-number-list"/>
    <w:basedOn w:val="Normal"/>
    <w:link w:val="ny-lesson-SFinsert-number-listChar"/>
    <w:qFormat/>
    <w:rsid w:val="00906758"/>
    <w:pPr>
      <w:numPr>
        <w:numId w:val="2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342D2A"/>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06758"/>
    <w:pPr>
      <w:ind w:left="864" w:right="864"/>
    </w:pPr>
    <w:rPr>
      <w:b/>
      <w:sz w:val="16"/>
      <w:szCs w:val="18"/>
    </w:rPr>
  </w:style>
  <w:style w:type="character" w:customStyle="1" w:styleId="ny-lesson-SFinsertChar">
    <w:name w:val="ny-lesson-SF insert Char"/>
    <w:basedOn w:val="ny-lesson-paragraphChar"/>
    <w:link w:val="ny-lesson-SFinsert"/>
    <w:rsid w:val="0090675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0675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06758"/>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906758"/>
    <w:pPr>
      <w:numPr>
        <w:numId w:val="25"/>
      </w:numPr>
    </w:pPr>
  </w:style>
  <w:style w:type="paragraph" w:customStyle="1" w:styleId="ny-lesson-SFinsert-number-list">
    <w:name w:val="ny-lesson-SF insert-number-list"/>
    <w:basedOn w:val="Normal"/>
    <w:link w:val="ny-lesson-SFinsert-number-listChar"/>
    <w:qFormat/>
    <w:rsid w:val="00906758"/>
    <w:pPr>
      <w:numPr>
        <w:numId w:val="26"/>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06758"/>
    <w:rPr>
      <w:rFonts w:ascii="Calibri" w:eastAsia="Myriad Pro" w:hAnsi="Calibri" w:cs="Myriad Pro"/>
      <w:b/>
      <w:color w:val="231F20"/>
      <w:sz w:val="16"/>
      <w:szCs w:val="18"/>
    </w:rPr>
  </w:style>
  <w:style w:type="paragraph" w:customStyle="1" w:styleId="Styleny-lesson-SFinsert-responseLeft119">
    <w:name w:val="Style ny-lesson-SF insert-response + Left:  1.19&quot;"/>
    <w:basedOn w:val="ny-lesson-SFinsert-response"/>
    <w:rsid w:val="00906758"/>
    <w:pPr>
      <w:ind w:left="1685"/>
    </w:pPr>
    <w:rPr>
      <w:rFonts w:eastAsia="Times New Roman" w:cs="Times New Roman"/>
      <w:bCs/>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5.jpeg"/><Relationship Id="rId5" Type="http://schemas.openxmlformats.org/officeDocument/2006/relationships/image" Target="media/image3.png"/><Relationship Id="rId10" Type="http://schemas.openxmlformats.org/officeDocument/2006/relationships/image" Target="media/image4.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Removed underline in footer.</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E9F7EA-5F7E-468E-8842-B13D21E2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946</Words>
  <Characters>4239</Characters>
  <Application>Microsoft Office Word</Application>
  <DocSecurity>0</DocSecurity>
  <Lines>157</Lines>
  <Paragraphs>126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Kristen Zimmermann</cp:lastModifiedBy>
  <cp:revision>6</cp:revision>
  <cp:lastPrinted>2012-11-24T17:54:00Z</cp:lastPrinted>
  <dcterms:created xsi:type="dcterms:W3CDTF">2013-10-22T19:52:00Z</dcterms:created>
  <dcterms:modified xsi:type="dcterms:W3CDTF">2013-10-24T21:45:00Z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