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364CE" w14:textId="77777777" w:rsidR="0021363B" w:rsidRPr="00D0546C" w:rsidRDefault="0021363B" w:rsidP="0021363B">
      <w:pPr>
        <w:pStyle w:val="ny-lesson-header"/>
      </w:pPr>
      <w:bookmarkStart w:id="0" w:name="_GoBack"/>
      <w:bookmarkEnd w:id="0"/>
      <w:r>
        <w:t>Lesson 8</w:t>
      </w:r>
      <w:r w:rsidRPr="00D0546C">
        <w:t>:</w:t>
      </w:r>
      <w:r>
        <w:t xml:space="preserve"> </w:t>
      </w:r>
      <w:r w:rsidRPr="00D0546C">
        <w:t xml:space="preserve"> </w:t>
      </w:r>
      <w:r>
        <w:t>Dividing Fractions and Mixed Numbers</w:t>
      </w:r>
    </w:p>
    <w:p w14:paraId="0CBF1632" w14:textId="77777777" w:rsidR="0021363B" w:rsidRPr="00785588" w:rsidRDefault="0021363B" w:rsidP="0021363B">
      <w:pPr>
        <w:pStyle w:val="ny-callout-hdr"/>
      </w:pPr>
    </w:p>
    <w:p w14:paraId="19C32A19" w14:textId="77777777" w:rsidR="0021363B" w:rsidRDefault="0021363B" w:rsidP="0021363B">
      <w:pPr>
        <w:pStyle w:val="ny-callout-hdr"/>
        <w:spacing w:after="60"/>
      </w:pPr>
      <w:r>
        <w:t>Classwork</w:t>
      </w:r>
    </w:p>
    <w:p w14:paraId="6F32C1D1" w14:textId="77777777" w:rsidR="0021363B" w:rsidRPr="002247DC" w:rsidRDefault="0021363B" w:rsidP="0021363B">
      <w:pPr>
        <w:pStyle w:val="ny-lesson-hdr-1"/>
        <w:rPr>
          <w:rStyle w:val="ny-lesson-hdr-3"/>
          <w:b/>
        </w:rPr>
      </w:pPr>
      <w:r w:rsidRPr="002247DC">
        <w:rPr>
          <w:rStyle w:val="ny-lesson-hdr-3"/>
          <w:b/>
        </w:rPr>
        <w:t>Example 1:  Introduction to Calculating the Quotient of a Mixed Number and a Fraction</w:t>
      </w:r>
    </w:p>
    <w:p w14:paraId="09426CBC" w14:textId="77777777" w:rsidR="0021363B" w:rsidRDefault="0021363B" w:rsidP="0021363B">
      <w:pPr>
        <w:pStyle w:val="ny-lesson-paragraph"/>
        <w:rPr>
          <w:rStyle w:val="ny-lesson-paragraphChar"/>
        </w:rPr>
      </w:pPr>
      <w:r w:rsidRPr="007D2850">
        <w:rPr>
          <w:rStyle w:val="ny-lesson-paragraphChar"/>
        </w:rPr>
        <w:t xml:space="preserve">Carli has </w:t>
      </w:r>
      <m:oMath>
        <m:r>
          <w:rPr>
            <w:rStyle w:val="ny-lesson-paragraphChar"/>
            <w:rFonts w:ascii="Cambria Math" w:hAnsi="Cambria Math"/>
          </w:rPr>
          <m:t>4</m:t>
        </m:r>
        <m:f>
          <m:fPr>
            <m:ctrlPr>
              <w:rPr>
                <w:rStyle w:val="ny-lesson-paragraphChar"/>
                <w:rFonts w:ascii="Cambria Math" w:hAnsi="Cambria Math"/>
              </w:rPr>
            </m:ctrlPr>
          </m:fPr>
          <m:num>
            <m:r>
              <w:rPr>
                <w:rStyle w:val="ny-lesson-paragraphChar"/>
                <w:rFonts w:ascii="Cambria Math" w:hAnsi="Cambria Math"/>
              </w:rPr>
              <m:t>1</m:t>
            </m:r>
          </m:num>
          <m:den>
            <m:r>
              <w:rPr>
                <w:rStyle w:val="ny-lesson-paragraphChar"/>
                <w:rFonts w:ascii="Cambria Math" w:hAnsi="Cambria Math"/>
              </w:rPr>
              <m:t>2</m:t>
            </m:r>
          </m:den>
        </m:f>
      </m:oMath>
      <w:r w:rsidRPr="007D2850">
        <w:rPr>
          <w:rStyle w:val="ny-lesson-paragraphChar"/>
        </w:rPr>
        <w:t xml:space="preserve"> walls left to paint in order for all the bedrooms in her house to have the same color paint.  However, she has used almost all of her paint and only has </w:t>
      </w:r>
      <m:oMath>
        <m:f>
          <m:fPr>
            <m:ctrlPr>
              <w:rPr>
                <w:rStyle w:val="ny-lesson-paragraphChar"/>
                <w:rFonts w:ascii="Cambria Math" w:hAnsi="Cambria Math"/>
              </w:rPr>
            </m:ctrlPr>
          </m:fPr>
          <m:num>
            <m:r>
              <w:rPr>
                <w:rStyle w:val="ny-lesson-paragraphChar"/>
                <w:rFonts w:ascii="Cambria Math" w:hAnsi="Cambria Math"/>
              </w:rPr>
              <m:t>5</m:t>
            </m:r>
          </m:num>
          <m:den>
            <m:r>
              <w:rPr>
                <w:rStyle w:val="ny-lesson-paragraphChar"/>
                <w:rFonts w:ascii="Cambria Math" w:hAnsi="Cambria Math"/>
              </w:rPr>
              <m:t>6</m:t>
            </m:r>
          </m:den>
        </m:f>
      </m:oMath>
      <w:r w:rsidRPr="007D2850">
        <w:rPr>
          <w:rStyle w:val="ny-lesson-paragraphChar"/>
        </w:rPr>
        <w:t xml:space="preserve"> of a gallon left.  </w:t>
      </w:r>
    </w:p>
    <w:p w14:paraId="54521ADF" w14:textId="77777777" w:rsidR="0021363B" w:rsidRPr="00AF6DF0" w:rsidRDefault="0021363B" w:rsidP="0021363B">
      <w:pPr>
        <w:pStyle w:val="ny-lesson-numbering"/>
        <w:numPr>
          <w:ilvl w:val="1"/>
          <w:numId w:val="14"/>
        </w:numPr>
        <w:tabs>
          <w:tab w:val="clear" w:pos="403"/>
        </w:tabs>
        <w:ind w:left="403"/>
      </w:pPr>
      <w:r w:rsidRPr="00785588">
        <w:rPr>
          <w:lang w:val="en"/>
        </w:rPr>
        <w:t>How much paint can she use on each wall in order to have enough to paint the remaining walls?</w:t>
      </w:r>
    </w:p>
    <w:p w14:paraId="6CDDCE27" w14:textId="77777777" w:rsidR="0021363B" w:rsidRDefault="0021363B" w:rsidP="0021363B">
      <w:pPr>
        <w:pStyle w:val="ny-lesson-paragraph"/>
        <w:spacing w:before="0" w:after="0"/>
      </w:pPr>
    </w:p>
    <w:p w14:paraId="143A92A6" w14:textId="77777777" w:rsidR="0021363B" w:rsidRDefault="0021363B" w:rsidP="0021363B">
      <w:pPr>
        <w:pStyle w:val="ny-lesson-paragraph"/>
        <w:spacing w:before="0" w:after="0"/>
      </w:pPr>
    </w:p>
    <w:p w14:paraId="2618B41C" w14:textId="77777777" w:rsidR="0021363B" w:rsidRDefault="0021363B" w:rsidP="0021363B">
      <w:pPr>
        <w:pStyle w:val="ny-lesson-paragraph"/>
        <w:spacing w:before="0" w:after="0"/>
      </w:pPr>
    </w:p>
    <w:p w14:paraId="1CC26CCB" w14:textId="77777777" w:rsidR="0021363B" w:rsidRDefault="0021363B" w:rsidP="0021363B">
      <w:pPr>
        <w:pStyle w:val="ny-lesson-paragraph"/>
        <w:spacing w:before="0" w:after="0"/>
      </w:pPr>
    </w:p>
    <w:p w14:paraId="69D45A52" w14:textId="77777777" w:rsidR="0021363B" w:rsidRDefault="0021363B" w:rsidP="0021363B">
      <w:pPr>
        <w:pStyle w:val="ny-lesson-paragraph"/>
        <w:spacing w:before="0" w:after="0"/>
      </w:pPr>
    </w:p>
    <w:p w14:paraId="1299ECEF" w14:textId="77777777" w:rsidR="0021363B" w:rsidRDefault="0021363B" w:rsidP="0021363B">
      <w:pPr>
        <w:pStyle w:val="ny-lesson-paragraph"/>
        <w:spacing w:before="0" w:after="0"/>
      </w:pPr>
    </w:p>
    <w:p w14:paraId="36234AF1" w14:textId="77777777" w:rsidR="0021363B" w:rsidRDefault="0021363B" w:rsidP="0021363B">
      <w:pPr>
        <w:pStyle w:val="ny-lesson-paragraph"/>
        <w:spacing w:before="0" w:after="0"/>
      </w:pPr>
    </w:p>
    <w:p w14:paraId="02FEC949" w14:textId="77777777" w:rsidR="0021363B" w:rsidRDefault="0021363B" w:rsidP="0021363B">
      <w:pPr>
        <w:pStyle w:val="ny-lesson-paragraph"/>
        <w:spacing w:before="0" w:after="0"/>
      </w:pPr>
    </w:p>
    <w:p w14:paraId="037C9ECF" w14:textId="77777777" w:rsidR="0021363B" w:rsidRDefault="0021363B" w:rsidP="0021363B">
      <w:pPr>
        <w:pStyle w:val="ny-lesson-paragraph"/>
        <w:spacing w:before="0" w:after="0"/>
      </w:pPr>
    </w:p>
    <w:p w14:paraId="5EE521E6" w14:textId="77777777" w:rsidR="0021363B" w:rsidRDefault="0021363B" w:rsidP="0021363B">
      <w:pPr>
        <w:pStyle w:val="ny-lesson-paragraph"/>
        <w:spacing w:before="0" w:after="0"/>
      </w:pPr>
    </w:p>
    <w:p w14:paraId="175255F6" w14:textId="77777777" w:rsidR="0021363B" w:rsidRDefault="0021363B" w:rsidP="0021363B">
      <w:pPr>
        <w:pStyle w:val="ny-lesson-paragraph"/>
        <w:spacing w:before="0" w:after="0"/>
      </w:pPr>
    </w:p>
    <w:p w14:paraId="4CB86F4B" w14:textId="77777777" w:rsidR="0021363B" w:rsidRDefault="0021363B" w:rsidP="0021363B">
      <w:pPr>
        <w:pStyle w:val="ny-lesson-paragraph"/>
        <w:spacing w:before="0" w:after="0"/>
      </w:pPr>
    </w:p>
    <w:p w14:paraId="5A928189" w14:textId="77777777" w:rsidR="0021363B" w:rsidRDefault="0021363B" w:rsidP="0021363B">
      <w:pPr>
        <w:pStyle w:val="ny-lesson-paragraph"/>
        <w:spacing w:before="0" w:after="0"/>
      </w:pPr>
    </w:p>
    <w:p w14:paraId="4180572F" w14:textId="77777777" w:rsidR="0021363B" w:rsidRDefault="0021363B" w:rsidP="0021363B">
      <w:pPr>
        <w:pStyle w:val="ny-lesson-paragraph"/>
        <w:spacing w:before="0" w:after="0"/>
      </w:pPr>
    </w:p>
    <w:p w14:paraId="739D8DEC" w14:textId="77777777" w:rsidR="0021363B" w:rsidRDefault="0021363B" w:rsidP="0021363B">
      <w:pPr>
        <w:pStyle w:val="ny-lesson-numbering"/>
        <w:numPr>
          <w:ilvl w:val="1"/>
          <w:numId w:val="14"/>
        </w:numPr>
        <w:tabs>
          <w:tab w:val="clear" w:pos="403"/>
        </w:tabs>
        <w:ind w:left="403"/>
      </w:pPr>
      <w:r w:rsidRPr="0054592D">
        <w:t xml:space="preserve">Calculate the quotient. </w:t>
      </w:r>
      <w:r>
        <w:t xml:space="preserve">   </w:t>
      </w:r>
    </w:p>
    <w:p w14:paraId="7E5A8D7E" w14:textId="77777777" w:rsidR="0021363B" w:rsidRPr="00785588" w:rsidRDefault="003754A7" w:rsidP="0021363B">
      <w:pPr>
        <w:pStyle w:val="ny-lesson-numbering"/>
        <w:numPr>
          <w:ilvl w:val="0"/>
          <w:numId w:val="0"/>
        </w:numPr>
        <w:tabs>
          <w:tab w:val="clear" w:pos="403"/>
        </w:tabs>
        <w:ind w:left="450"/>
        <w:rPr>
          <w:szCs w:val="20"/>
        </w:rPr>
      </w:pPr>
      <m:oMathPara>
        <m:oMathParaPr>
          <m:jc m:val="left"/>
        </m:oMathParaP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5</m:t>
              </m:r>
            </m:den>
          </m:f>
          <m:r>
            <m:rPr>
              <m:sty m:val="p"/>
            </m:rPr>
            <w:rPr>
              <w:rFonts w:ascii="Cambria Math" w:hAnsi="Cambria Math"/>
              <w:szCs w:val="20"/>
            </w:rPr>
            <m:t xml:space="preserve"> ÷3</m:t>
          </m:r>
          <m:f>
            <m:fPr>
              <m:ctrlPr>
                <w:rPr>
                  <w:rFonts w:ascii="Cambria Math" w:hAnsi="Cambria Math"/>
                  <w:i/>
                  <w:szCs w:val="20"/>
                </w:rPr>
              </m:ctrlPr>
            </m:fPr>
            <m:num>
              <m:r>
                <w:rPr>
                  <w:rFonts w:ascii="Cambria Math" w:hAnsi="Cambria Math"/>
                  <w:szCs w:val="20"/>
                </w:rPr>
                <m:t>4</m:t>
              </m:r>
            </m:num>
            <m:den>
              <m:r>
                <w:rPr>
                  <w:rFonts w:ascii="Cambria Math" w:hAnsi="Cambria Math"/>
                  <w:szCs w:val="20"/>
                </w:rPr>
                <m:t>7</m:t>
              </m:r>
            </m:den>
          </m:f>
          <m:r>
            <m:rPr>
              <m:sty m:val="p"/>
            </m:rPr>
            <w:rPr>
              <w:szCs w:val="20"/>
            </w:rPr>
            <w:br/>
          </m:r>
        </m:oMath>
      </m:oMathPara>
      <w:r w:rsidR="0021363B" w:rsidRPr="00785588">
        <w:rPr>
          <w:szCs w:val="20"/>
        </w:rPr>
        <w:tab/>
      </w:r>
    </w:p>
    <w:p w14:paraId="72F3173A" w14:textId="77777777" w:rsidR="0021363B" w:rsidRDefault="0021363B" w:rsidP="0021363B">
      <w:pPr>
        <w:pStyle w:val="ny-lesson-paragraph"/>
        <w:spacing w:before="0" w:after="0"/>
        <w:ind w:left="720"/>
      </w:pPr>
      <w:r>
        <w:tab/>
      </w:r>
    </w:p>
    <w:p w14:paraId="72CF0108" w14:textId="77777777" w:rsidR="0021363B" w:rsidRDefault="0021363B" w:rsidP="0021363B">
      <w:pPr>
        <w:pStyle w:val="ny-lesson-paragraph"/>
        <w:spacing w:before="0" w:after="0"/>
        <w:ind w:left="720"/>
      </w:pPr>
    </w:p>
    <w:p w14:paraId="0A677E94" w14:textId="77777777" w:rsidR="0021363B" w:rsidRDefault="0021363B" w:rsidP="0021363B">
      <w:pPr>
        <w:pStyle w:val="ny-lesson-paragraph"/>
        <w:spacing w:before="0" w:after="0"/>
        <w:ind w:left="720"/>
      </w:pPr>
    </w:p>
    <w:p w14:paraId="3F6FB22E" w14:textId="77777777" w:rsidR="0021363B" w:rsidRDefault="0021363B" w:rsidP="0021363B">
      <w:pPr>
        <w:pStyle w:val="ny-lesson-paragraph"/>
        <w:spacing w:before="0" w:after="0"/>
        <w:ind w:left="720"/>
      </w:pPr>
    </w:p>
    <w:p w14:paraId="3B137450" w14:textId="77777777" w:rsidR="0021363B" w:rsidRDefault="0021363B" w:rsidP="0021363B">
      <w:pPr>
        <w:pStyle w:val="ny-lesson-paragraph"/>
        <w:spacing w:before="0" w:after="0"/>
        <w:ind w:left="720"/>
      </w:pPr>
    </w:p>
    <w:p w14:paraId="74620696" w14:textId="77777777" w:rsidR="0021363B" w:rsidRPr="00AA40BC" w:rsidRDefault="0021363B" w:rsidP="0021363B">
      <w:pPr>
        <w:pStyle w:val="ny-lesson-paragraph"/>
        <w:spacing w:before="0" w:after="0"/>
        <w:ind w:left="720"/>
      </w:pPr>
    </w:p>
    <w:p w14:paraId="6FA3AD6A" w14:textId="77777777" w:rsidR="0021363B" w:rsidRDefault="0021363B" w:rsidP="0021363B">
      <w:pPr>
        <w:rPr>
          <w:rFonts w:ascii="Calibri Bold" w:eastAsia="Myriad Pro" w:hAnsi="Calibri Bold" w:cs="Myriad Pro"/>
          <w:b/>
          <w:color w:val="231F20"/>
        </w:rPr>
      </w:pPr>
      <w:r>
        <w:br w:type="page"/>
      </w:r>
    </w:p>
    <w:p w14:paraId="75409E2F" w14:textId="76041B98" w:rsidR="0021363B" w:rsidRPr="004D1394" w:rsidRDefault="002B565F" w:rsidP="0021363B">
      <w:pPr>
        <w:pStyle w:val="ny-lesson-hdr-1"/>
      </w:pPr>
      <w:r>
        <w:lastRenderedPageBreak/>
        <w:t xml:space="preserve">Exercise </w:t>
      </w:r>
    </w:p>
    <w:p w14:paraId="4B0179D1" w14:textId="77777777" w:rsidR="0021363B" w:rsidRDefault="0021363B" w:rsidP="0021363B">
      <w:pPr>
        <w:pStyle w:val="ny-lesson-paragraph"/>
      </w:pPr>
      <w:r>
        <w:t>Show your work for the memory game in the boxes provided below.</w:t>
      </w:r>
    </w:p>
    <w:tbl>
      <w:tblPr>
        <w:tblStyle w:val="TableGrid"/>
        <w:tblW w:w="0" w:type="auto"/>
        <w:tblLook w:val="04A0" w:firstRow="1" w:lastRow="0" w:firstColumn="1" w:lastColumn="0" w:noHBand="0" w:noVBand="1"/>
      </w:tblPr>
      <w:tblGrid>
        <w:gridCol w:w="10056"/>
      </w:tblGrid>
      <w:tr w:rsidR="0021363B" w:rsidRPr="00785588" w14:paraId="057B0AFF" w14:textId="77777777" w:rsidTr="00F73957">
        <w:tc>
          <w:tcPr>
            <w:tcW w:w="10056" w:type="dxa"/>
          </w:tcPr>
          <w:p w14:paraId="12AB33CD" w14:textId="77777777" w:rsidR="0021363B" w:rsidRPr="00785588" w:rsidRDefault="0021363B" w:rsidP="0021363B">
            <w:pPr>
              <w:pStyle w:val="ny-lesson-paragraph"/>
              <w:numPr>
                <w:ilvl w:val="0"/>
                <w:numId w:val="23"/>
              </w:numPr>
              <w:ind w:hanging="630"/>
            </w:pPr>
            <w:r w:rsidRPr="00785588">
              <w:t xml:space="preserve">  </w:t>
            </w:r>
          </w:p>
          <w:p w14:paraId="4CEEF007" w14:textId="77777777" w:rsidR="0021363B" w:rsidRPr="00785588" w:rsidRDefault="0021363B" w:rsidP="00F73957">
            <w:pPr>
              <w:pStyle w:val="ny-lesson-paragraph"/>
              <w:ind w:hanging="630"/>
            </w:pPr>
          </w:p>
        </w:tc>
      </w:tr>
      <w:tr w:rsidR="0021363B" w:rsidRPr="00785588" w14:paraId="30879CB2" w14:textId="77777777" w:rsidTr="00F73957">
        <w:tc>
          <w:tcPr>
            <w:tcW w:w="10056" w:type="dxa"/>
          </w:tcPr>
          <w:p w14:paraId="5C6192EE" w14:textId="77777777" w:rsidR="0021363B" w:rsidRPr="00785588" w:rsidRDefault="0021363B" w:rsidP="0021363B">
            <w:pPr>
              <w:pStyle w:val="ny-lesson-paragraph"/>
              <w:numPr>
                <w:ilvl w:val="0"/>
                <w:numId w:val="23"/>
              </w:numPr>
              <w:ind w:hanging="630"/>
            </w:pPr>
            <w:r w:rsidRPr="00785588">
              <w:t xml:space="preserve">  </w:t>
            </w:r>
          </w:p>
          <w:p w14:paraId="264E9A71" w14:textId="77777777" w:rsidR="0021363B" w:rsidRPr="00785588" w:rsidRDefault="0021363B" w:rsidP="00F73957">
            <w:pPr>
              <w:pStyle w:val="ny-lesson-paragraph"/>
              <w:ind w:hanging="630"/>
            </w:pPr>
          </w:p>
        </w:tc>
      </w:tr>
      <w:tr w:rsidR="0021363B" w:rsidRPr="00785588" w14:paraId="5B9FC056" w14:textId="77777777" w:rsidTr="00F73957">
        <w:tc>
          <w:tcPr>
            <w:tcW w:w="10056" w:type="dxa"/>
          </w:tcPr>
          <w:p w14:paraId="5D93229E" w14:textId="77777777" w:rsidR="0021363B" w:rsidRPr="00785588" w:rsidRDefault="0021363B" w:rsidP="0021363B">
            <w:pPr>
              <w:pStyle w:val="ny-lesson-paragraph"/>
              <w:numPr>
                <w:ilvl w:val="0"/>
                <w:numId w:val="23"/>
              </w:numPr>
              <w:ind w:hanging="630"/>
            </w:pPr>
            <w:r w:rsidRPr="00785588">
              <w:t xml:space="preserve">  </w:t>
            </w:r>
          </w:p>
          <w:p w14:paraId="70A3EBF3" w14:textId="77777777" w:rsidR="0021363B" w:rsidRPr="00785588" w:rsidRDefault="0021363B" w:rsidP="00F73957">
            <w:pPr>
              <w:pStyle w:val="ny-lesson-paragraph"/>
              <w:ind w:hanging="630"/>
            </w:pPr>
          </w:p>
        </w:tc>
      </w:tr>
      <w:tr w:rsidR="0021363B" w:rsidRPr="00785588" w14:paraId="25FD7428" w14:textId="77777777" w:rsidTr="00F73957">
        <w:tc>
          <w:tcPr>
            <w:tcW w:w="10056" w:type="dxa"/>
          </w:tcPr>
          <w:p w14:paraId="1AA29536" w14:textId="77777777" w:rsidR="0021363B" w:rsidRPr="00785588" w:rsidRDefault="0021363B" w:rsidP="0021363B">
            <w:pPr>
              <w:pStyle w:val="ny-lesson-paragraph"/>
              <w:numPr>
                <w:ilvl w:val="0"/>
                <w:numId w:val="23"/>
              </w:numPr>
              <w:ind w:hanging="630"/>
            </w:pPr>
            <w:r w:rsidRPr="00785588">
              <w:t xml:space="preserve">  </w:t>
            </w:r>
          </w:p>
          <w:p w14:paraId="6A42F6A8" w14:textId="77777777" w:rsidR="0021363B" w:rsidRPr="00785588" w:rsidRDefault="0021363B" w:rsidP="00F73957">
            <w:pPr>
              <w:pStyle w:val="ny-lesson-paragraph"/>
              <w:ind w:hanging="630"/>
            </w:pPr>
          </w:p>
        </w:tc>
      </w:tr>
      <w:tr w:rsidR="0021363B" w:rsidRPr="00785588" w14:paraId="438B5552" w14:textId="77777777" w:rsidTr="00F73957">
        <w:tc>
          <w:tcPr>
            <w:tcW w:w="10056" w:type="dxa"/>
          </w:tcPr>
          <w:p w14:paraId="075DF64E" w14:textId="77777777" w:rsidR="0021363B" w:rsidRPr="00785588" w:rsidRDefault="0021363B" w:rsidP="0021363B">
            <w:pPr>
              <w:pStyle w:val="ny-lesson-paragraph"/>
              <w:numPr>
                <w:ilvl w:val="0"/>
                <w:numId w:val="23"/>
              </w:numPr>
              <w:ind w:hanging="630"/>
            </w:pPr>
            <w:r w:rsidRPr="00785588">
              <w:t xml:space="preserve">  </w:t>
            </w:r>
          </w:p>
          <w:p w14:paraId="3ABEC4A9" w14:textId="77777777" w:rsidR="0021363B" w:rsidRPr="00785588" w:rsidRDefault="0021363B" w:rsidP="00F73957">
            <w:pPr>
              <w:pStyle w:val="ny-lesson-paragraph"/>
              <w:ind w:hanging="630"/>
            </w:pPr>
          </w:p>
        </w:tc>
      </w:tr>
      <w:tr w:rsidR="0021363B" w:rsidRPr="00785588" w14:paraId="73EB3188" w14:textId="77777777" w:rsidTr="00F73957">
        <w:tc>
          <w:tcPr>
            <w:tcW w:w="10056" w:type="dxa"/>
          </w:tcPr>
          <w:p w14:paraId="53550108" w14:textId="77777777" w:rsidR="0021363B" w:rsidRPr="00785588" w:rsidRDefault="0021363B" w:rsidP="0021363B">
            <w:pPr>
              <w:pStyle w:val="ny-lesson-paragraph"/>
              <w:numPr>
                <w:ilvl w:val="0"/>
                <w:numId w:val="23"/>
              </w:numPr>
              <w:ind w:hanging="630"/>
            </w:pPr>
            <w:r w:rsidRPr="00785588">
              <w:t xml:space="preserve">  </w:t>
            </w:r>
          </w:p>
          <w:p w14:paraId="7F156C5D" w14:textId="77777777" w:rsidR="0021363B" w:rsidRPr="00785588" w:rsidRDefault="0021363B" w:rsidP="00F73957">
            <w:pPr>
              <w:pStyle w:val="ny-lesson-paragraph"/>
              <w:ind w:hanging="630"/>
            </w:pPr>
          </w:p>
        </w:tc>
      </w:tr>
      <w:tr w:rsidR="0021363B" w:rsidRPr="00785588" w14:paraId="5402384F" w14:textId="77777777" w:rsidTr="00F73957">
        <w:tc>
          <w:tcPr>
            <w:tcW w:w="10056" w:type="dxa"/>
          </w:tcPr>
          <w:p w14:paraId="20D81117" w14:textId="77777777" w:rsidR="0021363B" w:rsidRPr="00785588" w:rsidRDefault="0021363B" w:rsidP="0021363B">
            <w:pPr>
              <w:pStyle w:val="ny-lesson-paragraph"/>
              <w:numPr>
                <w:ilvl w:val="0"/>
                <w:numId w:val="23"/>
              </w:numPr>
              <w:ind w:hanging="630"/>
            </w:pPr>
            <w:r w:rsidRPr="00785588">
              <w:t xml:space="preserve"> </w:t>
            </w:r>
          </w:p>
          <w:p w14:paraId="1C145B60" w14:textId="77777777" w:rsidR="0021363B" w:rsidRPr="00785588" w:rsidRDefault="0021363B" w:rsidP="00F73957">
            <w:pPr>
              <w:pStyle w:val="ny-lesson-paragraph"/>
              <w:ind w:hanging="630"/>
            </w:pPr>
          </w:p>
        </w:tc>
      </w:tr>
      <w:tr w:rsidR="0021363B" w:rsidRPr="00785588" w14:paraId="6AFF89A8" w14:textId="77777777" w:rsidTr="00F73957">
        <w:tc>
          <w:tcPr>
            <w:tcW w:w="10056" w:type="dxa"/>
          </w:tcPr>
          <w:p w14:paraId="7436FEA5" w14:textId="77777777" w:rsidR="0021363B" w:rsidRPr="00785588" w:rsidRDefault="0021363B" w:rsidP="0021363B">
            <w:pPr>
              <w:pStyle w:val="ny-lesson-paragraph"/>
              <w:numPr>
                <w:ilvl w:val="0"/>
                <w:numId w:val="23"/>
              </w:numPr>
              <w:ind w:hanging="630"/>
            </w:pPr>
            <w:r w:rsidRPr="00785588">
              <w:t xml:space="preserve"> </w:t>
            </w:r>
          </w:p>
          <w:p w14:paraId="7CD3F8DF" w14:textId="77777777" w:rsidR="0021363B" w:rsidRPr="00785588" w:rsidRDefault="0021363B" w:rsidP="00F73957">
            <w:pPr>
              <w:pStyle w:val="ny-lesson-paragraph"/>
              <w:ind w:hanging="630"/>
            </w:pPr>
          </w:p>
        </w:tc>
      </w:tr>
      <w:tr w:rsidR="0021363B" w:rsidRPr="00785588" w14:paraId="4FEEFEDF" w14:textId="77777777" w:rsidTr="00F73957">
        <w:tc>
          <w:tcPr>
            <w:tcW w:w="10056" w:type="dxa"/>
          </w:tcPr>
          <w:p w14:paraId="6850DB9A" w14:textId="77777777" w:rsidR="0021363B" w:rsidRPr="00785588" w:rsidRDefault="0021363B" w:rsidP="0021363B">
            <w:pPr>
              <w:pStyle w:val="ny-lesson-paragraph"/>
              <w:numPr>
                <w:ilvl w:val="0"/>
                <w:numId w:val="23"/>
              </w:numPr>
              <w:ind w:hanging="630"/>
            </w:pPr>
            <w:r w:rsidRPr="00785588">
              <w:t xml:space="preserve">  </w:t>
            </w:r>
          </w:p>
          <w:p w14:paraId="0105A09B" w14:textId="77777777" w:rsidR="0021363B" w:rsidRPr="00785588" w:rsidRDefault="0021363B" w:rsidP="00F73957">
            <w:pPr>
              <w:pStyle w:val="ny-lesson-paragraph"/>
              <w:ind w:hanging="630"/>
            </w:pPr>
          </w:p>
        </w:tc>
      </w:tr>
      <w:tr w:rsidR="0021363B" w:rsidRPr="00785588" w14:paraId="62ADFC63" w14:textId="77777777" w:rsidTr="00F73957">
        <w:tc>
          <w:tcPr>
            <w:tcW w:w="10056" w:type="dxa"/>
          </w:tcPr>
          <w:p w14:paraId="1EB4A36E" w14:textId="77777777" w:rsidR="0021363B" w:rsidRPr="00785588" w:rsidRDefault="0021363B" w:rsidP="0021363B">
            <w:pPr>
              <w:pStyle w:val="ny-lesson-paragraph"/>
              <w:numPr>
                <w:ilvl w:val="0"/>
                <w:numId w:val="23"/>
              </w:numPr>
              <w:ind w:hanging="630"/>
            </w:pPr>
            <w:r w:rsidRPr="00785588">
              <w:t xml:space="preserve">  </w:t>
            </w:r>
          </w:p>
          <w:p w14:paraId="12EE7FEA" w14:textId="77777777" w:rsidR="0021363B" w:rsidRPr="00785588" w:rsidRDefault="0021363B" w:rsidP="00F73957">
            <w:pPr>
              <w:pStyle w:val="ny-lesson-paragraph"/>
              <w:ind w:left="720" w:hanging="630"/>
            </w:pPr>
          </w:p>
        </w:tc>
      </w:tr>
      <w:tr w:rsidR="0021363B" w:rsidRPr="00785588" w14:paraId="53CB0998" w14:textId="77777777" w:rsidTr="00F73957">
        <w:tc>
          <w:tcPr>
            <w:tcW w:w="10056" w:type="dxa"/>
          </w:tcPr>
          <w:p w14:paraId="47B84DA3" w14:textId="77777777" w:rsidR="0021363B" w:rsidRPr="00785588" w:rsidRDefault="0021363B" w:rsidP="0021363B">
            <w:pPr>
              <w:pStyle w:val="ny-lesson-paragraph"/>
              <w:numPr>
                <w:ilvl w:val="0"/>
                <w:numId w:val="23"/>
              </w:numPr>
              <w:ind w:hanging="630"/>
            </w:pPr>
            <w:r w:rsidRPr="00785588">
              <w:t xml:space="preserve">  </w:t>
            </w:r>
          </w:p>
          <w:p w14:paraId="048740BB" w14:textId="77777777" w:rsidR="0021363B" w:rsidRPr="00785588" w:rsidRDefault="0021363B" w:rsidP="00F73957">
            <w:pPr>
              <w:pStyle w:val="ny-lesson-paragraph"/>
              <w:ind w:hanging="630"/>
            </w:pPr>
          </w:p>
        </w:tc>
      </w:tr>
      <w:tr w:rsidR="0021363B" w:rsidRPr="00785588" w14:paraId="51ECCE73" w14:textId="77777777" w:rsidTr="00F73957">
        <w:tc>
          <w:tcPr>
            <w:tcW w:w="10056" w:type="dxa"/>
          </w:tcPr>
          <w:p w14:paraId="2F3BE6E2" w14:textId="77777777" w:rsidR="0021363B" w:rsidRPr="00785588" w:rsidRDefault="0021363B" w:rsidP="0021363B">
            <w:pPr>
              <w:pStyle w:val="ny-lesson-paragraph"/>
              <w:numPr>
                <w:ilvl w:val="0"/>
                <w:numId w:val="23"/>
              </w:numPr>
              <w:ind w:hanging="630"/>
            </w:pPr>
            <w:r w:rsidRPr="00785588">
              <w:t xml:space="preserve">  </w:t>
            </w:r>
          </w:p>
          <w:p w14:paraId="28153DB3" w14:textId="77777777" w:rsidR="0021363B" w:rsidRPr="00785588" w:rsidRDefault="0021363B" w:rsidP="00F73957">
            <w:pPr>
              <w:pStyle w:val="ny-lesson-paragraph"/>
              <w:ind w:left="720" w:hanging="630"/>
            </w:pPr>
          </w:p>
        </w:tc>
      </w:tr>
    </w:tbl>
    <w:p w14:paraId="04B8E421" w14:textId="77777777" w:rsidR="0021363B" w:rsidRDefault="0021363B" w:rsidP="0021363B">
      <w:pPr>
        <w:rPr>
          <w:b/>
          <w:color w:val="C38A76"/>
        </w:rPr>
      </w:pPr>
      <w:r>
        <w:br w:type="page"/>
      </w:r>
    </w:p>
    <w:p w14:paraId="44146B01" w14:textId="77777777" w:rsidR="0021363B" w:rsidRPr="002247DC" w:rsidRDefault="0021363B" w:rsidP="002247DC">
      <w:pPr>
        <w:pStyle w:val="ny-callout-hdr"/>
      </w:pPr>
      <w:r>
        <w:lastRenderedPageBreak/>
        <w:t xml:space="preserve">Problem Set </w:t>
      </w:r>
    </w:p>
    <w:p w14:paraId="5E59D4DC" w14:textId="77777777" w:rsidR="0021363B" w:rsidRPr="002247DC" w:rsidRDefault="0021363B" w:rsidP="002247DC">
      <w:pPr>
        <w:pStyle w:val="ny-callout-hdr"/>
      </w:pPr>
    </w:p>
    <w:p w14:paraId="3747F169" w14:textId="77777777" w:rsidR="0021363B" w:rsidRDefault="0021363B" w:rsidP="0021363B">
      <w:pPr>
        <w:pStyle w:val="ny-lesson-paragraph"/>
      </w:pPr>
      <w:r>
        <w:t>Calculate each quotient.</w:t>
      </w:r>
    </w:p>
    <w:p w14:paraId="5E051BCA" w14:textId="77777777" w:rsidR="0021363B" w:rsidRDefault="003754A7" w:rsidP="0021363B">
      <w:pPr>
        <w:pStyle w:val="ny-lesson-numbering"/>
        <w:numPr>
          <w:ilvl w:val="0"/>
          <w:numId w:val="19"/>
        </w:numPr>
      </w:pP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5</m:t>
            </m:r>
          </m:den>
        </m:f>
        <m:r>
          <w:rPr>
            <w:rFonts w:ascii="Cambria Math" w:hAnsi="Cambria Math"/>
            <w:szCs w:val="20"/>
          </w:rPr>
          <m:t>÷3</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10</m:t>
            </m:r>
          </m:den>
        </m:f>
      </m:oMath>
      <w:r w:rsidR="0021363B">
        <w:tab/>
      </w:r>
      <w:r w:rsidR="0021363B">
        <w:tab/>
      </w:r>
    </w:p>
    <w:p w14:paraId="0507FBA3" w14:textId="77777777" w:rsidR="0021363B" w:rsidRDefault="0021363B" w:rsidP="0021363B">
      <w:pPr>
        <w:pStyle w:val="ny-lesson-numbering"/>
        <w:numPr>
          <w:ilvl w:val="0"/>
          <w:numId w:val="0"/>
        </w:numPr>
        <w:ind w:left="360" w:hanging="360"/>
      </w:pPr>
    </w:p>
    <w:p w14:paraId="1E4D5B3B" w14:textId="77777777" w:rsidR="0021363B" w:rsidRDefault="0021363B" w:rsidP="0021363B">
      <w:pPr>
        <w:pStyle w:val="ny-lesson-numbering"/>
        <w:numPr>
          <w:ilvl w:val="0"/>
          <w:numId w:val="22"/>
        </w:numPr>
      </w:pPr>
      <m:oMath>
        <m:r>
          <w:rPr>
            <w:rFonts w:ascii="Cambria Math" w:hAnsi="Cambria Math"/>
            <w:szCs w:val="20"/>
          </w:rPr>
          <m:t>4</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3</m:t>
            </m:r>
          </m:den>
        </m:f>
        <m:r>
          <w:rPr>
            <w:rFonts w:ascii="Cambria Math" w:hAnsi="Cambria Math"/>
            <w:sz w:val="16"/>
            <w:szCs w:val="16"/>
          </w:rPr>
          <m:t>÷</m:t>
        </m:r>
        <m:f>
          <m:fPr>
            <m:ctrlPr>
              <w:rPr>
                <w:rFonts w:ascii="Cambria Math" w:hAnsi="Cambria Math"/>
                <w:sz w:val="26"/>
                <w:szCs w:val="26"/>
              </w:rPr>
            </m:ctrlPr>
          </m:fPr>
          <m:num>
            <m:r>
              <m:rPr>
                <m:sty m:val="p"/>
              </m:rPr>
              <w:rPr>
                <w:rFonts w:ascii="Cambria Math" w:hAnsi="Cambria Math"/>
                <w:sz w:val="26"/>
                <w:szCs w:val="26"/>
              </w:rPr>
              <m:t>4</m:t>
            </m:r>
          </m:num>
          <m:den>
            <m:r>
              <m:rPr>
                <m:sty m:val="p"/>
              </m:rPr>
              <w:rPr>
                <w:rFonts w:ascii="Cambria Math" w:hAnsi="Cambria Math"/>
                <w:sz w:val="26"/>
                <w:szCs w:val="26"/>
              </w:rPr>
              <m:t>7</m:t>
            </m:r>
          </m:den>
        </m:f>
      </m:oMath>
    </w:p>
    <w:p w14:paraId="18B1B70F" w14:textId="77777777" w:rsidR="0021363B" w:rsidRDefault="0021363B" w:rsidP="0021363B">
      <w:pPr>
        <w:pStyle w:val="ny-lesson-numbering"/>
        <w:numPr>
          <w:ilvl w:val="0"/>
          <w:numId w:val="0"/>
        </w:numPr>
        <w:ind w:left="360" w:hanging="360"/>
      </w:pPr>
    </w:p>
    <w:p w14:paraId="74C87F01" w14:textId="77777777" w:rsidR="0021363B" w:rsidRDefault="0021363B" w:rsidP="0021363B">
      <w:pPr>
        <w:pStyle w:val="ny-lesson-numbering"/>
        <w:numPr>
          <w:ilvl w:val="0"/>
          <w:numId w:val="22"/>
        </w:numPr>
      </w:pPr>
      <m:oMath>
        <m:r>
          <w:rPr>
            <w:rFonts w:ascii="Cambria Math" w:hAnsi="Cambria Math"/>
            <w:szCs w:val="20"/>
          </w:rPr>
          <m:t>3</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6</m:t>
            </m:r>
          </m:den>
        </m:f>
        <m:r>
          <w:rPr>
            <w:rFonts w:ascii="Cambria Math" w:hAnsi="Cambria Math"/>
            <w:szCs w:val="20"/>
          </w:rPr>
          <m:t>÷</m:t>
        </m:r>
        <m:f>
          <m:fPr>
            <m:ctrlPr>
              <w:rPr>
                <w:rFonts w:ascii="Cambria Math" w:hAnsi="Cambria Math"/>
                <w:sz w:val="26"/>
                <w:szCs w:val="26"/>
              </w:rPr>
            </m:ctrlPr>
          </m:fPr>
          <m:num>
            <m:r>
              <m:rPr>
                <m:sty m:val="p"/>
              </m:rPr>
              <w:rPr>
                <w:rFonts w:ascii="Cambria Math" w:hAnsi="Cambria Math"/>
                <w:sz w:val="26"/>
                <w:szCs w:val="26"/>
              </w:rPr>
              <m:t>9</m:t>
            </m:r>
          </m:num>
          <m:den>
            <m:r>
              <m:rPr>
                <m:sty m:val="p"/>
              </m:rPr>
              <w:rPr>
                <w:rFonts w:ascii="Cambria Math" w:hAnsi="Cambria Math"/>
                <w:sz w:val="26"/>
                <w:szCs w:val="26"/>
              </w:rPr>
              <m:t>10</m:t>
            </m:r>
          </m:den>
        </m:f>
      </m:oMath>
    </w:p>
    <w:p w14:paraId="4ABD5148" w14:textId="77777777" w:rsidR="0021363B" w:rsidRDefault="0021363B" w:rsidP="0021363B">
      <w:pPr>
        <w:pStyle w:val="ny-lesson-numbering"/>
        <w:numPr>
          <w:ilvl w:val="0"/>
          <w:numId w:val="0"/>
        </w:numPr>
        <w:ind w:left="360" w:hanging="360"/>
      </w:pPr>
    </w:p>
    <w:p w14:paraId="5BE42407" w14:textId="77777777" w:rsidR="0021363B" w:rsidRDefault="003754A7" w:rsidP="0021363B">
      <w:pPr>
        <w:pStyle w:val="ny-lesson-numbering"/>
        <w:numPr>
          <w:ilvl w:val="0"/>
          <w:numId w:val="22"/>
        </w:numPr>
      </w:pPr>
      <m:oMath>
        <m:f>
          <m:fPr>
            <m:ctrlPr>
              <w:rPr>
                <w:rFonts w:ascii="Cambria Math" w:hAnsi="Cambria Math"/>
                <w:sz w:val="26"/>
                <w:szCs w:val="26"/>
              </w:rPr>
            </m:ctrlPr>
          </m:fPr>
          <m:num>
            <m:r>
              <m:rPr>
                <m:sty m:val="p"/>
              </m:rPr>
              <w:rPr>
                <w:rFonts w:ascii="Cambria Math" w:hAnsi="Cambria Math"/>
                <w:sz w:val="26"/>
                <w:szCs w:val="26"/>
              </w:rPr>
              <m:t>5</m:t>
            </m:r>
          </m:num>
          <m:den>
            <m:r>
              <m:rPr>
                <m:sty m:val="p"/>
              </m:rPr>
              <w:rPr>
                <w:rFonts w:ascii="Cambria Math" w:hAnsi="Cambria Math"/>
                <w:sz w:val="26"/>
                <w:szCs w:val="26"/>
              </w:rPr>
              <m:t>8</m:t>
            </m:r>
          </m:den>
        </m:f>
        <m:r>
          <w:rPr>
            <w:rFonts w:ascii="Cambria Math" w:hAnsi="Cambria Math"/>
            <w:szCs w:val="20"/>
          </w:rPr>
          <m:t>÷2</m:t>
        </m:r>
        <m:f>
          <m:fPr>
            <m:ctrlPr>
              <w:rPr>
                <w:rFonts w:ascii="Cambria Math" w:hAnsi="Cambria Math"/>
                <w:sz w:val="26"/>
                <w:szCs w:val="26"/>
              </w:rPr>
            </m:ctrlPr>
          </m:fPr>
          <m:num>
            <m:r>
              <m:rPr>
                <m:sty m:val="p"/>
              </m:rPr>
              <w:rPr>
                <w:rFonts w:ascii="Cambria Math" w:hAnsi="Cambria Math"/>
                <w:sz w:val="26"/>
                <w:szCs w:val="26"/>
              </w:rPr>
              <m:t>7</m:t>
            </m:r>
          </m:num>
          <m:den>
            <m:r>
              <m:rPr>
                <m:sty m:val="p"/>
              </m:rPr>
              <w:rPr>
                <w:rFonts w:ascii="Cambria Math" w:hAnsi="Cambria Math"/>
                <w:sz w:val="26"/>
                <w:szCs w:val="26"/>
              </w:rPr>
              <m:t>12</m:t>
            </m:r>
          </m:den>
        </m:f>
      </m:oMath>
    </w:p>
    <w:p w14:paraId="5A46F775" w14:textId="77777777" w:rsidR="0021363B" w:rsidRDefault="0021363B" w:rsidP="0021363B">
      <w:pPr>
        <w:pStyle w:val="ny-lesson-numbering"/>
        <w:numPr>
          <w:ilvl w:val="0"/>
          <w:numId w:val="0"/>
        </w:numPr>
        <w:ind w:left="360"/>
      </w:pPr>
    </w:p>
    <w:p w14:paraId="6F903851" w14:textId="77777777" w:rsidR="0021363B" w:rsidRDefault="0021363B" w:rsidP="0021363B">
      <w:pPr>
        <w:pStyle w:val="ny-h1-sub"/>
        <w:rPr>
          <w:color w:val="831746"/>
        </w:rPr>
      </w:pPr>
    </w:p>
    <w:p w14:paraId="0ACD5C16" w14:textId="77777777" w:rsidR="0021363B" w:rsidRDefault="0021363B" w:rsidP="0021363B">
      <w:pPr>
        <w:pStyle w:val="ny-h4"/>
      </w:pPr>
    </w:p>
    <w:p w14:paraId="0352779C" w14:textId="77777777" w:rsidR="0021363B" w:rsidRDefault="0021363B" w:rsidP="0021363B">
      <w:pPr>
        <w:pStyle w:val="ny-h4"/>
      </w:pPr>
    </w:p>
    <w:p w14:paraId="0DC35751" w14:textId="77777777" w:rsidR="0021363B" w:rsidRDefault="0021363B" w:rsidP="0021363B">
      <w:pPr>
        <w:pStyle w:val="ny-h4"/>
      </w:pPr>
    </w:p>
    <w:p w14:paraId="19F98863" w14:textId="77777777" w:rsidR="0021363B" w:rsidRDefault="0021363B" w:rsidP="0021363B">
      <w:pPr>
        <w:pStyle w:val="ny-h4"/>
      </w:pPr>
    </w:p>
    <w:p w14:paraId="14F1ECCC" w14:textId="77777777" w:rsidR="0021363B" w:rsidRDefault="0021363B" w:rsidP="0021363B">
      <w:pPr>
        <w:pStyle w:val="ny-h4"/>
      </w:pPr>
      <w:r>
        <w:br/>
      </w:r>
    </w:p>
    <w:p w14:paraId="201615BE" w14:textId="77777777" w:rsidR="0021363B" w:rsidRPr="00424D83" w:rsidRDefault="0021363B" w:rsidP="0021363B"/>
    <w:p w14:paraId="0A4CE661" w14:textId="77777777" w:rsidR="0021363B" w:rsidRPr="00C50887" w:rsidRDefault="0021363B" w:rsidP="0021363B"/>
    <w:p w14:paraId="4B710DDE" w14:textId="671D86A5" w:rsidR="007A0FF8" w:rsidRPr="0021363B" w:rsidRDefault="007A0FF8" w:rsidP="0021363B"/>
    <w:sectPr w:rsidR="007A0FF8" w:rsidRPr="0021363B" w:rsidSect="00985D6A">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E1A3F" w14:textId="77777777" w:rsidR="007774B8" w:rsidRDefault="007774B8">
      <w:pPr>
        <w:spacing w:after="0" w:line="240" w:lineRule="auto"/>
      </w:pPr>
      <w:r>
        <w:separator/>
      </w:r>
    </w:p>
  </w:endnote>
  <w:endnote w:type="continuationSeparator" w:id="0">
    <w:p w14:paraId="3E3D3A96" w14:textId="77777777" w:rsidR="007774B8" w:rsidRDefault="0077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754A7">
                            <w:rPr>
                              <w:rFonts w:ascii="Calibri" w:eastAsia="Myriad Pro Black" w:hAnsi="Calibri" w:cs="Myriad Pro Black"/>
                              <w:b/>
                              <w:bCs/>
                              <w:noProof/>
                              <w:color w:val="B67764"/>
                              <w:position w:val="1"/>
                            </w:rPr>
                            <w:t>34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754A7">
                      <w:rPr>
                        <w:rFonts w:ascii="Calibri" w:eastAsia="Myriad Pro Black" w:hAnsi="Calibri" w:cs="Myriad Pro Black"/>
                        <w:b/>
                        <w:bCs/>
                        <w:noProof/>
                        <w:color w:val="B67764"/>
                        <w:position w:val="1"/>
                      </w:rPr>
                      <w:t>34</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5C087387" w14:textId="25994805"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1363B">
                            <w:rPr>
                              <w:rFonts w:eastAsia="Myriad Pro" w:cstheme="minorHAnsi"/>
                              <w:b/>
                              <w:bCs/>
                              <w:color w:val="41343A"/>
                              <w:spacing w:val="-4"/>
                              <w:sz w:val="16"/>
                              <w:szCs w:val="16"/>
                            </w:rPr>
                            <w:t>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21363B" w:rsidRPr="0021363B">
                            <w:rPr>
                              <w:rFonts w:cstheme="minorHAnsi"/>
                              <w:color w:val="41343A"/>
                              <w:sz w:val="16"/>
                              <w:szCs w:val="16"/>
                            </w:rPr>
                            <w:t>Dividing Fractions and Mixed Numbers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54A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2"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25994805"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1363B">
                      <w:rPr>
                        <w:rFonts w:eastAsia="Myriad Pro" w:cstheme="minorHAnsi"/>
                        <w:b/>
                        <w:bCs/>
                        <w:color w:val="41343A"/>
                        <w:spacing w:val="-4"/>
                        <w:sz w:val="16"/>
                        <w:szCs w:val="16"/>
                      </w:rPr>
                      <w:t>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21363B" w:rsidRPr="0021363B">
                      <w:rPr>
                        <w:rFonts w:cstheme="minorHAnsi"/>
                        <w:color w:val="41343A"/>
                        <w:sz w:val="16"/>
                        <w:szCs w:val="16"/>
                      </w:rPr>
                      <w:t>Dividing Fractions and Mixed Numbers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54A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7E4ADE1"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4697FF" id="Text Box 154" o:spid="_x0000_s1033"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084BFB6"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07BA4AF"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31CB5A4" id="Text Box 21" o:spid="_x0000_s1034"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49B758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5D2CC74"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AA3B0BD"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64F6FA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54A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54A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E4C76" w14:textId="77777777" w:rsidR="007774B8" w:rsidRDefault="007774B8">
      <w:pPr>
        <w:spacing w:after="0" w:line="240" w:lineRule="auto"/>
      </w:pPr>
      <w:r>
        <w:separator/>
      </w:r>
    </w:p>
  </w:footnote>
  <w:footnote w:type="continuationSeparator" w:id="0">
    <w:p w14:paraId="1F0D2ED0" w14:textId="77777777" w:rsidR="007774B8" w:rsidRDefault="00777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6B44D06" w:rsidR="00DB1F56" w:rsidRPr="00701388" w:rsidRDefault="00DB1F56" w:rsidP="00DB1F56">
                          <w:pPr>
                            <w:pStyle w:val="ny-module-overview"/>
                            <w:rPr>
                              <w:color w:val="5A657A"/>
                            </w:rPr>
                          </w:pPr>
                          <w:r>
                            <w:rPr>
                              <w:color w:val="5A657A"/>
                            </w:rPr>
                            <w:t xml:space="preserve">Lesson </w:t>
                          </w:r>
                          <w:r w:rsidR="0021363B">
                            <w:rPr>
                              <w:color w:val="5A657A"/>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9E8362" id="_x0000_t202" coordsize="21600,21600" o:spt="202" path="m,l,21600r21600,l21600,xe">
              <v:stroke joinstyle="miter"/>
              <v:path gradientshapeok="t" o:connecttype="rect"/>
            </v:shapetype>
            <v:shape id="Text Box 43" o:spid="_x0000_s102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76B44D06" w:rsidR="00DB1F56" w:rsidRPr="00701388" w:rsidRDefault="00DB1F56" w:rsidP="00DB1F56">
                    <w:pPr>
                      <w:pStyle w:val="ny-module-overview"/>
                      <w:rPr>
                        <w:color w:val="5A657A"/>
                      </w:rPr>
                    </w:pPr>
                    <w:r>
                      <w:rPr>
                        <w:color w:val="5A657A"/>
                      </w:rPr>
                      <w:t xml:space="preserve">Lesson </w:t>
                    </w:r>
                    <w:r w:rsidR="0021363B">
                      <w:rPr>
                        <w:color w:val="5A657A"/>
                      </w:rPr>
                      <w:t>8</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1E0627C1" w:rsidR="00DB1F56" w:rsidRPr="002273E5" w:rsidRDefault="003701C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CA933" id="Text Box 26" o:spid="_x0000_s102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1E0627C1" w:rsidR="00DB1F56" w:rsidRPr="002273E5" w:rsidRDefault="003701C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A1658" id="Text Box 27" o:spid="_x0000_s102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A2BE7" id="Freeform 12"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D289E" id="Freeform 28"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7CE956"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D2B09"/>
    <w:multiLevelType w:val="hybridMultilevel"/>
    <w:tmpl w:val="8D1A9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5"/>
  </w:num>
  <w:num w:numId="5">
    <w:abstractNumId w:val="4"/>
  </w:num>
  <w:num w:numId="6">
    <w:abstractNumId w:val="8"/>
  </w:num>
  <w:num w:numId="7">
    <w:abstractNumId w:val="1"/>
  </w:num>
  <w:num w:numId="8">
    <w:abstractNumId w:val="10"/>
  </w:num>
  <w:num w:numId="9">
    <w:abstractNumId w:val="8"/>
  </w:num>
  <w:num w:numId="10">
    <w:abstractNumId w:val="1"/>
  </w:num>
  <w:num w:numId="11">
    <w:abstractNumId w:val="10"/>
  </w:num>
  <w:num w:numId="12">
    <w:abstractNumId w:val="8"/>
  </w:num>
  <w:num w:numId="13">
    <w:abstractNumId w:val="7"/>
  </w:num>
  <w:num w:numId="14">
    <w:abstractNumId w:val="0"/>
  </w:num>
  <w:num w:numId="15">
    <w:abstractNumId w:val="9"/>
  </w:num>
  <w:num w:numId="16">
    <w:abstractNumId w:val="6"/>
  </w:num>
  <w:num w:numId="17">
    <w:abstractNumId w:val="3"/>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1BCF"/>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94194"/>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1AC2"/>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363B"/>
    <w:rsid w:val="00214158"/>
    <w:rsid w:val="00216971"/>
    <w:rsid w:val="00217F8A"/>
    <w:rsid w:val="00220C14"/>
    <w:rsid w:val="0022291C"/>
    <w:rsid w:val="00222949"/>
    <w:rsid w:val="002247DC"/>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565F"/>
    <w:rsid w:val="002B6515"/>
    <w:rsid w:val="002C2562"/>
    <w:rsid w:val="002C6BA9"/>
    <w:rsid w:val="002C6F93"/>
    <w:rsid w:val="002D2BE1"/>
    <w:rsid w:val="002E1AAB"/>
    <w:rsid w:val="002E3CCD"/>
    <w:rsid w:val="002E6CFA"/>
    <w:rsid w:val="002F500C"/>
    <w:rsid w:val="002F675A"/>
    <w:rsid w:val="00302860"/>
    <w:rsid w:val="00305DF2"/>
    <w:rsid w:val="00307D87"/>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01CC"/>
    <w:rsid w:val="003744D9"/>
    <w:rsid w:val="003754A7"/>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15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08FE"/>
    <w:rsid w:val="00693353"/>
    <w:rsid w:val="0069524C"/>
    <w:rsid w:val="006A1413"/>
    <w:rsid w:val="006A4B27"/>
    <w:rsid w:val="006A4D8B"/>
    <w:rsid w:val="006A5192"/>
    <w:rsid w:val="006A53ED"/>
    <w:rsid w:val="006A6E10"/>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4FD5"/>
    <w:rsid w:val="007168BC"/>
    <w:rsid w:val="00736A54"/>
    <w:rsid w:val="0074210F"/>
    <w:rsid w:val="007421CE"/>
    <w:rsid w:val="00742CCC"/>
    <w:rsid w:val="0075317C"/>
    <w:rsid w:val="00753A34"/>
    <w:rsid w:val="00770965"/>
    <w:rsid w:val="0077191F"/>
    <w:rsid w:val="00776E81"/>
    <w:rsid w:val="007771F4"/>
    <w:rsid w:val="007774B8"/>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5D6A"/>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E789A"/>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1C94"/>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1046"/>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1584"/>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character" w:customStyle="1" w:styleId="ny-lesson-hdr-3">
    <w:name w:val="ny-lesson-hdr-3"/>
    <w:basedOn w:val="ny-standards"/>
    <w:uiPriority w:val="1"/>
    <w:qFormat/>
    <w:rsid w:val="0021363B"/>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character" w:customStyle="1" w:styleId="ny-lesson-hdr-3">
    <w:name w:val="ny-lesson-hdr-3"/>
    <w:basedOn w:val="ny-standards"/>
    <w:uiPriority w:val="1"/>
    <w:qFormat/>
    <w:rsid w:val="0021363B"/>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beec3c52-6977-40b8-8e7b-b4fa7e519059"/>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A65FB68-A028-4F50-A6AC-7FE45D56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2014-10-27T18:14:00Z</cp:lastPrinted>
  <dcterms:created xsi:type="dcterms:W3CDTF">2014-07-02T23:22:00Z</dcterms:created>
  <dcterms:modified xsi:type="dcterms:W3CDTF">2014-10-27T18:14:00Z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