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7A7" w:rsidRDefault="009C57A7" w:rsidP="009C57A7">
      <w:pPr>
        <w:pStyle w:val="EL95ptBodyText"/>
      </w:pPr>
    </w:p>
    <w:p w:rsidR="009C57A7" w:rsidRPr="00AB2F49" w:rsidRDefault="000B07F6" w:rsidP="009C57A7">
      <w:pPr>
        <w:pStyle w:val="EL95ptBodyText"/>
      </w:pPr>
      <w:r>
        <w:rPr>
          <w:noProof/>
          <w:lang w:eastAsia="en-US"/>
        </w:rPr>
        <w:pict>
          <v:shapetype id="_x0000_t202" coordsize="21600,21600" o:spt="202" path="m,l,21600r21600,l21600,xe">
            <v:stroke joinstyle="miter"/>
            <v:path gradientshapeok="t" o:connecttype="rect"/>
          </v:shapetype>
          <v:shape id="Text Box 6" o:spid="_x0000_s1026" type="#_x0000_t202" style="position:absolute;margin-left:12.25pt;margin-top:445.3pt;width:707.75pt;height:12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" filled="f" stroked="f">
            <v:textbox inset="10.8pt,0,0,0">
              <w:txbxContent>
                <w:p w:rsidR="00301EA8" w:rsidRDefault="003B7A5D" w:rsidP="009C57A7">
                  <w:pPr>
                    <w:pStyle w:val="ELCoverTitle1"/>
                  </w:pPr>
                  <w:r>
                    <w:t xml:space="preserve">Grade 7: </w:t>
                  </w:r>
                  <w:r w:rsidR="00301EA8">
                    <w:t>Module 4</w:t>
                  </w:r>
                  <w:r w:rsidR="007449D3">
                    <w:t>B</w:t>
                  </w:r>
                  <w:r w:rsidR="00301EA8">
                    <w:t>: Unit 2: Lesson 14</w:t>
                  </w:r>
                </w:p>
                <w:p w:rsidR="00301EA8" w:rsidRPr="00813B83" w:rsidRDefault="00301EA8" w:rsidP="00813B83">
                  <w:pPr>
                    <w:pStyle w:val="ELCoverTitle2"/>
                  </w:pPr>
                  <w:r>
                    <w:t>End of Unit 2 Assessment, Part 1A:</w:t>
                  </w:r>
                </w:p>
                <w:p w:rsidR="00301EA8" w:rsidRPr="00EF1E4B" w:rsidRDefault="00301EA8" w:rsidP="009C57A7">
                  <w:pPr>
                    <w:pStyle w:val="ELCoverTitle3"/>
                    <w:rPr>
                      <w:i/>
                    </w:rPr>
                  </w:pPr>
                  <w:r>
                    <w:t>Fishbowl on Better Use of Water in Agriculture</w:t>
                  </w:r>
                </w:p>
              </w:txbxContent>
            </v:textbox>
            <w10:wrap anchory="page"/>
            <w10:anchorlock/>
          </v:shape>
        </w:pict>
      </w:r>
      <w:r w:rsidR="009C57A7">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9180"/>
        <w:gridCol w:w="5220"/>
      </w:tblGrid>
      <w:tr w:rsidR="009C57A7">
        <w:tc>
          <w:tcPr>
            <w:tcW w:w="14400" w:type="dxa"/>
            <w:gridSpan w:val="2"/>
            <w:shd w:val="clear" w:color="auto" w:fill="717073"/>
            <w:vAlign w:val="center"/>
          </w:tcPr>
          <w:p w:rsidR="009C57A7" w:rsidRPr="00905694" w:rsidRDefault="009C57A7" w:rsidP="009C57A7">
            <w:pPr>
              <w:pStyle w:val="EL95ptHeadingWhite"/>
            </w:pPr>
            <w:r w:rsidRPr="00905694">
              <w:lastRenderedPageBreak/>
              <w:t>Long-Term Targets Addressed (Based on NYSP12 ELA CCLS)</w:t>
            </w:r>
          </w:p>
        </w:tc>
      </w:tr>
      <w:tr w:rsidR="006551BA">
        <w:tc>
          <w:tcPr>
            <w:tcW w:w="14400" w:type="dxa"/>
            <w:gridSpan w:val="2"/>
          </w:tcPr>
          <w:p w:rsidR="00737387" w:rsidRPr="00381B2A" w:rsidRDefault="00737387" w:rsidP="00947EA2">
            <w:pPr>
              <w:pStyle w:val="EL95ptBodyText"/>
            </w:pPr>
            <w:r w:rsidRPr="00381B2A">
              <w:rPr>
                <w:rFonts w:eastAsiaTheme="minorEastAsia"/>
              </w:rPr>
              <w:t>I can present claims and findings with descriptions, facts, details</w:t>
            </w:r>
            <w:r w:rsidR="00F2717E">
              <w:rPr>
                <w:rFonts w:eastAsiaTheme="minorEastAsia"/>
              </w:rPr>
              <w:t>,</w:t>
            </w:r>
            <w:r w:rsidRPr="00381B2A">
              <w:rPr>
                <w:rFonts w:eastAsiaTheme="minorEastAsia"/>
              </w:rPr>
              <w:t xml:space="preserve"> and examples</w:t>
            </w:r>
            <w:r w:rsidR="00C76D8C">
              <w:rPr>
                <w:rFonts w:eastAsiaTheme="minorEastAsia"/>
              </w:rPr>
              <w:t xml:space="preserve">, using </w:t>
            </w:r>
            <w:r w:rsidRPr="00381B2A">
              <w:t>effective speaking techniques (appropriate eye contact, adequate volume</w:t>
            </w:r>
            <w:r w:rsidR="00F2717E">
              <w:t>,</w:t>
            </w:r>
            <w:r w:rsidRPr="00381B2A">
              <w:t xml:space="preserve"> and clear pronunciation). (SL.7.4)</w:t>
            </w:r>
          </w:p>
          <w:p w:rsidR="00C6047B" w:rsidRPr="00381B2A" w:rsidRDefault="00C6047B" w:rsidP="00947EA2">
            <w:pPr>
              <w:pStyle w:val="EL95ptBodyText"/>
              <w:rPr>
                <w:rFonts w:cs="Times"/>
                <w:lang w:eastAsia="en-US"/>
              </w:rPr>
            </w:pPr>
            <w:r w:rsidRPr="00381B2A">
              <w:rPr>
                <w:rFonts w:cs="Garamond"/>
                <w:lang w:eastAsia="en-US"/>
              </w:rPr>
              <w:t>I can come to discussions prepared to refer to evidence on the</w:t>
            </w:r>
            <w:r w:rsidRPr="00381B2A">
              <w:rPr>
                <w:rFonts w:cs="Times"/>
                <w:lang w:eastAsia="en-US"/>
              </w:rPr>
              <w:t xml:space="preserve"> </w:t>
            </w:r>
            <w:r w:rsidRPr="00381B2A">
              <w:rPr>
                <w:rFonts w:cs="Garamond"/>
                <w:lang w:eastAsia="en-US"/>
              </w:rPr>
              <w:t>topic, text, or issue that probes and reflects on ideas</w:t>
            </w:r>
            <w:r w:rsidRPr="00381B2A">
              <w:rPr>
                <w:rFonts w:cs="Times"/>
                <w:lang w:eastAsia="en-US"/>
              </w:rPr>
              <w:t xml:space="preserve"> </w:t>
            </w:r>
            <w:r w:rsidRPr="00381B2A">
              <w:rPr>
                <w:rFonts w:cs="Garamond"/>
                <w:lang w:eastAsia="en-US"/>
              </w:rPr>
              <w:t>under discussion. (SL.7.1 and SL.7.1a)</w:t>
            </w:r>
          </w:p>
          <w:p w:rsidR="00C6047B" w:rsidRPr="00381B2A" w:rsidRDefault="00C6047B" w:rsidP="00947EA2">
            <w:pPr>
              <w:pStyle w:val="EL95ptBodyText"/>
              <w:rPr>
                <w:rFonts w:cs="Times"/>
                <w:lang w:eastAsia="en-US"/>
              </w:rPr>
            </w:pPr>
            <w:r w:rsidRPr="00381B2A">
              <w:rPr>
                <w:rFonts w:cs="Garamond"/>
                <w:lang w:eastAsia="en-US"/>
              </w:rPr>
              <w:t>I can use my experience and knowledge of</w:t>
            </w:r>
            <w:r w:rsidRPr="00381B2A">
              <w:rPr>
                <w:rFonts w:cs="Times"/>
                <w:lang w:eastAsia="en-US"/>
              </w:rPr>
              <w:t xml:space="preserve"> </w:t>
            </w:r>
            <w:r w:rsidRPr="00381B2A">
              <w:rPr>
                <w:rFonts w:cs="Garamond"/>
                <w:lang w:eastAsia="en-US"/>
              </w:rPr>
              <w:t>language and</w:t>
            </w:r>
            <w:r w:rsidRPr="00381B2A">
              <w:rPr>
                <w:rFonts w:cs="Times"/>
                <w:lang w:eastAsia="en-US"/>
              </w:rPr>
              <w:t xml:space="preserve"> </w:t>
            </w:r>
            <w:r w:rsidRPr="00381B2A">
              <w:rPr>
                <w:rFonts w:cs="Garamond"/>
                <w:lang w:eastAsia="en-US"/>
              </w:rPr>
              <w:t>logic, as well as culture, to think</w:t>
            </w:r>
            <w:r w:rsidRPr="00381B2A">
              <w:rPr>
                <w:rFonts w:cs="Times"/>
                <w:lang w:eastAsia="en-US"/>
              </w:rPr>
              <w:t xml:space="preserve"> </w:t>
            </w:r>
            <w:r w:rsidRPr="00381B2A">
              <w:rPr>
                <w:rFonts w:cs="Garamond"/>
                <w:lang w:eastAsia="en-US"/>
              </w:rPr>
              <w:t>analytically, address problems creatively, and</w:t>
            </w:r>
            <w:r w:rsidRPr="00381B2A">
              <w:rPr>
                <w:rFonts w:cs="Times"/>
                <w:lang w:eastAsia="en-US"/>
              </w:rPr>
              <w:t xml:space="preserve"> </w:t>
            </w:r>
            <w:r w:rsidRPr="00381B2A">
              <w:rPr>
                <w:rFonts w:cs="Garamond"/>
                <w:lang w:eastAsia="en-US"/>
              </w:rPr>
              <w:t>advocate persuasively. (RI.7.9a and SL.7.9a)</w:t>
            </w:r>
          </w:p>
          <w:p w:rsidR="006F669B" w:rsidRPr="00E25935" w:rsidRDefault="006F669B" w:rsidP="00947EA2">
            <w:pPr>
              <w:pStyle w:val="EL95ptBodyText"/>
            </w:pPr>
            <w:r w:rsidRPr="00E25935">
              <w:t xml:space="preserve">I can self-select a text based on personal preferences and read it independently. </w:t>
            </w:r>
            <w:r>
              <w:t>(RI.7.11a)</w:t>
            </w:r>
          </w:p>
          <w:p w:rsidR="006551BA" w:rsidRPr="006778D5" w:rsidRDefault="006551BA" w:rsidP="00C6047B">
            <w:pPr>
              <w:pStyle w:val="Normal2"/>
              <w:spacing w:line="240" w:lineRule="auto"/>
              <w:rPr>
                <w:rFonts w:ascii="Garamond" w:hAnsi="Garamond"/>
                <w:sz w:val="24"/>
              </w:rPr>
            </w:pPr>
          </w:p>
        </w:tc>
      </w:tr>
      <w:tr w:rsidR="006551BA" w:rsidRPr="00E24093">
        <w:tc>
          <w:tcPr>
            <w:tcW w:w="9180" w:type="dxa"/>
            <w:shd w:val="clear" w:color="auto" w:fill="717073"/>
            <w:vAlign w:val="center"/>
          </w:tcPr>
          <w:p w:rsidR="006551BA" w:rsidRPr="00905694" w:rsidRDefault="006551BA" w:rsidP="006551BA">
            <w:pPr>
              <w:pStyle w:val="EL95ptHeadingWhite"/>
            </w:pPr>
            <w:r w:rsidRPr="00905694">
              <w:t>Supporting Learning Targets</w:t>
            </w:r>
          </w:p>
        </w:tc>
        <w:tc>
          <w:tcPr>
            <w:tcW w:w="5220" w:type="dxa"/>
            <w:shd w:val="clear" w:color="auto" w:fill="717073"/>
            <w:vAlign w:val="center"/>
          </w:tcPr>
          <w:p w:rsidR="006551BA" w:rsidRPr="00905694" w:rsidRDefault="006551BA" w:rsidP="006551BA">
            <w:pPr>
              <w:pStyle w:val="EL95ptHeadingWhite"/>
            </w:pPr>
            <w:r w:rsidRPr="00905694">
              <w:t>Ongoing Assessment</w:t>
            </w:r>
          </w:p>
        </w:tc>
      </w:tr>
      <w:tr w:rsidR="006551BA">
        <w:trPr>
          <w:trHeight w:val="2104"/>
        </w:trPr>
        <w:tc>
          <w:tcPr>
            <w:tcW w:w="9180" w:type="dxa"/>
            <w:tcMar>
              <w:left w:w="115" w:type="dxa"/>
              <w:right w:w="115" w:type="dxa"/>
            </w:tcMar>
          </w:tcPr>
          <w:p w:rsidR="00C6047B" w:rsidRPr="003E184D" w:rsidRDefault="00C6047B" w:rsidP="00947EA2">
            <w:pPr>
              <w:pStyle w:val="EL95ptBullet1"/>
            </w:pPr>
            <w:r w:rsidRPr="003E184D">
              <w:t xml:space="preserve">I can prepare for a class discussion and participate </w:t>
            </w:r>
            <w:r w:rsidR="0042752B">
              <w:t>in it</w:t>
            </w:r>
            <w:r w:rsidRPr="003E184D">
              <w:t xml:space="preserve"> effectively by collecting and explaining appropriate evidence to support my claims. </w:t>
            </w:r>
          </w:p>
          <w:p w:rsidR="00E25935" w:rsidRDefault="00C6047B" w:rsidP="00947EA2">
            <w:pPr>
              <w:pStyle w:val="EL95ptBullet1"/>
            </w:pPr>
            <w:r w:rsidRPr="003E184D">
              <w:t xml:space="preserve">I can engage with my peers to discuss </w:t>
            </w:r>
            <w:r w:rsidR="00E25935">
              <w:t>the controversy over water management</w:t>
            </w:r>
            <w:r w:rsidRPr="003E184D">
              <w:t xml:space="preserve"> and persuade them to agree with my point o</w:t>
            </w:r>
            <w:r w:rsidR="00E25935">
              <w:t xml:space="preserve">f view using logic, </w:t>
            </w:r>
            <w:r w:rsidRPr="003E184D">
              <w:t>evidence</w:t>
            </w:r>
            <w:r w:rsidR="00F2717E">
              <w:t>,</w:t>
            </w:r>
            <w:r w:rsidR="00E25935">
              <w:t xml:space="preserve"> and appropriate speaking techniques</w:t>
            </w:r>
            <w:r w:rsidR="002B0B1E">
              <w:t xml:space="preserve"> to advocate for my position</w:t>
            </w:r>
            <w:r w:rsidRPr="003E184D">
              <w:t>.</w:t>
            </w:r>
            <w:r w:rsidR="00F2717E">
              <w:t xml:space="preserve"> </w:t>
            </w:r>
          </w:p>
          <w:p w:rsidR="00E25935" w:rsidRPr="00E25935" w:rsidRDefault="00E25935" w:rsidP="00947EA2">
            <w:pPr>
              <w:pStyle w:val="EL95ptBullet1"/>
            </w:pPr>
            <w:r w:rsidRPr="00E25935">
              <w:t xml:space="preserve">I can self-select a text based on personal preferences and read it independently. </w:t>
            </w:r>
          </w:p>
          <w:p w:rsidR="00E25935" w:rsidRPr="003E184D" w:rsidRDefault="00E25935" w:rsidP="00C6047B">
            <w:pPr>
              <w:pStyle w:val="Normal2"/>
              <w:rPr>
                <w:rFonts w:ascii="Georgia" w:eastAsia="SimSun" w:hAnsi="Georgia" w:cs="Times New Roman"/>
                <w:color w:val="auto"/>
                <w:kern w:val="16"/>
                <w:sz w:val="19"/>
                <w:szCs w:val="19"/>
                <w:lang w:eastAsia="zh-CN"/>
              </w:rPr>
            </w:pPr>
          </w:p>
        </w:tc>
        <w:tc>
          <w:tcPr>
            <w:tcW w:w="5220" w:type="dxa"/>
          </w:tcPr>
          <w:p w:rsidR="006551BA" w:rsidRPr="00880AA2" w:rsidRDefault="00C6047B" w:rsidP="006551BA">
            <w:pPr>
              <w:pStyle w:val="EL95ptBullet1"/>
            </w:pPr>
            <w:r>
              <w:t>Ticket to Enter</w:t>
            </w:r>
          </w:p>
          <w:p w:rsidR="003E184D" w:rsidRPr="006E6568" w:rsidRDefault="00C6047B" w:rsidP="00FF2402">
            <w:pPr>
              <w:pStyle w:val="EL95ptBullet1"/>
            </w:pPr>
            <w:r>
              <w:t xml:space="preserve">End of Unit </w:t>
            </w:r>
            <w:r w:rsidR="003E184D">
              <w:t xml:space="preserve">2 </w:t>
            </w:r>
            <w:r>
              <w:t>Assessment</w:t>
            </w:r>
            <w:r w:rsidR="00FF2402">
              <w:t>, Part 1A</w:t>
            </w:r>
            <w:r w:rsidR="00017B11">
              <w:t xml:space="preserve">: Fishbowl </w:t>
            </w:r>
          </w:p>
        </w:tc>
      </w:tr>
    </w:tbl>
    <w:p w:rsidR="009C57A7" w:rsidRDefault="009C57A7" w:rsidP="009C57A7">
      <w:pPr>
        <w:pStyle w:val="EL95ptBodyText"/>
      </w:pPr>
    </w:p>
    <w:p w:rsidR="009C57A7" w:rsidRDefault="009C57A7" w:rsidP="009C57A7">
      <w:pPr>
        <w:pStyle w:val="EL95ptBodyText"/>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5220"/>
        <w:gridCol w:w="9180"/>
      </w:tblGrid>
      <w:tr w:rsidR="009C57A7" w:rsidRPr="00E24093">
        <w:tc>
          <w:tcPr>
            <w:tcW w:w="5220" w:type="dxa"/>
            <w:shd w:val="clear" w:color="auto" w:fill="717073"/>
            <w:vAlign w:val="center"/>
          </w:tcPr>
          <w:p w:rsidR="009C57A7" w:rsidRPr="00426CA5" w:rsidRDefault="009C57A7" w:rsidP="009C57A7">
            <w:pPr>
              <w:pStyle w:val="EL95ptHeadingWhite"/>
            </w:pPr>
            <w:r>
              <w:lastRenderedPageBreak/>
              <w:br w:type="page"/>
            </w:r>
            <w:r w:rsidRPr="00426CA5">
              <w:t>Agenda</w:t>
            </w:r>
          </w:p>
        </w:tc>
        <w:tc>
          <w:tcPr>
            <w:tcW w:w="9180" w:type="dxa"/>
            <w:shd w:val="clear" w:color="auto" w:fill="717073"/>
            <w:vAlign w:val="center"/>
          </w:tcPr>
          <w:p w:rsidR="009C57A7" w:rsidRPr="00426CA5" w:rsidRDefault="009C57A7" w:rsidP="009C57A7">
            <w:pPr>
              <w:pStyle w:val="EL95ptHeadingWhite"/>
            </w:pPr>
            <w:r w:rsidRPr="00426CA5">
              <w:t>Teaching Notes</w:t>
            </w:r>
          </w:p>
        </w:tc>
      </w:tr>
      <w:tr w:rsidR="009C57A7">
        <w:tc>
          <w:tcPr>
            <w:tcW w:w="5220" w:type="dxa"/>
          </w:tcPr>
          <w:p w:rsidR="003E5638" w:rsidRPr="00947EA2" w:rsidRDefault="003E5638" w:rsidP="00535E03">
            <w:pPr>
              <w:pStyle w:val="EL95ptNumberedList1"/>
            </w:pPr>
            <w:r w:rsidRPr="00947EA2">
              <w:t xml:space="preserve">Opening </w:t>
            </w:r>
          </w:p>
          <w:p w:rsidR="003E5638" w:rsidRPr="00415A3D" w:rsidRDefault="00C331AA" w:rsidP="00535E03">
            <w:pPr>
              <w:pStyle w:val="EL95ptNumberedList2"/>
            </w:pPr>
            <w:r w:rsidRPr="00415A3D">
              <w:t>Ticket to Enter</w:t>
            </w:r>
            <w:r w:rsidR="00371B33" w:rsidRPr="00415A3D">
              <w:t xml:space="preserve"> </w:t>
            </w:r>
            <w:r w:rsidR="003E5638" w:rsidRPr="00415A3D">
              <w:t>(</w:t>
            </w:r>
            <w:r w:rsidR="004B3F79" w:rsidRPr="00415A3D">
              <w:t>8</w:t>
            </w:r>
            <w:r w:rsidR="003E5638" w:rsidRPr="00415A3D">
              <w:t xml:space="preserve"> minutes)</w:t>
            </w:r>
          </w:p>
          <w:p w:rsidR="003E5638" w:rsidRPr="00415A3D" w:rsidRDefault="003E5638" w:rsidP="00535E03">
            <w:pPr>
              <w:pStyle w:val="EL95ptNumberedList2"/>
            </w:pPr>
            <w:r w:rsidRPr="00415A3D">
              <w:t>Review</w:t>
            </w:r>
            <w:r w:rsidR="00F2717E" w:rsidRPr="00415A3D">
              <w:t>ing</w:t>
            </w:r>
            <w:r w:rsidRPr="00415A3D">
              <w:t xml:space="preserve"> Learning Target</w:t>
            </w:r>
            <w:r w:rsidR="00371B33" w:rsidRPr="00415A3D">
              <w:t>s</w:t>
            </w:r>
            <w:r w:rsidRPr="00415A3D">
              <w:t xml:space="preserve"> (</w:t>
            </w:r>
            <w:r w:rsidR="004B3F79" w:rsidRPr="00415A3D">
              <w:t>2</w:t>
            </w:r>
            <w:r w:rsidRPr="00415A3D">
              <w:t xml:space="preserve"> minutes)</w:t>
            </w:r>
          </w:p>
          <w:p w:rsidR="003E5638" w:rsidRPr="00947EA2" w:rsidRDefault="003E5638" w:rsidP="00535E03">
            <w:pPr>
              <w:pStyle w:val="EL95ptNumberedList1"/>
            </w:pPr>
            <w:r w:rsidRPr="00947EA2">
              <w:t>Work Time</w:t>
            </w:r>
            <w:r w:rsidR="00F2717E" w:rsidRPr="00947EA2">
              <w:t xml:space="preserve"> </w:t>
            </w:r>
          </w:p>
          <w:p w:rsidR="003E5638" w:rsidRPr="00415A3D" w:rsidRDefault="00C331AA" w:rsidP="00535E03">
            <w:pPr>
              <w:pStyle w:val="EL95ptNumberedList2"/>
              <w:numPr>
                <w:ilvl w:val="0"/>
                <w:numId w:val="46"/>
              </w:numPr>
            </w:pPr>
            <w:r w:rsidRPr="00415A3D">
              <w:t xml:space="preserve">Teacher Models Fishbowl </w:t>
            </w:r>
            <w:r w:rsidR="00331245" w:rsidRPr="00415A3D">
              <w:t>Speaking Techniques</w:t>
            </w:r>
            <w:r w:rsidR="003E5638" w:rsidRPr="00415A3D">
              <w:t xml:space="preserve"> (</w:t>
            </w:r>
            <w:r w:rsidR="004B3F79" w:rsidRPr="00415A3D">
              <w:t>3</w:t>
            </w:r>
            <w:r w:rsidR="003E5638" w:rsidRPr="00415A3D">
              <w:t xml:space="preserve"> minute</w:t>
            </w:r>
            <w:r w:rsidRPr="00415A3D">
              <w:t>s</w:t>
            </w:r>
            <w:r w:rsidR="003E5638" w:rsidRPr="00415A3D">
              <w:t>)</w:t>
            </w:r>
          </w:p>
          <w:p w:rsidR="00652F62" w:rsidRPr="00415A3D" w:rsidRDefault="00017B11" w:rsidP="00535E03">
            <w:pPr>
              <w:pStyle w:val="EL95ptNumberedList2"/>
              <w:numPr>
                <w:ilvl w:val="0"/>
                <w:numId w:val="46"/>
              </w:numPr>
            </w:pPr>
            <w:r w:rsidRPr="00415A3D">
              <w:t xml:space="preserve">End of Unit </w:t>
            </w:r>
            <w:r w:rsidR="00A006DD" w:rsidRPr="00415A3D">
              <w:t xml:space="preserve">2 </w:t>
            </w:r>
            <w:r w:rsidRPr="00415A3D">
              <w:t>Assessment</w:t>
            </w:r>
            <w:r w:rsidR="00FF2402">
              <w:t>, Part 1A</w:t>
            </w:r>
            <w:r w:rsidRPr="00415A3D">
              <w:t xml:space="preserve">: </w:t>
            </w:r>
            <w:r w:rsidR="00C331AA" w:rsidRPr="00415A3D">
              <w:t xml:space="preserve">Fishbowl </w:t>
            </w:r>
            <w:r w:rsidR="003E5638" w:rsidRPr="00415A3D">
              <w:t>(</w:t>
            </w:r>
            <w:r w:rsidR="00C331AA" w:rsidRPr="00415A3D">
              <w:t>1</w:t>
            </w:r>
            <w:r w:rsidR="00665B57" w:rsidRPr="00415A3D">
              <w:t>5</w:t>
            </w:r>
            <w:r w:rsidR="003E5638" w:rsidRPr="00415A3D">
              <w:t xml:space="preserve"> minutes)</w:t>
            </w:r>
          </w:p>
          <w:p w:rsidR="00652F62" w:rsidRPr="00415A3D" w:rsidRDefault="00652F62" w:rsidP="00535E03">
            <w:pPr>
              <w:pStyle w:val="EL95ptNumberedList2"/>
              <w:numPr>
                <w:ilvl w:val="0"/>
                <w:numId w:val="46"/>
              </w:numPr>
            </w:pPr>
            <w:r w:rsidRPr="00415A3D">
              <w:t>Stakeholder Charts and Reflection (5 minutes)</w:t>
            </w:r>
          </w:p>
          <w:p w:rsidR="003E5638" w:rsidRPr="00947EA2" w:rsidRDefault="003E5638" w:rsidP="00535E03">
            <w:pPr>
              <w:pStyle w:val="EL95ptNumberedList1"/>
            </w:pPr>
            <w:r w:rsidRPr="00947EA2">
              <w:t>Closing and Assessment</w:t>
            </w:r>
          </w:p>
          <w:p w:rsidR="00652F62" w:rsidRPr="00947EA2" w:rsidRDefault="00AA0A40" w:rsidP="00535E03">
            <w:pPr>
              <w:pStyle w:val="EL95ptNumberedList2"/>
              <w:numPr>
                <w:ilvl w:val="0"/>
                <w:numId w:val="47"/>
              </w:numPr>
            </w:pPr>
            <w:r w:rsidRPr="00415A3D">
              <w:t xml:space="preserve">Checking In on </w:t>
            </w:r>
            <w:r w:rsidR="00652F62" w:rsidRPr="00415A3D">
              <w:t>Independent Reading</w:t>
            </w:r>
            <w:r w:rsidR="00F2717E" w:rsidRPr="00415A3D">
              <w:t xml:space="preserve"> </w:t>
            </w:r>
            <w:r w:rsidR="00652F62" w:rsidRPr="00415A3D">
              <w:t>(12 minutes)</w:t>
            </w:r>
          </w:p>
          <w:p w:rsidR="003E5638" w:rsidRPr="00947EA2" w:rsidRDefault="003E5638" w:rsidP="00535E03">
            <w:pPr>
              <w:pStyle w:val="EL95ptNumberedList1"/>
            </w:pPr>
            <w:r w:rsidRPr="00947EA2">
              <w:t>Homework</w:t>
            </w:r>
          </w:p>
          <w:p w:rsidR="009C57A7" w:rsidRDefault="004B3F79" w:rsidP="00535E03">
            <w:pPr>
              <w:pStyle w:val="EL95ptNumberedList2"/>
              <w:numPr>
                <w:ilvl w:val="0"/>
                <w:numId w:val="48"/>
              </w:numPr>
            </w:pPr>
            <w:r w:rsidRPr="00415A3D">
              <w:t xml:space="preserve">Read your </w:t>
            </w:r>
            <w:r w:rsidR="00F2717E" w:rsidRPr="00415A3D">
              <w:t xml:space="preserve">independent reading </w:t>
            </w:r>
            <w:r w:rsidRPr="00415A3D">
              <w:t>book.</w:t>
            </w:r>
            <w:r w:rsidR="00F2717E">
              <w:t xml:space="preserve"> </w:t>
            </w:r>
          </w:p>
        </w:tc>
        <w:tc>
          <w:tcPr>
            <w:tcW w:w="9180" w:type="dxa"/>
          </w:tcPr>
          <w:p w:rsidR="00753687" w:rsidRPr="002E4B53" w:rsidRDefault="00753687" w:rsidP="00947EA2">
            <w:pPr>
              <w:pStyle w:val="EL95ptBullet1"/>
            </w:pPr>
            <w:r>
              <w:t>This lesson</w:t>
            </w:r>
            <w:r w:rsidRPr="006109B9">
              <w:t xml:space="preserve"> is in many ways a culmination and celebration of the reading and research students have done</w:t>
            </w:r>
            <w:r>
              <w:t xml:space="preserve"> thus far</w:t>
            </w:r>
            <w:r w:rsidRPr="006109B9">
              <w:t xml:space="preserve"> </w:t>
            </w:r>
            <w:r w:rsidR="006057B2">
              <w:t>in</w:t>
            </w:r>
            <w:r w:rsidR="006057B2" w:rsidRPr="006109B9">
              <w:t xml:space="preserve"> </w:t>
            </w:r>
            <w:r w:rsidRPr="006109B9">
              <w:t xml:space="preserve">this unit. It provides </w:t>
            </w:r>
            <w:r w:rsidR="006057B2">
              <w:t xml:space="preserve">an </w:t>
            </w:r>
            <w:r w:rsidRPr="006109B9">
              <w:t xml:space="preserve">opportunity for each student to share his or her learning aloud with the class, as well as to learn from </w:t>
            </w:r>
            <w:r w:rsidR="006057B2">
              <w:t xml:space="preserve">classmates’ </w:t>
            </w:r>
            <w:r w:rsidRPr="006109B9">
              <w:t xml:space="preserve">research before </w:t>
            </w:r>
            <w:r w:rsidR="006057B2">
              <w:t xml:space="preserve">committing </w:t>
            </w:r>
            <w:r w:rsidRPr="006109B9">
              <w:t xml:space="preserve">to a position. </w:t>
            </w:r>
          </w:p>
          <w:p w:rsidR="00753687" w:rsidRPr="002E4B53" w:rsidRDefault="002B0B1E" w:rsidP="00947EA2">
            <w:pPr>
              <w:pStyle w:val="EL95ptBullet1"/>
            </w:pPr>
            <w:r>
              <w:t>The Ticket to Enter is a written synthesis of the preparation students have done for homework the night before and addresses the standard RI.7.9a, which asks students to advocate persuasively</w:t>
            </w:r>
            <w:r w:rsidR="00A34A4F">
              <w:t>.</w:t>
            </w:r>
            <w:r>
              <w:t xml:space="preserve"> Consider collecting and assessing it </w:t>
            </w:r>
            <w:r w:rsidR="00753687">
              <w:t xml:space="preserve">to see how your students are performing on that standard. </w:t>
            </w:r>
          </w:p>
          <w:p w:rsidR="00A006DD" w:rsidRPr="002E4B53" w:rsidRDefault="0057397E" w:rsidP="00947EA2">
            <w:pPr>
              <w:pStyle w:val="EL95ptBullet1"/>
            </w:pPr>
            <w:r w:rsidRPr="002B0B1E">
              <w:t xml:space="preserve">Review the Fishbowl Prep: Teacher Model (see supporting materials) to prepare to model the speaking techniques you are asking students to use during the </w:t>
            </w:r>
            <w:r w:rsidR="00F2717E">
              <w:t>Fishbowl</w:t>
            </w:r>
            <w:r w:rsidRPr="002B0B1E">
              <w:t xml:space="preserve"> (</w:t>
            </w:r>
            <w:r w:rsidR="006109B9" w:rsidRPr="002B0B1E">
              <w:t xml:space="preserve">such as </w:t>
            </w:r>
            <w:r w:rsidRPr="002B0B1E">
              <w:t>appropriate volume</w:t>
            </w:r>
            <w:r w:rsidR="00334F3D">
              <w:t xml:space="preserve"> and</w:t>
            </w:r>
            <w:r w:rsidRPr="002B0B1E">
              <w:t xml:space="preserve"> eye contact)</w:t>
            </w:r>
            <w:r w:rsidR="002B0B1E">
              <w:t xml:space="preserve">. </w:t>
            </w:r>
            <w:r w:rsidR="00476B29">
              <w:t>Explain that you are modeling a third option</w:t>
            </w:r>
            <w:r w:rsidR="00334F3D">
              <w:t>—</w:t>
            </w:r>
            <w:r w:rsidR="00476B29">
              <w:t>changing personal water use</w:t>
            </w:r>
            <w:r w:rsidR="00334F3D">
              <w:t>—</w:t>
            </w:r>
            <w:r w:rsidR="00476B29">
              <w:t xml:space="preserve">instead of agricultural or industrial use, so they can learn from you without you giving any “answers” away. </w:t>
            </w:r>
          </w:p>
          <w:p w:rsidR="00BA1605" w:rsidRPr="002E4B53" w:rsidRDefault="006348A1" w:rsidP="00947EA2">
            <w:pPr>
              <w:pStyle w:val="EL95ptBullet1"/>
            </w:pPr>
            <w:r w:rsidRPr="006109B9">
              <w:t>I</w:t>
            </w:r>
            <w:r w:rsidR="00A006DD" w:rsidRPr="006109B9">
              <w:t xml:space="preserve">n </w:t>
            </w:r>
            <w:r w:rsidR="00F27B46" w:rsidRPr="006109B9">
              <w:t>Work Time C</w:t>
            </w:r>
            <w:r w:rsidRPr="006109B9">
              <w:t xml:space="preserve">, students </w:t>
            </w:r>
            <w:r w:rsidR="00F27B46" w:rsidRPr="006109B9">
              <w:t xml:space="preserve">perform </w:t>
            </w:r>
            <w:r w:rsidRPr="006109B9">
              <w:t xml:space="preserve">one of their routine independent reading check-ins. Use whichever structure you have established with your class to do this. For ideas, see </w:t>
            </w:r>
            <w:r w:rsidR="00334F3D">
              <w:t xml:space="preserve">the </w:t>
            </w:r>
            <w:r w:rsidRPr="006109B9">
              <w:t xml:space="preserve">stand-alone document on EngageNY.org: </w:t>
            </w:r>
            <w:r w:rsidR="00334F3D">
              <w:t>“</w:t>
            </w:r>
            <w:r w:rsidRPr="006109B9">
              <w:t>Launching Independent Reading in Grades 6–8: Sample Plan.</w:t>
            </w:r>
            <w:r w:rsidR="00334F3D">
              <w:t>”</w:t>
            </w:r>
            <w:r w:rsidRPr="006109B9">
              <w:t xml:space="preserve"> The routine you have or will establish should</w:t>
            </w:r>
            <w:r w:rsidR="00F2717E">
              <w:t xml:space="preserve"> </w:t>
            </w:r>
            <w:r w:rsidRPr="006109B9">
              <w:t xml:space="preserve">support students in checking to see if they met their previous goal and set a new goal, allow students to talk about their books with a peer, and give you a chance to confer with some students about their reading. By bringing their independent reading into class, this routine both motivates students and holds them accountable. </w:t>
            </w:r>
          </w:p>
          <w:p w:rsidR="00A006DD" w:rsidRPr="002E4B53" w:rsidRDefault="00BA1605" w:rsidP="00947EA2">
            <w:pPr>
              <w:pStyle w:val="EL95ptBullet1"/>
            </w:pPr>
            <w:r w:rsidRPr="006109B9">
              <w:rPr>
                <w:kern w:val="0"/>
              </w:rPr>
              <w:t xml:space="preserve">Remember that the </w:t>
            </w:r>
            <w:r w:rsidR="00F2717E">
              <w:rPr>
                <w:kern w:val="0"/>
              </w:rPr>
              <w:t>Fishbowl</w:t>
            </w:r>
            <w:r w:rsidRPr="006109B9">
              <w:rPr>
                <w:kern w:val="0"/>
              </w:rPr>
              <w:t xml:space="preserve"> is the first half of the End of Unit </w:t>
            </w:r>
            <w:r w:rsidR="00334F3D">
              <w:rPr>
                <w:kern w:val="0"/>
              </w:rPr>
              <w:t xml:space="preserve">2 </w:t>
            </w:r>
            <w:r w:rsidRPr="006109B9">
              <w:rPr>
                <w:kern w:val="0"/>
              </w:rPr>
              <w:t xml:space="preserve">Assessment; the second half is the preparation of a visual aid (Lessons 16 and 17) based on the students’ research and </w:t>
            </w:r>
            <w:r w:rsidR="00F2717E">
              <w:rPr>
                <w:kern w:val="0"/>
              </w:rPr>
              <w:t>Fishbowl</w:t>
            </w:r>
            <w:r w:rsidRPr="006109B9">
              <w:rPr>
                <w:kern w:val="0"/>
              </w:rPr>
              <w:t xml:space="preserve"> discussion.</w:t>
            </w:r>
            <w:r w:rsidR="00F2717E">
              <w:rPr>
                <w:kern w:val="0"/>
              </w:rPr>
              <w:t xml:space="preserve"> </w:t>
            </w:r>
          </w:p>
          <w:p w:rsidR="000332CB" w:rsidRDefault="00A006DD" w:rsidP="00947EA2">
            <w:pPr>
              <w:pStyle w:val="EL95ptBullet1"/>
            </w:pPr>
            <w:r w:rsidRPr="00331C0F">
              <w:t>In advance: Make sure you have decided on a routine for checking in about independent reading</w:t>
            </w:r>
            <w:r w:rsidR="00334F3D" w:rsidRPr="00331C0F">
              <w:t>;</w:t>
            </w:r>
            <w:r w:rsidR="00334F3D">
              <w:t xml:space="preserve"> review </w:t>
            </w:r>
            <w:r w:rsidR="009F3356">
              <w:t>the Fishbowl protocol (</w:t>
            </w:r>
            <w:r w:rsidR="00334F3D">
              <w:t xml:space="preserve">see </w:t>
            </w:r>
            <w:r w:rsidR="009F3356">
              <w:t>Appendix)</w:t>
            </w:r>
            <w:r w:rsidR="00696C75">
              <w:t xml:space="preserve">. </w:t>
            </w:r>
            <w:r w:rsidR="008E3973">
              <w:t>Some teachers like to keep a tally of how many times each student participate</w:t>
            </w:r>
            <w:r w:rsidR="00A34A4F">
              <w:t>s</w:t>
            </w:r>
            <w:r w:rsidR="008E3973">
              <w:t xml:space="preserve">. Others assess using a checklist as students are speaking. You might even consider videotaping the </w:t>
            </w:r>
            <w:r w:rsidR="00F2717E">
              <w:t>Fishbowl</w:t>
            </w:r>
            <w:r w:rsidR="008E3973">
              <w:t xml:space="preserve"> to watch and assess later. </w:t>
            </w:r>
          </w:p>
          <w:p w:rsidR="00334F3D" w:rsidRPr="00334F3D" w:rsidRDefault="0006472D" w:rsidP="00947EA2">
            <w:pPr>
              <w:pStyle w:val="EL95ptBullet1"/>
            </w:pPr>
            <w:r w:rsidRPr="0006472D">
              <w:t>Post: Learning targets.</w:t>
            </w:r>
          </w:p>
        </w:tc>
      </w:tr>
    </w:tbl>
    <w:p w:rsidR="000D19DD" w:rsidRDefault="000D19DD" w:rsidP="000D19DD">
      <w:pPr>
        <w:pStyle w:val="EL95ptBodyText"/>
        <w:tabs>
          <w:tab w:val="left" w:pos="6413"/>
        </w:tabs>
      </w:pPr>
      <w:r>
        <w:tab/>
      </w:r>
    </w:p>
    <w:p w:rsidR="003B7A5D" w:rsidRDefault="003B7A5D">
      <w:r>
        <w:rPr>
          <w:b/>
        </w:rP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3510"/>
        <w:gridCol w:w="10890"/>
      </w:tblGrid>
      <w:tr w:rsidR="009C57A7">
        <w:tc>
          <w:tcPr>
            <w:tcW w:w="3510" w:type="dxa"/>
            <w:shd w:val="clear" w:color="auto" w:fill="717073"/>
            <w:vAlign w:val="center"/>
          </w:tcPr>
          <w:p w:rsidR="009C57A7" w:rsidRPr="008066DB" w:rsidRDefault="009C57A7" w:rsidP="003B7A5D">
            <w:pPr>
              <w:pStyle w:val="EL95ptHeadingWhite"/>
            </w:pPr>
            <w:r w:rsidRPr="000D19DD">
              <w:lastRenderedPageBreak/>
              <w:br w:type="page"/>
            </w:r>
            <w:r>
              <w:br w:type="page"/>
            </w:r>
            <w:r w:rsidRPr="008066DB">
              <w:t>Lesson Vocabulary</w:t>
            </w:r>
          </w:p>
        </w:tc>
        <w:tc>
          <w:tcPr>
            <w:tcW w:w="10890" w:type="dxa"/>
            <w:shd w:val="clear" w:color="auto" w:fill="717073"/>
            <w:vAlign w:val="center"/>
          </w:tcPr>
          <w:p w:rsidR="009C57A7" w:rsidRPr="008066DB" w:rsidRDefault="009C57A7" w:rsidP="003B7A5D">
            <w:pPr>
              <w:pStyle w:val="EL95ptHeadingWhite"/>
            </w:pPr>
            <w:r w:rsidRPr="008066DB">
              <w:t>Materials</w:t>
            </w:r>
          </w:p>
        </w:tc>
      </w:tr>
      <w:tr w:rsidR="009C57A7" w:rsidRPr="00E24093">
        <w:tc>
          <w:tcPr>
            <w:tcW w:w="3510" w:type="dxa"/>
          </w:tcPr>
          <w:p w:rsidR="009C57A7" w:rsidRPr="002B0B1E" w:rsidRDefault="0006472D" w:rsidP="002B0B1E">
            <w:pPr>
              <w:rPr>
                <w:rFonts w:ascii="Georgia" w:eastAsia="MS MinNew Roman" w:hAnsi="Georgia"/>
                <w:sz w:val="19"/>
                <w:szCs w:val="19"/>
              </w:rPr>
            </w:pPr>
            <w:r w:rsidRPr="00947EA2">
              <w:rPr>
                <w:rFonts w:ascii="Georgia" w:hAnsi="Georgia"/>
                <w:sz w:val="19"/>
                <w:szCs w:val="19"/>
              </w:rPr>
              <w:t>advocate</w:t>
            </w:r>
          </w:p>
        </w:tc>
        <w:tc>
          <w:tcPr>
            <w:tcW w:w="10890" w:type="dxa"/>
          </w:tcPr>
          <w:p w:rsidR="00F90DAA" w:rsidRPr="00F90DAA" w:rsidRDefault="00F90DAA" w:rsidP="007F6F29">
            <w:pPr>
              <w:pStyle w:val="EL95ptBullet1"/>
            </w:pPr>
            <w:r>
              <w:t>Ticket to Enter (one per student)</w:t>
            </w:r>
          </w:p>
          <w:p w:rsidR="00E25935" w:rsidRDefault="00F90DAA" w:rsidP="007F6F29">
            <w:pPr>
              <w:pStyle w:val="EL95ptBullet1"/>
            </w:pPr>
            <w:r w:rsidRPr="00F90DAA">
              <w:t xml:space="preserve">Industrial/Agricultural Fishbowl </w:t>
            </w:r>
            <w:r w:rsidR="00734559">
              <w:t>G</w:t>
            </w:r>
            <w:r w:rsidR="00334F3D" w:rsidRPr="00F90DAA">
              <w:t xml:space="preserve">raphic </w:t>
            </w:r>
            <w:r w:rsidR="00734559">
              <w:t>O</w:t>
            </w:r>
            <w:r w:rsidR="00334F3D" w:rsidRPr="00F90DAA">
              <w:t>rganizer</w:t>
            </w:r>
            <w:r w:rsidRPr="00F90DAA">
              <w:t>: Part I</w:t>
            </w:r>
            <w:r>
              <w:t xml:space="preserve"> </w:t>
            </w:r>
            <w:r w:rsidR="00E25935" w:rsidRPr="00F90DAA">
              <w:t>(</w:t>
            </w:r>
            <w:r w:rsidR="00D27EC9">
              <w:t>from Lesson 13</w:t>
            </w:r>
            <w:r w:rsidR="00E25935" w:rsidRPr="00F90DAA">
              <w:t>)</w:t>
            </w:r>
          </w:p>
          <w:p w:rsidR="00A006DD" w:rsidRPr="00A006DD" w:rsidRDefault="00A006DD" w:rsidP="007F6F29">
            <w:pPr>
              <w:pStyle w:val="EL95ptBullet1"/>
            </w:pPr>
            <w:r w:rsidRPr="00A006DD">
              <w:t>Fishbowl Prep: Teacher Model (for teacher reference)</w:t>
            </w:r>
          </w:p>
          <w:p w:rsidR="00E25935" w:rsidRDefault="00FF2402" w:rsidP="007F6F29">
            <w:pPr>
              <w:pStyle w:val="EL95ptBullet1"/>
            </w:pPr>
            <w:r>
              <w:t xml:space="preserve">End of Unit 2 Assessment, </w:t>
            </w:r>
            <w:r w:rsidR="00E25935">
              <w:t>Part 1 (one per student)</w:t>
            </w:r>
          </w:p>
          <w:p w:rsidR="00E25935" w:rsidRDefault="00E25935" w:rsidP="007F6F29">
            <w:pPr>
              <w:pStyle w:val="EL95ptBullet1"/>
            </w:pPr>
            <w:r w:rsidRPr="003E184D">
              <w:t>End of Unit 2 Assessment</w:t>
            </w:r>
            <w:r w:rsidR="00E22EBB">
              <w:t>, Part 1</w:t>
            </w:r>
            <w:r w:rsidRPr="003E184D">
              <w:t>: Teacher Assessment Checklist (for teacher reference)</w:t>
            </w:r>
          </w:p>
          <w:p w:rsidR="00017B11" w:rsidRPr="005D445D" w:rsidRDefault="007F6F29" w:rsidP="003B7A5D">
            <w:pPr>
              <w:pStyle w:val="EL95ptBullet1"/>
            </w:pPr>
            <w:r w:rsidRPr="00C80B9B">
              <w:t xml:space="preserve">Stakeholder chart for </w:t>
            </w:r>
            <w:r w:rsidR="00360F30">
              <w:t>a</w:t>
            </w:r>
            <w:r w:rsidR="00360F30" w:rsidRPr="00C80B9B">
              <w:t xml:space="preserve">gricultural </w:t>
            </w:r>
            <w:r w:rsidR="00360F30">
              <w:t>m</w:t>
            </w:r>
            <w:r w:rsidR="00360F30" w:rsidRPr="00C80B9B">
              <w:t xml:space="preserve">anagement </w:t>
            </w:r>
            <w:r w:rsidRPr="00C80B9B">
              <w:t xml:space="preserve">of </w:t>
            </w:r>
            <w:r w:rsidR="00360F30">
              <w:t>w</w:t>
            </w:r>
            <w:r w:rsidR="00360F30" w:rsidRPr="00C80B9B">
              <w:t xml:space="preserve">ater </w:t>
            </w:r>
            <w:r w:rsidRPr="00C80B9B">
              <w:t xml:space="preserve">(from Lesson </w:t>
            </w:r>
            <w:r w:rsidR="00A34A4F">
              <w:t>13</w:t>
            </w:r>
            <w:r>
              <w:t>)</w:t>
            </w:r>
          </w:p>
        </w:tc>
      </w:tr>
    </w:tbl>
    <w:p w:rsidR="003B7A5D" w:rsidRDefault="003B7A5D"/>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775"/>
        <w:gridCol w:w="3510"/>
        <w:gridCol w:w="115"/>
      </w:tblGrid>
      <w:tr w:rsidR="009C57A7">
        <w:tc>
          <w:tcPr>
            <w:tcW w:w="10775" w:type="dxa"/>
            <w:shd w:val="clear" w:color="auto" w:fill="717073"/>
            <w:vAlign w:val="center"/>
          </w:tcPr>
          <w:p w:rsidR="009C57A7" w:rsidRPr="008066DB" w:rsidRDefault="009C57A7" w:rsidP="003B7A5D">
            <w:pPr>
              <w:pStyle w:val="EL95ptHeadingWhite"/>
            </w:pPr>
            <w:r>
              <w:br w:type="page"/>
              <w:t>Opening</w:t>
            </w:r>
          </w:p>
        </w:tc>
        <w:tc>
          <w:tcPr>
            <w:tcW w:w="3625" w:type="dxa"/>
            <w:gridSpan w:val="2"/>
            <w:shd w:val="clear" w:color="auto" w:fill="717073"/>
            <w:vAlign w:val="center"/>
          </w:tcPr>
          <w:p w:rsidR="009C57A7" w:rsidRPr="008066DB" w:rsidRDefault="009C57A7" w:rsidP="003B7A5D">
            <w:pPr>
              <w:pStyle w:val="EL95ptHeadingWhite"/>
            </w:pPr>
            <w:r>
              <w:t>Meeting Students’ Needs</w:t>
            </w:r>
          </w:p>
        </w:tc>
      </w:tr>
      <w:tr w:rsidR="009C57A7" w:rsidRPr="000F0228">
        <w:trPr>
          <w:gridAfter w:val="1"/>
          <w:wAfter w:w="115" w:type="dxa"/>
        </w:trPr>
        <w:tc>
          <w:tcPr>
            <w:tcW w:w="10775" w:type="dxa"/>
          </w:tcPr>
          <w:p w:rsidR="00E25935" w:rsidRPr="000F0228" w:rsidRDefault="00E25935" w:rsidP="00E25935">
            <w:pPr>
              <w:pStyle w:val="Normal2"/>
              <w:spacing w:line="240" w:lineRule="auto"/>
              <w:rPr>
                <w:rFonts w:ascii="Georgia" w:eastAsia="SimSun" w:hAnsi="Georgia" w:cs="Times New Roman"/>
                <w:color w:val="auto"/>
                <w:kern w:val="16"/>
                <w:sz w:val="19"/>
                <w:szCs w:val="19"/>
                <w:lang w:eastAsia="zh-CN"/>
              </w:rPr>
            </w:pPr>
          </w:p>
          <w:p w:rsidR="002F4F43" w:rsidRPr="00947EA2" w:rsidRDefault="0006472D" w:rsidP="00E25935">
            <w:pPr>
              <w:pStyle w:val="Normal2"/>
              <w:spacing w:line="240" w:lineRule="auto"/>
              <w:rPr>
                <w:rFonts w:ascii="Georgia" w:eastAsia="SimSun" w:hAnsi="Georgia" w:cs="Times New Roman"/>
                <w:b/>
                <w:color w:val="auto"/>
                <w:kern w:val="16"/>
                <w:sz w:val="19"/>
                <w:szCs w:val="19"/>
                <w:lang w:eastAsia="zh-CN"/>
              </w:rPr>
            </w:pPr>
            <w:r w:rsidRPr="00947EA2">
              <w:rPr>
                <w:rFonts w:ascii="Georgia" w:eastAsia="SimSun" w:hAnsi="Georgia" w:cs="Times New Roman"/>
                <w:b/>
                <w:color w:val="auto"/>
                <w:kern w:val="16"/>
                <w:sz w:val="19"/>
                <w:szCs w:val="19"/>
                <w:lang w:eastAsia="zh-CN"/>
              </w:rPr>
              <w:t>A. Ticket to Enter (8 minutes)</w:t>
            </w:r>
          </w:p>
          <w:p w:rsidR="000F0228" w:rsidRPr="00100B31" w:rsidRDefault="00F90DAA" w:rsidP="00947EA2">
            <w:pPr>
              <w:pStyle w:val="EL95ptBullet1"/>
            </w:pPr>
            <w:r w:rsidRPr="000F0228">
              <w:t xml:space="preserve">As students enter the room, distribute </w:t>
            </w:r>
            <w:r w:rsidR="00A34A4F">
              <w:t>the</w:t>
            </w:r>
            <w:r w:rsidRPr="000F0228">
              <w:t xml:space="preserve"> </w:t>
            </w:r>
            <w:r w:rsidRPr="000F0228">
              <w:rPr>
                <w:b/>
              </w:rPr>
              <w:t>Ticket to Enter</w:t>
            </w:r>
            <w:r w:rsidRPr="000F0228">
              <w:t xml:space="preserve">. Ask </w:t>
            </w:r>
            <w:r w:rsidR="00EE6ED8">
              <w:t>them</w:t>
            </w:r>
            <w:r w:rsidR="00EE6ED8" w:rsidRPr="000F0228">
              <w:t xml:space="preserve"> </w:t>
            </w:r>
            <w:r w:rsidRPr="000F0228">
              <w:t xml:space="preserve">to take out their </w:t>
            </w:r>
            <w:r w:rsidRPr="000F0228">
              <w:rPr>
                <w:b/>
              </w:rPr>
              <w:t xml:space="preserve">Industrial/Agricultural Fishbowl Graphic Organizer: Part I </w:t>
            </w:r>
            <w:r w:rsidRPr="000F0228">
              <w:t>as a reference to help them fill out</w:t>
            </w:r>
            <w:r w:rsidR="00EE6ED8">
              <w:t xml:space="preserve"> the Ticket to Enter</w:t>
            </w:r>
            <w:r w:rsidRPr="000F0228">
              <w:t xml:space="preserve">. </w:t>
            </w:r>
          </w:p>
          <w:p w:rsidR="009C57A7" w:rsidRPr="003B7A5D" w:rsidRDefault="002B0B1E" w:rsidP="00534D03">
            <w:pPr>
              <w:pStyle w:val="EL95ptBullet1"/>
            </w:pPr>
            <w:r w:rsidRPr="000F0228">
              <w:t xml:space="preserve">Collect the </w:t>
            </w:r>
            <w:r w:rsidR="00E562B6">
              <w:t>tickets</w:t>
            </w:r>
            <w:r w:rsidRPr="000F0228">
              <w:t xml:space="preserve">. </w:t>
            </w:r>
            <w:r w:rsidR="000F0228" w:rsidRPr="000F0228">
              <w:t xml:space="preserve"> </w:t>
            </w:r>
          </w:p>
        </w:tc>
        <w:tc>
          <w:tcPr>
            <w:tcW w:w="3510" w:type="dxa"/>
          </w:tcPr>
          <w:p w:rsidR="006348A1" w:rsidRPr="000F0228" w:rsidRDefault="000F0228" w:rsidP="00534D03">
            <w:pPr>
              <w:pStyle w:val="EL95ptBullet1"/>
              <w:rPr>
                <w:rFonts w:eastAsia="MS MinNew Roman"/>
                <w:kern w:val="0"/>
              </w:rPr>
            </w:pPr>
            <w:r>
              <w:t>Whenever possible</w:t>
            </w:r>
            <w:r w:rsidR="00F90DAA" w:rsidRPr="000F0228">
              <w:t xml:space="preserve">, ask students who would benefit from physical activity to help you distribute and collect materials and handouts. </w:t>
            </w:r>
          </w:p>
        </w:tc>
      </w:tr>
      <w:tr w:rsidR="00535E03" w:rsidRPr="000F0228">
        <w:trPr>
          <w:gridAfter w:val="1"/>
          <w:wAfter w:w="115" w:type="dxa"/>
        </w:trPr>
        <w:tc>
          <w:tcPr>
            <w:tcW w:w="10775" w:type="dxa"/>
          </w:tcPr>
          <w:p w:rsidR="00535E03" w:rsidRPr="000F0228" w:rsidRDefault="00535E03" w:rsidP="00535E03">
            <w:pPr>
              <w:pStyle w:val="Normal2"/>
              <w:spacing w:line="240" w:lineRule="auto"/>
              <w:rPr>
                <w:rFonts w:ascii="Georgia" w:hAnsi="Georgia"/>
                <w:sz w:val="19"/>
                <w:szCs w:val="19"/>
              </w:rPr>
            </w:pPr>
            <w:r w:rsidRPr="00947EA2">
              <w:rPr>
                <w:rFonts w:ascii="Georgia" w:hAnsi="Georgia"/>
                <w:b/>
                <w:kern w:val="16"/>
                <w:sz w:val="19"/>
                <w:szCs w:val="19"/>
              </w:rPr>
              <w:t>B. Reviewing Learning Targets (2 minutes)</w:t>
            </w:r>
          </w:p>
          <w:p w:rsidR="00535E03" w:rsidRPr="00100B31" w:rsidRDefault="00535E03" w:rsidP="00535E03">
            <w:pPr>
              <w:pStyle w:val="EL95ptBullet1"/>
            </w:pPr>
            <w:r w:rsidRPr="000F0228">
              <w:t xml:space="preserve">Read </w:t>
            </w:r>
            <w:r>
              <w:t>the</w:t>
            </w:r>
            <w:r w:rsidRPr="000F0228">
              <w:t xml:space="preserve"> </w:t>
            </w:r>
            <w:r>
              <w:t>l</w:t>
            </w:r>
            <w:r w:rsidRPr="000F0228">
              <w:t xml:space="preserve">earning </w:t>
            </w:r>
            <w:r>
              <w:t>t</w:t>
            </w:r>
            <w:r w:rsidRPr="000F0228">
              <w:t>argets</w:t>
            </w:r>
            <w:r>
              <w:t xml:space="preserve"> aloud</w:t>
            </w:r>
            <w:r w:rsidRPr="000F0228">
              <w:t>:</w:t>
            </w:r>
          </w:p>
          <w:p w:rsidR="00535E03" w:rsidRPr="000F0228" w:rsidRDefault="00535E03" w:rsidP="00535E03">
            <w:pPr>
              <w:pStyle w:val="EL95ptBullet2Asterisk"/>
            </w:pPr>
            <w:r w:rsidRPr="000F0228">
              <w:t>“I can prepare for a class discussion and participate it in effectively by collecting and explaining appropriate evidence to support my claims.”</w:t>
            </w:r>
          </w:p>
          <w:p w:rsidR="00535E03" w:rsidRPr="000F0228" w:rsidRDefault="00535E03" w:rsidP="00535E03">
            <w:pPr>
              <w:pStyle w:val="EL95ptBullet2Asterisk"/>
            </w:pPr>
            <w:r w:rsidRPr="000F0228">
              <w:t>“I can engage with my peers to discuss the controversy over water management and persuade them to agree with my point of view using logic, evidence</w:t>
            </w:r>
            <w:r>
              <w:t>,</w:t>
            </w:r>
            <w:r w:rsidRPr="000F0228">
              <w:t xml:space="preserve"> and appropriate speaking techniques to advocate for my position.”</w:t>
            </w:r>
          </w:p>
          <w:p w:rsidR="00535E03" w:rsidRPr="0046662C" w:rsidRDefault="00535E03" w:rsidP="00535E03">
            <w:pPr>
              <w:pStyle w:val="EL95ptBullet2Asterisk"/>
            </w:pPr>
            <w:r w:rsidRPr="000F0228">
              <w:t xml:space="preserve">“I can self-select a text based on personal preferences and read it independently.” </w:t>
            </w:r>
          </w:p>
          <w:p w:rsidR="00535E03" w:rsidRPr="0046662C" w:rsidRDefault="00535E03" w:rsidP="00535E03">
            <w:pPr>
              <w:pStyle w:val="EL95ptBullet1"/>
            </w:pPr>
            <w:r w:rsidRPr="000F0228">
              <w:t xml:space="preserve">Ask students to raise their hands if they think they know what the word </w:t>
            </w:r>
            <w:r w:rsidRPr="000F0228">
              <w:rPr>
                <w:i/>
              </w:rPr>
              <w:t>advocate</w:t>
            </w:r>
            <w:r w:rsidRPr="000F0228">
              <w:t xml:space="preserve"> means. Cold call a student who has raised his or her hand. </w:t>
            </w:r>
          </w:p>
          <w:p w:rsidR="00535E03" w:rsidRPr="000F0228" w:rsidRDefault="00535E03" w:rsidP="00534D03">
            <w:pPr>
              <w:pStyle w:val="EL95ptBullet1"/>
            </w:pPr>
            <w:r w:rsidRPr="000F0228">
              <w:t>Listen for</w:t>
            </w:r>
            <w:r>
              <w:t>:</w:t>
            </w:r>
            <w:r w:rsidRPr="000F0228">
              <w:t xml:space="preserve"> “help,” “support,” or “persuade.</w:t>
            </w:r>
            <w:r>
              <w:t xml:space="preserve">” </w:t>
            </w:r>
            <w:r w:rsidRPr="000F0228">
              <w:t>You may want to reiterate that “to advocate for” something is to support it and defend it, and that the noun</w:t>
            </w:r>
            <w:r>
              <w:t xml:space="preserve"> </w:t>
            </w:r>
            <w:r w:rsidRPr="000F0228">
              <w:t xml:space="preserve">form of </w:t>
            </w:r>
            <w:r w:rsidRPr="00E22EBB">
              <w:t>advocate</w:t>
            </w:r>
            <w:r w:rsidRPr="000F0228">
              <w:t xml:space="preserve"> means </w:t>
            </w:r>
            <w:r>
              <w:t>“</w:t>
            </w:r>
            <w:r w:rsidRPr="000F0228">
              <w:t>a supporter.</w:t>
            </w:r>
            <w:r>
              <w:t>”</w:t>
            </w:r>
          </w:p>
        </w:tc>
        <w:tc>
          <w:tcPr>
            <w:tcW w:w="3510" w:type="dxa"/>
          </w:tcPr>
          <w:p w:rsidR="00535E03" w:rsidRDefault="00535E03" w:rsidP="003D6B5D">
            <w:pPr>
              <w:pStyle w:val="EL95ptBodyText"/>
            </w:pPr>
          </w:p>
        </w:tc>
      </w:tr>
    </w:tbl>
    <w:p w:rsidR="009C57A7" w:rsidRPr="000F0228" w:rsidRDefault="009C57A7" w:rsidP="009C57A7">
      <w:pPr>
        <w:pStyle w:val="EL95ptBodyText"/>
      </w:pPr>
    </w:p>
    <w:p w:rsidR="009C57A7" w:rsidRDefault="009C57A7" w:rsidP="009C57A7">
      <w:pPr>
        <w:pStyle w:val="EL95ptBodyText"/>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9C57A7">
        <w:tc>
          <w:tcPr>
            <w:tcW w:w="10890" w:type="dxa"/>
            <w:shd w:val="clear" w:color="auto" w:fill="717073"/>
            <w:vAlign w:val="center"/>
          </w:tcPr>
          <w:p w:rsidR="009C57A7" w:rsidRPr="009B1536" w:rsidRDefault="009C57A7" w:rsidP="009C57A7">
            <w:pPr>
              <w:pStyle w:val="EL95ptHeadingWhite"/>
            </w:pPr>
            <w:r>
              <w:lastRenderedPageBreak/>
              <w:br w:type="page"/>
            </w:r>
            <w:r w:rsidRPr="009B1536">
              <w:t>Work Time</w:t>
            </w:r>
          </w:p>
        </w:tc>
        <w:tc>
          <w:tcPr>
            <w:tcW w:w="3510" w:type="dxa"/>
            <w:shd w:val="clear" w:color="auto" w:fill="717073"/>
            <w:vAlign w:val="center"/>
          </w:tcPr>
          <w:p w:rsidR="009C57A7" w:rsidRPr="008066DB" w:rsidRDefault="009C57A7" w:rsidP="009C57A7">
            <w:pPr>
              <w:pStyle w:val="EL95ptHeadingWhite"/>
            </w:pPr>
            <w:r w:rsidRPr="009B1536">
              <w:t>Meeting Students’ Needs</w:t>
            </w:r>
          </w:p>
        </w:tc>
      </w:tr>
      <w:tr w:rsidR="009C57A7" w:rsidRPr="00E24093">
        <w:tc>
          <w:tcPr>
            <w:tcW w:w="10890" w:type="dxa"/>
          </w:tcPr>
          <w:p w:rsidR="000F0228" w:rsidRPr="00947EA2" w:rsidRDefault="00093905" w:rsidP="000F0228">
            <w:pPr>
              <w:spacing w:line="360" w:lineRule="auto"/>
              <w:rPr>
                <w:rFonts w:ascii="Georgia" w:eastAsia="MS MinNew Roman" w:hAnsi="Georgia"/>
                <w:b/>
                <w:sz w:val="19"/>
                <w:szCs w:val="19"/>
              </w:rPr>
            </w:pPr>
            <w:r w:rsidRPr="00947EA2">
              <w:rPr>
                <w:rFonts w:ascii="Georgia" w:eastAsia="MS MinNew Roman" w:hAnsi="Georgia"/>
                <w:b/>
                <w:sz w:val="19"/>
              </w:rPr>
              <w:t xml:space="preserve">A. </w:t>
            </w:r>
            <w:r w:rsidR="0006472D" w:rsidRPr="00947EA2">
              <w:rPr>
                <w:rFonts w:ascii="Georgia" w:eastAsia="MS MinNew Roman" w:hAnsi="Georgia"/>
                <w:b/>
                <w:sz w:val="19"/>
                <w:szCs w:val="19"/>
              </w:rPr>
              <w:t>Teacher Models Fishbowl Speaking Techniques (3 minutes)</w:t>
            </w:r>
          </w:p>
          <w:p w:rsidR="00501C3D" w:rsidRPr="009B4DB0" w:rsidRDefault="000F0228" w:rsidP="00947EA2">
            <w:pPr>
              <w:pStyle w:val="EL95ptBullet1"/>
            </w:pPr>
            <w:r w:rsidRPr="00501C3D">
              <w:rPr>
                <w:rFonts w:eastAsia="MS MinNew Roman"/>
              </w:rPr>
              <w:t xml:space="preserve">Use the </w:t>
            </w:r>
            <w:r w:rsidRPr="00501C3D">
              <w:rPr>
                <w:b/>
              </w:rPr>
              <w:t>Fishbowl Prep: Teacher Model</w:t>
            </w:r>
            <w:r w:rsidR="00A26B84">
              <w:rPr>
                <w:b/>
              </w:rPr>
              <w:t xml:space="preserve"> (for teacher reference)</w:t>
            </w:r>
            <w:r w:rsidRPr="00501C3D">
              <w:rPr>
                <w:b/>
              </w:rPr>
              <w:t xml:space="preserve"> </w:t>
            </w:r>
            <w:r w:rsidRPr="00501C3D">
              <w:t xml:space="preserve">as a guide </w:t>
            </w:r>
            <w:r w:rsidR="00002EB6">
              <w:t>as you</w:t>
            </w:r>
            <w:r w:rsidRPr="00501C3D">
              <w:t xml:space="preserve"> model the appropriate speaking techniques you would like </w:t>
            </w:r>
            <w:r w:rsidR="00002EB6">
              <w:t xml:space="preserve">students </w:t>
            </w:r>
            <w:r w:rsidRPr="00501C3D">
              <w:t xml:space="preserve">to use in the </w:t>
            </w:r>
            <w:r w:rsidR="00F2717E">
              <w:t>Fishbowl</w:t>
            </w:r>
            <w:r w:rsidRPr="00501C3D">
              <w:t xml:space="preserve">. </w:t>
            </w:r>
          </w:p>
          <w:p w:rsidR="00501C3D" w:rsidRPr="00501C3D" w:rsidRDefault="00501C3D" w:rsidP="00947EA2">
            <w:pPr>
              <w:pStyle w:val="EL95ptBullet1"/>
            </w:pPr>
            <w:r w:rsidRPr="00501C3D">
              <w:t>When you are done, ask the class:</w:t>
            </w:r>
          </w:p>
          <w:p w:rsidR="00501C3D" w:rsidRPr="009B4DB0" w:rsidRDefault="00501C3D" w:rsidP="00947EA2">
            <w:pPr>
              <w:pStyle w:val="EL95ptBullet2Asterisk"/>
            </w:pPr>
            <w:r w:rsidRPr="00501C3D">
              <w:t xml:space="preserve">“What speaking techniques did you notice me use?” </w:t>
            </w:r>
          </w:p>
          <w:p w:rsidR="00501C3D" w:rsidRPr="00B15975" w:rsidRDefault="00501C3D" w:rsidP="00947EA2">
            <w:pPr>
              <w:pStyle w:val="EL95ptBullet1"/>
            </w:pPr>
            <w:r w:rsidRPr="00501C3D">
              <w:t>Cold call several students to share out. Listen for</w:t>
            </w:r>
            <w:r w:rsidR="00B16103">
              <w:t>:</w:t>
            </w:r>
            <w:r w:rsidRPr="00501C3D">
              <w:t xml:space="preserve"> “</w:t>
            </w:r>
            <w:r w:rsidR="00B16103">
              <w:t>Y</w:t>
            </w:r>
            <w:r w:rsidR="00B16103" w:rsidRPr="00501C3D">
              <w:t xml:space="preserve">ou </w:t>
            </w:r>
            <w:r w:rsidRPr="00501C3D">
              <w:t>looked a</w:t>
            </w:r>
            <w:r w:rsidR="00397867">
              <w:t>t</w:t>
            </w:r>
            <w:r w:rsidRPr="00501C3D">
              <w:t xml:space="preserve"> us, not just your paper,” “</w:t>
            </w:r>
            <w:r w:rsidR="00B16103">
              <w:t>Y</w:t>
            </w:r>
            <w:r w:rsidR="00B16103" w:rsidRPr="00501C3D">
              <w:t xml:space="preserve">ou </w:t>
            </w:r>
            <w:r w:rsidRPr="00501C3D">
              <w:t>spoke in a respectful tone,” “</w:t>
            </w:r>
            <w:r w:rsidR="00B16103">
              <w:t>Y</w:t>
            </w:r>
            <w:r w:rsidR="00B16103" w:rsidRPr="00501C3D">
              <w:t xml:space="preserve">ou </w:t>
            </w:r>
            <w:r w:rsidRPr="00501C3D">
              <w:t>spoke loudly enough for us to hear you,” and “</w:t>
            </w:r>
            <w:r w:rsidR="00B16103">
              <w:t>Y</w:t>
            </w:r>
            <w:r w:rsidR="00B16103" w:rsidRPr="00501C3D">
              <w:t xml:space="preserve">ou </w:t>
            </w:r>
            <w:r w:rsidRPr="00501C3D">
              <w:t>spoke formally and used vocabulary words.”</w:t>
            </w:r>
          </w:p>
          <w:p w:rsidR="00501C3D" w:rsidRPr="00501C3D" w:rsidRDefault="00501C3D" w:rsidP="00947EA2">
            <w:pPr>
              <w:pStyle w:val="EL95ptBullet1"/>
            </w:pPr>
            <w:r w:rsidRPr="00501C3D">
              <w:t xml:space="preserve">Refer students to the checklist at the bottom of their </w:t>
            </w:r>
            <w:r w:rsidRPr="00501C3D">
              <w:rPr>
                <w:rFonts w:eastAsia="MS MinNew Roman"/>
              </w:rPr>
              <w:t xml:space="preserve">Industrial/Agricultural Fishbowl </w:t>
            </w:r>
            <w:r w:rsidR="00734559">
              <w:rPr>
                <w:rFonts w:eastAsia="MS MinNew Roman"/>
              </w:rPr>
              <w:t>G</w:t>
            </w:r>
            <w:r w:rsidR="00B16103" w:rsidRPr="00501C3D">
              <w:rPr>
                <w:rFonts w:eastAsia="MS MinNew Roman"/>
              </w:rPr>
              <w:t xml:space="preserve">raphic </w:t>
            </w:r>
            <w:r w:rsidR="00734559">
              <w:rPr>
                <w:rFonts w:eastAsia="MS MinNew Roman"/>
              </w:rPr>
              <w:t>O</w:t>
            </w:r>
            <w:r w:rsidR="00B16103" w:rsidRPr="00501C3D">
              <w:rPr>
                <w:rFonts w:eastAsia="MS MinNew Roman"/>
              </w:rPr>
              <w:t>rganizer</w:t>
            </w:r>
            <w:r w:rsidRPr="00501C3D">
              <w:rPr>
                <w:rFonts w:eastAsia="MS MinNew Roman"/>
              </w:rPr>
              <w:t xml:space="preserve">: Part I. </w:t>
            </w:r>
            <w:r>
              <w:rPr>
                <w:rFonts w:eastAsia="MS MinNew Roman"/>
              </w:rPr>
              <w:t>I</w:t>
            </w:r>
            <w:r w:rsidRPr="00501C3D">
              <w:rPr>
                <w:rFonts w:eastAsia="MS MinNew Roman"/>
              </w:rPr>
              <w:t xml:space="preserve">nvite </w:t>
            </w:r>
            <w:r>
              <w:rPr>
                <w:rFonts w:eastAsia="MS MinNew Roman"/>
              </w:rPr>
              <w:t>them</w:t>
            </w:r>
            <w:r w:rsidRPr="00501C3D">
              <w:rPr>
                <w:rFonts w:eastAsia="MS MinNew Roman"/>
              </w:rPr>
              <w:t xml:space="preserve"> </w:t>
            </w:r>
            <w:r w:rsidRPr="00501C3D">
              <w:t xml:space="preserve">to read the checklist and note </w:t>
            </w:r>
            <w:r w:rsidR="00B16103">
              <w:t xml:space="preserve">whether </w:t>
            </w:r>
            <w:r w:rsidRPr="00501C3D">
              <w:t xml:space="preserve">you followed all </w:t>
            </w:r>
            <w:r w:rsidR="00B16103">
              <w:t xml:space="preserve">of </w:t>
            </w:r>
            <w:r w:rsidRPr="00501C3D">
              <w:t xml:space="preserve">the criteria (with the exception of taking notes). </w:t>
            </w:r>
          </w:p>
          <w:p w:rsidR="00501C3D" w:rsidRPr="009B4DB0" w:rsidRDefault="00501C3D" w:rsidP="00947EA2">
            <w:pPr>
              <w:pStyle w:val="EL95ptBullet1"/>
            </w:pPr>
            <w:r>
              <w:t xml:space="preserve">Ask </w:t>
            </w:r>
            <w:r w:rsidRPr="00501C3D">
              <w:t xml:space="preserve">students to hold up a </w:t>
            </w:r>
            <w:r w:rsidR="006A23DA">
              <w:t>Fist to Six</w:t>
            </w:r>
            <w:r w:rsidRPr="00501C3D">
              <w:t xml:space="preserve"> (since there are six criteria) to show how many of the items on the checklist you displayed. </w:t>
            </w:r>
          </w:p>
          <w:p w:rsidR="00E846FE" w:rsidRPr="003B7A5D" w:rsidRDefault="00501C3D" w:rsidP="003B7A5D">
            <w:pPr>
              <w:pStyle w:val="EL95ptBullet1"/>
              <w:rPr>
                <w:rFonts w:ascii="Garamond" w:hAnsi="Garamond"/>
                <w:sz w:val="24"/>
              </w:rPr>
            </w:pPr>
            <w:r w:rsidRPr="00501C3D">
              <w:t xml:space="preserve">Look at how many fingers students are holding up. If any students rate you lower than a 6, call on them and ask them to clarify what they saw. </w:t>
            </w:r>
          </w:p>
        </w:tc>
        <w:tc>
          <w:tcPr>
            <w:tcW w:w="3510" w:type="dxa"/>
          </w:tcPr>
          <w:p w:rsidR="009C57A7" w:rsidRPr="005D445D" w:rsidRDefault="009C57A7" w:rsidP="003B7A5D">
            <w:pPr>
              <w:pStyle w:val="EL95ptBullet1"/>
              <w:numPr>
                <w:ilvl w:val="0"/>
                <w:numId w:val="0"/>
              </w:numPr>
              <w:ind w:left="360"/>
            </w:pPr>
          </w:p>
        </w:tc>
      </w:tr>
    </w:tbl>
    <w:p w:rsidR="003B7A5D" w:rsidRDefault="003B7A5D">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3B7A5D" w:rsidRPr="00E24093">
        <w:tc>
          <w:tcPr>
            <w:tcW w:w="10890" w:type="dxa"/>
            <w:shd w:val="clear" w:color="auto" w:fill="737373"/>
            <w:vAlign w:val="center"/>
          </w:tcPr>
          <w:p w:rsidR="003B7A5D" w:rsidRPr="009B1536" w:rsidRDefault="003B7A5D" w:rsidP="009C57A7">
            <w:pPr>
              <w:pStyle w:val="EL95ptHeadingWhite"/>
            </w:pPr>
            <w:r>
              <w:lastRenderedPageBreak/>
              <w:br w:type="page"/>
            </w:r>
            <w:r w:rsidRPr="009B1536">
              <w:t>Work Time</w:t>
            </w:r>
            <w:r w:rsidR="00534D03">
              <w:t xml:space="preserve"> (continued)</w:t>
            </w:r>
          </w:p>
        </w:tc>
        <w:tc>
          <w:tcPr>
            <w:tcW w:w="3510" w:type="dxa"/>
            <w:shd w:val="clear" w:color="auto" w:fill="737373"/>
            <w:vAlign w:val="center"/>
          </w:tcPr>
          <w:p w:rsidR="003B7A5D" w:rsidRPr="008066DB" w:rsidRDefault="003B7A5D" w:rsidP="009C57A7">
            <w:pPr>
              <w:pStyle w:val="EL95ptHeadingWhite"/>
            </w:pPr>
            <w:r w:rsidRPr="009B1536">
              <w:t>Meeting Students’ Needs</w:t>
            </w:r>
          </w:p>
        </w:tc>
      </w:tr>
      <w:tr w:rsidR="003B7A5D" w:rsidRPr="00E24093">
        <w:tc>
          <w:tcPr>
            <w:tcW w:w="10890" w:type="dxa"/>
          </w:tcPr>
          <w:p w:rsidR="003B7A5D" w:rsidRPr="00501C3D" w:rsidRDefault="003B7A5D" w:rsidP="003B7A5D">
            <w:pPr>
              <w:rPr>
                <w:rFonts w:ascii="Georgia" w:eastAsia="Times New Roman" w:hAnsi="Georgia" w:cs="Arial"/>
                <w:b/>
                <w:color w:val="222222"/>
                <w:sz w:val="19"/>
                <w:szCs w:val="19"/>
              </w:rPr>
            </w:pPr>
            <w:r w:rsidRPr="00501C3D">
              <w:rPr>
                <w:rFonts w:ascii="Georgia" w:eastAsia="Times New Roman" w:hAnsi="Georgia" w:cs="Arial"/>
                <w:b/>
                <w:color w:val="222222"/>
                <w:sz w:val="19"/>
                <w:szCs w:val="19"/>
              </w:rPr>
              <w:t xml:space="preserve">B. </w:t>
            </w:r>
            <w:r w:rsidRPr="00947EA2">
              <w:rPr>
                <w:rFonts w:ascii="Georgia" w:eastAsia="MS MinNew Roman" w:hAnsi="Georgia"/>
                <w:b/>
                <w:sz w:val="19"/>
                <w:szCs w:val="19"/>
              </w:rPr>
              <w:t>End of Unit 2 Assessment</w:t>
            </w:r>
            <w:r>
              <w:rPr>
                <w:rFonts w:ascii="Georgia" w:eastAsia="MS MinNew Roman" w:hAnsi="Georgia"/>
                <w:b/>
                <w:sz w:val="19"/>
                <w:szCs w:val="19"/>
              </w:rPr>
              <w:t>, Part 1A</w:t>
            </w:r>
            <w:r w:rsidRPr="00947EA2">
              <w:rPr>
                <w:rFonts w:ascii="Georgia" w:eastAsia="MS MinNew Roman" w:hAnsi="Georgia"/>
                <w:b/>
                <w:sz w:val="19"/>
                <w:szCs w:val="19"/>
              </w:rPr>
              <w:t xml:space="preserve">: Fishbowl </w:t>
            </w:r>
            <w:r>
              <w:rPr>
                <w:rFonts w:ascii="Georgia" w:eastAsia="Times New Roman" w:hAnsi="Georgia" w:cs="Arial"/>
                <w:b/>
                <w:color w:val="222222"/>
                <w:sz w:val="19"/>
                <w:szCs w:val="19"/>
              </w:rPr>
              <w:t>(15 minutes)</w:t>
            </w:r>
          </w:p>
          <w:p w:rsidR="003B7A5D" w:rsidRPr="00911B92" w:rsidRDefault="003B7A5D" w:rsidP="003B7A5D">
            <w:pPr>
              <w:pStyle w:val="EL95ptBullet1"/>
            </w:pPr>
            <w:r w:rsidRPr="00501C3D">
              <w:t xml:space="preserve">Distribute the </w:t>
            </w:r>
            <w:r w:rsidRPr="00947EA2">
              <w:rPr>
                <w:b/>
              </w:rPr>
              <w:t>End of Unit 2 Assessment</w:t>
            </w:r>
            <w:r>
              <w:rPr>
                <w:b/>
              </w:rPr>
              <w:t>, Part 1</w:t>
            </w:r>
            <w:r w:rsidRPr="00947EA2">
              <w:rPr>
                <w:b/>
              </w:rPr>
              <w:t xml:space="preserve"> handout</w:t>
            </w:r>
            <w:r w:rsidRPr="00501C3D">
              <w:t xml:space="preserve">. </w:t>
            </w:r>
          </w:p>
          <w:p w:rsidR="003B7A5D" w:rsidRPr="00911B92" w:rsidRDefault="003B7A5D" w:rsidP="003B7A5D">
            <w:pPr>
              <w:pStyle w:val="EL95ptBullet1"/>
            </w:pPr>
            <w:r w:rsidRPr="00501C3D">
              <w:t xml:space="preserve">Review this document with </w:t>
            </w:r>
            <w:r>
              <w:t>the class</w:t>
            </w:r>
            <w:r w:rsidRPr="00501C3D">
              <w:t xml:space="preserve"> by calling on several students to read different sections aloud. Stop and check for understanding before you move on. </w:t>
            </w:r>
          </w:p>
          <w:p w:rsidR="003B7A5D" w:rsidRPr="00911B92" w:rsidRDefault="003B7A5D" w:rsidP="003B7A5D">
            <w:pPr>
              <w:pStyle w:val="EL95ptBullet1"/>
            </w:pPr>
            <w:r>
              <w:t xml:space="preserve">Announce that the group of students defending making changes in agriculture will go first. Invite students to make two concentric circles with their desks, with those assigned to agriculture on the inside. Remind them to bring their </w:t>
            </w:r>
            <w:r w:rsidRPr="00947EA2">
              <w:t>I</w:t>
            </w:r>
            <w:r w:rsidRPr="00696C75">
              <w:t xml:space="preserve">ndustrial/Agricultural Fishbowl </w:t>
            </w:r>
            <w:r>
              <w:t>G</w:t>
            </w:r>
            <w:r w:rsidRPr="00696C75">
              <w:t xml:space="preserve">raphic </w:t>
            </w:r>
            <w:r>
              <w:t>O</w:t>
            </w:r>
            <w:r w:rsidRPr="00696C75">
              <w:t>rganizer: Part I with them.</w:t>
            </w:r>
          </w:p>
          <w:p w:rsidR="003B7A5D" w:rsidRPr="00696C75" w:rsidRDefault="003B7A5D" w:rsidP="003B7A5D">
            <w:pPr>
              <w:pStyle w:val="EL95ptBullet1"/>
            </w:pPr>
            <w:r>
              <w:t>Remind students of the speaking techniques and sentence starters. Emphasize that the more they can connect to and build on what their classmates have said, the more successful the conversation will be. Ask students to encourage each other to speak and to invite each other’s ideas.</w:t>
            </w:r>
          </w:p>
          <w:p w:rsidR="003B7A5D" w:rsidRDefault="003B7A5D" w:rsidP="003B7A5D">
            <w:pPr>
              <w:pStyle w:val="EL95ptBullet1"/>
            </w:pPr>
            <w:r>
              <w:t xml:space="preserve">Explain that you will announce the official start and end of the Fishbowl, and you will step in only to ask clarifying questions if necessary. </w:t>
            </w:r>
          </w:p>
          <w:p w:rsidR="003B7A5D" w:rsidRPr="009F3356" w:rsidRDefault="003B7A5D" w:rsidP="003B7A5D">
            <w:pPr>
              <w:pStyle w:val="EL95ptBullet1"/>
            </w:pPr>
            <w:r>
              <w:t xml:space="preserve">Begin the Fishbowl by rereading the prompt: </w:t>
            </w:r>
            <w:r w:rsidRPr="00BE77FD">
              <w:t xml:space="preserve">“Defend this claim: We should begin to manage water better by addressing water use in agriculture first instead of industry.” Announce that </w:t>
            </w:r>
            <w:r>
              <w:t>the</w:t>
            </w:r>
            <w:r w:rsidRPr="00BE77FD">
              <w:t xml:space="preserve"> Fishbowl will now begin.</w:t>
            </w:r>
            <w:r w:rsidRPr="003B7A5D">
              <w:rPr>
                <w:rFonts w:ascii="Garamond" w:hAnsi="Garamond"/>
                <w:b/>
              </w:rPr>
              <w:t xml:space="preserve"> </w:t>
            </w:r>
          </w:p>
          <w:p w:rsidR="003B7A5D" w:rsidRPr="003C0E6E" w:rsidRDefault="003B7A5D" w:rsidP="003B7A5D">
            <w:pPr>
              <w:pStyle w:val="EL95ptBullet1"/>
            </w:pPr>
            <w:r>
              <w:t xml:space="preserve">Allow students to talk for approximately 10 minutes, depending on the direction the conversation is heading and its general flow. Feel free to interject if you feel that a student would benefit by being prodded with a clarifying question or an invitation to speak. </w:t>
            </w:r>
          </w:p>
          <w:p w:rsidR="003B7A5D" w:rsidRPr="003C0E6E" w:rsidRDefault="003B7A5D" w:rsidP="003B7A5D">
            <w:pPr>
              <w:pStyle w:val="EL95ptBullet1"/>
            </w:pPr>
            <w:r>
              <w:t xml:space="preserve">Give students a 2-minute warning before you end the Fishbowl. </w:t>
            </w:r>
          </w:p>
          <w:p w:rsidR="003B7A5D" w:rsidRPr="003B7A5D" w:rsidRDefault="003B7A5D" w:rsidP="003B7A5D">
            <w:pPr>
              <w:pStyle w:val="EL95ptBullet1"/>
            </w:pPr>
            <w:r>
              <w:t>After the allotted time, during a natural stopping place, announce that the Fishbowl will now conclude.</w:t>
            </w:r>
          </w:p>
        </w:tc>
        <w:tc>
          <w:tcPr>
            <w:tcW w:w="3510" w:type="dxa"/>
          </w:tcPr>
          <w:p w:rsidR="003B7A5D" w:rsidRDefault="003B7A5D" w:rsidP="003B7A5D">
            <w:pPr>
              <w:pStyle w:val="EL95ptBullet1"/>
              <w:rPr>
                <w:rFonts w:ascii="Garamond" w:eastAsia="MS MinNew Roman" w:hAnsi="Garamond"/>
              </w:rPr>
            </w:pPr>
            <w:r>
              <w:t xml:space="preserve">Some students may need extra encouragement to participate in the Fishbowl and share their ideas out loud. Use your discretion to interject if you notice that a student has not spoken yet and say something like: “I’d like to invite any students who haven’t spoken yet to share their opinions.” Alternatively, you could ask individual students to share their ideas in a supportive way. Use your judgment as to what would be most supportive to each individual student. You could also select certain students as “leaders” in advance and ask them privately to help prompt quieter students to speak during the Fishbowl. </w:t>
            </w:r>
          </w:p>
        </w:tc>
      </w:tr>
    </w:tbl>
    <w:p w:rsidR="003B7A5D" w:rsidRDefault="003B7A5D">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3B7A5D" w:rsidRPr="00E24093">
        <w:tc>
          <w:tcPr>
            <w:tcW w:w="10890" w:type="dxa"/>
            <w:shd w:val="clear" w:color="auto" w:fill="737373"/>
            <w:vAlign w:val="center"/>
          </w:tcPr>
          <w:p w:rsidR="003B7A5D" w:rsidRPr="009B1536" w:rsidRDefault="003B7A5D" w:rsidP="009C57A7">
            <w:pPr>
              <w:pStyle w:val="EL95ptHeadingWhite"/>
            </w:pPr>
            <w:r>
              <w:lastRenderedPageBreak/>
              <w:br w:type="page"/>
            </w:r>
            <w:r w:rsidRPr="009B1536">
              <w:t>Work Time</w:t>
            </w:r>
            <w:r w:rsidR="00534D03">
              <w:t xml:space="preserve"> (continued)</w:t>
            </w:r>
          </w:p>
        </w:tc>
        <w:tc>
          <w:tcPr>
            <w:tcW w:w="3510" w:type="dxa"/>
            <w:shd w:val="clear" w:color="auto" w:fill="737373"/>
            <w:vAlign w:val="center"/>
          </w:tcPr>
          <w:p w:rsidR="003B7A5D" w:rsidRPr="008066DB" w:rsidRDefault="003B7A5D" w:rsidP="009C57A7">
            <w:pPr>
              <w:pStyle w:val="EL95ptHeadingWhite"/>
            </w:pPr>
            <w:r w:rsidRPr="009B1536">
              <w:t>Meeting Students’ Needs</w:t>
            </w:r>
          </w:p>
        </w:tc>
      </w:tr>
      <w:tr w:rsidR="003B7A5D" w:rsidRPr="00E24093">
        <w:tc>
          <w:tcPr>
            <w:tcW w:w="10890" w:type="dxa"/>
          </w:tcPr>
          <w:p w:rsidR="003B7A5D" w:rsidRDefault="003B7A5D" w:rsidP="003B7A5D">
            <w:pPr>
              <w:rPr>
                <w:rFonts w:ascii="Georgia" w:eastAsia="MS MinNew Roman" w:hAnsi="Georgia"/>
                <w:b/>
                <w:sz w:val="19"/>
                <w:szCs w:val="19"/>
              </w:rPr>
            </w:pPr>
            <w:r w:rsidRPr="001349D7">
              <w:rPr>
                <w:rFonts w:ascii="Georgia" w:eastAsia="MS MinNew Roman" w:hAnsi="Georgia"/>
                <w:b/>
                <w:sz w:val="19"/>
                <w:szCs w:val="19"/>
              </w:rPr>
              <w:t>C.</w:t>
            </w:r>
            <w:r>
              <w:rPr>
                <w:rFonts w:ascii="Georgia" w:eastAsia="MS MinNew Roman" w:hAnsi="Georgia"/>
                <w:b/>
                <w:sz w:val="19"/>
                <w:szCs w:val="19"/>
              </w:rPr>
              <w:t xml:space="preserve"> Stakeholder Charts and Reflection (5 minutes)</w:t>
            </w:r>
          </w:p>
          <w:p w:rsidR="003B7A5D" w:rsidRDefault="003B7A5D" w:rsidP="003B7A5D">
            <w:pPr>
              <w:pStyle w:val="EL95ptBullet1"/>
            </w:pPr>
            <w:r w:rsidRPr="007F6F29">
              <w:t>A</w:t>
            </w:r>
            <w:r>
              <w:t>sk students to take out their</w:t>
            </w:r>
            <w:r w:rsidRPr="007F6F29">
              <w:rPr>
                <w:b/>
              </w:rPr>
              <w:t xml:space="preserve"> Stakeholder chart for </w:t>
            </w:r>
            <w:r>
              <w:rPr>
                <w:b/>
              </w:rPr>
              <w:t>a</w:t>
            </w:r>
            <w:r w:rsidRPr="007F6F29">
              <w:rPr>
                <w:b/>
              </w:rPr>
              <w:t xml:space="preserve">gricultural </w:t>
            </w:r>
            <w:r>
              <w:rPr>
                <w:b/>
              </w:rPr>
              <w:t>m</w:t>
            </w:r>
            <w:r w:rsidRPr="007F6F29">
              <w:rPr>
                <w:b/>
              </w:rPr>
              <w:t xml:space="preserve">anagement of </w:t>
            </w:r>
            <w:r>
              <w:rPr>
                <w:b/>
              </w:rPr>
              <w:t>w</w:t>
            </w:r>
            <w:r w:rsidRPr="007F6F29">
              <w:rPr>
                <w:b/>
              </w:rPr>
              <w:t>ater</w:t>
            </w:r>
            <w:r w:rsidRPr="00947EA2">
              <w:t>.</w:t>
            </w:r>
            <w:r>
              <w:rPr>
                <w:b/>
              </w:rPr>
              <w:t xml:space="preserve"> </w:t>
            </w:r>
            <w:r>
              <w:t>A</w:t>
            </w:r>
            <w:r w:rsidRPr="007F6F29">
              <w:t xml:space="preserve">ssign students to a partner from the opposite group (one partner defending industry; the other partner defending agriculture) </w:t>
            </w:r>
            <w:r>
              <w:t xml:space="preserve">and ask them to sit together with their charts and a writing utensil. </w:t>
            </w:r>
          </w:p>
          <w:p w:rsidR="003B7A5D" w:rsidRPr="007F6F29" w:rsidRDefault="003B7A5D" w:rsidP="003B7A5D">
            <w:pPr>
              <w:pStyle w:val="EL95ptBullet1"/>
            </w:pPr>
            <w:r>
              <w:t xml:space="preserve">Prompt students to review the information discussed in the Fishbowl and, using memory and notes from the Fishbowl, to fill in more details on their Stakeholder charts. </w:t>
            </w:r>
          </w:p>
          <w:p w:rsidR="003B7A5D" w:rsidRPr="00841703" w:rsidRDefault="003B7A5D" w:rsidP="003B7A5D">
            <w:pPr>
              <w:pStyle w:val="EL95ptBullet1"/>
            </w:pPr>
            <w:r>
              <w:t xml:space="preserve">After a few minutes, refocus the class. Explain that you will debrief the Fishbowl together, checking in on how the whole class did on the first two learning targets of the day. </w:t>
            </w:r>
          </w:p>
          <w:p w:rsidR="003B7A5D" w:rsidRPr="00841703" w:rsidRDefault="003B7A5D" w:rsidP="003B7A5D">
            <w:pPr>
              <w:pStyle w:val="EL95ptBullet1"/>
            </w:pPr>
            <w:r>
              <w:t>Ask students to hold up a Fist to Five, demonstrating how well they think the class collectively achieved the learning targets. Read them one at a time:</w:t>
            </w:r>
          </w:p>
          <w:p w:rsidR="003B7A5D" w:rsidRPr="000F0228" w:rsidRDefault="003B7A5D" w:rsidP="003B7A5D">
            <w:pPr>
              <w:pStyle w:val="EL95ptBullet2Asterisk"/>
            </w:pPr>
            <w:r w:rsidRPr="000F0228">
              <w:t>“I can prepare for a class discussion and participate it in effectively by collecting and explaining appropriate evidence to support my claims.”</w:t>
            </w:r>
          </w:p>
          <w:p w:rsidR="003B7A5D" w:rsidRDefault="003B7A5D" w:rsidP="003B7A5D">
            <w:pPr>
              <w:pStyle w:val="EL95ptBullet2Asterisk"/>
            </w:pPr>
            <w:r w:rsidRPr="000F0228">
              <w:t>“I can engage with my peers to discuss the controversy over water management and persuade them to agree with my point of view using logic, evidence</w:t>
            </w:r>
            <w:r>
              <w:t>,</w:t>
            </w:r>
            <w:r w:rsidRPr="000F0228">
              <w:t xml:space="preserve"> and appropriate speaking techniques to advocate for my position.”</w:t>
            </w:r>
          </w:p>
          <w:p w:rsidR="003B7A5D" w:rsidRDefault="003B7A5D" w:rsidP="003B7A5D">
            <w:pPr>
              <w:pStyle w:val="EL95ptBullet1"/>
            </w:pPr>
            <w:r>
              <w:t xml:space="preserve">Invite students to look at each other’s assessments and remind them that they will have another chance tomorrow to address these learning targets. </w:t>
            </w:r>
          </w:p>
          <w:p w:rsidR="003B7A5D" w:rsidRPr="003B7A5D" w:rsidRDefault="003B7A5D" w:rsidP="003B7A5D">
            <w:pPr>
              <w:pStyle w:val="EL95ptBullet1"/>
            </w:pPr>
            <w:r w:rsidRPr="00841703">
              <w:t xml:space="preserve">Explain that now the class will address the third learning target as you transition to </w:t>
            </w:r>
            <w:r>
              <w:t>i</w:t>
            </w:r>
            <w:r w:rsidRPr="00841703">
              <w:t xml:space="preserve">ndependent </w:t>
            </w:r>
            <w:r>
              <w:t>r</w:t>
            </w:r>
            <w:r w:rsidRPr="00841703">
              <w:t>eading</w:t>
            </w:r>
            <w:r>
              <w:t>.</w:t>
            </w:r>
          </w:p>
        </w:tc>
        <w:tc>
          <w:tcPr>
            <w:tcW w:w="3510" w:type="dxa"/>
          </w:tcPr>
          <w:p w:rsidR="003B7A5D" w:rsidRDefault="003B7A5D" w:rsidP="006348A1">
            <w:pPr>
              <w:rPr>
                <w:rFonts w:ascii="Garamond" w:eastAsia="MS MinNew Roman" w:hAnsi="Garamond"/>
              </w:rPr>
            </w:pPr>
          </w:p>
        </w:tc>
      </w:tr>
    </w:tbl>
    <w:p w:rsidR="003B7A5D" w:rsidRDefault="003B7A5D">
      <w:r>
        <w:rPr>
          <w:b/>
        </w:rP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9C57A7">
        <w:tc>
          <w:tcPr>
            <w:tcW w:w="10890" w:type="dxa"/>
            <w:shd w:val="clear" w:color="auto" w:fill="717073"/>
            <w:vAlign w:val="center"/>
          </w:tcPr>
          <w:p w:rsidR="009C57A7" w:rsidRPr="006434D2" w:rsidRDefault="009C57A7" w:rsidP="009C57A7">
            <w:pPr>
              <w:pStyle w:val="EL95ptHeadingWhite"/>
            </w:pPr>
            <w:r>
              <w:lastRenderedPageBreak/>
              <w:br w:type="page"/>
            </w:r>
            <w:r w:rsidRPr="006434D2">
              <w:t>Closing and Assessment</w:t>
            </w:r>
          </w:p>
        </w:tc>
        <w:tc>
          <w:tcPr>
            <w:tcW w:w="3510" w:type="dxa"/>
            <w:shd w:val="clear" w:color="auto" w:fill="717073"/>
            <w:vAlign w:val="center"/>
          </w:tcPr>
          <w:p w:rsidR="009C57A7" w:rsidRPr="008066DB" w:rsidRDefault="009C57A7" w:rsidP="009C57A7">
            <w:pPr>
              <w:pStyle w:val="EL95ptHeadingWhite"/>
            </w:pPr>
            <w:r w:rsidRPr="009B1536">
              <w:t>Meeting Students’ Needs</w:t>
            </w:r>
          </w:p>
        </w:tc>
      </w:tr>
      <w:tr w:rsidR="009C57A7" w:rsidRPr="00E24093">
        <w:tc>
          <w:tcPr>
            <w:tcW w:w="10890" w:type="dxa"/>
          </w:tcPr>
          <w:p w:rsidR="00841703" w:rsidRPr="00947EA2" w:rsidRDefault="0006472D" w:rsidP="00841703">
            <w:pPr>
              <w:pStyle w:val="Default"/>
              <w:spacing w:after="21"/>
              <w:rPr>
                <w:rFonts w:ascii="Georgia" w:hAnsi="Georgia" w:cs="Garamond"/>
                <w:b/>
                <w:sz w:val="19"/>
                <w:szCs w:val="19"/>
              </w:rPr>
            </w:pPr>
            <w:r w:rsidRPr="00947EA2">
              <w:rPr>
                <w:rFonts w:ascii="Georgia" w:eastAsia="MS MinNew Roman" w:hAnsi="Georgia"/>
                <w:b/>
                <w:sz w:val="19"/>
                <w:szCs w:val="19"/>
              </w:rPr>
              <w:t xml:space="preserve">A. </w:t>
            </w:r>
            <w:r w:rsidRPr="00947EA2">
              <w:rPr>
                <w:rFonts w:ascii="Georgia" w:hAnsi="Georgia" w:cs="Garamond"/>
                <w:b/>
                <w:sz w:val="19"/>
                <w:szCs w:val="19"/>
              </w:rPr>
              <w:t xml:space="preserve">Checking </w:t>
            </w:r>
            <w:r w:rsidR="00AA0A40">
              <w:rPr>
                <w:rFonts w:ascii="Georgia" w:hAnsi="Georgia" w:cs="Garamond"/>
                <w:b/>
                <w:sz w:val="19"/>
                <w:szCs w:val="19"/>
              </w:rPr>
              <w:t>I</w:t>
            </w:r>
            <w:r w:rsidRPr="00947EA2">
              <w:rPr>
                <w:rFonts w:ascii="Georgia" w:hAnsi="Georgia" w:cs="Garamond"/>
                <w:b/>
                <w:sz w:val="19"/>
                <w:szCs w:val="19"/>
              </w:rPr>
              <w:t>n on Independent Reading (</w:t>
            </w:r>
            <w:r w:rsidR="00A26B84">
              <w:rPr>
                <w:rFonts w:ascii="Georgia" w:hAnsi="Georgia" w:cs="Garamond"/>
                <w:b/>
                <w:sz w:val="19"/>
                <w:szCs w:val="19"/>
              </w:rPr>
              <w:t>12</w:t>
            </w:r>
            <w:r w:rsidRPr="00947EA2">
              <w:rPr>
                <w:rFonts w:ascii="Georgia" w:hAnsi="Georgia" w:cs="Garamond"/>
                <w:b/>
                <w:sz w:val="19"/>
                <w:szCs w:val="19"/>
              </w:rPr>
              <w:t xml:space="preserve"> minutes)</w:t>
            </w:r>
          </w:p>
          <w:p w:rsidR="00841703" w:rsidRPr="00841703" w:rsidRDefault="00841703" w:rsidP="00947EA2">
            <w:pPr>
              <w:pStyle w:val="EL95ptBullet1"/>
            </w:pPr>
            <w:r w:rsidRPr="00841703">
              <w:t xml:space="preserve">Use this time for an independent reading check-in, using whichever routine you have established with your class. </w:t>
            </w:r>
            <w:r w:rsidRPr="00841703">
              <w:rPr>
                <w:rFonts w:eastAsia="MS MinNew Roman"/>
              </w:rPr>
              <w:t xml:space="preserve">For ideas, see the stand-alone document on EngageNY.org: </w:t>
            </w:r>
            <w:r w:rsidR="00734559">
              <w:rPr>
                <w:rFonts w:eastAsia="MS MinNew Roman"/>
              </w:rPr>
              <w:t>“</w:t>
            </w:r>
            <w:r w:rsidRPr="00841703">
              <w:rPr>
                <w:rFonts w:cs="Arial"/>
                <w:color w:val="222222"/>
              </w:rPr>
              <w:t>Launching Independent Reading in Grades 6–8: Sample Plan</w:t>
            </w:r>
            <w:r w:rsidRPr="00841703">
              <w:rPr>
                <w:rFonts w:eastAsia="MS MinNew Roman"/>
              </w:rPr>
              <w:t>.</w:t>
            </w:r>
            <w:r w:rsidR="00734559">
              <w:rPr>
                <w:rFonts w:eastAsia="MS MinNew Roman"/>
              </w:rPr>
              <w:t>”</w:t>
            </w:r>
            <w:r w:rsidRPr="00841703">
              <w:rPr>
                <w:rFonts w:eastAsia="MS MinNew Roman"/>
              </w:rPr>
              <w:t xml:space="preserve"> </w:t>
            </w:r>
            <w:r w:rsidRPr="00841703">
              <w:t>Remember that in this time:</w:t>
            </w:r>
          </w:p>
          <w:p w:rsidR="00841703" w:rsidRPr="00841703" w:rsidRDefault="00841703" w:rsidP="00947EA2">
            <w:pPr>
              <w:pStyle w:val="EL95ptBullet2"/>
            </w:pPr>
            <w:r w:rsidRPr="00841703">
              <w:t>Students need time to talk with a peer about their book.</w:t>
            </w:r>
          </w:p>
          <w:p w:rsidR="00841703" w:rsidRPr="00841703" w:rsidRDefault="00841703" w:rsidP="00947EA2">
            <w:pPr>
              <w:pStyle w:val="EL95ptBullet2"/>
            </w:pPr>
            <w:r w:rsidRPr="00841703">
              <w:t>You need a chance to confer with students about their reading (you will confer with a few each time, working your way through a class over several weeks).</w:t>
            </w:r>
          </w:p>
          <w:p w:rsidR="00841703" w:rsidRPr="00841703" w:rsidRDefault="00841703" w:rsidP="00947EA2">
            <w:pPr>
              <w:pStyle w:val="EL95ptBullet2"/>
            </w:pPr>
            <w:r w:rsidRPr="00841703">
              <w:t xml:space="preserve">Students need to check in </w:t>
            </w:r>
            <w:r w:rsidR="00E04CA4">
              <w:t>to</w:t>
            </w:r>
            <w:r w:rsidRPr="00841703">
              <w:t xml:space="preserve"> see if they met their last goal and</w:t>
            </w:r>
            <w:r w:rsidR="00E04CA4">
              <w:t xml:space="preserve"> then</w:t>
            </w:r>
            <w:r w:rsidRPr="00841703">
              <w:t xml:space="preserve"> set a new goal.</w:t>
            </w:r>
          </w:p>
          <w:p w:rsidR="00E25935" w:rsidRPr="00A55CC6" w:rsidRDefault="00E25935" w:rsidP="00841703">
            <w:pPr>
              <w:spacing w:line="360" w:lineRule="auto"/>
              <w:rPr>
                <w:rFonts w:ascii="Georgia" w:eastAsia="MS MinNew Roman" w:hAnsi="Georgia"/>
                <w:sz w:val="19"/>
                <w:szCs w:val="19"/>
              </w:rPr>
            </w:pPr>
          </w:p>
          <w:p w:rsidR="009C57A7" w:rsidRDefault="009C57A7" w:rsidP="00633F14"/>
        </w:tc>
        <w:tc>
          <w:tcPr>
            <w:tcW w:w="3510" w:type="dxa"/>
          </w:tcPr>
          <w:p w:rsidR="00841703" w:rsidRDefault="00841703" w:rsidP="00947EA2">
            <w:pPr>
              <w:pStyle w:val="EL95ptBullet1"/>
            </w:pPr>
            <w:r w:rsidRPr="00F90DAA">
              <w:t xml:space="preserve">Consider inviting coordinating service providers to your class to check in with students who need more reading support. This is an opportunity to ensure that students comprehend their independent reading and </w:t>
            </w:r>
            <w:r w:rsidR="006057B2">
              <w:t xml:space="preserve">to </w:t>
            </w:r>
            <w:r w:rsidRPr="00F90DAA">
              <w:t xml:space="preserve">monitor their progress. </w:t>
            </w:r>
          </w:p>
          <w:p w:rsidR="009C57A7" w:rsidRPr="005D445D" w:rsidRDefault="00841703" w:rsidP="00947EA2">
            <w:pPr>
              <w:pStyle w:val="EL95ptBullet1"/>
            </w:pPr>
            <w:r w:rsidRPr="00841703">
              <w:rPr>
                <w:kern w:val="0"/>
              </w:rPr>
              <w:t>In the next independent reading check-in, prioritize talking with students who did not meet their goals.</w:t>
            </w:r>
          </w:p>
        </w:tc>
      </w:tr>
      <w:tr w:rsidR="009C57A7">
        <w:tc>
          <w:tcPr>
            <w:tcW w:w="10890" w:type="dxa"/>
            <w:shd w:val="clear" w:color="auto" w:fill="717073"/>
            <w:vAlign w:val="center"/>
          </w:tcPr>
          <w:p w:rsidR="009C57A7" w:rsidRPr="009B1536" w:rsidRDefault="009C57A7" w:rsidP="009C57A7">
            <w:pPr>
              <w:pStyle w:val="EL95ptHeadingWhite"/>
            </w:pPr>
            <w:r>
              <w:br w:type="page"/>
              <w:t>Homework</w:t>
            </w:r>
          </w:p>
        </w:tc>
        <w:tc>
          <w:tcPr>
            <w:tcW w:w="3510" w:type="dxa"/>
            <w:shd w:val="clear" w:color="auto" w:fill="717073"/>
            <w:vAlign w:val="center"/>
          </w:tcPr>
          <w:p w:rsidR="009C57A7" w:rsidRPr="008066DB" w:rsidRDefault="009C57A7" w:rsidP="009C57A7">
            <w:pPr>
              <w:pStyle w:val="EL95ptHeadingWhite"/>
            </w:pPr>
            <w:r w:rsidRPr="009B1536">
              <w:t>Meeting Students’ Needs</w:t>
            </w:r>
          </w:p>
        </w:tc>
      </w:tr>
      <w:tr w:rsidR="009C57A7" w:rsidRPr="00E24093">
        <w:tc>
          <w:tcPr>
            <w:tcW w:w="10890" w:type="dxa"/>
          </w:tcPr>
          <w:p w:rsidR="009C57A7" w:rsidRPr="003B7A5D" w:rsidRDefault="00E25935" w:rsidP="00E25935">
            <w:pPr>
              <w:pStyle w:val="EL95ptBullet1"/>
              <w:rPr>
                <w:rFonts w:ascii="Garamond" w:hAnsi="Garamond"/>
              </w:rPr>
            </w:pPr>
            <w:r w:rsidRPr="00841703">
              <w:t xml:space="preserve">Read your </w:t>
            </w:r>
            <w:r w:rsidR="00734559">
              <w:t>i</w:t>
            </w:r>
            <w:r w:rsidR="00734559" w:rsidRPr="00841703">
              <w:t xml:space="preserve">ndependent </w:t>
            </w:r>
            <w:r w:rsidR="00734559">
              <w:t>r</w:t>
            </w:r>
            <w:r w:rsidR="00734559" w:rsidRPr="00841703">
              <w:t xml:space="preserve">eading </w:t>
            </w:r>
            <w:r w:rsidRPr="00841703">
              <w:t>book.</w:t>
            </w:r>
            <w:r w:rsidR="00F2717E">
              <w:t xml:space="preserve"> </w:t>
            </w:r>
          </w:p>
        </w:tc>
        <w:tc>
          <w:tcPr>
            <w:tcW w:w="3510" w:type="dxa"/>
          </w:tcPr>
          <w:p w:rsidR="009C57A7" w:rsidRPr="005D445D" w:rsidRDefault="009C57A7" w:rsidP="00841703">
            <w:pPr>
              <w:pStyle w:val="EL95ptBullet1"/>
              <w:numPr>
                <w:ilvl w:val="0"/>
                <w:numId w:val="0"/>
              </w:numPr>
              <w:ind w:left="216"/>
            </w:pPr>
          </w:p>
        </w:tc>
      </w:tr>
    </w:tbl>
    <w:p w:rsidR="009C57A7" w:rsidRDefault="009C57A7" w:rsidP="009C57A7">
      <w:pPr>
        <w:pStyle w:val="EL95ptBodyText"/>
        <w:sectPr w:rsidR="009C57A7" w:rsidSect="003D6B5D">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2246" w:right="720" w:bottom="792" w:left="720" w:header="504" w:footer="504" w:gutter="0"/>
          <w:pgNumType w:start="0"/>
          <w:cols w:space="720"/>
          <w:titlePg/>
          <w:docGrid w:linePitch="360"/>
        </w:sectPr>
      </w:pPr>
    </w:p>
    <w:p w:rsidR="00617ACD" w:rsidRPr="00122CBF" w:rsidRDefault="000B07F6" w:rsidP="003B7A5D">
      <w:pPr>
        <w:pStyle w:val="ELPageHeading2"/>
        <w:outlineLvl w:val="0"/>
      </w:pPr>
      <w:r>
        <w:rPr>
          <w:noProof/>
          <w:lang w:eastAsia="en-US"/>
        </w:rPr>
        <w:lastRenderedPageBreak/>
        <w:pict>
          <v:shape id="Text Box 7" o:spid="_x0000_s1027" type="#_x0000_t202" style="position:absolute;left:0;text-align:left;margin-left:0;margin-top:635.7pt;width:540pt;height:100.55p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" filled="f" stroked="f">
            <v:textbox inset="10.8pt,0,0,0">
              <w:txbxContent>
                <w:p w:rsidR="00122CBF" w:rsidRPr="00D828F9" w:rsidRDefault="00122CBF" w:rsidP="00122CBF">
                  <w:pPr>
                    <w:pStyle w:val="ELCoverTitle1"/>
                    <w:rPr>
                      <w:color w:val="FFFFFF"/>
                      <w:sz w:val="56"/>
                      <w:szCs w:val="56"/>
                    </w:rPr>
                  </w:pPr>
                  <w:r w:rsidRPr="00D828F9">
                    <w:rPr>
                      <w:color w:val="FFFFFF"/>
                      <w:sz w:val="56"/>
                      <w:szCs w:val="56"/>
                    </w:rPr>
                    <w:t>Grade 7: Module 4</w:t>
                  </w:r>
                  <w:r w:rsidR="00D828F9" w:rsidRPr="00D828F9">
                    <w:rPr>
                      <w:color w:val="FFFFFF"/>
                      <w:sz w:val="56"/>
                      <w:szCs w:val="56"/>
                    </w:rPr>
                    <w:t>B</w:t>
                  </w:r>
                  <w:r w:rsidRPr="00D828F9">
                    <w:rPr>
                      <w:color w:val="FFFFFF"/>
                      <w:sz w:val="56"/>
                      <w:szCs w:val="56"/>
                    </w:rPr>
                    <w:t>: Unit 2: Lesson 14</w:t>
                  </w:r>
                </w:p>
                <w:p w:rsidR="00122CBF" w:rsidRPr="009C57A7" w:rsidRDefault="00122CBF" w:rsidP="00122CBF">
                  <w:pPr>
                    <w:pStyle w:val="ELCoverTitle3"/>
                    <w:rPr>
                      <w:color w:val="FFFFFF"/>
                    </w:rPr>
                  </w:pPr>
                  <w:r w:rsidRPr="009C57A7">
                    <w:rPr>
                      <w:color w:val="FFFFFF"/>
                    </w:rPr>
                    <w:t>Supporting Materials</w:t>
                  </w:r>
                </w:p>
              </w:txbxContent>
            </v:textbox>
            <w10:wrap type="tight" anchory="page"/>
            <w10:anchorlock/>
          </v:shape>
        </w:pict>
      </w:r>
      <w:r w:rsidR="00122CBF">
        <w:br w:type="page"/>
      </w:r>
      <w:r w:rsidR="001E5902">
        <w:lastRenderedPageBreak/>
        <w:t>Ticket to Enter</w:t>
      </w:r>
    </w:p>
    <w:p w:rsidR="001E5902" w:rsidRDefault="001E5902" w:rsidP="00617ACD">
      <w:pPr>
        <w:pStyle w:val="ELPageHeading3"/>
      </w:pPr>
    </w:p>
    <w:tbl>
      <w:tblPr>
        <w:tblW w:w="0" w:type="auto"/>
        <w:tblInd w:w="5400" w:type="dxa"/>
        <w:tblCellMar>
          <w:top w:w="144" w:type="dxa"/>
          <w:left w:w="0" w:type="dxa"/>
          <w:bottom w:w="144" w:type="dxa"/>
          <w:right w:w="0" w:type="dxa"/>
        </w:tblCellMar>
        <w:tblLook w:val="01E0" w:firstRow="1" w:lastRow="1" w:firstColumn="1" w:lastColumn="1" w:noHBand="0" w:noVBand="0"/>
      </w:tblPr>
      <w:tblGrid>
        <w:gridCol w:w="5400"/>
      </w:tblGrid>
      <w:tr w:rsidR="002C46C8" w:rsidRPr="009B4764">
        <w:tc>
          <w:tcPr>
            <w:tcW w:w="5400" w:type="dxa"/>
            <w:tcBorders>
              <w:top w:val="dotted" w:sz="4" w:space="0" w:color="C0C0C0"/>
              <w:bottom w:val="dotted" w:sz="4" w:space="0" w:color="C0C0C0"/>
            </w:tcBorders>
            <w:vAlign w:val="center"/>
          </w:tcPr>
          <w:p w:rsidR="002C46C8" w:rsidRPr="009B4764" w:rsidRDefault="002C46C8" w:rsidP="00865EE7">
            <w:pPr>
              <w:pStyle w:val="EL12ptHeadingBlack"/>
            </w:pPr>
            <w:r w:rsidRPr="009B4764">
              <w:t>Name:</w:t>
            </w:r>
          </w:p>
        </w:tc>
      </w:tr>
      <w:tr w:rsidR="002C46C8" w:rsidRPr="009B4764">
        <w:tc>
          <w:tcPr>
            <w:tcW w:w="5400" w:type="dxa"/>
            <w:tcBorders>
              <w:top w:val="dotted" w:sz="4" w:space="0" w:color="C0C0C0"/>
              <w:bottom w:val="dotted" w:sz="4" w:space="0" w:color="C0C0C0"/>
            </w:tcBorders>
            <w:vAlign w:val="center"/>
          </w:tcPr>
          <w:p w:rsidR="002C46C8" w:rsidRPr="009B4764" w:rsidRDefault="002C46C8" w:rsidP="00865EE7">
            <w:pPr>
              <w:pStyle w:val="EL12ptHeadingBlack"/>
            </w:pPr>
            <w:r>
              <w:t>Date</w:t>
            </w:r>
            <w:r w:rsidRPr="009B4764">
              <w:t>:</w:t>
            </w:r>
          </w:p>
        </w:tc>
      </w:tr>
    </w:tbl>
    <w:p w:rsidR="00F90DAA" w:rsidRPr="002B0B1E" w:rsidRDefault="00F90DAA" w:rsidP="00F90DAA">
      <w:pPr>
        <w:tabs>
          <w:tab w:val="left" w:pos="2193"/>
          <w:tab w:val="center" w:pos="5400"/>
        </w:tabs>
        <w:jc w:val="center"/>
        <w:rPr>
          <w:rFonts w:ascii="Georgia" w:hAnsi="Georgia"/>
          <w:sz w:val="19"/>
          <w:szCs w:val="19"/>
        </w:rPr>
      </w:pPr>
    </w:p>
    <w:p w:rsidR="00F90DAA" w:rsidRPr="002C46C8" w:rsidRDefault="00F90DAA" w:rsidP="002C46C8">
      <w:pPr>
        <w:pStyle w:val="EL12ptHeadingBlack"/>
      </w:pPr>
      <w:r w:rsidRPr="002C46C8">
        <w:t xml:space="preserve">Using your Industrial/Agricultural Fishbowl </w:t>
      </w:r>
      <w:r w:rsidR="00734559" w:rsidRPr="002C46C8">
        <w:t>Graphic Organizer</w:t>
      </w:r>
      <w:r w:rsidRPr="002C46C8">
        <w:t xml:space="preserve">: Part I as a guide, respond </w:t>
      </w:r>
      <w:r w:rsidR="004C3166" w:rsidRPr="002C46C8">
        <w:t>one of the</w:t>
      </w:r>
      <w:r w:rsidRPr="002C46C8">
        <w:t xml:space="preserve"> following prompt</w:t>
      </w:r>
      <w:r w:rsidR="004C3166" w:rsidRPr="002C46C8">
        <w:t>s, depending on which topic you have been selected to defend</w:t>
      </w:r>
      <w:r w:rsidRPr="002C46C8">
        <w:t xml:space="preserve">: </w:t>
      </w:r>
    </w:p>
    <w:p w:rsidR="00F90DAA" w:rsidRPr="002C46C8" w:rsidRDefault="00F90DAA" w:rsidP="002C46C8">
      <w:pPr>
        <w:pStyle w:val="EL12ptBodyText"/>
      </w:pPr>
    </w:p>
    <w:p w:rsidR="00F90DAA" w:rsidRPr="002C46C8" w:rsidRDefault="004C3166" w:rsidP="002C46C8">
      <w:pPr>
        <w:pStyle w:val="EL12ptBullet1"/>
      </w:pPr>
      <w:r w:rsidRPr="002C46C8">
        <w:t xml:space="preserve">If you are supporting the claim that we should address </w:t>
      </w:r>
      <w:r w:rsidRPr="002C46C8">
        <w:rPr>
          <w:b/>
        </w:rPr>
        <w:t>industry</w:t>
      </w:r>
      <w:r w:rsidRPr="002C46C8">
        <w:t xml:space="preserve"> first, respond to this prompt:</w:t>
      </w:r>
    </w:p>
    <w:p w:rsidR="004C3166" w:rsidRDefault="004C3166" w:rsidP="00F90DAA">
      <w:pPr>
        <w:tabs>
          <w:tab w:val="left" w:pos="2193"/>
          <w:tab w:val="center" w:pos="5400"/>
        </w:tabs>
        <w:rPr>
          <w:rFonts w:ascii="Georgia" w:hAnsi="Georgia"/>
          <w:sz w:val="19"/>
          <w:szCs w:val="19"/>
        </w:rPr>
      </w:pPr>
    </w:p>
    <w:p w:rsidR="002B0B1E" w:rsidRDefault="002B0B1E" w:rsidP="002C46C8">
      <w:pPr>
        <w:pStyle w:val="EL12ptBodyText"/>
      </w:pPr>
      <w:r>
        <w:t xml:space="preserve">Pretend it is just before class and a classmate in the hallway says, “It’s clear that solving water </w:t>
      </w:r>
      <w:r w:rsidR="003743C5">
        <w:t>management issues in industry</w:t>
      </w:r>
      <w:r>
        <w:t xml:space="preserve"> is the way to go. It would have a much greater impact.” Now, in a paragraph below, use logic and reasoning to prove your classmate wrong. Imagine you are responding to </w:t>
      </w:r>
      <w:r w:rsidR="00254A13">
        <w:t xml:space="preserve">the </w:t>
      </w:r>
      <w:r>
        <w:t xml:space="preserve">comment and advocate for the position that industry could have a greater impact on water management than agriculture. </w:t>
      </w:r>
    </w:p>
    <w:p w:rsidR="002B0B1E" w:rsidRPr="002B0B1E" w:rsidRDefault="002B0B1E" w:rsidP="00F90DAA">
      <w:pPr>
        <w:tabs>
          <w:tab w:val="left" w:pos="2193"/>
          <w:tab w:val="center" w:pos="5400"/>
        </w:tabs>
        <w:rPr>
          <w:rFonts w:ascii="Georgia" w:hAnsi="Georgia"/>
          <w:sz w:val="19"/>
          <w:szCs w:val="19"/>
        </w:rPr>
      </w:pPr>
    </w:p>
    <w:p w:rsidR="004C3166" w:rsidRPr="002B0B1E" w:rsidRDefault="004C3166" w:rsidP="00F90DAA">
      <w:pPr>
        <w:tabs>
          <w:tab w:val="left" w:pos="2193"/>
          <w:tab w:val="center" w:pos="5400"/>
        </w:tabs>
        <w:rPr>
          <w:rFonts w:ascii="Georgia" w:hAnsi="Georgia"/>
          <w:sz w:val="19"/>
          <w:szCs w:val="19"/>
        </w:rPr>
      </w:pPr>
    </w:p>
    <w:p w:rsidR="004C3166" w:rsidRPr="002B0B1E" w:rsidRDefault="004C3166" w:rsidP="002C46C8">
      <w:pPr>
        <w:pStyle w:val="EL12ptBullet1"/>
      </w:pPr>
      <w:r w:rsidRPr="002B0B1E">
        <w:t xml:space="preserve">If you are supporting the claim that we should address </w:t>
      </w:r>
      <w:r w:rsidRPr="002B0B1E">
        <w:rPr>
          <w:b/>
        </w:rPr>
        <w:t>agricult</w:t>
      </w:r>
      <w:r w:rsidR="008A46E6" w:rsidRPr="002B0B1E">
        <w:rPr>
          <w:b/>
        </w:rPr>
        <w:t>u</w:t>
      </w:r>
      <w:r w:rsidRPr="002B0B1E">
        <w:rPr>
          <w:b/>
        </w:rPr>
        <w:t>re</w:t>
      </w:r>
      <w:r w:rsidRPr="002B0B1E">
        <w:t xml:space="preserve"> first, respond to this prompt:</w:t>
      </w:r>
    </w:p>
    <w:p w:rsidR="002B0B1E" w:rsidRDefault="002B0B1E" w:rsidP="002B0B1E">
      <w:pPr>
        <w:tabs>
          <w:tab w:val="left" w:pos="2193"/>
          <w:tab w:val="center" w:pos="5400"/>
        </w:tabs>
        <w:rPr>
          <w:rFonts w:ascii="Georgia" w:hAnsi="Georgia"/>
          <w:sz w:val="19"/>
          <w:szCs w:val="19"/>
        </w:rPr>
      </w:pPr>
    </w:p>
    <w:p w:rsidR="002B0B1E" w:rsidRDefault="002B0B1E" w:rsidP="002C46C8">
      <w:pPr>
        <w:pStyle w:val="EL12ptBodyText"/>
      </w:pPr>
      <w:r>
        <w:t xml:space="preserve">Pretend it is just before class and a classmate in the hallway says, “It’s clear that solving water management issues in agriculture is the way to go. It would have a much greater impact.” Now, in a paragraph below, use logic and reasoning to prove your classmate wrong. Imagine you are responding to the comment and advocate for the position that </w:t>
      </w:r>
      <w:r w:rsidR="00254A13">
        <w:t xml:space="preserve">agriculture </w:t>
      </w:r>
      <w:r>
        <w:t xml:space="preserve">could have a greater impact on water management than </w:t>
      </w:r>
      <w:r w:rsidR="00254A13">
        <w:t>industry</w:t>
      </w:r>
      <w:r>
        <w:t xml:space="preserve">. </w:t>
      </w:r>
    </w:p>
    <w:p w:rsidR="004C3166" w:rsidRPr="002B0B1E" w:rsidRDefault="004C3166" w:rsidP="00F90DAA">
      <w:pPr>
        <w:tabs>
          <w:tab w:val="left" w:pos="2193"/>
          <w:tab w:val="center" w:pos="5400"/>
        </w:tabs>
        <w:rPr>
          <w:rFonts w:ascii="Georgia" w:hAnsi="Georgia"/>
          <w:sz w:val="19"/>
          <w:szCs w:val="19"/>
        </w:rPr>
      </w:pPr>
    </w:p>
    <w:p w:rsidR="00122CBF" w:rsidRDefault="00122CBF" w:rsidP="003B7A5D">
      <w:pPr>
        <w:pStyle w:val="ELPageHeading2"/>
        <w:outlineLvl w:val="0"/>
      </w:pPr>
      <w:r>
        <w:rPr>
          <w:rFonts w:ascii="Georgia" w:hAnsi="Georgia"/>
          <w:sz w:val="19"/>
          <w:szCs w:val="19"/>
        </w:rPr>
        <w:br w:type="page"/>
      </w:r>
      <w:r>
        <w:lastRenderedPageBreak/>
        <w:t>Ticket to Enter</w:t>
      </w:r>
    </w:p>
    <w:p w:rsidR="00122CBF" w:rsidRDefault="00122CBF" w:rsidP="001E5902">
      <w:pPr>
        <w:pStyle w:val="EL12ptHeadingBlack"/>
      </w:pPr>
    </w:p>
    <w:p w:rsidR="002B0B1E" w:rsidRDefault="002B0B1E" w:rsidP="003B7A5D">
      <w:pPr>
        <w:pStyle w:val="EL12ptHeadingBlack"/>
        <w:outlineLvl w:val="0"/>
      </w:pPr>
      <w:r>
        <w:t>Write your paragraph below:</w:t>
      </w:r>
    </w:p>
    <w:p w:rsidR="002C46C8" w:rsidRDefault="002C46C8" w:rsidP="002C46C8">
      <w:pPr>
        <w:pStyle w:val="EL12ptBodyText"/>
      </w:pPr>
    </w:p>
    <w:tbl>
      <w:tblPr>
        <w:tblStyle w:val="TableGrid"/>
        <w:tblW w:w="0" w:type="auto"/>
        <w:tblInd w:w="108"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tblBorders>
        <w:tblLook w:val="04A0" w:firstRow="1" w:lastRow="0" w:firstColumn="1" w:lastColumn="0" w:noHBand="0" w:noVBand="1"/>
      </w:tblPr>
      <w:tblGrid>
        <w:gridCol w:w="10800"/>
      </w:tblGrid>
      <w:tr w:rsidR="002C46C8">
        <w:tc>
          <w:tcPr>
            <w:tcW w:w="10800" w:type="dxa"/>
          </w:tcPr>
          <w:p w:rsidR="002C46C8" w:rsidRDefault="002C46C8" w:rsidP="002B0B1E">
            <w:pPr>
              <w:spacing w:line="720" w:lineRule="auto"/>
              <w:rPr>
                <w:rFonts w:ascii="Georgia" w:hAnsi="Georgia"/>
                <w:sz w:val="19"/>
                <w:szCs w:val="19"/>
              </w:rPr>
            </w:pPr>
          </w:p>
        </w:tc>
      </w:tr>
      <w:tr w:rsidR="002C46C8">
        <w:tc>
          <w:tcPr>
            <w:tcW w:w="10800" w:type="dxa"/>
          </w:tcPr>
          <w:p w:rsidR="002C46C8" w:rsidRDefault="002C46C8" w:rsidP="002B0B1E">
            <w:pPr>
              <w:spacing w:line="720" w:lineRule="auto"/>
              <w:rPr>
                <w:rFonts w:ascii="Georgia" w:hAnsi="Georgia"/>
                <w:sz w:val="19"/>
                <w:szCs w:val="19"/>
              </w:rPr>
            </w:pPr>
          </w:p>
        </w:tc>
      </w:tr>
      <w:tr w:rsidR="002C46C8">
        <w:tc>
          <w:tcPr>
            <w:tcW w:w="10800" w:type="dxa"/>
          </w:tcPr>
          <w:p w:rsidR="002C46C8" w:rsidRDefault="002C46C8" w:rsidP="002B0B1E">
            <w:pPr>
              <w:spacing w:line="720" w:lineRule="auto"/>
              <w:rPr>
                <w:rFonts w:ascii="Georgia" w:hAnsi="Georgia"/>
                <w:sz w:val="19"/>
                <w:szCs w:val="19"/>
              </w:rPr>
            </w:pPr>
          </w:p>
        </w:tc>
      </w:tr>
      <w:tr w:rsidR="002C46C8">
        <w:tc>
          <w:tcPr>
            <w:tcW w:w="10800" w:type="dxa"/>
          </w:tcPr>
          <w:p w:rsidR="002C46C8" w:rsidRDefault="002C46C8" w:rsidP="002B0B1E">
            <w:pPr>
              <w:spacing w:line="720" w:lineRule="auto"/>
              <w:rPr>
                <w:rFonts w:ascii="Georgia" w:hAnsi="Georgia"/>
                <w:sz w:val="19"/>
                <w:szCs w:val="19"/>
              </w:rPr>
            </w:pPr>
          </w:p>
        </w:tc>
      </w:tr>
      <w:tr w:rsidR="00122CBF">
        <w:tc>
          <w:tcPr>
            <w:tcW w:w="10800" w:type="dxa"/>
          </w:tcPr>
          <w:p w:rsidR="00122CBF" w:rsidRDefault="00122CBF" w:rsidP="002B0B1E">
            <w:pPr>
              <w:spacing w:line="720" w:lineRule="auto"/>
              <w:rPr>
                <w:rFonts w:ascii="Georgia" w:hAnsi="Georgia"/>
                <w:sz w:val="19"/>
                <w:szCs w:val="19"/>
              </w:rPr>
            </w:pPr>
          </w:p>
        </w:tc>
      </w:tr>
      <w:tr w:rsidR="00122CBF">
        <w:tc>
          <w:tcPr>
            <w:tcW w:w="10800" w:type="dxa"/>
          </w:tcPr>
          <w:p w:rsidR="00122CBF" w:rsidRDefault="00122CBF" w:rsidP="002B0B1E">
            <w:pPr>
              <w:spacing w:line="720" w:lineRule="auto"/>
              <w:rPr>
                <w:rFonts w:ascii="Georgia" w:hAnsi="Georgia"/>
                <w:sz w:val="19"/>
                <w:szCs w:val="19"/>
              </w:rPr>
            </w:pPr>
          </w:p>
        </w:tc>
      </w:tr>
      <w:tr w:rsidR="00122CBF">
        <w:tc>
          <w:tcPr>
            <w:tcW w:w="10800" w:type="dxa"/>
          </w:tcPr>
          <w:p w:rsidR="00122CBF" w:rsidRDefault="00122CBF" w:rsidP="002B0B1E">
            <w:pPr>
              <w:spacing w:line="720" w:lineRule="auto"/>
              <w:rPr>
                <w:rFonts w:ascii="Georgia" w:hAnsi="Georgia"/>
                <w:sz w:val="19"/>
                <w:szCs w:val="19"/>
              </w:rPr>
            </w:pPr>
          </w:p>
        </w:tc>
      </w:tr>
      <w:tr w:rsidR="00122CBF">
        <w:tc>
          <w:tcPr>
            <w:tcW w:w="10800" w:type="dxa"/>
          </w:tcPr>
          <w:p w:rsidR="00122CBF" w:rsidRDefault="00122CBF" w:rsidP="002B0B1E">
            <w:pPr>
              <w:spacing w:line="720" w:lineRule="auto"/>
              <w:rPr>
                <w:rFonts w:ascii="Georgia" w:hAnsi="Georgia"/>
                <w:sz w:val="19"/>
                <w:szCs w:val="19"/>
              </w:rPr>
            </w:pPr>
          </w:p>
        </w:tc>
      </w:tr>
      <w:tr w:rsidR="00122CBF">
        <w:tc>
          <w:tcPr>
            <w:tcW w:w="10800" w:type="dxa"/>
          </w:tcPr>
          <w:p w:rsidR="00122CBF" w:rsidRDefault="00122CBF" w:rsidP="002B0B1E">
            <w:pPr>
              <w:spacing w:line="720" w:lineRule="auto"/>
              <w:rPr>
                <w:rFonts w:ascii="Georgia" w:hAnsi="Georgia"/>
                <w:sz w:val="19"/>
                <w:szCs w:val="19"/>
              </w:rPr>
            </w:pPr>
          </w:p>
        </w:tc>
      </w:tr>
      <w:tr w:rsidR="00122CBF">
        <w:tc>
          <w:tcPr>
            <w:tcW w:w="10800" w:type="dxa"/>
          </w:tcPr>
          <w:p w:rsidR="00122CBF" w:rsidRDefault="00122CBF" w:rsidP="002B0B1E">
            <w:pPr>
              <w:spacing w:line="720" w:lineRule="auto"/>
              <w:rPr>
                <w:rFonts w:ascii="Georgia" w:hAnsi="Georgia"/>
                <w:sz w:val="19"/>
                <w:szCs w:val="19"/>
              </w:rPr>
            </w:pPr>
          </w:p>
        </w:tc>
      </w:tr>
      <w:tr w:rsidR="00122CBF">
        <w:tc>
          <w:tcPr>
            <w:tcW w:w="10800" w:type="dxa"/>
          </w:tcPr>
          <w:p w:rsidR="00122CBF" w:rsidRDefault="00122CBF" w:rsidP="002B0B1E">
            <w:pPr>
              <w:spacing w:line="720" w:lineRule="auto"/>
              <w:rPr>
                <w:rFonts w:ascii="Georgia" w:hAnsi="Georgia"/>
                <w:sz w:val="19"/>
                <w:szCs w:val="19"/>
              </w:rPr>
            </w:pPr>
          </w:p>
        </w:tc>
      </w:tr>
      <w:tr w:rsidR="00122CBF">
        <w:tc>
          <w:tcPr>
            <w:tcW w:w="10800" w:type="dxa"/>
          </w:tcPr>
          <w:p w:rsidR="00122CBF" w:rsidRDefault="00122CBF" w:rsidP="002B0B1E">
            <w:pPr>
              <w:spacing w:line="720" w:lineRule="auto"/>
              <w:rPr>
                <w:rFonts w:ascii="Georgia" w:hAnsi="Georgia"/>
                <w:sz w:val="19"/>
                <w:szCs w:val="19"/>
              </w:rPr>
            </w:pPr>
          </w:p>
        </w:tc>
      </w:tr>
      <w:tr w:rsidR="00122CBF">
        <w:tc>
          <w:tcPr>
            <w:tcW w:w="10800" w:type="dxa"/>
          </w:tcPr>
          <w:p w:rsidR="00122CBF" w:rsidRDefault="00122CBF" w:rsidP="002B0B1E">
            <w:pPr>
              <w:spacing w:line="720" w:lineRule="auto"/>
              <w:rPr>
                <w:rFonts w:ascii="Georgia" w:hAnsi="Georgia"/>
                <w:sz w:val="19"/>
                <w:szCs w:val="19"/>
              </w:rPr>
            </w:pPr>
          </w:p>
        </w:tc>
      </w:tr>
      <w:tr w:rsidR="00122CBF">
        <w:tc>
          <w:tcPr>
            <w:tcW w:w="10800" w:type="dxa"/>
          </w:tcPr>
          <w:p w:rsidR="00122CBF" w:rsidRDefault="00122CBF" w:rsidP="002B0B1E">
            <w:pPr>
              <w:spacing w:line="720" w:lineRule="auto"/>
              <w:rPr>
                <w:rFonts w:ascii="Georgia" w:hAnsi="Georgia"/>
                <w:sz w:val="19"/>
                <w:szCs w:val="19"/>
              </w:rPr>
            </w:pPr>
          </w:p>
        </w:tc>
      </w:tr>
      <w:tr w:rsidR="00122CBF">
        <w:tc>
          <w:tcPr>
            <w:tcW w:w="10800" w:type="dxa"/>
          </w:tcPr>
          <w:p w:rsidR="00122CBF" w:rsidRDefault="00122CBF" w:rsidP="002B0B1E">
            <w:pPr>
              <w:spacing w:line="720" w:lineRule="auto"/>
              <w:rPr>
                <w:rFonts w:ascii="Georgia" w:hAnsi="Georgia"/>
                <w:sz w:val="19"/>
                <w:szCs w:val="19"/>
              </w:rPr>
            </w:pPr>
          </w:p>
        </w:tc>
      </w:tr>
    </w:tbl>
    <w:p w:rsidR="00865EE7" w:rsidRDefault="00F90DAA" w:rsidP="003B7A5D">
      <w:pPr>
        <w:pStyle w:val="ELPageHeading2"/>
        <w:outlineLvl w:val="0"/>
      </w:pPr>
      <w:r w:rsidRPr="002B0B1E">
        <w:rPr>
          <w:rFonts w:ascii="Georgia" w:hAnsi="Georgia"/>
          <w:sz w:val="19"/>
          <w:szCs w:val="19"/>
        </w:rPr>
        <w:br w:type="page"/>
      </w:r>
      <w:r w:rsidR="00865EE7">
        <w:lastRenderedPageBreak/>
        <w:t>Fishbowl Prep: Teacher Model</w:t>
      </w:r>
    </w:p>
    <w:p w:rsidR="00331245" w:rsidRDefault="00865EE7" w:rsidP="003B7A5D">
      <w:pPr>
        <w:pStyle w:val="ELPageHeading3"/>
        <w:outlineLvl w:val="0"/>
      </w:pPr>
      <w:r>
        <w:t>F</w:t>
      </w:r>
      <w:r w:rsidR="00331245" w:rsidRPr="00841703">
        <w:t xml:space="preserve">or </w:t>
      </w:r>
      <w:r w:rsidR="00254A13">
        <w:t>T</w:t>
      </w:r>
      <w:r w:rsidR="00254A13" w:rsidRPr="00841703">
        <w:t xml:space="preserve">eacher </w:t>
      </w:r>
      <w:r w:rsidR="00254A13">
        <w:t>R</w:t>
      </w:r>
      <w:r w:rsidR="00254A13" w:rsidRPr="00841703">
        <w:t>eference</w:t>
      </w:r>
    </w:p>
    <w:p w:rsidR="00865EE7" w:rsidRDefault="00865EE7" w:rsidP="00331245">
      <w:pPr>
        <w:tabs>
          <w:tab w:val="left" w:pos="2193"/>
          <w:tab w:val="center" w:pos="5400"/>
        </w:tabs>
        <w:rPr>
          <w:rFonts w:ascii="Georgia" w:hAnsi="Georgia"/>
          <w:sz w:val="20"/>
          <w:szCs w:val="20"/>
        </w:rPr>
      </w:pPr>
    </w:p>
    <w:tbl>
      <w:tblPr>
        <w:tblW w:w="0" w:type="auto"/>
        <w:tblInd w:w="5400" w:type="dxa"/>
        <w:tblCellMar>
          <w:top w:w="144" w:type="dxa"/>
          <w:left w:w="0" w:type="dxa"/>
          <w:bottom w:w="144" w:type="dxa"/>
          <w:right w:w="0" w:type="dxa"/>
        </w:tblCellMar>
        <w:tblLook w:val="01E0" w:firstRow="1" w:lastRow="1" w:firstColumn="1" w:lastColumn="1" w:noHBand="0" w:noVBand="0"/>
      </w:tblPr>
      <w:tblGrid>
        <w:gridCol w:w="5400"/>
      </w:tblGrid>
      <w:tr w:rsidR="00865EE7" w:rsidRPr="009B4764">
        <w:tc>
          <w:tcPr>
            <w:tcW w:w="5400" w:type="dxa"/>
            <w:tcBorders>
              <w:top w:val="dotted" w:sz="4" w:space="0" w:color="C0C0C0"/>
              <w:bottom w:val="dotted" w:sz="4" w:space="0" w:color="C0C0C0"/>
            </w:tcBorders>
            <w:vAlign w:val="center"/>
          </w:tcPr>
          <w:p w:rsidR="00865EE7" w:rsidRPr="009B4764" w:rsidRDefault="00865EE7" w:rsidP="00865EE7">
            <w:pPr>
              <w:pStyle w:val="EL12ptHeadingBlack"/>
            </w:pPr>
            <w:r w:rsidRPr="009B4764">
              <w:t>Name:</w:t>
            </w:r>
          </w:p>
        </w:tc>
      </w:tr>
      <w:tr w:rsidR="00865EE7" w:rsidRPr="009B4764">
        <w:tc>
          <w:tcPr>
            <w:tcW w:w="5400" w:type="dxa"/>
            <w:tcBorders>
              <w:top w:val="dotted" w:sz="4" w:space="0" w:color="C0C0C0"/>
              <w:bottom w:val="dotted" w:sz="4" w:space="0" w:color="C0C0C0"/>
            </w:tcBorders>
            <w:vAlign w:val="center"/>
          </w:tcPr>
          <w:p w:rsidR="00865EE7" w:rsidRPr="009B4764" w:rsidRDefault="00865EE7" w:rsidP="00865EE7">
            <w:pPr>
              <w:pStyle w:val="EL12ptHeadingBlack"/>
            </w:pPr>
            <w:r>
              <w:t>Date</w:t>
            </w:r>
            <w:r w:rsidRPr="009B4764">
              <w:t>:</w:t>
            </w:r>
          </w:p>
        </w:tc>
      </w:tr>
    </w:tbl>
    <w:p w:rsidR="00865EE7" w:rsidRPr="00841703" w:rsidRDefault="00865EE7" w:rsidP="00331245">
      <w:pPr>
        <w:tabs>
          <w:tab w:val="left" w:pos="2193"/>
          <w:tab w:val="center" w:pos="5400"/>
        </w:tabs>
        <w:rPr>
          <w:rFonts w:ascii="Georgia" w:hAnsi="Georgia"/>
          <w:sz w:val="20"/>
          <w:szCs w:val="20"/>
        </w:rPr>
      </w:pPr>
    </w:p>
    <w:p w:rsidR="00331245" w:rsidRPr="00841703" w:rsidRDefault="00331245" w:rsidP="002757D7">
      <w:pPr>
        <w:pStyle w:val="EL12ptBodyText"/>
      </w:pPr>
      <w:r w:rsidRPr="00841703">
        <w:t xml:space="preserve">Imagine you are a student about to participate in a </w:t>
      </w:r>
      <w:r w:rsidR="00F2717E">
        <w:t>Fishbowl</w:t>
      </w:r>
      <w:r w:rsidRPr="00841703">
        <w:t xml:space="preserve"> discussion. Pretend that you filled out the following note-catcher for homework last night. Use it as an outline from which to speak to the class about how the first step to better water management is changing our personal use (as opposed to industry or agriculture). </w:t>
      </w:r>
    </w:p>
    <w:p w:rsidR="00331245" w:rsidRPr="00841703" w:rsidRDefault="00331245" w:rsidP="002757D7">
      <w:pPr>
        <w:pStyle w:val="EL12ptBodyText"/>
      </w:pPr>
    </w:p>
    <w:p w:rsidR="00331245" w:rsidRPr="00841703" w:rsidRDefault="00331245" w:rsidP="002757D7">
      <w:pPr>
        <w:pStyle w:val="EL12ptBodyText"/>
      </w:pPr>
      <w:r w:rsidRPr="00841703">
        <w:t>Speak to the class for 1</w:t>
      </w:r>
      <w:r w:rsidR="00254A13">
        <w:t xml:space="preserve"> to </w:t>
      </w:r>
      <w:r w:rsidRPr="00841703">
        <w:t xml:space="preserve">2 minutes, </w:t>
      </w:r>
      <w:r w:rsidR="0022037C" w:rsidRPr="00841703">
        <w:t>convincing them of your claim</w:t>
      </w:r>
      <w:r w:rsidR="00254A13">
        <w:t>,</w:t>
      </w:r>
      <w:r w:rsidR="0022037C" w:rsidRPr="00841703">
        <w:t xml:space="preserve"> and use</w:t>
      </w:r>
      <w:r w:rsidRPr="00841703">
        <w:t xml:space="preserve"> the notes below and </w:t>
      </w:r>
      <w:r w:rsidR="00691C08" w:rsidRPr="00841703">
        <w:t>the Assessment</w:t>
      </w:r>
      <w:r w:rsidRPr="00841703">
        <w:t xml:space="preserve"> </w:t>
      </w:r>
      <w:r w:rsidR="0022037C" w:rsidRPr="00841703">
        <w:t>Checklist</w:t>
      </w:r>
      <w:r w:rsidR="00691C08" w:rsidRPr="00841703">
        <w:t xml:space="preserve"> (see the End of Unit 2 Assessment</w:t>
      </w:r>
      <w:r w:rsidR="00254A13">
        <w:t>—</w:t>
      </w:r>
      <w:r w:rsidR="00691C08" w:rsidRPr="00841703">
        <w:t xml:space="preserve">Teacher Assessment Checklist) </w:t>
      </w:r>
      <w:r w:rsidRPr="00841703">
        <w:t>as your guide</w:t>
      </w:r>
      <w:r w:rsidR="0022037C" w:rsidRPr="00841703">
        <w:t>. The goal is to model the appropriate speaking techniques you would like students to emulate as they participate in the Fishbow</w:t>
      </w:r>
      <w:r w:rsidR="0057397E" w:rsidRPr="00841703">
        <w:t xml:space="preserve">l. </w:t>
      </w:r>
    </w:p>
    <w:p w:rsidR="0057397E" w:rsidRPr="00841703" w:rsidRDefault="0057397E" w:rsidP="002757D7">
      <w:pPr>
        <w:pStyle w:val="EL12ptHeadingBlack"/>
      </w:pPr>
    </w:p>
    <w:p w:rsidR="00B624C4" w:rsidRPr="00B55B8B" w:rsidRDefault="00B624C4" w:rsidP="003B7A5D">
      <w:pPr>
        <w:pStyle w:val="EL12ptBodyText"/>
        <w:outlineLvl w:val="0"/>
      </w:pPr>
      <w:r w:rsidRPr="002757D7">
        <w:rPr>
          <w:b/>
        </w:rPr>
        <w:t>Claim:</w:t>
      </w:r>
      <w:r w:rsidRPr="00B55B8B">
        <w:t xml:space="preserve"> We should begin to manage water better by addressing </w:t>
      </w:r>
      <w:r>
        <w:t xml:space="preserve">personal </w:t>
      </w:r>
      <w:r w:rsidRPr="00B55B8B">
        <w:t xml:space="preserve">use </w:t>
      </w:r>
      <w:r>
        <w:t>first</w:t>
      </w:r>
      <w:r w:rsidRPr="00B55B8B">
        <w:t xml:space="preserve">. </w:t>
      </w:r>
    </w:p>
    <w:p w:rsidR="00B624C4" w:rsidRPr="00B55B8B" w:rsidRDefault="00B624C4" w:rsidP="00B624C4">
      <w:pPr>
        <w:pStyle w:val="EL95ptBodyText"/>
        <w:jc w:val="center"/>
        <w:rPr>
          <w:b/>
          <w:sz w:val="16"/>
          <w:szCs w:val="1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5393"/>
        <w:gridCol w:w="5407"/>
      </w:tblGrid>
      <w:tr w:rsidR="00B624C4" w:rsidRPr="007929D0">
        <w:tc>
          <w:tcPr>
            <w:tcW w:w="10800" w:type="dxa"/>
            <w:gridSpan w:val="2"/>
            <w:shd w:val="clear" w:color="auto" w:fill="D9D9D9"/>
          </w:tcPr>
          <w:p w:rsidR="00B624C4" w:rsidRPr="007929D0" w:rsidRDefault="00B624C4" w:rsidP="002757D7">
            <w:pPr>
              <w:pStyle w:val="EL12ptHeadingBlack"/>
              <w:jc w:val="center"/>
            </w:pPr>
            <w:r w:rsidRPr="007929D0">
              <w:t>Evidence</w:t>
            </w:r>
          </w:p>
        </w:tc>
      </w:tr>
      <w:tr w:rsidR="00B624C4" w:rsidRPr="007929D0">
        <w:trPr>
          <w:trHeight w:val="3970"/>
        </w:trPr>
        <w:tc>
          <w:tcPr>
            <w:tcW w:w="5393" w:type="dxa"/>
            <w:shd w:val="clear" w:color="auto" w:fill="auto"/>
          </w:tcPr>
          <w:p w:rsidR="00B624C4" w:rsidRPr="00F551E8" w:rsidRDefault="00B624C4" w:rsidP="00F551E8">
            <w:pPr>
              <w:pStyle w:val="EL95ptBodyText"/>
              <w:spacing w:line="320" w:lineRule="exact"/>
              <w:rPr>
                <w:sz w:val="24"/>
              </w:rPr>
            </w:pPr>
            <w:r w:rsidRPr="00F551E8">
              <w:rPr>
                <w:sz w:val="24"/>
              </w:rPr>
              <w:t>Who are the most important stakeholders in personal water use?</w:t>
            </w:r>
          </w:p>
          <w:p w:rsidR="006434AE" w:rsidRPr="00F551E8" w:rsidRDefault="006434AE" w:rsidP="00F551E8">
            <w:pPr>
              <w:pStyle w:val="EL95ptBodyText"/>
              <w:spacing w:line="320" w:lineRule="exact"/>
              <w:rPr>
                <w:sz w:val="24"/>
              </w:rPr>
            </w:pPr>
          </w:p>
          <w:p w:rsidR="006434AE" w:rsidRPr="00F551E8" w:rsidRDefault="006434AE" w:rsidP="00F551E8">
            <w:pPr>
              <w:pStyle w:val="EL95ptBodyText"/>
              <w:spacing w:line="320" w:lineRule="exact"/>
              <w:rPr>
                <w:sz w:val="24"/>
              </w:rPr>
            </w:pPr>
          </w:p>
          <w:p w:rsidR="006434AE" w:rsidRPr="00F551E8" w:rsidRDefault="006434AE" w:rsidP="00F551E8">
            <w:pPr>
              <w:pStyle w:val="EL95ptBodyText"/>
              <w:spacing w:line="320" w:lineRule="exact"/>
              <w:rPr>
                <w:sz w:val="24"/>
              </w:rPr>
            </w:pPr>
          </w:p>
          <w:p w:rsidR="00B624C4" w:rsidRPr="00534D03" w:rsidRDefault="00B624C4" w:rsidP="00F551E8">
            <w:pPr>
              <w:pStyle w:val="EL95ptBullet1"/>
              <w:spacing w:line="320" w:lineRule="exact"/>
              <w:rPr>
                <w:b/>
                <w:sz w:val="24"/>
              </w:rPr>
            </w:pPr>
            <w:r w:rsidRPr="00534D03">
              <w:rPr>
                <w:b/>
                <w:sz w:val="24"/>
              </w:rPr>
              <w:t xml:space="preserve">Every single individual is a stakeholder. </w:t>
            </w:r>
          </w:p>
          <w:p w:rsidR="00B624C4" w:rsidRPr="00F551E8" w:rsidRDefault="00B624C4" w:rsidP="00F551E8">
            <w:pPr>
              <w:pStyle w:val="EL95ptBullet1"/>
              <w:spacing w:line="320" w:lineRule="exact"/>
              <w:rPr>
                <w:sz w:val="24"/>
              </w:rPr>
            </w:pPr>
            <w:r w:rsidRPr="00534D03">
              <w:rPr>
                <w:b/>
                <w:sz w:val="24"/>
              </w:rPr>
              <w:t xml:space="preserve">It is easier to control our own actions rather </w:t>
            </w:r>
            <w:r w:rsidR="00254A13" w:rsidRPr="00534D03">
              <w:rPr>
                <w:b/>
                <w:sz w:val="24"/>
              </w:rPr>
              <w:t xml:space="preserve">than </w:t>
            </w:r>
            <w:r w:rsidRPr="00534D03">
              <w:rPr>
                <w:b/>
                <w:sz w:val="24"/>
              </w:rPr>
              <w:t>someone else’s, especially if it’s a big industry.</w:t>
            </w:r>
          </w:p>
        </w:tc>
        <w:tc>
          <w:tcPr>
            <w:tcW w:w="5407" w:type="dxa"/>
            <w:shd w:val="clear" w:color="auto" w:fill="auto"/>
          </w:tcPr>
          <w:p w:rsidR="00B624C4" w:rsidRPr="00F551E8" w:rsidRDefault="00B624C4" w:rsidP="00F551E8">
            <w:pPr>
              <w:pStyle w:val="EL95ptBodyText"/>
              <w:spacing w:line="320" w:lineRule="exact"/>
              <w:rPr>
                <w:sz w:val="24"/>
              </w:rPr>
            </w:pPr>
            <w:r w:rsidRPr="00F551E8">
              <w:rPr>
                <w:sz w:val="24"/>
              </w:rPr>
              <w:t xml:space="preserve">What positive consequences are there for addressing </w:t>
            </w:r>
            <w:r w:rsidR="00254A13" w:rsidRPr="00F551E8">
              <w:rPr>
                <w:sz w:val="24"/>
              </w:rPr>
              <w:t xml:space="preserve">personal </w:t>
            </w:r>
            <w:r w:rsidRPr="00F551E8">
              <w:rPr>
                <w:sz w:val="24"/>
              </w:rPr>
              <w:t>water use?</w:t>
            </w:r>
          </w:p>
          <w:p w:rsidR="00B624C4" w:rsidRPr="00F551E8" w:rsidRDefault="00B624C4" w:rsidP="00F551E8">
            <w:pPr>
              <w:pStyle w:val="EL95ptBodyText"/>
              <w:spacing w:line="320" w:lineRule="exact"/>
              <w:rPr>
                <w:sz w:val="24"/>
              </w:rPr>
            </w:pPr>
          </w:p>
          <w:p w:rsidR="00B624C4" w:rsidRPr="00534D03" w:rsidRDefault="00B624C4" w:rsidP="00F551E8">
            <w:pPr>
              <w:pStyle w:val="EL95ptBullet1"/>
              <w:spacing w:line="320" w:lineRule="exact"/>
              <w:rPr>
                <w:b/>
                <w:sz w:val="24"/>
              </w:rPr>
            </w:pPr>
            <w:r w:rsidRPr="00534D03">
              <w:rPr>
                <w:b/>
                <w:sz w:val="24"/>
              </w:rPr>
              <w:t>Every single drop can make a difference</w:t>
            </w:r>
            <w:r w:rsidR="00254A13" w:rsidRPr="00534D03">
              <w:rPr>
                <w:b/>
                <w:sz w:val="24"/>
              </w:rPr>
              <w:t>;</w:t>
            </w:r>
            <w:r w:rsidR="00EF0372" w:rsidRPr="00534D03">
              <w:rPr>
                <w:b/>
                <w:sz w:val="24"/>
              </w:rPr>
              <w:t xml:space="preserve"> we can save billions of gallons a day</w:t>
            </w:r>
            <w:r w:rsidR="00254A13" w:rsidRPr="00534D03">
              <w:rPr>
                <w:b/>
                <w:sz w:val="24"/>
              </w:rPr>
              <w:t>.</w:t>
            </w:r>
          </w:p>
          <w:p w:rsidR="00EF0372" w:rsidRPr="00534D03" w:rsidRDefault="00254A13" w:rsidP="00F551E8">
            <w:pPr>
              <w:pStyle w:val="EL95ptBullet1"/>
              <w:spacing w:line="320" w:lineRule="exact"/>
              <w:rPr>
                <w:b/>
                <w:sz w:val="24"/>
              </w:rPr>
            </w:pPr>
            <w:r w:rsidRPr="00534D03">
              <w:rPr>
                <w:b/>
                <w:sz w:val="24"/>
              </w:rPr>
              <w:t xml:space="preserve">We can save </w:t>
            </w:r>
            <w:r w:rsidR="00EF0372" w:rsidRPr="00534D03">
              <w:rPr>
                <w:b/>
                <w:sz w:val="24"/>
              </w:rPr>
              <w:t>150 gallons of water per month if we shorten our showers</w:t>
            </w:r>
            <w:r w:rsidRPr="00534D03">
              <w:rPr>
                <w:b/>
                <w:sz w:val="24"/>
              </w:rPr>
              <w:t>.</w:t>
            </w:r>
          </w:p>
          <w:p w:rsidR="00476B29" w:rsidRPr="00534D03" w:rsidRDefault="00254A13" w:rsidP="00F551E8">
            <w:pPr>
              <w:pStyle w:val="EL95ptBullet1"/>
              <w:spacing w:line="320" w:lineRule="exact"/>
              <w:rPr>
                <w:b/>
                <w:sz w:val="24"/>
              </w:rPr>
            </w:pPr>
            <w:r w:rsidRPr="00534D03">
              <w:rPr>
                <w:b/>
                <w:sz w:val="24"/>
              </w:rPr>
              <w:t xml:space="preserve">We can </w:t>
            </w:r>
            <w:r w:rsidR="00476B29" w:rsidRPr="00534D03">
              <w:rPr>
                <w:b/>
                <w:sz w:val="24"/>
              </w:rPr>
              <w:t>save 10 gallons of water every hour if we turn off our electronic devices</w:t>
            </w:r>
            <w:r w:rsidRPr="00534D03">
              <w:rPr>
                <w:b/>
                <w:sz w:val="24"/>
              </w:rPr>
              <w:t>.</w:t>
            </w:r>
          </w:p>
          <w:p w:rsidR="00B624C4" w:rsidRPr="00F551E8" w:rsidRDefault="00B624C4" w:rsidP="00F551E8">
            <w:pPr>
              <w:pStyle w:val="EL95ptBullet1"/>
              <w:spacing w:line="320" w:lineRule="exact"/>
              <w:rPr>
                <w:sz w:val="24"/>
              </w:rPr>
            </w:pPr>
            <w:r w:rsidRPr="00534D03">
              <w:rPr>
                <w:b/>
                <w:sz w:val="24"/>
              </w:rPr>
              <w:t>We can control how much water we use individually.</w:t>
            </w:r>
          </w:p>
        </w:tc>
      </w:tr>
    </w:tbl>
    <w:p w:rsidR="00691C08" w:rsidRPr="00841703" w:rsidRDefault="00691C08">
      <w:pPr>
        <w:rPr>
          <w:rFonts w:ascii="Georgia" w:hAnsi="Georgia"/>
          <w:sz w:val="20"/>
          <w:szCs w:val="20"/>
        </w:rPr>
      </w:pPr>
    </w:p>
    <w:p w:rsidR="006434AE" w:rsidRDefault="006434AE" w:rsidP="00F551E8">
      <w:pPr>
        <w:pStyle w:val="ELPageHeading2"/>
      </w:pPr>
      <w:r>
        <w:rPr>
          <w:rFonts w:ascii="Garamond" w:hAnsi="Garamond"/>
          <w:sz w:val="20"/>
          <w:szCs w:val="20"/>
        </w:rPr>
        <w:br w:type="page"/>
      </w:r>
      <w:r>
        <w:lastRenderedPageBreak/>
        <w:t>Fishbowl Prep: Teacher Model</w:t>
      </w:r>
    </w:p>
    <w:p w:rsidR="006434AE" w:rsidRDefault="006434AE" w:rsidP="003B7A5D">
      <w:pPr>
        <w:pStyle w:val="ELPageHeading3"/>
        <w:outlineLvl w:val="0"/>
      </w:pPr>
      <w:r>
        <w:t>F</w:t>
      </w:r>
      <w:r w:rsidRPr="00841703">
        <w:t xml:space="preserve">or </w:t>
      </w:r>
      <w:r>
        <w:t>T</w:t>
      </w:r>
      <w:r w:rsidRPr="00841703">
        <w:t xml:space="preserve">eacher </w:t>
      </w:r>
      <w:r>
        <w:t>R</w:t>
      </w:r>
      <w:r w:rsidRPr="00841703">
        <w:t>eference</w:t>
      </w:r>
    </w:p>
    <w:p w:rsidR="006434AE" w:rsidRDefault="006434AE">
      <w:pPr>
        <w:rPr>
          <w:rFonts w:ascii="Garamond" w:hAnsi="Garamond"/>
          <w:b/>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5393"/>
        <w:gridCol w:w="5407"/>
      </w:tblGrid>
      <w:tr w:rsidR="006434AE" w:rsidRPr="00B624C4">
        <w:trPr>
          <w:trHeight w:val="263"/>
        </w:trPr>
        <w:tc>
          <w:tcPr>
            <w:tcW w:w="5393" w:type="dxa"/>
            <w:shd w:val="clear" w:color="auto" w:fill="auto"/>
          </w:tcPr>
          <w:p w:rsidR="006434AE" w:rsidRPr="00F551E8" w:rsidRDefault="006434AE" w:rsidP="00F551E8">
            <w:pPr>
              <w:pStyle w:val="EL95ptBodyText"/>
              <w:spacing w:line="320" w:lineRule="exact"/>
              <w:rPr>
                <w:sz w:val="24"/>
              </w:rPr>
            </w:pPr>
            <w:r w:rsidRPr="00F551E8">
              <w:rPr>
                <w:sz w:val="24"/>
              </w:rPr>
              <w:t>Who are the most important stakeholders in personal water use?</w:t>
            </w:r>
          </w:p>
          <w:p w:rsidR="006434AE" w:rsidRPr="00F551E8" w:rsidRDefault="006434AE" w:rsidP="00F551E8">
            <w:pPr>
              <w:pStyle w:val="EL95ptBodyText"/>
              <w:spacing w:line="320" w:lineRule="exact"/>
              <w:rPr>
                <w:sz w:val="24"/>
              </w:rPr>
            </w:pPr>
          </w:p>
          <w:p w:rsidR="006434AE" w:rsidRPr="00534D03" w:rsidRDefault="006434AE" w:rsidP="00F551E8">
            <w:pPr>
              <w:pStyle w:val="EL95ptBullet1"/>
              <w:spacing w:line="320" w:lineRule="exact"/>
              <w:rPr>
                <w:b/>
                <w:sz w:val="24"/>
              </w:rPr>
            </w:pPr>
            <w:r w:rsidRPr="00534D03">
              <w:rPr>
                <w:b/>
                <w:sz w:val="24"/>
              </w:rPr>
              <w:t xml:space="preserve">Every single individual is a stakeholder. </w:t>
            </w:r>
          </w:p>
          <w:p w:rsidR="006434AE" w:rsidRPr="00F551E8" w:rsidRDefault="006434AE" w:rsidP="00F551E8">
            <w:pPr>
              <w:pStyle w:val="EL95ptBullet1"/>
              <w:spacing w:line="320" w:lineRule="exact"/>
              <w:rPr>
                <w:sz w:val="24"/>
              </w:rPr>
            </w:pPr>
            <w:r w:rsidRPr="00534D03">
              <w:rPr>
                <w:b/>
                <w:sz w:val="24"/>
              </w:rPr>
              <w:t>It is easier to control our own actions rather than someone else’s, especially if it’s a big industry.</w:t>
            </w:r>
          </w:p>
        </w:tc>
        <w:tc>
          <w:tcPr>
            <w:tcW w:w="5407" w:type="dxa"/>
            <w:shd w:val="clear" w:color="auto" w:fill="auto"/>
          </w:tcPr>
          <w:p w:rsidR="006434AE" w:rsidRPr="00F551E8" w:rsidRDefault="006434AE" w:rsidP="00F551E8">
            <w:pPr>
              <w:pStyle w:val="EL95ptBodyText"/>
              <w:spacing w:line="320" w:lineRule="exact"/>
              <w:rPr>
                <w:sz w:val="24"/>
              </w:rPr>
            </w:pPr>
            <w:r w:rsidRPr="00F551E8">
              <w:rPr>
                <w:sz w:val="24"/>
              </w:rPr>
              <w:t xml:space="preserve">Using the information in the three other boxes, summarize here why personal use of water should be addressed before agriculture or industry. </w:t>
            </w:r>
          </w:p>
          <w:p w:rsidR="006434AE" w:rsidRPr="00F551E8" w:rsidRDefault="006434AE" w:rsidP="00F551E8">
            <w:pPr>
              <w:pStyle w:val="EL95ptBodyText"/>
              <w:spacing w:line="320" w:lineRule="exact"/>
              <w:rPr>
                <w:sz w:val="24"/>
              </w:rPr>
            </w:pPr>
          </w:p>
          <w:p w:rsidR="006434AE" w:rsidRPr="00534D03" w:rsidRDefault="006434AE" w:rsidP="00F551E8">
            <w:pPr>
              <w:pStyle w:val="EL95ptBodyText"/>
              <w:spacing w:line="320" w:lineRule="exact"/>
              <w:rPr>
                <w:b/>
                <w:sz w:val="24"/>
              </w:rPr>
            </w:pPr>
            <w:r w:rsidRPr="00534D03">
              <w:rPr>
                <w:b/>
                <w:sz w:val="24"/>
              </w:rPr>
              <w:t xml:space="preserve">Because the only thing we can really control is ourselves, it makes sense to start by changing our personal use of water to address the water shortage. By making small changes in our water use habits at home with toilets, showers, and swimming pools, unplugging electronics, and being careful consumers, we could help to prevent a water shortage. Then we can get industry and agriculture on our side. </w:t>
            </w:r>
          </w:p>
        </w:tc>
      </w:tr>
    </w:tbl>
    <w:p w:rsidR="00C00E03" w:rsidRDefault="00B624C4" w:rsidP="003B7A5D">
      <w:pPr>
        <w:pStyle w:val="ELPageHeading2"/>
        <w:outlineLvl w:val="0"/>
      </w:pPr>
      <w:r>
        <w:rPr>
          <w:rFonts w:ascii="Garamond" w:hAnsi="Garamond"/>
          <w:sz w:val="20"/>
          <w:szCs w:val="20"/>
        </w:rPr>
        <w:br w:type="page"/>
      </w:r>
      <w:r w:rsidR="006348A1" w:rsidRPr="00D47DED">
        <w:lastRenderedPageBreak/>
        <w:t>End of Unit 2 Assessment</w:t>
      </w:r>
    </w:p>
    <w:p w:rsidR="006348A1" w:rsidRPr="00D47DED" w:rsidRDefault="006348A1" w:rsidP="003B7A5D">
      <w:pPr>
        <w:pStyle w:val="ELPageHeading3"/>
        <w:outlineLvl w:val="0"/>
      </w:pPr>
      <w:r w:rsidRPr="00D47DED">
        <w:t>Part 1</w:t>
      </w:r>
    </w:p>
    <w:p w:rsidR="006348A1" w:rsidRDefault="006348A1" w:rsidP="006348A1">
      <w:pPr>
        <w:widowControl w:val="0"/>
        <w:autoSpaceDE w:val="0"/>
        <w:autoSpaceDN w:val="0"/>
        <w:adjustRightInd w:val="0"/>
        <w:rPr>
          <w:rFonts w:ascii="Garamond" w:hAnsi="Garamond" w:cs="Times"/>
          <w:sz w:val="20"/>
          <w:szCs w:val="20"/>
        </w:rPr>
      </w:pPr>
    </w:p>
    <w:tbl>
      <w:tblPr>
        <w:tblW w:w="0" w:type="auto"/>
        <w:tblInd w:w="5400" w:type="dxa"/>
        <w:tblCellMar>
          <w:top w:w="144" w:type="dxa"/>
          <w:left w:w="0" w:type="dxa"/>
          <w:bottom w:w="144" w:type="dxa"/>
          <w:right w:w="0" w:type="dxa"/>
        </w:tblCellMar>
        <w:tblLook w:val="01E0" w:firstRow="1" w:lastRow="1" w:firstColumn="1" w:lastColumn="1" w:noHBand="0" w:noVBand="0"/>
      </w:tblPr>
      <w:tblGrid>
        <w:gridCol w:w="5400"/>
      </w:tblGrid>
      <w:tr w:rsidR="00C00E03" w:rsidRPr="009B4764">
        <w:tc>
          <w:tcPr>
            <w:tcW w:w="5400" w:type="dxa"/>
            <w:tcBorders>
              <w:top w:val="dotted" w:sz="4" w:space="0" w:color="C0C0C0"/>
              <w:bottom w:val="dotted" w:sz="4" w:space="0" w:color="C0C0C0"/>
            </w:tcBorders>
            <w:vAlign w:val="center"/>
          </w:tcPr>
          <w:p w:rsidR="00C00E03" w:rsidRPr="009B4764" w:rsidRDefault="00C00E03" w:rsidP="00301EA8">
            <w:pPr>
              <w:pStyle w:val="EL12ptHeadingBlack"/>
            </w:pPr>
            <w:r w:rsidRPr="009B4764">
              <w:t>Name:</w:t>
            </w:r>
          </w:p>
        </w:tc>
      </w:tr>
      <w:tr w:rsidR="00C00E03" w:rsidRPr="009B4764">
        <w:tc>
          <w:tcPr>
            <w:tcW w:w="5400" w:type="dxa"/>
            <w:tcBorders>
              <w:top w:val="dotted" w:sz="4" w:space="0" w:color="C0C0C0"/>
              <w:bottom w:val="dotted" w:sz="4" w:space="0" w:color="C0C0C0"/>
            </w:tcBorders>
            <w:vAlign w:val="center"/>
          </w:tcPr>
          <w:p w:rsidR="00C00E03" w:rsidRPr="009B4764" w:rsidRDefault="00C00E03" w:rsidP="00301EA8">
            <w:pPr>
              <w:pStyle w:val="EL12ptHeadingBlack"/>
            </w:pPr>
            <w:r>
              <w:t>Date</w:t>
            </w:r>
            <w:r w:rsidRPr="009B4764">
              <w:t>:</w:t>
            </w:r>
          </w:p>
        </w:tc>
      </w:tr>
    </w:tbl>
    <w:p w:rsidR="00C00E03" w:rsidRPr="00D47DED" w:rsidRDefault="00C00E03" w:rsidP="006348A1">
      <w:pPr>
        <w:widowControl w:val="0"/>
        <w:autoSpaceDE w:val="0"/>
        <w:autoSpaceDN w:val="0"/>
        <w:adjustRightInd w:val="0"/>
        <w:rPr>
          <w:rFonts w:ascii="Garamond" w:hAnsi="Garamond" w:cs="Times"/>
          <w:sz w:val="20"/>
          <w:szCs w:val="20"/>
        </w:rPr>
      </w:pPr>
    </w:p>
    <w:p w:rsidR="00C00E03" w:rsidRDefault="006348A1" w:rsidP="003B7A5D">
      <w:pPr>
        <w:pStyle w:val="EL12ptBodyText"/>
        <w:outlineLvl w:val="0"/>
        <w:rPr>
          <w:b/>
        </w:rPr>
      </w:pPr>
      <w:r w:rsidRPr="00C00E03">
        <w:rPr>
          <w:b/>
        </w:rPr>
        <w:t xml:space="preserve">Learning </w:t>
      </w:r>
      <w:r w:rsidR="006D58E5" w:rsidRPr="00C00E03">
        <w:rPr>
          <w:b/>
        </w:rPr>
        <w:t xml:space="preserve">targets </w:t>
      </w:r>
      <w:r w:rsidRPr="00C00E03">
        <w:rPr>
          <w:b/>
        </w:rPr>
        <w:t xml:space="preserve">addressed in this </w:t>
      </w:r>
      <w:r w:rsidR="006D58E5" w:rsidRPr="00C00E03">
        <w:rPr>
          <w:b/>
        </w:rPr>
        <w:t>assessment</w:t>
      </w:r>
      <w:r w:rsidRPr="00C00E03">
        <w:rPr>
          <w:b/>
        </w:rPr>
        <w:t>:</w:t>
      </w:r>
    </w:p>
    <w:p w:rsidR="00C00E03" w:rsidRPr="00C00E03" w:rsidRDefault="00C00E03" w:rsidP="00C00E03">
      <w:pPr>
        <w:pStyle w:val="EL12ptBodyText"/>
        <w:rPr>
          <w:b/>
        </w:rPr>
      </w:pPr>
    </w:p>
    <w:p w:rsidR="006348A1" w:rsidRPr="00D47DED" w:rsidRDefault="006348A1" w:rsidP="00C00E03">
      <w:pPr>
        <w:pStyle w:val="EL12ptBullet1"/>
      </w:pPr>
      <w:r w:rsidRPr="00D47DED">
        <w:t>I can present claims and findings with descriptions, facts, details</w:t>
      </w:r>
      <w:r w:rsidR="006D58E5">
        <w:t>,</w:t>
      </w:r>
      <w:r w:rsidRPr="00D47DED">
        <w:t xml:space="preserve"> and examples. (SL.7.4)</w:t>
      </w:r>
    </w:p>
    <w:p w:rsidR="006348A1" w:rsidRPr="00D47DED" w:rsidRDefault="006348A1" w:rsidP="00C00E03">
      <w:pPr>
        <w:pStyle w:val="EL12ptBullet1"/>
      </w:pPr>
      <w:r w:rsidRPr="00D47DED">
        <w:t>I can use effective speaking techniques (appropriate eye contact, adequate volume</w:t>
      </w:r>
      <w:r w:rsidR="006D58E5">
        <w:t>,</w:t>
      </w:r>
      <w:r w:rsidRPr="00D47DED">
        <w:t xml:space="preserve"> and clear pronunciation). (SL.7.4)</w:t>
      </w:r>
    </w:p>
    <w:p w:rsidR="006348A1" w:rsidRPr="00D47DED" w:rsidRDefault="006348A1" w:rsidP="00C00E03">
      <w:pPr>
        <w:pStyle w:val="EL12ptBullet1"/>
      </w:pPr>
      <w:r w:rsidRPr="00D47DED">
        <w:t>I can come to discussions prepared to refer to evidence on the topic, text, or issue that probes and reflects on ideas under discussion. (SL.7.1 and SL.7.1a)</w:t>
      </w:r>
    </w:p>
    <w:p w:rsidR="006348A1" w:rsidRPr="00D47DED" w:rsidRDefault="006348A1" w:rsidP="00C00E03">
      <w:pPr>
        <w:pStyle w:val="EL12ptBullet1"/>
      </w:pPr>
      <w:r w:rsidRPr="00D47DED">
        <w:t>I can use my experience and knowledge of language and logic, as well as culture, to think analytically, address problems creatively, and advocate persuasively. (SL.7.9a)</w:t>
      </w:r>
    </w:p>
    <w:p w:rsidR="006348A1" w:rsidRPr="00D47DED" w:rsidRDefault="006348A1" w:rsidP="006348A1">
      <w:pPr>
        <w:pStyle w:val="ListParagraph"/>
        <w:ind w:left="630"/>
        <w:rPr>
          <w:rFonts w:ascii="Garamond" w:hAnsi="Garamond" w:cs="Arial"/>
          <w:color w:val="000000"/>
          <w:sz w:val="20"/>
          <w:szCs w:val="20"/>
        </w:rPr>
      </w:pPr>
    </w:p>
    <w:p w:rsidR="006348A1" w:rsidRPr="00D47DED" w:rsidRDefault="006348A1" w:rsidP="00C00E03">
      <w:pPr>
        <w:pStyle w:val="EL12ptBodyText"/>
      </w:pPr>
      <w:r w:rsidRPr="00D47DED">
        <w:rPr>
          <w:b/>
        </w:rPr>
        <w:t>Directions</w:t>
      </w:r>
      <w:r w:rsidRPr="00D47DED">
        <w:t>: In a Fishbowl discussion with your class, you will take a stand on one of the following prompts, assigned to you by your teacher. You may use your Ticket to Enter to help you provide evidence when you speak.</w:t>
      </w:r>
      <w:r w:rsidR="00F2717E">
        <w:t xml:space="preserve"> </w:t>
      </w:r>
      <w:r w:rsidRPr="00D47DED">
        <w:t xml:space="preserve">When it is not your turn to participate in the Fishbowl, you will take notes on what your classmates say (in a separate section of your Ticket to Enter) so you can add them later to your Stakeholder </w:t>
      </w:r>
      <w:r w:rsidR="006D58E5">
        <w:t>c</w:t>
      </w:r>
      <w:r w:rsidR="006D58E5" w:rsidRPr="00D47DED">
        <w:t>hart</w:t>
      </w:r>
      <w:r w:rsidRPr="00D47DED">
        <w:t xml:space="preserve">. </w:t>
      </w:r>
    </w:p>
    <w:p w:rsidR="006348A1" w:rsidRPr="00D47DED" w:rsidRDefault="006348A1" w:rsidP="006348A1">
      <w:pPr>
        <w:pStyle w:val="Normal2"/>
        <w:spacing w:line="240" w:lineRule="auto"/>
        <w:rPr>
          <w:rFonts w:ascii="Garamond" w:hAnsi="Garamond"/>
          <w:sz w:val="20"/>
          <w:szCs w:val="20"/>
        </w:rPr>
      </w:pPr>
    </w:p>
    <w:p w:rsidR="006348A1" w:rsidRPr="00301EA8" w:rsidRDefault="006348A1" w:rsidP="003B7A5D">
      <w:pPr>
        <w:pStyle w:val="EL12ptHeadingBlack"/>
        <w:outlineLvl w:val="0"/>
      </w:pPr>
      <w:r w:rsidRPr="00301EA8">
        <w:t>The Prompts:</w:t>
      </w: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10800"/>
      </w:tblGrid>
      <w:tr w:rsidR="006348A1" w:rsidRPr="00D47DED">
        <w:tc>
          <w:tcPr>
            <w:tcW w:w="10800" w:type="dxa"/>
          </w:tcPr>
          <w:p w:rsidR="006348A1" w:rsidRPr="00D47DED" w:rsidRDefault="009B7CA8" w:rsidP="00301EA8">
            <w:pPr>
              <w:pStyle w:val="EL12ptBodyText"/>
            </w:pPr>
            <w:r>
              <w:t>1A</w:t>
            </w:r>
            <w:r w:rsidR="006348A1" w:rsidRPr="00D47DED">
              <w:t xml:space="preserve">. </w:t>
            </w:r>
            <w:r w:rsidR="006348A1" w:rsidRPr="00301EA8">
              <w:rPr>
                <w:b/>
              </w:rPr>
              <w:t>Defend this claim:</w:t>
            </w:r>
            <w:r w:rsidR="006348A1" w:rsidRPr="00D47DED">
              <w:t xml:space="preserve"> We should begin to manage water better by addressing water use in industry first instead of agriculture. </w:t>
            </w:r>
          </w:p>
          <w:p w:rsidR="006348A1" w:rsidRPr="00D47DED" w:rsidRDefault="006348A1" w:rsidP="00301EA8">
            <w:pPr>
              <w:pStyle w:val="EL12ptBodyText"/>
            </w:pPr>
          </w:p>
          <w:p w:rsidR="006348A1" w:rsidRPr="00D47DED" w:rsidRDefault="006348A1" w:rsidP="00301EA8">
            <w:pPr>
              <w:pStyle w:val="EL12ptBodyText"/>
            </w:pPr>
            <w:r w:rsidRPr="00D47DED">
              <w:t xml:space="preserve">Use concrete evidence from your reading and research to support this claim. </w:t>
            </w:r>
          </w:p>
        </w:tc>
      </w:tr>
      <w:tr w:rsidR="006348A1" w:rsidRPr="00D47DED">
        <w:tc>
          <w:tcPr>
            <w:tcW w:w="10800" w:type="dxa"/>
          </w:tcPr>
          <w:p w:rsidR="006348A1" w:rsidRPr="00301EA8" w:rsidRDefault="009B7CA8" w:rsidP="00301EA8">
            <w:pPr>
              <w:pStyle w:val="EL12ptBodyText"/>
            </w:pPr>
            <w:r w:rsidRPr="00301EA8">
              <w:t>1B</w:t>
            </w:r>
            <w:r w:rsidR="006348A1" w:rsidRPr="00301EA8">
              <w:t xml:space="preserve">. </w:t>
            </w:r>
            <w:r w:rsidR="006348A1" w:rsidRPr="00301EA8">
              <w:rPr>
                <w:b/>
              </w:rPr>
              <w:t>Defend this claim:</w:t>
            </w:r>
            <w:r w:rsidR="006348A1" w:rsidRPr="00301EA8">
              <w:t xml:space="preserve"> We should begin to manage water better by addressing water use in agriculture first instead of industry. </w:t>
            </w:r>
          </w:p>
          <w:p w:rsidR="006348A1" w:rsidRPr="00D47DED" w:rsidRDefault="006348A1" w:rsidP="00301EA8">
            <w:pPr>
              <w:pStyle w:val="EL12ptBodyText"/>
              <w:rPr>
                <w:sz w:val="18"/>
                <w:szCs w:val="18"/>
              </w:rPr>
            </w:pPr>
          </w:p>
          <w:p w:rsidR="006348A1" w:rsidRPr="00D47DED" w:rsidRDefault="006348A1" w:rsidP="00301EA8">
            <w:pPr>
              <w:pStyle w:val="EL12ptBodyText"/>
            </w:pPr>
            <w:r w:rsidRPr="00D47DED">
              <w:t>Use concrete evidence from your reading and research to support this claim.</w:t>
            </w:r>
          </w:p>
          <w:p w:rsidR="006348A1" w:rsidRPr="00D47DED" w:rsidRDefault="006348A1" w:rsidP="00301EA8">
            <w:pPr>
              <w:pStyle w:val="EL12ptBodyText"/>
              <w:rPr>
                <w:sz w:val="18"/>
                <w:szCs w:val="18"/>
              </w:rPr>
            </w:pPr>
          </w:p>
        </w:tc>
      </w:tr>
    </w:tbl>
    <w:p w:rsidR="008729C0" w:rsidRDefault="008729C0" w:rsidP="00301EA8">
      <w:pPr>
        <w:pStyle w:val="ELPageHeading2"/>
      </w:pPr>
    </w:p>
    <w:p w:rsidR="00301EA8" w:rsidRPr="00902523" w:rsidRDefault="008729C0" w:rsidP="003B7A5D">
      <w:pPr>
        <w:pStyle w:val="ELPageHeading2"/>
        <w:outlineLvl w:val="0"/>
      </w:pPr>
      <w:r>
        <w:br w:type="page"/>
      </w:r>
      <w:r w:rsidR="00301EA8" w:rsidRPr="00D47DED">
        <w:lastRenderedPageBreak/>
        <w:t>End of Unit 2 Assessment</w:t>
      </w:r>
    </w:p>
    <w:p w:rsidR="00301EA8" w:rsidRPr="00D47DED" w:rsidRDefault="00301EA8" w:rsidP="003B7A5D">
      <w:pPr>
        <w:pStyle w:val="ELPageHeading3"/>
        <w:outlineLvl w:val="0"/>
      </w:pPr>
      <w:r w:rsidRPr="00D47DED">
        <w:t>Part 1</w:t>
      </w:r>
    </w:p>
    <w:p w:rsidR="006348A1" w:rsidRPr="00D47DED" w:rsidRDefault="006348A1" w:rsidP="006348A1">
      <w:pPr>
        <w:pStyle w:val="Normal2"/>
        <w:spacing w:line="240" w:lineRule="auto"/>
        <w:rPr>
          <w:rFonts w:ascii="Garamond" w:hAnsi="Garamond"/>
          <w:sz w:val="18"/>
          <w:szCs w:val="18"/>
        </w:rPr>
      </w:pPr>
    </w:p>
    <w:p w:rsidR="006348A1" w:rsidRDefault="006348A1" w:rsidP="00301EA8">
      <w:pPr>
        <w:pStyle w:val="EL12ptBodyText"/>
        <w:rPr>
          <w:b/>
        </w:rPr>
      </w:pPr>
      <w:r w:rsidRPr="00D47DED">
        <w:rPr>
          <w:b/>
        </w:rPr>
        <w:t>The checklist below is how the teacher will assess you.</w:t>
      </w:r>
      <w:r w:rsidR="00F2717E">
        <w:rPr>
          <w:b/>
        </w:rPr>
        <w:t xml:space="preserve"> </w:t>
      </w:r>
      <w:r w:rsidRPr="00D47DED">
        <w:rPr>
          <w:b/>
        </w:rPr>
        <w:t xml:space="preserve">When participating in the Fishbowl, keep the criteria below in mind. </w:t>
      </w:r>
    </w:p>
    <w:p w:rsidR="00301EA8" w:rsidRPr="00D47DED" w:rsidRDefault="00301EA8" w:rsidP="00301EA8">
      <w:pPr>
        <w:pStyle w:val="EL12ptBodyText"/>
        <w:rPr>
          <w:b/>
        </w:rPr>
      </w:pPr>
    </w:p>
    <w:tbl>
      <w:tblPr>
        <w:tblStyle w:val="TableGrid"/>
        <w:tblW w:w="10800" w:type="dxa"/>
        <w:tblInd w:w="115" w:type="dxa"/>
        <w:tblCellMar>
          <w:top w:w="115" w:type="dxa"/>
          <w:left w:w="115" w:type="dxa"/>
          <w:bottom w:w="115" w:type="dxa"/>
          <w:right w:w="115" w:type="dxa"/>
        </w:tblCellMar>
        <w:tblLook w:val="04A0" w:firstRow="1" w:lastRow="0" w:firstColumn="1" w:lastColumn="0" w:noHBand="0" w:noVBand="1"/>
      </w:tblPr>
      <w:tblGrid>
        <w:gridCol w:w="8550"/>
        <w:gridCol w:w="2250"/>
      </w:tblGrid>
      <w:tr w:rsidR="006348A1" w:rsidRPr="00D47DED">
        <w:trPr>
          <w:trHeight w:val="451"/>
        </w:trPr>
        <w:tc>
          <w:tcPr>
            <w:tcW w:w="8550" w:type="dxa"/>
            <w:shd w:val="clear" w:color="auto" w:fill="D9D9D9"/>
          </w:tcPr>
          <w:p w:rsidR="006348A1" w:rsidRPr="00301EA8" w:rsidRDefault="006348A1" w:rsidP="00C909AC">
            <w:pPr>
              <w:pStyle w:val="EL12ptHeadingBlack"/>
            </w:pPr>
            <w:r w:rsidRPr="00301EA8">
              <w:t>During the Fishbowl, I am expected to</w:t>
            </w:r>
            <w:r w:rsidR="006D58E5" w:rsidRPr="00301EA8">
              <w:t xml:space="preserve"> </w:t>
            </w:r>
            <w:r w:rsidRPr="00301EA8">
              <w:t>…</w:t>
            </w:r>
          </w:p>
        </w:tc>
        <w:tc>
          <w:tcPr>
            <w:tcW w:w="2250" w:type="dxa"/>
            <w:shd w:val="clear" w:color="auto" w:fill="D9D9D9"/>
          </w:tcPr>
          <w:p w:rsidR="006348A1" w:rsidRPr="00D47DED" w:rsidRDefault="006348A1" w:rsidP="006348A1">
            <w:pPr>
              <w:jc w:val="center"/>
              <w:rPr>
                <w:rFonts w:ascii="Garamond" w:hAnsi="Garamond"/>
                <w:b/>
                <w:sz w:val="20"/>
                <w:szCs w:val="20"/>
              </w:rPr>
            </w:pPr>
            <w:r w:rsidRPr="00D47DED">
              <w:rPr>
                <w:rFonts w:ascii="Menlo Regular" w:hAnsi="Menlo Regular" w:cs="Menlo Regular"/>
                <w:b/>
                <w:sz w:val="20"/>
                <w:szCs w:val="20"/>
              </w:rPr>
              <w:t>✓</w:t>
            </w:r>
          </w:p>
        </w:tc>
      </w:tr>
      <w:tr w:rsidR="006348A1" w:rsidRPr="00D47DED">
        <w:trPr>
          <w:trHeight w:val="451"/>
        </w:trPr>
        <w:tc>
          <w:tcPr>
            <w:tcW w:w="8550" w:type="dxa"/>
          </w:tcPr>
          <w:p w:rsidR="006348A1" w:rsidRPr="00D47DED" w:rsidRDefault="006348A1" w:rsidP="00301EA8">
            <w:pPr>
              <w:pStyle w:val="EL12ptBodyText"/>
            </w:pPr>
            <w:r w:rsidRPr="00D47DED">
              <w:t>Present my claim</w:t>
            </w:r>
            <w:r w:rsidR="00691C08" w:rsidRPr="00D47DED">
              <w:t xml:space="preserve"> and evidence</w:t>
            </w:r>
            <w:r w:rsidRPr="00D47DED">
              <w:t xml:space="preserve"> in a focused,</w:t>
            </w:r>
            <w:r w:rsidR="00331245" w:rsidRPr="00D47DED">
              <w:t xml:space="preserve"> logical, and</w:t>
            </w:r>
            <w:r w:rsidRPr="00D47DED">
              <w:t xml:space="preserve"> coherent manner</w:t>
            </w:r>
          </w:p>
        </w:tc>
        <w:tc>
          <w:tcPr>
            <w:tcW w:w="2250" w:type="dxa"/>
          </w:tcPr>
          <w:p w:rsidR="006348A1" w:rsidRPr="00D47DED" w:rsidRDefault="006348A1" w:rsidP="006348A1">
            <w:pPr>
              <w:rPr>
                <w:rFonts w:ascii="Garamond" w:hAnsi="Garamond"/>
                <w:sz w:val="20"/>
                <w:szCs w:val="20"/>
              </w:rPr>
            </w:pPr>
          </w:p>
        </w:tc>
      </w:tr>
      <w:tr w:rsidR="006348A1" w:rsidRPr="00D47DED">
        <w:trPr>
          <w:trHeight w:val="894"/>
        </w:trPr>
        <w:tc>
          <w:tcPr>
            <w:tcW w:w="8550" w:type="dxa"/>
          </w:tcPr>
          <w:p w:rsidR="006348A1" w:rsidRPr="00D47DED" w:rsidRDefault="006348A1" w:rsidP="00301EA8">
            <w:pPr>
              <w:pStyle w:val="EL12ptBodyText"/>
            </w:pPr>
            <w:r w:rsidRPr="00D47DED">
              <w:t>Incorporate relevant facts, descriptions</w:t>
            </w:r>
            <w:r w:rsidR="006D58E5">
              <w:t>,</w:t>
            </w:r>
            <w:r w:rsidRPr="00D47DED">
              <w:t xml:space="preserve"> details</w:t>
            </w:r>
            <w:r w:rsidR="006D58E5">
              <w:t>,</w:t>
            </w:r>
            <w:r w:rsidRPr="00D47DED">
              <w:t xml:space="preserve"> and examples to support claim</w:t>
            </w:r>
          </w:p>
        </w:tc>
        <w:tc>
          <w:tcPr>
            <w:tcW w:w="2250" w:type="dxa"/>
          </w:tcPr>
          <w:p w:rsidR="006348A1" w:rsidRPr="00D47DED" w:rsidRDefault="006348A1" w:rsidP="006348A1">
            <w:pPr>
              <w:rPr>
                <w:rFonts w:ascii="Garamond" w:hAnsi="Garamond"/>
                <w:sz w:val="20"/>
                <w:szCs w:val="20"/>
              </w:rPr>
            </w:pPr>
          </w:p>
        </w:tc>
      </w:tr>
      <w:tr w:rsidR="006348A1" w:rsidRPr="00D47DED">
        <w:trPr>
          <w:trHeight w:val="451"/>
        </w:trPr>
        <w:tc>
          <w:tcPr>
            <w:tcW w:w="8550" w:type="dxa"/>
          </w:tcPr>
          <w:p w:rsidR="006348A1" w:rsidRPr="00D47DED" w:rsidRDefault="006348A1" w:rsidP="00301EA8">
            <w:pPr>
              <w:pStyle w:val="EL12ptBodyText"/>
            </w:pPr>
            <w:r w:rsidRPr="00D47DED">
              <w:t>Use appropriate eye contact</w:t>
            </w:r>
          </w:p>
        </w:tc>
        <w:tc>
          <w:tcPr>
            <w:tcW w:w="2250" w:type="dxa"/>
          </w:tcPr>
          <w:p w:rsidR="006348A1" w:rsidRPr="00D47DED" w:rsidRDefault="006348A1" w:rsidP="006348A1">
            <w:pPr>
              <w:rPr>
                <w:rFonts w:ascii="Garamond" w:hAnsi="Garamond"/>
                <w:sz w:val="20"/>
                <w:szCs w:val="20"/>
              </w:rPr>
            </w:pPr>
          </w:p>
        </w:tc>
      </w:tr>
      <w:tr w:rsidR="006348A1" w:rsidRPr="00D47DED">
        <w:trPr>
          <w:trHeight w:val="451"/>
        </w:trPr>
        <w:tc>
          <w:tcPr>
            <w:tcW w:w="8550" w:type="dxa"/>
          </w:tcPr>
          <w:p w:rsidR="006348A1" w:rsidRPr="00D47DED" w:rsidRDefault="006348A1" w:rsidP="00301EA8">
            <w:pPr>
              <w:pStyle w:val="EL12ptBodyText"/>
            </w:pPr>
            <w:r w:rsidRPr="00D47DED">
              <w:t>Use adequate volume</w:t>
            </w:r>
          </w:p>
        </w:tc>
        <w:tc>
          <w:tcPr>
            <w:tcW w:w="2250" w:type="dxa"/>
          </w:tcPr>
          <w:p w:rsidR="006348A1" w:rsidRPr="00D47DED" w:rsidRDefault="006348A1" w:rsidP="006348A1">
            <w:pPr>
              <w:rPr>
                <w:rFonts w:ascii="Garamond" w:hAnsi="Garamond"/>
                <w:sz w:val="20"/>
                <w:szCs w:val="20"/>
              </w:rPr>
            </w:pPr>
          </w:p>
        </w:tc>
      </w:tr>
      <w:tr w:rsidR="006348A1" w:rsidRPr="00D47DED">
        <w:trPr>
          <w:trHeight w:val="451"/>
        </w:trPr>
        <w:tc>
          <w:tcPr>
            <w:tcW w:w="8550" w:type="dxa"/>
          </w:tcPr>
          <w:p w:rsidR="006348A1" w:rsidRPr="00D47DED" w:rsidRDefault="006348A1" w:rsidP="00301EA8">
            <w:pPr>
              <w:pStyle w:val="EL12ptBodyText"/>
            </w:pPr>
            <w:r w:rsidRPr="00D47DED">
              <w:t>Use clear pronunciation</w:t>
            </w:r>
          </w:p>
        </w:tc>
        <w:tc>
          <w:tcPr>
            <w:tcW w:w="2250" w:type="dxa"/>
          </w:tcPr>
          <w:p w:rsidR="006348A1" w:rsidRPr="00D47DED" w:rsidRDefault="006348A1" w:rsidP="006348A1">
            <w:pPr>
              <w:rPr>
                <w:rFonts w:ascii="Garamond" w:hAnsi="Garamond"/>
                <w:sz w:val="20"/>
                <w:szCs w:val="20"/>
              </w:rPr>
            </w:pPr>
          </w:p>
        </w:tc>
      </w:tr>
      <w:tr w:rsidR="006348A1" w:rsidRPr="00D47DED">
        <w:trPr>
          <w:trHeight w:val="1286"/>
        </w:trPr>
        <w:tc>
          <w:tcPr>
            <w:tcW w:w="8550" w:type="dxa"/>
          </w:tcPr>
          <w:p w:rsidR="006348A1" w:rsidRPr="00D47DED" w:rsidRDefault="006348A1" w:rsidP="00301EA8">
            <w:pPr>
              <w:pStyle w:val="EL12ptBodyText"/>
            </w:pPr>
            <w:r w:rsidRPr="00D47DED">
              <w:t>Use formal English:</w:t>
            </w:r>
          </w:p>
          <w:p w:rsidR="006348A1" w:rsidRPr="00D47DED" w:rsidRDefault="006348A1" w:rsidP="00C909AC">
            <w:pPr>
              <w:pStyle w:val="EL12ptBullet1"/>
            </w:pPr>
            <w:r w:rsidRPr="00D47DED">
              <w:t>Academic and domain-specific vocabulary</w:t>
            </w:r>
          </w:p>
          <w:p w:rsidR="006348A1" w:rsidRPr="00D47DED" w:rsidRDefault="006348A1" w:rsidP="00C909AC">
            <w:pPr>
              <w:pStyle w:val="EL12ptBullet1"/>
            </w:pPr>
            <w:r w:rsidRPr="00D47DED">
              <w:t>Language that expresses ideas precisely, eliminating wordiness and redundancy</w:t>
            </w:r>
          </w:p>
          <w:p w:rsidR="006348A1" w:rsidRPr="00D47DED" w:rsidRDefault="006348A1" w:rsidP="00301EA8">
            <w:pPr>
              <w:pStyle w:val="EL12ptBodyText"/>
            </w:pPr>
          </w:p>
        </w:tc>
        <w:tc>
          <w:tcPr>
            <w:tcW w:w="2250" w:type="dxa"/>
          </w:tcPr>
          <w:p w:rsidR="006348A1" w:rsidRPr="00D47DED" w:rsidRDefault="006348A1" w:rsidP="006348A1">
            <w:pPr>
              <w:rPr>
                <w:rFonts w:ascii="Garamond" w:hAnsi="Garamond"/>
                <w:sz w:val="20"/>
                <w:szCs w:val="20"/>
              </w:rPr>
            </w:pPr>
          </w:p>
        </w:tc>
      </w:tr>
      <w:tr w:rsidR="006348A1" w:rsidRPr="00D47DED">
        <w:trPr>
          <w:trHeight w:val="530"/>
        </w:trPr>
        <w:tc>
          <w:tcPr>
            <w:tcW w:w="8550" w:type="dxa"/>
          </w:tcPr>
          <w:p w:rsidR="006348A1" w:rsidRPr="00D47DED" w:rsidRDefault="006348A1" w:rsidP="00301EA8">
            <w:pPr>
              <w:pStyle w:val="EL12ptBodyText"/>
            </w:pPr>
            <w:r w:rsidRPr="00D47DED">
              <w:t xml:space="preserve">Take notes on what </w:t>
            </w:r>
            <w:r w:rsidR="006D58E5">
              <w:t>my</w:t>
            </w:r>
            <w:r w:rsidR="006D58E5" w:rsidRPr="00D47DED">
              <w:t xml:space="preserve"> </w:t>
            </w:r>
            <w:r w:rsidRPr="00D47DED">
              <w:t>classmates are saying when it is not my turn to speak</w:t>
            </w:r>
          </w:p>
        </w:tc>
        <w:tc>
          <w:tcPr>
            <w:tcW w:w="2250" w:type="dxa"/>
          </w:tcPr>
          <w:p w:rsidR="006348A1" w:rsidRPr="00D47DED" w:rsidRDefault="006348A1" w:rsidP="006348A1">
            <w:pPr>
              <w:rPr>
                <w:rFonts w:ascii="Garamond" w:hAnsi="Garamond"/>
                <w:sz w:val="20"/>
                <w:szCs w:val="20"/>
              </w:rPr>
            </w:pPr>
          </w:p>
        </w:tc>
      </w:tr>
    </w:tbl>
    <w:p w:rsidR="00122CBF" w:rsidRDefault="00122CBF" w:rsidP="00691C08">
      <w:pPr>
        <w:tabs>
          <w:tab w:val="left" w:pos="1273"/>
          <w:tab w:val="center" w:pos="5400"/>
        </w:tabs>
        <w:rPr>
          <w:rFonts w:ascii="Garamond" w:hAnsi="Garamond"/>
        </w:rPr>
      </w:pPr>
    </w:p>
    <w:p w:rsidR="00A5377F" w:rsidRDefault="00122CBF" w:rsidP="003B7A5D">
      <w:pPr>
        <w:pStyle w:val="ELPageHeading2"/>
        <w:outlineLvl w:val="0"/>
      </w:pPr>
      <w:r>
        <w:rPr>
          <w:rFonts w:ascii="Garamond" w:hAnsi="Garamond"/>
        </w:rPr>
        <w:br w:type="page"/>
      </w:r>
      <w:r w:rsidR="005F756B">
        <w:rPr>
          <w:rFonts w:ascii="Garamond" w:hAnsi="Garamond"/>
        </w:rPr>
        <w:lastRenderedPageBreak/>
        <w:t xml:space="preserve"> </w:t>
      </w:r>
      <w:r w:rsidR="00A5377F" w:rsidRPr="00D47DED">
        <w:t>End of Unit 2 Assessment</w:t>
      </w:r>
      <w:r w:rsidR="00A5377F">
        <w:t xml:space="preserve">, </w:t>
      </w:r>
      <w:r w:rsidR="00A5377F" w:rsidRPr="00D47DED">
        <w:t>Part 1</w:t>
      </w:r>
      <w:r w:rsidR="00A5377F">
        <w:t>:</w:t>
      </w:r>
    </w:p>
    <w:p w:rsidR="00A5377F" w:rsidRPr="00D47DED" w:rsidRDefault="00A5377F" w:rsidP="003B7A5D">
      <w:pPr>
        <w:pStyle w:val="ELPageHeading3"/>
        <w:outlineLvl w:val="0"/>
      </w:pPr>
      <w:r w:rsidRPr="00034A10">
        <w:t>Teacher Assessment Checklist</w:t>
      </w:r>
      <w:r>
        <w:t xml:space="preserve"> For Teacher Reference</w:t>
      </w:r>
    </w:p>
    <w:p w:rsidR="00A5377F" w:rsidRDefault="00A5377F" w:rsidP="00A5377F">
      <w:pPr>
        <w:widowControl w:val="0"/>
        <w:autoSpaceDE w:val="0"/>
        <w:autoSpaceDN w:val="0"/>
        <w:adjustRightInd w:val="0"/>
        <w:rPr>
          <w:rFonts w:ascii="Garamond" w:hAnsi="Garamond" w:cs="Times"/>
          <w:sz w:val="20"/>
          <w:szCs w:val="20"/>
        </w:rPr>
      </w:pPr>
    </w:p>
    <w:tbl>
      <w:tblPr>
        <w:tblW w:w="0" w:type="auto"/>
        <w:tblInd w:w="5400" w:type="dxa"/>
        <w:tblCellMar>
          <w:top w:w="144" w:type="dxa"/>
          <w:left w:w="0" w:type="dxa"/>
          <w:bottom w:w="144" w:type="dxa"/>
          <w:right w:w="0" w:type="dxa"/>
        </w:tblCellMar>
        <w:tblLook w:val="01E0" w:firstRow="1" w:lastRow="1" w:firstColumn="1" w:lastColumn="1" w:noHBand="0" w:noVBand="0"/>
      </w:tblPr>
      <w:tblGrid>
        <w:gridCol w:w="5400"/>
      </w:tblGrid>
      <w:tr w:rsidR="00A5377F" w:rsidRPr="009B4764">
        <w:tc>
          <w:tcPr>
            <w:tcW w:w="5400" w:type="dxa"/>
            <w:tcBorders>
              <w:top w:val="dotted" w:sz="4" w:space="0" w:color="C0C0C0"/>
              <w:bottom w:val="dotted" w:sz="4" w:space="0" w:color="C0C0C0"/>
            </w:tcBorders>
            <w:vAlign w:val="center"/>
          </w:tcPr>
          <w:p w:rsidR="00A5377F" w:rsidRPr="009B4764" w:rsidRDefault="00A5377F" w:rsidP="00AF36F2">
            <w:pPr>
              <w:pStyle w:val="EL12ptHeadingBlack"/>
            </w:pPr>
            <w:r>
              <w:t xml:space="preserve">Student’s </w:t>
            </w:r>
            <w:r w:rsidRPr="009B4764">
              <w:t>Name:</w:t>
            </w:r>
          </w:p>
        </w:tc>
      </w:tr>
      <w:tr w:rsidR="00A5377F" w:rsidRPr="009B4764">
        <w:tc>
          <w:tcPr>
            <w:tcW w:w="5400" w:type="dxa"/>
            <w:tcBorders>
              <w:top w:val="dotted" w:sz="4" w:space="0" w:color="C0C0C0"/>
              <w:bottom w:val="dotted" w:sz="4" w:space="0" w:color="C0C0C0"/>
            </w:tcBorders>
            <w:vAlign w:val="center"/>
          </w:tcPr>
          <w:p w:rsidR="00A5377F" w:rsidRPr="009B4764" w:rsidRDefault="00A5377F" w:rsidP="00AF36F2">
            <w:pPr>
              <w:pStyle w:val="EL12ptHeadingBlack"/>
            </w:pPr>
            <w:r>
              <w:t>Date</w:t>
            </w:r>
            <w:r w:rsidRPr="009B4764">
              <w:t>:</w:t>
            </w:r>
          </w:p>
        </w:tc>
      </w:tr>
    </w:tbl>
    <w:p w:rsidR="00691C08" w:rsidRDefault="00691C08" w:rsidP="00691C08">
      <w:pPr>
        <w:pStyle w:val="Normal2"/>
        <w:spacing w:line="240" w:lineRule="auto"/>
        <w:rPr>
          <w:rFonts w:ascii="Garamond" w:hAnsi="Garamond"/>
          <w:sz w:val="24"/>
        </w:rPr>
      </w:pPr>
    </w:p>
    <w:tbl>
      <w:tblPr>
        <w:tblStyle w:val="TableGrid"/>
        <w:tblW w:w="10800" w:type="dxa"/>
        <w:tblInd w:w="115" w:type="dxa"/>
        <w:tblCellMar>
          <w:top w:w="115" w:type="dxa"/>
          <w:left w:w="115" w:type="dxa"/>
          <w:bottom w:w="115" w:type="dxa"/>
          <w:right w:w="115" w:type="dxa"/>
        </w:tblCellMar>
        <w:tblLook w:val="04A0" w:firstRow="1" w:lastRow="0" w:firstColumn="1" w:lastColumn="0" w:noHBand="0" w:noVBand="1"/>
      </w:tblPr>
      <w:tblGrid>
        <w:gridCol w:w="8550"/>
        <w:gridCol w:w="2250"/>
      </w:tblGrid>
      <w:tr w:rsidR="00A5377F" w:rsidRPr="00D47DED">
        <w:trPr>
          <w:trHeight w:val="451"/>
        </w:trPr>
        <w:tc>
          <w:tcPr>
            <w:tcW w:w="8550" w:type="dxa"/>
            <w:shd w:val="clear" w:color="auto" w:fill="D9D9D9"/>
          </w:tcPr>
          <w:p w:rsidR="00A5377F" w:rsidRPr="00301EA8" w:rsidRDefault="00A5377F" w:rsidP="00AF36F2">
            <w:pPr>
              <w:pStyle w:val="EL12ptHeadingBlack"/>
            </w:pPr>
            <w:r w:rsidRPr="00301EA8">
              <w:t>During the Fishbowl, I am expected to …</w:t>
            </w:r>
          </w:p>
        </w:tc>
        <w:tc>
          <w:tcPr>
            <w:tcW w:w="2250" w:type="dxa"/>
            <w:shd w:val="clear" w:color="auto" w:fill="D9D9D9"/>
          </w:tcPr>
          <w:p w:rsidR="00A5377F" w:rsidRPr="00D47DED" w:rsidRDefault="00A5377F" w:rsidP="00AF36F2">
            <w:pPr>
              <w:jc w:val="center"/>
              <w:rPr>
                <w:rFonts w:ascii="Garamond" w:hAnsi="Garamond"/>
                <w:b/>
                <w:sz w:val="20"/>
                <w:szCs w:val="20"/>
              </w:rPr>
            </w:pPr>
            <w:r w:rsidRPr="00D47DED">
              <w:rPr>
                <w:rFonts w:ascii="Menlo Regular" w:hAnsi="Menlo Regular" w:cs="Menlo Regular"/>
                <w:b/>
                <w:sz w:val="20"/>
                <w:szCs w:val="20"/>
              </w:rPr>
              <w:t>✓</w:t>
            </w:r>
          </w:p>
        </w:tc>
      </w:tr>
      <w:tr w:rsidR="00A5377F" w:rsidRPr="00D47DED">
        <w:trPr>
          <w:trHeight w:val="451"/>
        </w:trPr>
        <w:tc>
          <w:tcPr>
            <w:tcW w:w="8550" w:type="dxa"/>
          </w:tcPr>
          <w:p w:rsidR="00A5377F" w:rsidRPr="00D47DED" w:rsidRDefault="00A5377F" w:rsidP="00AF36F2">
            <w:pPr>
              <w:pStyle w:val="EL12ptBodyText"/>
            </w:pPr>
            <w:r w:rsidRPr="00D47DED">
              <w:t>Present my claim and evidence in a focused, logical, and coherent manner</w:t>
            </w:r>
          </w:p>
        </w:tc>
        <w:tc>
          <w:tcPr>
            <w:tcW w:w="2250" w:type="dxa"/>
          </w:tcPr>
          <w:p w:rsidR="00A5377F" w:rsidRPr="00D47DED" w:rsidRDefault="00A5377F" w:rsidP="00AF36F2">
            <w:pPr>
              <w:rPr>
                <w:rFonts w:ascii="Garamond" w:hAnsi="Garamond"/>
                <w:sz w:val="20"/>
                <w:szCs w:val="20"/>
              </w:rPr>
            </w:pPr>
          </w:p>
        </w:tc>
      </w:tr>
      <w:tr w:rsidR="00A5377F" w:rsidRPr="00D47DED">
        <w:trPr>
          <w:trHeight w:val="894"/>
        </w:trPr>
        <w:tc>
          <w:tcPr>
            <w:tcW w:w="8550" w:type="dxa"/>
          </w:tcPr>
          <w:p w:rsidR="00A5377F" w:rsidRPr="00D47DED" w:rsidRDefault="00A5377F" w:rsidP="00AF36F2">
            <w:pPr>
              <w:pStyle w:val="EL12ptBodyText"/>
            </w:pPr>
            <w:r w:rsidRPr="00D47DED">
              <w:t>Incorporate relevant facts, descriptions</w:t>
            </w:r>
            <w:r>
              <w:t>,</w:t>
            </w:r>
            <w:r w:rsidRPr="00D47DED">
              <w:t xml:space="preserve"> details</w:t>
            </w:r>
            <w:r>
              <w:t>,</w:t>
            </w:r>
            <w:r w:rsidRPr="00D47DED">
              <w:t xml:space="preserve"> and examples to support claim</w:t>
            </w:r>
          </w:p>
        </w:tc>
        <w:tc>
          <w:tcPr>
            <w:tcW w:w="2250" w:type="dxa"/>
          </w:tcPr>
          <w:p w:rsidR="00A5377F" w:rsidRPr="00D47DED" w:rsidRDefault="00A5377F" w:rsidP="00AF36F2">
            <w:pPr>
              <w:rPr>
                <w:rFonts w:ascii="Garamond" w:hAnsi="Garamond"/>
                <w:sz w:val="20"/>
                <w:szCs w:val="20"/>
              </w:rPr>
            </w:pPr>
          </w:p>
        </w:tc>
      </w:tr>
      <w:tr w:rsidR="00A5377F" w:rsidRPr="00D47DED">
        <w:trPr>
          <w:trHeight w:val="451"/>
        </w:trPr>
        <w:tc>
          <w:tcPr>
            <w:tcW w:w="8550" w:type="dxa"/>
          </w:tcPr>
          <w:p w:rsidR="00A5377F" w:rsidRPr="00D47DED" w:rsidRDefault="00A5377F" w:rsidP="00AF36F2">
            <w:pPr>
              <w:pStyle w:val="EL12ptBodyText"/>
            </w:pPr>
            <w:r w:rsidRPr="00D47DED">
              <w:t>Use appropriate eye contact</w:t>
            </w:r>
          </w:p>
        </w:tc>
        <w:tc>
          <w:tcPr>
            <w:tcW w:w="2250" w:type="dxa"/>
          </w:tcPr>
          <w:p w:rsidR="00A5377F" w:rsidRPr="00D47DED" w:rsidRDefault="00A5377F" w:rsidP="00AF36F2">
            <w:pPr>
              <w:rPr>
                <w:rFonts w:ascii="Garamond" w:hAnsi="Garamond"/>
                <w:sz w:val="20"/>
                <w:szCs w:val="20"/>
              </w:rPr>
            </w:pPr>
          </w:p>
        </w:tc>
      </w:tr>
      <w:tr w:rsidR="00A5377F" w:rsidRPr="00D47DED">
        <w:trPr>
          <w:trHeight w:val="451"/>
        </w:trPr>
        <w:tc>
          <w:tcPr>
            <w:tcW w:w="8550" w:type="dxa"/>
          </w:tcPr>
          <w:p w:rsidR="00A5377F" w:rsidRPr="00D47DED" w:rsidRDefault="00A5377F" w:rsidP="00AF36F2">
            <w:pPr>
              <w:pStyle w:val="EL12ptBodyText"/>
            </w:pPr>
            <w:r w:rsidRPr="00D47DED">
              <w:t>Use adequate volume</w:t>
            </w:r>
          </w:p>
        </w:tc>
        <w:tc>
          <w:tcPr>
            <w:tcW w:w="2250" w:type="dxa"/>
          </w:tcPr>
          <w:p w:rsidR="00A5377F" w:rsidRPr="00D47DED" w:rsidRDefault="00A5377F" w:rsidP="00AF36F2">
            <w:pPr>
              <w:rPr>
                <w:rFonts w:ascii="Garamond" w:hAnsi="Garamond"/>
                <w:sz w:val="20"/>
                <w:szCs w:val="20"/>
              </w:rPr>
            </w:pPr>
          </w:p>
        </w:tc>
      </w:tr>
      <w:tr w:rsidR="00A5377F" w:rsidRPr="00D47DED">
        <w:trPr>
          <w:trHeight w:val="451"/>
        </w:trPr>
        <w:tc>
          <w:tcPr>
            <w:tcW w:w="8550" w:type="dxa"/>
          </w:tcPr>
          <w:p w:rsidR="00A5377F" w:rsidRPr="00D47DED" w:rsidRDefault="00A5377F" w:rsidP="00AF36F2">
            <w:pPr>
              <w:pStyle w:val="EL12ptBodyText"/>
            </w:pPr>
            <w:r w:rsidRPr="00D47DED">
              <w:t>Use clear pronunciation</w:t>
            </w:r>
          </w:p>
        </w:tc>
        <w:tc>
          <w:tcPr>
            <w:tcW w:w="2250" w:type="dxa"/>
          </w:tcPr>
          <w:p w:rsidR="00A5377F" w:rsidRPr="00D47DED" w:rsidRDefault="00A5377F" w:rsidP="00AF36F2">
            <w:pPr>
              <w:rPr>
                <w:rFonts w:ascii="Garamond" w:hAnsi="Garamond"/>
                <w:sz w:val="20"/>
                <w:szCs w:val="20"/>
              </w:rPr>
            </w:pPr>
          </w:p>
        </w:tc>
      </w:tr>
      <w:tr w:rsidR="00A5377F" w:rsidRPr="00D47DED">
        <w:trPr>
          <w:trHeight w:val="1286"/>
        </w:trPr>
        <w:tc>
          <w:tcPr>
            <w:tcW w:w="8550" w:type="dxa"/>
          </w:tcPr>
          <w:p w:rsidR="00A5377F" w:rsidRPr="00D47DED" w:rsidRDefault="00A5377F" w:rsidP="00AF36F2">
            <w:pPr>
              <w:pStyle w:val="EL12ptBodyText"/>
            </w:pPr>
            <w:r w:rsidRPr="00D47DED">
              <w:t>Use formal English:</w:t>
            </w:r>
          </w:p>
          <w:p w:rsidR="00A5377F" w:rsidRPr="00D47DED" w:rsidRDefault="00A5377F" w:rsidP="00AF36F2">
            <w:pPr>
              <w:pStyle w:val="EL12ptBullet1"/>
            </w:pPr>
            <w:r w:rsidRPr="00D47DED">
              <w:t>Academic and domain-specific vocabulary</w:t>
            </w:r>
          </w:p>
          <w:p w:rsidR="00A5377F" w:rsidRPr="00D47DED" w:rsidRDefault="00A5377F" w:rsidP="00AF36F2">
            <w:pPr>
              <w:pStyle w:val="EL12ptBullet1"/>
            </w:pPr>
            <w:r w:rsidRPr="00D47DED">
              <w:t>Language that expresses ideas precisely, eliminating wordiness and redundancy</w:t>
            </w:r>
          </w:p>
          <w:p w:rsidR="00A5377F" w:rsidRPr="00D47DED" w:rsidRDefault="00A5377F" w:rsidP="00AF36F2">
            <w:pPr>
              <w:pStyle w:val="EL12ptBodyText"/>
            </w:pPr>
          </w:p>
        </w:tc>
        <w:tc>
          <w:tcPr>
            <w:tcW w:w="2250" w:type="dxa"/>
          </w:tcPr>
          <w:p w:rsidR="00A5377F" w:rsidRPr="00D47DED" w:rsidRDefault="00A5377F" w:rsidP="00AF36F2">
            <w:pPr>
              <w:rPr>
                <w:rFonts w:ascii="Garamond" w:hAnsi="Garamond"/>
                <w:sz w:val="20"/>
                <w:szCs w:val="20"/>
              </w:rPr>
            </w:pPr>
          </w:p>
        </w:tc>
      </w:tr>
      <w:tr w:rsidR="00A5377F" w:rsidRPr="00D47DED">
        <w:trPr>
          <w:trHeight w:val="530"/>
        </w:trPr>
        <w:tc>
          <w:tcPr>
            <w:tcW w:w="8550" w:type="dxa"/>
          </w:tcPr>
          <w:p w:rsidR="00A5377F" w:rsidRPr="00D47DED" w:rsidRDefault="00A5377F" w:rsidP="00AF36F2">
            <w:pPr>
              <w:pStyle w:val="EL12ptBodyText"/>
            </w:pPr>
            <w:r w:rsidRPr="00D47DED">
              <w:t xml:space="preserve">Take notes on what </w:t>
            </w:r>
            <w:r>
              <w:t>my</w:t>
            </w:r>
            <w:r w:rsidRPr="00D47DED">
              <w:t xml:space="preserve"> classmates are saying when it is not my turn to speak</w:t>
            </w:r>
          </w:p>
        </w:tc>
        <w:tc>
          <w:tcPr>
            <w:tcW w:w="2250" w:type="dxa"/>
          </w:tcPr>
          <w:p w:rsidR="00A5377F" w:rsidRPr="00D47DED" w:rsidRDefault="00A5377F" w:rsidP="00AF36F2">
            <w:pPr>
              <w:rPr>
                <w:rFonts w:ascii="Garamond" w:hAnsi="Garamond"/>
                <w:sz w:val="20"/>
                <w:szCs w:val="20"/>
              </w:rPr>
            </w:pPr>
          </w:p>
        </w:tc>
      </w:tr>
    </w:tbl>
    <w:p w:rsidR="00691C08" w:rsidRPr="00034A10" w:rsidRDefault="00691C08" w:rsidP="00691C08">
      <w:pPr>
        <w:rPr>
          <w:rFonts w:ascii="Garamond" w:hAnsi="Garamond"/>
        </w:rPr>
      </w:pPr>
    </w:p>
    <w:p w:rsidR="009C57A7" w:rsidRDefault="009C57A7" w:rsidP="006348A1">
      <w:pPr>
        <w:jc w:val="center"/>
      </w:pPr>
    </w:p>
    <w:sectPr w:rsidR="009C57A7" w:rsidSect="008729C0">
      <w:headerReference w:type="default" r:id="rId15"/>
      <w:footerReference w:type="even" r:id="rId16"/>
      <w:footerReference w:type="default" r:id="rId17"/>
      <w:headerReference w:type="first" r:id="rId18"/>
      <w:pgSz w:w="12240" w:h="15840" w:code="1"/>
      <w:pgMar w:top="1882" w:right="720" w:bottom="1008" w:left="720" w:header="576" w:footer="5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7F6" w:rsidRDefault="000B07F6">
      <w:r>
        <w:separator/>
      </w:r>
    </w:p>
  </w:endnote>
  <w:endnote w:type="continuationSeparator" w:id="0">
    <w:p w:rsidR="000B07F6" w:rsidRDefault="000B0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New Roman">
    <w:panose1 w:val="00000000000000000000"/>
    <w:charset w:val="4D"/>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ngs">
    <w:altName w:val="ＭＳ 明朝"/>
    <w:panose1 w:val="00000000000000000000"/>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enlo Regular">
    <w:altName w:val="Lucida Consol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EA8" w:rsidRDefault="000E5E73" w:rsidP="009C57A7">
    <w:pPr>
      <w:pStyle w:val="Footer"/>
      <w:framePr w:wrap="around" w:vAnchor="text" w:hAnchor="margin" w:xAlign="right" w:y="1"/>
      <w:rPr>
        <w:rStyle w:val="PageNumber"/>
      </w:rPr>
    </w:pPr>
    <w:r>
      <w:rPr>
        <w:rStyle w:val="PageNumber"/>
      </w:rPr>
      <w:fldChar w:fldCharType="begin"/>
    </w:r>
    <w:r w:rsidR="00301EA8">
      <w:rPr>
        <w:rStyle w:val="PageNumber"/>
      </w:rPr>
      <w:instrText xml:space="preserve">PAGE  </w:instrText>
    </w:r>
    <w:r>
      <w:rPr>
        <w:rStyle w:val="PageNumber"/>
      </w:rPr>
      <w:fldChar w:fldCharType="end"/>
    </w:r>
  </w:p>
  <w:p w:rsidR="00301EA8" w:rsidRDefault="00301EA8" w:rsidP="009C57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318"/>
      <w:gridCol w:w="8298"/>
    </w:tblGrid>
    <w:tr w:rsidR="00301EA8" w:rsidRPr="00E24093">
      <w:tc>
        <w:tcPr>
          <w:tcW w:w="6318" w:type="dxa"/>
          <w:vAlign w:val="bottom"/>
        </w:tcPr>
        <w:p w:rsidR="00301EA8" w:rsidRDefault="00301EA8" w:rsidP="009C57A7">
          <w:pPr>
            <w:pStyle w:val="ELFooterCopyright"/>
          </w:pPr>
          <w:r>
            <w:t>Created by Expeditionary Learning, on behalf of Public Consulting Group, Inc.</w:t>
          </w:r>
        </w:p>
        <w:p w:rsidR="00301EA8" w:rsidRPr="00F67CBF" w:rsidRDefault="00301EA8" w:rsidP="009C57A7">
          <w:pPr>
            <w:pStyle w:val="ELFooterCopyright"/>
          </w:pPr>
          <w:r>
            <w:t>© Public Consulting Group, Inc., with a perpetual license granted to Expeditionary Learning Outward Bound, Inc.</w:t>
          </w:r>
        </w:p>
      </w:tc>
      <w:tc>
        <w:tcPr>
          <w:tcW w:w="8298" w:type="dxa"/>
          <w:vAlign w:val="bottom"/>
        </w:tcPr>
        <w:p w:rsidR="00301EA8" w:rsidRPr="00E24093" w:rsidRDefault="00301EA8" w:rsidP="003D6B5D">
          <w:pPr>
            <w:pStyle w:val="Footer"/>
            <w:tabs>
              <w:tab w:val="left" w:pos="1331"/>
              <w:tab w:val="right" w:pos="7092"/>
            </w:tabs>
            <w:spacing w:line="200" w:lineRule="exact"/>
            <w:jc w:val="right"/>
            <w:rPr>
              <w:rFonts w:ascii="Arial" w:hAnsi="Arial" w:cs="Arial"/>
              <w:b/>
              <w:kern w:val="2"/>
              <w:sz w:val="16"/>
              <w:szCs w:val="16"/>
            </w:rPr>
          </w:pPr>
          <w:r w:rsidRPr="0037151C">
            <w:rPr>
              <w:rStyle w:val="ELFooterNYSCommonCoreChar"/>
            </w:rPr>
            <w:t>NYS Common Core ELA Curriculum</w:t>
          </w:r>
          <w:r>
            <w:rPr>
              <w:rStyle w:val="ELFooterGradeDocumentTypeChar"/>
            </w:rPr>
            <w:t xml:space="preserve"> </w:t>
          </w:r>
          <w:r w:rsidRPr="00647B76">
            <w:rPr>
              <w:rStyle w:val="ELFooterGradeDocumentTypeChar"/>
            </w:rPr>
            <w:t>•</w:t>
          </w:r>
          <w:r>
            <w:rPr>
              <w:rStyle w:val="ELFooterGradeDocumentTypeChar"/>
            </w:rPr>
            <w:t xml:space="preserve"> G7:M4</w:t>
          </w:r>
          <w:r w:rsidR="007449D3">
            <w:rPr>
              <w:rStyle w:val="ELFooterGradeDocumentTypeChar"/>
            </w:rPr>
            <w:t>B</w:t>
          </w:r>
          <w:r>
            <w:rPr>
              <w:rStyle w:val="ELFooterGradeDocumentTypeChar"/>
            </w:rPr>
            <w:t xml:space="preserve">:U2:L14 </w:t>
          </w:r>
          <w:r w:rsidRPr="00647B76">
            <w:rPr>
              <w:rStyle w:val="ELFooterGradeDocumentTypeChar"/>
            </w:rPr>
            <w:t>•</w:t>
          </w:r>
          <w:r w:rsidR="007449D3">
            <w:rPr>
              <w:rStyle w:val="ELFooterGradeDocumentTypeChar"/>
            </w:rPr>
            <w:t xml:space="preserve"> </w:t>
          </w:r>
          <w:r w:rsidR="0002722C">
            <w:rPr>
              <w:rStyle w:val="ELFooterGradeDocumentTypeChar"/>
            </w:rPr>
            <w:t xml:space="preserve">June </w:t>
          </w:r>
          <w:r w:rsidR="007449D3">
            <w:rPr>
              <w:rStyle w:val="ELFooterGradeDocumentTypeChar"/>
            </w:rPr>
            <w:t>2014</w:t>
          </w:r>
          <w:r>
            <w:rPr>
              <w:rStyle w:val="ELFooterGradeDocumentTypeChar"/>
            </w:rPr>
            <w:t xml:space="preserve"> </w:t>
          </w:r>
          <w:r w:rsidRPr="00647B76">
            <w:rPr>
              <w:rStyle w:val="ELFooterGradeDocumentTypeChar"/>
            </w:rPr>
            <w:t>•</w:t>
          </w:r>
          <w:r>
            <w:rPr>
              <w:rStyle w:val="ELFooterGradeDocumentTypeChar"/>
            </w:rPr>
            <w:t xml:space="preserve"> </w:t>
          </w:r>
          <w:r w:rsidR="000E5E73" w:rsidRPr="00E24093">
            <w:rPr>
              <w:rStyle w:val="PageNumber"/>
              <w:rFonts w:ascii="Arial" w:hAnsi="Arial" w:cs="Arial"/>
              <w:b/>
              <w:kern w:val="2"/>
              <w:sz w:val="21"/>
              <w:szCs w:val="21"/>
            </w:rPr>
            <w:fldChar w:fldCharType="begin"/>
          </w:r>
          <w:r w:rsidRPr="00E24093">
            <w:rPr>
              <w:rStyle w:val="PageNumber"/>
              <w:rFonts w:ascii="Arial" w:hAnsi="Arial" w:cs="Arial"/>
              <w:b/>
              <w:kern w:val="2"/>
              <w:sz w:val="21"/>
              <w:szCs w:val="21"/>
            </w:rPr>
            <w:instrText xml:space="preserve">PAGE  </w:instrText>
          </w:r>
          <w:r w:rsidR="000E5E73" w:rsidRPr="00E24093">
            <w:rPr>
              <w:rStyle w:val="PageNumber"/>
              <w:rFonts w:ascii="Arial" w:hAnsi="Arial" w:cs="Arial"/>
              <w:b/>
              <w:kern w:val="2"/>
              <w:sz w:val="21"/>
              <w:szCs w:val="21"/>
            </w:rPr>
            <w:fldChar w:fldCharType="separate"/>
          </w:r>
          <w:r w:rsidR="0002722C">
            <w:rPr>
              <w:rStyle w:val="PageNumber"/>
              <w:rFonts w:ascii="Arial" w:hAnsi="Arial" w:cs="Arial"/>
              <w:b/>
              <w:noProof/>
              <w:kern w:val="2"/>
              <w:sz w:val="21"/>
              <w:szCs w:val="21"/>
            </w:rPr>
            <w:t>7</w:t>
          </w:r>
          <w:r w:rsidR="000E5E73" w:rsidRPr="00E24093">
            <w:rPr>
              <w:rStyle w:val="PageNumber"/>
              <w:rFonts w:ascii="Arial" w:hAnsi="Arial" w:cs="Arial"/>
              <w:b/>
              <w:kern w:val="2"/>
              <w:sz w:val="21"/>
              <w:szCs w:val="21"/>
            </w:rPr>
            <w:fldChar w:fldCharType="end"/>
          </w:r>
        </w:p>
      </w:tc>
    </w:tr>
  </w:tbl>
  <w:p w:rsidR="00301EA8" w:rsidRPr="00A87222" w:rsidRDefault="00301EA8">
    <w:pPr>
      <w:pStyle w:val="Footer"/>
      <w:rPr>
        <w:rFonts w:ascii="Arial" w:hAnsi="Arial" w:cs="Arial"/>
        <w:kern w:val="4"/>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288" w:type="dxa"/>
      <w:tblLayout w:type="fixed"/>
      <w:tblCellMar>
        <w:left w:w="58" w:type="dxa"/>
        <w:right w:w="115" w:type="dxa"/>
      </w:tblCellMar>
      <w:tblLook w:val="01E0" w:firstRow="1" w:lastRow="1" w:firstColumn="1" w:lastColumn="1" w:noHBand="0" w:noVBand="0"/>
    </w:tblPr>
    <w:tblGrid>
      <w:gridCol w:w="2159"/>
      <w:gridCol w:w="8641"/>
    </w:tblGrid>
    <w:tr w:rsidR="00122CBF" w:rsidRPr="007533C5">
      <w:tc>
        <w:tcPr>
          <w:tcW w:w="2159" w:type="dxa"/>
          <w:tcMar>
            <w:left w:w="288" w:type="dxa"/>
            <w:right w:w="0" w:type="dxa"/>
          </w:tcMar>
        </w:tcPr>
        <w:p w:rsidR="00122CBF" w:rsidRPr="00F67CBF" w:rsidRDefault="00122CBF" w:rsidP="00D0565D">
          <w:pPr>
            <w:pStyle w:val="ELFooterCopyright"/>
            <w:spacing w:line="240" w:lineRule="atLeast"/>
            <w:ind w:left="-61" w:right="-720"/>
          </w:pPr>
          <w:r>
            <w:rPr>
              <w:noProof/>
              <w:lang w:eastAsia="en-US"/>
            </w:rPr>
            <w:drawing>
              <wp:inline distT="0" distB="0" distL="0" distR="0" wp14:anchorId="579AA431" wp14:editId="6299CE54">
                <wp:extent cx="1181100" cy="203200"/>
                <wp:effectExtent l="2540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81100" cy="203200"/>
                        </a:xfrm>
                        <a:prstGeom prst="rect">
                          <a:avLst/>
                        </a:prstGeom>
                        <a:noFill/>
                        <a:ln w="9525">
                          <a:noFill/>
                          <a:miter lim="800000"/>
                          <a:headEnd/>
                          <a:tailEnd/>
                        </a:ln>
                      </pic:spPr>
                    </pic:pic>
                  </a:graphicData>
                </a:graphic>
              </wp:inline>
            </w:drawing>
          </w:r>
        </w:p>
      </w:tc>
      <w:tc>
        <w:tcPr>
          <w:tcW w:w="8641" w:type="dxa"/>
        </w:tcPr>
        <w:p w:rsidR="00122CBF" w:rsidRPr="007533C5" w:rsidRDefault="00122CBF" w:rsidP="00D0565D">
          <w:pPr>
            <w:pStyle w:val="ELFooterCoverCCCopyrightText"/>
          </w:pPr>
          <w:r w:rsidRPr="007533C5">
            <w:t>This work is licensed under a Creative Commons Attribution-NonCommercial-ShareAlike 3.0 Unported License.</w:t>
          </w:r>
        </w:p>
        <w:p w:rsidR="00122CBF" w:rsidRPr="007533C5" w:rsidRDefault="00122CBF" w:rsidP="00D0565D">
          <w:pPr>
            <w:pStyle w:val="ELFooterCoverCCCopyrightText"/>
          </w:pPr>
          <w:r w:rsidRPr="007533C5">
            <w:t>Exempt third-party content is indicated by the footer: © (name of copyright holder). Used by permission and not subject to Creative Commons license.</w:t>
          </w:r>
        </w:p>
      </w:tc>
    </w:tr>
  </w:tbl>
  <w:p w:rsidR="00301EA8" w:rsidRPr="00122CBF" w:rsidRDefault="00301EA8" w:rsidP="00122CBF">
    <w:pPr>
      <w:pStyle w:val="Footer"/>
      <w:rPr>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EA8" w:rsidRDefault="000E5E73" w:rsidP="009C57A7">
    <w:pPr>
      <w:pStyle w:val="Footer"/>
      <w:framePr w:wrap="around" w:vAnchor="text" w:hAnchor="margin" w:xAlign="right" w:y="1"/>
      <w:rPr>
        <w:rStyle w:val="PageNumber"/>
      </w:rPr>
    </w:pPr>
    <w:r>
      <w:rPr>
        <w:rStyle w:val="PageNumber"/>
      </w:rPr>
      <w:fldChar w:fldCharType="begin"/>
    </w:r>
    <w:r w:rsidR="00301EA8">
      <w:rPr>
        <w:rStyle w:val="PageNumber"/>
      </w:rPr>
      <w:instrText xml:space="preserve">PAGE  </w:instrText>
    </w:r>
    <w:r>
      <w:rPr>
        <w:rStyle w:val="PageNumber"/>
      </w:rPr>
      <w:fldChar w:fldCharType="end"/>
    </w:r>
  </w:p>
  <w:p w:rsidR="00301EA8" w:rsidRDefault="00301EA8" w:rsidP="009C57A7">
    <w:pPr>
      <w:pStyle w:val="Footer"/>
      <w:ind w:right="360"/>
    </w:pPr>
  </w:p>
  <w:p w:rsidR="00301EA8" w:rsidRDefault="00301EA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1E0" w:firstRow="1" w:lastRow="1" w:firstColumn="1" w:lastColumn="1" w:noHBand="0" w:noVBand="0"/>
    </w:tblPr>
    <w:tblGrid>
      <w:gridCol w:w="4503"/>
      <w:gridCol w:w="6297"/>
    </w:tblGrid>
    <w:tr w:rsidR="00301EA8" w:rsidRPr="00BB2633">
      <w:tc>
        <w:tcPr>
          <w:tcW w:w="4503" w:type="dxa"/>
          <w:vAlign w:val="bottom"/>
        </w:tcPr>
        <w:p w:rsidR="00301EA8" w:rsidRDefault="00301EA8" w:rsidP="009C57A7">
          <w:pPr>
            <w:pStyle w:val="ELFooterCopyright"/>
            <w:ind w:right="360"/>
          </w:pPr>
          <w:r>
            <w:t>Created by Expeditionary Learning, on behalf of Public Consulting Group, Inc.</w:t>
          </w:r>
        </w:p>
        <w:p w:rsidR="00301EA8" w:rsidRDefault="00301EA8" w:rsidP="009C57A7">
          <w:pPr>
            <w:pStyle w:val="ELFooterCopyright"/>
            <w:ind w:right="360"/>
          </w:pPr>
          <w:r>
            <w:t>© Public Consulting Group, Inc., with a perpetual license granted to</w:t>
          </w:r>
        </w:p>
        <w:p w:rsidR="00301EA8" w:rsidRPr="00F06C19" w:rsidRDefault="00301EA8" w:rsidP="009C57A7">
          <w:pPr>
            <w:pStyle w:val="ELFooterCopyright"/>
            <w:ind w:right="360"/>
          </w:pPr>
          <w:r>
            <w:t>Expeditionary Learning Outward Bound, Inc.</w:t>
          </w:r>
        </w:p>
      </w:tc>
      <w:tc>
        <w:tcPr>
          <w:tcW w:w="6297" w:type="dxa"/>
          <w:vAlign w:val="bottom"/>
        </w:tcPr>
        <w:p w:rsidR="00301EA8" w:rsidRPr="003741FF" w:rsidRDefault="00301EA8" w:rsidP="003D6B5D">
          <w:pPr>
            <w:pStyle w:val="Footer"/>
            <w:jc w:val="right"/>
          </w:pPr>
          <w:r w:rsidRPr="005D6AB0">
            <w:rPr>
              <w:rStyle w:val="ELFooterNYSCommonCoreChar"/>
            </w:rPr>
            <w:t>NYS Common Core ELA Curriculum</w:t>
          </w:r>
          <w:r>
            <w:rPr>
              <w:rStyle w:val="ELFooterGradeDocumentTypeChar"/>
            </w:rPr>
            <w:t xml:space="preserve"> • G7:M4</w:t>
          </w:r>
          <w:r w:rsidR="007449D3">
            <w:rPr>
              <w:rStyle w:val="ELFooterGradeDocumentTypeChar"/>
            </w:rPr>
            <w:t>B</w:t>
          </w:r>
          <w:r>
            <w:rPr>
              <w:rStyle w:val="ELFooterGradeDocumentTypeChar"/>
            </w:rPr>
            <w:t>:U2:L14</w:t>
          </w:r>
          <w:r w:rsidRPr="005D6AB0">
            <w:rPr>
              <w:rStyle w:val="ELFooterGradeDocumentTypeChar"/>
            </w:rPr>
            <w:t xml:space="preserve"> •</w:t>
          </w:r>
          <w:r w:rsidR="007449D3">
            <w:rPr>
              <w:rStyle w:val="ELFooterGradeDocumentTypeChar"/>
            </w:rPr>
            <w:t xml:space="preserve"> </w:t>
          </w:r>
          <w:r w:rsidR="0002722C">
            <w:rPr>
              <w:rStyle w:val="ELFooterGradeDocumentTypeChar"/>
            </w:rPr>
            <w:t xml:space="preserve">June </w:t>
          </w:r>
          <w:bookmarkStart w:id="0" w:name="_GoBack"/>
          <w:bookmarkEnd w:id="0"/>
          <w:r w:rsidR="007449D3">
            <w:rPr>
              <w:rStyle w:val="ELFooterGradeDocumentTypeChar"/>
            </w:rPr>
            <w:t>2014</w:t>
          </w:r>
          <w:r>
            <w:rPr>
              <w:rStyle w:val="ELFooterGradeDocumentTypeChar"/>
            </w:rPr>
            <w:t xml:space="preserve"> </w:t>
          </w:r>
          <w:r w:rsidRPr="005D6AB0">
            <w:rPr>
              <w:rStyle w:val="ELFooterGradeDocumentTypeChar"/>
            </w:rPr>
            <w:t>•</w:t>
          </w:r>
          <w:r>
            <w:rPr>
              <w:rStyle w:val="ELFooterGradeDocumentTypeChar"/>
            </w:rPr>
            <w:t xml:space="preserve"> </w:t>
          </w:r>
          <w:r w:rsidR="000E5E73" w:rsidRPr="00FB08DA">
            <w:rPr>
              <w:rStyle w:val="ELFooterPageNumberCharChar"/>
            </w:rPr>
            <w:fldChar w:fldCharType="begin"/>
          </w:r>
          <w:r w:rsidRPr="00FB08DA">
            <w:rPr>
              <w:rStyle w:val="ELFooterPageNumberCharChar"/>
            </w:rPr>
            <w:instrText xml:space="preserve">PAGE  </w:instrText>
          </w:r>
          <w:r w:rsidR="000E5E73" w:rsidRPr="00FB08DA">
            <w:rPr>
              <w:rStyle w:val="ELFooterPageNumberCharChar"/>
            </w:rPr>
            <w:fldChar w:fldCharType="separate"/>
          </w:r>
          <w:r w:rsidR="0002722C">
            <w:rPr>
              <w:rStyle w:val="ELFooterPageNumberCharChar"/>
              <w:noProof/>
            </w:rPr>
            <w:t>9</w:t>
          </w:r>
          <w:r w:rsidR="000E5E73" w:rsidRPr="00FB08DA">
            <w:rPr>
              <w:rStyle w:val="ELFooterPageNumberCharChar"/>
            </w:rPr>
            <w:fldChar w:fldCharType="end"/>
          </w:r>
        </w:p>
      </w:tc>
    </w:tr>
  </w:tbl>
  <w:p w:rsidR="00301EA8" w:rsidRPr="00A87222" w:rsidRDefault="00301EA8" w:rsidP="009C57A7">
    <w:pPr>
      <w:pStyle w:val="Footer"/>
      <w:rPr>
        <w:rFonts w:ascii="Arial" w:hAnsi="Arial" w:cs="Arial"/>
        <w:kern w:val="4"/>
        <w:sz w:val="4"/>
        <w:szCs w:val="4"/>
      </w:rPr>
    </w:pPr>
  </w:p>
  <w:p w:rsidR="00301EA8" w:rsidRDefault="00301EA8" w:rsidP="003D6B5D">
    <w:pPr>
      <w:pStyle w:val="EL75ptBody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7F6" w:rsidRDefault="000B07F6">
      <w:r>
        <w:separator/>
      </w:r>
    </w:p>
  </w:footnote>
  <w:footnote w:type="continuationSeparator" w:id="0">
    <w:p w:rsidR="000B07F6" w:rsidRDefault="000B0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22C" w:rsidRDefault="000272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5220"/>
      <w:gridCol w:w="9551"/>
    </w:tblGrid>
    <w:tr w:rsidR="00301EA8" w:rsidRPr="00E24093">
      <w:trPr>
        <w:trHeight w:val="82"/>
      </w:trPr>
      <w:tc>
        <w:tcPr>
          <w:tcW w:w="5220" w:type="dxa"/>
          <w:vMerge w:val="restart"/>
        </w:tcPr>
        <w:p w:rsidR="00301EA8" w:rsidRPr="00E24093" w:rsidRDefault="00301EA8" w:rsidP="009C57A7">
          <w:pPr>
            <w:pStyle w:val="Header"/>
            <w:tabs>
              <w:tab w:val="clear" w:pos="4320"/>
              <w:tab w:val="clear" w:pos="8640"/>
            </w:tabs>
            <w:spacing w:line="260" w:lineRule="atLeast"/>
            <w:rPr>
              <w:rFonts w:ascii="Georgia" w:hAnsi="Georgia"/>
              <w:kern w:val="2"/>
              <w:sz w:val="19"/>
              <w:szCs w:val="19"/>
            </w:rPr>
          </w:pPr>
          <w:r>
            <w:rPr>
              <w:rFonts w:ascii="Georgia" w:hAnsi="Georgia"/>
              <w:noProof/>
              <w:kern w:val="2"/>
              <w:sz w:val="22"/>
              <w:szCs w:val="22"/>
              <w:lang w:eastAsia="en-US"/>
            </w:rPr>
            <w:drawing>
              <wp:inline distT="0" distB="0" distL="0" distR="0" wp14:anchorId="6715AE59" wp14:editId="45CE69C5">
                <wp:extent cx="1095375" cy="690880"/>
                <wp:effectExtent l="0" t="0" r="0" b="0"/>
                <wp:docPr id="15" name="Picture 1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90880"/>
                        </a:xfrm>
                        <a:prstGeom prst="rect">
                          <a:avLst/>
                        </a:prstGeom>
                        <a:noFill/>
                        <a:ln>
                          <a:noFill/>
                        </a:ln>
                      </pic:spPr>
                    </pic:pic>
                  </a:graphicData>
                </a:graphic>
              </wp:inline>
            </w:drawing>
          </w:r>
        </w:p>
      </w:tc>
      <w:tc>
        <w:tcPr>
          <w:tcW w:w="9551" w:type="dxa"/>
        </w:tcPr>
        <w:p w:rsidR="00301EA8" w:rsidRPr="00E24093" w:rsidRDefault="00301EA8" w:rsidP="009C57A7">
          <w:pPr>
            <w:pStyle w:val="Header"/>
            <w:tabs>
              <w:tab w:val="clear" w:pos="4320"/>
              <w:tab w:val="clear" w:pos="8640"/>
              <w:tab w:val="right" w:pos="14400"/>
            </w:tabs>
            <w:jc w:val="right"/>
            <w:rPr>
              <w:rFonts w:ascii="Georgia" w:hAnsi="Georgia" w:cs="Arial"/>
              <w:kern w:val="2"/>
              <w:sz w:val="10"/>
              <w:szCs w:val="10"/>
            </w:rPr>
          </w:pPr>
        </w:p>
      </w:tc>
    </w:tr>
    <w:tr w:rsidR="00301EA8" w:rsidRPr="00E24093">
      <w:trPr>
        <w:trHeight w:val="543"/>
      </w:trPr>
      <w:tc>
        <w:tcPr>
          <w:tcW w:w="5220" w:type="dxa"/>
          <w:vMerge/>
        </w:tcPr>
        <w:p w:rsidR="00301EA8" w:rsidRPr="00E24093" w:rsidRDefault="00301EA8" w:rsidP="009C57A7">
          <w:pPr>
            <w:pStyle w:val="Header"/>
            <w:tabs>
              <w:tab w:val="clear" w:pos="4320"/>
              <w:tab w:val="clear" w:pos="8640"/>
            </w:tabs>
            <w:spacing w:line="260" w:lineRule="atLeast"/>
            <w:rPr>
              <w:rFonts w:ascii="Garamond" w:hAnsi="Garamond"/>
              <w:kern w:val="2"/>
              <w:sz w:val="22"/>
              <w:szCs w:val="22"/>
            </w:rPr>
          </w:pPr>
        </w:p>
      </w:tc>
      <w:tc>
        <w:tcPr>
          <w:tcW w:w="9551" w:type="dxa"/>
        </w:tcPr>
        <w:p w:rsidR="00301EA8" w:rsidRDefault="00301EA8" w:rsidP="009C57A7">
          <w:pPr>
            <w:pStyle w:val="ELPAGEHEADING1"/>
          </w:pPr>
          <w:r>
            <w:t>Grade 7: Module 4</w:t>
          </w:r>
          <w:r w:rsidR="007449D3">
            <w:t>B</w:t>
          </w:r>
          <w:r>
            <w:t>: Unit 2: Lesson 14</w:t>
          </w:r>
        </w:p>
        <w:p w:rsidR="00301EA8" w:rsidRDefault="00301EA8" w:rsidP="009C57A7">
          <w:pPr>
            <w:pStyle w:val="ELPageHeading2"/>
          </w:pPr>
          <w:r>
            <w:t>End of Unit 2 Assessment, Part 1A:</w:t>
          </w:r>
        </w:p>
        <w:p w:rsidR="00301EA8" w:rsidRPr="002A0D61" w:rsidRDefault="00301EA8" w:rsidP="009C57A7">
          <w:pPr>
            <w:pStyle w:val="ELPageHeading3"/>
            <w:rPr>
              <w:i/>
            </w:rPr>
          </w:pPr>
          <w:r>
            <w:t>Fishbowl on Better Use of Water in Agriculture</w:t>
          </w:r>
        </w:p>
      </w:tc>
    </w:tr>
  </w:tbl>
  <w:p w:rsidR="00301EA8" w:rsidRPr="00907674" w:rsidRDefault="00301EA8" w:rsidP="009C57A7">
    <w:pPr>
      <w:pStyle w:val="EL95ptBodyTex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EA8" w:rsidRPr="00A85611" w:rsidRDefault="00301EA8" w:rsidP="009C57A7">
    <w:pPr>
      <w:pStyle w:val="Header"/>
      <w:spacing w:before="400" w:line="260" w:lineRule="atLeast"/>
      <w:rPr>
        <w:rFonts w:ascii="Georgia" w:hAnsi="Georgia"/>
        <w:sz w:val="19"/>
        <w:szCs w:val="19"/>
      </w:rPr>
    </w:pPr>
    <w:r>
      <w:rPr>
        <w:rFonts w:ascii="Georgia" w:hAnsi="Georgia"/>
        <w:noProof/>
        <w:sz w:val="19"/>
        <w:szCs w:val="19"/>
        <w:lang w:eastAsia="en-US"/>
      </w:rPr>
      <w:drawing>
        <wp:inline distT="0" distB="0" distL="0" distR="0" wp14:anchorId="1ABC7174" wp14:editId="4A591C2C">
          <wp:extent cx="1605280" cy="1010285"/>
          <wp:effectExtent l="0" t="0" r="0" b="5715"/>
          <wp:docPr id="16" name="Picture 16" descr="Cov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280" cy="1010285"/>
                  </a:xfrm>
                  <a:prstGeom prst="rect">
                    <a:avLst/>
                  </a:prstGeom>
                  <a:noFill/>
                  <a:ln>
                    <a:noFill/>
                  </a:ln>
                </pic:spPr>
              </pic:pic>
            </a:graphicData>
          </a:graphic>
        </wp:inline>
      </w:drawing>
    </w:r>
    <w:r w:rsidRPr="00A85611">
      <w:rPr>
        <w:rFonts w:ascii="Georgia" w:hAnsi="Georgia"/>
        <w:sz w:val="19"/>
        <w:szCs w:val="19"/>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3780"/>
      <w:gridCol w:w="7405"/>
    </w:tblGrid>
    <w:tr w:rsidR="00301EA8" w:rsidRPr="00BB2633">
      <w:trPr>
        <w:trHeight w:val="82"/>
      </w:trPr>
      <w:tc>
        <w:tcPr>
          <w:tcW w:w="3780" w:type="dxa"/>
          <w:vMerge w:val="restart"/>
        </w:tcPr>
        <w:p w:rsidR="00301EA8" w:rsidRPr="00122CBF" w:rsidRDefault="00122CBF" w:rsidP="00122CBF">
          <w:pPr>
            <w:pStyle w:val="Header"/>
            <w:tabs>
              <w:tab w:val="clear" w:pos="4320"/>
              <w:tab w:val="clear" w:pos="8640"/>
            </w:tabs>
            <w:spacing w:line="260" w:lineRule="atLeast"/>
            <w:ind w:left="-270"/>
            <w:rPr>
              <w:rFonts w:ascii="Georgia" w:hAnsi="Georgia"/>
              <w:kern w:val="2"/>
              <w:sz w:val="19"/>
              <w:szCs w:val="19"/>
            </w:rPr>
          </w:pPr>
          <w:r>
            <w:rPr>
              <w:rFonts w:ascii="Georgia" w:hAnsi="Georgia"/>
              <w:noProof/>
              <w:kern w:val="2"/>
              <w:sz w:val="22"/>
              <w:szCs w:val="22"/>
              <w:lang w:eastAsia="en-US"/>
            </w:rPr>
            <w:drawing>
              <wp:anchor distT="0" distB="0" distL="114300" distR="114300" simplePos="0" relativeHeight="251657216" behindDoc="0" locked="0" layoutInCell="1" allowOverlap="1" wp14:anchorId="39148738" wp14:editId="6394346D">
                <wp:simplePos x="0" y="0"/>
                <wp:positionH relativeFrom="column">
                  <wp:posOffset>-15875</wp:posOffset>
                </wp:positionH>
                <wp:positionV relativeFrom="paragraph">
                  <wp:posOffset>22860</wp:posOffset>
                </wp:positionV>
                <wp:extent cx="1092200" cy="685800"/>
                <wp:effectExtent l="25400" t="0" r="0" b="0"/>
                <wp:wrapNone/>
                <wp:docPr id="6"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srcRect/>
                        <a:stretch>
                          <a:fillRect/>
                        </a:stretch>
                      </pic:blipFill>
                      <pic:spPr bwMode="auto">
                        <a:xfrm>
                          <a:off x="0" y="0"/>
                          <a:ext cx="1092200" cy="685800"/>
                        </a:xfrm>
                        <a:prstGeom prst="rect">
                          <a:avLst/>
                        </a:prstGeom>
                        <a:noFill/>
                        <a:ln w="9525">
                          <a:noFill/>
                          <a:miter lim="800000"/>
                          <a:headEnd/>
                          <a:tailEnd/>
                        </a:ln>
                      </pic:spPr>
                    </pic:pic>
                  </a:graphicData>
                </a:graphic>
              </wp:anchor>
            </w:drawing>
          </w:r>
        </w:p>
      </w:tc>
      <w:tc>
        <w:tcPr>
          <w:tcW w:w="7405" w:type="dxa"/>
        </w:tcPr>
        <w:p w:rsidR="00301EA8" w:rsidRPr="00BB2633" w:rsidRDefault="00301EA8" w:rsidP="009C57A7">
          <w:pPr>
            <w:pStyle w:val="Header"/>
            <w:tabs>
              <w:tab w:val="clear" w:pos="4320"/>
              <w:tab w:val="clear" w:pos="8640"/>
              <w:tab w:val="right" w:pos="14400"/>
            </w:tabs>
            <w:jc w:val="right"/>
            <w:rPr>
              <w:rFonts w:ascii="Georgia" w:hAnsi="Georgia" w:cs="Arial"/>
              <w:kern w:val="2"/>
              <w:sz w:val="10"/>
              <w:szCs w:val="10"/>
            </w:rPr>
          </w:pPr>
        </w:p>
      </w:tc>
    </w:tr>
    <w:tr w:rsidR="00301EA8" w:rsidRPr="00BB2633">
      <w:trPr>
        <w:trHeight w:val="543"/>
      </w:trPr>
      <w:tc>
        <w:tcPr>
          <w:tcW w:w="3780" w:type="dxa"/>
          <w:vMerge/>
        </w:tcPr>
        <w:p w:rsidR="00301EA8" w:rsidRPr="00BB2633" w:rsidRDefault="00301EA8" w:rsidP="009C57A7">
          <w:pPr>
            <w:pStyle w:val="Header"/>
            <w:tabs>
              <w:tab w:val="clear" w:pos="4320"/>
              <w:tab w:val="clear" w:pos="8640"/>
            </w:tabs>
            <w:spacing w:line="260" w:lineRule="atLeast"/>
            <w:rPr>
              <w:rFonts w:ascii="Garamond" w:hAnsi="Garamond"/>
              <w:kern w:val="2"/>
              <w:sz w:val="22"/>
              <w:szCs w:val="22"/>
            </w:rPr>
          </w:pPr>
        </w:p>
      </w:tc>
      <w:tc>
        <w:tcPr>
          <w:tcW w:w="7405" w:type="dxa"/>
        </w:tcPr>
        <w:p w:rsidR="00301EA8" w:rsidRPr="00001F7C" w:rsidRDefault="00301EA8" w:rsidP="008729C0">
          <w:pPr>
            <w:pStyle w:val="ELPAGEHEADING1"/>
          </w:pPr>
          <w:r>
            <w:t>Grade 7: Module 4</w:t>
          </w:r>
          <w:r w:rsidR="007449D3">
            <w:t>B</w:t>
          </w:r>
          <w:r>
            <w:t xml:space="preserve">: Unit 2: Lesson 14 </w:t>
          </w:r>
        </w:p>
      </w:tc>
    </w:tr>
  </w:tbl>
  <w:p w:rsidR="00301EA8" w:rsidRDefault="00301EA8" w:rsidP="009C57A7">
    <w:pPr>
      <w:pStyle w:val="EL95ptBodyText"/>
    </w:pPr>
  </w:p>
  <w:p w:rsidR="00301EA8" w:rsidRDefault="00301EA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EA8" w:rsidRPr="00D24752" w:rsidRDefault="000B07F6" w:rsidP="009C57A7">
    <w:pPr>
      <w:pStyle w:val="Header"/>
      <w:spacing w:before="400" w:line="240" w:lineRule="atLeast"/>
      <w:rPr>
        <w:rStyle w:val="EL95ptBodyTextChar"/>
      </w:rPr>
    </w:pPr>
    <w:r>
      <w:rPr>
        <w:noProof/>
        <w:lang w:eastAsia="en-US"/>
      </w:rPr>
      <w:pict>
        <v:rect id="Rectangle 3" o:spid="_x0000_s2048" style="position:absolute;margin-left:0;margin-top:0;width:612pt;height:11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" fillcolor="#fdb913">
          <w10:wrap anchorx="page" anchory="page"/>
          <w10:anchorlock/>
        </v:rect>
      </w:pict>
    </w:r>
    <w:r w:rsidR="00301EA8">
      <w:rPr>
        <w:noProof/>
        <w:lang w:eastAsia="en-US"/>
      </w:rPr>
      <w:drawing>
        <wp:inline distT="0" distB="0" distL="0" distR="0">
          <wp:extent cx="1605280" cy="999490"/>
          <wp:effectExtent l="0" t="0" r="0" b="0"/>
          <wp:docPr id="4" name="Picture 4" descr="Cover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verLogo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280" cy="999490"/>
                  </a:xfrm>
                  <a:prstGeom prst="rect">
                    <a:avLst/>
                  </a:prstGeom>
                  <a:noFill/>
                  <a:ln>
                    <a:noFill/>
                  </a:ln>
                </pic:spPr>
              </pic:pic>
            </a:graphicData>
          </a:graphic>
        </wp:inline>
      </w:drawing>
    </w:r>
    <w:r w:rsidR="00301EA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00E63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E74CA"/>
    <w:multiLevelType w:val="multilevel"/>
    <w:tmpl w:val="32B6EA1A"/>
    <w:styleLink w:val="EL12ptNumberedList"/>
    <w:lvl w:ilvl="0">
      <w:start w:val="1"/>
      <w:numFmt w:val="decimal"/>
      <w:pStyle w:val="EL12ptNumberedList1"/>
      <w:lvlText w:val="%1."/>
      <w:lvlJc w:val="left"/>
      <w:pPr>
        <w:tabs>
          <w:tab w:val="num" w:pos="360"/>
        </w:tabs>
        <w:ind w:left="360" w:hanging="360"/>
      </w:pPr>
      <w:rPr>
        <w:rFonts w:ascii="Times New Roman" w:hAnsi="Times New Roman" w:hint="default"/>
        <w:b w:val="0"/>
        <w:i w:val="0"/>
        <w:color w:val="000000"/>
        <w:sz w:val="24"/>
      </w:rPr>
    </w:lvl>
    <w:lvl w:ilvl="1">
      <w:start w:val="1"/>
      <w:numFmt w:val="upperLetter"/>
      <w:pStyle w:val="EL12ptNumberedList2"/>
      <w:lvlText w:val="%2."/>
      <w:lvlJc w:val="left"/>
      <w:pPr>
        <w:tabs>
          <w:tab w:val="num" w:pos="720"/>
        </w:tabs>
        <w:ind w:left="720" w:hanging="360"/>
      </w:pPr>
      <w:rPr>
        <w:rFonts w:ascii="Georgia" w:hAnsi="Georgia" w:hint="default"/>
        <w:b w:val="0"/>
        <w:i w:val="0"/>
        <w:sz w:val="24"/>
      </w:rPr>
    </w:lvl>
    <w:lvl w:ilvl="2">
      <w:start w:val="1"/>
      <w:numFmt w:val="lowerRoman"/>
      <w:pStyle w:val="EL12ptNumberedList3"/>
      <w:lvlText w:val="%3."/>
      <w:lvlJc w:val="left"/>
      <w:pPr>
        <w:tabs>
          <w:tab w:val="num" w:pos="1080"/>
        </w:tabs>
        <w:ind w:left="1080" w:hanging="360"/>
      </w:pPr>
      <w:rPr>
        <w:rFonts w:ascii="Georgia" w:hAnsi="Georgia" w:hint="default"/>
        <w:b w:val="0"/>
        <w:i w:val="0"/>
        <w:sz w:val="24"/>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4C95590"/>
    <w:multiLevelType w:val="multilevel"/>
    <w:tmpl w:val="32B6EA1A"/>
    <w:numStyleLink w:val="EL12ptNumberedList"/>
  </w:abstractNum>
  <w:abstractNum w:abstractNumId="3">
    <w:nsid w:val="069C3BB2"/>
    <w:multiLevelType w:val="multilevel"/>
    <w:tmpl w:val="1E0638B0"/>
    <w:styleLink w:val="EL12ptBulletList"/>
    <w:lvl w:ilvl="0">
      <w:start w:val="1"/>
      <w:numFmt w:val="bullet"/>
      <w:pStyle w:val="EL12ptBullet1"/>
      <w:lvlText w:val="•"/>
      <w:lvlJc w:val="left"/>
      <w:pPr>
        <w:tabs>
          <w:tab w:val="num" w:pos="288"/>
        </w:tabs>
        <w:ind w:left="288" w:hanging="288"/>
      </w:pPr>
      <w:rPr>
        <w:rFonts w:ascii="Georgia" w:hAnsi="Georgia" w:hint="default"/>
        <w:b w:val="0"/>
        <w:i w:val="0"/>
        <w:color w:val="auto"/>
        <w:sz w:val="24"/>
        <w:szCs w:val="27"/>
      </w:rPr>
    </w:lvl>
    <w:lvl w:ilvl="1">
      <w:start w:val="1"/>
      <w:numFmt w:val="bullet"/>
      <w:pStyle w:val="EL12ptBullet2"/>
      <w:lvlText w:val="–"/>
      <w:lvlJc w:val="left"/>
      <w:pPr>
        <w:tabs>
          <w:tab w:val="num" w:pos="576"/>
        </w:tabs>
        <w:ind w:left="576" w:hanging="288"/>
      </w:pPr>
      <w:rPr>
        <w:rFonts w:ascii="Georgia" w:hAnsi="Georgia" w:hint="default"/>
      </w:rPr>
    </w:lvl>
    <w:lvl w:ilvl="2">
      <w:start w:val="1"/>
      <w:numFmt w:val="bullet"/>
      <w:pStyle w:val="EL12ptBullet3"/>
      <w:lvlText w:val="•"/>
      <w:lvlJc w:val="left"/>
      <w:pPr>
        <w:tabs>
          <w:tab w:val="num" w:pos="864"/>
        </w:tabs>
        <w:ind w:left="864" w:hanging="288"/>
      </w:pPr>
      <w:rPr>
        <w:rFonts w:ascii="Georgia" w:hAnsi="Georgia" w:hint="default"/>
        <w:color w:val="auto"/>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cs="Symbol"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cs="Symbol" w:hint="default"/>
      </w:rPr>
    </w:lvl>
    <w:lvl w:ilvl="8">
      <w:start w:val="1"/>
      <w:numFmt w:val="bullet"/>
      <w:lvlText w:val=""/>
      <w:lvlJc w:val="left"/>
      <w:pPr>
        <w:tabs>
          <w:tab w:val="num" w:pos="2592"/>
        </w:tabs>
        <w:ind w:left="2592" w:hanging="288"/>
      </w:pPr>
      <w:rPr>
        <w:rFonts w:ascii="Wingdings" w:hAnsi="Wingdings" w:hint="default"/>
      </w:rPr>
    </w:lvl>
  </w:abstractNum>
  <w:abstractNum w:abstractNumId="4">
    <w:nsid w:val="12916F58"/>
    <w:multiLevelType w:val="hybridMultilevel"/>
    <w:tmpl w:val="8B74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011027"/>
    <w:multiLevelType w:val="hybridMultilevel"/>
    <w:tmpl w:val="926242C8"/>
    <w:lvl w:ilvl="0" w:tplc="0EF2C084">
      <w:start w:val="1"/>
      <w:numFmt w:val="bullet"/>
      <w:lvlText w:val="–"/>
      <w:lvlJc w:val="left"/>
      <w:pPr>
        <w:tabs>
          <w:tab w:val="num" w:pos="432"/>
        </w:tabs>
        <w:ind w:left="432" w:hanging="216"/>
      </w:pPr>
      <w:rPr>
        <w:rFonts w:ascii="Georgia" w:hAnsi="Georgia" w:hint="default"/>
        <w:color w:val="auto"/>
        <w:sz w:val="19"/>
        <w:szCs w:val="19"/>
      </w:rPr>
    </w:lvl>
    <w:lvl w:ilvl="1" w:tplc="6FC44CA2">
      <w:start w:val="1"/>
      <w:numFmt w:val="bullet"/>
      <w:pStyle w:val="EL95ptBullet2Asterisk"/>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744ADD"/>
    <w:multiLevelType w:val="hybridMultilevel"/>
    <w:tmpl w:val="8FAC37AE"/>
    <w:lvl w:ilvl="0" w:tplc="08E24488">
      <w:start w:val="1"/>
      <w:numFmt w:val="upperLetter"/>
      <w:lvlText w:val="%1."/>
      <w:lvlJc w:val="left"/>
      <w:pPr>
        <w:ind w:left="720" w:hanging="360"/>
      </w:pPr>
      <w:rPr>
        <w:rFonts w:ascii="Georgia" w:hAnsi="Georgia"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4E4271"/>
    <w:multiLevelType w:val="hybridMultilevel"/>
    <w:tmpl w:val="C1602B8C"/>
    <w:lvl w:ilvl="0" w:tplc="93281270">
      <w:start w:val="1"/>
      <w:numFmt w:val="bullet"/>
      <w:pStyle w:val="EL75ptBullet1"/>
      <w:lvlText w:val="•"/>
      <w:lvlJc w:val="left"/>
      <w:pPr>
        <w:tabs>
          <w:tab w:val="num" w:pos="144"/>
        </w:tabs>
        <w:ind w:left="144" w:hanging="144"/>
      </w:pPr>
      <w:rPr>
        <w:rFonts w:ascii="Georgia" w:hAnsi="Georgia" w:cs="Times New Roman" w:hint="default"/>
        <w:b w:val="0"/>
        <w:i w:val="0"/>
        <w:color w:val="auto"/>
        <w:sz w:val="15"/>
        <w:szCs w:val="15"/>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D37A1A"/>
    <w:multiLevelType w:val="hybridMultilevel"/>
    <w:tmpl w:val="DB06F246"/>
    <w:lvl w:ilvl="0" w:tplc="46A80FD6">
      <w:start w:val="1"/>
      <w:numFmt w:val="upperLetter"/>
      <w:pStyle w:val="EL75ptNumberedList2"/>
      <w:lvlText w:val="%1."/>
      <w:lvlJc w:val="left"/>
      <w:pPr>
        <w:tabs>
          <w:tab w:val="num" w:pos="432"/>
        </w:tabs>
        <w:ind w:left="432" w:hanging="216"/>
      </w:pPr>
      <w:rPr>
        <w:rFonts w:ascii="Georgia" w:hAnsi="Georgia" w:hint="default"/>
        <w:b w:val="0"/>
        <w:i w:val="0"/>
        <w:color w:val="auto"/>
        <w:sz w:val="15"/>
        <w:szCs w:val="15"/>
      </w:rPr>
    </w:lvl>
    <w:lvl w:ilvl="1" w:tplc="09CAC786">
      <w:start w:val="1"/>
      <w:numFmt w:val="upperLetter"/>
      <w:pStyle w:val="EL75ptNumberedList2"/>
      <w:lvlText w:val="%2."/>
      <w:lvlJc w:val="left"/>
      <w:pPr>
        <w:tabs>
          <w:tab w:val="num" w:pos="389"/>
        </w:tabs>
        <w:ind w:left="389" w:hanging="202"/>
      </w:pPr>
      <w:rPr>
        <w:rFonts w:ascii="Georgia" w:hAnsi="Georgia" w:hint="default"/>
        <w:b w:val="0"/>
        <w:i w:val="0"/>
        <w:color w:val="auto"/>
        <w:sz w:val="15"/>
        <w:szCs w:val="15"/>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E50C65"/>
    <w:multiLevelType w:val="hybridMultilevel"/>
    <w:tmpl w:val="84AC3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EB375A6"/>
    <w:multiLevelType w:val="hybridMultilevel"/>
    <w:tmpl w:val="10B690EC"/>
    <w:lvl w:ilvl="0" w:tplc="0EF2C084">
      <w:start w:val="1"/>
      <w:numFmt w:val="bullet"/>
      <w:lvlText w:val="–"/>
      <w:lvlJc w:val="left"/>
      <w:pPr>
        <w:tabs>
          <w:tab w:val="num" w:pos="432"/>
        </w:tabs>
        <w:ind w:left="432" w:hanging="216"/>
      </w:pPr>
      <w:rPr>
        <w:rFonts w:ascii="Georgia" w:hAnsi="Georgia" w:hint="default"/>
        <w:color w:val="auto"/>
        <w:sz w:val="19"/>
        <w:szCs w:val="19"/>
      </w:rPr>
    </w:lvl>
    <w:lvl w:ilvl="1" w:tplc="4CA4B876">
      <w:start w:val="1"/>
      <w:numFmt w:val="bullet"/>
      <w:pStyle w:val="EL95ptBullet2"/>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187B8C"/>
    <w:multiLevelType w:val="hybridMultilevel"/>
    <w:tmpl w:val="F1A01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4B602F1"/>
    <w:multiLevelType w:val="hybridMultilevel"/>
    <w:tmpl w:val="1F78B36A"/>
    <w:lvl w:ilvl="0" w:tplc="04090015">
      <w:start w:val="1"/>
      <w:numFmt w:val="upperLetter"/>
      <w:lvlText w:val="%1."/>
      <w:lvlJc w:val="left"/>
      <w:pPr>
        <w:tabs>
          <w:tab w:val="num" w:pos="533"/>
        </w:tabs>
        <w:ind w:left="533" w:hanging="274"/>
      </w:pPr>
      <w:rPr>
        <w:rFonts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E534D4"/>
    <w:multiLevelType w:val="hybridMultilevel"/>
    <w:tmpl w:val="61B00A5E"/>
    <w:lvl w:ilvl="0" w:tplc="C3E23794">
      <w:start w:val="1"/>
      <w:numFmt w:val="upperLetter"/>
      <w:pStyle w:val="EL95ptNumberedList2"/>
      <w:lvlText w:val="%1."/>
      <w:lvlJc w:val="left"/>
      <w:pPr>
        <w:tabs>
          <w:tab w:val="num" w:pos="533"/>
        </w:tabs>
        <w:ind w:left="533" w:hanging="274"/>
      </w:pPr>
      <w:rPr>
        <w:rFonts w:ascii="Georgia" w:hAnsi="Georgia" w:hint="default"/>
        <w:b w:val="0"/>
        <w:i w:val="0"/>
        <w:color w:val="auto"/>
        <w:sz w:val="19"/>
        <w:szCs w:val="19"/>
      </w:rPr>
    </w:lvl>
    <w:lvl w:ilvl="1" w:tplc="A334ABE8">
      <w:start w:val="1"/>
      <w:numFmt w:val="upperLetter"/>
      <w:pStyle w:val="EL95ptNumberedList2"/>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434C09"/>
    <w:multiLevelType w:val="hybridMultilevel"/>
    <w:tmpl w:val="387E89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64B1E7F"/>
    <w:multiLevelType w:val="hybridMultilevel"/>
    <w:tmpl w:val="8AD8F450"/>
    <w:lvl w:ilvl="0" w:tplc="254AEF72">
      <w:start w:val="1"/>
      <w:numFmt w:val="bullet"/>
      <w:lvlText w:val="–"/>
      <w:lvlJc w:val="left"/>
      <w:pPr>
        <w:tabs>
          <w:tab w:val="num" w:pos="288"/>
        </w:tabs>
        <w:ind w:left="288" w:hanging="144"/>
      </w:pPr>
      <w:rPr>
        <w:rFonts w:ascii="Georgia" w:hAnsi="Georgia" w:hint="default"/>
        <w:b w:val="0"/>
        <w:i w:val="0"/>
        <w:color w:val="auto"/>
        <w:sz w:val="15"/>
        <w:szCs w:val="15"/>
      </w:rPr>
    </w:lvl>
    <w:lvl w:ilvl="1" w:tplc="567A1532">
      <w:start w:val="1"/>
      <w:numFmt w:val="bullet"/>
      <w:pStyle w:val="EL75ptBullet2"/>
      <w:lvlText w:val="–"/>
      <w:lvlJc w:val="left"/>
      <w:pPr>
        <w:tabs>
          <w:tab w:val="num" w:pos="288"/>
        </w:tabs>
        <w:ind w:left="288" w:hanging="144"/>
      </w:pPr>
      <w:rPr>
        <w:rFonts w:ascii="Georgia" w:hAnsi="Georgia" w:hint="default"/>
        <w:b w:val="0"/>
        <w:i w:val="0"/>
        <w:color w:val="auto"/>
        <w:sz w:val="15"/>
        <w:szCs w:val="15"/>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710BDF"/>
    <w:multiLevelType w:val="hybridMultilevel"/>
    <w:tmpl w:val="37FADB9C"/>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nsid w:val="3B766793"/>
    <w:multiLevelType w:val="hybridMultilevel"/>
    <w:tmpl w:val="955C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1F6DC2"/>
    <w:multiLevelType w:val="hybridMultilevel"/>
    <w:tmpl w:val="63F055AA"/>
    <w:lvl w:ilvl="0" w:tplc="3A180D9C">
      <w:start w:val="1"/>
      <w:numFmt w:val="bullet"/>
      <w:pStyle w:val="EL95ptBullet1"/>
      <w:lvlText w:val="•"/>
      <w:lvlJc w:val="left"/>
      <w:pPr>
        <w:tabs>
          <w:tab w:val="num" w:pos="216"/>
        </w:tabs>
        <w:ind w:left="216" w:hanging="216"/>
      </w:pPr>
      <w:rPr>
        <w:rFonts w:ascii="Georgia" w:hAnsi="Georgia" w:hint="default"/>
        <w:color w:val="auto"/>
        <w:sz w:val="19"/>
        <w:szCs w:val="19"/>
      </w:rPr>
    </w:lvl>
    <w:lvl w:ilvl="1" w:tplc="04090003">
      <w:start w:val="1"/>
      <w:numFmt w:val="bullet"/>
      <w:lvlText w:val="o"/>
      <w:lvlJc w:val="left"/>
      <w:pPr>
        <w:tabs>
          <w:tab w:val="num" w:pos="1440"/>
        </w:tabs>
        <w:ind w:left="1440" w:hanging="360"/>
      </w:pPr>
      <w:rPr>
        <w:rFonts w:ascii="Courier New" w:hAnsi="Courier New" w:cs="Calibri" w:hint="default"/>
      </w:rPr>
    </w:lvl>
    <w:lvl w:ilvl="2" w:tplc="4DFEA248">
      <w:numFmt w:val="bullet"/>
      <w:lvlText w:val=""/>
      <w:lvlJc w:val="left"/>
      <w:pPr>
        <w:ind w:left="2160" w:hanging="360"/>
      </w:pPr>
      <w:rPr>
        <w:rFonts w:ascii="Symbol" w:eastAsia="MS MinNew Roman"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B611ED"/>
    <w:multiLevelType w:val="hybridMultilevel"/>
    <w:tmpl w:val="587614AA"/>
    <w:lvl w:ilvl="0" w:tplc="8ED4E770">
      <w:start w:val="1"/>
      <w:numFmt w:val="decimal"/>
      <w:pStyle w:val="EL95ptNumberedList1"/>
      <w:lvlText w:val="%1."/>
      <w:lvlJc w:val="left"/>
      <w:pPr>
        <w:tabs>
          <w:tab w:val="num" w:pos="259"/>
        </w:tabs>
        <w:ind w:left="259" w:hanging="259"/>
      </w:pPr>
      <w:rPr>
        <w:rFonts w:ascii="Times New Roman" w:hAnsi="Times New Roman" w:hint="default"/>
        <w:sz w:val="19"/>
        <w:szCs w:val="19"/>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6E03E4"/>
    <w:multiLevelType w:val="hybridMultilevel"/>
    <w:tmpl w:val="C616B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FD44F0"/>
    <w:multiLevelType w:val="hybridMultilevel"/>
    <w:tmpl w:val="2728A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EE4C8E"/>
    <w:multiLevelType w:val="hybridMultilevel"/>
    <w:tmpl w:val="E5384A54"/>
    <w:lvl w:ilvl="0" w:tplc="65282A94">
      <w:start w:val="1"/>
      <w:numFmt w:val="bullet"/>
      <w:pStyle w:val="EL95ptBullet3"/>
      <w:lvlText w:val="•"/>
      <w:lvlJc w:val="left"/>
      <w:pPr>
        <w:tabs>
          <w:tab w:val="num" w:pos="648"/>
        </w:tabs>
        <w:ind w:left="648" w:hanging="216"/>
      </w:pPr>
      <w:rPr>
        <w:rFonts w:ascii="Georgia" w:hAnsi="Georgia" w:hint="default"/>
        <w:color w:val="auto"/>
        <w:sz w:val="19"/>
        <w:szCs w:val="19"/>
      </w:rPr>
    </w:lvl>
    <w:lvl w:ilvl="1" w:tplc="4CA4B876">
      <w:start w:val="1"/>
      <w:numFmt w:val="bullet"/>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4D3BEC"/>
    <w:multiLevelType w:val="hybridMultilevel"/>
    <w:tmpl w:val="2862A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5C22E32"/>
    <w:multiLevelType w:val="hybridMultilevel"/>
    <w:tmpl w:val="4E5A6AEC"/>
    <w:lvl w:ilvl="0" w:tplc="BE9AC7A2">
      <w:start w:val="1"/>
      <w:numFmt w:val="decimal"/>
      <w:pStyle w:val="EL75ptNumberedList1"/>
      <w:lvlText w:val="%1."/>
      <w:lvlJc w:val="left"/>
      <w:pPr>
        <w:tabs>
          <w:tab w:val="num" w:pos="216"/>
        </w:tabs>
        <w:ind w:left="216" w:hanging="216"/>
      </w:pPr>
      <w:rPr>
        <w:rFonts w:ascii="Times New Roman" w:hAnsi="Times New Roman" w:hint="default"/>
        <w:sz w:val="15"/>
        <w:szCs w:val="15"/>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CD21BBA"/>
    <w:multiLevelType w:val="hybridMultilevel"/>
    <w:tmpl w:val="D298971E"/>
    <w:lvl w:ilvl="0" w:tplc="F82096AC">
      <w:start w:val="1"/>
      <w:numFmt w:val="lowerRoman"/>
      <w:pStyle w:val="EL95ptNumberedList3"/>
      <w:lvlText w:val="%1."/>
      <w:lvlJc w:val="left"/>
      <w:pPr>
        <w:tabs>
          <w:tab w:val="num" w:pos="806"/>
        </w:tabs>
        <w:ind w:left="806" w:hanging="273"/>
      </w:pPr>
      <w:rPr>
        <w:rFonts w:ascii="Georgia" w:hAnsi="Georgia" w:hint="default"/>
        <w:b w:val="0"/>
        <w:i w:val="0"/>
        <w:color w:val="auto"/>
        <w:sz w:val="19"/>
        <w:szCs w:val="19"/>
      </w:rPr>
    </w:lvl>
    <w:lvl w:ilvl="1" w:tplc="4B767050">
      <w:start w:val="1"/>
      <w:numFmt w:val="lowerRoman"/>
      <w:pStyle w:val="EL95ptNumberedList3"/>
      <w:lvlText w:val="%2."/>
      <w:lvlJc w:val="left"/>
      <w:pPr>
        <w:tabs>
          <w:tab w:val="num" w:pos="720"/>
        </w:tabs>
        <w:ind w:left="720" w:hanging="245"/>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17C1C78"/>
    <w:multiLevelType w:val="hybridMultilevel"/>
    <w:tmpl w:val="7A125FDE"/>
    <w:lvl w:ilvl="0" w:tplc="DDB27686">
      <w:start w:val="1"/>
      <w:numFmt w:val="lowerRoman"/>
      <w:pStyle w:val="EL75ptNumberedList3"/>
      <w:lvlText w:val="%1."/>
      <w:lvlJc w:val="left"/>
      <w:pPr>
        <w:tabs>
          <w:tab w:val="num" w:pos="648"/>
        </w:tabs>
        <w:ind w:left="648" w:hanging="216"/>
      </w:pPr>
      <w:rPr>
        <w:rFonts w:ascii="Georgia" w:hAnsi="Georgia" w:hint="default"/>
        <w:b w:val="0"/>
        <w:i w:val="0"/>
        <w:color w:val="auto"/>
        <w:sz w:val="15"/>
        <w:szCs w:val="15"/>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55B28D2"/>
    <w:multiLevelType w:val="hybridMultilevel"/>
    <w:tmpl w:val="710441E0"/>
    <w:lvl w:ilvl="0" w:tplc="B32C38E8">
      <w:start w:val="1"/>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2E13EE"/>
    <w:multiLevelType w:val="hybridMultilevel"/>
    <w:tmpl w:val="A6AA3F30"/>
    <w:lvl w:ilvl="0" w:tplc="04090015">
      <w:start w:val="1"/>
      <w:numFmt w:val="upperLetter"/>
      <w:lvlText w:val="%1."/>
      <w:lvlJc w:val="left"/>
      <w:pPr>
        <w:tabs>
          <w:tab w:val="num" w:pos="533"/>
        </w:tabs>
        <w:ind w:left="533" w:hanging="274"/>
      </w:pPr>
      <w:rPr>
        <w:rFonts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9245833"/>
    <w:multiLevelType w:val="hybridMultilevel"/>
    <w:tmpl w:val="B210A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B0448CF"/>
    <w:multiLevelType w:val="hybridMultilevel"/>
    <w:tmpl w:val="4F4CA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B0904D3"/>
    <w:multiLevelType w:val="hybridMultilevel"/>
    <w:tmpl w:val="84B0B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E2B36C9"/>
    <w:multiLevelType w:val="hybridMultilevel"/>
    <w:tmpl w:val="B7446492"/>
    <w:lvl w:ilvl="0" w:tplc="A1AA8452">
      <w:start w:val="1"/>
      <w:numFmt w:val="bullet"/>
      <w:pStyle w:val="EL12ptBullets1"/>
      <w:lvlText w:val="•"/>
      <w:lvlJc w:val="left"/>
      <w:pPr>
        <w:tabs>
          <w:tab w:val="num" w:pos="288"/>
        </w:tabs>
        <w:ind w:left="288" w:hanging="288"/>
      </w:pPr>
      <w:rPr>
        <w:rFonts w:ascii="Georgia" w:hAnsi="Georgia" w:cs="Times New Roman" w:hint="default"/>
        <w:b w:val="0"/>
        <w:i w:val="0"/>
        <w:color w:val="auto"/>
        <w:sz w:val="27"/>
        <w:szCs w:val="27"/>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DE781B"/>
    <w:multiLevelType w:val="hybridMultilevel"/>
    <w:tmpl w:val="4C3CF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37D58D5"/>
    <w:multiLevelType w:val="hybridMultilevel"/>
    <w:tmpl w:val="182E189E"/>
    <w:lvl w:ilvl="0" w:tplc="58AACC82">
      <w:start w:val="1"/>
      <w:numFmt w:val="bullet"/>
      <w:pStyle w:val="EL75ptBullet3"/>
      <w:lvlText w:val="•"/>
      <w:lvlJc w:val="left"/>
      <w:pPr>
        <w:tabs>
          <w:tab w:val="num" w:pos="432"/>
        </w:tabs>
        <w:ind w:left="432" w:hanging="144"/>
      </w:pPr>
      <w:rPr>
        <w:rFonts w:ascii="Georgia" w:hAnsi="Georgia" w:cs="Times New Roman" w:hint="default"/>
        <w:b w:val="0"/>
        <w:i w:val="0"/>
        <w:color w:val="auto"/>
        <w:sz w:val="15"/>
        <w:szCs w:val="15"/>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5796906"/>
    <w:multiLevelType w:val="hybridMultilevel"/>
    <w:tmpl w:val="B52AA1E8"/>
    <w:lvl w:ilvl="0" w:tplc="BFC22CFE">
      <w:start w:val="1"/>
      <w:numFmt w:val="upp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nsid w:val="781C28F7"/>
    <w:multiLevelType w:val="hybridMultilevel"/>
    <w:tmpl w:val="B0D8F16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7">
    <w:nsid w:val="7B3D1815"/>
    <w:multiLevelType w:val="hybridMultilevel"/>
    <w:tmpl w:val="0C34885E"/>
    <w:lvl w:ilvl="0" w:tplc="04090015">
      <w:start w:val="1"/>
      <w:numFmt w:val="upperLetter"/>
      <w:lvlText w:val="%1."/>
      <w:lvlJc w:val="left"/>
      <w:pPr>
        <w:tabs>
          <w:tab w:val="num" w:pos="533"/>
        </w:tabs>
        <w:ind w:left="533" w:hanging="274"/>
      </w:pPr>
      <w:rPr>
        <w:rFonts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B960E17"/>
    <w:multiLevelType w:val="hybridMultilevel"/>
    <w:tmpl w:val="77FE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BE3E94"/>
    <w:multiLevelType w:val="hybridMultilevel"/>
    <w:tmpl w:val="EBB66C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34"/>
  </w:num>
  <w:num w:numId="4">
    <w:abstractNumId w:val="24"/>
  </w:num>
  <w:num w:numId="5">
    <w:abstractNumId w:val="8"/>
  </w:num>
  <w:num w:numId="6">
    <w:abstractNumId w:val="26"/>
  </w:num>
  <w:num w:numId="7">
    <w:abstractNumId w:val="18"/>
  </w:num>
  <w:num w:numId="8">
    <w:abstractNumId w:val="22"/>
  </w:num>
  <w:num w:numId="9">
    <w:abstractNumId w:val="19"/>
  </w:num>
  <w:num w:numId="10">
    <w:abstractNumId w:val="13"/>
  </w:num>
  <w:num w:numId="11">
    <w:abstractNumId w:val="25"/>
  </w:num>
  <w:num w:numId="12">
    <w:abstractNumId w:val="5"/>
  </w:num>
  <w:num w:numId="13">
    <w:abstractNumId w:val="10"/>
  </w:num>
  <w:num w:numId="14">
    <w:abstractNumId w:val="21"/>
  </w:num>
  <w:num w:numId="15">
    <w:abstractNumId w:val="35"/>
  </w:num>
  <w:num w:numId="16">
    <w:abstractNumId w:val="20"/>
  </w:num>
  <w:num w:numId="17">
    <w:abstractNumId w:val="36"/>
  </w:num>
  <w:num w:numId="18">
    <w:abstractNumId w:val="30"/>
  </w:num>
  <w:num w:numId="19">
    <w:abstractNumId w:val="11"/>
  </w:num>
  <w:num w:numId="20">
    <w:abstractNumId w:val="33"/>
  </w:num>
  <w:num w:numId="21">
    <w:abstractNumId w:val="23"/>
  </w:num>
  <w:num w:numId="22">
    <w:abstractNumId w:val="14"/>
  </w:num>
  <w:num w:numId="23">
    <w:abstractNumId w:val="29"/>
  </w:num>
  <w:num w:numId="24">
    <w:abstractNumId w:val="9"/>
  </w:num>
  <w:num w:numId="25">
    <w:abstractNumId w:val="6"/>
  </w:num>
  <w:num w:numId="26">
    <w:abstractNumId w:val="39"/>
  </w:num>
  <w:num w:numId="27">
    <w:abstractNumId w:val="27"/>
  </w:num>
  <w:num w:numId="28">
    <w:abstractNumId w:val="0"/>
  </w:num>
  <w:num w:numId="29">
    <w:abstractNumId w:val="16"/>
  </w:num>
  <w:num w:numId="30">
    <w:abstractNumId w:val="31"/>
  </w:num>
  <w:num w:numId="31">
    <w:abstractNumId w:val="38"/>
  </w:num>
  <w:num w:numId="32">
    <w:abstractNumId w:val="17"/>
  </w:num>
  <w:num w:numId="33">
    <w:abstractNumId w:val="4"/>
  </w:num>
  <w:num w:numId="34">
    <w:abstractNumId w:val="18"/>
  </w:num>
  <w:num w:numId="35">
    <w:abstractNumId w:val="18"/>
  </w:num>
  <w:num w:numId="36">
    <w:abstractNumId w:val="3"/>
  </w:num>
  <w:num w:numId="37">
    <w:abstractNumId w:val="3"/>
  </w:num>
  <w:num w:numId="38">
    <w:abstractNumId w:val="3"/>
  </w:num>
  <w:num w:numId="39">
    <w:abstractNumId w:val="3"/>
  </w:num>
  <w:num w:numId="40">
    <w:abstractNumId w:val="3"/>
  </w:num>
  <w:num w:numId="41">
    <w:abstractNumId w:val="32"/>
  </w:num>
  <w:num w:numId="42">
    <w:abstractNumId w:val="1"/>
  </w:num>
  <w:num w:numId="43">
    <w:abstractNumId w:val="2"/>
  </w:num>
  <w:num w:numId="44">
    <w:abstractNumId w:val="2"/>
  </w:num>
  <w:num w:numId="45">
    <w:abstractNumId w:val="2"/>
  </w:num>
  <w:num w:numId="46">
    <w:abstractNumId w:val="12"/>
  </w:num>
  <w:num w:numId="47">
    <w:abstractNumId w:val="28"/>
  </w:num>
  <w:num w:numId="48">
    <w:abstractNumId w:val="3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2049"/>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2"/>
  </w:compat>
  <w:rsids>
    <w:rsidRoot w:val="00846157"/>
    <w:rsid w:val="00002EB6"/>
    <w:rsid w:val="00004A5A"/>
    <w:rsid w:val="00016E88"/>
    <w:rsid w:val="00017B11"/>
    <w:rsid w:val="0002722C"/>
    <w:rsid w:val="000332CB"/>
    <w:rsid w:val="0006472D"/>
    <w:rsid w:val="000834D6"/>
    <w:rsid w:val="00093905"/>
    <w:rsid w:val="000A0B74"/>
    <w:rsid w:val="000B07F6"/>
    <w:rsid w:val="000C3B74"/>
    <w:rsid w:val="000C7054"/>
    <w:rsid w:val="000D19DD"/>
    <w:rsid w:val="000E5E73"/>
    <w:rsid w:val="000F0228"/>
    <w:rsid w:val="000F1C7B"/>
    <w:rsid w:val="00100B31"/>
    <w:rsid w:val="00117E19"/>
    <w:rsid w:val="00122CBF"/>
    <w:rsid w:val="001278EB"/>
    <w:rsid w:val="00130287"/>
    <w:rsid w:val="001349D7"/>
    <w:rsid w:val="00161128"/>
    <w:rsid w:val="001709B6"/>
    <w:rsid w:val="001B2B4F"/>
    <w:rsid w:val="001E5902"/>
    <w:rsid w:val="00215316"/>
    <w:rsid w:val="002161E1"/>
    <w:rsid w:val="0022037C"/>
    <w:rsid w:val="00254A13"/>
    <w:rsid w:val="00265EEF"/>
    <w:rsid w:val="002757D7"/>
    <w:rsid w:val="00277A2B"/>
    <w:rsid w:val="002A0D61"/>
    <w:rsid w:val="002A6A9C"/>
    <w:rsid w:val="002B0B1E"/>
    <w:rsid w:val="002B403D"/>
    <w:rsid w:val="002B7EF4"/>
    <w:rsid w:val="002C46C8"/>
    <w:rsid w:val="002C662E"/>
    <w:rsid w:val="002E4B53"/>
    <w:rsid w:val="002F4F43"/>
    <w:rsid w:val="00301EA8"/>
    <w:rsid w:val="00327D0C"/>
    <w:rsid w:val="00331245"/>
    <w:rsid w:val="00331C0F"/>
    <w:rsid w:val="00334F3D"/>
    <w:rsid w:val="00360F30"/>
    <w:rsid w:val="00371B33"/>
    <w:rsid w:val="003743C5"/>
    <w:rsid w:val="00381B2A"/>
    <w:rsid w:val="00383A4E"/>
    <w:rsid w:val="00397867"/>
    <w:rsid w:val="003A38B6"/>
    <w:rsid w:val="003B7A5D"/>
    <w:rsid w:val="003C0E6E"/>
    <w:rsid w:val="003D5B78"/>
    <w:rsid w:val="003D6B5D"/>
    <w:rsid w:val="003E184D"/>
    <w:rsid w:val="003E5638"/>
    <w:rsid w:val="00414B49"/>
    <w:rsid w:val="00415A3D"/>
    <w:rsid w:val="0042752B"/>
    <w:rsid w:val="00432743"/>
    <w:rsid w:val="004425E6"/>
    <w:rsid w:val="0046662C"/>
    <w:rsid w:val="00470896"/>
    <w:rsid w:val="004715AA"/>
    <w:rsid w:val="00473F99"/>
    <w:rsid w:val="00476B29"/>
    <w:rsid w:val="00482A11"/>
    <w:rsid w:val="004860C4"/>
    <w:rsid w:val="00486358"/>
    <w:rsid w:val="00490FA2"/>
    <w:rsid w:val="004B3F79"/>
    <w:rsid w:val="004C0B0C"/>
    <w:rsid w:val="004C3166"/>
    <w:rsid w:val="00501C3D"/>
    <w:rsid w:val="00534D03"/>
    <w:rsid w:val="00535E03"/>
    <w:rsid w:val="00557ADE"/>
    <w:rsid w:val="00565642"/>
    <w:rsid w:val="0057397E"/>
    <w:rsid w:val="005758A4"/>
    <w:rsid w:val="00582368"/>
    <w:rsid w:val="0058459B"/>
    <w:rsid w:val="005A7E0D"/>
    <w:rsid w:val="005B2A56"/>
    <w:rsid w:val="005B654F"/>
    <w:rsid w:val="005D4155"/>
    <w:rsid w:val="005F756B"/>
    <w:rsid w:val="006057B2"/>
    <w:rsid w:val="006109B9"/>
    <w:rsid w:val="00617ACD"/>
    <w:rsid w:val="00633F14"/>
    <w:rsid w:val="006348A1"/>
    <w:rsid w:val="006375B7"/>
    <w:rsid w:val="006434AE"/>
    <w:rsid w:val="00652F62"/>
    <w:rsid w:val="006551BA"/>
    <w:rsid w:val="00663139"/>
    <w:rsid w:val="00665B57"/>
    <w:rsid w:val="00691C08"/>
    <w:rsid w:val="00696C75"/>
    <w:rsid w:val="006A23DA"/>
    <w:rsid w:val="006A254B"/>
    <w:rsid w:val="006D58E5"/>
    <w:rsid w:val="006F669B"/>
    <w:rsid w:val="00734559"/>
    <w:rsid w:val="00737387"/>
    <w:rsid w:val="007449D3"/>
    <w:rsid w:val="00753687"/>
    <w:rsid w:val="00755E29"/>
    <w:rsid w:val="00764074"/>
    <w:rsid w:val="00766A7E"/>
    <w:rsid w:val="0078613B"/>
    <w:rsid w:val="007A678F"/>
    <w:rsid w:val="007F6F29"/>
    <w:rsid w:val="008055E5"/>
    <w:rsid w:val="008060F1"/>
    <w:rsid w:val="00813B83"/>
    <w:rsid w:val="0081711B"/>
    <w:rsid w:val="00841703"/>
    <w:rsid w:val="00843F08"/>
    <w:rsid w:val="00846157"/>
    <w:rsid w:val="00853F25"/>
    <w:rsid w:val="00865EE7"/>
    <w:rsid w:val="008729C0"/>
    <w:rsid w:val="00880AA2"/>
    <w:rsid w:val="0089385A"/>
    <w:rsid w:val="008A46E6"/>
    <w:rsid w:val="008B2D54"/>
    <w:rsid w:val="008B77B6"/>
    <w:rsid w:val="008E3973"/>
    <w:rsid w:val="008E6FD7"/>
    <w:rsid w:val="00902523"/>
    <w:rsid w:val="009075FB"/>
    <w:rsid w:val="00911B92"/>
    <w:rsid w:val="00925A33"/>
    <w:rsid w:val="00947EA2"/>
    <w:rsid w:val="00962B4A"/>
    <w:rsid w:val="00973FAE"/>
    <w:rsid w:val="00974CBB"/>
    <w:rsid w:val="009A2A4A"/>
    <w:rsid w:val="009A6B44"/>
    <w:rsid w:val="009B27B2"/>
    <w:rsid w:val="009B3C04"/>
    <w:rsid w:val="009B4DB0"/>
    <w:rsid w:val="009B7CA8"/>
    <w:rsid w:val="009C57A7"/>
    <w:rsid w:val="009D7022"/>
    <w:rsid w:val="009E02A0"/>
    <w:rsid w:val="009E4D36"/>
    <w:rsid w:val="009F3356"/>
    <w:rsid w:val="00A006DD"/>
    <w:rsid w:val="00A26B84"/>
    <w:rsid w:val="00A34A4F"/>
    <w:rsid w:val="00A43704"/>
    <w:rsid w:val="00A5377F"/>
    <w:rsid w:val="00A55CC6"/>
    <w:rsid w:val="00A6155B"/>
    <w:rsid w:val="00A847D2"/>
    <w:rsid w:val="00A84E25"/>
    <w:rsid w:val="00AA0A40"/>
    <w:rsid w:val="00AA2036"/>
    <w:rsid w:val="00AA2A0B"/>
    <w:rsid w:val="00AA5899"/>
    <w:rsid w:val="00AB2381"/>
    <w:rsid w:val="00B063F9"/>
    <w:rsid w:val="00B12757"/>
    <w:rsid w:val="00B15975"/>
    <w:rsid w:val="00B16103"/>
    <w:rsid w:val="00B43556"/>
    <w:rsid w:val="00B44673"/>
    <w:rsid w:val="00B61CA3"/>
    <w:rsid w:val="00B624C4"/>
    <w:rsid w:val="00B75BB7"/>
    <w:rsid w:val="00B87E49"/>
    <w:rsid w:val="00BA1605"/>
    <w:rsid w:val="00BC30C5"/>
    <w:rsid w:val="00BE06CF"/>
    <w:rsid w:val="00BE77FD"/>
    <w:rsid w:val="00BF301E"/>
    <w:rsid w:val="00C00E03"/>
    <w:rsid w:val="00C26CD2"/>
    <w:rsid w:val="00C331AA"/>
    <w:rsid w:val="00C41321"/>
    <w:rsid w:val="00C4755C"/>
    <w:rsid w:val="00C6047B"/>
    <w:rsid w:val="00C72515"/>
    <w:rsid w:val="00C76D8C"/>
    <w:rsid w:val="00C864B7"/>
    <w:rsid w:val="00C909AC"/>
    <w:rsid w:val="00CB3146"/>
    <w:rsid w:val="00CB788C"/>
    <w:rsid w:val="00CE631C"/>
    <w:rsid w:val="00CF25E8"/>
    <w:rsid w:val="00D27EC9"/>
    <w:rsid w:val="00D44363"/>
    <w:rsid w:val="00D47DED"/>
    <w:rsid w:val="00D828F9"/>
    <w:rsid w:val="00DB1D77"/>
    <w:rsid w:val="00DB5E72"/>
    <w:rsid w:val="00DC7668"/>
    <w:rsid w:val="00E04CA4"/>
    <w:rsid w:val="00E07136"/>
    <w:rsid w:val="00E07484"/>
    <w:rsid w:val="00E1555E"/>
    <w:rsid w:val="00E22EBB"/>
    <w:rsid w:val="00E25935"/>
    <w:rsid w:val="00E26D07"/>
    <w:rsid w:val="00E32969"/>
    <w:rsid w:val="00E562B6"/>
    <w:rsid w:val="00E57D73"/>
    <w:rsid w:val="00E846FE"/>
    <w:rsid w:val="00EC29A9"/>
    <w:rsid w:val="00ED03A5"/>
    <w:rsid w:val="00ED1CB8"/>
    <w:rsid w:val="00EE58B2"/>
    <w:rsid w:val="00EE6ED8"/>
    <w:rsid w:val="00EF0372"/>
    <w:rsid w:val="00EF1E4B"/>
    <w:rsid w:val="00F01DC5"/>
    <w:rsid w:val="00F0702F"/>
    <w:rsid w:val="00F10056"/>
    <w:rsid w:val="00F2717E"/>
    <w:rsid w:val="00F27B46"/>
    <w:rsid w:val="00F4360F"/>
    <w:rsid w:val="00F45FE0"/>
    <w:rsid w:val="00F551E8"/>
    <w:rsid w:val="00F658EC"/>
    <w:rsid w:val="00F90DAA"/>
    <w:rsid w:val="00F953DF"/>
    <w:rsid w:val="00FC18E4"/>
    <w:rsid w:val="00FC6613"/>
    <w:rsid w:val="00FD54A4"/>
    <w:rsid w:val="00FF240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B9298C"/>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6157"/>
    <w:pPr>
      <w:tabs>
        <w:tab w:val="center" w:pos="4320"/>
        <w:tab w:val="right" w:pos="8640"/>
      </w:tabs>
    </w:pPr>
  </w:style>
  <w:style w:type="paragraph" w:styleId="Footer">
    <w:name w:val="footer"/>
    <w:basedOn w:val="Normal"/>
    <w:link w:val="FooterChar"/>
    <w:rsid w:val="00846157"/>
    <w:pPr>
      <w:tabs>
        <w:tab w:val="center" w:pos="4320"/>
        <w:tab w:val="right" w:pos="8640"/>
      </w:tabs>
    </w:pPr>
  </w:style>
  <w:style w:type="character" w:customStyle="1" w:styleId="FooterChar">
    <w:name w:val="Footer Char"/>
    <w:link w:val="Footer"/>
    <w:rsid w:val="00077AFB"/>
    <w:rPr>
      <w:rFonts w:eastAsia="SimSun"/>
      <w:sz w:val="24"/>
      <w:szCs w:val="24"/>
      <w:lang w:val="en-US" w:eastAsia="zh-CN" w:bidi="ar-SA"/>
    </w:rPr>
  </w:style>
  <w:style w:type="table" w:styleId="TableGrid">
    <w:name w:val="Table Grid"/>
    <w:basedOn w:val="TableNormal"/>
    <w:rsid w:val="00891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77AFB"/>
  </w:style>
  <w:style w:type="paragraph" w:customStyle="1" w:styleId="ELFooterCopyright">
    <w:name w:val="_EL Footer Copyright"/>
    <w:rsid w:val="00F67CBF"/>
    <w:pPr>
      <w:spacing w:line="160" w:lineRule="exact"/>
    </w:pPr>
    <w:rPr>
      <w:rFonts w:ascii="Arial" w:hAnsi="Arial" w:cs="Arial"/>
      <w:color w:val="BEC0C2"/>
      <w:kern w:val="16"/>
      <w:sz w:val="12"/>
      <w:szCs w:val="12"/>
      <w:lang w:eastAsia="zh-CN"/>
    </w:rPr>
  </w:style>
  <w:style w:type="paragraph" w:customStyle="1" w:styleId="ELPAGEHEADING1">
    <w:name w:val="_EL PAGE HEADING 1"/>
    <w:next w:val="ELPageHeading2"/>
    <w:rsid w:val="00CE2E16"/>
    <w:pPr>
      <w:tabs>
        <w:tab w:val="right" w:pos="14400"/>
      </w:tabs>
      <w:spacing w:line="340" w:lineRule="exact"/>
      <w:jc w:val="right"/>
    </w:pPr>
    <w:rPr>
      <w:rFonts w:ascii="Arial" w:hAnsi="Arial" w:cs="Arial"/>
      <w:b/>
      <w:caps/>
      <w:color w:val="D11242"/>
      <w:kern w:val="16"/>
      <w:sz w:val="26"/>
      <w:szCs w:val="26"/>
      <w:lang w:eastAsia="zh-CN"/>
    </w:rPr>
  </w:style>
  <w:style w:type="paragraph" w:customStyle="1" w:styleId="ELPageHeading2">
    <w:name w:val="_EL Page Heading 2"/>
    <w:next w:val="ELPageHeading3"/>
    <w:rsid w:val="00AB2F49"/>
    <w:pPr>
      <w:tabs>
        <w:tab w:val="right" w:pos="14400"/>
      </w:tabs>
      <w:spacing w:line="340" w:lineRule="exact"/>
      <w:jc w:val="right"/>
    </w:pPr>
    <w:rPr>
      <w:rFonts w:ascii="Arial" w:hAnsi="Arial" w:cs="Arial"/>
      <w:b/>
      <w:color w:val="717073"/>
      <w:kern w:val="16"/>
      <w:sz w:val="26"/>
      <w:szCs w:val="26"/>
      <w:lang w:eastAsia="zh-CN"/>
    </w:rPr>
  </w:style>
  <w:style w:type="paragraph" w:customStyle="1" w:styleId="ELPageHeading3">
    <w:name w:val="_EL Page Heading 3"/>
    <w:rsid w:val="00AB2F49"/>
    <w:pPr>
      <w:tabs>
        <w:tab w:val="right" w:pos="14400"/>
      </w:tabs>
      <w:spacing w:line="340" w:lineRule="exact"/>
      <w:jc w:val="right"/>
    </w:pPr>
    <w:rPr>
      <w:rFonts w:ascii="Arial" w:hAnsi="Arial" w:cs="Arial"/>
      <w:color w:val="717073"/>
      <w:kern w:val="16"/>
      <w:sz w:val="26"/>
      <w:szCs w:val="26"/>
      <w:lang w:eastAsia="zh-CN"/>
    </w:rPr>
  </w:style>
  <w:style w:type="paragraph" w:customStyle="1" w:styleId="EL95ptBodyText">
    <w:name w:val="_EL 9.5pt Body Text"/>
    <w:link w:val="EL95ptBodyTextChar"/>
    <w:rsid w:val="00A85611"/>
    <w:pPr>
      <w:spacing w:line="260" w:lineRule="exact"/>
    </w:pPr>
    <w:rPr>
      <w:rFonts w:ascii="Georgia" w:hAnsi="Georgia"/>
      <w:kern w:val="16"/>
      <w:sz w:val="19"/>
      <w:szCs w:val="19"/>
      <w:lang w:eastAsia="zh-CN"/>
    </w:rPr>
  </w:style>
  <w:style w:type="paragraph" w:customStyle="1" w:styleId="ELFooterNYSCommonCore">
    <w:name w:val="_EL Footer NYS Common Core"/>
    <w:link w:val="ELFooterNYSCommonCoreChar"/>
    <w:rsid w:val="00AB2F49"/>
    <w:pPr>
      <w:tabs>
        <w:tab w:val="left" w:pos="1331"/>
        <w:tab w:val="right" w:pos="7092"/>
      </w:tabs>
      <w:spacing w:line="200" w:lineRule="exact"/>
      <w:jc w:val="right"/>
    </w:pPr>
    <w:rPr>
      <w:rFonts w:ascii="Arial" w:hAnsi="Arial" w:cs="Arial"/>
      <w:b/>
      <w:kern w:val="16"/>
      <w:sz w:val="16"/>
      <w:szCs w:val="16"/>
      <w:lang w:eastAsia="zh-CN"/>
    </w:rPr>
  </w:style>
  <w:style w:type="character" w:customStyle="1" w:styleId="ELFooterNYSCommonCoreChar">
    <w:name w:val="_EL Footer NYS Common Core Char"/>
    <w:link w:val="ELFooterNYSCommonCore"/>
    <w:rsid w:val="00AB2F49"/>
    <w:rPr>
      <w:rFonts w:ascii="Arial" w:hAnsi="Arial" w:cs="Arial"/>
      <w:b/>
      <w:kern w:val="16"/>
      <w:sz w:val="16"/>
      <w:szCs w:val="16"/>
      <w:lang w:val="en-US" w:eastAsia="zh-CN" w:bidi="ar-SA"/>
    </w:rPr>
  </w:style>
  <w:style w:type="paragraph" w:customStyle="1" w:styleId="ELFooterGradeDocumentType">
    <w:name w:val="_EL Footer Grade &amp; Document Type"/>
    <w:link w:val="ELFooterGradeDocumentTypeChar"/>
    <w:rsid w:val="00AB2F49"/>
    <w:pPr>
      <w:tabs>
        <w:tab w:val="left" w:pos="1331"/>
        <w:tab w:val="right" w:pos="7092"/>
      </w:tabs>
      <w:spacing w:line="200" w:lineRule="exact"/>
      <w:jc w:val="right"/>
    </w:pPr>
    <w:rPr>
      <w:rFonts w:ascii="Arial" w:hAnsi="Arial" w:cs="Arial"/>
      <w:kern w:val="16"/>
      <w:sz w:val="16"/>
      <w:szCs w:val="16"/>
      <w:lang w:eastAsia="zh-CN"/>
    </w:rPr>
  </w:style>
  <w:style w:type="character" w:customStyle="1" w:styleId="ELFooterGradeDocumentTypeChar">
    <w:name w:val="_EL Footer Grade &amp; Document Type Char"/>
    <w:link w:val="ELFooterGradeDocumentType"/>
    <w:rsid w:val="00AB2F49"/>
    <w:rPr>
      <w:rFonts w:ascii="Arial" w:hAnsi="Arial" w:cs="Arial"/>
      <w:kern w:val="16"/>
      <w:sz w:val="16"/>
      <w:szCs w:val="16"/>
      <w:lang w:val="en-US" w:eastAsia="zh-CN" w:bidi="ar-SA"/>
    </w:rPr>
  </w:style>
  <w:style w:type="paragraph" w:customStyle="1" w:styleId="ELFooterPageNumber">
    <w:name w:val="_EL Footer Page Number"/>
    <w:link w:val="ELFooterPageNumberCharChar"/>
    <w:rsid w:val="00AB2F49"/>
    <w:pPr>
      <w:tabs>
        <w:tab w:val="left" w:pos="1331"/>
        <w:tab w:val="right" w:pos="7092"/>
      </w:tabs>
      <w:spacing w:line="200" w:lineRule="exact"/>
      <w:jc w:val="right"/>
    </w:pPr>
    <w:rPr>
      <w:rFonts w:ascii="Arial" w:hAnsi="Arial" w:cs="Arial"/>
      <w:b/>
      <w:kern w:val="2"/>
      <w:sz w:val="21"/>
      <w:szCs w:val="21"/>
      <w:lang w:eastAsia="zh-CN"/>
    </w:rPr>
  </w:style>
  <w:style w:type="paragraph" w:customStyle="1" w:styleId="EL95ptHeadingWhite">
    <w:name w:val="_EL 9.5pt Heading White"/>
    <w:rsid w:val="003B7A5D"/>
    <w:pPr>
      <w:spacing w:line="280" w:lineRule="exact"/>
    </w:pPr>
    <w:rPr>
      <w:rFonts w:ascii="Arial" w:hAnsi="Arial" w:cs="Arial"/>
      <w:b/>
      <w:color w:val="FFFFFF"/>
      <w:kern w:val="16"/>
      <w:sz w:val="19"/>
      <w:lang w:eastAsia="zh-CN"/>
    </w:rPr>
  </w:style>
  <w:style w:type="paragraph" w:customStyle="1" w:styleId="EL75ptBodyText">
    <w:name w:val="_EL 7.5pt Body Text"/>
    <w:rsid w:val="00F014DB"/>
    <w:pPr>
      <w:spacing w:line="220" w:lineRule="exact"/>
    </w:pPr>
    <w:rPr>
      <w:rFonts w:ascii="Georgia" w:hAnsi="Georgia"/>
      <w:kern w:val="16"/>
      <w:sz w:val="15"/>
      <w:szCs w:val="18"/>
      <w:lang w:eastAsia="zh-CN"/>
    </w:rPr>
  </w:style>
  <w:style w:type="paragraph" w:customStyle="1" w:styleId="EL75ptBullet1">
    <w:name w:val="_EL 7.5pt Bullet 1"/>
    <w:rsid w:val="00F014DB"/>
    <w:pPr>
      <w:numPr>
        <w:numId w:val="1"/>
      </w:numPr>
      <w:spacing w:after="40" w:line="220" w:lineRule="exact"/>
    </w:pPr>
    <w:rPr>
      <w:rFonts w:ascii="Georgia" w:hAnsi="Georgia"/>
      <w:kern w:val="16"/>
      <w:sz w:val="15"/>
      <w:szCs w:val="15"/>
      <w:lang w:eastAsia="zh-CN"/>
    </w:rPr>
  </w:style>
  <w:style w:type="paragraph" w:customStyle="1" w:styleId="EL75ptBullet2">
    <w:name w:val="_EL 7.5pt Bullet 2"/>
    <w:rsid w:val="00F014DB"/>
    <w:pPr>
      <w:numPr>
        <w:ilvl w:val="1"/>
        <w:numId w:val="2"/>
      </w:numPr>
      <w:spacing w:after="40" w:line="220" w:lineRule="atLeast"/>
    </w:pPr>
    <w:rPr>
      <w:rFonts w:ascii="Georgia" w:hAnsi="Georgia"/>
      <w:kern w:val="16"/>
      <w:sz w:val="15"/>
      <w:szCs w:val="18"/>
      <w:lang w:eastAsia="zh-CN"/>
    </w:rPr>
  </w:style>
  <w:style w:type="paragraph" w:customStyle="1" w:styleId="EL75ptBullet3">
    <w:name w:val="_EL 7.5pt Bullet 3"/>
    <w:rsid w:val="00F014DB"/>
    <w:pPr>
      <w:numPr>
        <w:numId w:val="3"/>
      </w:numPr>
      <w:spacing w:after="40" w:line="220" w:lineRule="exact"/>
    </w:pPr>
    <w:rPr>
      <w:rFonts w:ascii="Georgia" w:hAnsi="Georgia"/>
      <w:sz w:val="15"/>
      <w:szCs w:val="15"/>
      <w:lang w:eastAsia="zh-CN"/>
    </w:rPr>
  </w:style>
  <w:style w:type="paragraph" w:customStyle="1" w:styleId="ELCoverTitle1">
    <w:name w:val="_EL Cover Title 1"/>
    <w:next w:val="ELCoverTitle2"/>
    <w:rsid w:val="00CE2E16"/>
    <w:pPr>
      <w:autoSpaceDE w:val="0"/>
      <w:autoSpaceDN w:val="0"/>
      <w:adjustRightInd w:val="0"/>
      <w:spacing w:line="660" w:lineRule="exact"/>
    </w:pPr>
    <w:rPr>
      <w:rFonts w:ascii="Arial" w:hAnsi="Arial" w:cs="Arial"/>
      <w:b/>
      <w:bCs/>
      <w:color w:val="D11242"/>
      <w:kern w:val="12"/>
      <w:sz w:val="60"/>
      <w:szCs w:val="60"/>
      <w:lang w:eastAsia="zh-CN"/>
    </w:rPr>
  </w:style>
  <w:style w:type="paragraph" w:customStyle="1" w:styleId="ELCoverTitle2">
    <w:name w:val="_EL Cover Title 2"/>
    <w:next w:val="ELCoverTitle3"/>
    <w:rsid w:val="00D11060"/>
    <w:pPr>
      <w:autoSpaceDE w:val="0"/>
      <w:autoSpaceDN w:val="0"/>
      <w:adjustRightInd w:val="0"/>
      <w:spacing w:line="660" w:lineRule="exact"/>
    </w:pPr>
    <w:rPr>
      <w:rFonts w:ascii="Arial" w:hAnsi="Arial" w:cs="Arial"/>
      <w:b/>
      <w:bCs/>
      <w:color w:val="717073"/>
      <w:kern w:val="12"/>
      <w:sz w:val="60"/>
      <w:szCs w:val="60"/>
      <w:lang w:eastAsia="zh-CN"/>
    </w:rPr>
  </w:style>
  <w:style w:type="paragraph" w:customStyle="1" w:styleId="ELCoverTitle3">
    <w:name w:val="_EL Cover Title 3"/>
    <w:rsid w:val="00D11060"/>
    <w:pPr>
      <w:autoSpaceDE w:val="0"/>
      <w:autoSpaceDN w:val="0"/>
      <w:adjustRightInd w:val="0"/>
      <w:spacing w:line="660" w:lineRule="exact"/>
    </w:pPr>
    <w:rPr>
      <w:rFonts w:ascii="Arial" w:hAnsi="Arial" w:cs="Arial"/>
      <w:bCs/>
      <w:color w:val="717073"/>
      <w:kern w:val="12"/>
      <w:sz w:val="60"/>
      <w:szCs w:val="60"/>
      <w:lang w:eastAsia="zh-CN"/>
    </w:rPr>
  </w:style>
  <w:style w:type="paragraph" w:customStyle="1" w:styleId="EL75ptHeadingBlack">
    <w:name w:val="_EL 7.5pt Heading Black"/>
    <w:rsid w:val="00F014DB"/>
    <w:pPr>
      <w:spacing w:line="220" w:lineRule="exact"/>
    </w:pPr>
    <w:rPr>
      <w:rFonts w:ascii="Arial" w:hAnsi="Arial" w:cs="Arial"/>
      <w:b/>
      <w:kern w:val="16"/>
      <w:sz w:val="16"/>
      <w:szCs w:val="16"/>
      <w:lang w:eastAsia="zh-CN"/>
    </w:rPr>
  </w:style>
  <w:style w:type="paragraph" w:customStyle="1" w:styleId="EL75ptHeadingWhite">
    <w:name w:val="_EL 7.5pt Heading White"/>
    <w:rsid w:val="00F014DB"/>
    <w:pPr>
      <w:spacing w:line="220" w:lineRule="exact"/>
    </w:pPr>
    <w:rPr>
      <w:rFonts w:ascii="Arial" w:hAnsi="Arial" w:cs="Arial"/>
      <w:b/>
      <w:color w:val="FFFFFF"/>
      <w:kern w:val="16"/>
      <w:sz w:val="16"/>
      <w:szCs w:val="16"/>
      <w:lang w:eastAsia="zh-CN"/>
    </w:rPr>
  </w:style>
  <w:style w:type="paragraph" w:customStyle="1" w:styleId="EL75ptNumberedList1">
    <w:name w:val="_EL 7.5pt NumberedList 1"/>
    <w:rsid w:val="00F014DB"/>
    <w:pPr>
      <w:numPr>
        <w:numId w:val="4"/>
      </w:numPr>
      <w:spacing w:after="40" w:line="220" w:lineRule="exact"/>
    </w:pPr>
    <w:rPr>
      <w:rFonts w:ascii="Georgia" w:hAnsi="Georgia"/>
      <w:kern w:val="16"/>
      <w:sz w:val="15"/>
      <w:szCs w:val="15"/>
      <w:lang w:eastAsia="zh-CN"/>
    </w:rPr>
  </w:style>
  <w:style w:type="paragraph" w:customStyle="1" w:styleId="EL75ptNumberedList2">
    <w:name w:val="_EL 7.5pt NumberedList 2"/>
    <w:rsid w:val="00403DDF"/>
    <w:pPr>
      <w:numPr>
        <w:numId w:val="5"/>
      </w:numPr>
      <w:spacing w:after="40" w:line="220" w:lineRule="exact"/>
    </w:pPr>
    <w:rPr>
      <w:rFonts w:ascii="Georgia" w:hAnsi="Georgia"/>
      <w:kern w:val="16"/>
      <w:sz w:val="15"/>
      <w:szCs w:val="18"/>
      <w:lang w:eastAsia="zh-CN"/>
    </w:rPr>
  </w:style>
  <w:style w:type="paragraph" w:customStyle="1" w:styleId="EL75ptNumberedList3">
    <w:name w:val="_EL 7.5pt NumberedList 3"/>
    <w:rsid w:val="00403DDF"/>
    <w:pPr>
      <w:numPr>
        <w:numId w:val="6"/>
      </w:numPr>
      <w:spacing w:after="40" w:line="220" w:lineRule="exact"/>
    </w:pPr>
    <w:rPr>
      <w:rFonts w:ascii="Georgia" w:hAnsi="Georgia"/>
      <w:kern w:val="16"/>
      <w:sz w:val="15"/>
      <w:szCs w:val="18"/>
      <w:lang w:eastAsia="zh-CN"/>
    </w:rPr>
  </w:style>
  <w:style w:type="paragraph" w:customStyle="1" w:styleId="EL95ptBullet1">
    <w:name w:val="_EL 9.5pt Bullet 1"/>
    <w:rsid w:val="000531A9"/>
    <w:pPr>
      <w:numPr>
        <w:numId w:val="7"/>
      </w:numPr>
      <w:spacing w:after="80" w:line="260" w:lineRule="exact"/>
    </w:pPr>
    <w:rPr>
      <w:rFonts w:ascii="Georgia" w:hAnsi="Georgia"/>
      <w:kern w:val="16"/>
      <w:sz w:val="19"/>
      <w:szCs w:val="19"/>
      <w:lang w:eastAsia="zh-CN"/>
    </w:rPr>
  </w:style>
  <w:style w:type="paragraph" w:customStyle="1" w:styleId="EL95ptBullet2Asterisk">
    <w:name w:val="_EL 9.5pt Bullet 2 Asterisk"/>
    <w:rsid w:val="000531A9"/>
    <w:pPr>
      <w:numPr>
        <w:ilvl w:val="1"/>
        <w:numId w:val="12"/>
      </w:numPr>
      <w:spacing w:after="80" w:line="260" w:lineRule="exact"/>
    </w:pPr>
    <w:rPr>
      <w:rFonts w:ascii="Georgia" w:hAnsi="Georgia"/>
      <w:kern w:val="16"/>
      <w:sz w:val="19"/>
      <w:szCs w:val="19"/>
      <w:lang w:eastAsia="zh-CN"/>
    </w:rPr>
  </w:style>
  <w:style w:type="paragraph" w:customStyle="1" w:styleId="EL95ptBullet3">
    <w:name w:val="_EL 9.5pt Bullet 3"/>
    <w:rsid w:val="000531A9"/>
    <w:pPr>
      <w:numPr>
        <w:numId w:val="8"/>
      </w:numPr>
      <w:spacing w:after="80" w:line="260" w:lineRule="exact"/>
    </w:pPr>
    <w:rPr>
      <w:rFonts w:ascii="Georgia" w:hAnsi="Georgia"/>
      <w:sz w:val="19"/>
      <w:szCs w:val="19"/>
      <w:lang w:eastAsia="zh-CN"/>
    </w:rPr>
  </w:style>
  <w:style w:type="paragraph" w:customStyle="1" w:styleId="EL95ptHeadingBlack">
    <w:name w:val="_EL 9.5pt Heading Black"/>
    <w:rsid w:val="000531A9"/>
    <w:pPr>
      <w:spacing w:line="280" w:lineRule="exact"/>
    </w:pPr>
    <w:rPr>
      <w:rFonts w:ascii="Arial" w:hAnsi="Arial" w:cs="Arial"/>
      <w:b/>
      <w:kern w:val="16"/>
      <w:lang w:eastAsia="zh-CN"/>
    </w:rPr>
  </w:style>
  <w:style w:type="paragraph" w:customStyle="1" w:styleId="EL95ptNumberedList1">
    <w:name w:val="_EL 9.5pt NumberedList 1"/>
    <w:rsid w:val="00403DDF"/>
    <w:pPr>
      <w:numPr>
        <w:numId w:val="9"/>
      </w:numPr>
      <w:spacing w:after="80" w:line="260" w:lineRule="exact"/>
    </w:pPr>
    <w:rPr>
      <w:rFonts w:ascii="Georgia" w:hAnsi="Georgia"/>
      <w:kern w:val="16"/>
      <w:sz w:val="19"/>
      <w:szCs w:val="19"/>
      <w:lang w:eastAsia="zh-CN"/>
    </w:rPr>
  </w:style>
  <w:style w:type="paragraph" w:customStyle="1" w:styleId="EL95ptNumberedList2">
    <w:name w:val="_EL 9.5pt NumberedList 2"/>
    <w:rsid w:val="00403DDF"/>
    <w:pPr>
      <w:numPr>
        <w:numId w:val="10"/>
      </w:numPr>
      <w:spacing w:after="80" w:line="260" w:lineRule="exact"/>
    </w:pPr>
    <w:rPr>
      <w:rFonts w:ascii="Georgia" w:hAnsi="Georgia"/>
      <w:kern w:val="16"/>
      <w:sz w:val="19"/>
      <w:szCs w:val="19"/>
      <w:lang w:eastAsia="zh-CN"/>
    </w:rPr>
  </w:style>
  <w:style w:type="paragraph" w:customStyle="1" w:styleId="EL95ptNumberedList3">
    <w:name w:val="_EL 9.5pt NumberedList 3"/>
    <w:rsid w:val="00403DDF"/>
    <w:pPr>
      <w:numPr>
        <w:numId w:val="11"/>
      </w:numPr>
      <w:spacing w:after="80" w:line="260" w:lineRule="exact"/>
    </w:pPr>
    <w:rPr>
      <w:rFonts w:ascii="Georgia" w:hAnsi="Georgia"/>
      <w:kern w:val="16"/>
      <w:sz w:val="19"/>
      <w:szCs w:val="19"/>
      <w:lang w:eastAsia="zh-CN"/>
    </w:rPr>
  </w:style>
  <w:style w:type="paragraph" w:customStyle="1" w:styleId="ELFootnotes">
    <w:name w:val="_EL Footnotes"/>
    <w:rsid w:val="000531A9"/>
    <w:pPr>
      <w:tabs>
        <w:tab w:val="left" w:pos="144"/>
      </w:tabs>
      <w:spacing w:line="220" w:lineRule="exact"/>
      <w:ind w:left="144" w:hanging="144"/>
    </w:pPr>
    <w:rPr>
      <w:rFonts w:ascii="Georgia" w:hAnsi="Georgia"/>
      <w:kern w:val="16"/>
      <w:sz w:val="15"/>
      <w:szCs w:val="18"/>
      <w:lang w:eastAsia="zh-CN"/>
    </w:rPr>
  </w:style>
  <w:style w:type="paragraph" w:customStyle="1" w:styleId="ELCoverTitle1WT">
    <w:name w:val="_EL Cover Title 1 WT"/>
    <w:rsid w:val="0019214D"/>
    <w:pPr>
      <w:spacing w:line="660" w:lineRule="exact"/>
    </w:pPr>
    <w:rPr>
      <w:rFonts w:ascii="Arial" w:hAnsi="Arial" w:cs="Arial"/>
      <w:b/>
      <w:bCs/>
      <w:color w:val="FFFFFF"/>
      <w:kern w:val="12"/>
      <w:sz w:val="60"/>
      <w:szCs w:val="60"/>
      <w:lang w:eastAsia="zh-CN"/>
    </w:rPr>
  </w:style>
  <w:style w:type="paragraph" w:customStyle="1" w:styleId="ELCoverTitle2WT">
    <w:name w:val="_EL Cover Title 2 WT"/>
    <w:rsid w:val="0019214D"/>
    <w:pPr>
      <w:spacing w:line="660" w:lineRule="exact"/>
    </w:pPr>
    <w:rPr>
      <w:rFonts w:ascii="Arial" w:hAnsi="Arial" w:cs="Arial"/>
      <w:bCs/>
      <w:color w:val="FFFFFF"/>
      <w:kern w:val="12"/>
      <w:sz w:val="60"/>
      <w:szCs w:val="60"/>
      <w:lang w:eastAsia="zh-CN"/>
    </w:rPr>
  </w:style>
  <w:style w:type="character" w:customStyle="1" w:styleId="ELFooterPageNumberCharChar">
    <w:name w:val="_EL Footer Page Number Char Char"/>
    <w:link w:val="ELFooterPageNumber"/>
    <w:rsid w:val="0019214D"/>
    <w:rPr>
      <w:rFonts w:ascii="Arial" w:hAnsi="Arial" w:cs="Arial"/>
      <w:b/>
      <w:kern w:val="2"/>
      <w:sz w:val="21"/>
      <w:szCs w:val="21"/>
      <w:lang w:val="en-US" w:eastAsia="zh-CN" w:bidi="ar-SA"/>
    </w:rPr>
  </w:style>
  <w:style w:type="character" w:customStyle="1" w:styleId="EL95ptBodyTextChar">
    <w:name w:val="_EL 9.5pt Body Text Char"/>
    <w:link w:val="EL95ptBodyText"/>
    <w:rsid w:val="0019214D"/>
    <w:rPr>
      <w:rFonts w:ascii="Georgia" w:hAnsi="Georgia"/>
      <w:kern w:val="16"/>
      <w:sz w:val="19"/>
      <w:szCs w:val="19"/>
      <w:lang w:val="en-US" w:eastAsia="zh-CN" w:bidi="ar-SA"/>
    </w:rPr>
  </w:style>
  <w:style w:type="paragraph" w:customStyle="1" w:styleId="EL95ptBullet2">
    <w:name w:val="_EL 9.5pt Bullet 2"/>
    <w:rsid w:val="00473F99"/>
    <w:pPr>
      <w:numPr>
        <w:ilvl w:val="1"/>
        <w:numId w:val="13"/>
      </w:numPr>
      <w:spacing w:after="80" w:line="260" w:lineRule="exact"/>
    </w:pPr>
    <w:rPr>
      <w:rFonts w:ascii="Georgia" w:hAnsi="Georgia"/>
      <w:kern w:val="16"/>
      <w:sz w:val="19"/>
      <w:szCs w:val="19"/>
      <w:lang w:eastAsia="zh-CN"/>
    </w:rPr>
  </w:style>
  <w:style w:type="character" w:styleId="CommentReference">
    <w:name w:val="annotation reference"/>
    <w:uiPriority w:val="99"/>
    <w:rsid w:val="00BE06CF"/>
    <w:rPr>
      <w:rFonts w:cs="Times New Roman"/>
      <w:sz w:val="18"/>
      <w:szCs w:val="18"/>
    </w:rPr>
  </w:style>
  <w:style w:type="character" w:customStyle="1" w:styleId="CommentTextChar">
    <w:name w:val="Comment Text Char"/>
    <w:link w:val="CommentText"/>
    <w:uiPriority w:val="99"/>
    <w:rsid w:val="00BE06CF"/>
    <w:rPr>
      <w:rFonts w:ascii="Cambria" w:eastAsia="MS Minngs" w:hAnsi="Cambria"/>
    </w:rPr>
  </w:style>
  <w:style w:type="paragraph" w:styleId="CommentText">
    <w:name w:val="annotation text"/>
    <w:basedOn w:val="Normal"/>
    <w:link w:val="CommentTextChar"/>
    <w:uiPriority w:val="99"/>
    <w:rsid w:val="00BE06CF"/>
    <w:rPr>
      <w:rFonts w:ascii="Cambria" w:eastAsia="MS Minngs" w:hAnsi="Cambria"/>
      <w:sz w:val="20"/>
      <w:szCs w:val="20"/>
    </w:rPr>
  </w:style>
  <w:style w:type="character" w:customStyle="1" w:styleId="CommentTextChar1">
    <w:name w:val="Comment Text Char1"/>
    <w:rsid w:val="00BE06CF"/>
    <w:rPr>
      <w:lang w:eastAsia="zh-CN"/>
    </w:rPr>
  </w:style>
  <w:style w:type="paragraph" w:styleId="BalloonText">
    <w:name w:val="Balloon Text"/>
    <w:basedOn w:val="Normal"/>
    <w:link w:val="BalloonTextChar"/>
    <w:uiPriority w:val="99"/>
    <w:rsid w:val="00BE06CF"/>
    <w:rPr>
      <w:rFonts w:ascii="Tahoma" w:hAnsi="Tahoma" w:cs="Tahoma"/>
      <w:sz w:val="16"/>
      <w:szCs w:val="16"/>
    </w:rPr>
  </w:style>
  <w:style w:type="character" w:customStyle="1" w:styleId="BalloonTextChar">
    <w:name w:val="Balloon Text Char"/>
    <w:link w:val="BalloonText"/>
    <w:uiPriority w:val="99"/>
    <w:rsid w:val="00BE06CF"/>
    <w:rPr>
      <w:rFonts w:ascii="Tahoma" w:hAnsi="Tahoma" w:cs="Tahoma"/>
      <w:sz w:val="16"/>
      <w:szCs w:val="16"/>
      <w:lang w:eastAsia="zh-CN"/>
    </w:rPr>
  </w:style>
  <w:style w:type="paragraph" w:customStyle="1" w:styleId="Normal1">
    <w:name w:val="Normal1"/>
    <w:rsid w:val="003E5638"/>
    <w:pPr>
      <w:spacing w:line="276" w:lineRule="auto"/>
    </w:pPr>
    <w:rPr>
      <w:rFonts w:ascii="Arial" w:eastAsia="Arial" w:hAnsi="Arial" w:cs="Arial"/>
      <w:color w:val="000000"/>
      <w:sz w:val="22"/>
      <w:lang w:eastAsia="ja-JP"/>
    </w:rPr>
  </w:style>
  <w:style w:type="character" w:styleId="Hyperlink">
    <w:name w:val="Hyperlink"/>
    <w:uiPriority w:val="99"/>
    <w:unhideWhenUsed/>
    <w:rsid w:val="00B063F9"/>
    <w:rPr>
      <w:color w:val="0000FF"/>
      <w:u w:val="single"/>
    </w:rPr>
  </w:style>
  <w:style w:type="paragraph" w:styleId="CommentSubject">
    <w:name w:val="annotation subject"/>
    <w:basedOn w:val="CommentText"/>
    <w:next w:val="CommentText"/>
    <w:link w:val="CommentSubjectChar"/>
    <w:rsid w:val="002B7EF4"/>
    <w:rPr>
      <w:rFonts w:ascii="Times New Roman" w:eastAsia="SimSun" w:hAnsi="Times New Roman"/>
      <w:b/>
      <w:bCs/>
    </w:rPr>
  </w:style>
  <w:style w:type="character" w:customStyle="1" w:styleId="CommentSubjectChar">
    <w:name w:val="Comment Subject Char"/>
    <w:link w:val="CommentSubject"/>
    <w:rsid w:val="002B7EF4"/>
    <w:rPr>
      <w:rFonts w:ascii="Cambria" w:eastAsia="MS Minngs" w:hAnsi="Cambria"/>
      <w:b/>
      <w:bCs/>
      <w:lang w:eastAsia="zh-CN"/>
    </w:rPr>
  </w:style>
  <w:style w:type="paragraph" w:styleId="ListParagraph">
    <w:name w:val="List Paragraph"/>
    <w:basedOn w:val="Normal"/>
    <w:uiPriority w:val="34"/>
    <w:qFormat/>
    <w:rsid w:val="00093905"/>
    <w:pPr>
      <w:ind w:left="720"/>
    </w:pPr>
  </w:style>
  <w:style w:type="table" w:styleId="LightList-Accent5">
    <w:name w:val="Light List Accent 5"/>
    <w:basedOn w:val="TableNormal"/>
    <w:uiPriority w:val="71"/>
    <w:rsid w:val="004C0B0C"/>
    <w:rPr>
      <w:rFonts w:ascii="Cambria" w:eastAsia="Cambria" w:hAnsi="Cambria"/>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paragraph" w:styleId="NormalWeb">
    <w:name w:val="Normal (Web)"/>
    <w:basedOn w:val="Normal"/>
    <w:uiPriority w:val="99"/>
    <w:unhideWhenUsed/>
    <w:rsid w:val="002161E1"/>
    <w:pPr>
      <w:spacing w:before="100" w:beforeAutospacing="1" w:after="100" w:afterAutospacing="1"/>
    </w:pPr>
    <w:rPr>
      <w:rFonts w:eastAsia="Times New Roman"/>
      <w:lang w:eastAsia="en-US"/>
    </w:rPr>
  </w:style>
  <w:style w:type="paragraph" w:customStyle="1" w:styleId="Normal2">
    <w:name w:val="Normal2"/>
    <w:rsid w:val="006551BA"/>
    <w:pPr>
      <w:spacing w:line="276" w:lineRule="auto"/>
    </w:pPr>
    <w:rPr>
      <w:rFonts w:ascii="Arial" w:eastAsia="Arial" w:hAnsi="Arial" w:cs="Arial"/>
      <w:color w:val="000000"/>
      <w:sz w:val="22"/>
      <w:lang w:eastAsia="ja-JP"/>
    </w:rPr>
  </w:style>
  <w:style w:type="paragraph" w:customStyle="1" w:styleId="Default">
    <w:name w:val="Default"/>
    <w:rsid w:val="00A43704"/>
    <w:pPr>
      <w:autoSpaceDE w:val="0"/>
      <w:autoSpaceDN w:val="0"/>
      <w:adjustRightInd w:val="0"/>
    </w:pPr>
    <w:rPr>
      <w:rFonts w:ascii="Calibri" w:eastAsia="MS Minngs" w:hAnsi="Calibri" w:cs="Calibri"/>
      <w:color w:val="000000"/>
    </w:rPr>
  </w:style>
  <w:style w:type="character" w:styleId="Strong">
    <w:name w:val="Strong"/>
    <w:basedOn w:val="DefaultParagraphFont"/>
    <w:qFormat/>
    <w:rsid w:val="000F0228"/>
    <w:rPr>
      <w:b/>
      <w:bCs/>
    </w:rPr>
  </w:style>
  <w:style w:type="paragraph" w:styleId="Revision">
    <w:name w:val="Revision"/>
    <w:hidden/>
    <w:uiPriority w:val="71"/>
    <w:rsid w:val="00331C0F"/>
    <w:rPr>
      <w:lang w:eastAsia="zh-CN"/>
    </w:rPr>
  </w:style>
  <w:style w:type="paragraph" w:customStyle="1" w:styleId="EL12ptBullet1">
    <w:name w:val="_EL 12pt Bullet 1"/>
    <w:rsid w:val="002C46C8"/>
    <w:pPr>
      <w:numPr>
        <w:numId w:val="40"/>
      </w:numPr>
      <w:tabs>
        <w:tab w:val="clear" w:pos="288"/>
        <w:tab w:val="num" w:pos="144"/>
      </w:tabs>
      <w:spacing w:after="120" w:line="320" w:lineRule="exact"/>
      <w:ind w:left="144" w:hanging="144"/>
    </w:pPr>
    <w:rPr>
      <w:rFonts w:ascii="Georgia" w:hAnsi="Georgia"/>
      <w:kern w:val="16"/>
      <w:szCs w:val="27"/>
      <w:lang w:eastAsia="zh-CN"/>
    </w:rPr>
  </w:style>
  <w:style w:type="paragraph" w:customStyle="1" w:styleId="EL12ptBullet2">
    <w:name w:val="_EL 12pt Bullet 2"/>
    <w:basedOn w:val="EL12ptBullet1"/>
    <w:qFormat/>
    <w:rsid w:val="002C46C8"/>
    <w:pPr>
      <w:numPr>
        <w:ilvl w:val="1"/>
      </w:numPr>
      <w:tabs>
        <w:tab w:val="clear" w:pos="576"/>
        <w:tab w:val="num" w:pos="1440"/>
      </w:tabs>
      <w:ind w:left="1440" w:hanging="360"/>
    </w:pPr>
  </w:style>
  <w:style w:type="paragraph" w:customStyle="1" w:styleId="EL12ptBullet3">
    <w:name w:val="_EL 12pt Bullet 3"/>
    <w:basedOn w:val="EL12ptBullet2"/>
    <w:qFormat/>
    <w:rsid w:val="002C46C8"/>
    <w:pPr>
      <w:numPr>
        <w:ilvl w:val="2"/>
      </w:numPr>
      <w:tabs>
        <w:tab w:val="clear" w:pos="864"/>
        <w:tab w:val="num" w:pos="2160"/>
      </w:tabs>
      <w:ind w:left="2160" w:hanging="360"/>
    </w:pPr>
  </w:style>
  <w:style w:type="numbering" w:customStyle="1" w:styleId="EL12ptBulletList">
    <w:name w:val="_EL 12pt BulletList"/>
    <w:rsid w:val="002C46C8"/>
    <w:pPr>
      <w:numPr>
        <w:numId w:val="36"/>
      </w:numPr>
    </w:pPr>
  </w:style>
  <w:style w:type="paragraph" w:customStyle="1" w:styleId="EL12ptHeadingBlack">
    <w:name w:val="_EL 12pt Heading Black"/>
    <w:qFormat/>
    <w:rsid w:val="002C46C8"/>
    <w:pPr>
      <w:spacing w:line="300" w:lineRule="exact"/>
    </w:pPr>
    <w:rPr>
      <w:rFonts w:ascii="Arial" w:hAnsi="Arial" w:cs="Arial"/>
      <w:b/>
      <w:kern w:val="16"/>
      <w:szCs w:val="27"/>
      <w:lang w:eastAsia="zh-CN"/>
    </w:rPr>
  </w:style>
  <w:style w:type="paragraph" w:customStyle="1" w:styleId="EL12ptBodyText">
    <w:name w:val="_EL 12pt Body Text"/>
    <w:rsid w:val="002C46C8"/>
    <w:pPr>
      <w:spacing w:line="320" w:lineRule="exact"/>
    </w:pPr>
    <w:rPr>
      <w:rFonts w:ascii="Georgia" w:hAnsi="Georgia"/>
      <w:kern w:val="16"/>
      <w:szCs w:val="27"/>
      <w:lang w:eastAsia="zh-CN"/>
    </w:rPr>
  </w:style>
  <w:style w:type="paragraph" w:customStyle="1" w:styleId="EL12ptBullets1">
    <w:name w:val="_EL 12pt Bullets 1"/>
    <w:rsid w:val="002C46C8"/>
    <w:pPr>
      <w:numPr>
        <w:numId w:val="41"/>
      </w:numPr>
      <w:spacing w:after="120" w:line="320" w:lineRule="exact"/>
    </w:pPr>
    <w:rPr>
      <w:rFonts w:ascii="Georgia" w:hAnsi="Georgia"/>
      <w:kern w:val="16"/>
      <w:szCs w:val="27"/>
      <w:lang w:eastAsia="zh-CN"/>
    </w:rPr>
  </w:style>
  <w:style w:type="paragraph" w:customStyle="1" w:styleId="EL12ptImage">
    <w:name w:val="_EL 12pt Image"/>
    <w:basedOn w:val="EL12ptBodyText"/>
    <w:qFormat/>
    <w:rsid w:val="002C46C8"/>
    <w:pPr>
      <w:spacing w:line="320" w:lineRule="atLeast"/>
    </w:pPr>
  </w:style>
  <w:style w:type="paragraph" w:customStyle="1" w:styleId="EL12ptNumberedList10">
    <w:name w:val="_EL 12pt Numbered List 1"/>
    <w:qFormat/>
    <w:rsid w:val="002C46C8"/>
    <w:pPr>
      <w:spacing w:after="120" w:line="340" w:lineRule="exact"/>
      <w:ind w:left="360" w:hanging="360"/>
    </w:pPr>
    <w:rPr>
      <w:rFonts w:ascii="Georgia" w:hAnsi="Georgia"/>
      <w:kern w:val="16"/>
      <w:szCs w:val="19"/>
      <w:lang w:eastAsia="zh-CN"/>
    </w:rPr>
  </w:style>
  <w:style w:type="numbering" w:customStyle="1" w:styleId="EL12ptNumberedList">
    <w:name w:val="_EL 12pt NumberedList"/>
    <w:uiPriority w:val="99"/>
    <w:rsid w:val="002C46C8"/>
    <w:pPr>
      <w:numPr>
        <w:numId w:val="42"/>
      </w:numPr>
    </w:pPr>
  </w:style>
  <w:style w:type="paragraph" w:customStyle="1" w:styleId="EL12ptNumberedList1">
    <w:name w:val="_EL 12pt NumberedList 1"/>
    <w:qFormat/>
    <w:rsid w:val="002C46C8"/>
    <w:pPr>
      <w:numPr>
        <w:numId w:val="45"/>
      </w:numPr>
      <w:spacing w:after="120" w:line="320" w:lineRule="exact"/>
    </w:pPr>
    <w:rPr>
      <w:rFonts w:ascii="Georgia" w:hAnsi="Georgia"/>
      <w:kern w:val="16"/>
      <w:szCs w:val="19"/>
      <w:lang w:eastAsia="zh-CN"/>
    </w:rPr>
  </w:style>
  <w:style w:type="paragraph" w:customStyle="1" w:styleId="EL12ptNumberedList2">
    <w:name w:val="_EL 12pt NumberedList 2"/>
    <w:basedOn w:val="Normal"/>
    <w:rsid w:val="002C46C8"/>
    <w:pPr>
      <w:numPr>
        <w:ilvl w:val="1"/>
        <w:numId w:val="45"/>
      </w:numPr>
      <w:spacing w:after="120" w:line="320" w:lineRule="exact"/>
    </w:pPr>
    <w:rPr>
      <w:rFonts w:ascii="Georgia" w:hAnsi="Georgia"/>
    </w:rPr>
  </w:style>
  <w:style w:type="paragraph" w:customStyle="1" w:styleId="EL12ptNumberedList3">
    <w:name w:val="_EL 12pt NumberedList 3"/>
    <w:basedOn w:val="Normal"/>
    <w:rsid w:val="002C46C8"/>
    <w:pPr>
      <w:numPr>
        <w:ilvl w:val="2"/>
        <w:numId w:val="45"/>
      </w:numPr>
      <w:spacing w:after="120" w:line="320" w:lineRule="exact"/>
    </w:pPr>
    <w:rPr>
      <w:rFonts w:ascii="Georgia" w:hAnsi="Georgia"/>
    </w:rPr>
  </w:style>
  <w:style w:type="paragraph" w:customStyle="1" w:styleId="ELFooterCoverCCCopyrightText">
    <w:name w:val="_EL Footer Cover CC Copyright Text"/>
    <w:qFormat/>
    <w:rsid w:val="00122CBF"/>
    <w:pPr>
      <w:spacing w:line="160" w:lineRule="exact"/>
    </w:pPr>
    <w:rPr>
      <w:rFonts w:ascii="Arial" w:hAnsi="Arial" w:cs="Arial"/>
      <w:color w:val="000000"/>
      <w:kern w:val="2"/>
      <w:sz w:val="12"/>
      <w:szCs w:val="1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B9298C"/>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6157"/>
    <w:pPr>
      <w:tabs>
        <w:tab w:val="center" w:pos="4320"/>
        <w:tab w:val="right" w:pos="8640"/>
      </w:tabs>
    </w:pPr>
  </w:style>
  <w:style w:type="paragraph" w:styleId="Footer">
    <w:name w:val="footer"/>
    <w:basedOn w:val="Normal"/>
    <w:link w:val="FooterChar"/>
    <w:rsid w:val="00846157"/>
    <w:pPr>
      <w:tabs>
        <w:tab w:val="center" w:pos="4320"/>
        <w:tab w:val="right" w:pos="8640"/>
      </w:tabs>
    </w:pPr>
  </w:style>
  <w:style w:type="character" w:customStyle="1" w:styleId="FooterChar">
    <w:name w:val="Footer Char"/>
    <w:link w:val="Footer"/>
    <w:rsid w:val="00077AFB"/>
    <w:rPr>
      <w:rFonts w:eastAsia="SimSun"/>
      <w:sz w:val="24"/>
      <w:szCs w:val="24"/>
      <w:lang w:val="en-US" w:eastAsia="zh-CN" w:bidi="ar-SA"/>
    </w:rPr>
  </w:style>
  <w:style w:type="table" w:styleId="TableGrid">
    <w:name w:val="Table Grid"/>
    <w:basedOn w:val="TableNormal"/>
    <w:rsid w:val="00891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77AFB"/>
  </w:style>
  <w:style w:type="paragraph" w:customStyle="1" w:styleId="ELFooterCopyright">
    <w:name w:val="_EL Footer Copyright"/>
    <w:rsid w:val="00F67CBF"/>
    <w:pPr>
      <w:spacing w:line="160" w:lineRule="exact"/>
    </w:pPr>
    <w:rPr>
      <w:rFonts w:ascii="Arial" w:hAnsi="Arial" w:cs="Arial"/>
      <w:color w:val="BEC0C2"/>
      <w:kern w:val="16"/>
      <w:sz w:val="12"/>
      <w:szCs w:val="12"/>
      <w:lang w:eastAsia="zh-CN"/>
    </w:rPr>
  </w:style>
  <w:style w:type="paragraph" w:customStyle="1" w:styleId="ELPAGEHEADING1">
    <w:name w:val="_EL PAGE HEADING 1"/>
    <w:next w:val="ELPageHeading2"/>
    <w:rsid w:val="00CE2E16"/>
    <w:pPr>
      <w:tabs>
        <w:tab w:val="right" w:pos="14400"/>
      </w:tabs>
      <w:spacing w:line="340" w:lineRule="exact"/>
      <w:jc w:val="right"/>
    </w:pPr>
    <w:rPr>
      <w:rFonts w:ascii="Arial" w:hAnsi="Arial" w:cs="Arial"/>
      <w:b/>
      <w:caps/>
      <w:color w:val="D11242"/>
      <w:kern w:val="16"/>
      <w:sz w:val="26"/>
      <w:szCs w:val="26"/>
      <w:lang w:eastAsia="zh-CN"/>
    </w:rPr>
  </w:style>
  <w:style w:type="paragraph" w:customStyle="1" w:styleId="ELPageHeading2">
    <w:name w:val="_EL Page Heading 2"/>
    <w:next w:val="ELPageHeading3"/>
    <w:rsid w:val="00AB2F49"/>
    <w:pPr>
      <w:tabs>
        <w:tab w:val="right" w:pos="14400"/>
      </w:tabs>
      <w:spacing w:line="340" w:lineRule="exact"/>
      <w:jc w:val="right"/>
    </w:pPr>
    <w:rPr>
      <w:rFonts w:ascii="Arial" w:hAnsi="Arial" w:cs="Arial"/>
      <w:b/>
      <w:color w:val="717073"/>
      <w:kern w:val="16"/>
      <w:sz w:val="26"/>
      <w:szCs w:val="26"/>
      <w:lang w:eastAsia="zh-CN"/>
    </w:rPr>
  </w:style>
  <w:style w:type="paragraph" w:customStyle="1" w:styleId="ELPageHeading3">
    <w:name w:val="_EL Page Heading 3"/>
    <w:rsid w:val="00AB2F49"/>
    <w:pPr>
      <w:tabs>
        <w:tab w:val="right" w:pos="14400"/>
      </w:tabs>
      <w:spacing w:line="340" w:lineRule="exact"/>
      <w:jc w:val="right"/>
    </w:pPr>
    <w:rPr>
      <w:rFonts w:ascii="Arial" w:hAnsi="Arial" w:cs="Arial"/>
      <w:color w:val="717073"/>
      <w:kern w:val="16"/>
      <w:sz w:val="26"/>
      <w:szCs w:val="26"/>
      <w:lang w:eastAsia="zh-CN"/>
    </w:rPr>
  </w:style>
  <w:style w:type="paragraph" w:customStyle="1" w:styleId="EL95ptBodyText">
    <w:name w:val="_EL 9.5pt Body Text"/>
    <w:link w:val="EL95ptBodyTextChar"/>
    <w:rsid w:val="00A85611"/>
    <w:pPr>
      <w:spacing w:line="260" w:lineRule="exact"/>
    </w:pPr>
    <w:rPr>
      <w:rFonts w:ascii="Georgia" w:hAnsi="Georgia"/>
      <w:kern w:val="16"/>
      <w:sz w:val="19"/>
      <w:szCs w:val="19"/>
      <w:lang w:eastAsia="zh-CN"/>
    </w:rPr>
  </w:style>
  <w:style w:type="paragraph" w:customStyle="1" w:styleId="ELFooterNYSCommonCore">
    <w:name w:val="_EL Footer NYS Common Core"/>
    <w:link w:val="ELFooterNYSCommonCoreChar"/>
    <w:rsid w:val="00AB2F49"/>
    <w:pPr>
      <w:tabs>
        <w:tab w:val="left" w:pos="1331"/>
        <w:tab w:val="right" w:pos="7092"/>
      </w:tabs>
      <w:spacing w:line="200" w:lineRule="exact"/>
      <w:jc w:val="right"/>
    </w:pPr>
    <w:rPr>
      <w:rFonts w:ascii="Arial" w:hAnsi="Arial" w:cs="Arial"/>
      <w:b/>
      <w:kern w:val="16"/>
      <w:sz w:val="16"/>
      <w:szCs w:val="16"/>
      <w:lang w:eastAsia="zh-CN"/>
    </w:rPr>
  </w:style>
  <w:style w:type="character" w:customStyle="1" w:styleId="ELFooterNYSCommonCoreChar">
    <w:name w:val="_EL Footer NYS Common Core Char"/>
    <w:link w:val="ELFooterNYSCommonCore"/>
    <w:rsid w:val="00AB2F49"/>
    <w:rPr>
      <w:rFonts w:ascii="Arial" w:hAnsi="Arial" w:cs="Arial"/>
      <w:b/>
      <w:kern w:val="16"/>
      <w:sz w:val="16"/>
      <w:szCs w:val="16"/>
      <w:lang w:val="en-US" w:eastAsia="zh-CN" w:bidi="ar-SA"/>
    </w:rPr>
  </w:style>
  <w:style w:type="paragraph" w:customStyle="1" w:styleId="ELFooterGradeDocumentType">
    <w:name w:val="_EL Footer Grade &amp; Document Type"/>
    <w:link w:val="ELFooterGradeDocumentTypeChar"/>
    <w:rsid w:val="00AB2F49"/>
    <w:pPr>
      <w:tabs>
        <w:tab w:val="left" w:pos="1331"/>
        <w:tab w:val="right" w:pos="7092"/>
      </w:tabs>
      <w:spacing w:line="200" w:lineRule="exact"/>
      <w:jc w:val="right"/>
    </w:pPr>
    <w:rPr>
      <w:rFonts w:ascii="Arial" w:hAnsi="Arial" w:cs="Arial"/>
      <w:kern w:val="16"/>
      <w:sz w:val="16"/>
      <w:szCs w:val="16"/>
      <w:lang w:eastAsia="zh-CN"/>
    </w:rPr>
  </w:style>
  <w:style w:type="character" w:customStyle="1" w:styleId="ELFooterGradeDocumentTypeChar">
    <w:name w:val="_EL Footer Grade &amp; Document Type Char"/>
    <w:link w:val="ELFooterGradeDocumentType"/>
    <w:rsid w:val="00AB2F49"/>
    <w:rPr>
      <w:rFonts w:ascii="Arial" w:hAnsi="Arial" w:cs="Arial"/>
      <w:kern w:val="16"/>
      <w:sz w:val="16"/>
      <w:szCs w:val="16"/>
      <w:lang w:val="en-US" w:eastAsia="zh-CN" w:bidi="ar-SA"/>
    </w:rPr>
  </w:style>
  <w:style w:type="paragraph" w:customStyle="1" w:styleId="ELFooterPageNumber">
    <w:name w:val="_EL Footer Page Number"/>
    <w:link w:val="ELFooterPageNumberCharChar"/>
    <w:rsid w:val="00AB2F49"/>
    <w:pPr>
      <w:tabs>
        <w:tab w:val="left" w:pos="1331"/>
        <w:tab w:val="right" w:pos="7092"/>
      </w:tabs>
      <w:spacing w:line="200" w:lineRule="exact"/>
      <w:jc w:val="right"/>
    </w:pPr>
    <w:rPr>
      <w:rFonts w:ascii="Arial" w:hAnsi="Arial" w:cs="Arial"/>
      <w:b/>
      <w:kern w:val="2"/>
      <w:sz w:val="21"/>
      <w:szCs w:val="21"/>
      <w:lang w:eastAsia="zh-CN"/>
    </w:rPr>
  </w:style>
  <w:style w:type="paragraph" w:customStyle="1" w:styleId="EL95ptHeadingWhite">
    <w:name w:val="_EL 9.5pt Heading White"/>
    <w:rsid w:val="003B7A5D"/>
    <w:pPr>
      <w:spacing w:line="280" w:lineRule="exact"/>
    </w:pPr>
    <w:rPr>
      <w:rFonts w:ascii="Arial" w:hAnsi="Arial" w:cs="Arial"/>
      <w:b/>
      <w:color w:val="FFFFFF"/>
      <w:kern w:val="16"/>
      <w:sz w:val="19"/>
      <w:lang w:eastAsia="zh-CN"/>
    </w:rPr>
  </w:style>
  <w:style w:type="paragraph" w:customStyle="1" w:styleId="EL75ptBodyText">
    <w:name w:val="_EL 7.5pt Body Text"/>
    <w:rsid w:val="00F014DB"/>
    <w:pPr>
      <w:spacing w:line="220" w:lineRule="exact"/>
    </w:pPr>
    <w:rPr>
      <w:rFonts w:ascii="Georgia" w:hAnsi="Georgia"/>
      <w:kern w:val="16"/>
      <w:sz w:val="15"/>
      <w:szCs w:val="18"/>
      <w:lang w:eastAsia="zh-CN"/>
    </w:rPr>
  </w:style>
  <w:style w:type="paragraph" w:customStyle="1" w:styleId="EL75ptBullet1">
    <w:name w:val="_EL 7.5pt Bullet 1"/>
    <w:rsid w:val="00F014DB"/>
    <w:pPr>
      <w:numPr>
        <w:numId w:val="1"/>
      </w:numPr>
      <w:spacing w:after="40" w:line="220" w:lineRule="exact"/>
    </w:pPr>
    <w:rPr>
      <w:rFonts w:ascii="Georgia" w:hAnsi="Georgia"/>
      <w:kern w:val="16"/>
      <w:sz w:val="15"/>
      <w:szCs w:val="15"/>
      <w:lang w:eastAsia="zh-CN"/>
    </w:rPr>
  </w:style>
  <w:style w:type="paragraph" w:customStyle="1" w:styleId="EL75ptBullet2">
    <w:name w:val="_EL 7.5pt Bullet 2"/>
    <w:rsid w:val="00F014DB"/>
    <w:pPr>
      <w:numPr>
        <w:ilvl w:val="1"/>
        <w:numId w:val="2"/>
      </w:numPr>
      <w:spacing w:after="40" w:line="220" w:lineRule="atLeast"/>
    </w:pPr>
    <w:rPr>
      <w:rFonts w:ascii="Georgia" w:hAnsi="Georgia"/>
      <w:kern w:val="16"/>
      <w:sz w:val="15"/>
      <w:szCs w:val="18"/>
      <w:lang w:eastAsia="zh-CN"/>
    </w:rPr>
  </w:style>
  <w:style w:type="paragraph" w:customStyle="1" w:styleId="EL75ptBullet3">
    <w:name w:val="_EL 7.5pt Bullet 3"/>
    <w:rsid w:val="00F014DB"/>
    <w:pPr>
      <w:numPr>
        <w:numId w:val="3"/>
      </w:numPr>
      <w:spacing w:after="40" w:line="220" w:lineRule="exact"/>
    </w:pPr>
    <w:rPr>
      <w:rFonts w:ascii="Georgia" w:hAnsi="Georgia"/>
      <w:sz w:val="15"/>
      <w:szCs w:val="15"/>
      <w:lang w:eastAsia="zh-CN"/>
    </w:rPr>
  </w:style>
  <w:style w:type="paragraph" w:customStyle="1" w:styleId="ELCoverTitle1">
    <w:name w:val="_EL Cover Title 1"/>
    <w:next w:val="ELCoverTitle2"/>
    <w:rsid w:val="00CE2E16"/>
    <w:pPr>
      <w:autoSpaceDE w:val="0"/>
      <w:autoSpaceDN w:val="0"/>
      <w:adjustRightInd w:val="0"/>
      <w:spacing w:line="660" w:lineRule="exact"/>
    </w:pPr>
    <w:rPr>
      <w:rFonts w:ascii="Arial" w:hAnsi="Arial" w:cs="Arial"/>
      <w:b/>
      <w:bCs/>
      <w:color w:val="D11242"/>
      <w:kern w:val="12"/>
      <w:sz w:val="60"/>
      <w:szCs w:val="60"/>
      <w:lang w:eastAsia="zh-CN"/>
    </w:rPr>
  </w:style>
  <w:style w:type="paragraph" w:customStyle="1" w:styleId="ELCoverTitle2">
    <w:name w:val="_EL Cover Title 2"/>
    <w:next w:val="ELCoverTitle3"/>
    <w:rsid w:val="00D11060"/>
    <w:pPr>
      <w:autoSpaceDE w:val="0"/>
      <w:autoSpaceDN w:val="0"/>
      <w:adjustRightInd w:val="0"/>
      <w:spacing w:line="660" w:lineRule="exact"/>
    </w:pPr>
    <w:rPr>
      <w:rFonts w:ascii="Arial" w:hAnsi="Arial" w:cs="Arial"/>
      <w:b/>
      <w:bCs/>
      <w:color w:val="717073"/>
      <w:kern w:val="12"/>
      <w:sz w:val="60"/>
      <w:szCs w:val="60"/>
      <w:lang w:eastAsia="zh-CN"/>
    </w:rPr>
  </w:style>
  <w:style w:type="paragraph" w:customStyle="1" w:styleId="ELCoverTitle3">
    <w:name w:val="_EL Cover Title 3"/>
    <w:rsid w:val="00D11060"/>
    <w:pPr>
      <w:autoSpaceDE w:val="0"/>
      <w:autoSpaceDN w:val="0"/>
      <w:adjustRightInd w:val="0"/>
      <w:spacing w:line="660" w:lineRule="exact"/>
    </w:pPr>
    <w:rPr>
      <w:rFonts w:ascii="Arial" w:hAnsi="Arial" w:cs="Arial"/>
      <w:bCs/>
      <w:color w:val="717073"/>
      <w:kern w:val="12"/>
      <w:sz w:val="60"/>
      <w:szCs w:val="60"/>
      <w:lang w:eastAsia="zh-CN"/>
    </w:rPr>
  </w:style>
  <w:style w:type="paragraph" w:customStyle="1" w:styleId="EL75ptHeadingBlack">
    <w:name w:val="_EL 7.5pt Heading Black"/>
    <w:rsid w:val="00F014DB"/>
    <w:pPr>
      <w:spacing w:line="220" w:lineRule="exact"/>
    </w:pPr>
    <w:rPr>
      <w:rFonts w:ascii="Arial" w:hAnsi="Arial" w:cs="Arial"/>
      <w:b/>
      <w:kern w:val="16"/>
      <w:sz w:val="16"/>
      <w:szCs w:val="16"/>
      <w:lang w:eastAsia="zh-CN"/>
    </w:rPr>
  </w:style>
  <w:style w:type="paragraph" w:customStyle="1" w:styleId="EL75ptHeadingWhite">
    <w:name w:val="_EL 7.5pt Heading White"/>
    <w:rsid w:val="00F014DB"/>
    <w:pPr>
      <w:spacing w:line="220" w:lineRule="exact"/>
    </w:pPr>
    <w:rPr>
      <w:rFonts w:ascii="Arial" w:hAnsi="Arial" w:cs="Arial"/>
      <w:b/>
      <w:color w:val="FFFFFF"/>
      <w:kern w:val="16"/>
      <w:sz w:val="16"/>
      <w:szCs w:val="16"/>
      <w:lang w:eastAsia="zh-CN"/>
    </w:rPr>
  </w:style>
  <w:style w:type="paragraph" w:customStyle="1" w:styleId="EL75ptNumberedList1">
    <w:name w:val="_EL 7.5pt NumberedList 1"/>
    <w:rsid w:val="00F014DB"/>
    <w:pPr>
      <w:numPr>
        <w:numId w:val="4"/>
      </w:numPr>
      <w:spacing w:after="40" w:line="220" w:lineRule="exact"/>
    </w:pPr>
    <w:rPr>
      <w:rFonts w:ascii="Georgia" w:hAnsi="Georgia"/>
      <w:kern w:val="16"/>
      <w:sz w:val="15"/>
      <w:szCs w:val="15"/>
      <w:lang w:eastAsia="zh-CN"/>
    </w:rPr>
  </w:style>
  <w:style w:type="paragraph" w:customStyle="1" w:styleId="EL75ptNumberedList2">
    <w:name w:val="_EL 7.5pt NumberedList 2"/>
    <w:rsid w:val="00403DDF"/>
    <w:pPr>
      <w:numPr>
        <w:numId w:val="5"/>
      </w:numPr>
      <w:spacing w:after="40" w:line="220" w:lineRule="exact"/>
    </w:pPr>
    <w:rPr>
      <w:rFonts w:ascii="Georgia" w:hAnsi="Georgia"/>
      <w:kern w:val="16"/>
      <w:sz w:val="15"/>
      <w:szCs w:val="18"/>
      <w:lang w:eastAsia="zh-CN"/>
    </w:rPr>
  </w:style>
  <w:style w:type="paragraph" w:customStyle="1" w:styleId="EL75ptNumberedList3">
    <w:name w:val="_EL 7.5pt NumberedList 3"/>
    <w:rsid w:val="00403DDF"/>
    <w:pPr>
      <w:numPr>
        <w:numId w:val="6"/>
      </w:numPr>
      <w:spacing w:after="40" w:line="220" w:lineRule="exact"/>
    </w:pPr>
    <w:rPr>
      <w:rFonts w:ascii="Georgia" w:hAnsi="Georgia"/>
      <w:kern w:val="16"/>
      <w:sz w:val="15"/>
      <w:szCs w:val="18"/>
      <w:lang w:eastAsia="zh-CN"/>
    </w:rPr>
  </w:style>
  <w:style w:type="paragraph" w:customStyle="1" w:styleId="EL95ptBullet1">
    <w:name w:val="_EL 9.5pt Bullet 1"/>
    <w:rsid w:val="000531A9"/>
    <w:pPr>
      <w:numPr>
        <w:numId w:val="7"/>
      </w:numPr>
      <w:spacing w:after="80" w:line="260" w:lineRule="exact"/>
    </w:pPr>
    <w:rPr>
      <w:rFonts w:ascii="Georgia" w:hAnsi="Georgia"/>
      <w:kern w:val="16"/>
      <w:sz w:val="19"/>
      <w:szCs w:val="19"/>
      <w:lang w:eastAsia="zh-CN"/>
    </w:rPr>
  </w:style>
  <w:style w:type="paragraph" w:customStyle="1" w:styleId="EL95ptBullet2Asterisk">
    <w:name w:val="_EL 9.5pt Bullet 2 Asterisk"/>
    <w:rsid w:val="000531A9"/>
    <w:pPr>
      <w:numPr>
        <w:ilvl w:val="1"/>
        <w:numId w:val="12"/>
      </w:numPr>
      <w:spacing w:after="80" w:line="260" w:lineRule="exact"/>
    </w:pPr>
    <w:rPr>
      <w:rFonts w:ascii="Georgia" w:hAnsi="Georgia"/>
      <w:kern w:val="16"/>
      <w:sz w:val="19"/>
      <w:szCs w:val="19"/>
      <w:lang w:eastAsia="zh-CN"/>
    </w:rPr>
  </w:style>
  <w:style w:type="paragraph" w:customStyle="1" w:styleId="EL95ptBullet3">
    <w:name w:val="_EL 9.5pt Bullet 3"/>
    <w:rsid w:val="000531A9"/>
    <w:pPr>
      <w:numPr>
        <w:numId w:val="8"/>
      </w:numPr>
      <w:spacing w:after="80" w:line="260" w:lineRule="exact"/>
    </w:pPr>
    <w:rPr>
      <w:rFonts w:ascii="Georgia" w:hAnsi="Georgia"/>
      <w:sz w:val="19"/>
      <w:szCs w:val="19"/>
      <w:lang w:eastAsia="zh-CN"/>
    </w:rPr>
  </w:style>
  <w:style w:type="paragraph" w:customStyle="1" w:styleId="EL95ptHeadingBlack">
    <w:name w:val="_EL 9.5pt Heading Black"/>
    <w:rsid w:val="000531A9"/>
    <w:pPr>
      <w:spacing w:line="280" w:lineRule="exact"/>
    </w:pPr>
    <w:rPr>
      <w:rFonts w:ascii="Arial" w:hAnsi="Arial" w:cs="Arial"/>
      <w:b/>
      <w:kern w:val="16"/>
      <w:lang w:eastAsia="zh-CN"/>
    </w:rPr>
  </w:style>
  <w:style w:type="paragraph" w:customStyle="1" w:styleId="EL95ptNumberedList1">
    <w:name w:val="_EL 9.5pt NumberedList 1"/>
    <w:rsid w:val="00403DDF"/>
    <w:pPr>
      <w:numPr>
        <w:numId w:val="9"/>
      </w:numPr>
      <w:spacing w:after="80" w:line="260" w:lineRule="exact"/>
    </w:pPr>
    <w:rPr>
      <w:rFonts w:ascii="Georgia" w:hAnsi="Georgia"/>
      <w:kern w:val="16"/>
      <w:sz w:val="19"/>
      <w:szCs w:val="19"/>
      <w:lang w:eastAsia="zh-CN"/>
    </w:rPr>
  </w:style>
  <w:style w:type="paragraph" w:customStyle="1" w:styleId="EL95ptNumberedList2">
    <w:name w:val="_EL 9.5pt NumberedList 2"/>
    <w:rsid w:val="00403DDF"/>
    <w:pPr>
      <w:numPr>
        <w:numId w:val="10"/>
      </w:numPr>
      <w:spacing w:after="80" w:line="260" w:lineRule="exact"/>
    </w:pPr>
    <w:rPr>
      <w:rFonts w:ascii="Georgia" w:hAnsi="Georgia"/>
      <w:kern w:val="16"/>
      <w:sz w:val="19"/>
      <w:szCs w:val="19"/>
      <w:lang w:eastAsia="zh-CN"/>
    </w:rPr>
  </w:style>
  <w:style w:type="paragraph" w:customStyle="1" w:styleId="EL95ptNumberedList3">
    <w:name w:val="_EL 9.5pt NumberedList 3"/>
    <w:rsid w:val="00403DDF"/>
    <w:pPr>
      <w:numPr>
        <w:numId w:val="11"/>
      </w:numPr>
      <w:spacing w:after="80" w:line="260" w:lineRule="exact"/>
    </w:pPr>
    <w:rPr>
      <w:rFonts w:ascii="Georgia" w:hAnsi="Georgia"/>
      <w:kern w:val="16"/>
      <w:sz w:val="19"/>
      <w:szCs w:val="19"/>
      <w:lang w:eastAsia="zh-CN"/>
    </w:rPr>
  </w:style>
  <w:style w:type="paragraph" w:customStyle="1" w:styleId="ELFootnotes">
    <w:name w:val="_EL Footnotes"/>
    <w:rsid w:val="000531A9"/>
    <w:pPr>
      <w:tabs>
        <w:tab w:val="left" w:pos="144"/>
      </w:tabs>
      <w:spacing w:line="220" w:lineRule="exact"/>
      <w:ind w:left="144" w:hanging="144"/>
    </w:pPr>
    <w:rPr>
      <w:rFonts w:ascii="Georgia" w:hAnsi="Georgia"/>
      <w:kern w:val="16"/>
      <w:sz w:val="15"/>
      <w:szCs w:val="18"/>
      <w:lang w:eastAsia="zh-CN"/>
    </w:rPr>
  </w:style>
  <w:style w:type="paragraph" w:customStyle="1" w:styleId="ELCoverTitle1WT">
    <w:name w:val="_EL Cover Title 1 WT"/>
    <w:rsid w:val="0019214D"/>
    <w:pPr>
      <w:spacing w:line="660" w:lineRule="exact"/>
    </w:pPr>
    <w:rPr>
      <w:rFonts w:ascii="Arial" w:hAnsi="Arial" w:cs="Arial"/>
      <w:b/>
      <w:bCs/>
      <w:color w:val="FFFFFF"/>
      <w:kern w:val="12"/>
      <w:sz w:val="60"/>
      <w:szCs w:val="60"/>
      <w:lang w:eastAsia="zh-CN"/>
    </w:rPr>
  </w:style>
  <w:style w:type="paragraph" w:customStyle="1" w:styleId="ELCoverTitle2WT">
    <w:name w:val="_EL Cover Title 2 WT"/>
    <w:rsid w:val="0019214D"/>
    <w:pPr>
      <w:spacing w:line="660" w:lineRule="exact"/>
    </w:pPr>
    <w:rPr>
      <w:rFonts w:ascii="Arial" w:hAnsi="Arial" w:cs="Arial"/>
      <w:bCs/>
      <w:color w:val="FFFFFF"/>
      <w:kern w:val="12"/>
      <w:sz w:val="60"/>
      <w:szCs w:val="60"/>
      <w:lang w:eastAsia="zh-CN"/>
    </w:rPr>
  </w:style>
  <w:style w:type="character" w:customStyle="1" w:styleId="ELFooterPageNumberCharChar">
    <w:name w:val="_EL Footer Page Number Char Char"/>
    <w:link w:val="ELFooterPageNumber"/>
    <w:rsid w:val="0019214D"/>
    <w:rPr>
      <w:rFonts w:ascii="Arial" w:hAnsi="Arial" w:cs="Arial"/>
      <w:b/>
      <w:kern w:val="2"/>
      <w:sz w:val="21"/>
      <w:szCs w:val="21"/>
      <w:lang w:val="en-US" w:eastAsia="zh-CN" w:bidi="ar-SA"/>
    </w:rPr>
  </w:style>
  <w:style w:type="character" w:customStyle="1" w:styleId="EL95ptBodyTextChar">
    <w:name w:val="_EL 9.5pt Body Text Char"/>
    <w:link w:val="EL95ptBodyText"/>
    <w:rsid w:val="0019214D"/>
    <w:rPr>
      <w:rFonts w:ascii="Georgia" w:hAnsi="Georgia"/>
      <w:kern w:val="16"/>
      <w:sz w:val="19"/>
      <w:szCs w:val="19"/>
      <w:lang w:val="en-US" w:eastAsia="zh-CN" w:bidi="ar-SA"/>
    </w:rPr>
  </w:style>
  <w:style w:type="paragraph" w:customStyle="1" w:styleId="EL95ptBullet2">
    <w:name w:val="_EL 9.5pt Bullet 2"/>
    <w:rsid w:val="00473F99"/>
    <w:pPr>
      <w:numPr>
        <w:ilvl w:val="1"/>
        <w:numId w:val="13"/>
      </w:numPr>
      <w:spacing w:after="80" w:line="260" w:lineRule="exact"/>
    </w:pPr>
    <w:rPr>
      <w:rFonts w:ascii="Georgia" w:hAnsi="Georgia"/>
      <w:kern w:val="16"/>
      <w:sz w:val="19"/>
      <w:szCs w:val="19"/>
      <w:lang w:eastAsia="zh-CN"/>
    </w:rPr>
  </w:style>
  <w:style w:type="character" w:styleId="CommentReference">
    <w:name w:val="annotation reference"/>
    <w:uiPriority w:val="99"/>
    <w:rsid w:val="00BE06CF"/>
    <w:rPr>
      <w:rFonts w:cs="Times New Roman"/>
      <w:sz w:val="18"/>
      <w:szCs w:val="18"/>
    </w:rPr>
  </w:style>
  <w:style w:type="character" w:customStyle="1" w:styleId="CommentTextChar">
    <w:name w:val="Comment Text Char"/>
    <w:link w:val="CommentText"/>
    <w:uiPriority w:val="99"/>
    <w:rsid w:val="00BE06CF"/>
    <w:rPr>
      <w:rFonts w:ascii="Cambria" w:eastAsia="MS Minngs" w:hAnsi="Cambria"/>
    </w:rPr>
  </w:style>
  <w:style w:type="paragraph" w:styleId="CommentText">
    <w:name w:val="annotation text"/>
    <w:basedOn w:val="Normal"/>
    <w:link w:val="CommentTextChar"/>
    <w:uiPriority w:val="99"/>
    <w:rsid w:val="00BE06CF"/>
    <w:rPr>
      <w:rFonts w:ascii="Cambria" w:eastAsia="MS Minngs" w:hAnsi="Cambria"/>
      <w:sz w:val="20"/>
      <w:szCs w:val="20"/>
    </w:rPr>
  </w:style>
  <w:style w:type="character" w:customStyle="1" w:styleId="CommentTextChar1">
    <w:name w:val="Comment Text Char1"/>
    <w:rsid w:val="00BE06CF"/>
    <w:rPr>
      <w:lang w:eastAsia="zh-CN"/>
    </w:rPr>
  </w:style>
  <w:style w:type="paragraph" w:styleId="BalloonText">
    <w:name w:val="Balloon Text"/>
    <w:basedOn w:val="Normal"/>
    <w:link w:val="BalloonTextChar"/>
    <w:uiPriority w:val="99"/>
    <w:rsid w:val="00BE06CF"/>
    <w:rPr>
      <w:rFonts w:ascii="Tahoma" w:hAnsi="Tahoma" w:cs="Tahoma"/>
      <w:sz w:val="16"/>
      <w:szCs w:val="16"/>
    </w:rPr>
  </w:style>
  <w:style w:type="character" w:customStyle="1" w:styleId="BalloonTextChar">
    <w:name w:val="Balloon Text Char"/>
    <w:link w:val="BalloonText"/>
    <w:uiPriority w:val="99"/>
    <w:rsid w:val="00BE06CF"/>
    <w:rPr>
      <w:rFonts w:ascii="Tahoma" w:hAnsi="Tahoma" w:cs="Tahoma"/>
      <w:sz w:val="16"/>
      <w:szCs w:val="16"/>
      <w:lang w:eastAsia="zh-CN"/>
    </w:rPr>
  </w:style>
  <w:style w:type="paragraph" w:customStyle="1" w:styleId="Normal1">
    <w:name w:val="Normal1"/>
    <w:rsid w:val="003E5638"/>
    <w:pPr>
      <w:spacing w:line="276" w:lineRule="auto"/>
    </w:pPr>
    <w:rPr>
      <w:rFonts w:ascii="Arial" w:eastAsia="Arial" w:hAnsi="Arial" w:cs="Arial"/>
      <w:color w:val="000000"/>
      <w:sz w:val="22"/>
      <w:lang w:eastAsia="ja-JP"/>
    </w:rPr>
  </w:style>
  <w:style w:type="character" w:styleId="Hyperlink">
    <w:name w:val="Hyperlink"/>
    <w:uiPriority w:val="99"/>
    <w:unhideWhenUsed/>
    <w:rsid w:val="00B063F9"/>
    <w:rPr>
      <w:color w:val="0000FF"/>
      <w:u w:val="single"/>
    </w:rPr>
  </w:style>
  <w:style w:type="paragraph" w:styleId="CommentSubject">
    <w:name w:val="annotation subject"/>
    <w:basedOn w:val="CommentText"/>
    <w:next w:val="CommentText"/>
    <w:link w:val="CommentSubjectChar"/>
    <w:rsid w:val="002B7EF4"/>
    <w:rPr>
      <w:rFonts w:ascii="Times New Roman" w:eastAsia="SimSun" w:hAnsi="Times New Roman"/>
      <w:b/>
      <w:bCs/>
    </w:rPr>
  </w:style>
  <w:style w:type="character" w:customStyle="1" w:styleId="CommentSubjectChar">
    <w:name w:val="Comment Subject Char"/>
    <w:link w:val="CommentSubject"/>
    <w:rsid w:val="002B7EF4"/>
    <w:rPr>
      <w:rFonts w:ascii="Cambria" w:eastAsia="MS Minngs" w:hAnsi="Cambria"/>
      <w:b/>
      <w:bCs/>
      <w:lang w:eastAsia="zh-CN"/>
    </w:rPr>
  </w:style>
  <w:style w:type="paragraph" w:styleId="ListParagraph">
    <w:name w:val="List Paragraph"/>
    <w:basedOn w:val="Normal"/>
    <w:uiPriority w:val="34"/>
    <w:qFormat/>
    <w:rsid w:val="00093905"/>
    <w:pPr>
      <w:ind w:left="720"/>
    </w:pPr>
  </w:style>
  <w:style w:type="table" w:styleId="LightList-Accent5">
    <w:name w:val="Light List Accent 5"/>
    <w:basedOn w:val="TableNormal"/>
    <w:uiPriority w:val="71"/>
    <w:rsid w:val="004C0B0C"/>
    <w:rPr>
      <w:rFonts w:ascii="Cambria" w:eastAsia="Cambria" w:hAnsi="Cambria"/>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paragraph" w:styleId="NormalWeb">
    <w:name w:val="Normal (Web)"/>
    <w:basedOn w:val="Normal"/>
    <w:uiPriority w:val="99"/>
    <w:unhideWhenUsed/>
    <w:rsid w:val="002161E1"/>
    <w:pPr>
      <w:spacing w:before="100" w:beforeAutospacing="1" w:after="100" w:afterAutospacing="1"/>
    </w:pPr>
    <w:rPr>
      <w:rFonts w:eastAsia="Times New Roman"/>
      <w:lang w:eastAsia="en-US"/>
    </w:rPr>
  </w:style>
  <w:style w:type="paragraph" w:customStyle="1" w:styleId="Normal2">
    <w:name w:val="Normal2"/>
    <w:rsid w:val="006551BA"/>
    <w:pPr>
      <w:spacing w:line="276" w:lineRule="auto"/>
    </w:pPr>
    <w:rPr>
      <w:rFonts w:ascii="Arial" w:eastAsia="Arial" w:hAnsi="Arial" w:cs="Arial"/>
      <w:color w:val="000000"/>
      <w:sz w:val="22"/>
      <w:lang w:eastAsia="ja-JP"/>
    </w:rPr>
  </w:style>
  <w:style w:type="paragraph" w:customStyle="1" w:styleId="Default">
    <w:name w:val="Default"/>
    <w:rsid w:val="00A43704"/>
    <w:pPr>
      <w:autoSpaceDE w:val="0"/>
      <w:autoSpaceDN w:val="0"/>
      <w:adjustRightInd w:val="0"/>
    </w:pPr>
    <w:rPr>
      <w:rFonts w:ascii="Calibri" w:eastAsia="MS Minngs" w:hAnsi="Calibri" w:cs="Calibri"/>
      <w:color w:val="000000"/>
    </w:rPr>
  </w:style>
  <w:style w:type="character" w:styleId="Strong">
    <w:name w:val="Strong"/>
    <w:basedOn w:val="DefaultParagraphFont"/>
    <w:qFormat/>
    <w:rsid w:val="000F0228"/>
    <w:rPr>
      <w:b/>
      <w:bCs/>
    </w:rPr>
  </w:style>
  <w:style w:type="paragraph" w:styleId="Revision">
    <w:name w:val="Revision"/>
    <w:hidden/>
    <w:uiPriority w:val="71"/>
    <w:rsid w:val="00331C0F"/>
    <w:rPr>
      <w:lang w:eastAsia="zh-CN"/>
    </w:rPr>
  </w:style>
  <w:style w:type="paragraph" w:customStyle="1" w:styleId="EL12ptBullet1">
    <w:name w:val="_EL 12pt Bullet 1"/>
    <w:rsid w:val="002C46C8"/>
    <w:pPr>
      <w:numPr>
        <w:numId w:val="40"/>
      </w:numPr>
      <w:tabs>
        <w:tab w:val="clear" w:pos="288"/>
        <w:tab w:val="num" w:pos="144"/>
      </w:tabs>
      <w:spacing w:after="120" w:line="320" w:lineRule="exact"/>
      <w:ind w:left="144" w:hanging="144"/>
    </w:pPr>
    <w:rPr>
      <w:rFonts w:ascii="Georgia" w:hAnsi="Georgia"/>
      <w:kern w:val="16"/>
      <w:szCs w:val="27"/>
      <w:lang w:eastAsia="zh-CN"/>
    </w:rPr>
  </w:style>
  <w:style w:type="paragraph" w:customStyle="1" w:styleId="EL12ptBullet2">
    <w:name w:val="_EL 12pt Bullet 2"/>
    <w:basedOn w:val="EL12ptBullet1"/>
    <w:qFormat/>
    <w:rsid w:val="002C46C8"/>
    <w:pPr>
      <w:numPr>
        <w:ilvl w:val="1"/>
      </w:numPr>
      <w:tabs>
        <w:tab w:val="clear" w:pos="576"/>
        <w:tab w:val="num" w:pos="1440"/>
      </w:tabs>
      <w:ind w:left="1440" w:hanging="360"/>
    </w:pPr>
  </w:style>
  <w:style w:type="paragraph" w:customStyle="1" w:styleId="EL12ptBullet3">
    <w:name w:val="_EL 12pt Bullet 3"/>
    <w:basedOn w:val="EL12ptBullet2"/>
    <w:qFormat/>
    <w:rsid w:val="002C46C8"/>
    <w:pPr>
      <w:numPr>
        <w:ilvl w:val="2"/>
      </w:numPr>
      <w:tabs>
        <w:tab w:val="clear" w:pos="864"/>
        <w:tab w:val="num" w:pos="2160"/>
      </w:tabs>
      <w:ind w:left="2160" w:hanging="360"/>
    </w:pPr>
  </w:style>
  <w:style w:type="numbering" w:customStyle="1" w:styleId="EL12ptBulletList">
    <w:name w:val="_EL 12pt BulletList"/>
    <w:rsid w:val="002C46C8"/>
    <w:pPr>
      <w:numPr>
        <w:numId w:val="36"/>
      </w:numPr>
    </w:pPr>
  </w:style>
  <w:style w:type="paragraph" w:customStyle="1" w:styleId="EL12ptHeadingBlack">
    <w:name w:val="_EL 12pt Heading Black"/>
    <w:qFormat/>
    <w:rsid w:val="002C46C8"/>
    <w:pPr>
      <w:spacing w:line="300" w:lineRule="exact"/>
    </w:pPr>
    <w:rPr>
      <w:rFonts w:ascii="Arial" w:hAnsi="Arial" w:cs="Arial"/>
      <w:b/>
      <w:kern w:val="16"/>
      <w:szCs w:val="27"/>
      <w:lang w:eastAsia="zh-CN"/>
    </w:rPr>
  </w:style>
  <w:style w:type="paragraph" w:customStyle="1" w:styleId="EL12ptBodyText">
    <w:name w:val="_EL 12pt Body Text"/>
    <w:rsid w:val="002C46C8"/>
    <w:pPr>
      <w:spacing w:line="320" w:lineRule="exact"/>
    </w:pPr>
    <w:rPr>
      <w:rFonts w:ascii="Georgia" w:hAnsi="Georgia"/>
      <w:kern w:val="16"/>
      <w:szCs w:val="27"/>
      <w:lang w:eastAsia="zh-CN"/>
    </w:rPr>
  </w:style>
  <w:style w:type="paragraph" w:customStyle="1" w:styleId="EL12ptBullets1">
    <w:name w:val="_EL 12pt Bullets 1"/>
    <w:rsid w:val="002C46C8"/>
    <w:pPr>
      <w:numPr>
        <w:numId w:val="41"/>
      </w:numPr>
      <w:spacing w:after="120" w:line="320" w:lineRule="exact"/>
    </w:pPr>
    <w:rPr>
      <w:rFonts w:ascii="Georgia" w:hAnsi="Georgia"/>
      <w:kern w:val="16"/>
      <w:szCs w:val="27"/>
      <w:lang w:eastAsia="zh-CN"/>
    </w:rPr>
  </w:style>
  <w:style w:type="paragraph" w:customStyle="1" w:styleId="EL12ptImage">
    <w:name w:val="_EL 12pt Image"/>
    <w:basedOn w:val="EL12ptBodyText"/>
    <w:qFormat/>
    <w:rsid w:val="002C46C8"/>
    <w:pPr>
      <w:spacing w:line="320" w:lineRule="atLeast"/>
    </w:pPr>
  </w:style>
  <w:style w:type="paragraph" w:customStyle="1" w:styleId="EL12ptNumberedList10">
    <w:name w:val="_EL 12pt Numbered List 1"/>
    <w:qFormat/>
    <w:rsid w:val="002C46C8"/>
    <w:pPr>
      <w:spacing w:after="120" w:line="340" w:lineRule="exact"/>
      <w:ind w:left="360" w:hanging="360"/>
    </w:pPr>
    <w:rPr>
      <w:rFonts w:ascii="Georgia" w:hAnsi="Georgia"/>
      <w:kern w:val="16"/>
      <w:szCs w:val="19"/>
      <w:lang w:eastAsia="zh-CN"/>
    </w:rPr>
  </w:style>
  <w:style w:type="numbering" w:customStyle="1" w:styleId="EL12ptNumberedList">
    <w:name w:val="_EL 12pt NumberedList"/>
    <w:uiPriority w:val="99"/>
    <w:rsid w:val="002C46C8"/>
    <w:pPr>
      <w:numPr>
        <w:numId w:val="42"/>
      </w:numPr>
    </w:pPr>
  </w:style>
  <w:style w:type="paragraph" w:customStyle="1" w:styleId="EL12ptNumberedList1">
    <w:name w:val="_EL 12pt NumberedList 1"/>
    <w:qFormat/>
    <w:rsid w:val="002C46C8"/>
    <w:pPr>
      <w:numPr>
        <w:numId w:val="45"/>
      </w:numPr>
      <w:spacing w:after="120" w:line="320" w:lineRule="exact"/>
    </w:pPr>
    <w:rPr>
      <w:rFonts w:ascii="Georgia" w:hAnsi="Georgia"/>
      <w:kern w:val="16"/>
      <w:szCs w:val="19"/>
      <w:lang w:eastAsia="zh-CN"/>
    </w:rPr>
  </w:style>
  <w:style w:type="paragraph" w:customStyle="1" w:styleId="EL12ptNumberedList2">
    <w:name w:val="_EL 12pt NumberedList 2"/>
    <w:basedOn w:val="Normal"/>
    <w:rsid w:val="002C46C8"/>
    <w:pPr>
      <w:numPr>
        <w:ilvl w:val="1"/>
        <w:numId w:val="45"/>
      </w:numPr>
      <w:spacing w:after="120" w:line="320" w:lineRule="exact"/>
    </w:pPr>
    <w:rPr>
      <w:rFonts w:ascii="Georgia" w:hAnsi="Georgia"/>
    </w:rPr>
  </w:style>
  <w:style w:type="paragraph" w:customStyle="1" w:styleId="EL12ptNumberedList3">
    <w:name w:val="_EL 12pt NumberedList 3"/>
    <w:basedOn w:val="Normal"/>
    <w:rsid w:val="002C46C8"/>
    <w:pPr>
      <w:numPr>
        <w:ilvl w:val="2"/>
        <w:numId w:val="45"/>
      </w:numPr>
      <w:spacing w:after="120" w:line="320" w:lineRule="exact"/>
    </w:pPr>
    <w:rPr>
      <w:rFonts w:ascii="Georgia" w:hAnsi="Georgia"/>
    </w:rPr>
  </w:style>
  <w:style w:type="paragraph" w:customStyle="1" w:styleId="ELFooterCoverCCCopyrightText">
    <w:name w:val="_EL Footer Cover CC Copyright Text"/>
    <w:qFormat/>
    <w:rsid w:val="00122CBF"/>
    <w:pPr>
      <w:spacing w:line="160" w:lineRule="exact"/>
    </w:pPr>
    <w:rPr>
      <w:rFonts w:ascii="Arial" w:hAnsi="Arial" w:cs="Arial"/>
      <w:color w:val="000000"/>
      <w:kern w:val="2"/>
      <w:sz w:val="12"/>
      <w:szCs w:val="1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940A4-757E-477F-9577-27F024CF8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2664</Words>
  <Characters>15189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Brickhaus</Company>
  <LinksUpToDate>false</LinksUpToDate>
  <CharactersWithSpaces>17818</CharactersWithSpaces>
  <SharedDoc>false</SharedDoc>
  <HLinks>
    <vt:vector size="24" baseType="variant">
      <vt:variant>
        <vt:i4>11</vt:i4>
      </vt:variant>
      <vt:variant>
        <vt:i4>25560</vt:i4>
      </vt:variant>
      <vt:variant>
        <vt:i4>1026</vt:i4>
      </vt:variant>
      <vt:variant>
        <vt:i4>1</vt:i4>
      </vt:variant>
      <vt:variant>
        <vt:lpwstr>Logo</vt:lpwstr>
      </vt:variant>
      <vt:variant>
        <vt:lpwstr/>
      </vt:variant>
      <vt:variant>
        <vt:i4>65639</vt:i4>
      </vt:variant>
      <vt:variant>
        <vt:i4>25953</vt:i4>
      </vt:variant>
      <vt:variant>
        <vt:i4>1025</vt:i4>
      </vt:variant>
      <vt:variant>
        <vt:i4>1</vt:i4>
      </vt:variant>
      <vt:variant>
        <vt:lpwstr>CoverLogo</vt:lpwstr>
      </vt:variant>
      <vt:variant>
        <vt:lpwstr/>
      </vt:variant>
      <vt:variant>
        <vt:i4>11</vt:i4>
      </vt:variant>
      <vt:variant>
        <vt:i4>25959</vt:i4>
      </vt:variant>
      <vt:variant>
        <vt:i4>1027</vt:i4>
      </vt:variant>
      <vt:variant>
        <vt:i4>1</vt:i4>
      </vt:variant>
      <vt:variant>
        <vt:lpwstr>Logo</vt:lpwstr>
      </vt:variant>
      <vt:variant>
        <vt:lpwstr/>
      </vt:variant>
      <vt:variant>
        <vt:i4>7995515</vt:i4>
      </vt:variant>
      <vt:variant>
        <vt:i4>26342</vt:i4>
      </vt:variant>
      <vt:variant>
        <vt:i4>1028</vt:i4>
      </vt:variant>
      <vt:variant>
        <vt:i4>1</vt:i4>
      </vt:variant>
      <vt:variant>
        <vt:lpwstr>CoverLogoWhite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Payne</dc:creator>
  <cp:lastModifiedBy>Anna</cp:lastModifiedBy>
  <cp:revision>9</cp:revision>
  <cp:lastPrinted>2013-07-01T02:35:00Z</cp:lastPrinted>
  <dcterms:created xsi:type="dcterms:W3CDTF">2013-12-19T03:55:00Z</dcterms:created>
  <dcterms:modified xsi:type="dcterms:W3CDTF">2014-06-30T13:57:00Z</dcterms:modified>
</cp:coreProperties>
</file>