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AF2216">
        <w:trPr>
          <w:trHeight w:hRule="exact" w:val="7920"/>
        </w:trPr>
        <w:tc>
          <w:tcPr>
            <w:tcW w:w="14368" w:type="dxa"/>
            <w:shd w:val="clear" w:color="auto" w:fill="auto"/>
            <w:vAlign w:val="bottom"/>
          </w:tcPr>
          <w:p w:rsidR="00AF2216" w:rsidRPr="00D11060" w:rsidRDefault="00655123" w:rsidP="00AF2216">
            <w:pPr>
              <w:pStyle w:val="ELCoverTitle1"/>
            </w:pPr>
            <w:r>
              <w:t>Grad</w:t>
            </w:r>
            <w:r w:rsidR="0041361D">
              <w:t>e 4: Module 3B: Unit 2: Lesson 6</w:t>
            </w:r>
          </w:p>
          <w:p w:rsidR="00AF2216" w:rsidRPr="004F6D71" w:rsidRDefault="004F6D71" w:rsidP="0041361D">
            <w:pPr>
              <w:pStyle w:val="ELCoverTitle2"/>
              <w:rPr>
                <w:b w:val="0"/>
              </w:rPr>
            </w:pPr>
            <w:r>
              <w:t>Discussing a Literary Text</w:t>
            </w:r>
            <w:r w:rsidR="002139C3">
              <w:rPr>
                <w:b w:val="0"/>
              </w:rPr>
              <w:t xml:space="preserve">: </w:t>
            </w:r>
            <w:r w:rsidR="002D5173">
              <w:rPr>
                <w:b w:val="0"/>
                <w:i/>
              </w:rPr>
              <w:t>Divided Loyalties</w:t>
            </w:r>
            <w:r>
              <w:rPr>
                <w:b w:val="0"/>
              </w:rPr>
              <w:t xml:space="preserve"> Act II, Scenes 2 and 3</w:t>
            </w:r>
            <w:r w:rsidR="003F39EA">
              <w:rPr>
                <w:b w:val="0"/>
              </w:rPr>
              <w:t xml:space="preserve"> </w:t>
            </w:r>
          </w:p>
        </w:tc>
      </w:tr>
    </w:tbl>
    <w:p w:rsidR="00AF2216" w:rsidRPr="00AB2F49" w:rsidRDefault="00AF2216" w:rsidP="004033E4">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AF2216">
        <w:tc>
          <w:tcPr>
            <w:tcW w:w="14400" w:type="dxa"/>
            <w:gridSpan w:val="2"/>
            <w:shd w:val="clear" w:color="auto" w:fill="717073"/>
            <w:vAlign w:val="center"/>
          </w:tcPr>
          <w:p w:rsidR="00AF2216" w:rsidRPr="00905694" w:rsidRDefault="00AF2216" w:rsidP="00AF2216">
            <w:pPr>
              <w:pStyle w:val="EL95ptHeadingWhite"/>
            </w:pPr>
            <w:r w:rsidRPr="00905694">
              <w:lastRenderedPageBreak/>
              <w:t>Long-Term Targets Addressed (Based on NYSP12 ELA CCLS)</w:t>
            </w:r>
          </w:p>
        </w:tc>
      </w:tr>
      <w:tr w:rsidR="00AF2216">
        <w:tc>
          <w:tcPr>
            <w:tcW w:w="14400" w:type="dxa"/>
            <w:gridSpan w:val="2"/>
          </w:tcPr>
          <w:p w:rsidR="0041361D" w:rsidRDefault="0041361D" w:rsidP="004F6D71">
            <w:pPr>
              <w:pStyle w:val="EL95ptBodyText"/>
            </w:pPr>
            <w:r w:rsidRPr="003E780D">
              <w:t>I can make inferences using specific details from text. (RL.4.1)</w:t>
            </w:r>
          </w:p>
          <w:p w:rsidR="004F6D71" w:rsidRPr="004F6D71" w:rsidRDefault="004F6D71" w:rsidP="004F6D71">
            <w:pPr>
              <w:pStyle w:val="EL95ptBodyText"/>
            </w:pPr>
            <w:r w:rsidRPr="004F6D71">
              <w:t>I can describe a story's character, setting, or events using specific details from the text. (RL.4.3)</w:t>
            </w:r>
          </w:p>
          <w:p w:rsidR="003B6E0D" w:rsidRDefault="004F6D71" w:rsidP="00A77061">
            <w:pPr>
              <w:pStyle w:val="EL95ptBodyText"/>
            </w:pPr>
            <w:r w:rsidRPr="004F6D71">
              <w:t xml:space="preserve">I can effectively engage in discussions with diverse partners about </w:t>
            </w:r>
            <w:r w:rsidR="00A77061">
              <w:t>fourth-</w:t>
            </w:r>
            <w:r w:rsidRPr="004F6D71">
              <w:t>grade topics and texts. (SL.4.1)</w:t>
            </w:r>
          </w:p>
          <w:p w:rsidR="00AF2216" w:rsidRDefault="00AF2216" w:rsidP="00A77061">
            <w:pPr>
              <w:pStyle w:val="EL95ptBodyText"/>
            </w:pPr>
          </w:p>
        </w:tc>
      </w:tr>
      <w:tr w:rsidR="00AF2216" w:rsidRPr="00E24093">
        <w:tc>
          <w:tcPr>
            <w:tcW w:w="9180" w:type="dxa"/>
            <w:shd w:val="clear" w:color="auto" w:fill="717073"/>
            <w:vAlign w:val="center"/>
          </w:tcPr>
          <w:p w:rsidR="00AF2216" w:rsidRPr="00905694" w:rsidRDefault="00AF2216" w:rsidP="00AF2216">
            <w:pPr>
              <w:pStyle w:val="EL95ptHeadingWhite"/>
            </w:pPr>
            <w:r w:rsidRPr="00905694">
              <w:t>Supporting Learning Targets</w:t>
            </w:r>
          </w:p>
        </w:tc>
        <w:tc>
          <w:tcPr>
            <w:tcW w:w="5220" w:type="dxa"/>
            <w:shd w:val="clear" w:color="auto" w:fill="717073"/>
            <w:vAlign w:val="center"/>
          </w:tcPr>
          <w:p w:rsidR="00AF2216" w:rsidRPr="00905694" w:rsidRDefault="00AF2216" w:rsidP="00AF2216">
            <w:pPr>
              <w:pStyle w:val="EL95ptHeadingWhite"/>
            </w:pPr>
            <w:r w:rsidRPr="00905694">
              <w:t>Ongoing Assessment</w:t>
            </w:r>
          </w:p>
        </w:tc>
      </w:tr>
      <w:tr w:rsidR="00AF2216">
        <w:tc>
          <w:tcPr>
            <w:tcW w:w="9180" w:type="dxa"/>
            <w:tcMar>
              <w:left w:w="115" w:type="dxa"/>
              <w:right w:w="115" w:type="dxa"/>
            </w:tcMar>
          </w:tcPr>
          <w:p w:rsidR="0041361D" w:rsidRDefault="0041361D" w:rsidP="0041361D">
            <w:pPr>
              <w:pStyle w:val="EL95ptBullet1"/>
            </w:pPr>
            <w:r>
              <w:t>I can make inferences about the Declaration of Independence using evidence from the text.</w:t>
            </w:r>
          </w:p>
          <w:p w:rsidR="0041361D" w:rsidRPr="003E780D" w:rsidRDefault="0041361D" w:rsidP="0041361D">
            <w:pPr>
              <w:pStyle w:val="EL95ptBullet1"/>
            </w:pPr>
            <w:r w:rsidRPr="003E780D">
              <w:t xml:space="preserve">I can make inferences about characters in </w:t>
            </w:r>
            <w:r w:rsidRPr="003E780D">
              <w:rPr>
                <w:i/>
              </w:rPr>
              <w:t>Divided Loyalties</w:t>
            </w:r>
            <w:r w:rsidRPr="003E780D">
              <w:t xml:space="preserve"> using evidence from the text.</w:t>
            </w:r>
          </w:p>
          <w:p w:rsidR="004F6D71" w:rsidRPr="003E780D" w:rsidRDefault="004F6D71" w:rsidP="004F6D71">
            <w:pPr>
              <w:pStyle w:val="EL95ptBullet1"/>
            </w:pPr>
            <w:r w:rsidRPr="003E780D">
              <w:t xml:space="preserve">I can effectively participate in a discussion about </w:t>
            </w:r>
            <w:r w:rsidRPr="003E780D">
              <w:rPr>
                <w:i/>
                <w:iCs/>
              </w:rPr>
              <w:t>Divided Loyalties</w:t>
            </w:r>
            <w:r w:rsidRPr="003E780D">
              <w:t>.</w:t>
            </w:r>
          </w:p>
          <w:p w:rsidR="004F6D71" w:rsidRPr="003E780D" w:rsidRDefault="004F6D71" w:rsidP="004F6D71">
            <w:pPr>
              <w:pStyle w:val="EL95ptBullet2"/>
            </w:pPr>
            <w:r w:rsidRPr="003E780D">
              <w:t xml:space="preserve">I can prepare for the discussion by using evidence from </w:t>
            </w:r>
            <w:r w:rsidRPr="003E780D">
              <w:rPr>
                <w:i/>
                <w:iCs/>
              </w:rPr>
              <w:t>Divided Loyalties</w:t>
            </w:r>
            <w:r w:rsidRPr="003E780D">
              <w:t>.</w:t>
            </w:r>
          </w:p>
          <w:p w:rsidR="004F6D71" w:rsidRPr="003E780D" w:rsidRDefault="004F6D71" w:rsidP="004F6D71">
            <w:pPr>
              <w:pStyle w:val="EL95ptBullet2"/>
            </w:pPr>
            <w:r w:rsidRPr="003E780D">
              <w:t>I can ask questions so I am clear about what is being discussed.</w:t>
            </w:r>
          </w:p>
          <w:p w:rsidR="004F6D71" w:rsidRPr="003E780D" w:rsidRDefault="004F6D71" w:rsidP="004F6D71">
            <w:pPr>
              <w:pStyle w:val="EL95ptBullet2"/>
            </w:pPr>
            <w:r w:rsidRPr="003E780D">
              <w:t>I can ask questions on the topic being discussed.</w:t>
            </w:r>
          </w:p>
          <w:p w:rsidR="00026BE5" w:rsidRDefault="004F6D71" w:rsidP="0041361D">
            <w:pPr>
              <w:pStyle w:val="EL95ptBullet2"/>
            </w:pPr>
            <w:r w:rsidRPr="003E780D">
              <w:t>I can follow our class norms when I participate in a conversation.</w:t>
            </w:r>
          </w:p>
        </w:tc>
        <w:tc>
          <w:tcPr>
            <w:tcW w:w="5220" w:type="dxa"/>
          </w:tcPr>
          <w:p w:rsidR="00CB6859" w:rsidRPr="007E7A00" w:rsidRDefault="0070008D" w:rsidP="0041361D">
            <w:pPr>
              <w:pStyle w:val="EL95ptBullet1"/>
            </w:pPr>
            <w:r w:rsidRPr="008D6005">
              <w:t>Act II, Scenes 2</w:t>
            </w:r>
            <w:r>
              <w:t xml:space="preserve"> and </w:t>
            </w:r>
            <w:r w:rsidRPr="008D6005">
              <w:t>3</w:t>
            </w:r>
            <w:r>
              <w:t>: summary n</w:t>
            </w:r>
            <w:r w:rsidR="00CB6859" w:rsidRPr="007E7A00">
              <w:t xml:space="preserve">otes </w:t>
            </w:r>
            <w:r w:rsidR="00384BAE" w:rsidRPr="007E7A00">
              <w:t xml:space="preserve">and </w:t>
            </w:r>
            <w:r>
              <w:t xml:space="preserve">written summary </w:t>
            </w:r>
            <w:r w:rsidR="00CB6859" w:rsidRPr="007E7A00">
              <w:t>(from homework)</w:t>
            </w:r>
          </w:p>
          <w:p w:rsidR="0041361D" w:rsidRPr="007E7A00" w:rsidRDefault="0041361D" w:rsidP="0041361D">
            <w:pPr>
              <w:pStyle w:val="EL95ptBullet1"/>
            </w:pPr>
            <w:r w:rsidRPr="007E7A00">
              <w:t>Declaration</w:t>
            </w:r>
            <w:r w:rsidR="00076235" w:rsidRPr="007E7A00">
              <w:t xml:space="preserve"> of Independence Close Reading </w:t>
            </w:r>
            <w:r w:rsidR="00947369" w:rsidRPr="007E7A00">
              <w:t>note-catcher</w:t>
            </w:r>
            <w:r w:rsidR="00384BAE" w:rsidRPr="007E7A00">
              <w:t>: Lesson 6</w:t>
            </w:r>
          </w:p>
          <w:p w:rsidR="009F3C03" w:rsidRDefault="009F3C03" w:rsidP="009F3C03">
            <w:pPr>
              <w:pStyle w:val="EL95ptBullet1"/>
            </w:pPr>
            <w:r>
              <w:t>Preparing for a Literary Discussion note-catcher</w:t>
            </w:r>
          </w:p>
          <w:p w:rsidR="00FE6C0E" w:rsidRPr="006E6568" w:rsidRDefault="009F3C03" w:rsidP="008A13D6">
            <w:pPr>
              <w:pStyle w:val="EL95ptBullet1"/>
            </w:pPr>
            <w:r>
              <w:t>Participati</w:t>
            </w:r>
            <w:r w:rsidR="003D57A7">
              <w:t>ng</w:t>
            </w:r>
            <w:r>
              <w:t xml:space="preserve"> in </w:t>
            </w:r>
            <w:r w:rsidR="005D7DFF">
              <w:t xml:space="preserve">a </w:t>
            </w:r>
            <w:r w:rsidR="008A13D6">
              <w:t>literary discussion</w:t>
            </w:r>
            <w:r w:rsidR="003D57A7">
              <w:t xml:space="preserve"> </w:t>
            </w:r>
          </w:p>
        </w:tc>
      </w:tr>
    </w:tbl>
    <w:p w:rsidR="00AF2216" w:rsidRDefault="00AF2216" w:rsidP="00AF2216">
      <w:pPr>
        <w:pStyle w:val="EL95ptBodyText"/>
      </w:pPr>
    </w:p>
    <w:p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AF2216" w:rsidRPr="00E24093">
        <w:tc>
          <w:tcPr>
            <w:tcW w:w="5220" w:type="dxa"/>
            <w:shd w:val="clear" w:color="auto" w:fill="717073"/>
            <w:vAlign w:val="center"/>
          </w:tcPr>
          <w:p w:rsidR="00AF2216" w:rsidRPr="00426CA5" w:rsidRDefault="00AF2216" w:rsidP="00AF2216">
            <w:pPr>
              <w:pStyle w:val="EL95ptHeadingWhite"/>
            </w:pPr>
            <w:r>
              <w:lastRenderedPageBreak/>
              <w:br w:type="page"/>
            </w:r>
            <w:r w:rsidRPr="00426CA5">
              <w:t>Agenda</w:t>
            </w:r>
          </w:p>
        </w:tc>
        <w:tc>
          <w:tcPr>
            <w:tcW w:w="9180" w:type="dxa"/>
            <w:shd w:val="clear" w:color="auto" w:fill="717073"/>
            <w:vAlign w:val="center"/>
          </w:tcPr>
          <w:p w:rsidR="00AF2216" w:rsidRPr="00426CA5" w:rsidRDefault="00AF2216" w:rsidP="00AF2216">
            <w:pPr>
              <w:pStyle w:val="EL95ptHeadingWhite"/>
            </w:pPr>
            <w:r w:rsidRPr="00426CA5">
              <w:t>Teaching Notes</w:t>
            </w:r>
          </w:p>
        </w:tc>
      </w:tr>
      <w:tr w:rsidR="00AF2216">
        <w:tc>
          <w:tcPr>
            <w:tcW w:w="5220" w:type="dxa"/>
          </w:tcPr>
          <w:p w:rsidR="00AF2216" w:rsidRPr="00B95F23" w:rsidRDefault="00AF2216" w:rsidP="00F52EE9">
            <w:pPr>
              <w:pStyle w:val="EL95ptNumberedList1"/>
              <w:tabs>
                <w:tab w:val="clear" w:pos="504"/>
                <w:tab w:val="num" w:pos="-1285"/>
              </w:tabs>
              <w:ind w:left="335"/>
            </w:pPr>
            <w:r w:rsidRPr="00B95F23">
              <w:t>Opening</w:t>
            </w:r>
          </w:p>
          <w:p w:rsidR="00C91E02" w:rsidRDefault="00C91E02" w:rsidP="00F52EE9">
            <w:pPr>
              <w:pStyle w:val="EL95ptNumberedList2"/>
              <w:tabs>
                <w:tab w:val="clear" w:pos="792"/>
                <w:tab w:val="num" w:pos="-1285"/>
              </w:tabs>
              <w:ind w:left="605"/>
            </w:pPr>
            <w:r>
              <w:t>Reviewing Homework (5 minutes)</w:t>
            </w:r>
          </w:p>
          <w:p w:rsidR="00030BFB" w:rsidRPr="00030BFB" w:rsidRDefault="00030BFB" w:rsidP="00F52EE9">
            <w:pPr>
              <w:pStyle w:val="EL95ptNumberedList2"/>
              <w:tabs>
                <w:tab w:val="clear" w:pos="792"/>
                <w:tab w:val="num" w:pos="-1285"/>
              </w:tabs>
              <w:ind w:left="605"/>
            </w:pPr>
            <w:r>
              <w:t>Review</w:t>
            </w:r>
            <w:r w:rsidR="005A1307">
              <w:t>ing</w:t>
            </w:r>
            <w:r w:rsidR="005C440D">
              <w:t xml:space="preserve"> </w:t>
            </w:r>
            <w:r>
              <w:t>Learning Targets (5 minutes)</w:t>
            </w:r>
          </w:p>
          <w:p w:rsidR="00AF2216" w:rsidRPr="00B95F23" w:rsidRDefault="00AF2216" w:rsidP="00F52EE9">
            <w:pPr>
              <w:pStyle w:val="EL95ptNumberedList1"/>
              <w:tabs>
                <w:tab w:val="clear" w:pos="504"/>
                <w:tab w:val="num" w:pos="-1195"/>
              </w:tabs>
              <w:ind w:left="335"/>
            </w:pPr>
            <w:r w:rsidRPr="00B95F23">
              <w:t>Work Time</w:t>
            </w:r>
          </w:p>
          <w:p w:rsidR="0041361D" w:rsidRPr="0041361D" w:rsidRDefault="0041361D" w:rsidP="00F52EE9">
            <w:pPr>
              <w:pStyle w:val="EL95ptNumberedList2"/>
              <w:tabs>
                <w:tab w:val="clear" w:pos="792"/>
                <w:tab w:val="num" w:pos="-1285"/>
              </w:tabs>
              <w:ind w:left="605"/>
            </w:pPr>
            <w:r w:rsidRPr="0041361D">
              <w:t>Close Reading: An Excerpt from the Declaration of Independence (20 minutes)</w:t>
            </w:r>
          </w:p>
          <w:p w:rsidR="003430CE" w:rsidRDefault="003430CE" w:rsidP="00F52EE9">
            <w:pPr>
              <w:pStyle w:val="EL95ptNumberedList2"/>
              <w:tabs>
                <w:tab w:val="clear" w:pos="792"/>
                <w:tab w:val="num" w:pos="-1285"/>
              </w:tabs>
              <w:ind w:left="605"/>
            </w:pPr>
            <w:r w:rsidRPr="003430CE">
              <w:t xml:space="preserve">Preparing Evidence and Questions for a </w:t>
            </w:r>
            <w:r w:rsidR="00B75E28">
              <w:t>Literary</w:t>
            </w:r>
            <w:r w:rsidRPr="003430CE">
              <w:t xml:space="preserve"> Discussion</w:t>
            </w:r>
            <w:r w:rsidR="00605E8E">
              <w:t xml:space="preserve"> (1</w:t>
            </w:r>
            <w:r w:rsidR="00C91E02">
              <w:t>0</w:t>
            </w:r>
            <w:r w:rsidRPr="003430CE">
              <w:t xml:space="preserve"> minutes)</w:t>
            </w:r>
          </w:p>
          <w:p w:rsidR="00FE6C0E" w:rsidRPr="003430CE" w:rsidRDefault="003430CE" w:rsidP="00F52EE9">
            <w:pPr>
              <w:pStyle w:val="EL95ptNumberedList2"/>
              <w:tabs>
                <w:tab w:val="clear" w:pos="792"/>
                <w:tab w:val="num" w:pos="-1285"/>
              </w:tabs>
              <w:ind w:left="605"/>
            </w:pPr>
            <w:r w:rsidRPr="003430CE">
              <w:rPr>
                <w:rFonts w:eastAsia="MS Mincho" w:cs="Trebuchet MS"/>
              </w:rPr>
              <w:t xml:space="preserve">Conducting a </w:t>
            </w:r>
            <w:r w:rsidR="00B75E28">
              <w:rPr>
                <w:rFonts w:eastAsia="MS Mincho" w:cs="Trebuchet MS"/>
              </w:rPr>
              <w:t>Literary</w:t>
            </w:r>
            <w:r w:rsidRPr="003430CE">
              <w:rPr>
                <w:rFonts w:eastAsia="MS Mincho" w:cs="Trebuchet MS"/>
              </w:rPr>
              <w:t xml:space="preserve"> Discussion (1</w:t>
            </w:r>
            <w:r w:rsidR="00C91E02">
              <w:rPr>
                <w:rFonts w:eastAsia="MS Mincho" w:cs="Trebuchet MS"/>
              </w:rPr>
              <w:t>5</w:t>
            </w:r>
            <w:r w:rsidRPr="003430CE">
              <w:rPr>
                <w:rFonts w:eastAsia="MS Mincho" w:cs="Trebuchet MS"/>
              </w:rPr>
              <w:t xml:space="preserve"> minutes)</w:t>
            </w:r>
          </w:p>
          <w:p w:rsidR="00AF2216" w:rsidRPr="00B95F23" w:rsidRDefault="00AF2216" w:rsidP="00F52EE9">
            <w:pPr>
              <w:pStyle w:val="EL95ptNumberedList1"/>
              <w:tabs>
                <w:tab w:val="clear" w:pos="504"/>
                <w:tab w:val="num" w:pos="-1285"/>
              </w:tabs>
              <w:ind w:left="335"/>
            </w:pPr>
            <w:r w:rsidRPr="00B95F23">
              <w:t>Closing and Assessment</w:t>
            </w:r>
          </w:p>
          <w:p w:rsidR="009F69BD" w:rsidRDefault="009F1170" w:rsidP="00F52EE9">
            <w:pPr>
              <w:pStyle w:val="EL95ptNumberedList2"/>
              <w:tabs>
                <w:tab w:val="clear" w:pos="792"/>
                <w:tab w:val="num" w:pos="-1285"/>
              </w:tabs>
              <w:ind w:left="605"/>
            </w:pPr>
            <w:r>
              <w:t xml:space="preserve">Adding to the Be a Patriot and </w:t>
            </w:r>
            <w:r w:rsidR="000E00CE">
              <w:t>Be a Loyalist Anchor C</w:t>
            </w:r>
            <w:r w:rsidR="0041361D">
              <w:t>harts (5</w:t>
            </w:r>
            <w:r>
              <w:t xml:space="preserve"> minutes)</w:t>
            </w:r>
          </w:p>
          <w:p w:rsidR="00AF2216" w:rsidRPr="00B95F23" w:rsidRDefault="00AF2216" w:rsidP="00F52EE9">
            <w:pPr>
              <w:pStyle w:val="EL95ptNumberedList1"/>
              <w:tabs>
                <w:tab w:val="clear" w:pos="504"/>
              </w:tabs>
              <w:ind w:left="335"/>
            </w:pPr>
            <w:r w:rsidRPr="00B95F23">
              <w:t>Homework</w:t>
            </w:r>
          </w:p>
          <w:p w:rsidR="003430CE" w:rsidRPr="009F69BD" w:rsidRDefault="006B1E27" w:rsidP="00F52EE9">
            <w:pPr>
              <w:pStyle w:val="EL95ptNumberedList2"/>
              <w:tabs>
                <w:tab w:val="clear" w:pos="792"/>
              </w:tabs>
              <w:ind w:left="605"/>
            </w:pPr>
            <w:r w:rsidRPr="006B1E27">
              <w:t>Reread Act I, Scene 1 through Act II, Scene 3</w:t>
            </w:r>
            <w:r w:rsidR="003430CE" w:rsidRPr="006B1E27">
              <w:t xml:space="preserve"> </w:t>
            </w:r>
            <w:r w:rsidR="009332D4">
              <w:rPr>
                <w:rFonts w:eastAsia="MS Mincho" w:cs="Trebuchet MS"/>
              </w:rPr>
              <w:t>and revise your s</w:t>
            </w:r>
            <w:r w:rsidR="00C91E02">
              <w:rPr>
                <w:rFonts w:eastAsia="MS Mincho" w:cs="Trebuchet MS"/>
              </w:rPr>
              <w:t xml:space="preserve">ummary notes if needed. </w:t>
            </w:r>
          </w:p>
        </w:tc>
        <w:tc>
          <w:tcPr>
            <w:tcW w:w="9180" w:type="dxa"/>
          </w:tcPr>
          <w:p w:rsidR="00CD7216" w:rsidRPr="00384BAE" w:rsidRDefault="00CD7216" w:rsidP="00783257">
            <w:pPr>
              <w:pStyle w:val="EL95ptBullet1"/>
            </w:pPr>
            <w:r w:rsidRPr="00231256">
              <w:t xml:space="preserve">This lesson follows </w:t>
            </w:r>
            <w:r w:rsidR="002F4E98">
              <w:t xml:space="preserve">a condensed </w:t>
            </w:r>
            <w:r w:rsidR="00D47E88">
              <w:t>format of</w:t>
            </w:r>
            <w:r w:rsidRPr="00231256">
              <w:t xml:space="preserve"> Lesson</w:t>
            </w:r>
            <w:r w:rsidR="007A3AB9" w:rsidRPr="00231256">
              <w:t>s</w:t>
            </w:r>
            <w:r w:rsidRPr="00231256">
              <w:t xml:space="preserve"> 3</w:t>
            </w:r>
            <w:r w:rsidR="007A3AB9" w:rsidRPr="00231256">
              <w:t xml:space="preserve"> and 4</w:t>
            </w:r>
            <w:r w:rsidR="002F4E98">
              <w:t xml:space="preserve">. </w:t>
            </w:r>
            <w:r w:rsidR="00223EC8">
              <w:t xml:space="preserve">As </w:t>
            </w:r>
            <w:r w:rsidR="002F4E98">
              <w:t>in Lesson 3,</w:t>
            </w:r>
            <w:r w:rsidRPr="00231256">
              <w:t xml:space="preserve"> it begins with a </w:t>
            </w:r>
            <w:r w:rsidR="007A3AB9" w:rsidRPr="00231256">
              <w:t>close read of an excerpt from the Declaration of Independence.</w:t>
            </w:r>
            <w:r w:rsidRPr="00231256">
              <w:t xml:space="preserve"> Students </w:t>
            </w:r>
            <w:r w:rsidR="007A3AB9" w:rsidRPr="00231256">
              <w:t xml:space="preserve">then prepare for a </w:t>
            </w:r>
            <w:r w:rsidR="00D47E88">
              <w:t xml:space="preserve">literary </w:t>
            </w:r>
            <w:r w:rsidR="007A3AB9" w:rsidRPr="00231256">
              <w:t xml:space="preserve">discussion about the Declaration of Independence and </w:t>
            </w:r>
            <w:r w:rsidR="007A3AB9" w:rsidRPr="00231256">
              <w:rPr>
                <w:i/>
              </w:rPr>
              <w:t>Divided Loyalties</w:t>
            </w:r>
            <w:r w:rsidR="002F4E98">
              <w:t xml:space="preserve">. Then, </w:t>
            </w:r>
            <w:r w:rsidR="00D47E88">
              <w:t xml:space="preserve">as in Lesson 4, </w:t>
            </w:r>
            <w:r w:rsidR="002F4E98">
              <w:t>students</w:t>
            </w:r>
            <w:r w:rsidR="007A3AB9" w:rsidRPr="00231256">
              <w:t xml:space="preserve"> </w:t>
            </w:r>
            <w:r w:rsidR="002F4E98">
              <w:t>meet</w:t>
            </w:r>
            <w:r w:rsidRPr="00231256">
              <w:t xml:space="preserve"> in the same </w:t>
            </w:r>
            <w:r w:rsidR="00D47E88">
              <w:t xml:space="preserve">discussion groups from </w:t>
            </w:r>
            <w:r w:rsidR="007A3AB9" w:rsidRPr="00231256">
              <w:t>Lesson 4</w:t>
            </w:r>
            <w:r w:rsidRPr="00231256">
              <w:t xml:space="preserve"> to </w:t>
            </w:r>
            <w:r w:rsidRPr="00384BAE">
              <w:t>think and talk about the discussion question.</w:t>
            </w:r>
            <w:r w:rsidR="002F4E98" w:rsidRPr="00384BAE">
              <w:t xml:space="preserve"> </w:t>
            </w:r>
          </w:p>
          <w:p w:rsidR="00B04310" w:rsidRDefault="00384BAE" w:rsidP="00783257">
            <w:pPr>
              <w:pStyle w:val="EL95ptBullet1"/>
            </w:pPr>
            <w:r>
              <w:t>As noted in Lesson 3, t</w:t>
            </w:r>
            <w:r w:rsidR="00B04310" w:rsidRPr="00384BAE">
              <w:t xml:space="preserve">he Declaration of Independence Close Reading </w:t>
            </w:r>
            <w:r w:rsidR="00C91E02" w:rsidRPr="00384BAE">
              <w:t xml:space="preserve">note-catcher </w:t>
            </w:r>
            <w:r w:rsidR="00B04310" w:rsidRPr="00384BAE">
              <w:t xml:space="preserve">is meant to be discussion-based; the </w:t>
            </w:r>
            <w:r w:rsidR="00AC4754" w:rsidRPr="00384BAE">
              <w:t>teacher may</w:t>
            </w:r>
            <w:r w:rsidR="00B04310" w:rsidRPr="00384BAE">
              <w:t xml:space="preserve"> invite students to work independently or in pairs or small groups when thinking about different questions</w:t>
            </w:r>
            <w:r w:rsidR="00597830">
              <w:t xml:space="preserve">. But be sure to </w:t>
            </w:r>
            <w:r w:rsidR="00B04310" w:rsidRPr="00384BAE">
              <w:t>guide the whole class</w:t>
            </w:r>
            <w:r w:rsidR="00B04310" w:rsidRPr="00B04310">
              <w:t xml:space="preserve"> in a discussion of each section of the using the question</w:t>
            </w:r>
            <w:r w:rsidR="00C91E02">
              <w:t>s</w:t>
            </w:r>
            <w:r w:rsidR="00B04310" w:rsidRPr="00B04310">
              <w:t xml:space="preserve"> in the </w:t>
            </w:r>
            <w:r w:rsidR="00C91E02">
              <w:t>Close Reading G</w:t>
            </w:r>
            <w:r w:rsidR="00B04310" w:rsidRPr="00B04310">
              <w:t>uide before moving on to the next section. Th</w:t>
            </w:r>
            <w:r w:rsidR="00C91E02">
              <w:t>e Close Reading note-catcher</w:t>
            </w:r>
            <w:r w:rsidR="00B04310" w:rsidRPr="00B04310">
              <w:t xml:space="preserve"> is not meant to be a worksheet that is assigned to students or partnered pairs to complete on their own.</w:t>
            </w:r>
          </w:p>
          <w:p w:rsidR="00E4026C" w:rsidRPr="00231256" w:rsidRDefault="00E4026C" w:rsidP="00783257">
            <w:pPr>
              <w:pStyle w:val="EL95ptBullet1"/>
            </w:pPr>
            <w:r w:rsidRPr="00231256">
              <w:t xml:space="preserve">Collect students’ Literary Discussion Notes and Goals note-catchers and use it along with the Literary Discussion Criteria checklist to assess individual students’ progress toward SL.4.1. Record feedback in the appropriate spot on students’ note-catchers. Have this feedback done </w:t>
            </w:r>
            <w:r w:rsidR="005C440D">
              <w:t>so students can use it</w:t>
            </w:r>
            <w:r w:rsidRPr="00231256">
              <w:t xml:space="preserve"> during</w:t>
            </w:r>
            <w:r w:rsidR="00231256" w:rsidRPr="00231256">
              <w:t xml:space="preserve"> the discussion in Lesson 9</w:t>
            </w:r>
            <w:r w:rsidRPr="00231256">
              <w:t>.</w:t>
            </w:r>
          </w:p>
          <w:p w:rsidR="00D47E88" w:rsidRDefault="00B1747A" w:rsidP="00CD7216">
            <w:pPr>
              <w:pStyle w:val="EL95ptBullet1"/>
            </w:pPr>
            <w:r w:rsidRPr="00231256">
              <w:t xml:space="preserve">In advance: </w:t>
            </w:r>
          </w:p>
          <w:p w:rsidR="004033E4" w:rsidRDefault="00CD7216" w:rsidP="00D47E88">
            <w:pPr>
              <w:pStyle w:val="EL95ptBullet2"/>
            </w:pPr>
            <w:r w:rsidRPr="00231256">
              <w:t xml:space="preserve">Complete feedback </w:t>
            </w:r>
            <w:r w:rsidR="00D47E88">
              <w:t xml:space="preserve">on students’ </w:t>
            </w:r>
            <w:r w:rsidR="00D47E88" w:rsidRPr="00231256">
              <w:t xml:space="preserve">Literary Discussion Notes and Goals note-catchers </w:t>
            </w:r>
            <w:r w:rsidR="00D47E88">
              <w:t>from Lesson 4 and be prepared to hand these back in this lesson.</w:t>
            </w:r>
          </w:p>
          <w:p w:rsidR="00384BAE" w:rsidRPr="00231256" w:rsidRDefault="00384BAE" w:rsidP="00D47E88">
            <w:pPr>
              <w:pStyle w:val="EL95ptBullet2"/>
            </w:pPr>
            <w:r>
              <w:t xml:space="preserve">Review the Declaration of Independence Close Reading Guide: Lesson 6. </w:t>
            </w:r>
          </w:p>
          <w:p w:rsidR="00D47E88" w:rsidRDefault="00137469" w:rsidP="00D47E88">
            <w:pPr>
              <w:pStyle w:val="EL95ptBullet2"/>
            </w:pPr>
            <w:r>
              <w:t xml:space="preserve">Prepare </w:t>
            </w:r>
            <w:r w:rsidR="00D47E88">
              <w:t>and post the following anchor charts:</w:t>
            </w:r>
          </w:p>
          <w:p w:rsidR="00D47E88" w:rsidRDefault="00137469" w:rsidP="00D47E88">
            <w:pPr>
              <w:pStyle w:val="EL95ptBullet3"/>
            </w:pPr>
            <w:r>
              <w:t xml:space="preserve">Declaration of Independence </w:t>
            </w:r>
          </w:p>
          <w:p w:rsidR="00D47E88" w:rsidRDefault="00D47E88" w:rsidP="00D47E88">
            <w:pPr>
              <w:pStyle w:val="EL95ptBullet3"/>
            </w:pPr>
            <w:r>
              <w:t>Literary Discussion Norms</w:t>
            </w:r>
          </w:p>
          <w:p w:rsidR="00D47E88" w:rsidRDefault="00CD7216" w:rsidP="00D47E88">
            <w:pPr>
              <w:pStyle w:val="EL95ptBullet3"/>
            </w:pPr>
            <w:r w:rsidRPr="00231256">
              <w:t>Partici</w:t>
            </w:r>
            <w:r w:rsidR="00D47E88">
              <w:t>pating in a Literary Discussion</w:t>
            </w:r>
          </w:p>
          <w:p w:rsidR="00D47E88" w:rsidRDefault="009E5F19" w:rsidP="00D47E88">
            <w:pPr>
              <w:pStyle w:val="EL95ptBullet3"/>
            </w:pPr>
            <w:r w:rsidRPr="00231256">
              <w:t xml:space="preserve">Be a Patriot </w:t>
            </w:r>
          </w:p>
          <w:p w:rsidR="00D47E88" w:rsidRDefault="00D47E88" w:rsidP="00D47E88">
            <w:pPr>
              <w:pStyle w:val="EL95ptBullet3"/>
            </w:pPr>
            <w:r>
              <w:t>Be a Loyalist</w:t>
            </w:r>
          </w:p>
          <w:p w:rsidR="00E4026C" w:rsidRPr="005D445D" w:rsidRDefault="00D47E88" w:rsidP="00D47E88">
            <w:pPr>
              <w:pStyle w:val="EL95ptBullet2"/>
            </w:pPr>
            <w:r>
              <w:t>Post: Learning targets</w:t>
            </w:r>
            <w:r w:rsidR="009000ED">
              <w:t>.</w:t>
            </w:r>
          </w:p>
        </w:tc>
      </w:tr>
    </w:tbl>
    <w:p w:rsidR="00AF2216" w:rsidRDefault="00AF2216" w:rsidP="00C358FB">
      <w:pPr>
        <w:pStyle w:val="ELPageHeading2"/>
        <w:jc w:val="center"/>
      </w:pPr>
    </w:p>
    <w:p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AF2216">
        <w:tc>
          <w:tcPr>
            <w:tcW w:w="3510" w:type="dxa"/>
            <w:shd w:val="clear" w:color="auto" w:fill="717073"/>
            <w:vAlign w:val="center"/>
          </w:tcPr>
          <w:p w:rsidR="00AF2216" w:rsidRPr="008066DB" w:rsidRDefault="00AF2216" w:rsidP="00AF2216">
            <w:pPr>
              <w:pStyle w:val="EL95ptHeadingWhite"/>
            </w:pPr>
            <w:r>
              <w:lastRenderedPageBreak/>
              <w:br w:type="page"/>
            </w:r>
            <w:r w:rsidRPr="008066DB">
              <w:t>Lesson Vocabulary</w:t>
            </w:r>
          </w:p>
        </w:tc>
        <w:tc>
          <w:tcPr>
            <w:tcW w:w="10890" w:type="dxa"/>
            <w:shd w:val="clear" w:color="auto" w:fill="717073"/>
            <w:vAlign w:val="center"/>
          </w:tcPr>
          <w:p w:rsidR="00AF2216" w:rsidRPr="008066DB" w:rsidRDefault="00AF2216" w:rsidP="00AF2216">
            <w:pPr>
              <w:pStyle w:val="EL95ptHeadingWhite"/>
            </w:pPr>
            <w:r w:rsidRPr="008066DB">
              <w:t>Materials</w:t>
            </w:r>
          </w:p>
        </w:tc>
      </w:tr>
      <w:tr w:rsidR="00AF2216" w:rsidRPr="00E24093">
        <w:tc>
          <w:tcPr>
            <w:tcW w:w="3510" w:type="dxa"/>
          </w:tcPr>
          <w:p w:rsidR="00C314EE" w:rsidRDefault="009E5F19" w:rsidP="007E7A00">
            <w:pPr>
              <w:pStyle w:val="EL95ptBodyText"/>
            </w:pPr>
            <w:r w:rsidRPr="009E5F19">
              <w:t>ef</w:t>
            </w:r>
            <w:r>
              <w:t>fectively participate, actions</w:t>
            </w:r>
            <w:r w:rsidR="00CC7428">
              <w:t xml:space="preserve">; </w:t>
            </w:r>
            <w:r w:rsidRPr="009E5F19">
              <w:t>disappointed</w:t>
            </w:r>
            <w:r>
              <w:t xml:space="preserve"> (36)</w:t>
            </w:r>
          </w:p>
        </w:tc>
        <w:tc>
          <w:tcPr>
            <w:tcW w:w="10890" w:type="dxa"/>
          </w:tcPr>
          <w:p w:rsidR="0070008D" w:rsidRDefault="00C91E02" w:rsidP="0070008D">
            <w:pPr>
              <w:pStyle w:val="EL95ptBullet1"/>
            </w:pPr>
            <w:r>
              <w:rPr>
                <w:i/>
              </w:rPr>
              <w:t>Divided Loyalties</w:t>
            </w:r>
            <w:r w:rsidRPr="00BF76E8">
              <w:t>:</w:t>
            </w:r>
            <w:r>
              <w:rPr>
                <w:i/>
              </w:rPr>
              <w:t xml:space="preserve"> </w:t>
            </w:r>
            <w:r w:rsidRPr="00B81BE9">
              <w:t>Reader</w:t>
            </w:r>
            <w:r>
              <w:t>’</w:t>
            </w:r>
            <w:r w:rsidRPr="00B81BE9">
              <w:t xml:space="preserve">s Guide </w:t>
            </w:r>
            <w:r w:rsidRPr="00B81BE9">
              <w:rPr>
                <w:iCs/>
              </w:rPr>
              <w:t>(from Lesson 1; one per student</w:t>
            </w:r>
            <w:r>
              <w:rPr>
                <w:iCs/>
              </w:rPr>
              <w:t xml:space="preserve">; </w:t>
            </w:r>
            <w:r w:rsidRPr="00B04310">
              <w:t>one per student</w:t>
            </w:r>
            <w:r>
              <w:t xml:space="preserve"> and one to display</w:t>
            </w:r>
            <w:r w:rsidRPr="00B81BE9">
              <w:rPr>
                <w:iCs/>
              </w:rPr>
              <w:t>)</w:t>
            </w:r>
          </w:p>
          <w:p w:rsidR="00C91E02" w:rsidRPr="00384BAE" w:rsidRDefault="0070008D" w:rsidP="0070008D">
            <w:pPr>
              <w:pStyle w:val="EL95ptBullet1"/>
            </w:pPr>
            <w:r>
              <w:t>Act II, Scenes 2 and 3</w:t>
            </w:r>
            <w:r w:rsidR="00C91E02" w:rsidRPr="00384BAE">
              <w:t xml:space="preserve"> Summary </w:t>
            </w:r>
            <w:r w:rsidR="00384BAE">
              <w:t xml:space="preserve">Notes and Summary </w:t>
            </w:r>
            <w:r w:rsidR="00C91E02" w:rsidRPr="00384BAE">
              <w:t>(</w:t>
            </w:r>
            <w:r w:rsidR="00384BAE">
              <w:t>c</w:t>
            </w:r>
            <w:r w:rsidR="00C91E02" w:rsidRPr="00384BAE">
              <w:t>ompleted</w:t>
            </w:r>
            <w:r w:rsidR="00384BAE">
              <w:t>,</w:t>
            </w:r>
            <w:r w:rsidR="00C91E02" w:rsidRPr="00384BAE">
              <w:t xml:space="preserve"> for </w:t>
            </w:r>
            <w:r w:rsidR="00384BAE">
              <w:t>t</w:t>
            </w:r>
            <w:r w:rsidR="00C91E02" w:rsidRPr="00384BAE">
              <w:t xml:space="preserve">eacher </w:t>
            </w:r>
            <w:r w:rsidR="00384BAE">
              <w:t>r</w:t>
            </w:r>
            <w:r w:rsidR="00C91E02" w:rsidRPr="00384BAE">
              <w:t>eference)</w:t>
            </w:r>
          </w:p>
          <w:p w:rsidR="009E5F19" w:rsidRPr="00545B7E" w:rsidRDefault="009E5F19" w:rsidP="009E5F19">
            <w:pPr>
              <w:pStyle w:val="EL95ptBullet1"/>
            </w:pPr>
            <w:r w:rsidRPr="00545B7E">
              <w:rPr>
                <w:i/>
              </w:rPr>
              <w:t>Divided Loyalties</w:t>
            </w:r>
            <w:r w:rsidR="00076235">
              <w:t xml:space="preserve"> (book; one per student</w:t>
            </w:r>
            <w:r w:rsidRPr="00545B7E">
              <w:t>)</w:t>
            </w:r>
          </w:p>
          <w:p w:rsidR="00E37707" w:rsidRDefault="00E37707" w:rsidP="00E37707">
            <w:pPr>
              <w:pStyle w:val="EL95ptBullet1"/>
            </w:pPr>
            <w:r w:rsidRPr="007F2B33">
              <w:t>Close Readers Do These Things anchor chart</w:t>
            </w:r>
            <w:r w:rsidR="00076235">
              <w:t xml:space="preserve"> (begun in</w:t>
            </w:r>
            <w:r>
              <w:t xml:space="preserve"> Module 1, Unit 1, Lesson 3)</w:t>
            </w:r>
          </w:p>
          <w:p w:rsidR="00B04310" w:rsidRPr="00B04310" w:rsidRDefault="0048775D" w:rsidP="00B04310">
            <w:pPr>
              <w:pStyle w:val="EL95ptBullet1"/>
            </w:pPr>
            <w:r>
              <w:t>Equity sticks</w:t>
            </w:r>
          </w:p>
          <w:p w:rsidR="00137469" w:rsidRDefault="00137469" w:rsidP="009E5F19">
            <w:pPr>
              <w:pStyle w:val="EL95ptBullet1"/>
            </w:pPr>
            <w:r w:rsidRPr="00B04310">
              <w:t>Declaration of</w:t>
            </w:r>
            <w:r w:rsidR="00076235">
              <w:t xml:space="preserve"> Independence anchor chart (begun in</w:t>
            </w:r>
            <w:r w:rsidRPr="00B04310">
              <w:t xml:space="preserve"> Lesson 3)</w:t>
            </w:r>
          </w:p>
          <w:p w:rsidR="00384BAE" w:rsidRPr="00384BAE" w:rsidRDefault="00384BAE" w:rsidP="009E5F19">
            <w:pPr>
              <w:pStyle w:val="EL95ptBullet1"/>
            </w:pPr>
            <w:r w:rsidRPr="00384BAE">
              <w:t>Declaration of Independence Close Reading note-catcher: Lesson 6 (in Reader’s Guide)</w:t>
            </w:r>
          </w:p>
          <w:p w:rsidR="00815117" w:rsidRPr="00384BAE" w:rsidRDefault="00815117" w:rsidP="009E5F19">
            <w:pPr>
              <w:pStyle w:val="EL95ptBullet1"/>
            </w:pPr>
            <w:r w:rsidRPr="00384BAE">
              <w:t xml:space="preserve">Declaration of Independence Close Reading </w:t>
            </w:r>
            <w:r w:rsidR="001E03B3" w:rsidRPr="00384BAE">
              <w:t>Guide</w:t>
            </w:r>
            <w:r w:rsidR="00597830">
              <w:t xml:space="preserve">: </w:t>
            </w:r>
            <w:r w:rsidR="00F967E0" w:rsidRPr="00384BAE">
              <w:t>Lesson 6</w:t>
            </w:r>
            <w:r w:rsidRPr="00384BAE">
              <w:t xml:space="preserve"> (for teacher reference)</w:t>
            </w:r>
          </w:p>
          <w:p w:rsidR="009E5F19" w:rsidRPr="00384BAE" w:rsidRDefault="009E5F19" w:rsidP="009E5F19">
            <w:pPr>
              <w:pStyle w:val="EL95ptBullet1"/>
            </w:pPr>
            <w:r w:rsidRPr="00B04310">
              <w:t>Preparing for a Literary Discussion note-catcher (</w:t>
            </w:r>
            <w:r w:rsidR="00076235">
              <w:t>answers</w:t>
            </w:r>
            <w:r w:rsidRPr="00B04310">
              <w:t xml:space="preserve">; for </w:t>
            </w:r>
            <w:r w:rsidRPr="00384BAE">
              <w:t>teacher reference)</w:t>
            </w:r>
          </w:p>
          <w:p w:rsidR="009E5F19" w:rsidRPr="00384BAE" w:rsidRDefault="009E5F19" w:rsidP="009E5F19">
            <w:pPr>
              <w:pStyle w:val="EL95ptBullet1"/>
            </w:pPr>
            <w:r w:rsidRPr="00384BAE">
              <w:t>Participating in a Literary Discus</w:t>
            </w:r>
            <w:r w:rsidR="0048775D" w:rsidRPr="00384BAE">
              <w:t>sion anchor chart (begun in</w:t>
            </w:r>
            <w:r w:rsidR="00402EA3" w:rsidRPr="00384BAE">
              <w:t xml:space="preserve"> Lesson 4</w:t>
            </w:r>
            <w:r w:rsidRPr="00384BAE">
              <w:t>)</w:t>
            </w:r>
          </w:p>
          <w:p w:rsidR="00993250" w:rsidRPr="00384BAE" w:rsidRDefault="00993250" w:rsidP="006973AC">
            <w:pPr>
              <w:pStyle w:val="EL95ptBullet1"/>
            </w:pPr>
            <w:r w:rsidRPr="00384BAE">
              <w:t>Literary Discussion Norms anchor chart (begun in Lesson 3)</w:t>
            </w:r>
          </w:p>
          <w:p w:rsidR="009E5F19" w:rsidRPr="00384BAE" w:rsidRDefault="009E5F19" w:rsidP="009E5F19">
            <w:pPr>
              <w:pStyle w:val="EL95ptBullet1"/>
            </w:pPr>
            <w:r w:rsidRPr="00384BAE">
              <w:t>Literary Discussion Criteria checklist (</w:t>
            </w:r>
            <w:r w:rsidR="009E5CFE" w:rsidRPr="00384BAE">
              <w:t xml:space="preserve">from Lesson 4; </w:t>
            </w:r>
            <w:r w:rsidR="00384BAE" w:rsidRPr="00384BAE">
              <w:t xml:space="preserve">one </w:t>
            </w:r>
            <w:r w:rsidR="009E5CFE" w:rsidRPr="00384BAE">
              <w:t xml:space="preserve"> new blank copy</w:t>
            </w:r>
            <w:r w:rsidR="00384BAE" w:rsidRPr="00384BAE">
              <w:t xml:space="preserve"> for teacher use</w:t>
            </w:r>
            <w:r w:rsidRPr="00384BAE">
              <w:t>)</w:t>
            </w:r>
          </w:p>
          <w:p w:rsidR="009E5F19" w:rsidRPr="004A5BE0" w:rsidRDefault="0048775D" w:rsidP="000852C8">
            <w:pPr>
              <w:pStyle w:val="EL95ptBullet1"/>
            </w:pPr>
            <w:r>
              <w:t>Be a Patriot</w:t>
            </w:r>
            <w:r w:rsidR="009E5F19" w:rsidRPr="00C71883">
              <w:t xml:space="preserve"> anchor </w:t>
            </w:r>
            <w:r w:rsidR="009E5F19" w:rsidRPr="004A5BE0">
              <w:t>chart (</w:t>
            </w:r>
            <w:r>
              <w:t>begun in</w:t>
            </w:r>
            <w:r w:rsidR="004A5BE0" w:rsidRPr="004A5BE0">
              <w:t xml:space="preserve"> Unit 1, Lesson 3</w:t>
            </w:r>
            <w:r w:rsidR="009E5F19" w:rsidRPr="004A5BE0">
              <w:t>)</w:t>
            </w:r>
          </w:p>
          <w:p w:rsidR="009E5F19" w:rsidRPr="005D445D" w:rsidRDefault="000852C8" w:rsidP="0048775D">
            <w:pPr>
              <w:pStyle w:val="EL95ptBullet1"/>
            </w:pPr>
            <w:r w:rsidRPr="004A5BE0">
              <w:t xml:space="preserve">Be a Loyalist </w:t>
            </w:r>
            <w:r w:rsidR="009E5F19" w:rsidRPr="004A5BE0">
              <w:t>anchor chart (</w:t>
            </w:r>
            <w:r w:rsidR="0048775D">
              <w:t>begun in</w:t>
            </w:r>
            <w:r w:rsidR="004A5BE0" w:rsidRPr="004A5BE0">
              <w:t xml:space="preserve"> Unit 1, Lesson 5</w:t>
            </w:r>
            <w:r w:rsidR="009E5F19" w:rsidRPr="004A5BE0">
              <w:t>)</w:t>
            </w:r>
          </w:p>
        </w:tc>
      </w:tr>
    </w:tbl>
    <w:p w:rsidR="00AF2216" w:rsidRDefault="00AF2216" w:rsidP="00AF2216">
      <w:pPr>
        <w:pStyle w:val="EL95ptBodyText"/>
      </w:pPr>
    </w:p>
    <w:p w:rsidR="00AF2216" w:rsidRDefault="00AF2216" w:rsidP="00913F6A">
      <w:pPr>
        <w:pStyle w:val="ELPageHeading2"/>
      </w:pPr>
    </w:p>
    <w:p w:rsidR="00802F83" w:rsidRDefault="00802F83">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76108" w:rsidRPr="008066DB">
        <w:tc>
          <w:tcPr>
            <w:tcW w:w="10890" w:type="dxa"/>
            <w:shd w:val="clear" w:color="auto" w:fill="717073"/>
            <w:vAlign w:val="center"/>
          </w:tcPr>
          <w:p w:rsidR="00576108" w:rsidRPr="008066DB" w:rsidRDefault="00576108" w:rsidP="00913F6A">
            <w:pPr>
              <w:pStyle w:val="EL95ptHeadingWhite"/>
            </w:pPr>
            <w:r>
              <w:lastRenderedPageBreak/>
              <w:br w:type="page"/>
              <w:t>Opening</w:t>
            </w:r>
          </w:p>
        </w:tc>
        <w:tc>
          <w:tcPr>
            <w:tcW w:w="3510" w:type="dxa"/>
            <w:shd w:val="clear" w:color="auto" w:fill="717073"/>
            <w:vAlign w:val="center"/>
          </w:tcPr>
          <w:p w:rsidR="00576108" w:rsidRPr="008066DB" w:rsidRDefault="00576108" w:rsidP="00576108">
            <w:pPr>
              <w:pStyle w:val="EL95ptHeadingWhite"/>
            </w:pPr>
            <w:r>
              <w:t>Meeting Students’ Needs</w:t>
            </w:r>
          </w:p>
        </w:tc>
      </w:tr>
      <w:tr w:rsidR="00947369" w:rsidRPr="005D445D">
        <w:tc>
          <w:tcPr>
            <w:tcW w:w="10890" w:type="dxa"/>
          </w:tcPr>
          <w:p w:rsidR="00947369" w:rsidRDefault="00947369" w:rsidP="00947369">
            <w:pPr>
              <w:pStyle w:val="EL95ptBodyText"/>
              <w:rPr>
                <w:rFonts w:eastAsiaTheme="majorEastAsia" w:cstheme="majorBidi"/>
                <w:b/>
                <w:i/>
                <w:iCs/>
                <w:color w:val="404040" w:themeColor="text1" w:themeTint="BF"/>
              </w:rPr>
            </w:pPr>
            <w:r w:rsidRPr="00721E3E">
              <w:rPr>
                <w:b/>
              </w:rPr>
              <w:t xml:space="preserve">A. </w:t>
            </w:r>
            <w:r>
              <w:rPr>
                <w:b/>
              </w:rPr>
              <w:t xml:space="preserve">Reviewing Homework (5 minutes) </w:t>
            </w:r>
          </w:p>
          <w:p w:rsidR="00947369" w:rsidRDefault="00947369" w:rsidP="00947369">
            <w:pPr>
              <w:pStyle w:val="EL95ptBullet1"/>
            </w:pPr>
            <w:r>
              <w:t xml:space="preserve">Ask students to get out their </w:t>
            </w:r>
            <w:r w:rsidRPr="00565594">
              <w:rPr>
                <w:b/>
                <w:i/>
              </w:rPr>
              <w:t>Divided Loyalties</w:t>
            </w:r>
            <w:r w:rsidRPr="00565594">
              <w:rPr>
                <w:b/>
              </w:rPr>
              <w:t>:</w:t>
            </w:r>
            <w:r w:rsidRPr="00565594">
              <w:rPr>
                <w:b/>
                <w:i/>
              </w:rPr>
              <w:t xml:space="preserve"> </w:t>
            </w:r>
            <w:r w:rsidRPr="00565594">
              <w:rPr>
                <w:b/>
              </w:rPr>
              <w:t>Reader’s Guide</w:t>
            </w:r>
            <w:r w:rsidRPr="00B81BE9">
              <w:t xml:space="preserve"> </w:t>
            </w:r>
            <w:r>
              <w:t xml:space="preserve">and remind them of their homework: </w:t>
            </w:r>
            <w:r w:rsidR="00C91E02" w:rsidRPr="008D6005">
              <w:t>Read Act II, Scenes 2</w:t>
            </w:r>
            <w:r w:rsidR="00C91E02">
              <w:t xml:space="preserve"> and </w:t>
            </w:r>
            <w:r w:rsidR="00C91E02" w:rsidRPr="008D6005">
              <w:t xml:space="preserve">3, then record </w:t>
            </w:r>
            <w:r w:rsidR="00C91E02">
              <w:t>S</w:t>
            </w:r>
            <w:r w:rsidR="00C91E02" w:rsidRPr="008D6005">
              <w:t xml:space="preserve">ummary </w:t>
            </w:r>
            <w:r w:rsidR="00C91E02">
              <w:t>Notes and write a summary</w:t>
            </w:r>
            <w:r w:rsidR="00C91E02" w:rsidRPr="008D6005">
              <w:t xml:space="preserve"> in your Reader’s Guide for Act II, Scenes 2</w:t>
            </w:r>
            <w:r w:rsidR="00C91E02">
              <w:t xml:space="preserve"> and </w:t>
            </w:r>
            <w:r w:rsidR="00C91E02" w:rsidRPr="008D6005">
              <w:t>3.</w:t>
            </w:r>
          </w:p>
          <w:p w:rsidR="00947369" w:rsidRDefault="00947369" w:rsidP="00947369">
            <w:pPr>
              <w:pStyle w:val="EL95ptBullet1"/>
            </w:pPr>
            <w:r>
              <w:t xml:space="preserve">Ask them to share their notes and summaries with a partner.  </w:t>
            </w:r>
          </w:p>
          <w:p w:rsidR="00947369" w:rsidRDefault="00947369" w:rsidP="00947369">
            <w:pPr>
              <w:pStyle w:val="EL95ptBullet1"/>
            </w:pPr>
            <w:r>
              <w:t xml:space="preserve">Cold call a few pairs to share their summaries and have students add to their notes as necessary.  See the </w:t>
            </w:r>
            <w:r w:rsidRPr="001019CF">
              <w:rPr>
                <w:b/>
              </w:rPr>
              <w:t>Act I</w:t>
            </w:r>
            <w:r w:rsidR="00C91E02">
              <w:rPr>
                <w:b/>
              </w:rPr>
              <w:t>I</w:t>
            </w:r>
            <w:r w:rsidRPr="001019CF">
              <w:rPr>
                <w:b/>
              </w:rPr>
              <w:t>, Scene</w:t>
            </w:r>
            <w:r w:rsidR="00C91E02">
              <w:rPr>
                <w:b/>
              </w:rPr>
              <w:t>s 2 and</w:t>
            </w:r>
            <w:r w:rsidRPr="001019CF">
              <w:rPr>
                <w:b/>
              </w:rPr>
              <w:t xml:space="preserve"> 3: Summary </w:t>
            </w:r>
            <w:r w:rsidR="00384BAE">
              <w:rPr>
                <w:b/>
              </w:rPr>
              <w:t xml:space="preserve">Notes and Summary </w:t>
            </w:r>
            <w:r w:rsidRPr="001019CF">
              <w:rPr>
                <w:b/>
              </w:rPr>
              <w:t>(</w:t>
            </w:r>
            <w:r w:rsidR="00384BAE">
              <w:rPr>
                <w:b/>
              </w:rPr>
              <w:t>c</w:t>
            </w:r>
            <w:r w:rsidRPr="001019CF">
              <w:rPr>
                <w:b/>
              </w:rPr>
              <w:t>ompleted</w:t>
            </w:r>
            <w:r w:rsidR="00384BAE">
              <w:rPr>
                <w:b/>
              </w:rPr>
              <w:t>,</w:t>
            </w:r>
            <w:r w:rsidRPr="00565594">
              <w:rPr>
                <w:b/>
              </w:rPr>
              <w:t xml:space="preserve"> for </w:t>
            </w:r>
            <w:r w:rsidR="00384BAE">
              <w:rPr>
                <w:b/>
              </w:rPr>
              <w:t>t</w:t>
            </w:r>
            <w:r w:rsidRPr="00565594">
              <w:rPr>
                <w:b/>
              </w:rPr>
              <w:t xml:space="preserve">eacher </w:t>
            </w:r>
            <w:r w:rsidR="00384BAE">
              <w:rPr>
                <w:b/>
              </w:rPr>
              <w:t>r</w:t>
            </w:r>
            <w:r w:rsidRPr="00565594">
              <w:rPr>
                <w:b/>
              </w:rPr>
              <w:t>eference)</w:t>
            </w:r>
            <w:r>
              <w:t xml:space="preserve"> in the supporting materials of this lesson.</w:t>
            </w:r>
          </w:p>
          <w:p w:rsidR="00947369" w:rsidRDefault="00947369" w:rsidP="005F0B14">
            <w:pPr>
              <w:pStyle w:val="EL95ptBodyText"/>
              <w:rPr>
                <w:b/>
              </w:rPr>
            </w:pPr>
          </w:p>
        </w:tc>
        <w:tc>
          <w:tcPr>
            <w:tcW w:w="3510" w:type="dxa"/>
          </w:tcPr>
          <w:p w:rsidR="00947369" w:rsidRPr="006B3785" w:rsidRDefault="00947369" w:rsidP="009F69BD">
            <w:pPr>
              <w:pStyle w:val="EL95ptBullet1"/>
            </w:pPr>
            <w:r>
              <w:t>Spot check students’ summaries to determine which students may need additional support.  Once you have identified students who may need support, set up a check-in conference during additional time in your literacy block.  During this time you can determine whether students need additional support reading and comprehending the text or with summary writing.</w:t>
            </w:r>
          </w:p>
        </w:tc>
      </w:tr>
      <w:tr w:rsidR="00D61AB4" w:rsidRPr="005D445D">
        <w:tc>
          <w:tcPr>
            <w:tcW w:w="10890" w:type="dxa"/>
          </w:tcPr>
          <w:p w:rsidR="00D61AB4" w:rsidRPr="00721E3E" w:rsidRDefault="00947369" w:rsidP="005F0B14">
            <w:pPr>
              <w:pStyle w:val="EL95ptBodyText"/>
              <w:rPr>
                <w:b/>
              </w:rPr>
            </w:pPr>
            <w:r>
              <w:rPr>
                <w:b/>
              </w:rPr>
              <w:t>B</w:t>
            </w:r>
            <w:r w:rsidR="00D61AB4">
              <w:rPr>
                <w:b/>
              </w:rPr>
              <w:t xml:space="preserve">. </w:t>
            </w:r>
            <w:r w:rsidR="00D61AB4" w:rsidRPr="00721E3E">
              <w:rPr>
                <w:b/>
              </w:rPr>
              <w:t>Review</w:t>
            </w:r>
            <w:r w:rsidR="00162DE1">
              <w:rPr>
                <w:b/>
              </w:rPr>
              <w:t>ing</w:t>
            </w:r>
            <w:r w:rsidR="00D61AB4" w:rsidRPr="00721E3E">
              <w:rPr>
                <w:b/>
              </w:rPr>
              <w:t xml:space="preserve"> Learning Targets (</w:t>
            </w:r>
            <w:r>
              <w:rPr>
                <w:b/>
              </w:rPr>
              <w:t>5</w:t>
            </w:r>
            <w:r w:rsidR="00D61AB4" w:rsidRPr="00721E3E">
              <w:rPr>
                <w:b/>
              </w:rPr>
              <w:t xml:space="preserve"> minutes) </w:t>
            </w:r>
          </w:p>
          <w:p w:rsidR="00617DB2" w:rsidRDefault="0048775D" w:rsidP="00617DB2">
            <w:pPr>
              <w:pStyle w:val="EL95ptBullet1"/>
              <w:numPr>
                <w:ilvl w:val="0"/>
                <w:numId w:val="22"/>
              </w:numPr>
            </w:pPr>
            <w:r>
              <w:t>Direct students’ attention to the posted learning targets and read t</w:t>
            </w:r>
            <w:r w:rsidR="00947369">
              <w:t>he first three</w:t>
            </w:r>
            <w:r>
              <w:t xml:space="preserve"> aloud:</w:t>
            </w:r>
          </w:p>
          <w:p w:rsidR="00976763" w:rsidRPr="00976763" w:rsidRDefault="0048775D" w:rsidP="00976763">
            <w:pPr>
              <w:pStyle w:val="EL95ptBullet2Asterisk"/>
            </w:pPr>
            <w:r>
              <w:t>“</w:t>
            </w:r>
            <w:r w:rsidR="00976763" w:rsidRPr="00976763">
              <w:t>I can make inferences about the Declaration of Independence using evidence from the text.</w:t>
            </w:r>
            <w:r>
              <w:t>”</w:t>
            </w:r>
          </w:p>
          <w:p w:rsidR="00976763" w:rsidRPr="00976763" w:rsidRDefault="0048775D" w:rsidP="00976763">
            <w:pPr>
              <w:pStyle w:val="EL95ptBullet2Asterisk"/>
            </w:pPr>
            <w:r>
              <w:t>“</w:t>
            </w:r>
            <w:r w:rsidR="00976763" w:rsidRPr="00976763">
              <w:t xml:space="preserve">I can make inferences about characters in </w:t>
            </w:r>
            <w:r w:rsidR="00976763" w:rsidRPr="00976763">
              <w:rPr>
                <w:i/>
              </w:rPr>
              <w:t>Divided Loyalties</w:t>
            </w:r>
            <w:r w:rsidR="00976763" w:rsidRPr="00976763">
              <w:t xml:space="preserve"> using evidence from the text.</w:t>
            </w:r>
            <w:r>
              <w:t>”</w:t>
            </w:r>
          </w:p>
          <w:p w:rsidR="00617DB2" w:rsidRPr="003E780D" w:rsidRDefault="0048775D" w:rsidP="00617DB2">
            <w:pPr>
              <w:pStyle w:val="EL95ptBullet2Asterisk"/>
            </w:pPr>
            <w:r>
              <w:t>“</w:t>
            </w:r>
            <w:r w:rsidR="00617DB2" w:rsidRPr="003E780D">
              <w:t xml:space="preserve">I can effectively participate in a discussion about </w:t>
            </w:r>
            <w:r w:rsidR="00617DB2" w:rsidRPr="003E780D">
              <w:rPr>
                <w:i/>
                <w:iCs/>
              </w:rPr>
              <w:t>Divided Loyalties</w:t>
            </w:r>
            <w:r w:rsidR="00617DB2" w:rsidRPr="003E780D">
              <w:t>.</w:t>
            </w:r>
            <w:r>
              <w:t>”</w:t>
            </w:r>
          </w:p>
          <w:p w:rsidR="0048775D" w:rsidRDefault="00617DB2" w:rsidP="00617DB2">
            <w:pPr>
              <w:pStyle w:val="EL95ptBullet1"/>
              <w:numPr>
                <w:ilvl w:val="0"/>
                <w:numId w:val="22"/>
              </w:numPr>
            </w:pPr>
            <w:proofErr w:type="gramStart"/>
            <w:r w:rsidRPr="00643081">
              <w:t xml:space="preserve">Underline the phrase </w:t>
            </w:r>
            <w:r>
              <w:rPr>
                <w:i/>
              </w:rPr>
              <w:t>effectively participate</w:t>
            </w:r>
            <w:proofErr w:type="gramEnd"/>
            <w:r w:rsidR="0048775D">
              <w:t xml:space="preserve"> in the learning targets</w:t>
            </w:r>
            <w:r>
              <w:t>.</w:t>
            </w:r>
            <w:r w:rsidRPr="00643081">
              <w:t xml:space="preserve"> </w:t>
            </w:r>
          </w:p>
          <w:p w:rsidR="00617DB2" w:rsidRDefault="00617DB2" w:rsidP="00617DB2">
            <w:pPr>
              <w:pStyle w:val="EL95ptBullet1"/>
              <w:numPr>
                <w:ilvl w:val="0"/>
                <w:numId w:val="22"/>
              </w:numPr>
            </w:pPr>
            <w:r w:rsidRPr="00643081">
              <w:t xml:space="preserve">Ask students to </w:t>
            </w:r>
            <w:r w:rsidR="003972F7">
              <w:t xml:space="preserve">turn </w:t>
            </w:r>
            <w:r w:rsidR="0048775D">
              <w:t xml:space="preserve">and </w:t>
            </w:r>
            <w:r w:rsidR="003972F7">
              <w:t>talk</w:t>
            </w:r>
            <w:r w:rsidR="0048775D">
              <w:t>:</w:t>
            </w:r>
          </w:p>
          <w:p w:rsidR="003972F7" w:rsidRDefault="00617DB2" w:rsidP="00617DB2">
            <w:pPr>
              <w:pStyle w:val="EL95ptBullet2Asterisk"/>
            </w:pPr>
            <w:r>
              <w:t xml:space="preserve">“What does it mean to effectively participate in a discussion?” </w:t>
            </w:r>
          </w:p>
          <w:p w:rsidR="007B1609" w:rsidRDefault="00617DB2" w:rsidP="006973AC">
            <w:pPr>
              <w:pStyle w:val="EL95ptBullet1"/>
            </w:pPr>
            <w:r w:rsidRPr="003315A7">
              <w:t>Listen for responses like</w:t>
            </w:r>
            <w:r>
              <w:t>:</w:t>
            </w:r>
            <w:r w:rsidRPr="003315A7">
              <w:t xml:space="preserve"> “</w:t>
            </w:r>
            <w:r>
              <w:t>It means to follow our Literary Discussion Norms,” or “It means to prepare and use evidence from the text when discussing it with others.”</w:t>
            </w:r>
          </w:p>
          <w:p w:rsidR="00D61AB4" w:rsidRPr="00617DB2" w:rsidRDefault="00617DB2" w:rsidP="00976763">
            <w:pPr>
              <w:pStyle w:val="EL95ptBullet1"/>
            </w:pPr>
            <w:r w:rsidRPr="00643081">
              <w:t xml:space="preserve">Tell students that they will </w:t>
            </w:r>
            <w:r>
              <w:t>be</w:t>
            </w:r>
            <w:r w:rsidR="00976763">
              <w:t xml:space="preserve"> closely reading another excerpt from the Declaration of Independence and discussing </w:t>
            </w:r>
            <w:r>
              <w:t>character</w:t>
            </w:r>
            <w:r w:rsidR="00976763">
              <w:t>s</w:t>
            </w:r>
            <w:r>
              <w:t xml:space="preserve"> from </w:t>
            </w:r>
            <w:r w:rsidRPr="009E5F19">
              <w:rPr>
                <w:b/>
                <w:i/>
              </w:rPr>
              <w:t>Divided Loyalties</w:t>
            </w:r>
            <w:r>
              <w:t>.</w:t>
            </w:r>
          </w:p>
        </w:tc>
        <w:tc>
          <w:tcPr>
            <w:tcW w:w="3510" w:type="dxa"/>
          </w:tcPr>
          <w:p w:rsidR="00D61AB4" w:rsidRPr="006B3785" w:rsidRDefault="00D61AB4" w:rsidP="009F69BD">
            <w:pPr>
              <w:pStyle w:val="EL95ptBullet1"/>
            </w:pPr>
            <w:r w:rsidRPr="006B3785">
              <w:t>Discussing and clarifying the language of learning targets helps build academic vocabulary.</w:t>
            </w:r>
          </w:p>
        </w:tc>
      </w:tr>
    </w:tbl>
    <w:p w:rsidR="00E1352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E13526" w:rsidRPr="008066DB">
        <w:tc>
          <w:tcPr>
            <w:tcW w:w="10890" w:type="dxa"/>
            <w:shd w:val="clear" w:color="auto" w:fill="717073"/>
            <w:vAlign w:val="center"/>
          </w:tcPr>
          <w:p w:rsidR="00E13526" w:rsidRPr="009B1536" w:rsidRDefault="00E13526" w:rsidP="001D0875">
            <w:pPr>
              <w:pStyle w:val="EL95ptHeadingWhite"/>
            </w:pPr>
            <w:r>
              <w:lastRenderedPageBreak/>
              <w:br w:type="page"/>
            </w:r>
            <w:r w:rsidRPr="009B1536">
              <w:t>Work Time</w:t>
            </w:r>
          </w:p>
        </w:tc>
        <w:tc>
          <w:tcPr>
            <w:tcW w:w="3510" w:type="dxa"/>
            <w:shd w:val="clear" w:color="auto" w:fill="717073"/>
            <w:vAlign w:val="center"/>
          </w:tcPr>
          <w:p w:rsidR="00E13526" w:rsidRPr="008066DB" w:rsidRDefault="00E13526" w:rsidP="001D0875">
            <w:pPr>
              <w:pStyle w:val="EL95ptHeadingWhite"/>
            </w:pPr>
            <w:r w:rsidRPr="009B1536">
              <w:t>Meeting Students’ Needs</w:t>
            </w:r>
          </w:p>
        </w:tc>
      </w:tr>
      <w:tr w:rsidR="0041361D" w:rsidRPr="005D445D">
        <w:tc>
          <w:tcPr>
            <w:tcW w:w="10890" w:type="dxa"/>
          </w:tcPr>
          <w:p w:rsidR="0041361D" w:rsidRPr="00953AC5" w:rsidRDefault="0041361D" w:rsidP="0041361D">
            <w:pPr>
              <w:pStyle w:val="EL95ptNumberedList2"/>
              <w:numPr>
                <w:ilvl w:val="0"/>
                <w:numId w:val="0"/>
              </w:numPr>
              <w:rPr>
                <w:b/>
              </w:rPr>
            </w:pPr>
            <w:r w:rsidRPr="00953AC5">
              <w:rPr>
                <w:b/>
              </w:rPr>
              <w:t>A. Close Reading: An Excerpt from the Declaration of Independence (20 minutes)</w:t>
            </w:r>
          </w:p>
          <w:p w:rsidR="0048775D" w:rsidRDefault="0048775D" w:rsidP="0041361D">
            <w:pPr>
              <w:pStyle w:val="EL95ptBullet1"/>
              <w:numPr>
                <w:ilvl w:val="0"/>
                <w:numId w:val="22"/>
              </w:numPr>
            </w:pPr>
            <w:r>
              <w:t>Refer students to</w:t>
            </w:r>
            <w:r w:rsidR="00A13C69">
              <w:t xml:space="preserve"> the</w:t>
            </w:r>
            <w:r w:rsidR="0041361D">
              <w:t xml:space="preserve"> </w:t>
            </w:r>
            <w:r w:rsidR="0041361D" w:rsidRPr="003F5FC2">
              <w:rPr>
                <w:b/>
              </w:rPr>
              <w:t>Close Readers Do These Things anchor chart</w:t>
            </w:r>
            <w:r w:rsidR="00A13C69">
              <w:t>.</w:t>
            </w:r>
          </w:p>
          <w:p w:rsidR="0041361D" w:rsidRDefault="0048775D" w:rsidP="0041361D">
            <w:pPr>
              <w:pStyle w:val="EL95ptBullet1"/>
              <w:numPr>
                <w:ilvl w:val="0"/>
                <w:numId w:val="22"/>
              </w:numPr>
            </w:pPr>
            <w:r>
              <w:t>R</w:t>
            </w:r>
            <w:r w:rsidR="0041361D">
              <w:t xml:space="preserve">emind students that they will be doing all of these things to closely read </w:t>
            </w:r>
            <w:r w:rsidR="00D15F0A">
              <w:t>a new excerpt from the Declaration of Independence</w:t>
            </w:r>
            <w:r w:rsidR="0041361D">
              <w:t>:</w:t>
            </w:r>
          </w:p>
          <w:p w:rsidR="0041361D" w:rsidRPr="003F5FC2" w:rsidRDefault="0041361D" w:rsidP="0041361D">
            <w:pPr>
              <w:pStyle w:val="EL95ptBullet2"/>
              <w:numPr>
                <w:ilvl w:val="1"/>
                <w:numId w:val="38"/>
              </w:numPr>
            </w:pPr>
            <w:r w:rsidRPr="003F5FC2">
              <w:t>Read small chunks of text slowly and think about the gist.</w:t>
            </w:r>
          </w:p>
          <w:p w:rsidR="0041361D" w:rsidRPr="003F5FC2" w:rsidRDefault="0041361D" w:rsidP="0041361D">
            <w:pPr>
              <w:pStyle w:val="EL95ptBullet2"/>
              <w:numPr>
                <w:ilvl w:val="1"/>
                <w:numId w:val="38"/>
              </w:numPr>
            </w:pPr>
            <w:r w:rsidRPr="003F5FC2">
              <w:t>Reread each passage one sentence at a time.</w:t>
            </w:r>
          </w:p>
          <w:p w:rsidR="0041361D" w:rsidRPr="003F5FC2" w:rsidRDefault="0041361D" w:rsidP="0041361D">
            <w:pPr>
              <w:pStyle w:val="EL95ptBullet2"/>
              <w:numPr>
                <w:ilvl w:val="1"/>
                <w:numId w:val="38"/>
              </w:numPr>
            </w:pPr>
            <w:r w:rsidRPr="003F5FC2">
              <w:t>Underline things that you understand or know about.</w:t>
            </w:r>
          </w:p>
          <w:p w:rsidR="0041361D" w:rsidRPr="003F5FC2" w:rsidRDefault="0041361D" w:rsidP="0041361D">
            <w:pPr>
              <w:pStyle w:val="EL95ptBullet2"/>
              <w:numPr>
                <w:ilvl w:val="1"/>
                <w:numId w:val="38"/>
              </w:numPr>
            </w:pPr>
            <w:r w:rsidRPr="003F5FC2">
              <w:t>Circle or underline words that you do not know.</w:t>
            </w:r>
          </w:p>
          <w:p w:rsidR="0041361D" w:rsidRPr="003F5FC2" w:rsidRDefault="0041361D" w:rsidP="0041361D">
            <w:pPr>
              <w:pStyle w:val="EL95ptBullet2"/>
              <w:numPr>
                <w:ilvl w:val="1"/>
                <w:numId w:val="38"/>
              </w:numPr>
            </w:pPr>
            <w:r w:rsidRPr="003F5FC2">
              <w:t>Talk with your partners about all of your good ideas.</w:t>
            </w:r>
          </w:p>
          <w:p w:rsidR="0041361D" w:rsidRPr="003F5FC2" w:rsidRDefault="0041361D" w:rsidP="0041361D">
            <w:pPr>
              <w:pStyle w:val="EL95ptBullet2"/>
              <w:numPr>
                <w:ilvl w:val="1"/>
                <w:numId w:val="38"/>
              </w:numPr>
            </w:pPr>
            <w:r w:rsidRPr="003F5FC2">
              <w:t>State the gist or message of the paragraph in the margin.</w:t>
            </w:r>
          </w:p>
          <w:p w:rsidR="0041361D" w:rsidRDefault="0041361D" w:rsidP="0041361D">
            <w:pPr>
              <w:pStyle w:val="EL95ptBullet2"/>
              <w:numPr>
                <w:ilvl w:val="1"/>
                <w:numId w:val="38"/>
              </w:numPr>
            </w:pPr>
            <w:r w:rsidRPr="003F5FC2">
              <w:t>Listen to the questions</w:t>
            </w:r>
            <w:r>
              <w:t>.</w:t>
            </w:r>
          </w:p>
          <w:p w:rsidR="0041361D" w:rsidRDefault="0041361D" w:rsidP="0041361D">
            <w:pPr>
              <w:pStyle w:val="EL95ptBullet2"/>
              <w:numPr>
                <w:ilvl w:val="1"/>
                <w:numId w:val="38"/>
              </w:numPr>
            </w:pPr>
            <w:r w:rsidRPr="003F5FC2">
              <w:t>Go back to the text in order to find answers to questions.</w:t>
            </w:r>
          </w:p>
          <w:p w:rsidR="0041361D" w:rsidRDefault="0041361D" w:rsidP="0041361D">
            <w:pPr>
              <w:pStyle w:val="EL95ptBullet2"/>
              <w:numPr>
                <w:ilvl w:val="1"/>
                <w:numId w:val="38"/>
              </w:numPr>
            </w:pPr>
            <w:r w:rsidRPr="003F5FC2">
              <w:t>Talk with your partners about the answers you find</w:t>
            </w:r>
            <w:r>
              <w:t>.</w:t>
            </w:r>
          </w:p>
          <w:p w:rsidR="0041361D" w:rsidRDefault="00D15F0A" w:rsidP="0041361D">
            <w:pPr>
              <w:pStyle w:val="EL95ptBullet1"/>
              <w:numPr>
                <w:ilvl w:val="0"/>
                <w:numId w:val="22"/>
              </w:numPr>
            </w:pPr>
            <w:r>
              <w:t>Remind</w:t>
            </w:r>
            <w:r w:rsidR="0041361D">
              <w:t xml:space="preserve"> students that today they will be reading a sentence from the Declaration, so instead of reading a passage one sentence at a time, they will be reading short phrases at a time.</w:t>
            </w:r>
          </w:p>
          <w:p w:rsidR="0041361D" w:rsidRDefault="0041361D" w:rsidP="0041361D">
            <w:pPr>
              <w:pStyle w:val="EL95ptBullet1"/>
              <w:numPr>
                <w:ilvl w:val="0"/>
                <w:numId w:val="22"/>
              </w:numPr>
            </w:pPr>
            <w:r>
              <w:t xml:space="preserve">Invite students to find the </w:t>
            </w:r>
            <w:r w:rsidRPr="0048775D">
              <w:t>Declaration</w:t>
            </w:r>
            <w:r w:rsidR="0048775D">
              <w:t xml:space="preserve"> of Independence </w:t>
            </w:r>
            <w:r w:rsidR="00947369">
              <w:t>Close Reading Note-Catcher on</w:t>
            </w:r>
            <w:r w:rsidRPr="00B04310">
              <w:t xml:space="preserve"> page </w:t>
            </w:r>
            <w:r w:rsidR="00B04310" w:rsidRPr="00B04310">
              <w:t>12</w:t>
            </w:r>
            <w:r w:rsidRPr="00B04310">
              <w:t xml:space="preserve"> of their</w:t>
            </w:r>
            <w:r>
              <w:t xml:space="preserve"> </w:t>
            </w:r>
            <w:r w:rsidR="00817CE2" w:rsidRPr="006973AC">
              <w:rPr>
                <w:b/>
                <w:i/>
              </w:rPr>
              <w:t>Divided Loyalties</w:t>
            </w:r>
            <w:r w:rsidR="008276D3">
              <w:rPr>
                <w:b/>
              </w:rPr>
              <w:t xml:space="preserve">: </w:t>
            </w:r>
            <w:r w:rsidRPr="00B04310">
              <w:rPr>
                <w:b/>
              </w:rPr>
              <w:t>Reader’s Guide</w:t>
            </w:r>
            <w:r>
              <w:t xml:space="preserve">. Tell them that they will be using this note-catcher to help them think and take notes about this excerpt </w:t>
            </w:r>
            <w:r w:rsidR="00B25BA5">
              <w:t xml:space="preserve">from </w:t>
            </w:r>
            <w:r>
              <w:t>the Declaration of Independence.</w:t>
            </w:r>
          </w:p>
          <w:p w:rsidR="0041361D" w:rsidRDefault="0041361D" w:rsidP="0041361D">
            <w:pPr>
              <w:pStyle w:val="EL95ptBullet1"/>
              <w:numPr>
                <w:ilvl w:val="0"/>
                <w:numId w:val="22"/>
              </w:numPr>
            </w:pPr>
            <w:r>
              <w:t xml:space="preserve">Use </w:t>
            </w:r>
            <w:r w:rsidRPr="0048775D">
              <w:rPr>
                <w:b/>
              </w:rPr>
              <w:t>equity sticks</w:t>
            </w:r>
            <w:r>
              <w:t xml:space="preserve"> to call on a student to read the focus question at the top of the note-catcher</w:t>
            </w:r>
            <w:r w:rsidR="006E42E7">
              <w:t>:</w:t>
            </w:r>
          </w:p>
          <w:p w:rsidR="0041361D" w:rsidRDefault="0041361D" w:rsidP="0041361D">
            <w:pPr>
              <w:pStyle w:val="EL95ptBullet2Asterisk"/>
            </w:pPr>
            <w:r>
              <w:t xml:space="preserve">“What does this excerpt </w:t>
            </w:r>
            <w:r w:rsidR="00B25BA5">
              <w:t>from</w:t>
            </w:r>
            <w:r>
              <w:t xml:space="preserve"> the Declaration of Independence mean?”</w:t>
            </w:r>
          </w:p>
          <w:p w:rsidR="006E42E7" w:rsidRDefault="0041361D" w:rsidP="0041361D">
            <w:pPr>
              <w:pStyle w:val="EL95ptBullet1"/>
              <w:numPr>
                <w:ilvl w:val="0"/>
                <w:numId w:val="22"/>
              </w:numPr>
            </w:pPr>
            <w:r>
              <w:t xml:space="preserve">Explain to students that they </w:t>
            </w:r>
            <w:r w:rsidR="00D15F0A">
              <w:t xml:space="preserve">will </w:t>
            </w:r>
            <w:r>
              <w:t xml:space="preserve">read this excerpt closely and think carefully about this question. Tell students the excerpt is from the </w:t>
            </w:r>
            <w:r w:rsidR="00D15F0A">
              <w:t>third</w:t>
            </w:r>
            <w:r>
              <w:t xml:space="preserve"> section of the Declaration</w:t>
            </w:r>
            <w:r w:rsidR="006E42E7">
              <w:t xml:space="preserve"> of Independence</w:t>
            </w:r>
            <w:r>
              <w:t>.</w:t>
            </w:r>
            <w:r w:rsidR="00137469">
              <w:t xml:space="preserve"> </w:t>
            </w:r>
          </w:p>
          <w:p w:rsidR="0041361D" w:rsidRDefault="00137469" w:rsidP="0041361D">
            <w:pPr>
              <w:pStyle w:val="EL95ptBullet1"/>
              <w:numPr>
                <w:ilvl w:val="0"/>
                <w:numId w:val="22"/>
              </w:numPr>
            </w:pPr>
            <w:r>
              <w:t xml:space="preserve">Add the excerpt to the appropriate box on the </w:t>
            </w:r>
            <w:r w:rsidRPr="00137469">
              <w:rPr>
                <w:b/>
              </w:rPr>
              <w:t>Declaration of Independence anchor chart</w:t>
            </w:r>
            <w:r w:rsidR="00817CE2" w:rsidRPr="006973AC">
              <w:t>.</w:t>
            </w:r>
          </w:p>
          <w:p w:rsidR="0041361D" w:rsidRPr="0041361D" w:rsidRDefault="0041361D" w:rsidP="0041361D">
            <w:pPr>
              <w:pStyle w:val="EL95ptBullet1"/>
              <w:numPr>
                <w:ilvl w:val="0"/>
                <w:numId w:val="22"/>
              </w:numPr>
            </w:pPr>
            <w:r>
              <w:t xml:space="preserve">Using the </w:t>
            </w:r>
            <w:r w:rsidRPr="00384BAE">
              <w:rPr>
                <w:b/>
              </w:rPr>
              <w:t>Declaration</w:t>
            </w:r>
            <w:r w:rsidR="006E42E7" w:rsidRPr="00384BAE">
              <w:rPr>
                <w:b/>
              </w:rPr>
              <w:t xml:space="preserve"> of Independence Close Reading G</w:t>
            </w:r>
            <w:r w:rsidRPr="00384BAE">
              <w:rPr>
                <w:b/>
              </w:rPr>
              <w:t>uide</w:t>
            </w:r>
            <w:r w:rsidR="00597830">
              <w:rPr>
                <w:b/>
              </w:rPr>
              <w:t>: Lesson 6</w:t>
            </w:r>
            <w:r w:rsidR="00815117" w:rsidRPr="00384BAE">
              <w:rPr>
                <w:b/>
              </w:rPr>
              <w:t xml:space="preserve"> </w:t>
            </w:r>
            <w:r w:rsidR="00F967E0">
              <w:rPr>
                <w:b/>
              </w:rPr>
              <w:t>(</w:t>
            </w:r>
            <w:r w:rsidR="00815117" w:rsidRPr="00384BAE">
              <w:rPr>
                <w:b/>
              </w:rPr>
              <w:t>for teacher reference)</w:t>
            </w:r>
            <w:r w:rsidRPr="00384BAE">
              <w:rPr>
                <w:b/>
              </w:rPr>
              <w:t>,</w:t>
            </w:r>
            <w:r>
              <w:t xml:space="preserve"> guide students through reading the excerpt, inviting them to Think-Pair-Share and discuss the prompts as necessary.</w:t>
            </w:r>
          </w:p>
        </w:tc>
        <w:tc>
          <w:tcPr>
            <w:tcW w:w="3510" w:type="dxa"/>
          </w:tcPr>
          <w:p w:rsidR="007B1609" w:rsidRDefault="007B1609" w:rsidP="006973AC">
            <w:pPr>
              <w:pStyle w:val="EL95ptBullet1"/>
              <w:numPr>
                <w:ilvl w:val="0"/>
                <w:numId w:val="0"/>
              </w:numPr>
              <w:ind w:left="216"/>
            </w:pPr>
          </w:p>
        </w:tc>
      </w:tr>
    </w:tbl>
    <w:p w:rsidR="00F52EE9" w:rsidRDefault="00AF2216">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F52EE9" w:rsidRPr="008066DB">
        <w:tc>
          <w:tcPr>
            <w:tcW w:w="10890" w:type="dxa"/>
            <w:shd w:val="clear" w:color="auto" w:fill="717073"/>
            <w:vAlign w:val="center"/>
          </w:tcPr>
          <w:p w:rsidR="00F52EE9" w:rsidRPr="009B1536" w:rsidRDefault="00F52EE9" w:rsidP="001D0875">
            <w:pPr>
              <w:pStyle w:val="EL95ptHeadingWhite"/>
            </w:pPr>
            <w:r>
              <w:lastRenderedPageBreak/>
              <w:br w:type="page"/>
            </w:r>
            <w:r w:rsidRPr="009B1536">
              <w:t>Work Time</w:t>
            </w:r>
            <w:r>
              <w:t xml:space="preserve"> (continued)</w:t>
            </w:r>
          </w:p>
        </w:tc>
        <w:tc>
          <w:tcPr>
            <w:tcW w:w="3510" w:type="dxa"/>
            <w:shd w:val="clear" w:color="auto" w:fill="717073"/>
            <w:vAlign w:val="center"/>
          </w:tcPr>
          <w:p w:rsidR="00F52EE9" w:rsidRPr="008066DB" w:rsidRDefault="00F52EE9" w:rsidP="001D0875">
            <w:pPr>
              <w:pStyle w:val="EL95ptHeadingWhite"/>
            </w:pPr>
            <w:r w:rsidRPr="009B1536">
              <w:t>Meeting Students’ Needs</w:t>
            </w:r>
          </w:p>
        </w:tc>
      </w:tr>
      <w:tr w:rsidR="00F52EE9" w:rsidRPr="005D445D">
        <w:tc>
          <w:tcPr>
            <w:tcW w:w="10890" w:type="dxa"/>
          </w:tcPr>
          <w:p w:rsidR="00F52EE9" w:rsidRPr="00D61AB4" w:rsidRDefault="00F52EE9" w:rsidP="00FE6C0E">
            <w:pPr>
              <w:spacing w:line="360" w:lineRule="auto"/>
              <w:rPr>
                <w:rFonts w:ascii="Georgia" w:hAnsi="Georgia"/>
                <w:b/>
                <w:sz w:val="19"/>
                <w:szCs w:val="19"/>
              </w:rPr>
            </w:pPr>
            <w:r>
              <w:rPr>
                <w:rFonts w:ascii="Georgia" w:hAnsi="Georgia"/>
                <w:b/>
                <w:kern w:val="16"/>
                <w:sz w:val="19"/>
                <w:szCs w:val="19"/>
              </w:rPr>
              <w:t>B</w:t>
            </w:r>
            <w:r w:rsidRPr="00D61AB4">
              <w:rPr>
                <w:rFonts w:ascii="Georgia" w:hAnsi="Georgia"/>
                <w:b/>
                <w:kern w:val="16"/>
                <w:sz w:val="19"/>
                <w:szCs w:val="19"/>
              </w:rPr>
              <w:t xml:space="preserve">. </w:t>
            </w:r>
            <w:r w:rsidRPr="00D61AB4">
              <w:rPr>
                <w:rFonts w:ascii="Georgia" w:hAnsi="Georgia"/>
                <w:b/>
                <w:sz w:val="19"/>
                <w:szCs w:val="19"/>
              </w:rPr>
              <w:t xml:space="preserve">Preparing Evidence and Questions for a </w:t>
            </w:r>
            <w:r>
              <w:rPr>
                <w:rFonts w:ascii="Georgia" w:hAnsi="Georgia"/>
                <w:b/>
                <w:sz w:val="19"/>
                <w:szCs w:val="19"/>
              </w:rPr>
              <w:t>Literary</w:t>
            </w:r>
            <w:r w:rsidRPr="00D61AB4">
              <w:rPr>
                <w:rFonts w:ascii="Georgia" w:hAnsi="Georgia"/>
                <w:b/>
                <w:sz w:val="19"/>
                <w:szCs w:val="19"/>
              </w:rPr>
              <w:t xml:space="preserve"> Discussion (1</w:t>
            </w:r>
            <w:r>
              <w:rPr>
                <w:rFonts w:ascii="Georgia" w:hAnsi="Georgia"/>
                <w:b/>
                <w:sz w:val="19"/>
                <w:szCs w:val="19"/>
              </w:rPr>
              <w:t>0</w:t>
            </w:r>
            <w:r w:rsidRPr="00D61AB4">
              <w:rPr>
                <w:rFonts w:ascii="Georgia" w:hAnsi="Georgia"/>
                <w:b/>
                <w:sz w:val="19"/>
                <w:szCs w:val="19"/>
              </w:rPr>
              <w:t xml:space="preserve"> minutes)</w:t>
            </w:r>
          </w:p>
          <w:p w:rsidR="00F52EE9" w:rsidRPr="009C076E" w:rsidRDefault="00F52EE9" w:rsidP="000D7BC3">
            <w:pPr>
              <w:pStyle w:val="EL95ptBullet1"/>
              <w:rPr>
                <w:bCs/>
                <w:i/>
                <w:iCs/>
              </w:rPr>
            </w:pPr>
            <w:r w:rsidRPr="00A77806">
              <w:t xml:space="preserve">Ask the </w:t>
            </w:r>
            <w:r>
              <w:t>class the literary discussion question:</w:t>
            </w:r>
          </w:p>
          <w:p w:rsidR="00F52EE9" w:rsidRDefault="00F52EE9" w:rsidP="006973AC">
            <w:pPr>
              <w:pStyle w:val="EL95ptBullet1"/>
            </w:pPr>
            <w:r>
              <w:rPr>
                <w:rFonts w:eastAsia="MS MinNew Roman"/>
              </w:rPr>
              <w:t>“</w:t>
            </w:r>
            <w:r w:rsidRPr="002F6616">
              <w:t>Read the following line from t</w:t>
            </w:r>
            <w:r>
              <w:t>he Declaration of Independence: ‘</w:t>
            </w:r>
            <w:r w:rsidRPr="002E4F67">
              <w:t>…</w:t>
            </w:r>
            <w:r>
              <w:t xml:space="preserve"> </w:t>
            </w:r>
            <w:r w:rsidRPr="002E4F67">
              <w:t>the history of the present King of Great Britain is a history of repeated injuries and usurpations, all having in direct object the establishment of an absolute Tyranny over these States.</w:t>
            </w:r>
            <w:r>
              <w:t xml:space="preserve">’ </w:t>
            </w:r>
            <w:r w:rsidRPr="002F6616">
              <w:t xml:space="preserve">In your opinion, what would the characters in </w:t>
            </w:r>
            <w:r w:rsidRPr="00CD139E">
              <w:rPr>
                <w:i/>
              </w:rPr>
              <w:t xml:space="preserve">Divided Loyalties </w:t>
            </w:r>
            <w:r w:rsidRPr="002F6616">
              <w:t>think of this line? Would they agree with the ideas in this excerpt? Why or why not?</w:t>
            </w:r>
            <w:r>
              <w:t>”</w:t>
            </w:r>
          </w:p>
          <w:p w:rsidR="00F52EE9" w:rsidRDefault="00F52EE9" w:rsidP="00B75E28">
            <w:pPr>
              <w:pStyle w:val="EL95ptBullet1"/>
            </w:pPr>
            <w:r w:rsidRPr="006E056F">
              <w:t xml:space="preserve">Refer to </w:t>
            </w:r>
            <w:r>
              <w:t xml:space="preserve">the second learning target for today and remind students that one important thing they are working on while reading </w:t>
            </w:r>
            <w:r>
              <w:rPr>
                <w:i/>
              </w:rPr>
              <w:t>Divided Loyalties</w:t>
            </w:r>
            <w:r>
              <w:t xml:space="preserve"> is thinking about how characters change and develop:</w:t>
            </w:r>
          </w:p>
          <w:p w:rsidR="00F52EE9" w:rsidRPr="006E42E7" w:rsidRDefault="00F52EE9" w:rsidP="006E42E7">
            <w:pPr>
              <w:pStyle w:val="EL95ptBullet1"/>
              <w:numPr>
                <w:ilvl w:val="0"/>
                <w:numId w:val="0"/>
              </w:numPr>
              <w:ind w:left="216"/>
            </w:pPr>
            <w:r>
              <w:t xml:space="preserve">* “I can make inferences about characters in </w:t>
            </w:r>
            <w:r>
              <w:rPr>
                <w:i/>
              </w:rPr>
              <w:t xml:space="preserve">Divided Loyalties </w:t>
            </w:r>
            <w:r>
              <w:t>using evidence from the text.”</w:t>
            </w:r>
          </w:p>
          <w:p w:rsidR="00F52EE9" w:rsidRDefault="00F52EE9" w:rsidP="00B75E28">
            <w:pPr>
              <w:pStyle w:val="EL95ptBullet1"/>
            </w:pPr>
            <w:r>
              <w:t xml:space="preserve">Refer to the third learning </w:t>
            </w:r>
            <w:r w:rsidRPr="006E056F">
              <w:t>target for today</w:t>
            </w:r>
            <w:r>
              <w:t>:</w:t>
            </w:r>
          </w:p>
          <w:p w:rsidR="00F52EE9" w:rsidRDefault="00F52EE9" w:rsidP="006E42E7">
            <w:pPr>
              <w:pStyle w:val="EL95ptBullet1"/>
              <w:numPr>
                <w:ilvl w:val="0"/>
                <w:numId w:val="0"/>
              </w:numPr>
              <w:ind w:left="216"/>
            </w:pPr>
            <w:r>
              <w:t xml:space="preserve">* </w:t>
            </w:r>
            <w:r w:rsidRPr="006E056F">
              <w:t>“</w:t>
            </w:r>
            <w:r w:rsidRPr="003E780D">
              <w:t xml:space="preserve">I can prepare for the discussion by using evidence from </w:t>
            </w:r>
            <w:r w:rsidRPr="003E780D">
              <w:rPr>
                <w:i/>
                <w:iCs/>
              </w:rPr>
              <w:t>Divided Loyalties</w:t>
            </w:r>
            <w:r>
              <w:rPr>
                <w:i/>
                <w:iCs/>
              </w:rPr>
              <w:t>.</w:t>
            </w:r>
            <w:r>
              <w:t>”</w:t>
            </w:r>
          </w:p>
          <w:p w:rsidR="00F52EE9" w:rsidRPr="009C076E" w:rsidRDefault="00F52EE9" w:rsidP="00B75E28">
            <w:pPr>
              <w:pStyle w:val="EL95ptBullet1"/>
            </w:pPr>
            <w:r>
              <w:t>Remind students that it is important for readers to</w:t>
            </w:r>
            <w:r w:rsidRPr="006E056F">
              <w:t xml:space="preserve"> shar</w:t>
            </w:r>
            <w:r>
              <w:t>e</w:t>
            </w:r>
            <w:r w:rsidRPr="006E056F">
              <w:t xml:space="preserve"> specific evidence from texts in</w:t>
            </w:r>
            <w:r>
              <w:t xml:space="preserve"> their discussions.</w:t>
            </w:r>
          </w:p>
          <w:p w:rsidR="00F52EE9" w:rsidRPr="00041C2D" w:rsidRDefault="00F52EE9" w:rsidP="00B75E28">
            <w:pPr>
              <w:pStyle w:val="EL95ptBullet1"/>
              <w:rPr>
                <w:bCs/>
                <w:i/>
                <w:iCs/>
              </w:rPr>
            </w:pPr>
            <w:proofErr w:type="gramStart"/>
            <w:r>
              <w:t xml:space="preserve">Display </w:t>
            </w:r>
            <w:r w:rsidRPr="001D425C">
              <w:t xml:space="preserve">the </w:t>
            </w:r>
            <w:r w:rsidRPr="006E42E7">
              <w:t>Preparing for a Literary Discussion</w:t>
            </w:r>
            <w:r w:rsidRPr="006E42E7">
              <w:rPr>
                <w:rFonts w:eastAsia="MS MinNew Roman"/>
              </w:rPr>
              <w:t xml:space="preserve"> note-catcher</w:t>
            </w:r>
            <w:r>
              <w:rPr>
                <w:rFonts w:eastAsia="MS MinNew Roman"/>
                <w:b/>
              </w:rPr>
              <w:t xml:space="preserve"> </w:t>
            </w:r>
            <w:r w:rsidRPr="00B04310">
              <w:rPr>
                <w:rFonts w:eastAsia="MS MinNew Roman"/>
              </w:rPr>
              <w:t xml:space="preserve">on page 15 </w:t>
            </w:r>
            <w:r>
              <w:rPr>
                <w:rFonts w:eastAsia="MS MinNew Roman"/>
              </w:rPr>
              <w:t xml:space="preserve">of the </w:t>
            </w:r>
            <w:r w:rsidRPr="00B04310">
              <w:rPr>
                <w:rFonts w:eastAsia="MS MinNew Roman"/>
              </w:rPr>
              <w:t>Reader’s Guide</w:t>
            </w:r>
            <w:r>
              <w:rPr>
                <w:rFonts w:eastAsia="MS MinNew Roman"/>
              </w:rPr>
              <w:t xml:space="preserve"> and invite</w:t>
            </w:r>
            <w:proofErr w:type="gramEnd"/>
            <w:r>
              <w:rPr>
                <w:rFonts w:eastAsia="MS MinNew Roman"/>
              </w:rPr>
              <w:t xml:space="preserve"> students to open to it. </w:t>
            </w:r>
          </w:p>
          <w:p w:rsidR="00F52EE9" w:rsidRPr="00857E9F" w:rsidRDefault="00F52EE9" w:rsidP="00B75E28">
            <w:pPr>
              <w:pStyle w:val="EL95ptBullet1"/>
              <w:rPr>
                <w:bCs/>
                <w:i/>
                <w:iCs/>
              </w:rPr>
            </w:pPr>
            <w:r>
              <w:t>Review</w:t>
            </w:r>
            <w:r w:rsidRPr="001D425C">
              <w:t xml:space="preserve"> the different sections for recording notes on this page. Indicate to students that</w:t>
            </w:r>
            <w:r>
              <w:t>, as in Lesson 3,</w:t>
            </w:r>
            <w:r w:rsidRPr="001D425C">
              <w:t xml:space="preserve"> they will be tak</w:t>
            </w:r>
            <w:r>
              <w:t>ing notes only on the first section</w:t>
            </w:r>
            <w:r w:rsidRPr="001D425C">
              <w:t xml:space="preserve"> of the recording form labeled “Preparation”</w:t>
            </w:r>
            <w:r>
              <w:t xml:space="preserve"> for now.</w:t>
            </w:r>
            <w:r w:rsidRPr="001D425C">
              <w:t xml:space="preserve"> The last three sections will be </w:t>
            </w:r>
            <w:r w:rsidRPr="00857E9F">
              <w:t>saved for the actual literary discussion a</w:t>
            </w:r>
            <w:r>
              <w:t>nd</w:t>
            </w:r>
            <w:r w:rsidRPr="00857E9F">
              <w:t xml:space="preserve"> for teacher feedback and goal setting when the literary discussion</w:t>
            </w:r>
            <w:r>
              <w:t xml:space="preserve"> is over.</w:t>
            </w:r>
          </w:p>
          <w:p w:rsidR="00F52EE9" w:rsidRPr="00857E9F" w:rsidRDefault="00F52EE9" w:rsidP="00B75E28">
            <w:pPr>
              <w:pStyle w:val="EL95ptBullet1"/>
              <w:rPr>
                <w:bCs/>
                <w:i/>
                <w:iCs/>
              </w:rPr>
            </w:pPr>
            <w:r>
              <w:t>If necessary, b</w:t>
            </w:r>
            <w:r w:rsidRPr="00857E9F">
              <w:t xml:space="preserve">riefly </w:t>
            </w:r>
            <w:r>
              <w:t>review</w:t>
            </w:r>
            <w:r w:rsidRPr="00857E9F">
              <w:t xml:space="preserve"> how to fill in the</w:t>
            </w:r>
            <w:r>
              <w:t xml:space="preserve"> graphic organizer for William Barton</w:t>
            </w:r>
            <w:r w:rsidRPr="00857E9F">
              <w:t xml:space="preserve"> using evidence from </w:t>
            </w:r>
            <w:r w:rsidRPr="00857E9F">
              <w:rPr>
                <w:i/>
              </w:rPr>
              <w:t>Divided Loyalties</w:t>
            </w:r>
            <w:r w:rsidRPr="00857E9F">
              <w:t xml:space="preserve">. </w:t>
            </w:r>
            <w:r>
              <w:t xml:space="preserve">Remind students that they used a similar graphic organizer to prepare for the first literary discussion in Lesson 3. </w:t>
            </w:r>
            <w:r w:rsidRPr="00857E9F">
              <w:t>Be sure to demonstrate:</w:t>
            </w:r>
          </w:p>
          <w:p w:rsidR="00F52EE9" w:rsidRDefault="00F52EE9" w:rsidP="006973AC">
            <w:pPr>
              <w:pStyle w:val="EL95ptBullet2"/>
            </w:pPr>
            <w:r>
              <w:t>Thinking aloud about what the excerpt from the Declaration of Independence means, using the work done during Work Time A.</w:t>
            </w:r>
          </w:p>
          <w:p w:rsidR="00F52EE9" w:rsidRDefault="00F52EE9" w:rsidP="006973AC">
            <w:pPr>
              <w:pStyle w:val="EL95ptBullet2"/>
            </w:pPr>
            <w:r>
              <w:t xml:space="preserve">Thinking aloud about whether </w:t>
            </w:r>
            <w:r w:rsidRPr="00F5551A">
              <w:t>William Barton</w:t>
            </w:r>
            <w:r>
              <w:t xml:space="preserve"> would agree or disagree with the excerpt from the Declaration of Independence.</w:t>
            </w:r>
          </w:p>
          <w:p w:rsidR="00F52EE9" w:rsidRPr="00D61AB4" w:rsidRDefault="00F52EE9" w:rsidP="00F52EE9">
            <w:pPr>
              <w:pStyle w:val="EL95ptBullet2"/>
            </w:pPr>
            <w:r>
              <w:t xml:space="preserve">Skimming </w:t>
            </w:r>
            <w:r w:rsidRPr="00857E9F">
              <w:t>Act</w:t>
            </w:r>
            <w:r>
              <w:t xml:space="preserve">s </w:t>
            </w:r>
            <w:proofErr w:type="gramStart"/>
            <w:r>
              <w:t>I</w:t>
            </w:r>
            <w:proofErr w:type="gramEnd"/>
            <w:r>
              <w:t xml:space="preserve"> and</w:t>
            </w:r>
            <w:r w:rsidRPr="00857E9F">
              <w:t xml:space="preserve"> I</w:t>
            </w:r>
            <w:r>
              <w:t xml:space="preserve">I of </w:t>
            </w:r>
            <w:r w:rsidRPr="00857E9F">
              <w:rPr>
                <w:i/>
              </w:rPr>
              <w:t>Divided Loyalties</w:t>
            </w:r>
            <w:r w:rsidRPr="00857E9F">
              <w:t xml:space="preserve"> for evidence that </w:t>
            </w:r>
            <w:r>
              <w:t>supports</w:t>
            </w:r>
            <w:r w:rsidRPr="00857E9F">
              <w:t xml:space="preserve"> the discussion question</w:t>
            </w:r>
            <w:r>
              <w:t>.</w:t>
            </w:r>
          </w:p>
        </w:tc>
        <w:tc>
          <w:tcPr>
            <w:tcW w:w="3510" w:type="dxa"/>
          </w:tcPr>
          <w:p w:rsidR="00F52EE9" w:rsidRDefault="00F52EE9" w:rsidP="00B75E28">
            <w:pPr>
              <w:pStyle w:val="EL95ptBullet1"/>
            </w:pPr>
            <w:r>
              <w:t>When reviewing the graphic organizers or recording forms, consider using a document camera to display the document for students who struggle with auditory processing.</w:t>
            </w:r>
          </w:p>
          <w:p w:rsidR="00F52EE9" w:rsidRDefault="00F52EE9" w:rsidP="00B75E28">
            <w:pPr>
              <w:pStyle w:val="EL95ptBullet1"/>
            </w:pPr>
            <w:r>
              <w:t>Providing models of expected work supports all students, especially challenged learners.</w:t>
            </w:r>
          </w:p>
          <w:p w:rsidR="00F52EE9" w:rsidRDefault="00F52EE9" w:rsidP="00B75E28">
            <w:pPr>
              <w:pStyle w:val="EL95ptBullet1"/>
            </w:pPr>
            <w:r>
              <w:t xml:space="preserve">During Work Time A, you might want to pull a small group of students to support in finding evidence from their notes. Some students will need more guided practice before they are ready for </w:t>
            </w:r>
            <w:r w:rsidRPr="00AF7231">
              <w:t>independent work.</w:t>
            </w:r>
          </w:p>
          <w:p w:rsidR="00F52EE9" w:rsidRPr="005D445D" w:rsidRDefault="00F52EE9" w:rsidP="00B75E28">
            <w:pPr>
              <w:pStyle w:val="EL95ptBullet1"/>
            </w:pPr>
            <w:r w:rsidRPr="00AF7231">
              <w:t>Allow ELLs and other students to use pictures and symbols as necessary on their recording forms.</w:t>
            </w:r>
          </w:p>
        </w:tc>
      </w:tr>
    </w:tbl>
    <w:p w:rsidR="00F52EE9" w:rsidRDefault="00F52EE9"/>
    <w:p w:rsidR="00F52EE9" w:rsidRDefault="00F52EE9">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F52EE9" w:rsidRPr="008066DB">
        <w:tc>
          <w:tcPr>
            <w:tcW w:w="10890" w:type="dxa"/>
            <w:shd w:val="clear" w:color="auto" w:fill="717073"/>
            <w:vAlign w:val="center"/>
          </w:tcPr>
          <w:p w:rsidR="00F52EE9" w:rsidRPr="009B1536" w:rsidRDefault="00F52EE9" w:rsidP="001D0875">
            <w:pPr>
              <w:pStyle w:val="EL95ptHeadingWhite"/>
            </w:pPr>
            <w:r>
              <w:lastRenderedPageBreak/>
              <w:br w:type="page"/>
            </w:r>
            <w:r w:rsidRPr="009B1536">
              <w:t>Work Time</w:t>
            </w:r>
            <w:r>
              <w:t xml:space="preserve"> (continued)</w:t>
            </w:r>
          </w:p>
        </w:tc>
        <w:tc>
          <w:tcPr>
            <w:tcW w:w="3510" w:type="dxa"/>
            <w:shd w:val="clear" w:color="auto" w:fill="717073"/>
            <w:vAlign w:val="center"/>
          </w:tcPr>
          <w:p w:rsidR="00F52EE9" w:rsidRPr="008066DB" w:rsidRDefault="00F52EE9" w:rsidP="001D0875">
            <w:pPr>
              <w:pStyle w:val="EL95ptHeadingWhite"/>
            </w:pPr>
            <w:r w:rsidRPr="009B1536">
              <w:t>Meeting Students’ Needs</w:t>
            </w:r>
          </w:p>
        </w:tc>
      </w:tr>
      <w:tr w:rsidR="00F52EE9" w:rsidRPr="005D445D">
        <w:tc>
          <w:tcPr>
            <w:tcW w:w="10890" w:type="dxa"/>
          </w:tcPr>
          <w:p w:rsidR="00F52EE9" w:rsidRPr="00C76E44" w:rsidRDefault="00F52EE9" w:rsidP="00B75E28">
            <w:pPr>
              <w:pStyle w:val="EL95ptBullet1"/>
              <w:numPr>
                <w:ilvl w:val="0"/>
                <w:numId w:val="22"/>
              </w:numPr>
              <w:rPr>
                <w:bCs/>
                <w:i/>
                <w:iCs/>
              </w:rPr>
            </w:pPr>
            <w:r>
              <w:t xml:space="preserve">Remind students that they will only be recording in the chart in the first section of the </w:t>
            </w:r>
            <w:r w:rsidRPr="005A384D">
              <w:t xml:space="preserve">Preparing for a </w:t>
            </w:r>
            <w:r>
              <w:t>Literary Discussion</w:t>
            </w:r>
            <w:r w:rsidRPr="005A384D">
              <w:rPr>
                <w:rFonts w:eastAsia="MS MinNew Roman"/>
              </w:rPr>
              <w:t xml:space="preserve"> </w:t>
            </w:r>
            <w:r>
              <w:t>note-catcher and remind students that the second section, “My Literary Discussion Notes: Ideas and Questions,” will be used during the literary discussion</w:t>
            </w:r>
            <w:r w:rsidRPr="00C76E44">
              <w:t xml:space="preserve"> and needs to be left blank until the class begins the discussion.</w:t>
            </w:r>
          </w:p>
          <w:p w:rsidR="00F52EE9" w:rsidRDefault="00F52EE9" w:rsidP="00B75E28">
            <w:pPr>
              <w:pStyle w:val="EL95ptBullet1"/>
              <w:numPr>
                <w:ilvl w:val="0"/>
                <w:numId w:val="22"/>
              </w:numPr>
            </w:pPr>
            <w:r>
              <w:rPr>
                <w:rFonts w:eastAsia="MS MinNew Roman"/>
              </w:rPr>
              <w:t>Invite students to complete the</w:t>
            </w:r>
            <w:r w:rsidRPr="00C76E44">
              <w:rPr>
                <w:rFonts w:eastAsia="MS MinNew Roman"/>
              </w:rPr>
              <w:t xml:space="preserve"> </w:t>
            </w:r>
            <w:r w:rsidRPr="00C76E44">
              <w:t xml:space="preserve">first section of the </w:t>
            </w:r>
            <w:r w:rsidRPr="006973AC">
              <w:rPr>
                <w:b/>
              </w:rPr>
              <w:t>Preparing for a Literary Discussion</w:t>
            </w:r>
            <w:r w:rsidRPr="006973AC">
              <w:rPr>
                <w:rFonts w:eastAsia="MS MinNew Roman"/>
                <w:b/>
              </w:rPr>
              <w:t xml:space="preserve"> </w:t>
            </w:r>
            <w:r w:rsidRPr="006973AC">
              <w:rPr>
                <w:b/>
              </w:rPr>
              <w:t>note-catcher</w:t>
            </w:r>
            <w:r>
              <w:t xml:space="preserve">. </w:t>
            </w:r>
          </w:p>
          <w:p w:rsidR="00F52EE9" w:rsidRPr="00D61AB4" w:rsidRDefault="00F52EE9" w:rsidP="00B75E28">
            <w:pPr>
              <w:pStyle w:val="EL95ptBullet1"/>
            </w:pPr>
            <w:r>
              <w:t>Circulate and check in with students as they work independently. To ensure that students use specific evidence</w:t>
            </w:r>
            <w:r>
              <w:rPr>
                <w:i/>
              </w:rPr>
              <w:t xml:space="preserve"> </w:t>
            </w:r>
            <w:r>
              <w:t xml:space="preserve">from </w:t>
            </w:r>
            <w:r>
              <w:rPr>
                <w:i/>
              </w:rPr>
              <w:t>Divided Loyalties</w:t>
            </w:r>
            <w:r>
              <w:t xml:space="preserve">, ask them questions like: “Where in the text did you find that evidence?” or “How do you know that evidence helps answer our question, </w:t>
            </w:r>
            <w:r w:rsidRPr="00E631B7">
              <w:t>‘How do the characters’ actions show that opinion?</w:t>
            </w:r>
            <w:r w:rsidRPr="00E631B7">
              <w:rPr>
                <w:bCs/>
                <w:iCs/>
              </w:rPr>
              <w:t>’</w:t>
            </w:r>
            <w:r w:rsidRPr="00E631B7">
              <w:rPr>
                <w:rFonts w:eastAsia="MS MinNew Roman"/>
              </w:rPr>
              <w:t>”</w:t>
            </w:r>
            <w:r>
              <w:rPr>
                <w:rFonts w:eastAsia="MS MinNew Roman"/>
              </w:rPr>
              <w:t xml:space="preserve"> Encourage them to record page numbers with their evidence so they can easily refer to it if needed during the literary discussion.</w:t>
            </w:r>
          </w:p>
        </w:tc>
        <w:tc>
          <w:tcPr>
            <w:tcW w:w="3510" w:type="dxa"/>
          </w:tcPr>
          <w:p w:rsidR="00F52EE9" w:rsidRPr="005D445D" w:rsidRDefault="00F52EE9" w:rsidP="00F52EE9">
            <w:pPr>
              <w:pStyle w:val="EL95ptBullet1"/>
              <w:numPr>
                <w:ilvl w:val="0"/>
                <w:numId w:val="0"/>
              </w:numPr>
            </w:pPr>
          </w:p>
        </w:tc>
      </w:tr>
      <w:tr w:rsidR="00F52EE9" w:rsidRPr="005D445D">
        <w:tc>
          <w:tcPr>
            <w:tcW w:w="10890" w:type="dxa"/>
          </w:tcPr>
          <w:p w:rsidR="00F52EE9" w:rsidRPr="00E24093" w:rsidRDefault="00F52EE9" w:rsidP="00B75E28">
            <w:pPr>
              <w:pStyle w:val="EL95ptBodyText"/>
              <w:rPr>
                <w:b/>
              </w:rPr>
            </w:pPr>
            <w:r>
              <w:rPr>
                <w:b/>
              </w:rPr>
              <w:t>C</w:t>
            </w:r>
            <w:r w:rsidRPr="00E24093">
              <w:rPr>
                <w:b/>
              </w:rPr>
              <w:t xml:space="preserve">. </w:t>
            </w:r>
            <w:r w:rsidRPr="00E74FBC">
              <w:rPr>
                <w:b/>
              </w:rPr>
              <w:t xml:space="preserve">Conducting a </w:t>
            </w:r>
            <w:r>
              <w:rPr>
                <w:b/>
              </w:rPr>
              <w:t>Literary Discussion</w:t>
            </w:r>
            <w:r w:rsidRPr="00E74FBC">
              <w:rPr>
                <w:b/>
              </w:rPr>
              <w:t xml:space="preserve"> (15 minutes)</w:t>
            </w:r>
          </w:p>
          <w:p w:rsidR="00F52EE9" w:rsidRDefault="00F52EE9" w:rsidP="000E00CE">
            <w:pPr>
              <w:pStyle w:val="EL95ptBullet1"/>
              <w:numPr>
                <w:ilvl w:val="0"/>
                <w:numId w:val="22"/>
              </w:numPr>
            </w:pPr>
            <w:r>
              <w:t xml:space="preserve">Invite students to gather in a whole group meeting area, asking them to bring their </w:t>
            </w:r>
            <w:r w:rsidRPr="006973AC">
              <w:t>Reader’s Guide.</w:t>
            </w:r>
            <w:r>
              <w:t xml:space="preserve"> </w:t>
            </w:r>
          </w:p>
          <w:p w:rsidR="00F52EE9" w:rsidRDefault="00F52EE9" w:rsidP="000E00CE">
            <w:pPr>
              <w:pStyle w:val="EL95ptBullet1"/>
              <w:numPr>
                <w:ilvl w:val="0"/>
                <w:numId w:val="22"/>
              </w:numPr>
            </w:pPr>
            <w:r>
              <w:t xml:space="preserve">Display the </w:t>
            </w:r>
            <w:r w:rsidRPr="00E81B25">
              <w:rPr>
                <w:b/>
              </w:rPr>
              <w:t xml:space="preserve">Participating in a Literary Discussion </w:t>
            </w:r>
            <w:r>
              <w:rPr>
                <w:b/>
              </w:rPr>
              <w:t>anchor chart</w:t>
            </w:r>
            <w:r>
              <w:t xml:space="preserve">. </w:t>
            </w:r>
          </w:p>
          <w:p w:rsidR="00F52EE9" w:rsidRDefault="00F52EE9" w:rsidP="000E00CE">
            <w:pPr>
              <w:pStyle w:val="EL95ptBullet1"/>
              <w:numPr>
                <w:ilvl w:val="0"/>
                <w:numId w:val="22"/>
              </w:numPr>
            </w:pPr>
            <w:r>
              <w:t>Briefly review the anchor chart with the class, and answer any clarifying questions.</w:t>
            </w:r>
          </w:p>
          <w:p w:rsidR="00F52EE9" w:rsidRDefault="00F52EE9" w:rsidP="00E04424">
            <w:pPr>
              <w:pStyle w:val="EL95ptBullet1"/>
              <w:numPr>
                <w:ilvl w:val="0"/>
                <w:numId w:val="22"/>
              </w:numPr>
            </w:pPr>
            <w:r w:rsidRPr="00B04310">
              <w:t xml:space="preserve">Explain that today </w:t>
            </w:r>
            <w:r>
              <w:t>students</w:t>
            </w:r>
            <w:r w:rsidRPr="00B04310">
              <w:t xml:space="preserve"> will talk to each other in small groups about what they have been reading</w:t>
            </w:r>
            <w:r>
              <w:t>, like they did in Lesson 4</w:t>
            </w:r>
            <w:r w:rsidRPr="00B04310">
              <w:t xml:space="preserve">. </w:t>
            </w:r>
          </w:p>
          <w:p w:rsidR="00F52EE9" w:rsidRPr="00B04310" w:rsidRDefault="00F52EE9" w:rsidP="00E04424">
            <w:pPr>
              <w:pStyle w:val="EL95ptBullet1"/>
              <w:numPr>
                <w:ilvl w:val="0"/>
                <w:numId w:val="22"/>
              </w:numPr>
            </w:pPr>
            <w:r w:rsidRPr="00B04310">
              <w:t xml:space="preserve">Invite </w:t>
            </w:r>
            <w:r>
              <w:t>class members</w:t>
            </w:r>
            <w:r w:rsidRPr="00B04310">
              <w:t xml:space="preserve"> to turn to their </w:t>
            </w:r>
            <w:r w:rsidRPr="000E00CE">
              <w:t>Act I, Scene 3 Literary Discussion Notes and Goals note-catcher</w:t>
            </w:r>
            <w:r w:rsidRPr="00B04310">
              <w:t xml:space="preserve"> on page 9 of their Reader’s Guide</w:t>
            </w:r>
            <w:r>
              <w:t>s</w:t>
            </w:r>
            <w:r w:rsidRPr="00B04310">
              <w:t xml:space="preserve"> and read the teacher feedback and the goal they set for homework after Lesson 4.</w:t>
            </w:r>
          </w:p>
          <w:p w:rsidR="00F52EE9" w:rsidRDefault="00F52EE9" w:rsidP="00E04424">
            <w:pPr>
              <w:pStyle w:val="EL95ptBullet1"/>
              <w:numPr>
                <w:ilvl w:val="0"/>
                <w:numId w:val="22"/>
              </w:numPr>
            </w:pPr>
            <w:r>
              <w:t>Ask students to take their materials and move to sit with their discussion group from Lesson 4.</w:t>
            </w:r>
          </w:p>
          <w:p w:rsidR="00F52EE9" w:rsidRDefault="00F52EE9" w:rsidP="00E04424">
            <w:pPr>
              <w:pStyle w:val="EL95ptBullet1"/>
              <w:numPr>
                <w:ilvl w:val="0"/>
                <w:numId w:val="22"/>
              </w:numPr>
            </w:pPr>
            <w:r>
              <w:t>Invite students to turn and talk with their discussion groups:</w:t>
            </w:r>
          </w:p>
          <w:p w:rsidR="00F52EE9" w:rsidRDefault="00F52EE9" w:rsidP="00E04424">
            <w:pPr>
              <w:pStyle w:val="EL95ptBullet2Asterisk"/>
            </w:pPr>
            <w:r>
              <w:t xml:space="preserve">“Based on the feedback you received from your teacher and the goal you set for yourself after the first discussion, what is one goal you have for today’s discussion?” </w:t>
            </w:r>
          </w:p>
          <w:p w:rsidR="00F52EE9" w:rsidRDefault="00F52EE9" w:rsidP="006973AC">
            <w:pPr>
              <w:pStyle w:val="EL95ptBullet1"/>
            </w:pPr>
            <w:r>
              <w:t>Listen for students to refer to the Literary Discussion Norms and Participating in a Literary Discussion anchor charts when sharing with their groups.</w:t>
            </w:r>
          </w:p>
          <w:p w:rsidR="00F52EE9" w:rsidRPr="00D61AB4" w:rsidRDefault="00F52EE9" w:rsidP="00F52EE9">
            <w:pPr>
              <w:pStyle w:val="EL95ptBullet1"/>
              <w:numPr>
                <w:ilvl w:val="0"/>
                <w:numId w:val="22"/>
              </w:numPr>
            </w:pPr>
            <w:r w:rsidRPr="00AE74FC">
              <w:t xml:space="preserve">Ask </w:t>
            </w:r>
            <w:r>
              <w:t>class members</w:t>
            </w:r>
            <w:r w:rsidRPr="00AE74FC">
              <w:t xml:space="preserve"> to find the second section of their </w:t>
            </w:r>
            <w:r>
              <w:t>note-catcher</w:t>
            </w:r>
            <w:r w:rsidRPr="00AE74FC">
              <w:t xml:space="preserve"> labeled “My </w:t>
            </w:r>
            <w:r>
              <w:t>Literary Discussion</w:t>
            </w:r>
            <w:r w:rsidRPr="00AE74FC">
              <w:t xml:space="preserve"> Notes: Ideas and Questions</w:t>
            </w:r>
            <w:r>
              <w:t>.” Remind students that this is where they will take notes during the literary discussion if they think of an idea or question they would like to share while waiting their turn to speak.</w:t>
            </w:r>
          </w:p>
        </w:tc>
        <w:tc>
          <w:tcPr>
            <w:tcW w:w="3510" w:type="dxa"/>
          </w:tcPr>
          <w:p w:rsidR="00F52EE9" w:rsidRDefault="00F52EE9" w:rsidP="00B75E28">
            <w:pPr>
              <w:pStyle w:val="EL95ptBullet1"/>
            </w:pPr>
            <w:r>
              <w:t>Providing visual models of academic vocabulary supports language development and comprehension.</w:t>
            </w:r>
          </w:p>
          <w:p w:rsidR="00F52EE9" w:rsidRDefault="00F52EE9" w:rsidP="00B75E28">
            <w:pPr>
              <w:pStyle w:val="EL95ptBullet1"/>
            </w:pPr>
            <w:r>
              <w:t>Provide sentence frames for students to use as they participate in the literary discussion: “When I saw/heard ____, I learned ____” and “I wonder ____.”</w:t>
            </w:r>
          </w:p>
          <w:p w:rsidR="00F52EE9" w:rsidRPr="00106188" w:rsidRDefault="00F52EE9" w:rsidP="00D61AB4">
            <w:pPr>
              <w:pStyle w:val="EL95ptBullet1"/>
              <w:numPr>
                <w:ilvl w:val="0"/>
                <w:numId w:val="22"/>
              </w:numPr>
            </w:pPr>
            <w:r>
              <w:t xml:space="preserve">Encourage students to agree or </w:t>
            </w:r>
            <w:proofErr w:type="gramStart"/>
            <w:r>
              <w:t>disagree</w:t>
            </w:r>
            <w:proofErr w:type="gramEnd"/>
            <w:r>
              <w:t xml:space="preserve"> using thumbs-up or thumbs-down. This can help students who struggle with language to process what their peers are saying.</w:t>
            </w:r>
          </w:p>
        </w:tc>
      </w:tr>
    </w:tbl>
    <w:p w:rsidR="00F52EE9" w:rsidRDefault="00F52EE9"/>
    <w:p w:rsidR="00F52EE9" w:rsidRDefault="00F52EE9">
      <w:pPr>
        <w:rPr>
          <w:rFonts w:ascii="Arial" w:hAnsi="Arial" w:cs="Arial"/>
          <w:b/>
          <w:color w:val="717073"/>
          <w:kern w:val="16"/>
          <w:sz w:val="26"/>
          <w:szCs w:val="26"/>
        </w:rP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F52EE9" w:rsidRPr="008066DB">
        <w:tc>
          <w:tcPr>
            <w:tcW w:w="10890" w:type="dxa"/>
            <w:shd w:val="clear" w:color="auto" w:fill="717073"/>
            <w:vAlign w:val="center"/>
          </w:tcPr>
          <w:p w:rsidR="00F52EE9" w:rsidRPr="009B1536" w:rsidRDefault="00F52EE9" w:rsidP="001D0875">
            <w:pPr>
              <w:pStyle w:val="EL95ptHeadingWhite"/>
            </w:pPr>
            <w:r>
              <w:lastRenderedPageBreak/>
              <w:br w:type="page"/>
            </w:r>
            <w:r w:rsidRPr="009B1536">
              <w:t>Work Time</w:t>
            </w:r>
            <w:r>
              <w:t xml:space="preserve"> (continued)</w:t>
            </w:r>
          </w:p>
        </w:tc>
        <w:tc>
          <w:tcPr>
            <w:tcW w:w="3510" w:type="dxa"/>
            <w:shd w:val="clear" w:color="auto" w:fill="717073"/>
            <w:vAlign w:val="center"/>
          </w:tcPr>
          <w:p w:rsidR="00F52EE9" w:rsidRPr="008066DB" w:rsidRDefault="00F52EE9" w:rsidP="001D0875">
            <w:pPr>
              <w:pStyle w:val="EL95ptHeadingWhite"/>
            </w:pPr>
            <w:r w:rsidRPr="009B1536">
              <w:t>Meeting Students’ Needs</w:t>
            </w:r>
          </w:p>
        </w:tc>
      </w:tr>
      <w:tr w:rsidR="00F52EE9" w:rsidRPr="005D445D">
        <w:tc>
          <w:tcPr>
            <w:tcW w:w="10890" w:type="dxa"/>
          </w:tcPr>
          <w:p w:rsidR="00F52EE9" w:rsidRDefault="00F52EE9" w:rsidP="00E04424">
            <w:pPr>
              <w:pStyle w:val="EL95ptBullet1"/>
              <w:numPr>
                <w:ilvl w:val="0"/>
                <w:numId w:val="22"/>
              </w:numPr>
            </w:pPr>
            <w:r w:rsidRPr="008E3975">
              <w:t xml:space="preserve">Briefly review the </w:t>
            </w:r>
            <w:r w:rsidRPr="000962DE">
              <w:rPr>
                <w:b/>
              </w:rPr>
              <w:t>Literary Discussion Norms</w:t>
            </w:r>
            <w:r>
              <w:rPr>
                <w:b/>
              </w:rPr>
              <w:t xml:space="preserve"> anchor chart</w:t>
            </w:r>
            <w:r w:rsidRPr="008E3975">
              <w:t xml:space="preserve"> and remind students that they should follow these norms during their discussions.</w:t>
            </w:r>
          </w:p>
          <w:p w:rsidR="00F52EE9" w:rsidRDefault="00F52EE9" w:rsidP="00E04424">
            <w:pPr>
              <w:pStyle w:val="EL95ptBullet1"/>
              <w:numPr>
                <w:ilvl w:val="0"/>
                <w:numId w:val="22"/>
              </w:numPr>
            </w:pPr>
            <w:r w:rsidRPr="008E3975">
              <w:t xml:space="preserve">Direct </w:t>
            </w:r>
            <w:r>
              <w:t>the class</w:t>
            </w:r>
            <w:r w:rsidRPr="008E3975">
              <w:t xml:space="preserve"> to begin the literary text discussion. </w:t>
            </w:r>
          </w:p>
          <w:p w:rsidR="00F52EE9" w:rsidRDefault="00F52EE9" w:rsidP="00E04424">
            <w:pPr>
              <w:pStyle w:val="EL95ptBullet1"/>
              <w:numPr>
                <w:ilvl w:val="0"/>
                <w:numId w:val="22"/>
              </w:numPr>
            </w:pPr>
            <w:r w:rsidRPr="008E3975">
              <w:t xml:space="preserve">Use the </w:t>
            </w:r>
            <w:r w:rsidRPr="00E04424">
              <w:rPr>
                <w:b/>
              </w:rPr>
              <w:t>Literary Discussion Criteria checklist</w:t>
            </w:r>
            <w:r>
              <w:rPr>
                <w:b/>
              </w:rPr>
              <w:t xml:space="preserve"> </w:t>
            </w:r>
            <w:r w:rsidRPr="008E3975">
              <w:t>during this time to monitor student</w:t>
            </w:r>
            <w:r>
              <w:t>s’</w:t>
            </w:r>
            <w:r w:rsidRPr="008E3975">
              <w:t xml:space="preserve"> progress toward the learning targets. Quickly redirect and support </w:t>
            </w:r>
            <w:r>
              <w:t>class members</w:t>
            </w:r>
            <w:r w:rsidRPr="008E3975">
              <w:t xml:space="preserve"> as needed, but avoid leading the conversation. Remind students that their questions and comments should be directed to one another, not the teacher.</w:t>
            </w:r>
          </w:p>
          <w:p w:rsidR="00F52EE9" w:rsidRDefault="00F52EE9" w:rsidP="00E04424">
            <w:pPr>
              <w:pStyle w:val="EL95ptBullet1"/>
              <w:numPr>
                <w:ilvl w:val="0"/>
                <w:numId w:val="22"/>
              </w:numPr>
            </w:pPr>
            <w:r>
              <w:t>After the discussion, invite students to reflect on the following questions:</w:t>
            </w:r>
          </w:p>
          <w:p w:rsidR="00F52EE9" w:rsidRDefault="00F52EE9" w:rsidP="005803DD">
            <w:pPr>
              <w:pStyle w:val="EL95ptBullet2Asterisk"/>
            </w:pPr>
            <w:r>
              <w:t>“</w:t>
            </w:r>
            <w:r w:rsidRPr="00C00832">
              <w:t xml:space="preserve">What </w:t>
            </w:r>
            <w:r>
              <w:t>norms</w:t>
            </w:r>
            <w:r w:rsidRPr="00C00832">
              <w:t xml:space="preserve"> did you </w:t>
            </w:r>
            <w:r>
              <w:t xml:space="preserve">follow during the literary discussion </w:t>
            </w:r>
            <w:r w:rsidRPr="00C00832">
              <w:t>today?</w:t>
            </w:r>
            <w:r>
              <w:t>”</w:t>
            </w:r>
          </w:p>
          <w:p w:rsidR="00F52EE9" w:rsidRDefault="00F52EE9" w:rsidP="005803DD">
            <w:pPr>
              <w:pStyle w:val="EL95ptBullet2Asterisk"/>
            </w:pPr>
            <w:r>
              <w:t>“</w:t>
            </w:r>
            <w:r w:rsidRPr="00C00832">
              <w:t>Wha</w:t>
            </w:r>
            <w:r>
              <w:t>t can you continue to work on?”</w:t>
            </w:r>
          </w:p>
          <w:p w:rsidR="00F52EE9" w:rsidRDefault="00F52EE9" w:rsidP="005803DD">
            <w:pPr>
              <w:pStyle w:val="EL95ptBullet1"/>
              <w:numPr>
                <w:ilvl w:val="0"/>
                <w:numId w:val="22"/>
              </w:numPr>
            </w:pPr>
            <w:r>
              <w:t>Have students write a goal in the box labeled “</w:t>
            </w:r>
            <w:r w:rsidRPr="00EA6424">
              <w:t xml:space="preserve">My goals for the next </w:t>
            </w:r>
            <w:r>
              <w:t>l</w:t>
            </w:r>
            <w:r w:rsidRPr="00EA6424">
              <w:t xml:space="preserve">iterary </w:t>
            </w:r>
            <w:r>
              <w:t>d</w:t>
            </w:r>
            <w:r w:rsidRPr="00EA6424">
              <w:t>iscussion</w:t>
            </w:r>
            <w:r>
              <w:t xml:space="preserve">” on their </w:t>
            </w:r>
            <w:r w:rsidRPr="003F546F">
              <w:t xml:space="preserve">Preparing for a Literary Discussion Notes and Goals </w:t>
            </w:r>
            <w:r>
              <w:t>note-catchers based on this reflection.</w:t>
            </w:r>
          </w:p>
          <w:p w:rsidR="00F52EE9" w:rsidRPr="00D61AB4" w:rsidRDefault="00F52EE9" w:rsidP="005B29A3">
            <w:pPr>
              <w:pStyle w:val="EL95ptBullet1"/>
              <w:numPr>
                <w:ilvl w:val="0"/>
                <w:numId w:val="22"/>
              </w:numPr>
            </w:pPr>
            <w:r>
              <w:t>Collect students’ Literary Discussion Notes and Goals note-catchers,</w:t>
            </w:r>
            <w:r w:rsidRPr="005B286B">
              <w:t xml:space="preserve"> and use</w:t>
            </w:r>
            <w:r>
              <w:t xml:space="preserve"> these and</w:t>
            </w:r>
            <w:r w:rsidRPr="005B286B">
              <w:t xml:space="preserve"> the Literary Discussion Criteria checklist to assess individual students’ progress toward SL.4.1</w:t>
            </w:r>
            <w:r>
              <w:t>. Record</w:t>
            </w:r>
            <w:r w:rsidRPr="005B286B">
              <w:t xml:space="preserve"> feedback in the appropriate spot on students’ note-catchers.</w:t>
            </w:r>
            <w:r>
              <w:t xml:space="preserve"> Have this feedback done for student use during the discussion in Lesson 9.</w:t>
            </w:r>
          </w:p>
        </w:tc>
        <w:tc>
          <w:tcPr>
            <w:tcW w:w="3510" w:type="dxa"/>
          </w:tcPr>
          <w:p w:rsidR="00F52EE9" w:rsidRPr="00106188" w:rsidRDefault="00F52EE9" w:rsidP="00F52EE9">
            <w:pPr>
              <w:pStyle w:val="EL95ptBullet1"/>
              <w:numPr>
                <w:ilvl w:val="0"/>
                <w:numId w:val="0"/>
              </w:numPr>
              <w:ind w:left="216"/>
            </w:pPr>
          </w:p>
        </w:tc>
      </w:tr>
    </w:tbl>
    <w:p w:rsidR="00F52EE9" w:rsidRDefault="00F52EE9">
      <w:pPr>
        <w:rPr>
          <w:rFonts w:ascii="Arial" w:hAnsi="Arial" w:cs="Arial"/>
          <w:b/>
          <w:color w:val="717073"/>
          <w:kern w:val="16"/>
          <w:sz w:val="26"/>
          <w:szCs w:val="26"/>
        </w:rPr>
      </w:pPr>
    </w:p>
    <w:p w:rsidR="00AF2216" w:rsidRPr="00F52EE9" w:rsidRDefault="00F52EE9" w:rsidP="00F52EE9">
      <w:pPr>
        <w:rPr>
          <w:rFonts w:ascii="Arial" w:hAnsi="Arial" w:cs="Arial"/>
          <w:b/>
          <w:color w:val="717073"/>
          <w:kern w:val="16"/>
          <w:sz w:val="26"/>
          <w:szCs w:val="26"/>
        </w:rP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tc>
          <w:tcPr>
            <w:tcW w:w="10890" w:type="dxa"/>
            <w:shd w:val="clear" w:color="auto" w:fill="717073"/>
            <w:vAlign w:val="center"/>
          </w:tcPr>
          <w:p w:rsidR="00AF2216" w:rsidRPr="006434D2" w:rsidRDefault="00AF2216" w:rsidP="00AF2216">
            <w:pPr>
              <w:pStyle w:val="EL95ptHeadingWhite"/>
            </w:pPr>
            <w:r>
              <w:lastRenderedPageBreak/>
              <w:br w:type="page"/>
            </w:r>
            <w:r w:rsidRPr="006434D2">
              <w:t>Closing and Assessment</w:t>
            </w:r>
          </w:p>
        </w:tc>
        <w:tc>
          <w:tcPr>
            <w:tcW w:w="3510" w:type="dxa"/>
            <w:shd w:val="clear" w:color="auto" w:fill="717073"/>
            <w:vAlign w:val="center"/>
          </w:tcPr>
          <w:p w:rsidR="00AF2216" w:rsidRPr="008066DB" w:rsidRDefault="00AF2216" w:rsidP="00AF2216">
            <w:pPr>
              <w:pStyle w:val="EL95ptHeadingWhite"/>
            </w:pPr>
            <w:r w:rsidRPr="009B1536">
              <w:t>Meeting Students’ Needs</w:t>
            </w:r>
          </w:p>
        </w:tc>
      </w:tr>
      <w:tr w:rsidR="00FE6C0E" w:rsidRPr="00E24093">
        <w:tc>
          <w:tcPr>
            <w:tcW w:w="10890" w:type="dxa"/>
          </w:tcPr>
          <w:p w:rsidR="009F1170" w:rsidRDefault="009F1170" w:rsidP="009F1170">
            <w:pPr>
              <w:pStyle w:val="EL95ptBodyText"/>
              <w:rPr>
                <w:b/>
              </w:rPr>
            </w:pPr>
            <w:r w:rsidRPr="00005593">
              <w:rPr>
                <w:b/>
              </w:rPr>
              <w:t>A.</w:t>
            </w:r>
            <w:r>
              <w:t xml:space="preserve"> </w:t>
            </w:r>
            <w:r w:rsidRPr="00C9515E">
              <w:rPr>
                <w:b/>
              </w:rPr>
              <w:t xml:space="preserve">Adding to </w:t>
            </w:r>
            <w:r>
              <w:rPr>
                <w:b/>
              </w:rPr>
              <w:t>the Be a Patriot and</w:t>
            </w:r>
            <w:r w:rsidR="0041361D">
              <w:rPr>
                <w:b/>
              </w:rPr>
              <w:t xml:space="preserve"> Be a Loyalist Anchor Charts (5</w:t>
            </w:r>
            <w:r w:rsidRPr="00C9515E">
              <w:rPr>
                <w:b/>
              </w:rPr>
              <w:t xml:space="preserve"> minutes)</w:t>
            </w:r>
          </w:p>
          <w:p w:rsidR="005F03C9" w:rsidRDefault="009F1170" w:rsidP="009F1170">
            <w:pPr>
              <w:pStyle w:val="EL95ptBullet1"/>
              <w:numPr>
                <w:ilvl w:val="0"/>
                <w:numId w:val="22"/>
              </w:numPr>
            </w:pPr>
            <w:r>
              <w:t xml:space="preserve">Review the </w:t>
            </w:r>
            <w:r w:rsidR="00D44E1F">
              <w:t xml:space="preserve">big idea </w:t>
            </w:r>
            <w:r>
              <w:t xml:space="preserve">for this unit: </w:t>
            </w:r>
          </w:p>
          <w:p w:rsidR="009F1170" w:rsidRDefault="009F1170" w:rsidP="00975ABB">
            <w:pPr>
              <w:pStyle w:val="EL95ptBullet2Asterisk"/>
            </w:pPr>
            <w:bookmarkStart w:id="0" w:name="_GoBack"/>
            <w:bookmarkEnd w:id="0"/>
            <w:r>
              <w:t>“American colonists had different perspectives on fighting for independence from Great Britain.”</w:t>
            </w:r>
          </w:p>
          <w:p w:rsidR="009F1170" w:rsidRDefault="009F1170" w:rsidP="009F1170">
            <w:pPr>
              <w:pStyle w:val="EL95ptBullet1"/>
              <w:numPr>
                <w:ilvl w:val="0"/>
                <w:numId w:val="22"/>
              </w:numPr>
            </w:pPr>
            <w:r>
              <w:t>Ask:</w:t>
            </w:r>
          </w:p>
          <w:p w:rsidR="009F1170" w:rsidRDefault="005F03C9" w:rsidP="009F1170">
            <w:pPr>
              <w:pStyle w:val="EL95ptBullet2Asterisk"/>
            </w:pPr>
            <w:r>
              <w:t>“</w:t>
            </w:r>
            <w:r w:rsidR="009F1170">
              <w:t>What were the two perspectives we have been learning about?</w:t>
            </w:r>
            <w:r>
              <w:t>”</w:t>
            </w:r>
            <w:r w:rsidR="009F1170">
              <w:t xml:space="preserve"> (Patriot and Loyalist)</w:t>
            </w:r>
          </w:p>
          <w:p w:rsidR="009F1170" w:rsidRDefault="005F03C9" w:rsidP="009F1170">
            <w:pPr>
              <w:pStyle w:val="EL95ptBullet2Asterisk"/>
            </w:pPr>
            <w:r>
              <w:t>“</w:t>
            </w:r>
            <w:r w:rsidR="009F1170">
              <w:t>What was the Patriots’ opinion of the British?</w:t>
            </w:r>
            <w:r>
              <w:t>”</w:t>
            </w:r>
          </w:p>
          <w:p w:rsidR="009F1170" w:rsidRDefault="005F03C9" w:rsidP="009F1170">
            <w:pPr>
              <w:pStyle w:val="EL95ptBullet2Asterisk"/>
            </w:pPr>
            <w:r>
              <w:t>“</w:t>
            </w:r>
            <w:r w:rsidR="009F1170">
              <w:t>What was the Loyalists’ opinion of the British?</w:t>
            </w:r>
            <w:r>
              <w:t>”</w:t>
            </w:r>
          </w:p>
          <w:p w:rsidR="005F03C9" w:rsidRDefault="009F1170" w:rsidP="009F1170">
            <w:pPr>
              <w:pStyle w:val="EL95ptBullet1"/>
            </w:pPr>
            <w:r>
              <w:t xml:space="preserve">Display </w:t>
            </w:r>
            <w:r w:rsidR="005F03C9">
              <w:t xml:space="preserve">the </w:t>
            </w:r>
            <w:r w:rsidRPr="00C9515E">
              <w:rPr>
                <w:b/>
              </w:rPr>
              <w:t xml:space="preserve">Be a Patriot </w:t>
            </w:r>
            <w:r w:rsidR="005F03C9">
              <w:rPr>
                <w:b/>
              </w:rPr>
              <w:t xml:space="preserve">anchor chart </w:t>
            </w:r>
            <w:r w:rsidR="005F03C9">
              <w:t>and</w:t>
            </w:r>
            <w:r w:rsidR="005F03C9">
              <w:rPr>
                <w:b/>
              </w:rPr>
              <w:t xml:space="preserve"> </w:t>
            </w:r>
            <w:proofErr w:type="gramStart"/>
            <w:r w:rsidR="005F03C9">
              <w:rPr>
                <w:b/>
              </w:rPr>
              <w:t>Be</w:t>
            </w:r>
            <w:proofErr w:type="gramEnd"/>
            <w:r w:rsidR="005F03C9">
              <w:rPr>
                <w:b/>
              </w:rPr>
              <w:t xml:space="preserve"> a Loyalist</w:t>
            </w:r>
            <w:r w:rsidRPr="00C9515E">
              <w:rPr>
                <w:b/>
              </w:rPr>
              <w:t xml:space="preserve"> anchor chart</w:t>
            </w:r>
            <w:r>
              <w:t>.</w:t>
            </w:r>
            <w:r w:rsidR="005C440D">
              <w:t xml:space="preserve"> </w:t>
            </w:r>
          </w:p>
          <w:p w:rsidR="009F1170" w:rsidRDefault="009F1170" w:rsidP="009F1170">
            <w:pPr>
              <w:pStyle w:val="EL95ptBullet1"/>
            </w:pPr>
            <w:r>
              <w:t>Ask:</w:t>
            </w:r>
          </w:p>
          <w:p w:rsidR="009F1170" w:rsidRDefault="00034686" w:rsidP="009F1170">
            <w:pPr>
              <w:pStyle w:val="EL95ptBullet2Asterisk"/>
            </w:pPr>
            <w:r>
              <w:t>“</w:t>
            </w:r>
            <w:r w:rsidR="009F1170">
              <w:t xml:space="preserve">Now that we’ve </w:t>
            </w:r>
            <w:r>
              <w:t xml:space="preserve">read more of </w:t>
            </w:r>
            <w:r>
              <w:rPr>
                <w:i/>
              </w:rPr>
              <w:t>Divided Loyalties</w:t>
            </w:r>
            <w:r>
              <w:t xml:space="preserve"> and</w:t>
            </w:r>
            <w:r w:rsidR="009F1170">
              <w:t xml:space="preserve"> know more about the Patriot and Loyalist </w:t>
            </w:r>
            <w:r w:rsidR="009F1170" w:rsidRPr="00C71883">
              <w:t>perspectives</w:t>
            </w:r>
            <w:r w:rsidR="009F1170">
              <w:t>, what can we add to these charts?</w:t>
            </w:r>
            <w:r>
              <w:t>”</w:t>
            </w:r>
          </w:p>
          <w:p w:rsidR="002F4E98" w:rsidRDefault="002F4E98" w:rsidP="00034686">
            <w:pPr>
              <w:pStyle w:val="EL95ptBullet1"/>
            </w:pPr>
            <w:r>
              <w:t xml:space="preserve">Draw a horizontal line on each chart and add the label </w:t>
            </w:r>
            <w:r>
              <w:rPr>
                <w:i/>
              </w:rPr>
              <w:t xml:space="preserve">Divided Loyalties </w:t>
            </w:r>
            <w:r>
              <w:t xml:space="preserve">below the line. Remind students that this play is historical fiction, so while the historical events are true (for example, Patrick Henry’s “Give me liberty or give me death” speech </w:t>
            </w:r>
            <w:r w:rsidR="00944F35">
              <w:t xml:space="preserve">and </w:t>
            </w:r>
            <w:r>
              <w:t>the signing of the Declaration of Independence), the events that happen to the characters did not actually happen (for example, Abigail sneaking out to go to the Sons of Liberty meeting or William joining the Patriot army).</w:t>
            </w:r>
          </w:p>
          <w:p w:rsidR="002F4E98" w:rsidRDefault="002F4E98" w:rsidP="00034686">
            <w:pPr>
              <w:pStyle w:val="EL95ptBullet1"/>
            </w:pPr>
            <w:r>
              <w:t xml:space="preserve">Explain to students that they will add reasons to </w:t>
            </w:r>
            <w:r w:rsidR="005F03C9">
              <w:t xml:space="preserve">the </w:t>
            </w:r>
            <w:proofErr w:type="gramStart"/>
            <w:r w:rsidR="005F03C9">
              <w:t>B</w:t>
            </w:r>
            <w:r>
              <w:t>e</w:t>
            </w:r>
            <w:proofErr w:type="gramEnd"/>
            <w:r>
              <w:t xml:space="preserve"> a Patriot or </w:t>
            </w:r>
            <w:r w:rsidR="005F03C9">
              <w:t xml:space="preserve">Be a </w:t>
            </w:r>
            <w:r>
              <w:t xml:space="preserve">Loyalist </w:t>
            </w:r>
            <w:r w:rsidR="005F03C9">
              <w:t>anchor charts</w:t>
            </w:r>
            <w:r>
              <w:t xml:space="preserve"> as depicted in the play.</w:t>
            </w:r>
          </w:p>
          <w:p w:rsidR="00034686" w:rsidRDefault="009F1170" w:rsidP="00034686">
            <w:pPr>
              <w:pStyle w:val="EL95ptBullet1"/>
            </w:pPr>
            <w:r>
              <w:t>As students come up with inferenc</w:t>
            </w:r>
            <w:r w:rsidR="00034686">
              <w:t>es for why someone should be a P</w:t>
            </w:r>
            <w:r>
              <w:t xml:space="preserve">atriot </w:t>
            </w:r>
            <w:r w:rsidR="00034686">
              <w:t>or L</w:t>
            </w:r>
            <w:r>
              <w:t>oyalist to add to the charts, continue to ask them for textual evidence for their idea.</w:t>
            </w:r>
            <w:r w:rsidR="005C440D">
              <w:t xml:space="preserve"> </w:t>
            </w:r>
            <w:r>
              <w:t>If necessary, ask students whether their idea is from their own background knowledge of the American Revolution or from text clues they have read throughout the unit.</w:t>
            </w:r>
          </w:p>
          <w:p w:rsidR="00D61AB4" w:rsidRPr="00034686" w:rsidRDefault="009F1170" w:rsidP="00034686">
            <w:pPr>
              <w:pStyle w:val="EL95ptBullet1"/>
            </w:pPr>
            <w:r>
              <w:t xml:space="preserve">Challenge </w:t>
            </w:r>
            <w:r w:rsidR="00034686">
              <w:t>students who offer ideas about P</w:t>
            </w:r>
            <w:r>
              <w:t xml:space="preserve">atriots </w:t>
            </w:r>
            <w:r w:rsidR="00034686">
              <w:t>and L</w:t>
            </w:r>
            <w:r>
              <w:t xml:space="preserve">oyalists from their background knowledge to try to find evidence in </w:t>
            </w:r>
            <w:r w:rsidRPr="00034686">
              <w:rPr>
                <w:i/>
              </w:rPr>
              <w:t>Divided Loyalties</w:t>
            </w:r>
            <w:r>
              <w:t>.</w:t>
            </w:r>
          </w:p>
        </w:tc>
        <w:tc>
          <w:tcPr>
            <w:tcW w:w="3510" w:type="dxa"/>
          </w:tcPr>
          <w:p w:rsidR="007B1609" w:rsidRDefault="007B1609" w:rsidP="006973AC">
            <w:pPr>
              <w:pStyle w:val="EL95ptBullet1"/>
              <w:numPr>
                <w:ilvl w:val="0"/>
                <w:numId w:val="0"/>
              </w:numPr>
              <w:ind w:left="216"/>
            </w:pPr>
          </w:p>
        </w:tc>
      </w:tr>
      <w:tr w:rsidR="00AF2216">
        <w:tc>
          <w:tcPr>
            <w:tcW w:w="10890" w:type="dxa"/>
            <w:shd w:val="clear" w:color="auto" w:fill="717073"/>
            <w:vAlign w:val="center"/>
          </w:tcPr>
          <w:p w:rsidR="00AF2216" w:rsidRPr="009B1536" w:rsidRDefault="00AF2216" w:rsidP="00AF2216">
            <w:pPr>
              <w:pStyle w:val="EL95ptHeadingWhite"/>
            </w:pPr>
            <w:r>
              <w:br w:type="page"/>
              <w:t>Homework</w:t>
            </w:r>
          </w:p>
        </w:tc>
        <w:tc>
          <w:tcPr>
            <w:tcW w:w="3510" w:type="dxa"/>
            <w:shd w:val="clear" w:color="auto" w:fill="717073"/>
            <w:vAlign w:val="center"/>
          </w:tcPr>
          <w:p w:rsidR="00AF2216" w:rsidRPr="008066DB" w:rsidRDefault="00AF2216" w:rsidP="00AF2216">
            <w:pPr>
              <w:pStyle w:val="EL95ptHeadingWhite"/>
            </w:pPr>
            <w:r w:rsidRPr="009B1536">
              <w:t>Meeting Students’ Needs</w:t>
            </w:r>
          </w:p>
        </w:tc>
      </w:tr>
      <w:tr w:rsidR="00AF2216" w:rsidRPr="00E24093">
        <w:tc>
          <w:tcPr>
            <w:tcW w:w="10890" w:type="dxa"/>
          </w:tcPr>
          <w:p w:rsidR="00416AAB" w:rsidRPr="009B1536" w:rsidRDefault="00C91E02" w:rsidP="005B29A3">
            <w:pPr>
              <w:pStyle w:val="EL95ptBullet1"/>
            </w:pPr>
            <w:r w:rsidRPr="006B1E27">
              <w:t xml:space="preserve">Reread Act I, Scene 1 through Act II, Scene 3 </w:t>
            </w:r>
            <w:r w:rsidR="009332D4">
              <w:rPr>
                <w:rFonts w:eastAsia="MS Mincho" w:cs="Trebuchet MS"/>
              </w:rPr>
              <w:t>and revise your s</w:t>
            </w:r>
            <w:r>
              <w:rPr>
                <w:rFonts w:eastAsia="MS Mincho" w:cs="Trebuchet MS"/>
              </w:rPr>
              <w:t xml:space="preserve">ummary notes if needed. </w:t>
            </w:r>
          </w:p>
        </w:tc>
        <w:tc>
          <w:tcPr>
            <w:tcW w:w="3510" w:type="dxa"/>
          </w:tcPr>
          <w:p w:rsidR="007B1609" w:rsidRDefault="007B1609" w:rsidP="006973AC">
            <w:pPr>
              <w:pStyle w:val="EL95ptBullet1"/>
              <w:numPr>
                <w:ilvl w:val="0"/>
                <w:numId w:val="0"/>
              </w:numPr>
              <w:ind w:left="216"/>
              <w:rPr>
                <w:rFonts w:eastAsiaTheme="majorEastAsia" w:cstheme="majorBidi"/>
                <w:b/>
                <w:bCs/>
                <w:color w:val="345A8A" w:themeColor="accent1" w:themeShade="B5"/>
              </w:rPr>
            </w:pPr>
          </w:p>
        </w:tc>
      </w:tr>
    </w:tbl>
    <w:p w:rsidR="00AF2216" w:rsidRDefault="00AF2216" w:rsidP="00AF2216">
      <w:pPr>
        <w:pStyle w:val="EL95ptBodyText"/>
      </w:pPr>
    </w:p>
    <w:p w:rsidR="00AF2216" w:rsidRDefault="00AF2216" w:rsidP="00AF2216">
      <w:pPr>
        <w:pStyle w:val="EL95ptBodyText"/>
      </w:pPr>
    </w:p>
    <w:p w:rsidR="00AF2216" w:rsidRDefault="00AF2216" w:rsidP="00AF2216">
      <w:pPr>
        <w:pStyle w:val="EL95ptBodyText"/>
        <w:sectPr w:rsidR="00AF2216">
          <w:headerReference w:type="default" r:id="rId8"/>
          <w:footerReference w:type="even" r:id="rId9"/>
          <w:footerReference w:type="default" r:id="rId10"/>
          <w:headerReference w:type="first" r:id="rId11"/>
          <w:footerReference w:type="first" r:id="rId12"/>
          <w:pgSz w:w="15840" w:h="12240" w:orient="landscape" w:code="1"/>
          <w:pgMar w:top="1800" w:right="720" w:bottom="792" w:left="720" w:header="504" w:footer="504" w:gutter="0"/>
          <w:pgNumType w:start="0"/>
          <w:cols w:space="720"/>
          <w:titlePg/>
          <w:docGrid w:linePitch="360"/>
        </w:sectPr>
      </w:pPr>
    </w:p>
    <w:p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0814"/>
      </w:tblGrid>
      <w:tr w:rsidR="00AF2216">
        <w:trPr>
          <w:trHeight w:hRule="exact" w:val="11376"/>
        </w:trPr>
        <w:tc>
          <w:tcPr>
            <w:tcW w:w="14368" w:type="dxa"/>
            <w:shd w:val="clear" w:color="auto" w:fill="auto"/>
          </w:tcPr>
          <w:p w:rsidR="00E75C5E" w:rsidRDefault="00E75C5E" w:rsidP="00E75C5E">
            <w:pPr>
              <w:pStyle w:val="ELCoverTitle1WT"/>
              <w:rPr>
                <w:sz w:val="56"/>
                <w:szCs w:val="56"/>
              </w:rPr>
            </w:pPr>
          </w:p>
          <w:p w:rsidR="00E75C5E" w:rsidRDefault="00E75C5E" w:rsidP="00E75C5E">
            <w:pPr>
              <w:pStyle w:val="ELCoverTitle1WT"/>
              <w:rPr>
                <w:sz w:val="56"/>
                <w:szCs w:val="56"/>
              </w:rPr>
            </w:pPr>
          </w:p>
          <w:p w:rsidR="00E75C5E" w:rsidRDefault="00E75C5E" w:rsidP="00E75C5E">
            <w:pPr>
              <w:pStyle w:val="ELCoverTitle1WT"/>
              <w:rPr>
                <w:sz w:val="56"/>
                <w:szCs w:val="56"/>
              </w:rPr>
            </w:pPr>
          </w:p>
          <w:p w:rsidR="00E75C5E" w:rsidRDefault="00E75C5E" w:rsidP="00E75C5E">
            <w:pPr>
              <w:pStyle w:val="ELCoverTitle1WT"/>
              <w:rPr>
                <w:sz w:val="56"/>
                <w:szCs w:val="56"/>
              </w:rPr>
            </w:pPr>
          </w:p>
          <w:p w:rsidR="00E75C5E" w:rsidRDefault="00E75C5E" w:rsidP="00E75C5E">
            <w:pPr>
              <w:pStyle w:val="ELCoverTitle1WT"/>
              <w:rPr>
                <w:sz w:val="56"/>
                <w:szCs w:val="56"/>
              </w:rPr>
            </w:pPr>
          </w:p>
          <w:p w:rsidR="00E75C5E" w:rsidRDefault="00E75C5E" w:rsidP="00E75C5E">
            <w:pPr>
              <w:pStyle w:val="ELCoverTitle1WT"/>
              <w:rPr>
                <w:sz w:val="56"/>
                <w:szCs w:val="56"/>
              </w:rPr>
            </w:pPr>
          </w:p>
          <w:p w:rsidR="00E75C5E" w:rsidRDefault="00E75C5E" w:rsidP="00E75C5E">
            <w:pPr>
              <w:pStyle w:val="ELCoverTitle1WT"/>
              <w:rPr>
                <w:sz w:val="56"/>
                <w:szCs w:val="56"/>
              </w:rPr>
            </w:pPr>
          </w:p>
          <w:p w:rsidR="00E75C5E" w:rsidRDefault="00E75C5E" w:rsidP="00E75C5E">
            <w:pPr>
              <w:pStyle w:val="ELCoverTitle1WT"/>
              <w:rPr>
                <w:sz w:val="56"/>
                <w:szCs w:val="56"/>
              </w:rPr>
            </w:pPr>
          </w:p>
          <w:p w:rsidR="00E75C5E" w:rsidRDefault="00E75C5E" w:rsidP="00E75C5E">
            <w:pPr>
              <w:pStyle w:val="ELCoverTitle1WT"/>
              <w:rPr>
                <w:sz w:val="56"/>
                <w:szCs w:val="56"/>
              </w:rPr>
            </w:pPr>
          </w:p>
          <w:p w:rsidR="00E75C5E" w:rsidRDefault="00E75C5E" w:rsidP="00E75C5E">
            <w:pPr>
              <w:pStyle w:val="ELCoverTitle1WT"/>
              <w:rPr>
                <w:sz w:val="56"/>
                <w:szCs w:val="56"/>
              </w:rPr>
            </w:pPr>
          </w:p>
          <w:p w:rsidR="00E75C5E" w:rsidRDefault="00E75C5E" w:rsidP="00E75C5E">
            <w:pPr>
              <w:pStyle w:val="ELCoverTitle1WT"/>
              <w:rPr>
                <w:sz w:val="56"/>
                <w:szCs w:val="56"/>
              </w:rPr>
            </w:pPr>
          </w:p>
          <w:p w:rsidR="00E75C5E" w:rsidRDefault="00E75C5E" w:rsidP="00E75C5E">
            <w:pPr>
              <w:pStyle w:val="ELCoverTitle1WT"/>
              <w:rPr>
                <w:sz w:val="56"/>
                <w:szCs w:val="56"/>
              </w:rPr>
            </w:pPr>
          </w:p>
          <w:p w:rsidR="00E75C5E" w:rsidRDefault="00E75C5E" w:rsidP="00E75C5E">
            <w:pPr>
              <w:pStyle w:val="ELCoverTitle1WT"/>
              <w:rPr>
                <w:sz w:val="56"/>
                <w:szCs w:val="56"/>
              </w:rPr>
            </w:pPr>
          </w:p>
          <w:p w:rsidR="00E75C5E" w:rsidRDefault="00E75C5E" w:rsidP="00E75C5E">
            <w:pPr>
              <w:pStyle w:val="ELCoverTitle1WT"/>
              <w:rPr>
                <w:sz w:val="56"/>
                <w:szCs w:val="56"/>
              </w:rPr>
            </w:pPr>
          </w:p>
          <w:p w:rsidR="00E75C5E" w:rsidRDefault="00E75C5E" w:rsidP="00E75C5E">
            <w:pPr>
              <w:pStyle w:val="ELCoverTitle1WT"/>
              <w:rPr>
                <w:sz w:val="56"/>
                <w:szCs w:val="56"/>
              </w:rPr>
            </w:pPr>
          </w:p>
          <w:p w:rsidR="00AF2216" w:rsidRPr="008920CE" w:rsidRDefault="00655123" w:rsidP="00E75C5E">
            <w:pPr>
              <w:pStyle w:val="ELCoverTitle1WT"/>
              <w:rPr>
                <w:sz w:val="56"/>
                <w:szCs w:val="56"/>
              </w:rPr>
            </w:pPr>
            <w:r>
              <w:rPr>
                <w:sz w:val="56"/>
                <w:szCs w:val="56"/>
              </w:rPr>
              <w:t>Grad</w:t>
            </w:r>
            <w:r w:rsidR="0041361D">
              <w:rPr>
                <w:sz w:val="56"/>
                <w:szCs w:val="56"/>
              </w:rPr>
              <w:t>e 4: Module 3B: Unit 2: Lesson 6</w:t>
            </w:r>
          </w:p>
          <w:p w:rsidR="00AF2216" w:rsidRPr="008920CE" w:rsidRDefault="00AF2216" w:rsidP="00E75C5E">
            <w:pPr>
              <w:pStyle w:val="ELCoverTitle2WT"/>
              <w:rPr>
                <w:sz w:val="56"/>
                <w:szCs w:val="56"/>
              </w:rPr>
            </w:pPr>
            <w:r w:rsidRPr="008920CE">
              <w:rPr>
                <w:sz w:val="56"/>
                <w:szCs w:val="56"/>
              </w:rPr>
              <w:t>Supporting Materials</w:t>
            </w:r>
          </w:p>
        </w:tc>
      </w:tr>
    </w:tbl>
    <w:p w:rsidR="0070008D" w:rsidRDefault="0070008D" w:rsidP="0070008D">
      <w:pPr>
        <w:pStyle w:val="ELPageHeading2"/>
        <w:rPr>
          <w:rFonts w:ascii="Georgia" w:hAnsi="Georgia" w:cs="Times New Roman"/>
          <w:b w:val="0"/>
          <w:color w:val="auto"/>
          <w:sz w:val="19"/>
          <w:szCs w:val="19"/>
        </w:rPr>
      </w:pPr>
    </w:p>
    <w:p w:rsidR="001E03B3" w:rsidRPr="0070008D" w:rsidRDefault="0070008D" w:rsidP="00E75C5E">
      <w:pPr>
        <w:pStyle w:val="ELPageHeading2"/>
      </w:pPr>
      <w:r>
        <w:rPr>
          <w:rFonts w:ascii="Georgia" w:hAnsi="Georgia"/>
          <w:sz w:val="19"/>
          <w:szCs w:val="19"/>
        </w:rPr>
        <w:br w:type="page"/>
      </w:r>
      <w:r w:rsidR="001E03B3" w:rsidRPr="00CD4151">
        <w:lastRenderedPageBreak/>
        <w:t>Act I</w:t>
      </w:r>
      <w:r w:rsidR="001E03B3">
        <w:t>I</w:t>
      </w:r>
      <w:r w:rsidR="001E03B3" w:rsidRPr="00CD4151">
        <w:t>, Scene</w:t>
      </w:r>
      <w:r w:rsidR="001E03B3">
        <w:t xml:space="preserve">s 2 and </w:t>
      </w:r>
      <w:r w:rsidR="001E03B3" w:rsidRPr="00CD4151">
        <w:t>3:</w:t>
      </w:r>
    </w:p>
    <w:p w:rsidR="001E03B3" w:rsidRDefault="001E03B3" w:rsidP="001E03B3">
      <w:pPr>
        <w:pStyle w:val="ELPageHeading3"/>
      </w:pPr>
      <w:r>
        <w:t>Summary</w:t>
      </w:r>
      <w:r w:rsidR="00384BAE">
        <w:t xml:space="preserve"> Notes and Summary</w:t>
      </w:r>
    </w:p>
    <w:p w:rsidR="001E03B3" w:rsidRDefault="001E03B3" w:rsidP="001E03B3">
      <w:pPr>
        <w:pStyle w:val="ELPageHeading3"/>
      </w:pPr>
      <w:r>
        <w:t>(Completed</w:t>
      </w:r>
      <w:r w:rsidR="00384BAE">
        <w:t>,</w:t>
      </w:r>
      <w:r>
        <w:t xml:space="preserve"> for Teacher Reference)</w:t>
      </w:r>
    </w:p>
    <w:p w:rsidR="001E03B3" w:rsidRPr="00CD4151" w:rsidRDefault="001E03B3" w:rsidP="001E03B3">
      <w:pPr>
        <w:pStyle w:val="ELPageHeading3"/>
      </w:pPr>
    </w:p>
    <w:tbl>
      <w:tblPr>
        <w:tblW w:w="107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firstRow="1" w:lastRow="0" w:firstColumn="1" w:lastColumn="0" w:noHBand="0" w:noVBand="0"/>
      </w:tblPr>
      <w:tblGrid>
        <w:gridCol w:w="5326"/>
        <w:gridCol w:w="5454"/>
      </w:tblGrid>
      <w:tr w:rsidR="001E03B3">
        <w:trPr>
          <w:trHeight w:val="353"/>
        </w:trPr>
        <w:tc>
          <w:tcPr>
            <w:tcW w:w="5326" w:type="dxa"/>
            <w:shd w:val="solid" w:color="D9D9D9" w:fill="auto"/>
            <w:tcMar>
              <w:top w:w="115" w:type="dxa"/>
              <w:left w:w="115" w:type="dxa"/>
              <w:bottom w:w="115" w:type="dxa"/>
              <w:right w:w="115" w:type="dxa"/>
            </w:tcMar>
          </w:tcPr>
          <w:p w:rsidR="001E03B3" w:rsidRPr="005D3DCD" w:rsidRDefault="001E03B3" w:rsidP="001E03B3">
            <w:pPr>
              <w:pStyle w:val="EL12ptHeadingBlack"/>
            </w:pPr>
            <w:r w:rsidRPr="00EC4FF5">
              <w:t>Summary Notes</w:t>
            </w:r>
            <w:r w:rsidRPr="003331D4">
              <w:t>:</w:t>
            </w:r>
            <w:r>
              <w:t xml:space="preserve"> Act II, Scene 2</w:t>
            </w:r>
          </w:p>
        </w:tc>
        <w:tc>
          <w:tcPr>
            <w:tcW w:w="5454" w:type="dxa"/>
            <w:shd w:val="solid" w:color="D9D9D9" w:fill="auto"/>
            <w:tcMar>
              <w:top w:w="115" w:type="dxa"/>
              <w:left w:w="115" w:type="dxa"/>
              <w:bottom w:w="115" w:type="dxa"/>
              <w:right w:w="115" w:type="dxa"/>
            </w:tcMar>
          </w:tcPr>
          <w:p w:rsidR="001E03B3" w:rsidRPr="005D3DCD" w:rsidRDefault="001E03B3" w:rsidP="001E03B3">
            <w:pPr>
              <w:pStyle w:val="EL12ptHeadingBlack"/>
            </w:pPr>
            <w:r>
              <w:t>Summary Notes: Act II, Scene 3</w:t>
            </w:r>
          </w:p>
        </w:tc>
      </w:tr>
      <w:tr w:rsidR="001E03B3">
        <w:trPr>
          <w:trHeight w:val="707"/>
        </w:trPr>
        <w:tc>
          <w:tcPr>
            <w:tcW w:w="5326" w:type="dxa"/>
            <w:tcMar>
              <w:top w:w="115" w:type="dxa"/>
              <w:left w:w="115" w:type="dxa"/>
              <w:bottom w:w="115" w:type="dxa"/>
              <w:right w:w="115" w:type="dxa"/>
            </w:tcMar>
          </w:tcPr>
          <w:p w:rsidR="001E03B3" w:rsidRDefault="001E03B3" w:rsidP="00AF3D3F">
            <w:pPr>
              <w:pStyle w:val="EL12ptBodyText"/>
            </w:pPr>
            <w:r w:rsidRPr="00EC4FF5">
              <w:t>Somebody</w:t>
            </w:r>
            <w:r>
              <w:t xml:space="preserve">: </w:t>
            </w:r>
            <w:r w:rsidR="00AF3D3F">
              <w:t>William</w:t>
            </w:r>
          </w:p>
        </w:tc>
        <w:tc>
          <w:tcPr>
            <w:tcW w:w="5454" w:type="dxa"/>
            <w:shd w:val="clear" w:color="auto" w:fill="auto"/>
            <w:tcMar>
              <w:top w:w="115" w:type="dxa"/>
              <w:left w:w="115" w:type="dxa"/>
              <w:bottom w:w="115" w:type="dxa"/>
              <w:right w:w="115" w:type="dxa"/>
            </w:tcMar>
          </w:tcPr>
          <w:p w:rsidR="001E03B3" w:rsidRDefault="001E03B3" w:rsidP="001E03B3">
            <w:pPr>
              <w:pStyle w:val="EL12ptBodyText"/>
            </w:pPr>
            <w:r w:rsidRPr="00EC4FF5">
              <w:t>Somebody</w:t>
            </w:r>
            <w:r>
              <w:t>:</w:t>
            </w:r>
            <w:r w:rsidR="00AF3D3F">
              <w:t xml:space="preserve"> </w:t>
            </w:r>
            <w:r w:rsidR="00D85198">
              <w:t>William</w:t>
            </w:r>
          </w:p>
        </w:tc>
      </w:tr>
      <w:tr w:rsidR="001E03B3">
        <w:trPr>
          <w:trHeight w:val="707"/>
        </w:trPr>
        <w:tc>
          <w:tcPr>
            <w:tcW w:w="5326" w:type="dxa"/>
            <w:tcMar>
              <w:top w:w="115" w:type="dxa"/>
              <w:left w:w="115" w:type="dxa"/>
              <w:bottom w:w="115" w:type="dxa"/>
              <w:right w:w="115" w:type="dxa"/>
            </w:tcMar>
          </w:tcPr>
          <w:p w:rsidR="001E03B3" w:rsidRPr="00EC4FF5" w:rsidRDefault="001E03B3" w:rsidP="001E03B3">
            <w:pPr>
              <w:pStyle w:val="EL12ptBodyText"/>
            </w:pPr>
            <w:r w:rsidRPr="00EC4FF5">
              <w:t>In</w:t>
            </w:r>
            <w:r w:rsidRPr="003331D4">
              <w:t>:</w:t>
            </w:r>
            <w:r w:rsidR="00AF3D3F">
              <w:t xml:space="preserve"> Burlington, New Jersey </w:t>
            </w:r>
          </w:p>
        </w:tc>
        <w:tc>
          <w:tcPr>
            <w:tcW w:w="5454" w:type="dxa"/>
            <w:shd w:val="clear" w:color="auto" w:fill="auto"/>
            <w:tcMar>
              <w:top w:w="115" w:type="dxa"/>
              <w:left w:w="115" w:type="dxa"/>
              <w:bottom w:w="115" w:type="dxa"/>
              <w:right w:w="115" w:type="dxa"/>
            </w:tcMar>
          </w:tcPr>
          <w:p w:rsidR="001E03B3" w:rsidRPr="00EC4FF5" w:rsidRDefault="001E03B3" w:rsidP="001E03B3">
            <w:pPr>
              <w:pStyle w:val="EL12ptBodyText"/>
            </w:pPr>
            <w:r w:rsidRPr="00EC4FF5">
              <w:t>In</w:t>
            </w:r>
            <w:r w:rsidRPr="003331D4">
              <w:t>:</w:t>
            </w:r>
            <w:r w:rsidR="00D85198">
              <w:t xml:space="preserve"> New Jersey</w:t>
            </w:r>
          </w:p>
        </w:tc>
      </w:tr>
      <w:tr w:rsidR="001E03B3">
        <w:trPr>
          <w:trHeight w:val="707"/>
        </w:trPr>
        <w:tc>
          <w:tcPr>
            <w:tcW w:w="5326" w:type="dxa"/>
            <w:tcMar>
              <w:top w:w="115" w:type="dxa"/>
              <w:left w:w="115" w:type="dxa"/>
              <w:bottom w:w="115" w:type="dxa"/>
              <w:right w:w="115" w:type="dxa"/>
            </w:tcMar>
          </w:tcPr>
          <w:p w:rsidR="001E03B3" w:rsidRPr="00EC4FF5" w:rsidRDefault="001E03B3" w:rsidP="001E03B3">
            <w:pPr>
              <w:pStyle w:val="EL12ptBodyText"/>
            </w:pPr>
            <w:r w:rsidRPr="00EC4FF5">
              <w:t>Wanted</w:t>
            </w:r>
            <w:r w:rsidRPr="003331D4">
              <w:t>:</w:t>
            </w:r>
            <w:r w:rsidR="00AF3D3F">
              <w:t xml:space="preserve"> to sneak out of the house to a Son’s of Liberty Meeting</w:t>
            </w:r>
          </w:p>
        </w:tc>
        <w:tc>
          <w:tcPr>
            <w:tcW w:w="5454" w:type="dxa"/>
            <w:shd w:val="clear" w:color="auto" w:fill="auto"/>
            <w:tcMar>
              <w:top w:w="115" w:type="dxa"/>
              <w:left w:w="115" w:type="dxa"/>
              <w:bottom w:w="115" w:type="dxa"/>
              <w:right w:w="115" w:type="dxa"/>
            </w:tcMar>
          </w:tcPr>
          <w:p w:rsidR="001E03B3" w:rsidRPr="00EC4FF5" w:rsidRDefault="001E03B3" w:rsidP="00D85198">
            <w:pPr>
              <w:pStyle w:val="EL12ptBodyText"/>
            </w:pPr>
            <w:r w:rsidRPr="00EC4FF5">
              <w:t>Wanted</w:t>
            </w:r>
            <w:r w:rsidRPr="003331D4">
              <w:t>:</w:t>
            </w:r>
            <w:r w:rsidR="00D85198">
              <w:t xml:space="preserve"> to tell his parents that he has joined the Patriot cause</w:t>
            </w:r>
          </w:p>
        </w:tc>
      </w:tr>
      <w:tr w:rsidR="001E03B3">
        <w:trPr>
          <w:trHeight w:val="707"/>
        </w:trPr>
        <w:tc>
          <w:tcPr>
            <w:tcW w:w="5326" w:type="dxa"/>
            <w:tcMar>
              <w:top w:w="115" w:type="dxa"/>
              <w:left w:w="115" w:type="dxa"/>
              <w:bottom w:w="115" w:type="dxa"/>
              <w:right w:w="115" w:type="dxa"/>
            </w:tcMar>
          </w:tcPr>
          <w:p w:rsidR="001E03B3" w:rsidRPr="00EC4FF5" w:rsidRDefault="001E03B3" w:rsidP="001E03B3">
            <w:pPr>
              <w:pStyle w:val="EL12ptBodyText"/>
            </w:pPr>
            <w:r w:rsidRPr="00EC4FF5">
              <w:t>But</w:t>
            </w:r>
            <w:r w:rsidRPr="003331D4">
              <w:t>:</w:t>
            </w:r>
            <w:r w:rsidR="00AF3D3F">
              <w:t xml:space="preserve"> He is caught by his brother, Ben and sister, Abigail and they want to come with him</w:t>
            </w:r>
          </w:p>
        </w:tc>
        <w:tc>
          <w:tcPr>
            <w:tcW w:w="5454" w:type="dxa"/>
            <w:shd w:val="clear" w:color="auto" w:fill="auto"/>
            <w:tcMar>
              <w:top w:w="115" w:type="dxa"/>
              <w:left w:w="115" w:type="dxa"/>
              <w:bottom w:w="115" w:type="dxa"/>
              <w:right w:w="115" w:type="dxa"/>
            </w:tcMar>
          </w:tcPr>
          <w:p w:rsidR="001E03B3" w:rsidRPr="00EC4FF5" w:rsidRDefault="001E03B3" w:rsidP="00C01373">
            <w:pPr>
              <w:pStyle w:val="EL12ptBodyText"/>
            </w:pPr>
            <w:r w:rsidRPr="00EC4FF5">
              <w:t>But</w:t>
            </w:r>
            <w:r w:rsidRPr="003331D4">
              <w:t>:</w:t>
            </w:r>
            <w:r w:rsidR="00D85198">
              <w:t xml:space="preserve"> they are disappointed in his decision but still </w:t>
            </w:r>
            <w:r w:rsidR="00C01373">
              <w:t>respect his opinion and decision</w:t>
            </w:r>
          </w:p>
        </w:tc>
      </w:tr>
      <w:tr w:rsidR="001E03B3">
        <w:trPr>
          <w:trHeight w:val="707"/>
        </w:trPr>
        <w:tc>
          <w:tcPr>
            <w:tcW w:w="5326" w:type="dxa"/>
            <w:tcMar>
              <w:top w:w="115" w:type="dxa"/>
              <w:left w:w="115" w:type="dxa"/>
              <w:bottom w:w="115" w:type="dxa"/>
              <w:right w:w="115" w:type="dxa"/>
            </w:tcMar>
          </w:tcPr>
          <w:p w:rsidR="001E03B3" w:rsidRPr="00EC4FF5" w:rsidRDefault="001E03B3" w:rsidP="001E03B3">
            <w:pPr>
              <w:pStyle w:val="EL12ptBodyText"/>
            </w:pPr>
            <w:r w:rsidRPr="00EC4FF5">
              <w:t>So</w:t>
            </w:r>
            <w:r w:rsidRPr="003331D4">
              <w:t>:</w:t>
            </w:r>
            <w:r w:rsidR="00AF3D3F">
              <w:t xml:space="preserve"> He asks his brother to cover for him and brings his sister with him</w:t>
            </w:r>
          </w:p>
        </w:tc>
        <w:tc>
          <w:tcPr>
            <w:tcW w:w="5454" w:type="dxa"/>
            <w:shd w:val="clear" w:color="auto" w:fill="auto"/>
            <w:tcMar>
              <w:top w:w="115" w:type="dxa"/>
              <w:left w:w="115" w:type="dxa"/>
              <w:bottom w:w="115" w:type="dxa"/>
              <w:right w:w="115" w:type="dxa"/>
            </w:tcMar>
          </w:tcPr>
          <w:p w:rsidR="001E03B3" w:rsidRPr="00EC4FF5" w:rsidRDefault="001E03B3" w:rsidP="001E03B3">
            <w:pPr>
              <w:pStyle w:val="EL12ptBodyText"/>
            </w:pPr>
            <w:r w:rsidRPr="00EC4FF5">
              <w:t>So</w:t>
            </w:r>
            <w:r w:rsidRPr="003331D4">
              <w:t>:</w:t>
            </w:r>
            <w:r w:rsidR="00D85198">
              <w:t xml:space="preserve"> later he goes to fight the British with George Washington in the battle of Trenton</w:t>
            </w:r>
          </w:p>
        </w:tc>
      </w:tr>
      <w:tr w:rsidR="001E03B3">
        <w:trPr>
          <w:trHeight w:val="707"/>
        </w:trPr>
        <w:tc>
          <w:tcPr>
            <w:tcW w:w="5326" w:type="dxa"/>
            <w:tcBorders>
              <w:bottom w:val="single" w:sz="4" w:space="0" w:color="000000"/>
            </w:tcBorders>
            <w:tcMar>
              <w:top w:w="115" w:type="dxa"/>
              <w:left w:w="115" w:type="dxa"/>
              <w:bottom w:w="115" w:type="dxa"/>
              <w:right w:w="115" w:type="dxa"/>
            </w:tcMar>
          </w:tcPr>
          <w:p w:rsidR="001E03B3" w:rsidRPr="00EC4FF5" w:rsidRDefault="001E03B3" w:rsidP="00AF3D3F">
            <w:pPr>
              <w:pStyle w:val="EL12ptBodyText"/>
            </w:pPr>
            <w:r w:rsidRPr="00EC4FF5">
              <w:t>Then</w:t>
            </w:r>
            <w:r w:rsidRPr="003331D4">
              <w:t>:</w:t>
            </w:r>
            <w:r w:rsidR="00AF3D3F">
              <w:t xml:space="preserve"> William and </w:t>
            </w:r>
            <w:r w:rsidR="00D85198">
              <w:t>Abigail join the Patriots</w:t>
            </w:r>
            <w:r w:rsidR="00AF3D3F">
              <w:t xml:space="preserve"> as a sp</w:t>
            </w:r>
            <w:r w:rsidR="00D85198">
              <w:t>ies</w:t>
            </w:r>
          </w:p>
        </w:tc>
        <w:tc>
          <w:tcPr>
            <w:tcW w:w="5454" w:type="dxa"/>
            <w:tcBorders>
              <w:bottom w:val="single" w:sz="4" w:space="0" w:color="000000"/>
            </w:tcBorders>
            <w:shd w:val="clear" w:color="auto" w:fill="auto"/>
            <w:tcMar>
              <w:top w:w="115" w:type="dxa"/>
              <w:left w:w="115" w:type="dxa"/>
              <w:bottom w:w="115" w:type="dxa"/>
              <w:right w:w="115" w:type="dxa"/>
            </w:tcMar>
          </w:tcPr>
          <w:p w:rsidR="001E03B3" w:rsidRPr="00EC4FF5" w:rsidRDefault="001E03B3" w:rsidP="001E03B3">
            <w:pPr>
              <w:pStyle w:val="EL12ptBodyText"/>
            </w:pPr>
            <w:r w:rsidRPr="00EC4FF5">
              <w:t>Then</w:t>
            </w:r>
            <w:r w:rsidRPr="003331D4">
              <w:t>:</w:t>
            </w:r>
            <w:r w:rsidR="00D85198">
              <w:t xml:space="preserve"> when he tells his parents they feel betrayed</w:t>
            </w:r>
          </w:p>
        </w:tc>
      </w:tr>
    </w:tbl>
    <w:p w:rsidR="001E03B3" w:rsidRDefault="001E03B3">
      <w:pPr>
        <w:rPr>
          <w:rFonts w:ascii="Arial" w:hAnsi="Arial" w:cs="Arial"/>
          <w:b/>
          <w:color w:val="717073"/>
          <w:kern w:val="16"/>
          <w:sz w:val="26"/>
          <w:szCs w:val="26"/>
        </w:rPr>
      </w:pPr>
    </w:p>
    <w:p w:rsidR="001E03B3" w:rsidRDefault="001E03B3" w:rsidP="001E03B3">
      <w:pPr>
        <w:pStyle w:val="EL12ptBodyText"/>
        <w:rPr>
          <w:b/>
        </w:rPr>
      </w:pPr>
      <w:r>
        <w:rPr>
          <w:b/>
        </w:rPr>
        <w:t>Summary of Act II, Scenes 2 and 3</w:t>
      </w:r>
    </w:p>
    <w:p w:rsidR="001E03B3" w:rsidRDefault="001E03B3" w:rsidP="001E03B3">
      <w:pPr>
        <w:pStyle w:val="EL12ptBodyText"/>
        <w:rPr>
          <w:b/>
        </w:rPr>
      </w:pPr>
    </w:p>
    <w:tbl>
      <w:tblPr>
        <w:tblW w:w="0" w:type="auto"/>
        <w:tblCellMar>
          <w:top w:w="144" w:type="dxa"/>
          <w:left w:w="0" w:type="dxa"/>
          <w:bottom w:w="144" w:type="dxa"/>
          <w:right w:w="0" w:type="dxa"/>
        </w:tblCellMar>
        <w:tblLook w:val="01E0" w:firstRow="1" w:lastRow="1" w:firstColumn="1" w:lastColumn="1" w:noHBand="0" w:noVBand="0"/>
      </w:tblPr>
      <w:tblGrid>
        <w:gridCol w:w="10584"/>
      </w:tblGrid>
      <w:tr w:rsidR="001E03B3" w:rsidRPr="009B4764">
        <w:trPr>
          <w:trHeight w:val="257"/>
        </w:trPr>
        <w:tc>
          <w:tcPr>
            <w:tcW w:w="10584" w:type="dxa"/>
            <w:tcBorders>
              <w:top w:val="dotted" w:sz="4" w:space="0" w:color="C0C0C0"/>
              <w:bottom w:val="dotted" w:sz="4" w:space="0" w:color="C0C0C0"/>
            </w:tcBorders>
            <w:vAlign w:val="center"/>
          </w:tcPr>
          <w:p w:rsidR="001E03B3" w:rsidRPr="009B4764" w:rsidRDefault="00D85198" w:rsidP="0030022D">
            <w:pPr>
              <w:pStyle w:val="EL12ptBodyText"/>
            </w:pPr>
            <w:r>
              <w:t xml:space="preserve">William meets with the Sons of Liberty and he and his sister decide to spy for the Patriots.  </w:t>
            </w:r>
            <w:r w:rsidR="00C01373">
              <w:t xml:space="preserve">When his parents ask him where he has been going at night </w:t>
            </w:r>
            <w:r>
              <w:t>he admits that he has been m</w:t>
            </w:r>
            <w:r w:rsidR="00C01373">
              <w:t>eeting with the Sons of Liberty.  They</w:t>
            </w:r>
            <w:r>
              <w:t xml:space="preserve"> are disappointed but still </w:t>
            </w:r>
            <w:r w:rsidR="00C01373">
              <w:t xml:space="preserve">respect his opinion and decision.  Later he fights at the battle of Trenton with George Washington and the Patriots and they defeat the British.  When he comes home and </w:t>
            </w:r>
            <w:proofErr w:type="gramStart"/>
            <w:r w:rsidR="00C01373">
              <w:t>share</w:t>
            </w:r>
            <w:proofErr w:type="gramEnd"/>
            <w:r w:rsidR="00C01373">
              <w:t xml:space="preserve"> the new with his parents they are worried and feel betrayed.</w:t>
            </w:r>
          </w:p>
        </w:tc>
      </w:tr>
    </w:tbl>
    <w:p w:rsidR="00D85198" w:rsidRDefault="00D85198" w:rsidP="002E4F67">
      <w:pPr>
        <w:pStyle w:val="ELPageHeading2"/>
      </w:pPr>
    </w:p>
    <w:p w:rsidR="002E4F67" w:rsidRPr="00FA3A82" w:rsidRDefault="00D85198" w:rsidP="00E75C5E">
      <w:pPr>
        <w:pStyle w:val="ELPageHeading2"/>
      </w:pPr>
      <w:r>
        <w:br w:type="page"/>
      </w:r>
      <w:r w:rsidR="002E4F67">
        <w:lastRenderedPageBreak/>
        <w:t>Declaration of Independence Close Reading Guide</w:t>
      </w:r>
      <w:r w:rsidR="003D57A7">
        <w:t>: Lesson 6</w:t>
      </w:r>
    </w:p>
    <w:p w:rsidR="002E4F67" w:rsidRPr="00FA3A82" w:rsidRDefault="002E4F67" w:rsidP="002E4F67">
      <w:pPr>
        <w:pStyle w:val="ELPageHeading3"/>
      </w:pPr>
      <w:r>
        <w:t>(</w:t>
      </w:r>
      <w:r w:rsidR="00F967E0">
        <w:t>F</w:t>
      </w:r>
      <w:r w:rsidR="005F03C9">
        <w:t xml:space="preserve">or </w:t>
      </w:r>
      <w:r w:rsidR="00B26D1E">
        <w:t xml:space="preserve">Teacher </w:t>
      </w:r>
      <w:r w:rsidR="005B29A3">
        <w:t>R</w:t>
      </w:r>
      <w:r w:rsidR="00B26D1E">
        <w:t>eference</w:t>
      </w:r>
      <w:r>
        <w:t>)</w:t>
      </w:r>
    </w:p>
    <w:p w:rsidR="002E4F67" w:rsidRPr="001C4405" w:rsidRDefault="002E4F67" w:rsidP="002E4F67">
      <w:pPr>
        <w:pStyle w:val="ELPageHeading2"/>
        <w:rPr>
          <w:sz w:val="24"/>
          <w:szCs w:val="24"/>
        </w:rPr>
      </w:pPr>
    </w:p>
    <w:p w:rsidR="002E4F67" w:rsidRDefault="002E4F67" w:rsidP="0030022D">
      <w:pPr>
        <w:pStyle w:val="EL95ptBullet2Asterisk"/>
        <w:numPr>
          <w:ilvl w:val="0"/>
          <w:numId w:val="0"/>
        </w:numPr>
        <w:spacing w:line="320" w:lineRule="exact"/>
        <w:rPr>
          <w:sz w:val="24"/>
          <w:szCs w:val="24"/>
        </w:rPr>
      </w:pPr>
      <w:r w:rsidRPr="001C4405">
        <w:rPr>
          <w:sz w:val="24"/>
          <w:szCs w:val="24"/>
        </w:rPr>
        <w:t xml:space="preserve">Focus Question: What does this excerpt </w:t>
      </w:r>
      <w:r w:rsidR="00B25BA5">
        <w:rPr>
          <w:sz w:val="24"/>
          <w:szCs w:val="24"/>
        </w:rPr>
        <w:t>from</w:t>
      </w:r>
      <w:r w:rsidR="00B25BA5" w:rsidRPr="001C4405">
        <w:rPr>
          <w:sz w:val="24"/>
          <w:szCs w:val="24"/>
        </w:rPr>
        <w:t xml:space="preserve"> </w:t>
      </w:r>
      <w:r w:rsidRPr="001C4405">
        <w:rPr>
          <w:sz w:val="24"/>
          <w:szCs w:val="24"/>
        </w:rPr>
        <w:t>the Declaration of Independence mean?</w:t>
      </w:r>
    </w:p>
    <w:p w:rsidR="004E2C5A" w:rsidRDefault="004E2C5A" w:rsidP="0030022D">
      <w:pPr>
        <w:spacing w:after="80" w:line="320" w:lineRule="exact"/>
        <w:rPr>
          <w:rFonts w:ascii="Georgia" w:hAnsi="Georgia"/>
          <w:color w:val="463E3E"/>
          <w:sz w:val="32"/>
          <w:szCs w:val="32"/>
        </w:rPr>
      </w:pPr>
    </w:p>
    <w:p w:rsidR="004E2C5A" w:rsidRPr="0051387F" w:rsidRDefault="004E2C5A" w:rsidP="0030022D">
      <w:pPr>
        <w:pStyle w:val="EL12ptBodyText"/>
        <w:spacing w:after="80"/>
      </w:pPr>
      <w:r>
        <w:t>“</w:t>
      </w:r>
      <w:r w:rsidR="005B29A3">
        <w:t>T</w:t>
      </w:r>
      <w:r w:rsidRPr="0051387F">
        <w:t>he history of the present King of Great Britain is a history of repeated injuries and usurpations, all having in direct object the establishment of an absolute Tyranny over these States.</w:t>
      </w:r>
      <w:r>
        <w:t>”</w:t>
      </w:r>
    </w:p>
    <w:p w:rsidR="004E2C5A" w:rsidRPr="00FD4121" w:rsidRDefault="004E2C5A" w:rsidP="0030022D">
      <w:pPr>
        <w:spacing w:after="80" w:line="320" w:lineRule="exact"/>
        <w:rPr>
          <w:rFonts w:ascii="Georgia" w:hAnsi="Georgia"/>
          <w:b/>
        </w:rPr>
      </w:pPr>
    </w:p>
    <w:p w:rsidR="004E2C5A" w:rsidRPr="00FD4121" w:rsidRDefault="004E2C5A" w:rsidP="0030022D">
      <w:pPr>
        <w:spacing w:after="80" w:line="320" w:lineRule="exact"/>
        <w:jc w:val="center"/>
        <w:rPr>
          <w:rFonts w:ascii="Georgia" w:hAnsi="Georgia"/>
          <w:b/>
          <w:u w:val="single"/>
        </w:rPr>
      </w:pPr>
      <w:r w:rsidRPr="00FD4121">
        <w:rPr>
          <w:rFonts w:ascii="Georgia" w:hAnsi="Georgia"/>
          <w:b/>
          <w:u w:val="single"/>
        </w:rPr>
        <w:t>Glossary</w:t>
      </w:r>
    </w:p>
    <w:p w:rsidR="004E2C5A" w:rsidRPr="00FD4121" w:rsidRDefault="004E2C5A" w:rsidP="0030022D">
      <w:pPr>
        <w:spacing w:after="80" w:line="320" w:lineRule="exact"/>
        <w:rPr>
          <w:rFonts w:ascii="Georgia" w:hAnsi="Georgia"/>
          <w:b/>
        </w:rPr>
      </w:pPr>
    </w:p>
    <w:p w:rsidR="004E2C5A" w:rsidRPr="00146F2A" w:rsidRDefault="004E2C5A" w:rsidP="0030022D">
      <w:pPr>
        <w:spacing w:after="80" w:line="320" w:lineRule="exact"/>
        <w:rPr>
          <w:rFonts w:ascii="Georgia" w:hAnsi="Georgia"/>
          <w:i/>
        </w:rPr>
      </w:pPr>
      <w:proofErr w:type="gramStart"/>
      <w:r>
        <w:rPr>
          <w:rFonts w:ascii="Georgia" w:hAnsi="Georgia"/>
          <w:b/>
        </w:rPr>
        <w:t>absolute</w:t>
      </w:r>
      <w:proofErr w:type="gramEnd"/>
      <w:r>
        <w:rPr>
          <w:rFonts w:ascii="Georgia" w:hAnsi="Georgia"/>
        </w:rPr>
        <w:t xml:space="preserve"> </w:t>
      </w:r>
      <w:r>
        <w:rPr>
          <w:rFonts w:ascii="Georgia" w:hAnsi="Georgia"/>
          <w:i/>
        </w:rPr>
        <w:t>adjective</w:t>
      </w:r>
      <w:r>
        <w:rPr>
          <w:rFonts w:ascii="Georgia" w:hAnsi="Georgia"/>
        </w:rPr>
        <w:t xml:space="preserve"> </w:t>
      </w:r>
      <w:r w:rsidRPr="00146F2A">
        <w:rPr>
          <w:rFonts w:ascii="Georgia" w:hAnsi="Georgia"/>
        </w:rPr>
        <w:t>/ab-so-lute/:</w:t>
      </w:r>
      <w:r>
        <w:rPr>
          <w:rFonts w:ascii="Georgia" w:hAnsi="Georgia"/>
        </w:rPr>
        <w:t xml:space="preserve"> complete and total; having unlimited power</w:t>
      </w:r>
    </w:p>
    <w:p w:rsidR="004E2C5A" w:rsidRDefault="004E2C5A" w:rsidP="0030022D">
      <w:pPr>
        <w:spacing w:after="80" w:line="320" w:lineRule="exact"/>
        <w:rPr>
          <w:rFonts w:ascii="Georgia" w:hAnsi="Georgia"/>
          <w:b/>
        </w:rPr>
      </w:pPr>
    </w:p>
    <w:p w:rsidR="004E2C5A" w:rsidRPr="00146F2A" w:rsidRDefault="004E2C5A" w:rsidP="0030022D">
      <w:pPr>
        <w:spacing w:after="80" w:line="320" w:lineRule="exact"/>
        <w:rPr>
          <w:rFonts w:ascii="Georgia" w:hAnsi="Georgia"/>
        </w:rPr>
      </w:pPr>
      <w:proofErr w:type="gramStart"/>
      <w:r>
        <w:rPr>
          <w:rFonts w:ascii="Georgia" w:hAnsi="Georgia"/>
          <w:b/>
        </w:rPr>
        <w:t>establishment</w:t>
      </w:r>
      <w:proofErr w:type="gramEnd"/>
      <w:r>
        <w:rPr>
          <w:rFonts w:ascii="Georgia" w:hAnsi="Georgia"/>
        </w:rPr>
        <w:t xml:space="preserve"> </w:t>
      </w:r>
      <w:r w:rsidR="003D57A7">
        <w:rPr>
          <w:rFonts w:ascii="Georgia" w:hAnsi="Georgia"/>
          <w:i/>
        </w:rPr>
        <w:t xml:space="preserve">noun </w:t>
      </w:r>
      <w:r>
        <w:rPr>
          <w:rFonts w:ascii="Georgia" w:hAnsi="Georgia"/>
        </w:rPr>
        <w:t>/</w:t>
      </w:r>
      <w:proofErr w:type="spellStart"/>
      <w:r>
        <w:rPr>
          <w:rFonts w:ascii="Georgia" w:hAnsi="Georgia"/>
        </w:rPr>
        <w:t>es</w:t>
      </w:r>
      <w:proofErr w:type="spellEnd"/>
      <w:r>
        <w:rPr>
          <w:rFonts w:ascii="Georgia" w:hAnsi="Georgia"/>
        </w:rPr>
        <w:t>-tab-</w:t>
      </w:r>
      <w:proofErr w:type="spellStart"/>
      <w:r>
        <w:rPr>
          <w:rFonts w:ascii="Georgia" w:hAnsi="Georgia"/>
        </w:rPr>
        <w:t>lish</w:t>
      </w:r>
      <w:proofErr w:type="spellEnd"/>
      <w:r>
        <w:rPr>
          <w:rFonts w:ascii="Georgia" w:hAnsi="Georgia"/>
        </w:rPr>
        <w:t>-</w:t>
      </w:r>
      <w:proofErr w:type="spellStart"/>
      <w:r>
        <w:rPr>
          <w:rFonts w:ascii="Georgia" w:hAnsi="Georgia"/>
        </w:rPr>
        <w:t>ment</w:t>
      </w:r>
      <w:proofErr w:type="spellEnd"/>
      <w:r>
        <w:rPr>
          <w:rFonts w:ascii="Georgia" w:hAnsi="Georgia"/>
        </w:rPr>
        <w:t xml:space="preserve">/: </w:t>
      </w:r>
      <w:r w:rsidR="003D57A7">
        <w:rPr>
          <w:rFonts w:ascii="Georgia" w:hAnsi="Georgia"/>
        </w:rPr>
        <w:t xml:space="preserve">the act of </w:t>
      </w:r>
      <w:r>
        <w:rPr>
          <w:rFonts w:ascii="Georgia" w:hAnsi="Georgia"/>
        </w:rPr>
        <w:t>beginning or creating</w:t>
      </w:r>
    </w:p>
    <w:p w:rsidR="004E2C5A" w:rsidRDefault="004E2C5A" w:rsidP="0030022D">
      <w:pPr>
        <w:spacing w:after="80" w:line="320" w:lineRule="exact"/>
        <w:rPr>
          <w:rFonts w:ascii="Georgia" w:hAnsi="Georgia"/>
          <w:b/>
        </w:rPr>
      </w:pPr>
    </w:p>
    <w:p w:rsidR="004E2C5A" w:rsidRPr="0051387F" w:rsidRDefault="004E2C5A" w:rsidP="0030022D">
      <w:pPr>
        <w:spacing w:after="80" w:line="320" w:lineRule="exact"/>
        <w:rPr>
          <w:rFonts w:ascii="Georgia" w:hAnsi="Georgia"/>
        </w:rPr>
      </w:pPr>
      <w:proofErr w:type="gramStart"/>
      <w:r>
        <w:rPr>
          <w:rFonts w:ascii="Georgia" w:hAnsi="Georgia"/>
          <w:b/>
        </w:rPr>
        <w:t>history</w:t>
      </w:r>
      <w:proofErr w:type="gramEnd"/>
      <w:r>
        <w:rPr>
          <w:rFonts w:ascii="Georgia" w:hAnsi="Georgia"/>
        </w:rPr>
        <w:t xml:space="preserve"> </w:t>
      </w:r>
      <w:r>
        <w:rPr>
          <w:rFonts w:ascii="Georgia" w:hAnsi="Georgia"/>
          <w:i/>
        </w:rPr>
        <w:t>noun</w:t>
      </w:r>
      <w:r>
        <w:rPr>
          <w:rFonts w:ascii="Georgia" w:hAnsi="Georgia"/>
        </w:rPr>
        <w:t xml:space="preserve"> /his-to-</w:t>
      </w:r>
      <w:proofErr w:type="spellStart"/>
      <w:r>
        <w:rPr>
          <w:rFonts w:ascii="Georgia" w:hAnsi="Georgia"/>
        </w:rPr>
        <w:t>ry</w:t>
      </w:r>
      <w:proofErr w:type="spellEnd"/>
      <w:r>
        <w:rPr>
          <w:rFonts w:ascii="Georgia" w:hAnsi="Georgia"/>
        </w:rPr>
        <w:t>/: events of the past; the established record</w:t>
      </w:r>
    </w:p>
    <w:p w:rsidR="004E2C5A" w:rsidRDefault="004E2C5A" w:rsidP="0030022D">
      <w:pPr>
        <w:spacing w:after="80" w:line="320" w:lineRule="exact"/>
        <w:rPr>
          <w:rFonts w:ascii="Georgia" w:hAnsi="Georgia"/>
          <w:b/>
        </w:rPr>
      </w:pPr>
    </w:p>
    <w:p w:rsidR="004E2C5A" w:rsidRPr="0051387F" w:rsidRDefault="004E2C5A" w:rsidP="0030022D">
      <w:pPr>
        <w:spacing w:after="80" w:line="320" w:lineRule="exact"/>
        <w:rPr>
          <w:rFonts w:ascii="Georgia" w:hAnsi="Georgia"/>
        </w:rPr>
      </w:pPr>
      <w:proofErr w:type="gramStart"/>
      <w:r>
        <w:rPr>
          <w:rFonts w:ascii="Georgia" w:hAnsi="Georgia"/>
          <w:b/>
        </w:rPr>
        <w:t>injuries</w:t>
      </w:r>
      <w:proofErr w:type="gramEnd"/>
      <w:r>
        <w:rPr>
          <w:rFonts w:ascii="Georgia" w:hAnsi="Georgia"/>
        </w:rPr>
        <w:t xml:space="preserve"> </w:t>
      </w:r>
      <w:r>
        <w:rPr>
          <w:rFonts w:ascii="Georgia" w:hAnsi="Georgia"/>
          <w:i/>
        </w:rPr>
        <w:t>noun</w:t>
      </w:r>
      <w:r w:rsidR="005C440D">
        <w:rPr>
          <w:rFonts w:ascii="Georgia" w:hAnsi="Georgia"/>
          <w:i/>
        </w:rPr>
        <w:t xml:space="preserve"> </w:t>
      </w:r>
      <w:r>
        <w:rPr>
          <w:rFonts w:ascii="Georgia" w:hAnsi="Georgia"/>
        </w:rPr>
        <w:t>/in-</w:t>
      </w:r>
      <w:proofErr w:type="spellStart"/>
      <w:r>
        <w:rPr>
          <w:rFonts w:ascii="Georgia" w:hAnsi="Georgia"/>
        </w:rPr>
        <w:t>jur</w:t>
      </w:r>
      <w:proofErr w:type="spellEnd"/>
      <w:r>
        <w:rPr>
          <w:rFonts w:ascii="Georgia" w:hAnsi="Georgia"/>
        </w:rPr>
        <w:t>-</w:t>
      </w:r>
      <w:proofErr w:type="spellStart"/>
      <w:r>
        <w:rPr>
          <w:rFonts w:ascii="Georgia" w:hAnsi="Georgia"/>
        </w:rPr>
        <w:t>ies</w:t>
      </w:r>
      <w:proofErr w:type="spellEnd"/>
      <w:r>
        <w:rPr>
          <w:rFonts w:ascii="Georgia" w:hAnsi="Georgia"/>
        </w:rPr>
        <w:t xml:space="preserve">/: harm or damage; </w:t>
      </w:r>
      <w:r w:rsidRPr="0051387F">
        <w:rPr>
          <w:rFonts w:ascii="Georgia" w:hAnsi="Georgia"/>
        </w:rPr>
        <w:t>an act or event that causes someone or something to no longer be fully healthy or in good condition</w:t>
      </w:r>
    </w:p>
    <w:p w:rsidR="004E2C5A" w:rsidRPr="00146F2A" w:rsidRDefault="004E2C5A" w:rsidP="0030022D">
      <w:pPr>
        <w:spacing w:after="80" w:line="320" w:lineRule="exact"/>
        <w:rPr>
          <w:rFonts w:ascii="Georgia" w:hAnsi="Georgia"/>
        </w:rPr>
      </w:pPr>
    </w:p>
    <w:p w:rsidR="004E2C5A" w:rsidRPr="00146F2A" w:rsidRDefault="004E2C5A" w:rsidP="0030022D">
      <w:pPr>
        <w:spacing w:after="80" w:line="320" w:lineRule="exact"/>
        <w:rPr>
          <w:rFonts w:ascii="Georgia" w:hAnsi="Georgia"/>
        </w:rPr>
      </w:pPr>
      <w:proofErr w:type="gramStart"/>
      <w:r>
        <w:rPr>
          <w:rFonts w:ascii="Georgia" w:hAnsi="Georgia"/>
          <w:b/>
        </w:rPr>
        <w:t>object</w:t>
      </w:r>
      <w:proofErr w:type="gramEnd"/>
      <w:r>
        <w:rPr>
          <w:rFonts w:ascii="Georgia" w:hAnsi="Georgia"/>
          <w:b/>
          <w:i/>
        </w:rPr>
        <w:t xml:space="preserve"> </w:t>
      </w:r>
      <w:r>
        <w:rPr>
          <w:rFonts w:ascii="Georgia" w:hAnsi="Georgia"/>
          <w:i/>
        </w:rPr>
        <w:t>noun</w:t>
      </w:r>
      <w:r>
        <w:rPr>
          <w:rFonts w:ascii="Georgia" w:hAnsi="Georgia"/>
        </w:rPr>
        <w:t xml:space="preserve"> /</w:t>
      </w:r>
      <w:proofErr w:type="spellStart"/>
      <w:r>
        <w:rPr>
          <w:rFonts w:ascii="Georgia" w:hAnsi="Georgia"/>
        </w:rPr>
        <w:t>ob-ject</w:t>
      </w:r>
      <w:proofErr w:type="spellEnd"/>
      <w:r>
        <w:rPr>
          <w:rFonts w:ascii="Georgia" w:hAnsi="Georgia"/>
        </w:rPr>
        <w:t>/: t</w:t>
      </w:r>
      <w:r w:rsidRPr="00D30943">
        <w:rPr>
          <w:rFonts w:ascii="Georgia" w:hAnsi="Georgia"/>
        </w:rPr>
        <w:t>he goal or end of an effort or activity</w:t>
      </w:r>
    </w:p>
    <w:p w:rsidR="004E2C5A" w:rsidRDefault="004E2C5A" w:rsidP="0030022D">
      <w:pPr>
        <w:spacing w:after="80" w:line="320" w:lineRule="exact"/>
        <w:rPr>
          <w:rFonts w:ascii="Georgia" w:hAnsi="Georgia"/>
          <w:b/>
        </w:rPr>
      </w:pPr>
    </w:p>
    <w:p w:rsidR="004E2C5A" w:rsidRPr="0051387F" w:rsidRDefault="004E2C5A" w:rsidP="0030022D">
      <w:pPr>
        <w:spacing w:after="80" w:line="320" w:lineRule="exact"/>
        <w:rPr>
          <w:rFonts w:ascii="Georgia" w:hAnsi="Georgia"/>
        </w:rPr>
      </w:pPr>
      <w:proofErr w:type="gramStart"/>
      <w:r>
        <w:rPr>
          <w:rFonts w:ascii="Georgia" w:hAnsi="Georgia"/>
          <w:b/>
        </w:rPr>
        <w:t>present</w:t>
      </w:r>
      <w:proofErr w:type="gramEnd"/>
      <w:r>
        <w:rPr>
          <w:rFonts w:ascii="Georgia" w:hAnsi="Georgia"/>
          <w:b/>
        </w:rPr>
        <w:t xml:space="preserve"> </w:t>
      </w:r>
      <w:r>
        <w:rPr>
          <w:rFonts w:ascii="Georgia" w:hAnsi="Georgia"/>
          <w:i/>
        </w:rPr>
        <w:t xml:space="preserve">adjective </w:t>
      </w:r>
      <w:r>
        <w:rPr>
          <w:rFonts w:ascii="Georgia" w:hAnsi="Georgia"/>
        </w:rPr>
        <w:t>/</w:t>
      </w:r>
      <w:proofErr w:type="spellStart"/>
      <w:r>
        <w:rPr>
          <w:rFonts w:ascii="Georgia" w:hAnsi="Georgia"/>
        </w:rPr>
        <w:t>pres-ent</w:t>
      </w:r>
      <w:proofErr w:type="spellEnd"/>
      <w:r>
        <w:rPr>
          <w:rFonts w:ascii="Georgia" w:hAnsi="Georgia"/>
        </w:rPr>
        <w:t>/: not past or future; existing or happening now</w:t>
      </w:r>
    </w:p>
    <w:p w:rsidR="004E2C5A" w:rsidRDefault="004E2C5A" w:rsidP="0030022D">
      <w:pPr>
        <w:spacing w:after="80" w:line="320" w:lineRule="exact"/>
        <w:rPr>
          <w:rFonts w:ascii="Georgia" w:hAnsi="Georgia"/>
          <w:b/>
        </w:rPr>
      </w:pPr>
    </w:p>
    <w:p w:rsidR="004E2C5A" w:rsidRPr="00146F2A" w:rsidRDefault="004E2C5A" w:rsidP="0030022D">
      <w:pPr>
        <w:spacing w:after="80" w:line="320" w:lineRule="exact"/>
        <w:rPr>
          <w:rFonts w:ascii="Georgia" w:hAnsi="Georgia"/>
        </w:rPr>
      </w:pPr>
      <w:proofErr w:type="gramStart"/>
      <w:r>
        <w:rPr>
          <w:rFonts w:ascii="Georgia" w:hAnsi="Georgia"/>
          <w:b/>
        </w:rPr>
        <w:t>tyranny</w:t>
      </w:r>
      <w:proofErr w:type="gramEnd"/>
      <w:r>
        <w:rPr>
          <w:rFonts w:ascii="Georgia" w:hAnsi="Georgia"/>
        </w:rPr>
        <w:t xml:space="preserve"> </w:t>
      </w:r>
      <w:r>
        <w:rPr>
          <w:rFonts w:ascii="Georgia" w:hAnsi="Georgia"/>
          <w:i/>
        </w:rPr>
        <w:t>noun</w:t>
      </w:r>
      <w:r>
        <w:rPr>
          <w:rFonts w:ascii="Georgia" w:hAnsi="Georgia"/>
        </w:rPr>
        <w:t xml:space="preserve"> /</w:t>
      </w:r>
      <w:proofErr w:type="spellStart"/>
      <w:r>
        <w:rPr>
          <w:rFonts w:ascii="Georgia" w:hAnsi="Georgia"/>
        </w:rPr>
        <w:t>tyr</w:t>
      </w:r>
      <w:proofErr w:type="spellEnd"/>
      <w:r>
        <w:rPr>
          <w:rFonts w:ascii="Georgia" w:hAnsi="Georgia"/>
        </w:rPr>
        <w:t>-an-</w:t>
      </w:r>
      <w:proofErr w:type="spellStart"/>
      <w:r>
        <w:rPr>
          <w:rFonts w:ascii="Georgia" w:hAnsi="Georgia"/>
        </w:rPr>
        <w:t>ny</w:t>
      </w:r>
      <w:proofErr w:type="spellEnd"/>
      <w:r>
        <w:rPr>
          <w:rFonts w:ascii="Georgia" w:hAnsi="Georgia"/>
        </w:rPr>
        <w:t xml:space="preserve">/: </w:t>
      </w:r>
      <w:r w:rsidRPr="00146F2A">
        <w:rPr>
          <w:rFonts w:ascii="Georgia" w:hAnsi="Georgia"/>
        </w:rPr>
        <w:t>a government in which all power belongs to one person</w:t>
      </w:r>
    </w:p>
    <w:p w:rsidR="004E2C5A" w:rsidRDefault="004E2C5A" w:rsidP="0030022D">
      <w:pPr>
        <w:spacing w:after="80" w:line="320" w:lineRule="exact"/>
        <w:rPr>
          <w:rFonts w:ascii="Georgia" w:hAnsi="Georgia"/>
          <w:b/>
        </w:rPr>
      </w:pPr>
    </w:p>
    <w:p w:rsidR="004E2C5A" w:rsidRPr="0051387F" w:rsidRDefault="004E2C5A" w:rsidP="0030022D">
      <w:pPr>
        <w:spacing w:after="80" w:line="320" w:lineRule="exact"/>
        <w:rPr>
          <w:rFonts w:ascii="Georgia" w:hAnsi="Georgia"/>
        </w:rPr>
      </w:pPr>
      <w:proofErr w:type="gramStart"/>
      <w:r>
        <w:rPr>
          <w:rFonts w:ascii="Georgia" w:hAnsi="Georgia"/>
          <w:b/>
        </w:rPr>
        <w:t>usurpations</w:t>
      </w:r>
      <w:proofErr w:type="gramEnd"/>
      <w:r>
        <w:rPr>
          <w:rFonts w:ascii="Georgia" w:hAnsi="Georgia"/>
          <w:b/>
        </w:rPr>
        <w:t xml:space="preserve"> </w:t>
      </w:r>
      <w:r w:rsidR="003D57A7">
        <w:rPr>
          <w:rFonts w:ascii="Georgia" w:hAnsi="Georgia"/>
          <w:i/>
        </w:rPr>
        <w:t xml:space="preserve">noun </w:t>
      </w:r>
      <w:r>
        <w:rPr>
          <w:rFonts w:ascii="Georgia" w:hAnsi="Georgia"/>
        </w:rPr>
        <w:t xml:space="preserve"> /u-</w:t>
      </w:r>
      <w:proofErr w:type="spellStart"/>
      <w:r>
        <w:rPr>
          <w:rFonts w:ascii="Georgia" w:hAnsi="Georgia"/>
        </w:rPr>
        <w:t>surp</w:t>
      </w:r>
      <w:proofErr w:type="spellEnd"/>
      <w:r>
        <w:rPr>
          <w:rFonts w:ascii="Georgia" w:hAnsi="Georgia"/>
        </w:rPr>
        <w:t>-a-</w:t>
      </w:r>
      <w:proofErr w:type="spellStart"/>
      <w:r>
        <w:rPr>
          <w:rFonts w:ascii="Georgia" w:hAnsi="Georgia"/>
        </w:rPr>
        <w:t>tions</w:t>
      </w:r>
      <w:proofErr w:type="spellEnd"/>
      <w:r>
        <w:rPr>
          <w:rFonts w:ascii="Georgia" w:hAnsi="Georgia"/>
        </w:rPr>
        <w:t xml:space="preserve">/: </w:t>
      </w:r>
      <w:r w:rsidR="003D57A7">
        <w:rPr>
          <w:rFonts w:ascii="Georgia" w:hAnsi="Georgia"/>
        </w:rPr>
        <w:t xml:space="preserve">the act </w:t>
      </w:r>
      <w:r w:rsidR="003D57A7" w:rsidRPr="0051387F">
        <w:rPr>
          <w:rFonts w:ascii="Georgia" w:hAnsi="Georgia"/>
        </w:rPr>
        <w:t>o</w:t>
      </w:r>
      <w:r w:rsidR="003D57A7">
        <w:rPr>
          <w:rFonts w:ascii="Georgia" w:hAnsi="Georgia"/>
        </w:rPr>
        <w:t>f</w:t>
      </w:r>
      <w:r w:rsidR="003D57A7" w:rsidRPr="0051387F">
        <w:rPr>
          <w:rFonts w:ascii="Georgia" w:hAnsi="Georgia"/>
        </w:rPr>
        <w:t xml:space="preserve"> </w:t>
      </w:r>
      <w:r w:rsidRPr="0051387F">
        <w:rPr>
          <w:rFonts w:ascii="Georgia" w:hAnsi="Georgia"/>
        </w:rPr>
        <w:t>tak</w:t>
      </w:r>
      <w:r w:rsidR="003D57A7">
        <w:rPr>
          <w:rFonts w:ascii="Georgia" w:hAnsi="Georgia"/>
        </w:rPr>
        <w:t>ing</w:t>
      </w:r>
      <w:r w:rsidRPr="0051387F">
        <w:rPr>
          <w:rFonts w:ascii="Georgia" w:hAnsi="Georgia"/>
        </w:rPr>
        <w:t xml:space="preserve"> and keep</w:t>
      </w:r>
      <w:r w:rsidR="003D57A7">
        <w:rPr>
          <w:rFonts w:ascii="Georgia" w:hAnsi="Georgia"/>
        </w:rPr>
        <w:t>ing</w:t>
      </w:r>
      <w:r w:rsidRPr="0051387F">
        <w:rPr>
          <w:rFonts w:ascii="Georgia" w:hAnsi="Georgia"/>
        </w:rPr>
        <w:t xml:space="preserve"> (something, such as power) in a forceful or violent way and especially without the right to do so</w:t>
      </w:r>
    </w:p>
    <w:p w:rsidR="00E75C5E" w:rsidRPr="00FA3A82" w:rsidRDefault="00E75C5E" w:rsidP="00E75C5E">
      <w:pPr>
        <w:pStyle w:val="ELPageHeading2"/>
      </w:pPr>
      <w:r>
        <w:rPr>
          <w:rFonts w:ascii="Georgia" w:hAnsi="Georgia"/>
        </w:rPr>
        <w:br w:type="page"/>
      </w:r>
      <w:r>
        <w:lastRenderedPageBreak/>
        <w:t>Declaration of Independence Close Reading Guide: Lesson 6</w:t>
      </w:r>
    </w:p>
    <w:p w:rsidR="00E75C5E" w:rsidRPr="00FA3A82" w:rsidRDefault="00E75C5E" w:rsidP="00E75C5E">
      <w:pPr>
        <w:pStyle w:val="ELPageHeading3"/>
      </w:pPr>
      <w:r>
        <w:t>(For Teacher Reference)</w:t>
      </w:r>
    </w:p>
    <w:p w:rsidR="004E2C5A" w:rsidRDefault="004E2C5A" w:rsidP="0030022D">
      <w:pPr>
        <w:spacing w:line="180" w:lineRule="exact"/>
        <w:rPr>
          <w:rFonts w:ascii="Georgia" w:hAnsi="Georg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80"/>
        <w:gridCol w:w="7920"/>
      </w:tblGrid>
      <w:tr w:rsidR="004E2C5A">
        <w:tc>
          <w:tcPr>
            <w:tcW w:w="2880" w:type="dxa"/>
            <w:shd w:val="clear" w:color="auto" w:fill="auto"/>
          </w:tcPr>
          <w:p w:rsidR="004E2C5A" w:rsidRPr="005A1307" w:rsidRDefault="004E2C5A" w:rsidP="0030022D">
            <w:pPr>
              <w:spacing w:line="320" w:lineRule="exact"/>
              <w:rPr>
                <w:rFonts w:ascii="Georgia" w:hAnsi="Georgia"/>
              </w:rPr>
            </w:pPr>
            <w:r w:rsidRPr="005A1307">
              <w:rPr>
                <w:rFonts w:ascii="Georgia" w:hAnsi="Georgia"/>
              </w:rPr>
              <w:t>Read the line from the excerpt below, and then answer the questions to the right.</w:t>
            </w:r>
          </w:p>
          <w:p w:rsidR="004E2C5A" w:rsidRPr="005A1307" w:rsidRDefault="004E2C5A" w:rsidP="0030022D">
            <w:pPr>
              <w:spacing w:line="320" w:lineRule="exact"/>
              <w:rPr>
                <w:rFonts w:ascii="Georgia" w:hAnsi="Georgia"/>
              </w:rPr>
            </w:pPr>
          </w:p>
          <w:p w:rsidR="004E2C5A" w:rsidRPr="005A1307" w:rsidRDefault="004E2C5A" w:rsidP="0030022D">
            <w:pPr>
              <w:spacing w:line="320" w:lineRule="exact"/>
              <w:rPr>
                <w:rFonts w:ascii="Georgia" w:hAnsi="Georgia"/>
              </w:rPr>
            </w:pPr>
            <w:r w:rsidRPr="005A1307">
              <w:rPr>
                <w:rFonts w:ascii="Georgia" w:hAnsi="Georgia"/>
              </w:rPr>
              <w:t>“</w:t>
            </w:r>
            <w:r w:rsidR="005B29A3">
              <w:rPr>
                <w:rFonts w:ascii="Georgia" w:hAnsi="Georgia"/>
              </w:rPr>
              <w:t>T</w:t>
            </w:r>
            <w:r w:rsidRPr="005A1307">
              <w:rPr>
                <w:rFonts w:ascii="Georgia" w:hAnsi="Georgia"/>
              </w:rPr>
              <w:t xml:space="preserve">he history of the present King of Great </w:t>
            </w:r>
            <w:proofErr w:type="gramStart"/>
            <w:r w:rsidRPr="005A1307">
              <w:rPr>
                <w:rFonts w:ascii="Georgia" w:hAnsi="Georgia"/>
              </w:rPr>
              <w:t>Britain</w:t>
            </w:r>
            <w:r w:rsidR="005B29A3">
              <w:rPr>
                <w:rFonts w:ascii="Georgia" w:hAnsi="Georgia"/>
              </w:rPr>
              <w:t>.</w:t>
            </w:r>
            <w:r w:rsidRPr="005A1307">
              <w:rPr>
                <w:rFonts w:ascii="Georgia" w:hAnsi="Georgia"/>
              </w:rPr>
              <w:t>…</w:t>
            </w:r>
            <w:proofErr w:type="gramEnd"/>
            <w:r w:rsidRPr="005A1307">
              <w:rPr>
                <w:rFonts w:ascii="Georgia" w:hAnsi="Georgia"/>
              </w:rPr>
              <w:t>”</w:t>
            </w:r>
          </w:p>
          <w:p w:rsidR="004E2C5A" w:rsidRPr="005A1307" w:rsidRDefault="004E2C5A" w:rsidP="0030022D">
            <w:pPr>
              <w:spacing w:line="320" w:lineRule="exact"/>
              <w:rPr>
                <w:rFonts w:ascii="Georgia" w:hAnsi="Georgia"/>
              </w:rPr>
            </w:pPr>
          </w:p>
        </w:tc>
        <w:tc>
          <w:tcPr>
            <w:tcW w:w="7920" w:type="dxa"/>
            <w:shd w:val="clear" w:color="auto" w:fill="auto"/>
          </w:tcPr>
          <w:p w:rsidR="004E2C5A" w:rsidRPr="005A1307" w:rsidRDefault="004E2C5A" w:rsidP="0030022D">
            <w:pPr>
              <w:spacing w:line="320" w:lineRule="exact"/>
              <w:rPr>
                <w:rFonts w:ascii="Georgia" w:hAnsi="Georgia"/>
              </w:rPr>
            </w:pPr>
            <w:r w:rsidRPr="005A1307">
              <w:rPr>
                <w:rFonts w:ascii="Georgia" w:hAnsi="Georgia"/>
              </w:rPr>
              <w:t>What does the word “history” mean?</w:t>
            </w:r>
          </w:p>
          <w:p w:rsidR="004E2C5A" w:rsidRPr="005A1307" w:rsidRDefault="004E2C5A" w:rsidP="0030022D">
            <w:pPr>
              <w:spacing w:line="320" w:lineRule="exact"/>
              <w:rPr>
                <w:rFonts w:ascii="Georgia" w:hAnsi="Georgia"/>
                <w:i/>
              </w:rPr>
            </w:pPr>
            <w:r w:rsidRPr="005A1307">
              <w:rPr>
                <w:rFonts w:ascii="Georgia" w:hAnsi="Georgia"/>
                <w:i/>
              </w:rPr>
              <w:t>something that happened (was done)</w:t>
            </w:r>
            <w:r w:rsidR="005B29A3">
              <w:rPr>
                <w:rFonts w:ascii="Georgia" w:hAnsi="Georgia"/>
                <w:i/>
              </w:rPr>
              <w:t xml:space="preserve"> </w:t>
            </w:r>
            <w:r w:rsidRPr="005A1307">
              <w:rPr>
                <w:rFonts w:ascii="Georgia" w:hAnsi="Georgia"/>
                <w:i/>
              </w:rPr>
              <w:t>in the past</w:t>
            </w:r>
          </w:p>
          <w:p w:rsidR="004E2C5A" w:rsidRPr="005A1307" w:rsidRDefault="004E2C5A" w:rsidP="0030022D">
            <w:pPr>
              <w:spacing w:line="320" w:lineRule="exact"/>
              <w:rPr>
                <w:rFonts w:ascii="Georgia" w:hAnsi="Georgia"/>
              </w:rPr>
            </w:pPr>
          </w:p>
          <w:p w:rsidR="004E2C5A" w:rsidRPr="005A1307" w:rsidRDefault="004E2C5A" w:rsidP="0030022D">
            <w:pPr>
              <w:spacing w:line="320" w:lineRule="exact"/>
              <w:rPr>
                <w:rFonts w:ascii="Georgia" w:hAnsi="Georgia"/>
              </w:rPr>
            </w:pPr>
            <w:r w:rsidRPr="005A1307">
              <w:rPr>
                <w:rFonts w:ascii="Georgia" w:hAnsi="Georgia"/>
              </w:rPr>
              <w:t>What is a synonym for “present” as used in the context of this line?</w:t>
            </w:r>
          </w:p>
          <w:p w:rsidR="004E2C5A" w:rsidRPr="005A1307" w:rsidRDefault="005B29A3" w:rsidP="0030022D">
            <w:pPr>
              <w:spacing w:line="320" w:lineRule="exact"/>
              <w:rPr>
                <w:rFonts w:ascii="Georgia" w:hAnsi="Georgia"/>
                <w:i/>
              </w:rPr>
            </w:pPr>
            <w:r>
              <w:rPr>
                <w:rFonts w:ascii="Georgia" w:hAnsi="Georgia"/>
                <w:i/>
              </w:rPr>
              <w:t>c</w:t>
            </w:r>
            <w:r w:rsidR="004E2C5A" w:rsidRPr="005A1307">
              <w:rPr>
                <w:rFonts w:ascii="Georgia" w:hAnsi="Georgia"/>
                <w:i/>
              </w:rPr>
              <w:t>urrent</w:t>
            </w:r>
          </w:p>
          <w:p w:rsidR="004E2C5A" w:rsidRPr="005A1307" w:rsidRDefault="004E2C5A" w:rsidP="0030022D">
            <w:pPr>
              <w:spacing w:line="320" w:lineRule="exact"/>
              <w:rPr>
                <w:rFonts w:ascii="Georgia" w:hAnsi="Georgia"/>
              </w:rPr>
            </w:pPr>
          </w:p>
          <w:p w:rsidR="004E2C5A" w:rsidRPr="005A1307" w:rsidRDefault="004E2C5A" w:rsidP="0030022D">
            <w:pPr>
              <w:spacing w:line="320" w:lineRule="exact"/>
              <w:rPr>
                <w:rFonts w:ascii="Georgia" w:hAnsi="Georgia"/>
              </w:rPr>
            </w:pPr>
          </w:p>
          <w:p w:rsidR="004E2C5A" w:rsidRPr="005A1307" w:rsidRDefault="004E2C5A" w:rsidP="0030022D">
            <w:pPr>
              <w:spacing w:line="320" w:lineRule="exact"/>
              <w:rPr>
                <w:rFonts w:ascii="Georgia" w:hAnsi="Georgia"/>
              </w:rPr>
            </w:pPr>
            <w:r w:rsidRPr="005A1307">
              <w:rPr>
                <w:rFonts w:ascii="Georgia" w:hAnsi="Georgia"/>
              </w:rPr>
              <w:t>Write what this line means in your own words:</w:t>
            </w:r>
          </w:p>
          <w:p w:rsidR="004E2C5A" w:rsidRPr="005A1307" w:rsidRDefault="004E2C5A" w:rsidP="0030022D">
            <w:pPr>
              <w:spacing w:line="320" w:lineRule="exact"/>
              <w:rPr>
                <w:rFonts w:ascii="Georgia" w:hAnsi="Georgia"/>
                <w:i/>
              </w:rPr>
            </w:pPr>
            <w:r w:rsidRPr="005A1307">
              <w:rPr>
                <w:rFonts w:ascii="Georgia" w:hAnsi="Georgia"/>
                <w:i/>
              </w:rPr>
              <w:t>what the current King of Great Britain has done in the past</w:t>
            </w:r>
          </w:p>
          <w:p w:rsidR="004E2C5A" w:rsidRPr="005A1307" w:rsidRDefault="004E2C5A" w:rsidP="0030022D">
            <w:pPr>
              <w:spacing w:line="320" w:lineRule="exact"/>
              <w:rPr>
                <w:rFonts w:ascii="Georgia" w:hAnsi="Georgia"/>
              </w:rPr>
            </w:pPr>
          </w:p>
        </w:tc>
      </w:tr>
      <w:tr w:rsidR="004E2C5A">
        <w:tc>
          <w:tcPr>
            <w:tcW w:w="2880" w:type="dxa"/>
            <w:shd w:val="clear" w:color="auto" w:fill="auto"/>
          </w:tcPr>
          <w:p w:rsidR="004E2C5A" w:rsidRPr="005A1307" w:rsidRDefault="004E2C5A" w:rsidP="0030022D">
            <w:pPr>
              <w:spacing w:line="320" w:lineRule="exact"/>
              <w:rPr>
                <w:rFonts w:ascii="Georgia" w:hAnsi="Georgia"/>
              </w:rPr>
            </w:pPr>
            <w:r w:rsidRPr="005A1307">
              <w:rPr>
                <w:rFonts w:ascii="Georgia" w:hAnsi="Georgia"/>
              </w:rPr>
              <w:t>Read the line from the excerpt below, and then answer the questions to the right.</w:t>
            </w:r>
          </w:p>
          <w:p w:rsidR="004E2C5A" w:rsidRPr="005A1307" w:rsidRDefault="004E2C5A" w:rsidP="0030022D">
            <w:pPr>
              <w:spacing w:line="320" w:lineRule="exact"/>
              <w:rPr>
                <w:rFonts w:ascii="Georgia" w:hAnsi="Georgia"/>
              </w:rPr>
            </w:pPr>
          </w:p>
          <w:p w:rsidR="004E2C5A" w:rsidRPr="005A1307" w:rsidRDefault="004E2C5A" w:rsidP="0030022D">
            <w:pPr>
              <w:spacing w:line="320" w:lineRule="exact"/>
              <w:rPr>
                <w:rFonts w:ascii="Georgia" w:hAnsi="Georgia"/>
              </w:rPr>
            </w:pPr>
            <w:r w:rsidRPr="005A1307">
              <w:rPr>
                <w:rFonts w:ascii="Georgia" w:hAnsi="Georgia"/>
              </w:rPr>
              <w:t>“…</w:t>
            </w:r>
            <w:r w:rsidR="003B4B7C" w:rsidRPr="005A1307">
              <w:rPr>
                <w:rFonts w:ascii="Georgia" w:hAnsi="Georgia"/>
              </w:rPr>
              <w:t xml:space="preserve"> </w:t>
            </w:r>
            <w:proofErr w:type="gramStart"/>
            <w:r w:rsidRPr="005A1307">
              <w:rPr>
                <w:rFonts w:ascii="Georgia" w:hAnsi="Georgia"/>
              </w:rPr>
              <w:t>is</w:t>
            </w:r>
            <w:proofErr w:type="gramEnd"/>
            <w:r w:rsidRPr="005A1307">
              <w:rPr>
                <w:rFonts w:ascii="Georgia" w:hAnsi="Georgia"/>
              </w:rPr>
              <w:t xml:space="preserve"> a history of repeated injuries and usurpations…</w:t>
            </w:r>
            <w:r w:rsidR="005B29A3">
              <w:rPr>
                <w:rFonts w:ascii="Georgia" w:hAnsi="Georgia"/>
              </w:rPr>
              <w:t>.</w:t>
            </w:r>
            <w:r w:rsidRPr="005A1307">
              <w:rPr>
                <w:rFonts w:ascii="Georgia" w:hAnsi="Georgia"/>
              </w:rPr>
              <w:t>”</w:t>
            </w:r>
          </w:p>
        </w:tc>
        <w:tc>
          <w:tcPr>
            <w:tcW w:w="7920" w:type="dxa"/>
            <w:shd w:val="clear" w:color="auto" w:fill="auto"/>
          </w:tcPr>
          <w:p w:rsidR="004E2C5A" w:rsidRPr="005A1307" w:rsidRDefault="004E2C5A" w:rsidP="0030022D">
            <w:pPr>
              <w:spacing w:line="320" w:lineRule="exact"/>
              <w:rPr>
                <w:rFonts w:ascii="Georgia" w:hAnsi="Georgia"/>
              </w:rPr>
            </w:pPr>
            <w:r w:rsidRPr="005A1307">
              <w:rPr>
                <w:rFonts w:ascii="Georgia" w:hAnsi="Georgia"/>
              </w:rPr>
              <w:t>Use the glossary to find the meaning of the following word:</w:t>
            </w:r>
          </w:p>
          <w:p w:rsidR="004E2C5A" w:rsidRPr="005A1307" w:rsidRDefault="004E2C5A" w:rsidP="0030022D">
            <w:pPr>
              <w:pStyle w:val="ListParagraph"/>
              <w:numPr>
                <w:ilvl w:val="0"/>
                <w:numId w:val="48"/>
              </w:numPr>
              <w:spacing w:after="0" w:line="320" w:lineRule="exact"/>
              <w:rPr>
                <w:rFonts w:ascii="Georgia" w:hAnsi="Georgia"/>
              </w:rPr>
            </w:pPr>
            <w:r w:rsidRPr="005A1307">
              <w:rPr>
                <w:rFonts w:ascii="Georgia" w:hAnsi="Georgia"/>
              </w:rPr>
              <w:t>usurpations</w:t>
            </w:r>
          </w:p>
          <w:p w:rsidR="004E2C5A" w:rsidRPr="005A1307" w:rsidRDefault="004E2C5A" w:rsidP="0030022D">
            <w:pPr>
              <w:spacing w:line="320" w:lineRule="exact"/>
              <w:rPr>
                <w:rFonts w:ascii="Georgia" w:hAnsi="Georgia"/>
              </w:rPr>
            </w:pPr>
          </w:p>
          <w:p w:rsidR="004E2C5A" w:rsidRPr="005A1307" w:rsidRDefault="004E2C5A" w:rsidP="0030022D">
            <w:pPr>
              <w:spacing w:line="320" w:lineRule="exact"/>
              <w:rPr>
                <w:rFonts w:ascii="Georgia" w:hAnsi="Georgia"/>
              </w:rPr>
            </w:pPr>
            <w:r w:rsidRPr="005A1307">
              <w:rPr>
                <w:rFonts w:ascii="Georgia" w:hAnsi="Georgia"/>
              </w:rPr>
              <w:t xml:space="preserve">What </w:t>
            </w:r>
            <w:proofErr w:type="gramStart"/>
            <w:r w:rsidRPr="005A1307">
              <w:rPr>
                <w:rFonts w:ascii="Georgia" w:hAnsi="Georgia"/>
              </w:rPr>
              <w:t>is a synonym</w:t>
            </w:r>
            <w:proofErr w:type="gramEnd"/>
            <w:r w:rsidRPr="005A1307">
              <w:rPr>
                <w:rFonts w:ascii="Georgia" w:hAnsi="Georgia"/>
              </w:rPr>
              <w:t xml:space="preserve"> for </w:t>
            </w:r>
            <w:r w:rsidRPr="005A1307">
              <w:rPr>
                <w:rFonts w:ascii="Georgia" w:hAnsi="Georgia"/>
                <w:i/>
              </w:rPr>
              <w:t>repeated</w:t>
            </w:r>
            <w:r w:rsidRPr="005A1307">
              <w:rPr>
                <w:rFonts w:ascii="Georgia" w:hAnsi="Georgia"/>
              </w:rPr>
              <w:t>?</w:t>
            </w:r>
          </w:p>
          <w:p w:rsidR="004E2C5A" w:rsidRPr="005A1307" w:rsidRDefault="004E2C5A" w:rsidP="0030022D">
            <w:pPr>
              <w:spacing w:line="320" w:lineRule="exact"/>
              <w:rPr>
                <w:rFonts w:ascii="Georgia" w:hAnsi="Georgia"/>
                <w:i/>
              </w:rPr>
            </w:pPr>
            <w:r w:rsidRPr="005A1307">
              <w:rPr>
                <w:rFonts w:ascii="Georgia" w:hAnsi="Georgia"/>
                <w:i/>
              </w:rPr>
              <w:t>frequent</w:t>
            </w:r>
          </w:p>
          <w:p w:rsidR="004E2C5A" w:rsidRPr="005A1307" w:rsidRDefault="004E2C5A" w:rsidP="0030022D">
            <w:pPr>
              <w:spacing w:line="320" w:lineRule="exact"/>
              <w:rPr>
                <w:rFonts w:ascii="Georgia" w:hAnsi="Georgia"/>
              </w:rPr>
            </w:pPr>
          </w:p>
          <w:p w:rsidR="004E2C5A" w:rsidRPr="005A1307" w:rsidRDefault="004E2C5A" w:rsidP="0030022D">
            <w:pPr>
              <w:spacing w:line="320" w:lineRule="exact"/>
              <w:rPr>
                <w:rFonts w:ascii="Georgia" w:hAnsi="Georgia"/>
              </w:rPr>
            </w:pPr>
            <w:r w:rsidRPr="005A1307">
              <w:rPr>
                <w:rFonts w:ascii="Georgia" w:hAnsi="Georgia"/>
              </w:rPr>
              <w:t xml:space="preserve">The excerpt says “repeated </w:t>
            </w:r>
            <w:r w:rsidRPr="005A1307">
              <w:rPr>
                <w:rFonts w:ascii="Georgia" w:hAnsi="Georgia"/>
                <w:b/>
              </w:rPr>
              <w:t>injuries</w:t>
            </w:r>
            <w:r w:rsidRPr="005A1307">
              <w:rPr>
                <w:rFonts w:ascii="Georgia" w:hAnsi="Georgia"/>
              </w:rPr>
              <w:t xml:space="preserve"> and </w:t>
            </w:r>
            <w:r w:rsidRPr="005A1307">
              <w:rPr>
                <w:rFonts w:ascii="Georgia" w:hAnsi="Georgia"/>
                <w:b/>
              </w:rPr>
              <w:t>usurpations</w:t>
            </w:r>
            <w:r w:rsidRPr="005A1307">
              <w:rPr>
                <w:rFonts w:ascii="Georgia" w:hAnsi="Georgia"/>
              </w:rPr>
              <w:t>.” What are some examples of the repeated injuries and usurpations by the King?</w:t>
            </w:r>
          </w:p>
          <w:p w:rsidR="004E2C5A" w:rsidRPr="005A1307" w:rsidRDefault="004E2C5A" w:rsidP="0030022D">
            <w:pPr>
              <w:spacing w:line="320" w:lineRule="exact"/>
              <w:rPr>
                <w:rFonts w:ascii="Georgia" w:hAnsi="Georgia"/>
                <w:i/>
              </w:rPr>
            </w:pPr>
            <w:r w:rsidRPr="005A1307">
              <w:rPr>
                <w:rFonts w:ascii="Georgia" w:hAnsi="Georgia"/>
                <w:i/>
              </w:rPr>
              <w:t>taxes, sending soldiers to the colonies, not allowing representation in the government</w:t>
            </w:r>
          </w:p>
          <w:p w:rsidR="004E2C5A" w:rsidRPr="005A1307" w:rsidRDefault="004E2C5A" w:rsidP="0030022D">
            <w:pPr>
              <w:spacing w:line="320" w:lineRule="exact"/>
              <w:rPr>
                <w:rFonts w:ascii="Georgia" w:hAnsi="Georgia"/>
              </w:rPr>
            </w:pPr>
          </w:p>
          <w:p w:rsidR="004E2C5A" w:rsidRPr="005A1307" w:rsidRDefault="004E2C5A" w:rsidP="0030022D">
            <w:pPr>
              <w:spacing w:line="320" w:lineRule="exact"/>
              <w:rPr>
                <w:rFonts w:ascii="Georgia" w:hAnsi="Georgia"/>
              </w:rPr>
            </w:pPr>
            <w:r w:rsidRPr="005A1307">
              <w:rPr>
                <w:rFonts w:ascii="Georgia" w:hAnsi="Georgia"/>
              </w:rPr>
              <w:t>Write what this line means in your own words:</w:t>
            </w:r>
          </w:p>
          <w:p w:rsidR="004E2C5A" w:rsidRPr="005A1307" w:rsidRDefault="004E2C5A" w:rsidP="0030022D">
            <w:pPr>
              <w:spacing w:line="320" w:lineRule="exact"/>
              <w:rPr>
                <w:rFonts w:ascii="Georgia" w:hAnsi="Georgia"/>
                <w:i/>
              </w:rPr>
            </w:pPr>
            <w:r w:rsidRPr="005A1307">
              <w:rPr>
                <w:rFonts w:ascii="Georgia" w:hAnsi="Georgia"/>
                <w:i/>
              </w:rPr>
              <w:t>frequent harm and taking power forcefully or without the right to do so</w:t>
            </w:r>
          </w:p>
          <w:p w:rsidR="004E2C5A" w:rsidRPr="005A1307" w:rsidRDefault="004E2C5A" w:rsidP="0030022D">
            <w:pPr>
              <w:spacing w:line="320" w:lineRule="exact"/>
              <w:rPr>
                <w:rFonts w:ascii="Georgia" w:hAnsi="Georgia"/>
              </w:rPr>
            </w:pPr>
          </w:p>
        </w:tc>
      </w:tr>
      <w:tr w:rsidR="004E2C5A">
        <w:tc>
          <w:tcPr>
            <w:tcW w:w="2880" w:type="dxa"/>
            <w:shd w:val="clear" w:color="auto" w:fill="auto"/>
          </w:tcPr>
          <w:p w:rsidR="004E2C5A" w:rsidRPr="005A1307" w:rsidRDefault="004E2C5A" w:rsidP="0030022D">
            <w:pPr>
              <w:spacing w:line="320" w:lineRule="exact"/>
              <w:rPr>
                <w:rFonts w:ascii="Georgia" w:hAnsi="Georgia"/>
              </w:rPr>
            </w:pPr>
            <w:r w:rsidRPr="005A1307">
              <w:rPr>
                <w:rFonts w:ascii="Georgia" w:hAnsi="Georgia"/>
              </w:rPr>
              <w:t>Read the line from the excerpt below, and then answer the questions to the right.</w:t>
            </w:r>
          </w:p>
          <w:p w:rsidR="004E2C5A" w:rsidRPr="005A1307" w:rsidRDefault="004E2C5A" w:rsidP="0030022D">
            <w:pPr>
              <w:spacing w:line="320" w:lineRule="exact"/>
              <w:rPr>
                <w:rFonts w:ascii="Georgia" w:hAnsi="Georgia"/>
              </w:rPr>
            </w:pPr>
          </w:p>
          <w:p w:rsidR="004E2C5A" w:rsidRPr="005A1307" w:rsidRDefault="004E2C5A" w:rsidP="0030022D">
            <w:pPr>
              <w:spacing w:line="320" w:lineRule="exact"/>
              <w:rPr>
                <w:rFonts w:ascii="Georgia" w:hAnsi="Georgia"/>
              </w:rPr>
            </w:pPr>
            <w:r w:rsidRPr="005A1307">
              <w:rPr>
                <w:rFonts w:ascii="Georgia" w:hAnsi="Georgia"/>
              </w:rPr>
              <w:t>“…</w:t>
            </w:r>
            <w:r w:rsidR="003B4B7C" w:rsidRPr="005A1307">
              <w:rPr>
                <w:rFonts w:ascii="Georgia" w:hAnsi="Georgia"/>
              </w:rPr>
              <w:t xml:space="preserve"> </w:t>
            </w:r>
            <w:proofErr w:type="gramStart"/>
            <w:r w:rsidRPr="005A1307">
              <w:rPr>
                <w:rFonts w:ascii="Georgia" w:hAnsi="Georgia"/>
              </w:rPr>
              <w:t>all</w:t>
            </w:r>
            <w:proofErr w:type="gramEnd"/>
            <w:r w:rsidRPr="005A1307">
              <w:rPr>
                <w:rFonts w:ascii="Georgia" w:hAnsi="Georgia"/>
              </w:rPr>
              <w:t xml:space="preserve"> having in direct object…</w:t>
            </w:r>
            <w:r w:rsidR="005B29A3">
              <w:rPr>
                <w:rFonts w:ascii="Georgia" w:hAnsi="Georgia"/>
              </w:rPr>
              <w:t>.</w:t>
            </w:r>
            <w:r w:rsidRPr="005A1307">
              <w:rPr>
                <w:rFonts w:ascii="Georgia" w:hAnsi="Georgia"/>
              </w:rPr>
              <w:t xml:space="preserve">” </w:t>
            </w:r>
          </w:p>
        </w:tc>
        <w:tc>
          <w:tcPr>
            <w:tcW w:w="7920" w:type="dxa"/>
            <w:shd w:val="clear" w:color="auto" w:fill="auto"/>
          </w:tcPr>
          <w:p w:rsidR="004E2C5A" w:rsidRPr="005A1307" w:rsidRDefault="004E2C5A" w:rsidP="0030022D">
            <w:pPr>
              <w:spacing w:line="320" w:lineRule="exact"/>
              <w:rPr>
                <w:rFonts w:ascii="Georgia" w:hAnsi="Georgia"/>
              </w:rPr>
            </w:pPr>
            <w:r w:rsidRPr="005A1307">
              <w:rPr>
                <w:rFonts w:ascii="Georgia" w:hAnsi="Georgia"/>
              </w:rPr>
              <w:t>Use the glossary to find the meanings of the following word:</w:t>
            </w:r>
          </w:p>
          <w:p w:rsidR="004E2C5A" w:rsidRPr="005A1307" w:rsidRDefault="004E2C5A" w:rsidP="0030022D">
            <w:pPr>
              <w:pStyle w:val="ListParagraph"/>
              <w:numPr>
                <w:ilvl w:val="0"/>
                <w:numId w:val="48"/>
              </w:numPr>
              <w:spacing w:after="0" w:line="320" w:lineRule="exact"/>
              <w:rPr>
                <w:rFonts w:ascii="Georgia" w:hAnsi="Georgia"/>
              </w:rPr>
            </w:pPr>
            <w:r w:rsidRPr="005A1307">
              <w:rPr>
                <w:rFonts w:ascii="Georgia" w:hAnsi="Georgia"/>
              </w:rPr>
              <w:t>object</w:t>
            </w:r>
          </w:p>
          <w:p w:rsidR="004E2C5A" w:rsidRPr="005A1307" w:rsidRDefault="004E2C5A" w:rsidP="0030022D">
            <w:pPr>
              <w:spacing w:line="320" w:lineRule="exact"/>
              <w:rPr>
                <w:rFonts w:ascii="Georgia" w:hAnsi="Georgia"/>
              </w:rPr>
            </w:pPr>
          </w:p>
          <w:p w:rsidR="004E2C5A" w:rsidRPr="005A1307" w:rsidRDefault="004E2C5A" w:rsidP="0030022D">
            <w:pPr>
              <w:spacing w:line="320" w:lineRule="exact"/>
              <w:rPr>
                <w:rFonts w:ascii="Georgia" w:hAnsi="Georgia"/>
              </w:rPr>
            </w:pPr>
            <w:r w:rsidRPr="005A1307">
              <w:rPr>
                <w:rFonts w:ascii="Georgia" w:hAnsi="Georgia"/>
              </w:rPr>
              <w:t>The excerpt says “</w:t>
            </w:r>
            <w:r w:rsidRPr="005A1307">
              <w:rPr>
                <w:rFonts w:ascii="Georgia" w:hAnsi="Georgia"/>
                <w:b/>
              </w:rPr>
              <w:t>all</w:t>
            </w:r>
            <w:r w:rsidRPr="005A1307">
              <w:rPr>
                <w:rFonts w:ascii="Georgia" w:hAnsi="Georgia"/>
              </w:rPr>
              <w:t xml:space="preserve"> having in direct object.” What does the “all” refer to?</w:t>
            </w:r>
          </w:p>
          <w:p w:rsidR="004E2C5A" w:rsidRPr="005A1307" w:rsidRDefault="004E2C5A" w:rsidP="0030022D">
            <w:pPr>
              <w:spacing w:line="320" w:lineRule="exact"/>
              <w:rPr>
                <w:rFonts w:ascii="Georgia" w:hAnsi="Georgia"/>
                <w:i/>
              </w:rPr>
            </w:pPr>
            <w:r w:rsidRPr="005A1307">
              <w:rPr>
                <w:rFonts w:ascii="Georgia" w:hAnsi="Georgia"/>
                <w:i/>
              </w:rPr>
              <w:t>the repeated injuries and usurpations</w:t>
            </w:r>
          </w:p>
          <w:p w:rsidR="004E2C5A" w:rsidRPr="005A1307" w:rsidRDefault="004E2C5A" w:rsidP="0030022D">
            <w:pPr>
              <w:spacing w:line="320" w:lineRule="exact"/>
              <w:rPr>
                <w:rFonts w:ascii="Georgia" w:hAnsi="Georgia"/>
              </w:rPr>
            </w:pPr>
          </w:p>
          <w:p w:rsidR="004E2C5A" w:rsidRPr="005A1307" w:rsidRDefault="004E2C5A" w:rsidP="0030022D">
            <w:pPr>
              <w:spacing w:line="320" w:lineRule="exact"/>
              <w:rPr>
                <w:rFonts w:ascii="Georgia" w:hAnsi="Georgia"/>
              </w:rPr>
            </w:pPr>
            <w:r w:rsidRPr="005A1307">
              <w:rPr>
                <w:rFonts w:ascii="Georgia" w:hAnsi="Georgia"/>
              </w:rPr>
              <w:t>Write what this line means in your own words:</w:t>
            </w:r>
          </w:p>
          <w:p w:rsidR="004E2C5A" w:rsidRPr="005A1307" w:rsidRDefault="004E2C5A" w:rsidP="0030022D">
            <w:pPr>
              <w:spacing w:line="320" w:lineRule="exact"/>
              <w:rPr>
                <w:rFonts w:ascii="Georgia" w:hAnsi="Georgia"/>
                <w:i/>
              </w:rPr>
            </w:pPr>
            <w:r w:rsidRPr="005A1307">
              <w:rPr>
                <w:rFonts w:ascii="Georgia" w:hAnsi="Georgia"/>
                <w:i/>
              </w:rPr>
              <w:t>the repeated injuries and usurpations all have the purpose</w:t>
            </w:r>
          </w:p>
          <w:p w:rsidR="004E2C5A" w:rsidRPr="005A1307" w:rsidRDefault="004E2C5A" w:rsidP="0030022D">
            <w:pPr>
              <w:spacing w:line="320" w:lineRule="exact"/>
              <w:rPr>
                <w:rFonts w:ascii="Georgia" w:hAnsi="Georgia"/>
              </w:rPr>
            </w:pPr>
          </w:p>
        </w:tc>
      </w:tr>
    </w:tbl>
    <w:p w:rsidR="00E75C5E" w:rsidRDefault="00E75C5E"/>
    <w:p w:rsidR="00E75C5E" w:rsidRPr="00FA3A82" w:rsidRDefault="00E75C5E" w:rsidP="00E75C5E">
      <w:pPr>
        <w:pStyle w:val="ELPageHeading2"/>
      </w:pPr>
      <w:r>
        <w:br w:type="page"/>
      </w:r>
      <w:r>
        <w:lastRenderedPageBreak/>
        <w:t>Declaration of Independence Close Reading Guide: Lesson 6</w:t>
      </w:r>
    </w:p>
    <w:p w:rsidR="00E75C5E" w:rsidRPr="00FA3A82" w:rsidRDefault="00E75C5E" w:rsidP="00E75C5E">
      <w:pPr>
        <w:pStyle w:val="ELPageHeading3"/>
      </w:pPr>
      <w:r>
        <w:t>(For Teacher Reference)</w:t>
      </w:r>
    </w:p>
    <w:p w:rsidR="00E75C5E" w:rsidRDefault="00E75C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80"/>
        <w:gridCol w:w="7920"/>
      </w:tblGrid>
      <w:tr w:rsidR="004E2C5A">
        <w:tc>
          <w:tcPr>
            <w:tcW w:w="2880" w:type="dxa"/>
            <w:shd w:val="clear" w:color="auto" w:fill="auto"/>
          </w:tcPr>
          <w:p w:rsidR="004E2C5A" w:rsidRPr="005A1307" w:rsidRDefault="004E2C5A" w:rsidP="0030022D">
            <w:pPr>
              <w:spacing w:line="320" w:lineRule="exact"/>
              <w:rPr>
                <w:rFonts w:ascii="Georgia" w:hAnsi="Georgia"/>
              </w:rPr>
            </w:pPr>
            <w:r w:rsidRPr="005A1307">
              <w:rPr>
                <w:rFonts w:ascii="Georgia" w:hAnsi="Georgia"/>
              </w:rPr>
              <w:t>Read the line from the excerpt below, and then answer the questions to the right.</w:t>
            </w:r>
          </w:p>
          <w:p w:rsidR="004E2C5A" w:rsidRPr="005A1307" w:rsidRDefault="004E2C5A" w:rsidP="0030022D">
            <w:pPr>
              <w:spacing w:line="320" w:lineRule="exact"/>
              <w:rPr>
                <w:rFonts w:ascii="Georgia" w:hAnsi="Georgia"/>
              </w:rPr>
            </w:pPr>
          </w:p>
          <w:p w:rsidR="004E2C5A" w:rsidRPr="005A1307" w:rsidRDefault="004E2C5A" w:rsidP="0030022D">
            <w:pPr>
              <w:spacing w:line="320" w:lineRule="exact"/>
              <w:rPr>
                <w:rFonts w:ascii="Georgia" w:hAnsi="Georgia"/>
              </w:rPr>
            </w:pPr>
            <w:r w:rsidRPr="005A1307">
              <w:rPr>
                <w:rFonts w:ascii="Georgia" w:hAnsi="Georgia"/>
              </w:rPr>
              <w:t>“…</w:t>
            </w:r>
            <w:r w:rsidR="003B4B7C" w:rsidRPr="005A1307">
              <w:rPr>
                <w:rFonts w:ascii="Georgia" w:hAnsi="Georgia"/>
              </w:rPr>
              <w:t xml:space="preserve"> </w:t>
            </w:r>
            <w:proofErr w:type="gramStart"/>
            <w:r w:rsidRPr="005A1307">
              <w:rPr>
                <w:rFonts w:ascii="Georgia" w:hAnsi="Georgia"/>
              </w:rPr>
              <w:t>the</w:t>
            </w:r>
            <w:proofErr w:type="gramEnd"/>
            <w:r w:rsidRPr="005A1307">
              <w:rPr>
                <w:rFonts w:ascii="Georgia" w:hAnsi="Georgia"/>
              </w:rPr>
              <w:t xml:space="preserve"> establishment of an absolute Tyranny over these States.”</w:t>
            </w:r>
          </w:p>
        </w:tc>
        <w:tc>
          <w:tcPr>
            <w:tcW w:w="7920" w:type="dxa"/>
            <w:shd w:val="clear" w:color="auto" w:fill="auto"/>
          </w:tcPr>
          <w:p w:rsidR="004E2C5A" w:rsidRPr="005A1307" w:rsidRDefault="004E2C5A" w:rsidP="0030022D">
            <w:pPr>
              <w:spacing w:line="320" w:lineRule="exact"/>
              <w:rPr>
                <w:rFonts w:ascii="Georgia" w:hAnsi="Georgia"/>
              </w:rPr>
            </w:pPr>
            <w:r w:rsidRPr="005A1307">
              <w:rPr>
                <w:rFonts w:ascii="Georgia" w:hAnsi="Georgia"/>
              </w:rPr>
              <w:t>Use the glossary to find the meanings of the following words:</w:t>
            </w:r>
          </w:p>
          <w:p w:rsidR="004E2C5A" w:rsidRPr="005A1307" w:rsidRDefault="004E2C5A" w:rsidP="0030022D">
            <w:pPr>
              <w:pStyle w:val="ListParagraph"/>
              <w:numPr>
                <w:ilvl w:val="0"/>
                <w:numId w:val="48"/>
              </w:numPr>
              <w:spacing w:after="0" w:line="320" w:lineRule="exact"/>
              <w:rPr>
                <w:rFonts w:ascii="Georgia" w:hAnsi="Georgia"/>
              </w:rPr>
            </w:pPr>
            <w:r w:rsidRPr="005A1307">
              <w:rPr>
                <w:rFonts w:ascii="Georgia" w:hAnsi="Georgia"/>
              </w:rPr>
              <w:t>establishment</w:t>
            </w:r>
          </w:p>
          <w:p w:rsidR="004E2C5A" w:rsidRPr="005A1307" w:rsidRDefault="004E2C5A" w:rsidP="0030022D">
            <w:pPr>
              <w:pStyle w:val="ListParagraph"/>
              <w:numPr>
                <w:ilvl w:val="0"/>
                <w:numId w:val="48"/>
              </w:numPr>
              <w:spacing w:after="0" w:line="320" w:lineRule="exact"/>
              <w:rPr>
                <w:rFonts w:ascii="Georgia" w:hAnsi="Georgia"/>
              </w:rPr>
            </w:pPr>
            <w:r w:rsidRPr="005A1307">
              <w:rPr>
                <w:rFonts w:ascii="Georgia" w:hAnsi="Georgia"/>
              </w:rPr>
              <w:t>tyranny</w:t>
            </w:r>
          </w:p>
          <w:p w:rsidR="004E2C5A" w:rsidRPr="005A1307" w:rsidRDefault="004E2C5A" w:rsidP="0030022D">
            <w:pPr>
              <w:spacing w:line="320" w:lineRule="exact"/>
              <w:rPr>
                <w:rFonts w:ascii="Georgia" w:hAnsi="Georgia"/>
              </w:rPr>
            </w:pPr>
          </w:p>
          <w:p w:rsidR="004E2C5A" w:rsidRPr="005A1307" w:rsidRDefault="004E2C5A" w:rsidP="0030022D">
            <w:pPr>
              <w:spacing w:line="320" w:lineRule="exact"/>
              <w:rPr>
                <w:rFonts w:ascii="Georgia" w:hAnsi="Georgia"/>
              </w:rPr>
            </w:pPr>
            <w:r w:rsidRPr="005A1307">
              <w:rPr>
                <w:rFonts w:ascii="Georgia" w:hAnsi="Georgia"/>
              </w:rPr>
              <w:t>The excerpt says “over these States.” What do “these States” refer to?</w:t>
            </w:r>
          </w:p>
          <w:p w:rsidR="004E2C5A" w:rsidRPr="005A1307" w:rsidRDefault="004E2C5A" w:rsidP="0030022D">
            <w:pPr>
              <w:spacing w:line="320" w:lineRule="exact"/>
              <w:rPr>
                <w:rFonts w:ascii="Georgia" w:hAnsi="Georgia"/>
                <w:i/>
              </w:rPr>
            </w:pPr>
            <w:r w:rsidRPr="005A1307">
              <w:rPr>
                <w:rFonts w:ascii="Georgia" w:hAnsi="Georgia"/>
                <w:i/>
              </w:rPr>
              <w:t>the colonies</w:t>
            </w:r>
          </w:p>
          <w:p w:rsidR="004E2C5A" w:rsidRPr="005A1307" w:rsidRDefault="004E2C5A" w:rsidP="0030022D">
            <w:pPr>
              <w:spacing w:line="320" w:lineRule="exact"/>
              <w:rPr>
                <w:rFonts w:ascii="Georgia" w:hAnsi="Georgia"/>
              </w:rPr>
            </w:pPr>
          </w:p>
          <w:p w:rsidR="004E2C5A" w:rsidRPr="005A1307" w:rsidRDefault="004E2C5A" w:rsidP="0030022D">
            <w:pPr>
              <w:spacing w:line="320" w:lineRule="exact"/>
              <w:rPr>
                <w:rFonts w:ascii="Georgia" w:hAnsi="Georgia"/>
              </w:rPr>
            </w:pPr>
            <w:r w:rsidRPr="005A1307">
              <w:rPr>
                <w:rFonts w:ascii="Georgia" w:hAnsi="Georgia"/>
              </w:rPr>
              <w:t>Write what this line means in your own words:</w:t>
            </w:r>
          </w:p>
          <w:p w:rsidR="004E2C5A" w:rsidRPr="005A1307" w:rsidRDefault="004E2C5A" w:rsidP="0030022D">
            <w:pPr>
              <w:spacing w:line="320" w:lineRule="exact"/>
              <w:rPr>
                <w:rFonts w:ascii="Georgia" w:hAnsi="Georgia"/>
                <w:i/>
              </w:rPr>
            </w:pPr>
            <w:r w:rsidRPr="005A1307">
              <w:rPr>
                <w:rFonts w:ascii="Georgia" w:hAnsi="Georgia"/>
                <w:i/>
              </w:rPr>
              <w:t>the creation of a government with unlimited power belonging to only one person</w:t>
            </w:r>
          </w:p>
          <w:p w:rsidR="004E2C5A" w:rsidRPr="005A1307" w:rsidRDefault="004E2C5A" w:rsidP="0030022D">
            <w:pPr>
              <w:spacing w:line="320" w:lineRule="exact"/>
              <w:rPr>
                <w:rFonts w:ascii="Georgia" w:hAnsi="Georgia"/>
              </w:rPr>
            </w:pPr>
          </w:p>
        </w:tc>
      </w:tr>
    </w:tbl>
    <w:p w:rsidR="004E2C5A" w:rsidRPr="00C141BA" w:rsidRDefault="004E2C5A" w:rsidP="004E2C5A">
      <w:pPr>
        <w:rPr>
          <w:rFonts w:ascii="Georgia" w:hAnsi="Georgia"/>
        </w:rPr>
      </w:pPr>
    </w:p>
    <w:p w:rsidR="004E2C5A" w:rsidRPr="00C141BA" w:rsidRDefault="004E2C5A" w:rsidP="004E2C5A">
      <w:pPr>
        <w:rPr>
          <w:rFonts w:ascii="Georgia" w:hAnsi="Georgia"/>
        </w:rPr>
      </w:pPr>
      <w:r w:rsidRPr="00C141BA">
        <w:rPr>
          <w:rFonts w:ascii="Georgia" w:hAnsi="Georgia"/>
        </w:rPr>
        <w:t xml:space="preserve">Write what this </w:t>
      </w:r>
      <w:r>
        <w:rPr>
          <w:rFonts w:ascii="Georgia" w:hAnsi="Georgia"/>
        </w:rPr>
        <w:t>excerpt</w:t>
      </w:r>
      <w:r w:rsidRPr="00C141BA">
        <w:rPr>
          <w:rFonts w:ascii="Georgia" w:hAnsi="Georgia"/>
        </w:rPr>
        <w:t xml:space="preserve"> from the Declaration of Independence means in your own words:</w:t>
      </w:r>
    </w:p>
    <w:p w:rsidR="004E2C5A" w:rsidRPr="00C141BA" w:rsidRDefault="004E2C5A" w:rsidP="004E2C5A">
      <w:pPr>
        <w:pStyle w:val="EL12ptBodyText"/>
      </w:pPr>
    </w:p>
    <w:tbl>
      <w:tblPr>
        <w:tblW w:w="0" w:type="auto"/>
        <w:tblCellMar>
          <w:top w:w="29" w:type="dxa"/>
          <w:left w:w="0" w:type="dxa"/>
          <w:bottom w:w="29" w:type="dxa"/>
          <w:right w:w="0" w:type="dxa"/>
        </w:tblCellMar>
        <w:tblLook w:val="01E0" w:firstRow="1" w:lastRow="1" w:firstColumn="1" w:lastColumn="1" w:noHBand="0" w:noVBand="0"/>
      </w:tblPr>
      <w:tblGrid>
        <w:gridCol w:w="10800"/>
      </w:tblGrid>
      <w:tr w:rsidR="004E2C5A" w:rsidRPr="00C141BA">
        <w:trPr>
          <w:trHeight w:val="447"/>
        </w:trPr>
        <w:tc>
          <w:tcPr>
            <w:tcW w:w="10800" w:type="dxa"/>
            <w:tcBorders>
              <w:bottom w:val="single" w:sz="4" w:space="0" w:color="C0C0C0"/>
            </w:tcBorders>
            <w:shd w:val="clear" w:color="auto" w:fill="auto"/>
            <w:vAlign w:val="bottom"/>
          </w:tcPr>
          <w:p w:rsidR="004E2C5A" w:rsidRPr="00D40EDB" w:rsidRDefault="004E2C5A" w:rsidP="00C714AE">
            <w:pPr>
              <w:rPr>
                <w:rFonts w:ascii="Georgia" w:hAnsi="Georgia"/>
                <w:i/>
              </w:rPr>
            </w:pPr>
            <w:r>
              <w:rPr>
                <w:rFonts w:ascii="Georgia" w:hAnsi="Georgia"/>
                <w:i/>
              </w:rPr>
              <w:t xml:space="preserve">What the current King of Great Britain has done has caused a lot of harm. </w:t>
            </w:r>
          </w:p>
        </w:tc>
      </w:tr>
      <w:tr w:rsidR="004E2C5A" w:rsidRPr="00C141BA">
        <w:trPr>
          <w:trHeight w:val="864"/>
        </w:trPr>
        <w:tc>
          <w:tcPr>
            <w:tcW w:w="10800" w:type="dxa"/>
            <w:tcBorders>
              <w:top w:val="single" w:sz="4" w:space="0" w:color="C0C0C0"/>
              <w:bottom w:val="single" w:sz="4" w:space="0" w:color="BFBFBF"/>
            </w:tcBorders>
            <w:shd w:val="clear" w:color="auto" w:fill="auto"/>
            <w:vAlign w:val="bottom"/>
          </w:tcPr>
          <w:p w:rsidR="004E2C5A" w:rsidRPr="00C141BA" w:rsidRDefault="004E2C5A" w:rsidP="00C714AE">
            <w:pPr>
              <w:pStyle w:val="EL12ptBodyText"/>
            </w:pPr>
            <w:r>
              <w:rPr>
                <w:i/>
              </w:rPr>
              <w:t xml:space="preserve">He has taken </w:t>
            </w:r>
            <w:r w:rsidRPr="00D40EDB">
              <w:rPr>
                <w:i/>
              </w:rPr>
              <w:t>power forcefully without the right to do so</w:t>
            </w:r>
            <w:r>
              <w:rPr>
                <w:i/>
              </w:rPr>
              <w:t xml:space="preserve">. He has done this over </w:t>
            </w:r>
          </w:p>
        </w:tc>
      </w:tr>
      <w:tr w:rsidR="004E2C5A" w:rsidRPr="00C141BA">
        <w:trPr>
          <w:trHeight w:val="864"/>
        </w:trPr>
        <w:tc>
          <w:tcPr>
            <w:tcW w:w="10800" w:type="dxa"/>
            <w:tcBorders>
              <w:top w:val="single" w:sz="4" w:space="0" w:color="BFBFBF"/>
              <w:bottom w:val="single" w:sz="4" w:space="0" w:color="BFBFBF"/>
            </w:tcBorders>
            <w:shd w:val="clear" w:color="auto" w:fill="auto"/>
            <w:vAlign w:val="bottom"/>
          </w:tcPr>
          <w:p w:rsidR="004E2C5A" w:rsidRPr="00C141BA" w:rsidRDefault="004E2C5A" w:rsidP="00C714AE">
            <w:pPr>
              <w:pStyle w:val="EL12ptBodyText"/>
            </w:pPr>
            <w:r>
              <w:rPr>
                <w:i/>
              </w:rPr>
              <w:t xml:space="preserve">and over because he is trying to create a government with unlimited power that </w:t>
            </w:r>
          </w:p>
        </w:tc>
      </w:tr>
      <w:tr w:rsidR="004E2C5A" w:rsidRPr="00C141BA">
        <w:trPr>
          <w:trHeight w:val="864"/>
        </w:trPr>
        <w:tc>
          <w:tcPr>
            <w:tcW w:w="10800" w:type="dxa"/>
            <w:tcBorders>
              <w:top w:val="single" w:sz="4" w:space="0" w:color="BFBFBF"/>
              <w:bottom w:val="single" w:sz="4" w:space="0" w:color="C0C0C0"/>
            </w:tcBorders>
            <w:shd w:val="clear" w:color="auto" w:fill="auto"/>
            <w:vAlign w:val="bottom"/>
          </w:tcPr>
          <w:p w:rsidR="004E2C5A" w:rsidRPr="00C141BA" w:rsidRDefault="004E2C5A" w:rsidP="00C714AE">
            <w:pPr>
              <w:pStyle w:val="EL12ptBodyText"/>
            </w:pPr>
            <w:proofErr w:type="gramStart"/>
            <w:r>
              <w:rPr>
                <w:i/>
              </w:rPr>
              <w:t>belongs</w:t>
            </w:r>
            <w:proofErr w:type="gramEnd"/>
            <w:r w:rsidR="005C440D">
              <w:rPr>
                <w:i/>
              </w:rPr>
              <w:t xml:space="preserve"> </w:t>
            </w:r>
            <w:r>
              <w:rPr>
                <w:i/>
              </w:rPr>
              <w:t>to only one person.</w:t>
            </w:r>
          </w:p>
        </w:tc>
      </w:tr>
    </w:tbl>
    <w:p w:rsidR="002E4F67" w:rsidRDefault="002E4F67" w:rsidP="00752A28">
      <w:pPr>
        <w:pStyle w:val="ELPageHeading2"/>
      </w:pPr>
    </w:p>
    <w:p w:rsidR="00752A28" w:rsidRPr="00FA3A82" w:rsidRDefault="00C714AE" w:rsidP="00E75C5E">
      <w:pPr>
        <w:pStyle w:val="ELPageHeading2"/>
      </w:pPr>
      <w:r>
        <w:br w:type="page"/>
      </w:r>
      <w:r w:rsidR="00752A28">
        <w:lastRenderedPageBreak/>
        <w:t>Act II, Scenes 2 and 3:</w:t>
      </w:r>
    </w:p>
    <w:p w:rsidR="005F03C9" w:rsidRDefault="00752A28" w:rsidP="00C714AE">
      <w:pPr>
        <w:pStyle w:val="ELPageHeading3"/>
      </w:pPr>
      <w:r w:rsidRPr="00FA3A82">
        <w:t xml:space="preserve">Preparing for a </w:t>
      </w:r>
      <w:r>
        <w:t xml:space="preserve">Literary Discussion </w:t>
      </w:r>
    </w:p>
    <w:p w:rsidR="00C714AE" w:rsidRPr="00C714AE" w:rsidRDefault="00752A28" w:rsidP="00C714AE">
      <w:pPr>
        <w:pStyle w:val="ELPageHeading3"/>
      </w:pPr>
      <w:r>
        <w:t>(</w:t>
      </w:r>
      <w:r w:rsidR="00703B4B">
        <w:t>Answers</w:t>
      </w:r>
      <w:r w:rsidR="005F03C9">
        <w:t>,</w:t>
      </w:r>
      <w:r>
        <w:t xml:space="preserve"> for </w:t>
      </w:r>
      <w:r w:rsidR="00703B4B">
        <w:t>Teacher Reference</w:t>
      </w:r>
      <w:r>
        <w:t>)</w:t>
      </w:r>
    </w:p>
    <w:p w:rsidR="00C714AE" w:rsidRPr="00B110D2" w:rsidRDefault="00C714AE" w:rsidP="00C714AE">
      <w:pPr>
        <w:rPr>
          <w:rFonts w:ascii="Georgia" w:hAnsi="Georgia"/>
        </w:rPr>
      </w:pPr>
    </w:p>
    <w:p w:rsidR="00C714AE" w:rsidRDefault="00C714AE" w:rsidP="001122BC">
      <w:pPr>
        <w:spacing w:line="320" w:lineRule="exact"/>
        <w:textAlignment w:val="baseline"/>
        <w:rPr>
          <w:rFonts w:ascii="Georgia" w:hAnsi="Georgia"/>
          <w:color w:val="000000"/>
        </w:rPr>
      </w:pPr>
      <w:r>
        <w:rPr>
          <w:rFonts w:ascii="Georgia" w:hAnsi="Georgia"/>
          <w:b/>
        </w:rPr>
        <w:t xml:space="preserve">Discussion </w:t>
      </w:r>
      <w:r w:rsidRPr="00B110D2">
        <w:rPr>
          <w:rFonts w:ascii="Georgia" w:hAnsi="Georgia"/>
          <w:b/>
        </w:rPr>
        <w:t>Question:</w:t>
      </w:r>
      <w:r w:rsidRPr="00B110D2">
        <w:rPr>
          <w:rFonts w:ascii="Georgia" w:hAnsi="Georgia"/>
          <w:color w:val="000000"/>
        </w:rPr>
        <w:t xml:space="preserve"> </w:t>
      </w:r>
    </w:p>
    <w:p w:rsidR="00C714AE" w:rsidRDefault="00C714AE" w:rsidP="001122BC">
      <w:pPr>
        <w:spacing w:line="320" w:lineRule="exact"/>
        <w:textAlignment w:val="baseline"/>
        <w:rPr>
          <w:rFonts w:ascii="Georgia" w:hAnsi="Georgia"/>
          <w:color w:val="000000"/>
        </w:rPr>
      </w:pPr>
      <w:r w:rsidRPr="00421082">
        <w:rPr>
          <w:rFonts w:ascii="Georgia" w:hAnsi="Georgia"/>
          <w:color w:val="000000"/>
        </w:rPr>
        <w:t xml:space="preserve">Read the following line from </w:t>
      </w:r>
      <w:r>
        <w:rPr>
          <w:rFonts w:ascii="Georgia" w:hAnsi="Georgia"/>
          <w:color w:val="000000"/>
        </w:rPr>
        <w:t>the Declaration of Independence:</w:t>
      </w:r>
    </w:p>
    <w:p w:rsidR="00C714AE" w:rsidRPr="005A1307" w:rsidRDefault="00C714AE" w:rsidP="001122BC">
      <w:pPr>
        <w:widowControl w:val="0"/>
        <w:autoSpaceDE w:val="0"/>
        <w:autoSpaceDN w:val="0"/>
        <w:adjustRightInd w:val="0"/>
        <w:spacing w:line="320" w:lineRule="exact"/>
        <w:rPr>
          <w:rFonts w:ascii="Georgia" w:eastAsia="MS Mincho" w:hAnsi="Georgia" w:cs="Georgia"/>
          <w:lang w:eastAsia="en-US"/>
        </w:rPr>
      </w:pPr>
    </w:p>
    <w:p w:rsidR="00C714AE" w:rsidRPr="005A1307" w:rsidRDefault="005B29A3" w:rsidP="001122BC">
      <w:pPr>
        <w:spacing w:line="320" w:lineRule="exact"/>
        <w:textAlignment w:val="baseline"/>
        <w:rPr>
          <w:rFonts w:ascii="Georgia" w:eastAsia="MS Mincho" w:hAnsi="Georgia" w:cs="Georgia"/>
          <w:lang w:eastAsia="en-US"/>
        </w:rPr>
      </w:pPr>
      <w:r>
        <w:rPr>
          <w:rFonts w:ascii="Georgia" w:eastAsia="MS Mincho" w:hAnsi="Georgia" w:cs="Georgia"/>
          <w:lang w:eastAsia="en-US"/>
        </w:rPr>
        <w:t>“T</w:t>
      </w:r>
      <w:r w:rsidR="00C714AE" w:rsidRPr="005A1307">
        <w:rPr>
          <w:rFonts w:ascii="Georgia" w:eastAsia="MS Mincho" w:hAnsi="Georgia" w:cs="Georgia"/>
          <w:lang w:eastAsia="en-US"/>
        </w:rPr>
        <w:t>he history of the present King of Great Britain is a history of repeated injuries and usurpations, all having in direct object the establishment of an absolute Tyranny over these States.”</w:t>
      </w:r>
    </w:p>
    <w:p w:rsidR="00C714AE" w:rsidRDefault="00C714AE" w:rsidP="001122BC">
      <w:pPr>
        <w:spacing w:line="320" w:lineRule="exact"/>
        <w:textAlignment w:val="baseline"/>
        <w:rPr>
          <w:rFonts w:ascii="Georgia" w:hAnsi="Georgia"/>
          <w:color w:val="000000"/>
        </w:rPr>
      </w:pPr>
    </w:p>
    <w:p w:rsidR="00C714AE" w:rsidRDefault="00C714AE" w:rsidP="001122BC">
      <w:pPr>
        <w:spacing w:line="320" w:lineRule="exact"/>
        <w:textAlignment w:val="baseline"/>
        <w:rPr>
          <w:rFonts w:ascii="Georgia" w:hAnsi="Georgia"/>
          <w:color w:val="000000"/>
        </w:rPr>
      </w:pPr>
      <w:r w:rsidRPr="00421082">
        <w:rPr>
          <w:rFonts w:ascii="Georgia" w:hAnsi="Georgia"/>
          <w:color w:val="000000"/>
        </w:rPr>
        <w:t>In your opinion</w:t>
      </w:r>
      <w:r>
        <w:rPr>
          <w:rFonts w:ascii="Georgia" w:hAnsi="Georgia"/>
          <w:color w:val="000000"/>
        </w:rPr>
        <w:t>,</w:t>
      </w:r>
      <w:r w:rsidRPr="00421082">
        <w:rPr>
          <w:rFonts w:ascii="Georgia" w:hAnsi="Georgia"/>
          <w:color w:val="000000"/>
        </w:rPr>
        <w:t xml:space="preserve"> what would the characters in </w:t>
      </w:r>
      <w:r>
        <w:rPr>
          <w:rFonts w:ascii="Georgia" w:hAnsi="Georgia"/>
          <w:i/>
          <w:color w:val="000000"/>
        </w:rPr>
        <w:t xml:space="preserve">Divided Loyalties </w:t>
      </w:r>
      <w:r w:rsidRPr="00421082">
        <w:rPr>
          <w:rFonts w:ascii="Georgia" w:hAnsi="Georgia"/>
          <w:color w:val="000000"/>
        </w:rPr>
        <w:t xml:space="preserve">think of this line? Would they agree with the ideas in this </w:t>
      </w:r>
      <w:r>
        <w:rPr>
          <w:rFonts w:ascii="Georgia" w:hAnsi="Georgia"/>
          <w:color w:val="000000"/>
        </w:rPr>
        <w:t>excerpt? W</w:t>
      </w:r>
      <w:r w:rsidRPr="00421082">
        <w:rPr>
          <w:rFonts w:ascii="Georgia" w:hAnsi="Georgia"/>
          <w:color w:val="000000"/>
        </w:rPr>
        <w:t>hy or why not?</w:t>
      </w:r>
    </w:p>
    <w:p w:rsidR="00C714AE" w:rsidRPr="00620396" w:rsidRDefault="00C714AE" w:rsidP="001122BC">
      <w:pPr>
        <w:spacing w:line="320" w:lineRule="exact"/>
        <w:textAlignment w:val="baseline"/>
        <w:rPr>
          <w:rFonts w:ascii="Georgia" w:hAnsi="Georgia"/>
        </w:rPr>
      </w:pPr>
    </w:p>
    <w:p w:rsidR="00C714AE" w:rsidRPr="00B110D2" w:rsidRDefault="00C714AE" w:rsidP="001122BC">
      <w:pPr>
        <w:spacing w:line="320" w:lineRule="exact"/>
        <w:rPr>
          <w:rFonts w:ascii="Georgia" w:hAnsi="Georgia"/>
        </w:rPr>
      </w:pPr>
      <w:r w:rsidRPr="00620396">
        <w:rPr>
          <w:rFonts w:ascii="Georgia" w:hAnsi="Georgia"/>
          <w:b/>
        </w:rPr>
        <w:t>Preparation</w:t>
      </w:r>
      <w:r w:rsidRPr="00B110D2">
        <w:rPr>
          <w:rFonts w:ascii="Georgia" w:hAnsi="Georgia"/>
          <w:b/>
        </w:rPr>
        <w:t>:</w:t>
      </w:r>
      <w:r w:rsidRPr="00B110D2">
        <w:rPr>
          <w:rFonts w:ascii="Georgia" w:hAnsi="Georgia"/>
        </w:rPr>
        <w:t xml:space="preserve"> Look back in </w:t>
      </w:r>
      <w:r>
        <w:rPr>
          <w:rFonts w:ascii="Georgia" w:hAnsi="Georgia"/>
        </w:rPr>
        <w:t xml:space="preserve">Acts I and II of </w:t>
      </w:r>
      <w:r>
        <w:rPr>
          <w:rFonts w:ascii="Georgia" w:hAnsi="Georgia"/>
          <w:i/>
        </w:rPr>
        <w:t>Divided Loyalties</w:t>
      </w:r>
      <w:r w:rsidRPr="00B110D2">
        <w:rPr>
          <w:rFonts w:ascii="Georgia" w:hAnsi="Georgia"/>
        </w:rPr>
        <w:t xml:space="preserve"> to find evidence </w:t>
      </w:r>
      <w:r>
        <w:rPr>
          <w:rFonts w:ascii="Georgia" w:hAnsi="Georgia"/>
        </w:rPr>
        <w:t>that</w:t>
      </w:r>
      <w:r w:rsidRPr="00B110D2">
        <w:rPr>
          <w:rFonts w:ascii="Georgia" w:hAnsi="Georgia"/>
        </w:rPr>
        <w:t xml:space="preserve"> help</w:t>
      </w:r>
      <w:r>
        <w:rPr>
          <w:rFonts w:ascii="Georgia" w:hAnsi="Georgia"/>
        </w:rPr>
        <w:t>s</w:t>
      </w:r>
      <w:r w:rsidRPr="00B110D2">
        <w:rPr>
          <w:rFonts w:ascii="Georgia" w:hAnsi="Georgia"/>
        </w:rPr>
        <w:t xml:space="preserve"> you answer the </w:t>
      </w:r>
      <w:r>
        <w:rPr>
          <w:rFonts w:ascii="Georgia" w:hAnsi="Georgia"/>
        </w:rPr>
        <w:t>discussion question</w:t>
      </w:r>
      <w:r w:rsidRPr="00B110D2">
        <w:rPr>
          <w:rFonts w:ascii="Georgia" w:hAnsi="Georgia"/>
        </w:rPr>
        <w:t>.</w:t>
      </w:r>
    </w:p>
    <w:p w:rsidR="00C714AE" w:rsidRPr="00B110D2" w:rsidRDefault="00C714AE" w:rsidP="00C714AE">
      <w:pPr>
        <w:rPr>
          <w:rFonts w:ascii="Georgia" w:hAnsi="Georg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7"/>
        <w:gridCol w:w="2430"/>
        <w:gridCol w:w="6293"/>
      </w:tblGrid>
      <w:tr w:rsidR="00C714AE" w:rsidRPr="00B110D2">
        <w:tc>
          <w:tcPr>
            <w:tcW w:w="2077" w:type="dxa"/>
            <w:shd w:val="clear" w:color="auto" w:fill="D9D9D9"/>
            <w:vAlign w:val="center"/>
          </w:tcPr>
          <w:p w:rsidR="00C714AE" w:rsidRPr="004841DE" w:rsidRDefault="00C714AE" w:rsidP="00C714AE">
            <w:pPr>
              <w:pStyle w:val="EL12ptHeadingBlack"/>
              <w:jc w:val="center"/>
            </w:pPr>
            <w:r>
              <w:t>Character</w:t>
            </w:r>
          </w:p>
        </w:tc>
        <w:tc>
          <w:tcPr>
            <w:tcW w:w="2430" w:type="dxa"/>
            <w:shd w:val="clear" w:color="auto" w:fill="D9D9D9"/>
            <w:vAlign w:val="center"/>
          </w:tcPr>
          <w:p w:rsidR="00C714AE" w:rsidRPr="004841DE" w:rsidRDefault="00C714AE" w:rsidP="00C714AE">
            <w:pPr>
              <w:pStyle w:val="EL12ptHeadingBlack"/>
              <w:jc w:val="center"/>
            </w:pPr>
            <w:r>
              <w:t>Opinion</w:t>
            </w:r>
          </w:p>
        </w:tc>
        <w:tc>
          <w:tcPr>
            <w:tcW w:w="6293" w:type="dxa"/>
            <w:shd w:val="clear" w:color="auto" w:fill="D9D9D9"/>
          </w:tcPr>
          <w:p w:rsidR="00C714AE" w:rsidRPr="004841DE" w:rsidRDefault="00C714AE" w:rsidP="00C714AE">
            <w:pPr>
              <w:pStyle w:val="EL12ptHeadingBlack"/>
            </w:pPr>
            <w:r>
              <w:t>I think this would be his or her opinion because</w:t>
            </w:r>
            <w:r w:rsidRPr="004841DE">
              <w:t>…</w:t>
            </w:r>
          </w:p>
        </w:tc>
      </w:tr>
      <w:tr w:rsidR="00F5551A" w:rsidRPr="00B110D2">
        <w:tc>
          <w:tcPr>
            <w:tcW w:w="2077" w:type="dxa"/>
            <w:shd w:val="clear" w:color="auto" w:fill="auto"/>
            <w:vAlign w:val="center"/>
          </w:tcPr>
          <w:p w:rsidR="00F5551A" w:rsidRDefault="00F5551A" w:rsidP="001122BC">
            <w:pPr>
              <w:spacing w:line="320" w:lineRule="exact"/>
              <w:rPr>
                <w:rFonts w:ascii="Georgia" w:hAnsi="Georgia"/>
              </w:rPr>
            </w:pPr>
            <w:r>
              <w:rPr>
                <w:rFonts w:ascii="Georgia" w:hAnsi="Georgia"/>
              </w:rPr>
              <w:t>William Barton</w:t>
            </w:r>
          </w:p>
        </w:tc>
        <w:tc>
          <w:tcPr>
            <w:tcW w:w="2430" w:type="dxa"/>
          </w:tcPr>
          <w:p w:rsidR="00F5551A" w:rsidRDefault="00F5551A" w:rsidP="001122BC">
            <w:pPr>
              <w:spacing w:line="320" w:lineRule="exact"/>
              <w:rPr>
                <w:rFonts w:ascii="Georgia" w:hAnsi="Georgia"/>
              </w:rPr>
            </w:pPr>
            <w:r>
              <w:rPr>
                <w:rFonts w:ascii="Georgia" w:hAnsi="Georgia"/>
              </w:rPr>
              <w:t>He would agree with this excerpt.</w:t>
            </w:r>
          </w:p>
        </w:tc>
        <w:tc>
          <w:tcPr>
            <w:tcW w:w="6293" w:type="dxa"/>
            <w:shd w:val="clear" w:color="auto" w:fill="auto"/>
          </w:tcPr>
          <w:p w:rsidR="00F5551A" w:rsidRDefault="00F5551A" w:rsidP="001122BC">
            <w:pPr>
              <w:pStyle w:val="EL12ptBodyText"/>
            </w:pPr>
            <w:r>
              <w:t>He supports the Patriots. I know this because he says things like:</w:t>
            </w:r>
          </w:p>
          <w:p w:rsidR="00F5551A" w:rsidRDefault="00F5551A" w:rsidP="001122BC">
            <w:pPr>
              <w:pStyle w:val="EL12ptBullet1"/>
            </w:pPr>
            <w:r>
              <w:t>“Thomas Paine explains that Great Britain will continue to tax us until we have nothing left.” (p. 27)</w:t>
            </w:r>
          </w:p>
          <w:p w:rsidR="00F5551A" w:rsidRDefault="00F5551A" w:rsidP="001122BC">
            <w:pPr>
              <w:pStyle w:val="EL12ptBodyText"/>
            </w:pPr>
            <w:r>
              <w:t>“I believe very strongly in the independence movement.” (p. 36)</w:t>
            </w:r>
          </w:p>
        </w:tc>
      </w:tr>
      <w:tr w:rsidR="00F5551A" w:rsidRPr="00B110D2">
        <w:tc>
          <w:tcPr>
            <w:tcW w:w="2077" w:type="dxa"/>
            <w:shd w:val="clear" w:color="auto" w:fill="auto"/>
            <w:vAlign w:val="center"/>
          </w:tcPr>
          <w:p w:rsidR="00F5551A" w:rsidRPr="00147818" w:rsidRDefault="00F5551A" w:rsidP="001122BC">
            <w:pPr>
              <w:spacing w:line="320" w:lineRule="exact"/>
              <w:rPr>
                <w:rFonts w:ascii="Georgia" w:hAnsi="Georgia"/>
              </w:rPr>
            </w:pPr>
            <w:r>
              <w:rPr>
                <w:rFonts w:ascii="Georgia" w:hAnsi="Georgia"/>
              </w:rPr>
              <w:t>Abigail Barton</w:t>
            </w:r>
          </w:p>
        </w:tc>
        <w:tc>
          <w:tcPr>
            <w:tcW w:w="2430" w:type="dxa"/>
          </w:tcPr>
          <w:p w:rsidR="00F5551A" w:rsidRPr="00147818" w:rsidRDefault="00F5551A" w:rsidP="001122BC">
            <w:pPr>
              <w:spacing w:line="320" w:lineRule="exact"/>
              <w:rPr>
                <w:rFonts w:ascii="Georgia" w:hAnsi="Georgia"/>
              </w:rPr>
            </w:pPr>
            <w:r>
              <w:rPr>
                <w:rFonts w:ascii="Georgia" w:hAnsi="Georgia"/>
              </w:rPr>
              <w:t>She would agree with this excerpt.</w:t>
            </w:r>
          </w:p>
        </w:tc>
        <w:tc>
          <w:tcPr>
            <w:tcW w:w="6293" w:type="dxa"/>
            <w:shd w:val="clear" w:color="auto" w:fill="auto"/>
          </w:tcPr>
          <w:p w:rsidR="00F5551A" w:rsidRDefault="00F5551A" w:rsidP="001122BC">
            <w:pPr>
              <w:pStyle w:val="EL12ptBodyText"/>
            </w:pPr>
            <w:r>
              <w:t>S</w:t>
            </w:r>
            <w:r w:rsidR="00B54027">
              <w:t>h</w:t>
            </w:r>
            <w:r>
              <w:t>e supports the Patriots. I know this because she says things like:</w:t>
            </w:r>
          </w:p>
          <w:p w:rsidR="00F5551A" w:rsidRDefault="00F5551A" w:rsidP="001122BC">
            <w:pPr>
              <w:pStyle w:val="EL12ptBullet1"/>
            </w:pPr>
            <w:r>
              <w:t>“Father, perhaps Mrs. Smith is right. Perhaps we shouldn’t sell tea. Maybe we should sell only local produce—goods produced by people around here.” (p. 16)</w:t>
            </w:r>
          </w:p>
          <w:p w:rsidR="00F5551A" w:rsidRPr="00C714AE" w:rsidRDefault="00F5551A" w:rsidP="001122BC">
            <w:pPr>
              <w:pStyle w:val="EL12ptBullet1"/>
            </w:pPr>
            <w:r>
              <w:t>“I want to be a Patriot as much as you do.” (p. 31)</w:t>
            </w:r>
          </w:p>
        </w:tc>
      </w:tr>
      <w:tr w:rsidR="00F5551A" w:rsidRPr="00B110D2">
        <w:trPr>
          <w:trHeight w:val="874"/>
        </w:trPr>
        <w:tc>
          <w:tcPr>
            <w:tcW w:w="2077" w:type="dxa"/>
            <w:tcBorders>
              <w:bottom w:val="single" w:sz="4" w:space="0" w:color="auto"/>
            </w:tcBorders>
            <w:shd w:val="clear" w:color="auto" w:fill="auto"/>
            <w:vAlign w:val="center"/>
          </w:tcPr>
          <w:p w:rsidR="00F5551A" w:rsidRPr="0067772C" w:rsidRDefault="00F5551A" w:rsidP="001122BC">
            <w:pPr>
              <w:spacing w:line="320" w:lineRule="exact"/>
              <w:rPr>
                <w:rFonts w:ascii="Georgia" w:hAnsi="Georgia"/>
              </w:rPr>
            </w:pPr>
            <w:r>
              <w:rPr>
                <w:rFonts w:ascii="Georgia" w:hAnsi="Georgia"/>
              </w:rPr>
              <w:t>Soldier</w:t>
            </w:r>
          </w:p>
        </w:tc>
        <w:tc>
          <w:tcPr>
            <w:tcW w:w="2430" w:type="dxa"/>
            <w:tcBorders>
              <w:bottom w:val="single" w:sz="4" w:space="0" w:color="auto"/>
            </w:tcBorders>
          </w:tcPr>
          <w:p w:rsidR="00F5551A" w:rsidRPr="0067772C" w:rsidRDefault="00F5551A" w:rsidP="001122BC">
            <w:pPr>
              <w:spacing w:line="320" w:lineRule="exact"/>
              <w:rPr>
                <w:rFonts w:ascii="Georgia" w:hAnsi="Georgia"/>
              </w:rPr>
            </w:pPr>
            <w:r>
              <w:rPr>
                <w:rFonts w:ascii="Georgia" w:hAnsi="Georgia"/>
              </w:rPr>
              <w:t>He would agree with this excerpt.</w:t>
            </w:r>
          </w:p>
        </w:tc>
        <w:tc>
          <w:tcPr>
            <w:tcW w:w="6293" w:type="dxa"/>
            <w:tcBorders>
              <w:bottom w:val="single" w:sz="4" w:space="0" w:color="auto"/>
            </w:tcBorders>
            <w:shd w:val="clear" w:color="auto" w:fill="auto"/>
          </w:tcPr>
          <w:p w:rsidR="00F5551A" w:rsidRDefault="00F5551A" w:rsidP="001122BC">
            <w:pPr>
              <w:pStyle w:val="EL12ptBodyText"/>
            </w:pPr>
            <w:r>
              <w:t>He supports the Patriots. I know this because he says things like:</w:t>
            </w:r>
          </w:p>
          <w:p w:rsidR="00F5551A" w:rsidRDefault="00F5551A" w:rsidP="001122BC">
            <w:pPr>
              <w:pStyle w:val="EL12ptBullet1"/>
            </w:pPr>
            <w:r>
              <w:t>“It is our right to govern ourselves.” (p. 32)</w:t>
            </w:r>
          </w:p>
          <w:p w:rsidR="00F5551A" w:rsidRPr="00F5551A" w:rsidRDefault="00F5551A" w:rsidP="001122BC">
            <w:pPr>
              <w:pStyle w:val="EL12ptBullet1"/>
            </w:pPr>
            <w:r>
              <w:t>“We do not need Great Britain telling us how to live our lives.” (p. 32)</w:t>
            </w:r>
          </w:p>
        </w:tc>
      </w:tr>
    </w:tbl>
    <w:p w:rsidR="00483522" w:rsidRPr="00D764A8" w:rsidRDefault="00483522" w:rsidP="00C34331"/>
    <w:sectPr w:rsidR="00483522" w:rsidRPr="00D764A8" w:rsidSect="00C34331">
      <w:headerReference w:type="default" r:id="rId13"/>
      <w:footerReference w:type="even" r:id="rId14"/>
      <w:footerReference w:type="default" r:id="rId15"/>
      <w:headerReference w:type="first" r:id="rId16"/>
      <w:footerReference w:type="first" r:id="rId17"/>
      <w:pgSz w:w="12240" w:h="15840" w:code="1"/>
      <w:pgMar w:top="1710" w:right="720" w:bottom="1008" w:left="720"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F8" w:rsidRDefault="006702F8">
      <w:r>
        <w:separator/>
      </w:r>
    </w:p>
  </w:endnote>
  <w:endnote w:type="continuationSeparator" w:id="0">
    <w:p w:rsidR="006702F8" w:rsidRDefault="0067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98" w:rsidRDefault="00A421D3" w:rsidP="00AF2216">
    <w:pPr>
      <w:pStyle w:val="Footer"/>
      <w:framePr w:wrap="around" w:vAnchor="text" w:hAnchor="margin" w:xAlign="right" w:y="1"/>
      <w:rPr>
        <w:rStyle w:val="PageNumber"/>
      </w:rPr>
    </w:pPr>
    <w:r>
      <w:rPr>
        <w:rStyle w:val="PageNumber"/>
      </w:rPr>
      <w:fldChar w:fldCharType="begin"/>
    </w:r>
    <w:r w:rsidR="00D85198">
      <w:rPr>
        <w:rStyle w:val="PageNumber"/>
      </w:rPr>
      <w:instrText xml:space="preserve">PAGE  </w:instrText>
    </w:r>
    <w:r>
      <w:rPr>
        <w:rStyle w:val="PageNumber"/>
      </w:rPr>
      <w:fldChar w:fldCharType="end"/>
    </w:r>
  </w:p>
  <w:p w:rsidR="00D85198" w:rsidRDefault="00D85198" w:rsidP="00AF2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040"/>
      <w:gridCol w:w="9360"/>
    </w:tblGrid>
    <w:tr w:rsidR="00D85198" w:rsidRPr="00F7489A">
      <w:tc>
        <w:tcPr>
          <w:tcW w:w="5040" w:type="dxa"/>
          <w:shd w:val="clear" w:color="auto" w:fill="auto"/>
          <w:vAlign w:val="bottom"/>
        </w:tcPr>
        <w:p w:rsidR="00D85198" w:rsidRPr="00F06C19" w:rsidRDefault="00D85198" w:rsidP="00AF2216">
          <w:pPr>
            <w:pStyle w:val="ELFooterCopyright"/>
          </w:pPr>
          <w:r w:rsidRPr="00E855B0">
            <w:t>Copyright © 2013 by Expeditionary Learning, New York, NY. All Rights Reserved.</w:t>
          </w:r>
        </w:p>
      </w:tc>
      <w:tc>
        <w:tcPr>
          <w:tcW w:w="9360" w:type="dxa"/>
          <w:shd w:val="clear" w:color="auto" w:fill="auto"/>
          <w:vAlign w:val="bottom"/>
        </w:tcPr>
        <w:p w:rsidR="00D85198" w:rsidRPr="003741FF" w:rsidRDefault="00D85198" w:rsidP="00975ABB">
          <w:pPr>
            <w:pStyle w:val="Footer"/>
            <w:tabs>
              <w:tab w:val="clear" w:pos="4320"/>
            </w:tabs>
            <w:jc w:val="right"/>
          </w:pPr>
          <w:r w:rsidRPr="005D6AB0">
            <w:rPr>
              <w:rStyle w:val="ELFooterNYSCommonCoreChar"/>
            </w:rPr>
            <w:t>NYS Common Core ELA Curriculum</w:t>
          </w:r>
          <w:r>
            <w:rPr>
              <w:rStyle w:val="ELFooterGradeDocumentTypeChar"/>
            </w:rPr>
            <w:t xml:space="preserve"> • G4:M3B:U2:L6 </w:t>
          </w:r>
          <w:r w:rsidRPr="005D6AB0">
            <w:rPr>
              <w:rStyle w:val="ELFooterGradeDocumentTypeChar"/>
            </w:rPr>
            <w:t>•</w:t>
          </w:r>
          <w:r>
            <w:rPr>
              <w:rStyle w:val="ELFooterGradeDocumentTypeChar"/>
            </w:rPr>
            <w:t xml:space="preserve"> </w:t>
          </w:r>
          <w:r w:rsidR="00975ABB">
            <w:rPr>
              <w:rStyle w:val="ELFooterGradeDocumentTypeChar"/>
            </w:rPr>
            <w:t>February</w:t>
          </w:r>
          <w:r w:rsidRPr="00647B76">
            <w:rPr>
              <w:rStyle w:val="ELFooterGradeDocumentTypeChar"/>
            </w:rPr>
            <w:t xml:space="preserve"> 201</w:t>
          </w:r>
          <w:r w:rsidR="00975ABB">
            <w:rPr>
              <w:rStyle w:val="ELFooterGradeDocumentTypeChar"/>
            </w:rPr>
            <w:t>4</w:t>
          </w:r>
          <w:r>
            <w:rPr>
              <w:rStyle w:val="ELFooterGradeDocumentTypeChar"/>
            </w:rPr>
            <w:t xml:space="preserve"> </w:t>
          </w:r>
          <w:r w:rsidRPr="005D6AB0">
            <w:rPr>
              <w:rStyle w:val="ELFooterGradeDocumentTypeChar"/>
            </w:rPr>
            <w:t>•</w:t>
          </w:r>
          <w:r>
            <w:rPr>
              <w:rStyle w:val="ELFooterGradeDocumentTypeChar"/>
            </w:rPr>
            <w:t xml:space="preserve"> </w:t>
          </w:r>
          <w:r w:rsidR="00A421D3" w:rsidRPr="006428F7">
            <w:rPr>
              <w:rStyle w:val="ELFooterPageNumberCharChar"/>
            </w:rPr>
            <w:fldChar w:fldCharType="begin"/>
          </w:r>
          <w:r w:rsidRPr="006428F7">
            <w:rPr>
              <w:rStyle w:val="ELFooterPageNumberCharChar"/>
            </w:rPr>
            <w:instrText xml:space="preserve">PAGE  </w:instrText>
          </w:r>
          <w:r w:rsidR="00A421D3" w:rsidRPr="006428F7">
            <w:rPr>
              <w:rStyle w:val="ELFooterPageNumberCharChar"/>
            </w:rPr>
            <w:fldChar w:fldCharType="separate"/>
          </w:r>
          <w:r w:rsidR="00975ABB">
            <w:rPr>
              <w:rStyle w:val="ELFooterPageNumberCharChar"/>
              <w:noProof/>
            </w:rPr>
            <w:t>9</w:t>
          </w:r>
          <w:r w:rsidR="00A421D3" w:rsidRPr="006428F7">
            <w:rPr>
              <w:rStyle w:val="ELFooterPageNumberCharChar"/>
            </w:rPr>
            <w:fldChar w:fldCharType="end"/>
          </w:r>
          <w:r>
            <w:rPr>
              <w:rStyle w:val="ELFooterGradeDocumentTypeChar"/>
            </w:rPr>
            <w:t xml:space="preserve"> </w:t>
          </w:r>
        </w:p>
      </w:tc>
    </w:tr>
  </w:tbl>
  <w:p w:rsidR="00D85198" w:rsidRPr="00EE74FF" w:rsidRDefault="00D85198" w:rsidP="00AF2216">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D85198" w:rsidRPr="009B1B13">
      <w:tc>
        <w:tcPr>
          <w:tcW w:w="2159" w:type="dxa"/>
          <w:tcMar>
            <w:left w:w="288" w:type="dxa"/>
            <w:right w:w="0" w:type="dxa"/>
          </w:tcMar>
          <w:vAlign w:val="bottom"/>
        </w:tcPr>
        <w:p w:rsidR="00D85198" w:rsidRPr="00F67CBF" w:rsidRDefault="00D85198" w:rsidP="00AF2216">
          <w:pPr>
            <w:pStyle w:val="ELFooterCopyright"/>
            <w:spacing w:line="240" w:lineRule="atLeast"/>
            <w:ind w:left="-61" w:right="-720"/>
          </w:pPr>
          <w:r>
            <w:rPr>
              <w:noProof/>
              <w:lang w:eastAsia="en-US"/>
            </w:rPr>
            <w:drawing>
              <wp:inline distT="0" distB="0" distL="0" distR="0">
                <wp:extent cx="1181100" cy="203200"/>
                <wp:effectExtent l="2540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12241" w:type="dxa"/>
          <w:vAlign w:val="bottom"/>
        </w:tcPr>
        <w:p w:rsidR="00D85198" w:rsidRPr="007533C5" w:rsidRDefault="00D85198" w:rsidP="00AF2216">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D85198" w:rsidRPr="007533C5" w:rsidRDefault="00D85198" w:rsidP="00AF2216">
          <w:pPr>
            <w:pStyle w:val="ELFooterCoverCCCopyrightText"/>
          </w:pPr>
          <w:r w:rsidRPr="007533C5">
            <w:t>Exempt third-party content is indicated by the footer: © (name of copyright holder). Used by permission and not subject to Creative Commons license.</w:t>
          </w:r>
        </w:p>
      </w:tc>
    </w:tr>
  </w:tbl>
  <w:p w:rsidR="00D85198" w:rsidRDefault="00D85198" w:rsidP="00AF2216">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98" w:rsidRDefault="00A421D3" w:rsidP="00AF2216">
    <w:pPr>
      <w:pStyle w:val="Footer"/>
      <w:framePr w:wrap="around" w:vAnchor="text" w:hAnchor="margin" w:xAlign="right" w:y="1"/>
      <w:rPr>
        <w:rStyle w:val="PageNumber"/>
      </w:rPr>
    </w:pPr>
    <w:r>
      <w:rPr>
        <w:rStyle w:val="PageNumber"/>
      </w:rPr>
      <w:fldChar w:fldCharType="begin"/>
    </w:r>
    <w:r w:rsidR="00D85198">
      <w:rPr>
        <w:rStyle w:val="PageNumber"/>
      </w:rPr>
      <w:instrText xml:space="preserve">PAGE  </w:instrText>
    </w:r>
    <w:r>
      <w:rPr>
        <w:rStyle w:val="PageNumber"/>
      </w:rPr>
      <w:fldChar w:fldCharType="end"/>
    </w:r>
  </w:p>
  <w:p w:rsidR="00D85198" w:rsidRDefault="00D85198" w:rsidP="00AF221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D85198" w:rsidRPr="00F7489A">
      <w:tc>
        <w:tcPr>
          <w:tcW w:w="4770" w:type="dxa"/>
          <w:shd w:val="clear" w:color="auto" w:fill="auto"/>
          <w:vAlign w:val="bottom"/>
        </w:tcPr>
        <w:p w:rsidR="00D85198" w:rsidRPr="00F06C19" w:rsidRDefault="00D85198" w:rsidP="00AF2216">
          <w:pPr>
            <w:pStyle w:val="ELFooterCopyright"/>
          </w:pPr>
          <w:r w:rsidRPr="00E855B0">
            <w:t>Copyright © 2013 by Expeditionary Learning, New York, NY. All Rights Reserved.</w:t>
          </w:r>
        </w:p>
      </w:tc>
      <w:tc>
        <w:tcPr>
          <w:tcW w:w="6030" w:type="dxa"/>
          <w:shd w:val="clear" w:color="auto" w:fill="auto"/>
          <w:vAlign w:val="bottom"/>
        </w:tcPr>
        <w:p w:rsidR="00D85198" w:rsidRPr="003741FF" w:rsidRDefault="00D85198" w:rsidP="00975ABB">
          <w:pPr>
            <w:pStyle w:val="Footer"/>
            <w:tabs>
              <w:tab w:val="clear" w:pos="4320"/>
            </w:tabs>
            <w:jc w:val="right"/>
          </w:pPr>
          <w:r w:rsidRPr="005D6AB0">
            <w:rPr>
              <w:rStyle w:val="ELFooterNYSCommonCoreChar"/>
            </w:rPr>
            <w:t>NYS Common Core ELA Curriculum</w:t>
          </w:r>
          <w:r>
            <w:rPr>
              <w:rStyle w:val="ELFooterGradeDocumentTypeChar"/>
            </w:rPr>
            <w:t xml:space="preserve"> • G4:M3B:U2:L6 </w:t>
          </w:r>
          <w:r w:rsidRPr="005D6AB0">
            <w:rPr>
              <w:rStyle w:val="ELFooterGradeDocumentTypeChar"/>
            </w:rPr>
            <w:t>•</w:t>
          </w:r>
          <w:r>
            <w:rPr>
              <w:rStyle w:val="ELFooterGradeDocumentTypeChar"/>
            </w:rPr>
            <w:t xml:space="preserve"> </w:t>
          </w:r>
          <w:r w:rsidR="00975ABB">
            <w:rPr>
              <w:rStyle w:val="ELFooterGradeDocumentTypeChar"/>
            </w:rPr>
            <w:t>February</w:t>
          </w:r>
          <w:r>
            <w:rPr>
              <w:rStyle w:val="ELFooterGradeDocumentTypeChar"/>
            </w:rPr>
            <w:t xml:space="preserve"> </w:t>
          </w:r>
          <w:r w:rsidRPr="00647B76">
            <w:rPr>
              <w:rStyle w:val="ELFooterGradeDocumentTypeChar"/>
            </w:rPr>
            <w:t>201</w:t>
          </w:r>
          <w:r w:rsidR="00975ABB">
            <w:rPr>
              <w:rStyle w:val="ELFooterGradeDocumentTypeChar"/>
            </w:rPr>
            <w:t>4</w:t>
          </w:r>
          <w:r>
            <w:rPr>
              <w:rStyle w:val="ELFooterGradeDocumentTypeChar"/>
            </w:rPr>
            <w:t xml:space="preserve"> </w:t>
          </w:r>
          <w:r w:rsidRPr="005D6AB0">
            <w:rPr>
              <w:rStyle w:val="ELFooterGradeDocumentTypeChar"/>
            </w:rPr>
            <w:t>•</w:t>
          </w:r>
          <w:r>
            <w:rPr>
              <w:rStyle w:val="ELFooterGradeDocumentTypeChar"/>
            </w:rPr>
            <w:t xml:space="preserve"> </w:t>
          </w:r>
          <w:r w:rsidR="00A421D3" w:rsidRPr="006428F7">
            <w:rPr>
              <w:rStyle w:val="ELFooterPageNumberCharChar"/>
            </w:rPr>
            <w:fldChar w:fldCharType="begin"/>
          </w:r>
          <w:r w:rsidRPr="006428F7">
            <w:rPr>
              <w:rStyle w:val="ELFooterPageNumberCharChar"/>
            </w:rPr>
            <w:instrText xml:space="preserve">PAGE  </w:instrText>
          </w:r>
          <w:r w:rsidR="00A421D3" w:rsidRPr="006428F7">
            <w:rPr>
              <w:rStyle w:val="ELFooterPageNumberCharChar"/>
            </w:rPr>
            <w:fldChar w:fldCharType="separate"/>
          </w:r>
          <w:r w:rsidR="00975ABB">
            <w:rPr>
              <w:rStyle w:val="ELFooterPageNumberCharChar"/>
              <w:noProof/>
            </w:rPr>
            <w:t>15</w:t>
          </w:r>
          <w:r w:rsidR="00A421D3" w:rsidRPr="006428F7">
            <w:rPr>
              <w:rStyle w:val="ELFooterPageNumberCharChar"/>
            </w:rPr>
            <w:fldChar w:fldCharType="end"/>
          </w:r>
          <w:r>
            <w:rPr>
              <w:rStyle w:val="ELFooterGradeDocumentTypeChar"/>
            </w:rPr>
            <w:t xml:space="preserve"> </w:t>
          </w:r>
        </w:p>
      </w:tc>
    </w:tr>
  </w:tbl>
  <w:p w:rsidR="00D85198" w:rsidRPr="009B4764" w:rsidRDefault="00D85198" w:rsidP="00AF2216">
    <w:pPr>
      <w:pStyle w:val="ELFooterGradeDocumentType"/>
      <w:tabs>
        <w:tab w:val="clear" w:pos="1331"/>
        <w:tab w:val="clear" w:pos="7092"/>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D85198" w:rsidRPr="009B1B13">
      <w:tc>
        <w:tcPr>
          <w:tcW w:w="2159" w:type="dxa"/>
          <w:tcMar>
            <w:left w:w="288" w:type="dxa"/>
            <w:right w:w="0" w:type="dxa"/>
          </w:tcMar>
        </w:tcPr>
        <w:p w:rsidR="00D85198" w:rsidRPr="00F67CBF" w:rsidRDefault="00D85198" w:rsidP="00E75C5E">
          <w:pPr>
            <w:pStyle w:val="ELFooterCopyright"/>
            <w:spacing w:line="240" w:lineRule="atLeast"/>
            <w:ind w:left="-61" w:right="-720"/>
          </w:pPr>
          <w:r>
            <w:rPr>
              <w:noProof/>
              <w:lang w:eastAsia="en-US"/>
            </w:rPr>
            <w:drawing>
              <wp:inline distT="0" distB="0" distL="0" distR="0">
                <wp:extent cx="1181100" cy="203200"/>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8641" w:type="dxa"/>
        </w:tcPr>
        <w:p w:rsidR="00D85198" w:rsidRPr="007533C5" w:rsidRDefault="00D85198" w:rsidP="00E75C5E">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D85198" w:rsidRPr="007533C5" w:rsidRDefault="00D85198" w:rsidP="00E75C5E">
          <w:pPr>
            <w:pStyle w:val="ELFooterCoverCCCopyrightText"/>
          </w:pPr>
          <w:r w:rsidRPr="007533C5">
            <w:t>Exempt third-party content is indicated by the footer: © (name of copyright holder). Used by permission and not subject to Creative Commons license.</w:t>
          </w:r>
        </w:p>
      </w:tc>
    </w:tr>
  </w:tbl>
  <w:p w:rsidR="00D85198" w:rsidRPr="00A87222" w:rsidRDefault="00D85198" w:rsidP="00AF2216">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F8" w:rsidRDefault="006702F8">
      <w:r>
        <w:separator/>
      </w:r>
    </w:p>
  </w:footnote>
  <w:footnote w:type="continuationSeparator" w:id="0">
    <w:p w:rsidR="006702F8" w:rsidRDefault="00670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D85198" w:rsidRPr="00E24093">
      <w:trPr>
        <w:trHeight w:val="82"/>
      </w:trPr>
      <w:tc>
        <w:tcPr>
          <w:tcW w:w="5220" w:type="dxa"/>
          <w:vMerge w:val="restart"/>
        </w:tcPr>
        <w:p w:rsidR="00D85198" w:rsidRPr="00E24093" w:rsidRDefault="00D85198" w:rsidP="00AF221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extent cx="1092200" cy="685800"/>
                <wp:effectExtent l="25400" t="0" r="0" b="0"/>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9551" w:type="dxa"/>
        </w:tcPr>
        <w:p w:rsidR="00D85198" w:rsidRPr="00E24093" w:rsidRDefault="00D85198" w:rsidP="00AF2216">
          <w:pPr>
            <w:pStyle w:val="Header"/>
            <w:tabs>
              <w:tab w:val="clear" w:pos="4320"/>
              <w:tab w:val="clear" w:pos="8640"/>
              <w:tab w:val="right" w:pos="14400"/>
            </w:tabs>
            <w:jc w:val="right"/>
            <w:rPr>
              <w:rFonts w:ascii="Georgia" w:hAnsi="Georgia" w:cs="Arial"/>
              <w:kern w:val="2"/>
              <w:sz w:val="10"/>
              <w:szCs w:val="10"/>
            </w:rPr>
          </w:pPr>
        </w:p>
      </w:tc>
    </w:tr>
    <w:tr w:rsidR="00D85198" w:rsidRPr="00E24093">
      <w:trPr>
        <w:trHeight w:val="543"/>
      </w:trPr>
      <w:tc>
        <w:tcPr>
          <w:tcW w:w="5220" w:type="dxa"/>
          <w:vMerge/>
        </w:tcPr>
        <w:p w:rsidR="00D85198" w:rsidRPr="00E24093" w:rsidRDefault="00D85198" w:rsidP="00AF2216">
          <w:pPr>
            <w:pStyle w:val="Header"/>
            <w:tabs>
              <w:tab w:val="clear" w:pos="4320"/>
              <w:tab w:val="clear" w:pos="8640"/>
            </w:tabs>
            <w:spacing w:line="260" w:lineRule="atLeast"/>
            <w:rPr>
              <w:rFonts w:ascii="Garamond" w:hAnsi="Garamond"/>
              <w:kern w:val="2"/>
              <w:sz w:val="22"/>
              <w:szCs w:val="22"/>
            </w:rPr>
          </w:pPr>
        </w:p>
      </w:tc>
      <w:tc>
        <w:tcPr>
          <w:tcW w:w="9551" w:type="dxa"/>
        </w:tcPr>
        <w:p w:rsidR="00D85198" w:rsidRDefault="00D85198" w:rsidP="00AF2216">
          <w:pPr>
            <w:pStyle w:val="ELPAGEHEADING1"/>
          </w:pPr>
          <w:r>
            <w:t>Grade 4: Module 3B: Unit 2: Lesson 6</w:t>
          </w:r>
        </w:p>
        <w:p w:rsidR="00D85198" w:rsidRDefault="00D85198" w:rsidP="00AF2216">
          <w:pPr>
            <w:pStyle w:val="ELPageHeading3"/>
            <w:rPr>
              <w:b/>
            </w:rPr>
          </w:pPr>
          <w:r>
            <w:rPr>
              <w:b/>
            </w:rPr>
            <w:t>Discussing a Literary Text</w:t>
          </w:r>
          <w:r w:rsidRPr="002139C3">
            <w:rPr>
              <w:b/>
            </w:rPr>
            <w:t xml:space="preserve">: </w:t>
          </w:r>
        </w:p>
        <w:p w:rsidR="00D85198" w:rsidRPr="004F6D71" w:rsidRDefault="00D85198" w:rsidP="00FE6C0E">
          <w:pPr>
            <w:pStyle w:val="ELPageHeading3"/>
          </w:pPr>
          <w:r>
            <w:rPr>
              <w:i/>
            </w:rPr>
            <w:t>Divided Loyalties</w:t>
          </w:r>
          <w:r>
            <w:t xml:space="preserve"> Act II, Scenes 2 and 3</w:t>
          </w:r>
        </w:p>
      </w:tc>
    </w:tr>
  </w:tbl>
  <w:p w:rsidR="00D85198" w:rsidRPr="00907674" w:rsidRDefault="00D85198" w:rsidP="00AF2216">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98" w:rsidRPr="008B215E" w:rsidRDefault="00D85198" w:rsidP="00AF2216">
    <w:pPr>
      <w:pStyle w:val="ELCoverLogoHeader"/>
    </w:pPr>
    <w:r>
      <w:rPr>
        <w:noProof/>
        <w:lang w:eastAsia="en-US"/>
      </w:rPr>
      <w:drawing>
        <wp:inline distT="0" distB="0" distL="0" distR="0">
          <wp:extent cx="1600200" cy="1003300"/>
          <wp:effectExtent l="2540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Pr="00A8561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D85198" w:rsidRPr="00BB2633">
      <w:trPr>
        <w:trHeight w:val="82"/>
      </w:trPr>
      <w:tc>
        <w:tcPr>
          <w:tcW w:w="3780" w:type="dxa"/>
          <w:vMerge w:val="restart"/>
        </w:tcPr>
        <w:p w:rsidR="00D85198" w:rsidRPr="00BB2633" w:rsidRDefault="00D85198" w:rsidP="00AF221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anchor distT="0" distB="0" distL="114300" distR="114300" simplePos="0" relativeHeight="251661312" behindDoc="0" locked="0" layoutInCell="1" allowOverlap="1">
                <wp:simplePos x="0" y="0"/>
                <wp:positionH relativeFrom="column">
                  <wp:posOffset>-15875</wp:posOffset>
                </wp:positionH>
                <wp:positionV relativeFrom="paragraph">
                  <wp:posOffset>-3169</wp:posOffset>
                </wp:positionV>
                <wp:extent cx="1084367" cy="688064"/>
                <wp:effectExtent l="25400" t="0" r="7833"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084367" cy="688064"/>
                        </a:xfrm>
                        <a:prstGeom prst="rect">
                          <a:avLst/>
                        </a:prstGeom>
                        <a:noFill/>
                        <a:ln w="9525">
                          <a:noFill/>
                          <a:miter lim="800000"/>
                          <a:headEnd/>
                          <a:tailEnd/>
                        </a:ln>
                      </pic:spPr>
                    </pic:pic>
                  </a:graphicData>
                </a:graphic>
              </wp:anchor>
            </w:drawing>
          </w:r>
        </w:p>
      </w:tc>
      <w:tc>
        <w:tcPr>
          <w:tcW w:w="7405" w:type="dxa"/>
        </w:tcPr>
        <w:p w:rsidR="00D85198" w:rsidRPr="00BB2633" w:rsidRDefault="00D85198" w:rsidP="00AF2216">
          <w:pPr>
            <w:pStyle w:val="Header"/>
            <w:tabs>
              <w:tab w:val="clear" w:pos="4320"/>
              <w:tab w:val="clear" w:pos="8640"/>
              <w:tab w:val="right" w:pos="14400"/>
            </w:tabs>
            <w:jc w:val="right"/>
            <w:rPr>
              <w:rFonts w:ascii="Georgia" w:hAnsi="Georgia" w:cs="Arial"/>
              <w:kern w:val="2"/>
              <w:sz w:val="10"/>
              <w:szCs w:val="10"/>
            </w:rPr>
          </w:pPr>
        </w:p>
      </w:tc>
    </w:tr>
    <w:tr w:rsidR="00D85198" w:rsidRPr="00BB2633">
      <w:trPr>
        <w:trHeight w:val="543"/>
      </w:trPr>
      <w:tc>
        <w:tcPr>
          <w:tcW w:w="3780" w:type="dxa"/>
          <w:vMerge/>
        </w:tcPr>
        <w:p w:rsidR="00D85198" w:rsidRPr="00BB2633" w:rsidRDefault="00D85198" w:rsidP="00AF2216">
          <w:pPr>
            <w:pStyle w:val="Header"/>
            <w:tabs>
              <w:tab w:val="clear" w:pos="4320"/>
              <w:tab w:val="clear" w:pos="8640"/>
            </w:tabs>
            <w:spacing w:line="260" w:lineRule="atLeast"/>
            <w:rPr>
              <w:rFonts w:ascii="Garamond" w:hAnsi="Garamond"/>
              <w:kern w:val="2"/>
              <w:sz w:val="22"/>
              <w:szCs w:val="22"/>
            </w:rPr>
          </w:pPr>
        </w:p>
      </w:tc>
      <w:tc>
        <w:tcPr>
          <w:tcW w:w="7405" w:type="dxa"/>
        </w:tcPr>
        <w:p w:rsidR="00D85198" w:rsidRPr="00001F7C" w:rsidRDefault="00D85198" w:rsidP="00AF2216">
          <w:pPr>
            <w:pStyle w:val="ELPAGEHEADING1"/>
          </w:pPr>
          <w:r>
            <w:t>Grade 4: Module 3B: Unit 2: Lesson 6</w:t>
          </w:r>
        </w:p>
      </w:tc>
    </w:tr>
  </w:tbl>
  <w:p w:rsidR="00D85198" w:rsidRDefault="00D85198" w:rsidP="00AF2216">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98" w:rsidRPr="00E31BA4" w:rsidRDefault="006702F8" w:rsidP="00AF2216">
    <w:pPr>
      <w:pStyle w:val="ELCoverLogoHeader"/>
      <w:rPr>
        <w:rStyle w:val="EL95ptBodyTextChar"/>
      </w:rPr>
    </w:pPr>
    <w:r>
      <w:rPr>
        <w:noProof/>
        <w:lang w:eastAsia="en-US"/>
      </w:rPr>
      <w:pict>
        <v:rect id="_x0000_s2051" style="position:absolute;margin-left:0;margin-top:0;width:612pt;height:11in;z-index:-251656192;mso-wrap-edited:f;mso-position-horizontal-relative:page;mso-position-vertical-relative:page" wrapcoords="-26 0 -26 21579 21626 21579 21626 0 -26 0" fillcolor="#fdb913">
          <w10:wrap anchorx="page" anchory="page"/>
          <w10:anchorlock/>
        </v:rect>
      </w:pict>
    </w:r>
    <w:r>
      <w:rPr>
        <w:noProof/>
        <w:lang w:eastAsia="en-US"/>
      </w:rPr>
      <w:pict>
        <v:group id="Group 1" o:spid="_x0000_s2048" style="position:absolute;margin-left:0;margin-top:0;width:.05pt;height:.05pt;z-index:-25165721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">
          <v:rect id="Rectangle 3" o:spid="_x0000_s2049" style="position:absolute;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VRboA&#10;AADaAAAADwAAAGRycy9kb3ducmV2LnhtbERPuwrCMBTdBf8hXMFFNNVBpRpFhIqOPnC+NNe22tyU&#10;JGr9ezMIjofzXq5bU4sXOV9ZVjAeJSCIc6srLhRcztlwDsIHZI21ZVLwIQ/rVbezxFTbNx/pdQqF&#10;iCHsU1RQhtCkUvq8JIN+ZBviyN2sMxgidIXUDt8x3NRykiRTabDi2FBiQ9uS8sfpaRTcZn5wP1TO&#10;4ubiGuRJll13tVL9XrtZgAjUhr/4595rBXFrvBJvgF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NsVRboAAADaAAAADwAAAAAAAAAAAAAAAACYAgAAZHJzL2Rvd25yZXYueG1s&#10;UEsFBgAAAAAEAAQA9QAAAH8DAAAAAA==&#10;" fillcolor="#fdb913"/>
          <w10:anchorlock/>
        </v:group>
      </w:pict>
    </w:r>
    <w:r w:rsidR="00D85198">
      <w:rPr>
        <w:noProof/>
        <w:lang w:eastAsia="en-US"/>
      </w:rPr>
      <w:drawing>
        <wp:inline distT="0" distB="0" distL="0" distR="0">
          <wp:extent cx="1600200" cy="1003300"/>
          <wp:effectExtent l="25400" t="0" r="0" b="0"/>
          <wp:docPr id="5" name="Picture 6"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LogoWhite"/>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00D85198"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E2A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956F630"/>
    <w:lvl w:ilvl="0">
      <w:start w:val="1"/>
      <w:numFmt w:val="decimal"/>
      <w:lvlText w:val="%1."/>
      <w:lvlJc w:val="left"/>
      <w:pPr>
        <w:tabs>
          <w:tab w:val="num" w:pos="1800"/>
        </w:tabs>
        <w:ind w:left="1800" w:hanging="360"/>
      </w:pPr>
    </w:lvl>
  </w:abstractNum>
  <w:abstractNum w:abstractNumId="2">
    <w:nsid w:val="FFFFFF7F"/>
    <w:multiLevelType w:val="singleLevel"/>
    <w:tmpl w:val="D00C0F86"/>
    <w:lvl w:ilvl="0">
      <w:start w:val="1"/>
      <w:numFmt w:val="decimal"/>
      <w:lvlText w:val="%1."/>
      <w:lvlJc w:val="left"/>
      <w:pPr>
        <w:tabs>
          <w:tab w:val="num" w:pos="720"/>
        </w:tabs>
        <w:ind w:left="720" w:hanging="360"/>
      </w:pPr>
    </w:lvl>
  </w:abstractNum>
  <w:abstractNum w:abstractNumId="3">
    <w:nsid w:val="FFFFFF83"/>
    <w:multiLevelType w:val="singleLevel"/>
    <w:tmpl w:val="BC58F7C4"/>
    <w:lvl w:ilvl="0">
      <w:start w:val="1"/>
      <w:numFmt w:val="bullet"/>
      <w:lvlText w:val=""/>
      <w:lvlJc w:val="left"/>
      <w:pPr>
        <w:tabs>
          <w:tab w:val="num" w:pos="720"/>
        </w:tabs>
        <w:ind w:left="720" w:hanging="360"/>
      </w:pPr>
      <w:rPr>
        <w:rFonts w:ascii="Symbol" w:hAnsi="Symbol" w:hint="default"/>
      </w:rPr>
    </w:lvl>
  </w:abstractNum>
  <w:abstractNum w:abstractNumId="4">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4625A3E"/>
    <w:multiLevelType w:val="hybridMultilevel"/>
    <w:tmpl w:val="9984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C95590"/>
    <w:multiLevelType w:val="multilevel"/>
    <w:tmpl w:val="32B6EA1A"/>
    <w:numStyleLink w:val="EL12ptNumberedList"/>
  </w:abstractNum>
  <w:abstractNum w:abstractNumId="8">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9">
    <w:nsid w:val="07F74D25"/>
    <w:multiLevelType w:val="hybridMultilevel"/>
    <w:tmpl w:val="7C30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4E4271"/>
    <w:multiLevelType w:val="hybridMultilevel"/>
    <w:tmpl w:val="C1602B8C"/>
    <w:lvl w:ilvl="0" w:tplc="93281270">
      <w:start w:val="1"/>
      <w:numFmt w:val="bullet"/>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411FC9"/>
    <w:multiLevelType w:val="hybridMultilevel"/>
    <w:tmpl w:val="3AC8807E"/>
    <w:lvl w:ilvl="0" w:tplc="04090001">
      <w:start w:val="1"/>
      <w:numFmt w:val="bullet"/>
      <w:lvlText w:val=""/>
      <w:lvlJc w:val="left"/>
      <w:pPr>
        <w:ind w:left="360" w:hanging="360"/>
      </w:pPr>
      <w:rPr>
        <w:rFonts w:ascii="Symbol" w:hAnsi="Symbol" w:hint="default"/>
      </w:rPr>
    </w:lvl>
    <w:lvl w:ilvl="1" w:tplc="54301B7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1410E5"/>
    <w:multiLevelType w:val="multilevel"/>
    <w:tmpl w:val="C88E87A8"/>
    <w:lvl w:ilvl="0">
      <w:start w:val="1"/>
      <w:numFmt w:val="decimal"/>
      <w:lvlText w:val="%1."/>
      <w:lvlJc w:val="left"/>
      <w:pPr>
        <w:tabs>
          <w:tab w:val="num" w:pos="288"/>
        </w:tabs>
        <w:ind w:left="288" w:hanging="288"/>
      </w:pPr>
      <w:rPr>
        <w:rFonts w:ascii="Times New Roman" w:hAnsi="Times New Roman" w:hint="default"/>
        <w:sz w:val="19"/>
        <w:szCs w:val="19"/>
      </w:rPr>
    </w:lvl>
    <w:lvl w:ilvl="1">
      <w:start w:val="1"/>
      <w:numFmt w:val="decimal"/>
      <w:lvlText w:val="%2."/>
      <w:lvlJc w:val="left"/>
      <w:pPr>
        <w:tabs>
          <w:tab w:val="num" w:pos="576"/>
        </w:tabs>
        <w:ind w:left="576" w:hanging="288"/>
      </w:pPr>
      <w:rPr>
        <w:rFonts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14">
    <w:nsid w:val="1C482DD1"/>
    <w:multiLevelType w:val="hybridMultilevel"/>
    <w:tmpl w:val="F3B6205A"/>
    <w:lvl w:ilvl="0" w:tplc="3A180D9C">
      <w:start w:val="1"/>
      <w:numFmt w:val="bullet"/>
      <w:lvlText w:val="•"/>
      <w:lvlJc w:val="left"/>
      <w:pPr>
        <w:ind w:left="360" w:hanging="360"/>
      </w:pPr>
      <w:rPr>
        <w:rFonts w:ascii="Georgia" w:hAnsi="Georgia" w:hint="default"/>
        <w:color w:val="auto"/>
        <w:sz w:val="19"/>
        <w:szCs w:val="19"/>
      </w:rPr>
    </w:lvl>
    <w:lvl w:ilvl="1" w:tplc="3A180D9C">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E534D4"/>
    <w:multiLevelType w:val="hybridMultilevel"/>
    <w:tmpl w:val="61B00A5E"/>
    <w:lvl w:ilvl="0" w:tplc="C3E23794">
      <w:start w:val="1"/>
      <w:numFmt w:val="upperLetter"/>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CA71E8"/>
    <w:multiLevelType w:val="multilevel"/>
    <w:tmpl w:val="C44C4870"/>
    <w:numStyleLink w:val="EL75ptNumberedList"/>
  </w:abstractNum>
  <w:abstractNum w:abstractNumId="18">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9">
    <w:nsid w:val="2E425A29"/>
    <w:multiLevelType w:val="multilevel"/>
    <w:tmpl w:val="1E0638B0"/>
    <w:numStyleLink w:val="EL12ptBulletList"/>
  </w:abstractNum>
  <w:abstractNum w:abstractNumId="20">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21">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22">
    <w:nsid w:val="3E1F6DC2"/>
    <w:multiLevelType w:val="hybridMultilevel"/>
    <w:tmpl w:val="D96CC3FE"/>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B611ED"/>
    <w:multiLevelType w:val="hybridMultilevel"/>
    <w:tmpl w:val="8B744C22"/>
    <w:lvl w:ilvl="0" w:tplc="15269F14">
      <w:start w:val="1"/>
      <w:numFmt w:val="decimal"/>
      <w:lvlText w:val="%1."/>
      <w:lvlJc w:val="left"/>
      <w:pPr>
        <w:tabs>
          <w:tab w:val="num" w:pos="259"/>
        </w:tabs>
        <w:ind w:left="259" w:hanging="259"/>
      </w:pPr>
      <w:rPr>
        <w:rFonts w:ascii="Times New Roman" w:hAnsi="Times New Roman" w:hint="default"/>
        <w:b/>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6511D5"/>
    <w:multiLevelType w:val="multilevel"/>
    <w:tmpl w:val="9BB2754C"/>
    <w:lvl w:ilvl="0">
      <w:start w:val="1"/>
      <w:numFmt w:val="decimal"/>
      <w:lvlText w:val="%1."/>
      <w:lvlJc w:val="left"/>
      <w:pPr>
        <w:tabs>
          <w:tab w:val="num" w:pos="288"/>
        </w:tabs>
        <w:ind w:left="288" w:hanging="288"/>
      </w:pPr>
      <w:rPr>
        <w:rFonts w:ascii="Times New Roman" w:hAnsi="Times New Roman" w:hint="default"/>
        <w:sz w:val="19"/>
        <w:szCs w:val="19"/>
      </w:rPr>
    </w:lvl>
    <w:lvl w:ilvl="1">
      <w:start w:val="1"/>
      <w:numFmt w:val="decimal"/>
      <w:lvlText w:val="%2."/>
      <w:lvlJc w:val="left"/>
      <w:pPr>
        <w:tabs>
          <w:tab w:val="num" w:pos="576"/>
        </w:tabs>
        <w:ind w:left="576" w:hanging="288"/>
      </w:pPr>
      <w:rPr>
        <w:rFonts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25">
    <w:nsid w:val="40F10E83"/>
    <w:multiLevelType w:val="multilevel"/>
    <w:tmpl w:val="0C380A20"/>
    <w:lvl w:ilvl="0">
      <w:start w:val="1"/>
      <w:numFmt w:val="decimal"/>
      <w:lvlText w:val="%1."/>
      <w:lvlJc w:val="left"/>
      <w:pPr>
        <w:tabs>
          <w:tab w:val="num" w:pos="288"/>
        </w:tabs>
        <w:ind w:left="288" w:hanging="288"/>
      </w:pPr>
      <w:rPr>
        <w:rFonts w:ascii="Times New Roman" w:hAnsi="Times New Roman" w:hint="default"/>
        <w:sz w:val="19"/>
        <w:szCs w:val="19"/>
      </w:rPr>
    </w:lvl>
    <w:lvl w:ilvl="1">
      <w:start w:val="1"/>
      <w:numFmt w:val="upperLetter"/>
      <w:lvlText w:val="%2."/>
      <w:lvlJc w:val="left"/>
      <w:pPr>
        <w:tabs>
          <w:tab w:val="num" w:pos="576"/>
        </w:tabs>
        <w:ind w:left="576" w:hanging="288"/>
      </w:pPr>
      <w:rPr>
        <w:rFonts w:ascii="Georgia" w:hAnsi="Georgia"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26">
    <w:nsid w:val="43957B21"/>
    <w:multiLevelType w:val="hybridMultilevel"/>
    <w:tmpl w:val="28581D9C"/>
    <w:lvl w:ilvl="0" w:tplc="C7685F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B05082"/>
    <w:multiLevelType w:val="hybridMultilevel"/>
    <w:tmpl w:val="4F18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FD44F0"/>
    <w:multiLevelType w:val="hybridMultilevel"/>
    <w:tmpl w:val="7896B17C"/>
    <w:lvl w:ilvl="0" w:tplc="04090015">
      <w:start w:val="1"/>
      <w:numFmt w:val="upperLetter"/>
      <w:lvlText w:val="%1."/>
      <w:lvlJc w:val="left"/>
      <w:pPr>
        <w:ind w:left="720" w:hanging="360"/>
      </w:pPr>
      <w:rPr>
        <w:rFonts w:hint="default"/>
      </w:rPr>
    </w:lvl>
    <w:lvl w:ilvl="1" w:tplc="5F0A73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0F3D83"/>
    <w:multiLevelType w:val="hybridMultilevel"/>
    <w:tmpl w:val="2B32974E"/>
    <w:lvl w:ilvl="0" w:tplc="00000001">
      <w:start w:val="1"/>
      <w:numFmt w:val="bullet"/>
      <w:lvlText w:val="•"/>
      <w:lvlJc w:val="left"/>
      <w:pPr>
        <w:ind w:left="36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AEE4C8E"/>
    <w:multiLevelType w:val="hybridMultilevel"/>
    <w:tmpl w:val="E5384A54"/>
    <w:lvl w:ilvl="0" w:tplc="65282A94">
      <w:start w:val="1"/>
      <w:numFmt w:val="bullet"/>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ED6AE0"/>
    <w:multiLevelType w:val="hybridMultilevel"/>
    <w:tmpl w:val="CABC21A8"/>
    <w:lvl w:ilvl="0" w:tplc="04090019">
      <w:start w:val="1"/>
      <w:numFmt w:val="lowerLetter"/>
      <w:lvlText w:val="%1."/>
      <w:lvlJc w:val="left"/>
      <w:pPr>
        <w:ind w:left="360" w:hanging="360"/>
      </w:pPr>
      <w:rPr>
        <w:rFonts w:hint="default"/>
      </w:rPr>
    </w:lvl>
    <w:lvl w:ilvl="1" w:tplc="9A007554">
      <w:start w:val="1"/>
      <w:numFmt w:val="bullet"/>
      <w:lvlText w:val="–"/>
      <w:lvlJc w:val="left"/>
      <w:pPr>
        <w:tabs>
          <w:tab w:val="num" w:pos="1080"/>
        </w:tabs>
        <w:ind w:left="1080" w:hanging="360"/>
      </w:pPr>
      <w:rPr>
        <w:rFonts w:ascii="Garamond" w:hAnsi="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3D0A87"/>
    <w:multiLevelType w:val="hybridMultilevel"/>
    <w:tmpl w:val="D940122E"/>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891593"/>
    <w:multiLevelType w:val="hybridMultilevel"/>
    <w:tmpl w:val="9C86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45833"/>
    <w:multiLevelType w:val="hybridMultilevel"/>
    <w:tmpl w:val="CA5A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A31503"/>
    <w:multiLevelType w:val="multilevel"/>
    <w:tmpl w:val="07F6BBCE"/>
    <w:styleLink w:val="EL95ptNumberedList"/>
    <w:lvl w:ilvl="0">
      <w:start w:val="1"/>
      <w:numFmt w:val="decimal"/>
      <w:pStyle w:val="EL95ptNumberedList1"/>
      <w:lvlText w:val="%1."/>
      <w:lvlJc w:val="left"/>
      <w:pPr>
        <w:tabs>
          <w:tab w:val="num" w:pos="504"/>
        </w:tabs>
        <w:ind w:left="504" w:hanging="288"/>
      </w:pPr>
      <w:rPr>
        <w:rFonts w:ascii="Times New Roman" w:hAnsi="Times New Roman" w:hint="default"/>
        <w:sz w:val="19"/>
        <w:szCs w:val="19"/>
      </w:rPr>
    </w:lvl>
    <w:lvl w:ilvl="1">
      <w:start w:val="1"/>
      <w:numFmt w:val="upperLetter"/>
      <w:pStyle w:val="EL95ptNumberedList2"/>
      <w:lvlText w:val="%2."/>
      <w:lvlJc w:val="left"/>
      <w:pPr>
        <w:tabs>
          <w:tab w:val="num" w:pos="792"/>
        </w:tabs>
        <w:ind w:left="792" w:hanging="288"/>
      </w:pPr>
      <w:rPr>
        <w:rFonts w:ascii="Georgia" w:hAnsi="Georgia" w:hint="default"/>
        <w:b w:val="0"/>
        <w:i w:val="0"/>
        <w:sz w:val="19"/>
      </w:rPr>
    </w:lvl>
    <w:lvl w:ilvl="2">
      <w:start w:val="1"/>
      <w:numFmt w:val="lowerRoman"/>
      <w:pStyle w:val="EL95ptNumberedList3"/>
      <w:lvlText w:val="%3."/>
      <w:lvlJc w:val="left"/>
      <w:pPr>
        <w:tabs>
          <w:tab w:val="num" w:pos="1080"/>
        </w:tabs>
        <w:ind w:left="1080" w:hanging="288"/>
      </w:pPr>
      <w:rPr>
        <w:rFonts w:ascii="Georgia" w:hAnsi="Georgia" w:hint="default"/>
        <w:b w:val="0"/>
        <w:i w:val="0"/>
        <w:sz w:val="19"/>
      </w:rPr>
    </w:lvl>
    <w:lvl w:ilvl="3">
      <w:start w:val="1"/>
      <w:numFmt w:val="decimal"/>
      <w:lvlText w:val="%4."/>
      <w:lvlJc w:val="left"/>
      <w:pPr>
        <w:tabs>
          <w:tab w:val="num" w:pos="3096"/>
        </w:tabs>
        <w:ind w:left="1368" w:hanging="288"/>
      </w:pPr>
      <w:rPr>
        <w:rFonts w:hint="default"/>
      </w:rPr>
    </w:lvl>
    <w:lvl w:ilvl="4">
      <w:start w:val="1"/>
      <w:numFmt w:val="lowerLetter"/>
      <w:lvlText w:val="%5."/>
      <w:lvlJc w:val="left"/>
      <w:pPr>
        <w:tabs>
          <w:tab w:val="num" w:pos="3816"/>
        </w:tabs>
        <w:ind w:left="1656" w:hanging="288"/>
      </w:pPr>
      <w:rPr>
        <w:rFonts w:hint="default"/>
      </w:rPr>
    </w:lvl>
    <w:lvl w:ilvl="5">
      <w:start w:val="1"/>
      <w:numFmt w:val="lowerRoman"/>
      <w:lvlText w:val="%6."/>
      <w:lvlJc w:val="right"/>
      <w:pPr>
        <w:tabs>
          <w:tab w:val="num" w:pos="4536"/>
        </w:tabs>
        <w:ind w:left="1944" w:hanging="288"/>
      </w:pPr>
      <w:rPr>
        <w:rFonts w:hint="default"/>
      </w:rPr>
    </w:lvl>
    <w:lvl w:ilvl="6">
      <w:start w:val="1"/>
      <w:numFmt w:val="decimal"/>
      <w:lvlText w:val="%7."/>
      <w:lvlJc w:val="left"/>
      <w:pPr>
        <w:tabs>
          <w:tab w:val="num" w:pos="5256"/>
        </w:tabs>
        <w:ind w:left="2232" w:hanging="288"/>
      </w:pPr>
      <w:rPr>
        <w:rFonts w:hint="default"/>
      </w:rPr>
    </w:lvl>
    <w:lvl w:ilvl="7">
      <w:start w:val="1"/>
      <w:numFmt w:val="lowerLetter"/>
      <w:lvlText w:val="%8."/>
      <w:lvlJc w:val="left"/>
      <w:pPr>
        <w:tabs>
          <w:tab w:val="num" w:pos="5976"/>
        </w:tabs>
        <w:ind w:left="2520" w:hanging="288"/>
      </w:pPr>
      <w:rPr>
        <w:rFonts w:hint="default"/>
      </w:rPr>
    </w:lvl>
    <w:lvl w:ilvl="8">
      <w:start w:val="1"/>
      <w:numFmt w:val="lowerRoman"/>
      <w:lvlText w:val="%9."/>
      <w:lvlJc w:val="right"/>
      <w:pPr>
        <w:tabs>
          <w:tab w:val="num" w:pos="6696"/>
        </w:tabs>
        <w:ind w:left="2808" w:hanging="288"/>
      </w:pPr>
      <w:rPr>
        <w:rFonts w:hint="default"/>
      </w:rPr>
    </w:lvl>
  </w:abstractNum>
  <w:abstractNum w:abstractNumId="36">
    <w:nsid w:val="7860499C"/>
    <w:multiLevelType w:val="hybridMultilevel"/>
    <w:tmpl w:val="8EACC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77EB6"/>
    <w:multiLevelType w:val="multilevel"/>
    <w:tmpl w:val="CC0EB164"/>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38">
    <w:nsid w:val="7CAE68B0"/>
    <w:multiLevelType w:val="multilevel"/>
    <w:tmpl w:val="103044EA"/>
    <w:lvl w:ilvl="0">
      <w:start w:val="1"/>
      <w:numFmt w:val="decimal"/>
      <w:lvlText w:val="%1."/>
      <w:lvlJc w:val="left"/>
      <w:pPr>
        <w:tabs>
          <w:tab w:val="num" w:pos="288"/>
        </w:tabs>
        <w:ind w:left="288" w:hanging="288"/>
      </w:pPr>
      <w:rPr>
        <w:rFonts w:ascii="Times New Roman" w:hAnsi="Times New Roman" w:hint="default"/>
        <w:sz w:val="19"/>
        <w:szCs w:val="19"/>
      </w:rPr>
    </w:lvl>
    <w:lvl w:ilvl="1">
      <w:start w:val="1"/>
      <w:numFmt w:val="decimal"/>
      <w:lvlText w:val="%2."/>
      <w:lvlJc w:val="left"/>
      <w:pPr>
        <w:tabs>
          <w:tab w:val="num" w:pos="576"/>
        </w:tabs>
        <w:ind w:left="576" w:hanging="288"/>
      </w:pPr>
      <w:rPr>
        <w:rFonts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39">
    <w:nsid w:val="7D61475E"/>
    <w:multiLevelType w:val="hybridMultilevel"/>
    <w:tmpl w:val="564AA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7"/>
  </w:num>
  <w:num w:numId="4">
    <w:abstractNumId w:val="35"/>
  </w:num>
  <w:num w:numId="5">
    <w:abstractNumId w:val="20"/>
  </w:num>
  <w:num w:numId="6">
    <w:abstractNumId w:val="17"/>
  </w:num>
  <w:num w:numId="7">
    <w:abstractNumId w:val="8"/>
  </w:num>
  <w:num w:numId="8">
    <w:abstractNumId w:val="19"/>
  </w:num>
  <w:num w:numId="9">
    <w:abstractNumId w:val="18"/>
  </w:num>
  <w:num w:numId="10">
    <w:abstractNumId w:val="21"/>
  </w:num>
  <w:num w:numId="11">
    <w:abstractNumId w:val="6"/>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7"/>
  </w:num>
  <w:num w:numId="16">
    <w:abstractNumId w:val="35"/>
    <w:lvlOverride w:ilvl="0">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Override>
  </w:num>
  <w:num w:numId="17">
    <w:abstractNumId w:val="25"/>
  </w:num>
  <w:num w:numId="18">
    <w:abstractNumId w:val="13"/>
  </w:num>
  <w:num w:numId="19">
    <w:abstractNumId w:val="38"/>
  </w:num>
  <w:num w:numId="20">
    <w:abstractNumId w:val="24"/>
  </w:num>
  <w:num w:numId="21">
    <w:abstractNumId w:val="14"/>
  </w:num>
  <w:num w:numId="22">
    <w:abstractNumId w:val="22"/>
  </w:num>
  <w:num w:numId="23">
    <w:abstractNumId w:val="9"/>
  </w:num>
  <w:num w:numId="24">
    <w:abstractNumId w:val="31"/>
  </w:num>
  <w:num w:numId="25">
    <w:abstractNumId w:val="29"/>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6"/>
  </w:num>
  <w:num w:numId="29">
    <w:abstractNumId w:val="16"/>
    <w:lvlOverride w:ilvl="0">
      <w:startOverride w:val="1"/>
    </w:lvlOverride>
  </w:num>
  <w:num w:numId="30">
    <w:abstractNumId w:val="28"/>
  </w:num>
  <w:num w:numId="31">
    <w:abstractNumId w:val="27"/>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2"/>
  </w:num>
  <w:num w:numId="35">
    <w:abstractNumId w:val="4"/>
  </w:num>
  <w:num w:numId="36">
    <w:abstractNumId w:val="11"/>
  </w:num>
  <w:num w:numId="37">
    <w:abstractNumId w:val="23"/>
  </w:num>
  <w:num w:numId="38">
    <w:abstractNumId w:val="15"/>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
  </w:num>
  <w:num w:numId="42">
    <w:abstractNumId w:val="32"/>
  </w:num>
  <w:num w:numId="43">
    <w:abstractNumId w:val="26"/>
  </w:num>
  <w:num w:numId="44">
    <w:abstractNumId w:val="36"/>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2"/>
  </w:num>
  <w:num w:numId="5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28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12B81"/>
    <w:rsid w:val="00022AEA"/>
    <w:rsid w:val="00026BE5"/>
    <w:rsid w:val="00027133"/>
    <w:rsid w:val="00030BFB"/>
    <w:rsid w:val="00031A6D"/>
    <w:rsid w:val="00034686"/>
    <w:rsid w:val="00041C2D"/>
    <w:rsid w:val="00046B4E"/>
    <w:rsid w:val="00066D4E"/>
    <w:rsid w:val="00071853"/>
    <w:rsid w:val="00074B52"/>
    <w:rsid w:val="00076235"/>
    <w:rsid w:val="000852C8"/>
    <w:rsid w:val="000939C2"/>
    <w:rsid w:val="00093E58"/>
    <w:rsid w:val="00095C09"/>
    <w:rsid w:val="000962DE"/>
    <w:rsid w:val="000A3278"/>
    <w:rsid w:val="000A773A"/>
    <w:rsid w:val="000B29C3"/>
    <w:rsid w:val="000C1A37"/>
    <w:rsid w:val="000C69A5"/>
    <w:rsid w:val="000D3652"/>
    <w:rsid w:val="000D36E2"/>
    <w:rsid w:val="000D42F8"/>
    <w:rsid w:val="000D7BC3"/>
    <w:rsid w:val="000E00CE"/>
    <w:rsid w:val="000F3708"/>
    <w:rsid w:val="0010172D"/>
    <w:rsid w:val="001122BC"/>
    <w:rsid w:val="00114A36"/>
    <w:rsid w:val="001170F5"/>
    <w:rsid w:val="0011773D"/>
    <w:rsid w:val="0013252F"/>
    <w:rsid w:val="00137469"/>
    <w:rsid w:val="0015490D"/>
    <w:rsid w:val="00162DE1"/>
    <w:rsid w:val="001A5458"/>
    <w:rsid w:val="001D0875"/>
    <w:rsid w:val="001E03B3"/>
    <w:rsid w:val="001F0EF5"/>
    <w:rsid w:val="001F1D67"/>
    <w:rsid w:val="00206C34"/>
    <w:rsid w:val="002139C3"/>
    <w:rsid w:val="00223EC8"/>
    <w:rsid w:val="00231256"/>
    <w:rsid w:val="00231760"/>
    <w:rsid w:val="00244FB8"/>
    <w:rsid w:val="00266B8C"/>
    <w:rsid w:val="00273D78"/>
    <w:rsid w:val="00275BC4"/>
    <w:rsid w:val="00283374"/>
    <w:rsid w:val="0028607E"/>
    <w:rsid w:val="002B390F"/>
    <w:rsid w:val="002D300B"/>
    <w:rsid w:val="002D5173"/>
    <w:rsid w:val="002E07DC"/>
    <w:rsid w:val="002E2334"/>
    <w:rsid w:val="002E4F67"/>
    <w:rsid w:val="002E5A8A"/>
    <w:rsid w:val="002F4E98"/>
    <w:rsid w:val="002F77B1"/>
    <w:rsid w:val="0030022D"/>
    <w:rsid w:val="0030131B"/>
    <w:rsid w:val="003026EB"/>
    <w:rsid w:val="003110EF"/>
    <w:rsid w:val="003214A3"/>
    <w:rsid w:val="00323B18"/>
    <w:rsid w:val="00341741"/>
    <w:rsid w:val="00342D25"/>
    <w:rsid w:val="003430CE"/>
    <w:rsid w:val="00345A50"/>
    <w:rsid w:val="003501D8"/>
    <w:rsid w:val="00357B4C"/>
    <w:rsid w:val="0036040B"/>
    <w:rsid w:val="003633EB"/>
    <w:rsid w:val="00375CEC"/>
    <w:rsid w:val="00375D1C"/>
    <w:rsid w:val="0038231B"/>
    <w:rsid w:val="00384BAE"/>
    <w:rsid w:val="003855B1"/>
    <w:rsid w:val="00390772"/>
    <w:rsid w:val="003972F7"/>
    <w:rsid w:val="00397D44"/>
    <w:rsid w:val="003A277D"/>
    <w:rsid w:val="003A5F23"/>
    <w:rsid w:val="003B1B5D"/>
    <w:rsid w:val="003B4B7C"/>
    <w:rsid w:val="003B6E0D"/>
    <w:rsid w:val="003C1DAD"/>
    <w:rsid w:val="003D3068"/>
    <w:rsid w:val="003D57A7"/>
    <w:rsid w:val="003D625A"/>
    <w:rsid w:val="003E24C8"/>
    <w:rsid w:val="003E780D"/>
    <w:rsid w:val="003F39EA"/>
    <w:rsid w:val="003F506C"/>
    <w:rsid w:val="003F546F"/>
    <w:rsid w:val="00400BD6"/>
    <w:rsid w:val="00402EA3"/>
    <w:rsid w:val="004033E4"/>
    <w:rsid w:val="00405BF6"/>
    <w:rsid w:val="0041361D"/>
    <w:rsid w:val="004157F5"/>
    <w:rsid w:val="00416AAB"/>
    <w:rsid w:val="00420922"/>
    <w:rsid w:val="00427CE7"/>
    <w:rsid w:val="00434C0C"/>
    <w:rsid w:val="00443062"/>
    <w:rsid w:val="00452413"/>
    <w:rsid w:val="0046185B"/>
    <w:rsid w:val="004763B0"/>
    <w:rsid w:val="00483522"/>
    <w:rsid w:val="0048775D"/>
    <w:rsid w:val="004A5BE0"/>
    <w:rsid w:val="004A660A"/>
    <w:rsid w:val="004D78C5"/>
    <w:rsid w:val="004E2811"/>
    <w:rsid w:val="004E2C5A"/>
    <w:rsid w:val="004F6D71"/>
    <w:rsid w:val="00506D37"/>
    <w:rsid w:val="00511775"/>
    <w:rsid w:val="005215B9"/>
    <w:rsid w:val="00521A0D"/>
    <w:rsid w:val="00521E61"/>
    <w:rsid w:val="0053431A"/>
    <w:rsid w:val="00542360"/>
    <w:rsid w:val="0054282C"/>
    <w:rsid w:val="00545B7E"/>
    <w:rsid w:val="00554029"/>
    <w:rsid w:val="00554E76"/>
    <w:rsid w:val="0057320B"/>
    <w:rsid w:val="00576108"/>
    <w:rsid w:val="005803DD"/>
    <w:rsid w:val="00582367"/>
    <w:rsid w:val="00583511"/>
    <w:rsid w:val="00584B50"/>
    <w:rsid w:val="005907CD"/>
    <w:rsid w:val="00597830"/>
    <w:rsid w:val="005A1307"/>
    <w:rsid w:val="005B286B"/>
    <w:rsid w:val="005B29A3"/>
    <w:rsid w:val="005B43D5"/>
    <w:rsid w:val="005B523A"/>
    <w:rsid w:val="005C440D"/>
    <w:rsid w:val="005D7DFF"/>
    <w:rsid w:val="005F03C9"/>
    <w:rsid w:val="005F0B14"/>
    <w:rsid w:val="005F7352"/>
    <w:rsid w:val="00605E8E"/>
    <w:rsid w:val="00614DA8"/>
    <w:rsid w:val="00617427"/>
    <w:rsid w:val="00617DB2"/>
    <w:rsid w:val="00625A43"/>
    <w:rsid w:val="00636EEA"/>
    <w:rsid w:val="00636F2B"/>
    <w:rsid w:val="00655123"/>
    <w:rsid w:val="00656FBE"/>
    <w:rsid w:val="006611DB"/>
    <w:rsid w:val="00661215"/>
    <w:rsid w:val="00662A69"/>
    <w:rsid w:val="006702F8"/>
    <w:rsid w:val="006973AC"/>
    <w:rsid w:val="006A3281"/>
    <w:rsid w:val="006A70D2"/>
    <w:rsid w:val="006B1E27"/>
    <w:rsid w:val="006D237E"/>
    <w:rsid w:val="006E42E7"/>
    <w:rsid w:val="0070008D"/>
    <w:rsid w:val="00703B4B"/>
    <w:rsid w:val="0070430F"/>
    <w:rsid w:val="00705122"/>
    <w:rsid w:val="00707B7E"/>
    <w:rsid w:val="0071611B"/>
    <w:rsid w:val="00721E3E"/>
    <w:rsid w:val="007254B8"/>
    <w:rsid w:val="00727A4B"/>
    <w:rsid w:val="00727D8F"/>
    <w:rsid w:val="00752A28"/>
    <w:rsid w:val="00761785"/>
    <w:rsid w:val="007619C2"/>
    <w:rsid w:val="007637D7"/>
    <w:rsid w:val="00783257"/>
    <w:rsid w:val="007A3AB9"/>
    <w:rsid w:val="007B1609"/>
    <w:rsid w:val="007C7452"/>
    <w:rsid w:val="007C7B8A"/>
    <w:rsid w:val="007D05B2"/>
    <w:rsid w:val="007E7A00"/>
    <w:rsid w:val="008014D7"/>
    <w:rsid w:val="00802F83"/>
    <w:rsid w:val="00815117"/>
    <w:rsid w:val="00817CE2"/>
    <w:rsid w:val="00824747"/>
    <w:rsid w:val="008276D3"/>
    <w:rsid w:val="0083063E"/>
    <w:rsid w:val="00830C29"/>
    <w:rsid w:val="00840C38"/>
    <w:rsid w:val="0084523B"/>
    <w:rsid w:val="00846157"/>
    <w:rsid w:val="00857E9F"/>
    <w:rsid w:val="0086509F"/>
    <w:rsid w:val="00886444"/>
    <w:rsid w:val="008920CE"/>
    <w:rsid w:val="00895EF2"/>
    <w:rsid w:val="008A13D6"/>
    <w:rsid w:val="008A4B59"/>
    <w:rsid w:val="008A5E56"/>
    <w:rsid w:val="008D2255"/>
    <w:rsid w:val="008D2EC8"/>
    <w:rsid w:val="008D5A3A"/>
    <w:rsid w:val="008D6005"/>
    <w:rsid w:val="008E185E"/>
    <w:rsid w:val="008E3975"/>
    <w:rsid w:val="008F407C"/>
    <w:rsid w:val="008F4157"/>
    <w:rsid w:val="009000ED"/>
    <w:rsid w:val="009013A1"/>
    <w:rsid w:val="00906C01"/>
    <w:rsid w:val="00913F6A"/>
    <w:rsid w:val="0092124E"/>
    <w:rsid w:val="00921BB9"/>
    <w:rsid w:val="009332D4"/>
    <w:rsid w:val="00933BC0"/>
    <w:rsid w:val="00936F38"/>
    <w:rsid w:val="009408D2"/>
    <w:rsid w:val="00944F35"/>
    <w:rsid w:val="00947369"/>
    <w:rsid w:val="00961F34"/>
    <w:rsid w:val="0096472B"/>
    <w:rsid w:val="0096647A"/>
    <w:rsid w:val="00975ABB"/>
    <w:rsid w:val="00976763"/>
    <w:rsid w:val="00993250"/>
    <w:rsid w:val="0099535A"/>
    <w:rsid w:val="00995937"/>
    <w:rsid w:val="009C076E"/>
    <w:rsid w:val="009D6F9E"/>
    <w:rsid w:val="009E5CFE"/>
    <w:rsid w:val="009E5F19"/>
    <w:rsid w:val="009F1170"/>
    <w:rsid w:val="009F3C03"/>
    <w:rsid w:val="009F69BD"/>
    <w:rsid w:val="00A10A4E"/>
    <w:rsid w:val="00A13C69"/>
    <w:rsid w:val="00A20D3D"/>
    <w:rsid w:val="00A37917"/>
    <w:rsid w:val="00A421D3"/>
    <w:rsid w:val="00A47D4C"/>
    <w:rsid w:val="00A5619B"/>
    <w:rsid w:val="00A7033E"/>
    <w:rsid w:val="00A71169"/>
    <w:rsid w:val="00A77061"/>
    <w:rsid w:val="00AA09F1"/>
    <w:rsid w:val="00AB3D47"/>
    <w:rsid w:val="00AB588A"/>
    <w:rsid w:val="00AC03C0"/>
    <w:rsid w:val="00AC17F7"/>
    <w:rsid w:val="00AC1FB2"/>
    <w:rsid w:val="00AC295F"/>
    <w:rsid w:val="00AC2EAF"/>
    <w:rsid w:val="00AC43E9"/>
    <w:rsid w:val="00AC4754"/>
    <w:rsid w:val="00AF08B6"/>
    <w:rsid w:val="00AF2216"/>
    <w:rsid w:val="00AF3D3F"/>
    <w:rsid w:val="00B04310"/>
    <w:rsid w:val="00B14F10"/>
    <w:rsid w:val="00B15EC5"/>
    <w:rsid w:val="00B1747A"/>
    <w:rsid w:val="00B23BA4"/>
    <w:rsid w:val="00B25BA5"/>
    <w:rsid w:val="00B26D1E"/>
    <w:rsid w:val="00B36B64"/>
    <w:rsid w:val="00B37B66"/>
    <w:rsid w:val="00B54027"/>
    <w:rsid w:val="00B552F9"/>
    <w:rsid w:val="00B63B8E"/>
    <w:rsid w:val="00B66375"/>
    <w:rsid w:val="00B71EDA"/>
    <w:rsid w:val="00B75E28"/>
    <w:rsid w:val="00B75F98"/>
    <w:rsid w:val="00B77631"/>
    <w:rsid w:val="00B80271"/>
    <w:rsid w:val="00B822AB"/>
    <w:rsid w:val="00B8249C"/>
    <w:rsid w:val="00B82E5C"/>
    <w:rsid w:val="00B83BF7"/>
    <w:rsid w:val="00B84358"/>
    <w:rsid w:val="00B94034"/>
    <w:rsid w:val="00B96C4F"/>
    <w:rsid w:val="00BC0262"/>
    <w:rsid w:val="00BC38CA"/>
    <w:rsid w:val="00BC5A80"/>
    <w:rsid w:val="00BC61CC"/>
    <w:rsid w:val="00BF4047"/>
    <w:rsid w:val="00C01373"/>
    <w:rsid w:val="00C22247"/>
    <w:rsid w:val="00C2225C"/>
    <w:rsid w:val="00C2319D"/>
    <w:rsid w:val="00C314EE"/>
    <w:rsid w:val="00C32171"/>
    <w:rsid w:val="00C34331"/>
    <w:rsid w:val="00C358FB"/>
    <w:rsid w:val="00C64B5C"/>
    <w:rsid w:val="00C714AE"/>
    <w:rsid w:val="00C71883"/>
    <w:rsid w:val="00C76E44"/>
    <w:rsid w:val="00C81C74"/>
    <w:rsid w:val="00C84D82"/>
    <w:rsid w:val="00C90C4F"/>
    <w:rsid w:val="00C91E02"/>
    <w:rsid w:val="00CA2825"/>
    <w:rsid w:val="00CB0CFE"/>
    <w:rsid w:val="00CB1A67"/>
    <w:rsid w:val="00CB6859"/>
    <w:rsid w:val="00CC7428"/>
    <w:rsid w:val="00CD139E"/>
    <w:rsid w:val="00CD7216"/>
    <w:rsid w:val="00CE032B"/>
    <w:rsid w:val="00CE454F"/>
    <w:rsid w:val="00CF45CD"/>
    <w:rsid w:val="00D106ED"/>
    <w:rsid w:val="00D15F0A"/>
    <w:rsid w:val="00D25C04"/>
    <w:rsid w:val="00D3405D"/>
    <w:rsid w:val="00D44E1F"/>
    <w:rsid w:val="00D47E88"/>
    <w:rsid w:val="00D61AB4"/>
    <w:rsid w:val="00D67F92"/>
    <w:rsid w:val="00D764A8"/>
    <w:rsid w:val="00D85198"/>
    <w:rsid w:val="00D85C18"/>
    <w:rsid w:val="00D90D92"/>
    <w:rsid w:val="00DA1ADC"/>
    <w:rsid w:val="00DA536F"/>
    <w:rsid w:val="00DB62A8"/>
    <w:rsid w:val="00DC1810"/>
    <w:rsid w:val="00DC6CEA"/>
    <w:rsid w:val="00DE6C7F"/>
    <w:rsid w:val="00E04424"/>
    <w:rsid w:val="00E0463D"/>
    <w:rsid w:val="00E13526"/>
    <w:rsid w:val="00E16864"/>
    <w:rsid w:val="00E25D2E"/>
    <w:rsid w:val="00E32F68"/>
    <w:rsid w:val="00E36F9E"/>
    <w:rsid w:val="00E376CC"/>
    <w:rsid w:val="00E37707"/>
    <w:rsid w:val="00E4026C"/>
    <w:rsid w:val="00E4298C"/>
    <w:rsid w:val="00E64D9C"/>
    <w:rsid w:val="00E665C9"/>
    <w:rsid w:val="00E73851"/>
    <w:rsid w:val="00E74FBC"/>
    <w:rsid w:val="00E75C5E"/>
    <w:rsid w:val="00E76904"/>
    <w:rsid w:val="00E81B25"/>
    <w:rsid w:val="00E8302B"/>
    <w:rsid w:val="00EA1095"/>
    <w:rsid w:val="00EA49CE"/>
    <w:rsid w:val="00EA6424"/>
    <w:rsid w:val="00EA6F8F"/>
    <w:rsid w:val="00EA73A3"/>
    <w:rsid w:val="00EB5140"/>
    <w:rsid w:val="00EC0127"/>
    <w:rsid w:val="00EE4E73"/>
    <w:rsid w:val="00F05865"/>
    <w:rsid w:val="00F20E59"/>
    <w:rsid w:val="00F27A8E"/>
    <w:rsid w:val="00F27C89"/>
    <w:rsid w:val="00F4502F"/>
    <w:rsid w:val="00F4648F"/>
    <w:rsid w:val="00F52EE9"/>
    <w:rsid w:val="00F5551A"/>
    <w:rsid w:val="00F7383E"/>
    <w:rsid w:val="00F967E0"/>
    <w:rsid w:val="00FA61C8"/>
    <w:rsid w:val="00FA797C"/>
    <w:rsid w:val="00FB4FD5"/>
    <w:rsid w:val="00FB5DCD"/>
    <w:rsid w:val="00FB73F6"/>
    <w:rsid w:val="00FC4F23"/>
    <w:rsid w:val="00FD71CC"/>
    <w:rsid w:val="00FE54A3"/>
    <w:rsid w:val="00FE6C0E"/>
    <w:rsid w:val="00FF31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0"/>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0"/>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0"/>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6"/>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CB0DA6"/>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9"/>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uiPriority w:val="99"/>
    <w:rsid w:val="00CB0DA6"/>
    <w:pPr>
      <w:numPr>
        <w:numId w:val="4"/>
      </w:numPr>
      <w:spacing w:after="80" w:line="260" w:lineRule="exact"/>
    </w:pPr>
    <w:rPr>
      <w:rFonts w:ascii="Georgia" w:hAnsi="Georgia"/>
      <w:kern w:val="16"/>
      <w:sz w:val="19"/>
      <w:szCs w:val="19"/>
      <w:lang w:eastAsia="zh-CN"/>
    </w:rPr>
  </w:style>
  <w:style w:type="paragraph" w:customStyle="1" w:styleId="EL95ptNumberedList2">
    <w:name w:val="_EL 9.5pt NumberedList 2"/>
    <w:uiPriority w:val="99"/>
    <w:rsid w:val="00CB0DA6"/>
    <w:pPr>
      <w:numPr>
        <w:ilvl w:val="1"/>
        <w:numId w:val="4"/>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4"/>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9"/>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8"/>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3"/>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4"/>
      </w:numPr>
    </w:pPr>
  </w:style>
  <w:style w:type="numbering" w:customStyle="1" w:styleId="EL75ptNumberedList">
    <w:name w:val="_EL 7.5pt NumberedList"/>
    <w:rsid w:val="00CB0DA6"/>
    <w:pPr>
      <w:numPr>
        <w:numId w:val="5"/>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2"/>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3"/>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3"/>
      </w:numPr>
      <w:spacing w:after="120" w:line="320" w:lineRule="exact"/>
    </w:pPr>
    <w:rPr>
      <w:rFonts w:ascii="Georgia" w:hAnsi="Georgia"/>
    </w:rPr>
  </w:style>
  <w:style w:type="numbering" w:customStyle="1" w:styleId="EL12ptBulletList">
    <w:name w:val="_EL 12pt BulletList"/>
    <w:rsid w:val="00DC50BD"/>
    <w:pPr>
      <w:numPr>
        <w:numId w:val="7"/>
      </w:numPr>
    </w:pPr>
  </w:style>
  <w:style w:type="numbering" w:customStyle="1" w:styleId="EL95ptBulletList">
    <w:name w:val="_EL 9.5pt BulletList"/>
    <w:rsid w:val="007D3974"/>
    <w:pPr>
      <w:numPr>
        <w:numId w:val="9"/>
      </w:numPr>
    </w:pPr>
  </w:style>
  <w:style w:type="numbering" w:customStyle="1" w:styleId="EL75ptBulletList">
    <w:name w:val="_EL 7.5pt BulletList"/>
    <w:rsid w:val="00427D41"/>
    <w:pPr>
      <w:numPr>
        <w:numId w:val="10"/>
      </w:numPr>
    </w:pPr>
  </w:style>
  <w:style w:type="paragraph" w:styleId="CommentText">
    <w:name w:val="annotation text"/>
    <w:basedOn w:val="Normal"/>
    <w:link w:val="CommentTextChar"/>
    <w:uiPriority w:val="99"/>
    <w:rsid w:val="00576108"/>
    <w:pPr>
      <w:spacing w:line="276" w:lineRule="auto"/>
    </w:pPr>
    <w:rPr>
      <w:rFonts w:ascii="Calibri" w:eastAsia="Calibri" w:hAnsi="Calibri"/>
      <w:sz w:val="20"/>
      <w:szCs w:val="20"/>
    </w:rPr>
  </w:style>
  <w:style w:type="character" w:customStyle="1" w:styleId="CommentTextChar">
    <w:name w:val="Comment Text Char"/>
    <w:link w:val="CommentText"/>
    <w:uiPriority w:val="99"/>
    <w:rsid w:val="00576108"/>
    <w:rPr>
      <w:rFonts w:ascii="Calibri" w:eastAsia="Calibri" w:hAnsi="Calibri"/>
    </w:rPr>
  </w:style>
  <w:style w:type="character" w:styleId="CommentReference">
    <w:name w:val="annotation reference"/>
    <w:uiPriority w:val="99"/>
    <w:rsid w:val="00576108"/>
    <w:rPr>
      <w:sz w:val="16"/>
    </w:rPr>
  </w:style>
  <w:style w:type="paragraph" w:styleId="BalloonText">
    <w:name w:val="Balloon Text"/>
    <w:basedOn w:val="Normal"/>
    <w:link w:val="BalloonTextChar"/>
    <w:rsid w:val="00576108"/>
    <w:rPr>
      <w:rFonts w:ascii="Lucida Grande" w:hAnsi="Lucida Grande" w:cs="Lucida Grande"/>
      <w:sz w:val="18"/>
      <w:szCs w:val="18"/>
    </w:rPr>
  </w:style>
  <w:style w:type="character" w:customStyle="1" w:styleId="BalloonTextChar">
    <w:name w:val="Balloon Text Char"/>
    <w:link w:val="BalloonText"/>
    <w:rsid w:val="00576108"/>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576108"/>
    <w:pPr>
      <w:spacing w:line="240" w:lineRule="auto"/>
    </w:pPr>
    <w:rPr>
      <w:rFonts w:ascii="Times New Roman" w:eastAsia="SimSun" w:hAnsi="Times New Roman"/>
      <w:b/>
      <w:bCs/>
    </w:rPr>
  </w:style>
  <w:style w:type="character" w:customStyle="1" w:styleId="CommentSubjectChar">
    <w:name w:val="Comment Subject Char"/>
    <w:link w:val="CommentSubject"/>
    <w:rsid w:val="00576108"/>
    <w:rPr>
      <w:rFonts w:ascii="Calibri" w:eastAsia="Calibri" w:hAnsi="Calibri"/>
      <w:b/>
      <w:bCs/>
      <w:lang w:eastAsia="zh-CN"/>
    </w:rPr>
  </w:style>
  <w:style w:type="character" w:customStyle="1" w:styleId="EL12ptBodyTextChar">
    <w:name w:val="_EL 12pt Body Text Char"/>
    <w:link w:val="EL12ptBodyText"/>
    <w:rsid w:val="00A71169"/>
    <w:rPr>
      <w:rFonts w:ascii="Georgia" w:hAnsi="Georgia"/>
      <w:kern w:val="16"/>
      <w:sz w:val="24"/>
      <w:szCs w:val="27"/>
      <w:lang w:eastAsia="zh-CN"/>
    </w:rPr>
  </w:style>
  <w:style w:type="paragraph" w:customStyle="1" w:styleId="1MainHeading">
    <w:name w:val="1 Main Heading"/>
    <w:basedOn w:val="Normal"/>
    <w:autoRedefine/>
    <w:qFormat/>
    <w:rsid w:val="00FE6C0E"/>
    <w:pPr>
      <w:ind w:right="-1440"/>
    </w:pPr>
    <w:rPr>
      <w:rFonts w:ascii="Calibri" w:eastAsia="Times New Roman" w:hAnsi="Calibri"/>
      <w:sz w:val="28"/>
      <w:szCs w:val="28"/>
      <w:lang w:eastAsia="en-US"/>
    </w:rPr>
  </w:style>
  <w:style w:type="paragraph" w:customStyle="1" w:styleId="2Sub-Heading">
    <w:name w:val="2 Sub-Heading"/>
    <w:basedOn w:val="Normal"/>
    <w:qFormat/>
    <w:rsid w:val="00FE6C0E"/>
    <w:rPr>
      <w:rFonts w:ascii="Calibri" w:eastAsia="Times New Roman" w:hAnsi="Calibri"/>
      <w:b/>
      <w:lang w:eastAsia="en-US"/>
    </w:rPr>
  </w:style>
  <w:style w:type="paragraph" w:styleId="ListParagraph">
    <w:name w:val="List Paragraph"/>
    <w:basedOn w:val="Normal"/>
    <w:uiPriority w:val="34"/>
    <w:qFormat/>
    <w:rsid w:val="007637D7"/>
    <w:pPr>
      <w:spacing w:after="200" w:line="276" w:lineRule="auto"/>
      <w:ind w:left="720"/>
      <w:contextualSpacing/>
    </w:pPr>
    <w:rPr>
      <w:rFonts w:ascii="Cambria" w:eastAsia="Cambria" w:hAnsi="Cambria"/>
      <w:sz w:val="22"/>
      <w:szCs w:val="22"/>
      <w:lang w:eastAsia="en-US"/>
    </w:rPr>
  </w:style>
  <w:style w:type="character" w:customStyle="1" w:styleId="apple-converted-space">
    <w:name w:val="apple-converted-space"/>
    <w:basedOn w:val="DefaultParagraphFont"/>
    <w:rsid w:val="007637D7"/>
  </w:style>
  <w:style w:type="paragraph" w:styleId="Revision">
    <w:name w:val="Revision"/>
    <w:hidden/>
    <w:uiPriority w:val="71"/>
    <w:unhideWhenUsed/>
    <w:rsid w:val="00F967E0"/>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0"/>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0"/>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0"/>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6"/>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CB0DA6"/>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9"/>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uiPriority w:val="99"/>
    <w:rsid w:val="00CB0DA6"/>
    <w:pPr>
      <w:numPr>
        <w:numId w:val="4"/>
      </w:numPr>
      <w:spacing w:after="80" w:line="260" w:lineRule="exact"/>
    </w:pPr>
    <w:rPr>
      <w:rFonts w:ascii="Georgia" w:hAnsi="Georgia"/>
      <w:kern w:val="16"/>
      <w:sz w:val="19"/>
      <w:szCs w:val="19"/>
      <w:lang w:eastAsia="zh-CN"/>
    </w:rPr>
  </w:style>
  <w:style w:type="paragraph" w:customStyle="1" w:styleId="EL95ptNumberedList2">
    <w:name w:val="_EL 9.5pt NumberedList 2"/>
    <w:uiPriority w:val="99"/>
    <w:rsid w:val="00CB0DA6"/>
    <w:pPr>
      <w:numPr>
        <w:ilvl w:val="1"/>
        <w:numId w:val="4"/>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4"/>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9"/>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8"/>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3"/>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4"/>
      </w:numPr>
    </w:pPr>
  </w:style>
  <w:style w:type="numbering" w:customStyle="1" w:styleId="EL75ptNumberedList">
    <w:name w:val="_EL 7.5pt NumberedList"/>
    <w:rsid w:val="00CB0DA6"/>
    <w:pPr>
      <w:numPr>
        <w:numId w:val="5"/>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2"/>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3"/>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3"/>
      </w:numPr>
      <w:spacing w:after="120" w:line="320" w:lineRule="exact"/>
    </w:pPr>
    <w:rPr>
      <w:rFonts w:ascii="Georgia" w:hAnsi="Georgia"/>
    </w:rPr>
  </w:style>
  <w:style w:type="numbering" w:customStyle="1" w:styleId="EL12ptBulletList">
    <w:name w:val="_EL 12pt BulletList"/>
    <w:rsid w:val="00DC50BD"/>
    <w:pPr>
      <w:numPr>
        <w:numId w:val="7"/>
      </w:numPr>
    </w:pPr>
  </w:style>
  <w:style w:type="numbering" w:customStyle="1" w:styleId="EL95ptBulletList">
    <w:name w:val="_EL 9.5pt BulletList"/>
    <w:rsid w:val="007D3974"/>
    <w:pPr>
      <w:numPr>
        <w:numId w:val="9"/>
      </w:numPr>
    </w:pPr>
  </w:style>
  <w:style w:type="numbering" w:customStyle="1" w:styleId="EL75ptBulletList">
    <w:name w:val="_EL 7.5pt BulletList"/>
    <w:rsid w:val="00427D41"/>
    <w:pPr>
      <w:numPr>
        <w:numId w:val="10"/>
      </w:numPr>
    </w:pPr>
  </w:style>
  <w:style w:type="paragraph" w:styleId="CommentText">
    <w:name w:val="annotation text"/>
    <w:basedOn w:val="Normal"/>
    <w:link w:val="CommentTextChar"/>
    <w:uiPriority w:val="99"/>
    <w:rsid w:val="00576108"/>
    <w:pPr>
      <w:spacing w:line="276" w:lineRule="auto"/>
    </w:pPr>
    <w:rPr>
      <w:rFonts w:ascii="Calibri" w:eastAsia="Calibri" w:hAnsi="Calibri"/>
      <w:sz w:val="20"/>
      <w:szCs w:val="20"/>
    </w:rPr>
  </w:style>
  <w:style w:type="character" w:customStyle="1" w:styleId="CommentTextChar">
    <w:name w:val="Comment Text Char"/>
    <w:link w:val="CommentText"/>
    <w:uiPriority w:val="99"/>
    <w:rsid w:val="00576108"/>
    <w:rPr>
      <w:rFonts w:ascii="Calibri" w:eastAsia="Calibri" w:hAnsi="Calibri"/>
    </w:rPr>
  </w:style>
  <w:style w:type="character" w:styleId="CommentReference">
    <w:name w:val="annotation reference"/>
    <w:uiPriority w:val="99"/>
    <w:rsid w:val="00576108"/>
    <w:rPr>
      <w:sz w:val="16"/>
    </w:rPr>
  </w:style>
  <w:style w:type="paragraph" w:styleId="BalloonText">
    <w:name w:val="Balloon Text"/>
    <w:basedOn w:val="Normal"/>
    <w:link w:val="BalloonTextChar"/>
    <w:rsid w:val="00576108"/>
    <w:rPr>
      <w:rFonts w:ascii="Lucida Grande" w:hAnsi="Lucida Grande" w:cs="Lucida Grande"/>
      <w:sz w:val="18"/>
      <w:szCs w:val="18"/>
    </w:rPr>
  </w:style>
  <w:style w:type="character" w:customStyle="1" w:styleId="BalloonTextChar">
    <w:name w:val="Balloon Text Char"/>
    <w:link w:val="BalloonText"/>
    <w:rsid w:val="00576108"/>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576108"/>
    <w:pPr>
      <w:spacing w:line="240" w:lineRule="auto"/>
    </w:pPr>
    <w:rPr>
      <w:rFonts w:ascii="Times New Roman" w:eastAsia="SimSun" w:hAnsi="Times New Roman"/>
      <w:b/>
      <w:bCs/>
    </w:rPr>
  </w:style>
  <w:style w:type="character" w:customStyle="1" w:styleId="CommentSubjectChar">
    <w:name w:val="Comment Subject Char"/>
    <w:link w:val="CommentSubject"/>
    <w:rsid w:val="00576108"/>
    <w:rPr>
      <w:rFonts w:ascii="Calibri" w:eastAsia="Calibri" w:hAnsi="Calibri"/>
      <w:b/>
      <w:bCs/>
      <w:lang w:eastAsia="zh-CN"/>
    </w:rPr>
  </w:style>
  <w:style w:type="character" w:customStyle="1" w:styleId="EL12ptBodyTextChar">
    <w:name w:val="_EL 12pt Body Text Char"/>
    <w:link w:val="EL12ptBodyText"/>
    <w:rsid w:val="00A71169"/>
    <w:rPr>
      <w:rFonts w:ascii="Georgia" w:hAnsi="Georgia"/>
      <w:kern w:val="16"/>
      <w:sz w:val="24"/>
      <w:szCs w:val="27"/>
      <w:lang w:eastAsia="zh-CN"/>
    </w:rPr>
  </w:style>
  <w:style w:type="paragraph" w:customStyle="1" w:styleId="1MainHeading">
    <w:name w:val="1 Main Heading"/>
    <w:basedOn w:val="Normal"/>
    <w:autoRedefine/>
    <w:qFormat/>
    <w:rsid w:val="00FE6C0E"/>
    <w:pPr>
      <w:ind w:right="-1440"/>
    </w:pPr>
    <w:rPr>
      <w:rFonts w:ascii="Calibri" w:eastAsia="Times New Roman" w:hAnsi="Calibri"/>
      <w:sz w:val="28"/>
      <w:szCs w:val="28"/>
      <w:lang w:eastAsia="en-US"/>
    </w:rPr>
  </w:style>
  <w:style w:type="paragraph" w:customStyle="1" w:styleId="2Sub-Heading">
    <w:name w:val="2 Sub-Heading"/>
    <w:basedOn w:val="Normal"/>
    <w:qFormat/>
    <w:rsid w:val="00FE6C0E"/>
    <w:rPr>
      <w:rFonts w:ascii="Calibri" w:eastAsia="Times New Roman" w:hAnsi="Calibri"/>
      <w:b/>
      <w:lang w:eastAsia="en-US"/>
    </w:rPr>
  </w:style>
  <w:style w:type="paragraph" w:styleId="ListParagraph">
    <w:name w:val="List Paragraph"/>
    <w:basedOn w:val="Normal"/>
    <w:uiPriority w:val="34"/>
    <w:qFormat/>
    <w:rsid w:val="007637D7"/>
    <w:pPr>
      <w:spacing w:after="200" w:line="276" w:lineRule="auto"/>
      <w:ind w:left="720"/>
      <w:contextualSpacing/>
    </w:pPr>
    <w:rPr>
      <w:rFonts w:ascii="Cambria" w:eastAsia="Cambria" w:hAnsi="Cambria"/>
      <w:sz w:val="22"/>
      <w:szCs w:val="22"/>
      <w:lang w:eastAsia="en-US"/>
    </w:rPr>
  </w:style>
  <w:style w:type="character" w:customStyle="1" w:styleId="apple-converted-space">
    <w:name w:val="apple-converted-space"/>
    <w:basedOn w:val="DefaultParagraphFont"/>
    <w:rsid w:val="007637D7"/>
  </w:style>
  <w:style w:type="paragraph" w:styleId="Revision">
    <w:name w:val="Revision"/>
    <w:hidden/>
    <w:uiPriority w:val="71"/>
    <w:unhideWhenUsed/>
    <w:rsid w:val="00F967E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7494">
      <w:bodyDiv w:val="1"/>
      <w:marLeft w:val="0"/>
      <w:marRight w:val="0"/>
      <w:marTop w:val="0"/>
      <w:marBottom w:val="0"/>
      <w:divBdr>
        <w:top w:val="none" w:sz="0" w:space="0" w:color="auto"/>
        <w:left w:val="none" w:sz="0" w:space="0" w:color="auto"/>
        <w:bottom w:val="none" w:sz="0" w:space="0" w:color="auto"/>
        <w:right w:val="none" w:sz="0" w:space="0" w:color="auto"/>
      </w:divBdr>
      <w:divsChild>
        <w:div w:id="448280580">
          <w:marLeft w:val="0"/>
          <w:marRight w:val="0"/>
          <w:marTop w:val="0"/>
          <w:marBottom w:val="0"/>
          <w:divBdr>
            <w:top w:val="none" w:sz="0" w:space="0" w:color="auto"/>
            <w:left w:val="none" w:sz="0" w:space="0" w:color="auto"/>
            <w:bottom w:val="none" w:sz="0" w:space="0" w:color="auto"/>
            <w:right w:val="none" w:sz="0" w:space="0" w:color="auto"/>
          </w:divBdr>
        </w:div>
        <w:div w:id="589234971">
          <w:marLeft w:val="0"/>
          <w:marRight w:val="0"/>
          <w:marTop w:val="0"/>
          <w:marBottom w:val="0"/>
          <w:divBdr>
            <w:top w:val="none" w:sz="0" w:space="0" w:color="auto"/>
            <w:left w:val="none" w:sz="0" w:space="0" w:color="auto"/>
            <w:bottom w:val="none" w:sz="0" w:space="0" w:color="auto"/>
            <w:right w:val="none" w:sz="0" w:space="0" w:color="auto"/>
          </w:divBdr>
        </w:div>
        <w:div w:id="896356805">
          <w:marLeft w:val="0"/>
          <w:marRight w:val="0"/>
          <w:marTop w:val="0"/>
          <w:marBottom w:val="0"/>
          <w:divBdr>
            <w:top w:val="none" w:sz="0" w:space="0" w:color="auto"/>
            <w:left w:val="none" w:sz="0" w:space="0" w:color="auto"/>
            <w:bottom w:val="none" w:sz="0" w:space="0" w:color="auto"/>
            <w:right w:val="none" w:sz="0" w:space="0" w:color="auto"/>
          </w:divBdr>
        </w:div>
        <w:div w:id="1088768640">
          <w:marLeft w:val="0"/>
          <w:marRight w:val="0"/>
          <w:marTop w:val="0"/>
          <w:marBottom w:val="0"/>
          <w:divBdr>
            <w:top w:val="none" w:sz="0" w:space="0" w:color="auto"/>
            <w:left w:val="none" w:sz="0" w:space="0" w:color="auto"/>
            <w:bottom w:val="none" w:sz="0" w:space="0" w:color="auto"/>
            <w:right w:val="none" w:sz="0" w:space="0" w:color="auto"/>
          </w:divBdr>
        </w:div>
        <w:div w:id="1151870406">
          <w:marLeft w:val="0"/>
          <w:marRight w:val="0"/>
          <w:marTop w:val="0"/>
          <w:marBottom w:val="0"/>
          <w:divBdr>
            <w:top w:val="none" w:sz="0" w:space="0" w:color="auto"/>
            <w:left w:val="none" w:sz="0" w:space="0" w:color="auto"/>
            <w:bottom w:val="none" w:sz="0" w:space="0" w:color="auto"/>
            <w:right w:val="none" w:sz="0" w:space="0" w:color="auto"/>
          </w:divBdr>
        </w:div>
        <w:div w:id="2141220528">
          <w:marLeft w:val="0"/>
          <w:marRight w:val="0"/>
          <w:marTop w:val="0"/>
          <w:marBottom w:val="0"/>
          <w:divBdr>
            <w:top w:val="none" w:sz="0" w:space="0" w:color="auto"/>
            <w:left w:val="none" w:sz="0" w:space="0" w:color="auto"/>
            <w:bottom w:val="none" w:sz="0" w:space="0" w:color="auto"/>
            <w:right w:val="none" w:sz="0" w:space="0" w:color="auto"/>
          </w:divBdr>
        </w:div>
      </w:divsChild>
    </w:div>
    <w:div w:id="795759739">
      <w:bodyDiv w:val="1"/>
      <w:marLeft w:val="0"/>
      <w:marRight w:val="0"/>
      <w:marTop w:val="0"/>
      <w:marBottom w:val="0"/>
      <w:divBdr>
        <w:top w:val="none" w:sz="0" w:space="0" w:color="auto"/>
        <w:left w:val="none" w:sz="0" w:space="0" w:color="auto"/>
        <w:bottom w:val="none" w:sz="0" w:space="0" w:color="auto"/>
        <w:right w:val="none" w:sz="0" w:space="0" w:color="auto"/>
      </w:divBdr>
      <w:divsChild>
        <w:div w:id="163591414">
          <w:marLeft w:val="0"/>
          <w:marRight w:val="0"/>
          <w:marTop w:val="0"/>
          <w:marBottom w:val="0"/>
          <w:divBdr>
            <w:top w:val="none" w:sz="0" w:space="0" w:color="auto"/>
            <w:left w:val="none" w:sz="0" w:space="0" w:color="auto"/>
            <w:bottom w:val="none" w:sz="0" w:space="0" w:color="auto"/>
            <w:right w:val="none" w:sz="0" w:space="0" w:color="auto"/>
          </w:divBdr>
        </w:div>
        <w:div w:id="643311183">
          <w:marLeft w:val="0"/>
          <w:marRight w:val="0"/>
          <w:marTop w:val="0"/>
          <w:marBottom w:val="0"/>
          <w:divBdr>
            <w:top w:val="none" w:sz="0" w:space="0" w:color="auto"/>
            <w:left w:val="none" w:sz="0" w:space="0" w:color="auto"/>
            <w:bottom w:val="none" w:sz="0" w:space="0" w:color="auto"/>
            <w:right w:val="none" w:sz="0" w:space="0" w:color="auto"/>
          </w:divBdr>
        </w:div>
        <w:div w:id="831289255">
          <w:marLeft w:val="0"/>
          <w:marRight w:val="0"/>
          <w:marTop w:val="0"/>
          <w:marBottom w:val="0"/>
          <w:divBdr>
            <w:top w:val="none" w:sz="0" w:space="0" w:color="auto"/>
            <w:left w:val="none" w:sz="0" w:space="0" w:color="auto"/>
            <w:bottom w:val="none" w:sz="0" w:space="0" w:color="auto"/>
            <w:right w:val="none" w:sz="0" w:space="0" w:color="auto"/>
          </w:divBdr>
        </w:div>
        <w:div w:id="1239292040">
          <w:marLeft w:val="0"/>
          <w:marRight w:val="0"/>
          <w:marTop w:val="0"/>
          <w:marBottom w:val="0"/>
          <w:divBdr>
            <w:top w:val="none" w:sz="0" w:space="0" w:color="auto"/>
            <w:left w:val="none" w:sz="0" w:space="0" w:color="auto"/>
            <w:bottom w:val="none" w:sz="0" w:space="0" w:color="auto"/>
            <w:right w:val="none" w:sz="0" w:space="0" w:color="auto"/>
          </w:divBdr>
        </w:div>
        <w:div w:id="1274245144">
          <w:marLeft w:val="0"/>
          <w:marRight w:val="0"/>
          <w:marTop w:val="0"/>
          <w:marBottom w:val="0"/>
          <w:divBdr>
            <w:top w:val="none" w:sz="0" w:space="0" w:color="auto"/>
            <w:left w:val="none" w:sz="0" w:space="0" w:color="auto"/>
            <w:bottom w:val="none" w:sz="0" w:space="0" w:color="auto"/>
            <w:right w:val="none" w:sz="0" w:space="0" w:color="auto"/>
          </w:divBdr>
        </w:div>
        <w:div w:id="1324429649">
          <w:marLeft w:val="0"/>
          <w:marRight w:val="0"/>
          <w:marTop w:val="0"/>
          <w:marBottom w:val="0"/>
          <w:divBdr>
            <w:top w:val="none" w:sz="0" w:space="0" w:color="auto"/>
            <w:left w:val="none" w:sz="0" w:space="0" w:color="auto"/>
            <w:bottom w:val="none" w:sz="0" w:space="0" w:color="auto"/>
            <w:right w:val="none" w:sz="0" w:space="0" w:color="auto"/>
          </w:divBdr>
        </w:div>
        <w:div w:id="1635283441">
          <w:marLeft w:val="0"/>
          <w:marRight w:val="0"/>
          <w:marTop w:val="0"/>
          <w:marBottom w:val="0"/>
          <w:divBdr>
            <w:top w:val="none" w:sz="0" w:space="0" w:color="auto"/>
            <w:left w:val="none" w:sz="0" w:space="0" w:color="auto"/>
            <w:bottom w:val="none" w:sz="0" w:space="0" w:color="auto"/>
            <w:right w:val="none" w:sz="0" w:space="0" w:color="auto"/>
          </w:divBdr>
        </w:div>
        <w:div w:id="1869567310">
          <w:marLeft w:val="0"/>
          <w:marRight w:val="0"/>
          <w:marTop w:val="0"/>
          <w:marBottom w:val="0"/>
          <w:divBdr>
            <w:top w:val="none" w:sz="0" w:space="0" w:color="auto"/>
            <w:left w:val="none" w:sz="0" w:space="0" w:color="auto"/>
            <w:bottom w:val="none" w:sz="0" w:space="0" w:color="auto"/>
            <w:right w:val="none" w:sz="0" w:space="0" w:color="auto"/>
          </w:divBdr>
        </w:div>
        <w:div w:id="1972901484">
          <w:marLeft w:val="0"/>
          <w:marRight w:val="0"/>
          <w:marTop w:val="0"/>
          <w:marBottom w:val="0"/>
          <w:divBdr>
            <w:top w:val="none" w:sz="0" w:space="0" w:color="auto"/>
            <w:left w:val="none" w:sz="0" w:space="0" w:color="auto"/>
            <w:bottom w:val="none" w:sz="0" w:space="0" w:color="auto"/>
            <w:right w:val="none" w:sz="0" w:space="0" w:color="auto"/>
          </w:divBdr>
        </w:div>
      </w:divsChild>
    </w:div>
    <w:div w:id="1426263672">
      <w:bodyDiv w:val="1"/>
      <w:marLeft w:val="0"/>
      <w:marRight w:val="0"/>
      <w:marTop w:val="0"/>
      <w:marBottom w:val="0"/>
      <w:divBdr>
        <w:top w:val="none" w:sz="0" w:space="0" w:color="auto"/>
        <w:left w:val="none" w:sz="0" w:space="0" w:color="auto"/>
        <w:bottom w:val="none" w:sz="0" w:space="0" w:color="auto"/>
        <w:right w:val="none" w:sz="0" w:space="0" w:color="auto"/>
      </w:divBdr>
      <w:divsChild>
        <w:div w:id="4478941">
          <w:marLeft w:val="0"/>
          <w:marRight w:val="0"/>
          <w:marTop w:val="0"/>
          <w:marBottom w:val="0"/>
          <w:divBdr>
            <w:top w:val="none" w:sz="0" w:space="0" w:color="auto"/>
            <w:left w:val="none" w:sz="0" w:space="0" w:color="auto"/>
            <w:bottom w:val="none" w:sz="0" w:space="0" w:color="auto"/>
            <w:right w:val="none" w:sz="0" w:space="0" w:color="auto"/>
          </w:divBdr>
        </w:div>
        <w:div w:id="41829171">
          <w:marLeft w:val="0"/>
          <w:marRight w:val="0"/>
          <w:marTop w:val="0"/>
          <w:marBottom w:val="0"/>
          <w:divBdr>
            <w:top w:val="none" w:sz="0" w:space="0" w:color="auto"/>
            <w:left w:val="none" w:sz="0" w:space="0" w:color="auto"/>
            <w:bottom w:val="none" w:sz="0" w:space="0" w:color="auto"/>
            <w:right w:val="none" w:sz="0" w:space="0" w:color="auto"/>
          </w:divBdr>
        </w:div>
        <w:div w:id="75328934">
          <w:marLeft w:val="0"/>
          <w:marRight w:val="0"/>
          <w:marTop w:val="0"/>
          <w:marBottom w:val="0"/>
          <w:divBdr>
            <w:top w:val="none" w:sz="0" w:space="0" w:color="auto"/>
            <w:left w:val="none" w:sz="0" w:space="0" w:color="auto"/>
            <w:bottom w:val="none" w:sz="0" w:space="0" w:color="auto"/>
            <w:right w:val="none" w:sz="0" w:space="0" w:color="auto"/>
          </w:divBdr>
        </w:div>
        <w:div w:id="117997022">
          <w:marLeft w:val="0"/>
          <w:marRight w:val="0"/>
          <w:marTop w:val="0"/>
          <w:marBottom w:val="0"/>
          <w:divBdr>
            <w:top w:val="none" w:sz="0" w:space="0" w:color="auto"/>
            <w:left w:val="none" w:sz="0" w:space="0" w:color="auto"/>
            <w:bottom w:val="none" w:sz="0" w:space="0" w:color="auto"/>
            <w:right w:val="none" w:sz="0" w:space="0" w:color="auto"/>
          </w:divBdr>
        </w:div>
        <w:div w:id="173804830">
          <w:marLeft w:val="0"/>
          <w:marRight w:val="0"/>
          <w:marTop w:val="0"/>
          <w:marBottom w:val="0"/>
          <w:divBdr>
            <w:top w:val="none" w:sz="0" w:space="0" w:color="auto"/>
            <w:left w:val="none" w:sz="0" w:space="0" w:color="auto"/>
            <w:bottom w:val="none" w:sz="0" w:space="0" w:color="auto"/>
            <w:right w:val="none" w:sz="0" w:space="0" w:color="auto"/>
          </w:divBdr>
        </w:div>
        <w:div w:id="192034067">
          <w:marLeft w:val="0"/>
          <w:marRight w:val="0"/>
          <w:marTop w:val="0"/>
          <w:marBottom w:val="0"/>
          <w:divBdr>
            <w:top w:val="none" w:sz="0" w:space="0" w:color="auto"/>
            <w:left w:val="none" w:sz="0" w:space="0" w:color="auto"/>
            <w:bottom w:val="none" w:sz="0" w:space="0" w:color="auto"/>
            <w:right w:val="none" w:sz="0" w:space="0" w:color="auto"/>
          </w:divBdr>
        </w:div>
        <w:div w:id="198397873">
          <w:marLeft w:val="0"/>
          <w:marRight w:val="0"/>
          <w:marTop w:val="0"/>
          <w:marBottom w:val="0"/>
          <w:divBdr>
            <w:top w:val="none" w:sz="0" w:space="0" w:color="auto"/>
            <w:left w:val="none" w:sz="0" w:space="0" w:color="auto"/>
            <w:bottom w:val="none" w:sz="0" w:space="0" w:color="auto"/>
            <w:right w:val="none" w:sz="0" w:space="0" w:color="auto"/>
          </w:divBdr>
        </w:div>
        <w:div w:id="215629599">
          <w:marLeft w:val="0"/>
          <w:marRight w:val="0"/>
          <w:marTop w:val="0"/>
          <w:marBottom w:val="0"/>
          <w:divBdr>
            <w:top w:val="none" w:sz="0" w:space="0" w:color="auto"/>
            <w:left w:val="none" w:sz="0" w:space="0" w:color="auto"/>
            <w:bottom w:val="none" w:sz="0" w:space="0" w:color="auto"/>
            <w:right w:val="none" w:sz="0" w:space="0" w:color="auto"/>
          </w:divBdr>
        </w:div>
        <w:div w:id="256253193">
          <w:marLeft w:val="0"/>
          <w:marRight w:val="0"/>
          <w:marTop w:val="0"/>
          <w:marBottom w:val="0"/>
          <w:divBdr>
            <w:top w:val="none" w:sz="0" w:space="0" w:color="auto"/>
            <w:left w:val="none" w:sz="0" w:space="0" w:color="auto"/>
            <w:bottom w:val="none" w:sz="0" w:space="0" w:color="auto"/>
            <w:right w:val="none" w:sz="0" w:space="0" w:color="auto"/>
          </w:divBdr>
        </w:div>
        <w:div w:id="457720882">
          <w:marLeft w:val="0"/>
          <w:marRight w:val="0"/>
          <w:marTop w:val="0"/>
          <w:marBottom w:val="0"/>
          <w:divBdr>
            <w:top w:val="none" w:sz="0" w:space="0" w:color="auto"/>
            <w:left w:val="none" w:sz="0" w:space="0" w:color="auto"/>
            <w:bottom w:val="none" w:sz="0" w:space="0" w:color="auto"/>
            <w:right w:val="none" w:sz="0" w:space="0" w:color="auto"/>
          </w:divBdr>
        </w:div>
        <w:div w:id="460685061">
          <w:marLeft w:val="0"/>
          <w:marRight w:val="0"/>
          <w:marTop w:val="0"/>
          <w:marBottom w:val="0"/>
          <w:divBdr>
            <w:top w:val="none" w:sz="0" w:space="0" w:color="auto"/>
            <w:left w:val="none" w:sz="0" w:space="0" w:color="auto"/>
            <w:bottom w:val="none" w:sz="0" w:space="0" w:color="auto"/>
            <w:right w:val="none" w:sz="0" w:space="0" w:color="auto"/>
          </w:divBdr>
        </w:div>
        <w:div w:id="47245086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507061023">
          <w:marLeft w:val="0"/>
          <w:marRight w:val="0"/>
          <w:marTop w:val="0"/>
          <w:marBottom w:val="0"/>
          <w:divBdr>
            <w:top w:val="none" w:sz="0" w:space="0" w:color="auto"/>
            <w:left w:val="none" w:sz="0" w:space="0" w:color="auto"/>
            <w:bottom w:val="none" w:sz="0" w:space="0" w:color="auto"/>
            <w:right w:val="none" w:sz="0" w:space="0" w:color="auto"/>
          </w:divBdr>
        </w:div>
        <w:div w:id="573589986">
          <w:marLeft w:val="0"/>
          <w:marRight w:val="0"/>
          <w:marTop w:val="0"/>
          <w:marBottom w:val="0"/>
          <w:divBdr>
            <w:top w:val="none" w:sz="0" w:space="0" w:color="auto"/>
            <w:left w:val="none" w:sz="0" w:space="0" w:color="auto"/>
            <w:bottom w:val="none" w:sz="0" w:space="0" w:color="auto"/>
            <w:right w:val="none" w:sz="0" w:space="0" w:color="auto"/>
          </w:divBdr>
        </w:div>
        <w:div w:id="586117175">
          <w:marLeft w:val="0"/>
          <w:marRight w:val="0"/>
          <w:marTop w:val="0"/>
          <w:marBottom w:val="0"/>
          <w:divBdr>
            <w:top w:val="none" w:sz="0" w:space="0" w:color="auto"/>
            <w:left w:val="none" w:sz="0" w:space="0" w:color="auto"/>
            <w:bottom w:val="none" w:sz="0" w:space="0" w:color="auto"/>
            <w:right w:val="none" w:sz="0" w:space="0" w:color="auto"/>
          </w:divBdr>
        </w:div>
        <w:div w:id="598291525">
          <w:marLeft w:val="0"/>
          <w:marRight w:val="0"/>
          <w:marTop w:val="0"/>
          <w:marBottom w:val="0"/>
          <w:divBdr>
            <w:top w:val="none" w:sz="0" w:space="0" w:color="auto"/>
            <w:left w:val="none" w:sz="0" w:space="0" w:color="auto"/>
            <w:bottom w:val="none" w:sz="0" w:space="0" w:color="auto"/>
            <w:right w:val="none" w:sz="0" w:space="0" w:color="auto"/>
          </w:divBdr>
        </w:div>
        <w:div w:id="690961701">
          <w:marLeft w:val="0"/>
          <w:marRight w:val="0"/>
          <w:marTop w:val="0"/>
          <w:marBottom w:val="0"/>
          <w:divBdr>
            <w:top w:val="none" w:sz="0" w:space="0" w:color="auto"/>
            <w:left w:val="none" w:sz="0" w:space="0" w:color="auto"/>
            <w:bottom w:val="none" w:sz="0" w:space="0" w:color="auto"/>
            <w:right w:val="none" w:sz="0" w:space="0" w:color="auto"/>
          </w:divBdr>
        </w:div>
        <w:div w:id="693310752">
          <w:marLeft w:val="0"/>
          <w:marRight w:val="0"/>
          <w:marTop w:val="0"/>
          <w:marBottom w:val="0"/>
          <w:divBdr>
            <w:top w:val="none" w:sz="0" w:space="0" w:color="auto"/>
            <w:left w:val="none" w:sz="0" w:space="0" w:color="auto"/>
            <w:bottom w:val="none" w:sz="0" w:space="0" w:color="auto"/>
            <w:right w:val="none" w:sz="0" w:space="0" w:color="auto"/>
          </w:divBdr>
        </w:div>
        <w:div w:id="712773755">
          <w:marLeft w:val="0"/>
          <w:marRight w:val="0"/>
          <w:marTop w:val="0"/>
          <w:marBottom w:val="0"/>
          <w:divBdr>
            <w:top w:val="none" w:sz="0" w:space="0" w:color="auto"/>
            <w:left w:val="none" w:sz="0" w:space="0" w:color="auto"/>
            <w:bottom w:val="none" w:sz="0" w:space="0" w:color="auto"/>
            <w:right w:val="none" w:sz="0" w:space="0" w:color="auto"/>
          </w:divBdr>
        </w:div>
        <w:div w:id="753940277">
          <w:marLeft w:val="0"/>
          <w:marRight w:val="0"/>
          <w:marTop w:val="0"/>
          <w:marBottom w:val="0"/>
          <w:divBdr>
            <w:top w:val="none" w:sz="0" w:space="0" w:color="auto"/>
            <w:left w:val="none" w:sz="0" w:space="0" w:color="auto"/>
            <w:bottom w:val="none" w:sz="0" w:space="0" w:color="auto"/>
            <w:right w:val="none" w:sz="0" w:space="0" w:color="auto"/>
          </w:divBdr>
        </w:div>
        <w:div w:id="792821525">
          <w:marLeft w:val="0"/>
          <w:marRight w:val="0"/>
          <w:marTop w:val="0"/>
          <w:marBottom w:val="0"/>
          <w:divBdr>
            <w:top w:val="none" w:sz="0" w:space="0" w:color="auto"/>
            <w:left w:val="none" w:sz="0" w:space="0" w:color="auto"/>
            <w:bottom w:val="none" w:sz="0" w:space="0" w:color="auto"/>
            <w:right w:val="none" w:sz="0" w:space="0" w:color="auto"/>
          </w:divBdr>
        </w:div>
        <w:div w:id="794100538">
          <w:marLeft w:val="0"/>
          <w:marRight w:val="0"/>
          <w:marTop w:val="0"/>
          <w:marBottom w:val="0"/>
          <w:divBdr>
            <w:top w:val="none" w:sz="0" w:space="0" w:color="auto"/>
            <w:left w:val="none" w:sz="0" w:space="0" w:color="auto"/>
            <w:bottom w:val="none" w:sz="0" w:space="0" w:color="auto"/>
            <w:right w:val="none" w:sz="0" w:space="0" w:color="auto"/>
          </w:divBdr>
        </w:div>
        <w:div w:id="891231104">
          <w:marLeft w:val="0"/>
          <w:marRight w:val="0"/>
          <w:marTop w:val="0"/>
          <w:marBottom w:val="0"/>
          <w:divBdr>
            <w:top w:val="none" w:sz="0" w:space="0" w:color="auto"/>
            <w:left w:val="none" w:sz="0" w:space="0" w:color="auto"/>
            <w:bottom w:val="none" w:sz="0" w:space="0" w:color="auto"/>
            <w:right w:val="none" w:sz="0" w:space="0" w:color="auto"/>
          </w:divBdr>
        </w:div>
        <w:div w:id="911113788">
          <w:marLeft w:val="0"/>
          <w:marRight w:val="0"/>
          <w:marTop w:val="0"/>
          <w:marBottom w:val="0"/>
          <w:divBdr>
            <w:top w:val="none" w:sz="0" w:space="0" w:color="auto"/>
            <w:left w:val="none" w:sz="0" w:space="0" w:color="auto"/>
            <w:bottom w:val="none" w:sz="0" w:space="0" w:color="auto"/>
            <w:right w:val="none" w:sz="0" w:space="0" w:color="auto"/>
          </w:divBdr>
        </w:div>
        <w:div w:id="926231347">
          <w:marLeft w:val="0"/>
          <w:marRight w:val="0"/>
          <w:marTop w:val="0"/>
          <w:marBottom w:val="0"/>
          <w:divBdr>
            <w:top w:val="none" w:sz="0" w:space="0" w:color="auto"/>
            <w:left w:val="none" w:sz="0" w:space="0" w:color="auto"/>
            <w:bottom w:val="none" w:sz="0" w:space="0" w:color="auto"/>
            <w:right w:val="none" w:sz="0" w:space="0" w:color="auto"/>
          </w:divBdr>
        </w:div>
        <w:div w:id="1035497428">
          <w:marLeft w:val="0"/>
          <w:marRight w:val="0"/>
          <w:marTop w:val="0"/>
          <w:marBottom w:val="0"/>
          <w:divBdr>
            <w:top w:val="none" w:sz="0" w:space="0" w:color="auto"/>
            <w:left w:val="none" w:sz="0" w:space="0" w:color="auto"/>
            <w:bottom w:val="none" w:sz="0" w:space="0" w:color="auto"/>
            <w:right w:val="none" w:sz="0" w:space="0" w:color="auto"/>
          </w:divBdr>
        </w:div>
        <w:div w:id="1072436375">
          <w:marLeft w:val="0"/>
          <w:marRight w:val="0"/>
          <w:marTop w:val="0"/>
          <w:marBottom w:val="0"/>
          <w:divBdr>
            <w:top w:val="none" w:sz="0" w:space="0" w:color="auto"/>
            <w:left w:val="none" w:sz="0" w:space="0" w:color="auto"/>
            <w:bottom w:val="none" w:sz="0" w:space="0" w:color="auto"/>
            <w:right w:val="none" w:sz="0" w:space="0" w:color="auto"/>
          </w:divBdr>
        </w:div>
        <w:div w:id="1080442551">
          <w:marLeft w:val="0"/>
          <w:marRight w:val="0"/>
          <w:marTop w:val="0"/>
          <w:marBottom w:val="0"/>
          <w:divBdr>
            <w:top w:val="none" w:sz="0" w:space="0" w:color="auto"/>
            <w:left w:val="none" w:sz="0" w:space="0" w:color="auto"/>
            <w:bottom w:val="none" w:sz="0" w:space="0" w:color="auto"/>
            <w:right w:val="none" w:sz="0" w:space="0" w:color="auto"/>
          </w:divBdr>
        </w:div>
        <w:div w:id="1086539153">
          <w:marLeft w:val="0"/>
          <w:marRight w:val="0"/>
          <w:marTop w:val="0"/>
          <w:marBottom w:val="0"/>
          <w:divBdr>
            <w:top w:val="none" w:sz="0" w:space="0" w:color="auto"/>
            <w:left w:val="none" w:sz="0" w:space="0" w:color="auto"/>
            <w:bottom w:val="none" w:sz="0" w:space="0" w:color="auto"/>
            <w:right w:val="none" w:sz="0" w:space="0" w:color="auto"/>
          </w:divBdr>
        </w:div>
        <w:div w:id="1223105408">
          <w:marLeft w:val="0"/>
          <w:marRight w:val="0"/>
          <w:marTop w:val="0"/>
          <w:marBottom w:val="0"/>
          <w:divBdr>
            <w:top w:val="none" w:sz="0" w:space="0" w:color="auto"/>
            <w:left w:val="none" w:sz="0" w:space="0" w:color="auto"/>
            <w:bottom w:val="none" w:sz="0" w:space="0" w:color="auto"/>
            <w:right w:val="none" w:sz="0" w:space="0" w:color="auto"/>
          </w:divBdr>
        </w:div>
        <w:div w:id="1246187596">
          <w:marLeft w:val="0"/>
          <w:marRight w:val="0"/>
          <w:marTop w:val="0"/>
          <w:marBottom w:val="0"/>
          <w:divBdr>
            <w:top w:val="none" w:sz="0" w:space="0" w:color="auto"/>
            <w:left w:val="none" w:sz="0" w:space="0" w:color="auto"/>
            <w:bottom w:val="none" w:sz="0" w:space="0" w:color="auto"/>
            <w:right w:val="none" w:sz="0" w:space="0" w:color="auto"/>
          </w:divBdr>
        </w:div>
        <w:div w:id="1281456803">
          <w:marLeft w:val="0"/>
          <w:marRight w:val="0"/>
          <w:marTop w:val="0"/>
          <w:marBottom w:val="0"/>
          <w:divBdr>
            <w:top w:val="none" w:sz="0" w:space="0" w:color="auto"/>
            <w:left w:val="none" w:sz="0" w:space="0" w:color="auto"/>
            <w:bottom w:val="none" w:sz="0" w:space="0" w:color="auto"/>
            <w:right w:val="none" w:sz="0" w:space="0" w:color="auto"/>
          </w:divBdr>
        </w:div>
        <w:div w:id="1286503042">
          <w:marLeft w:val="0"/>
          <w:marRight w:val="0"/>
          <w:marTop w:val="0"/>
          <w:marBottom w:val="0"/>
          <w:divBdr>
            <w:top w:val="none" w:sz="0" w:space="0" w:color="auto"/>
            <w:left w:val="none" w:sz="0" w:space="0" w:color="auto"/>
            <w:bottom w:val="none" w:sz="0" w:space="0" w:color="auto"/>
            <w:right w:val="none" w:sz="0" w:space="0" w:color="auto"/>
          </w:divBdr>
        </w:div>
        <w:div w:id="1287391857">
          <w:marLeft w:val="0"/>
          <w:marRight w:val="0"/>
          <w:marTop w:val="0"/>
          <w:marBottom w:val="0"/>
          <w:divBdr>
            <w:top w:val="none" w:sz="0" w:space="0" w:color="auto"/>
            <w:left w:val="none" w:sz="0" w:space="0" w:color="auto"/>
            <w:bottom w:val="none" w:sz="0" w:space="0" w:color="auto"/>
            <w:right w:val="none" w:sz="0" w:space="0" w:color="auto"/>
          </w:divBdr>
        </w:div>
        <w:div w:id="1290747482">
          <w:marLeft w:val="0"/>
          <w:marRight w:val="0"/>
          <w:marTop w:val="0"/>
          <w:marBottom w:val="0"/>
          <w:divBdr>
            <w:top w:val="none" w:sz="0" w:space="0" w:color="auto"/>
            <w:left w:val="none" w:sz="0" w:space="0" w:color="auto"/>
            <w:bottom w:val="none" w:sz="0" w:space="0" w:color="auto"/>
            <w:right w:val="none" w:sz="0" w:space="0" w:color="auto"/>
          </w:divBdr>
        </w:div>
        <w:div w:id="1329135925">
          <w:marLeft w:val="0"/>
          <w:marRight w:val="0"/>
          <w:marTop w:val="0"/>
          <w:marBottom w:val="0"/>
          <w:divBdr>
            <w:top w:val="none" w:sz="0" w:space="0" w:color="auto"/>
            <w:left w:val="none" w:sz="0" w:space="0" w:color="auto"/>
            <w:bottom w:val="none" w:sz="0" w:space="0" w:color="auto"/>
            <w:right w:val="none" w:sz="0" w:space="0" w:color="auto"/>
          </w:divBdr>
        </w:div>
        <w:div w:id="1355425482">
          <w:marLeft w:val="0"/>
          <w:marRight w:val="0"/>
          <w:marTop w:val="0"/>
          <w:marBottom w:val="0"/>
          <w:divBdr>
            <w:top w:val="none" w:sz="0" w:space="0" w:color="auto"/>
            <w:left w:val="none" w:sz="0" w:space="0" w:color="auto"/>
            <w:bottom w:val="none" w:sz="0" w:space="0" w:color="auto"/>
            <w:right w:val="none" w:sz="0" w:space="0" w:color="auto"/>
          </w:divBdr>
        </w:div>
        <w:div w:id="1401489002">
          <w:marLeft w:val="0"/>
          <w:marRight w:val="0"/>
          <w:marTop w:val="0"/>
          <w:marBottom w:val="0"/>
          <w:divBdr>
            <w:top w:val="none" w:sz="0" w:space="0" w:color="auto"/>
            <w:left w:val="none" w:sz="0" w:space="0" w:color="auto"/>
            <w:bottom w:val="none" w:sz="0" w:space="0" w:color="auto"/>
            <w:right w:val="none" w:sz="0" w:space="0" w:color="auto"/>
          </w:divBdr>
        </w:div>
        <w:div w:id="1454520175">
          <w:marLeft w:val="0"/>
          <w:marRight w:val="0"/>
          <w:marTop w:val="0"/>
          <w:marBottom w:val="0"/>
          <w:divBdr>
            <w:top w:val="none" w:sz="0" w:space="0" w:color="auto"/>
            <w:left w:val="none" w:sz="0" w:space="0" w:color="auto"/>
            <w:bottom w:val="none" w:sz="0" w:space="0" w:color="auto"/>
            <w:right w:val="none" w:sz="0" w:space="0" w:color="auto"/>
          </w:divBdr>
        </w:div>
        <w:div w:id="1465155227">
          <w:marLeft w:val="0"/>
          <w:marRight w:val="0"/>
          <w:marTop w:val="0"/>
          <w:marBottom w:val="0"/>
          <w:divBdr>
            <w:top w:val="none" w:sz="0" w:space="0" w:color="auto"/>
            <w:left w:val="none" w:sz="0" w:space="0" w:color="auto"/>
            <w:bottom w:val="none" w:sz="0" w:space="0" w:color="auto"/>
            <w:right w:val="none" w:sz="0" w:space="0" w:color="auto"/>
          </w:divBdr>
        </w:div>
        <w:div w:id="1539970556">
          <w:marLeft w:val="0"/>
          <w:marRight w:val="0"/>
          <w:marTop w:val="0"/>
          <w:marBottom w:val="0"/>
          <w:divBdr>
            <w:top w:val="none" w:sz="0" w:space="0" w:color="auto"/>
            <w:left w:val="none" w:sz="0" w:space="0" w:color="auto"/>
            <w:bottom w:val="none" w:sz="0" w:space="0" w:color="auto"/>
            <w:right w:val="none" w:sz="0" w:space="0" w:color="auto"/>
          </w:divBdr>
        </w:div>
        <w:div w:id="1556888438">
          <w:marLeft w:val="0"/>
          <w:marRight w:val="0"/>
          <w:marTop w:val="0"/>
          <w:marBottom w:val="0"/>
          <w:divBdr>
            <w:top w:val="none" w:sz="0" w:space="0" w:color="auto"/>
            <w:left w:val="none" w:sz="0" w:space="0" w:color="auto"/>
            <w:bottom w:val="none" w:sz="0" w:space="0" w:color="auto"/>
            <w:right w:val="none" w:sz="0" w:space="0" w:color="auto"/>
          </w:divBdr>
        </w:div>
        <w:div w:id="1568027823">
          <w:marLeft w:val="0"/>
          <w:marRight w:val="0"/>
          <w:marTop w:val="0"/>
          <w:marBottom w:val="0"/>
          <w:divBdr>
            <w:top w:val="none" w:sz="0" w:space="0" w:color="auto"/>
            <w:left w:val="none" w:sz="0" w:space="0" w:color="auto"/>
            <w:bottom w:val="none" w:sz="0" w:space="0" w:color="auto"/>
            <w:right w:val="none" w:sz="0" w:space="0" w:color="auto"/>
          </w:divBdr>
        </w:div>
        <w:div w:id="1571234783">
          <w:marLeft w:val="0"/>
          <w:marRight w:val="0"/>
          <w:marTop w:val="0"/>
          <w:marBottom w:val="0"/>
          <w:divBdr>
            <w:top w:val="none" w:sz="0" w:space="0" w:color="auto"/>
            <w:left w:val="none" w:sz="0" w:space="0" w:color="auto"/>
            <w:bottom w:val="none" w:sz="0" w:space="0" w:color="auto"/>
            <w:right w:val="none" w:sz="0" w:space="0" w:color="auto"/>
          </w:divBdr>
        </w:div>
        <w:div w:id="1645038713">
          <w:marLeft w:val="0"/>
          <w:marRight w:val="0"/>
          <w:marTop w:val="0"/>
          <w:marBottom w:val="0"/>
          <w:divBdr>
            <w:top w:val="none" w:sz="0" w:space="0" w:color="auto"/>
            <w:left w:val="none" w:sz="0" w:space="0" w:color="auto"/>
            <w:bottom w:val="none" w:sz="0" w:space="0" w:color="auto"/>
            <w:right w:val="none" w:sz="0" w:space="0" w:color="auto"/>
          </w:divBdr>
        </w:div>
        <w:div w:id="1714577983">
          <w:marLeft w:val="0"/>
          <w:marRight w:val="0"/>
          <w:marTop w:val="0"/>
          <w:marBottom w:val="0"/>
          <w:divBdr>
            <w:top w:val="none" w:sz="0" w:space="0" w:color="auto"/>
            <w:left w:val="none" w:sz="0" w:space="0" w:color="auto"/>
            <w:bottom w:val="none" w:sz="0" w:space="0" w:color="auto"/>
            <w:right w:val="none" w:sz="0" w:space="0" w:color="auto"/>
          </w:divBdr>
        </w:div>
        <w:div w:id="1717120258">
          <w:marLeft w:val="0"/>
          <w:marRight w:val="0"/>
          <w:marTop w:val="0"/>
          <w:marBottom w:val="0"/>
          <w:divBdr>
            <w:top w:val="none" w:sz="0" w:space="0" w:color="auto"/>
            <w:left w:val="none" w:sz="0" w:space="0" w:color="auto"/>
            <w:bottom w:val="none" w:sz="0" w:space="0" w:color="auto"/>
            <w:right w:val="none" w:sz="0" w:space="0" w:color="auto"/>
          </w:divBdr>
        </w:div>
        <w:div w:id="1720278833">
          <w:marLeft w:val="0"/>
          <w:marRight w:val="0"/>
          <w:marTop w:val="0"/>
          <w:marBottom w:val="0"/>
          <w:divBdr>
            <w:top w:val="none" w:sz="0" w:space="0" w:color="auto"/>
            <w:left w:val="none" w:sz="0" w:space="0" w:color="auto"/>
            <w:bottom w:val="none" w:sz="0" w:space="0" w:color="auto"/>
            <w:right w:val="none" w:sz="0" w:space="0" w:color="auto"/>
          </w:divBdr>
        </w:div>
        <w:div w:id="1753772889">
          <w:marLeft w:val="0"/>
          <w:marRight w:val="0"/>
          <w:marTop w:val="0"/>
          <w:marBottom w:val="0"/>
          <w:divBdr>
            <w:top w:val="none" w:sz="0" w:space="0" w:color="auto"/>
            <w:left w:val="none" w:sz="0" w:space="0" w:color="auto"/>
            <w:bottom w:val="none" w:sz="0" w:space="0" w:color="auto"/>
            <w:right w:val="none" w:sz="0" w:space="0" w:color="auto"/>
          </w:divBdr>
        </w:div>
        <w:div w:id="1775126772">
          <w:marLeft w:val="0"/>
          <w:marRight w:val="0"/>
          <w:marTop w:val="0"/>
          <w:marBottom w:val="0"/>
          <w:divBdr>
            <w:top w:val="none" w:sz="0" w:space="0" w:color="auto"/>
            <w:left w:val="none" w:sz="0" w:space="0" w:color="auto"/>
            <w:bottom w:val="none" w:sz="0" w:space="0" w:color="auto"/>
            <w:right w:val="none" w:sz="0" w:space="0" w:color="auto"/>
          </w:divBdr>
        </w:div>
        <w:div w:id="1781224142">
          <w:marLeft w:val="0"/>
          <w:marRight w:val="0"/>
          <w:marTop w:val="0"/>
          <w:marBottom w:val="0"/>
          <w:divBdr>
            <w:top w:val="none" w:sz="0" w:space="0" w:color="auto"/>
            <w:left w:val="none" w:sz="0" w:space="0" w:color="auto"/>
            <w:bottom w:val="none" w:sz="0" w:space="0" w:color="auto"/>
            <w:right w:val="none" w:sz="0" w:space="0" w:color="auto"/>
          </w:divBdr>
        </w:div>
        <w:div w:id="1828667788">
          <w:marLeft w:val="0"/>
          <w:marRight w:val="0"/>
          <w:marTop w:val="0"/>
          <w:marBottom w:val="0"/>
          <w:divBdr>
            <w:top w:val="none" w:sz="0" w:space="0" w:color="auto"/>
            <w:left w:val="none" w:sz="0" w:space="0" w:color="auto"/>
            <w:bottom w:val="none" w:sz="0" w:space="0" w:color="auto"/>
            <w:right w:val="none" w:sz="0" w:space="0" w:color="auto"/>
          </w:divBdr>
        </w:div>
        <w:div w:id="1843547965">
          <w:marLeft w:val="0"/>
          <w:marRight w:val="0"/>
          <w:marTop w:val="0"/>
          <w:marBottom w:val="0"/>
          <w:divBdr>
            <w:top w:val="none" w:sz="0" w:space="0" w:color="auto"/>
            <w:left w:val="none" w:sz="0" w:space="0" w:color="auto"/>
            <w:bottom w:val="none" w:sz="0" w:space="0" w:color="auto"/>
            <w:right w:val="none" w:sz="0" w:space="0" w:color="auto"/>
          </w:divBdr>
        </w:div>
        <w:div w:id="1854880157">
          <w:marLeft w:val="0"/>
          <w:marRight w:val="0"/>
          <w:marTop w:val="0"/>
          <w:marBottom w:val="0"/>
          <w:divBdr>
            <w:top w:val="none" w:sz="0" w:space="0" w:color="auto"/>
            <w:left w:val="none" w:sz="0" w:space="0" w:color="auto"/>
            <w:bottom w:val="none" w:sz="0" w:space="0" w:color="auto"/>
            <w:right w:val="none" w:sz="0" w:space="0" w:color="auto"/>
          </w:divBdr>
        </w:div>
        <w:div w:id="1928343347">
          <w:marLeft w:val="0"/>
          <w:marRight w:val="0"/>
          <w:marTop w:val="0"/>
          <w:marBottom w:val="0"/>
          <w:divBdr>
            <w:top w:val="none" w:sz="0" w:space="0" w:color="auto"/>
            <w:left w:val="none" w:sz="0" w:space="0" w:color="auto"/>
            <w:bottom w:val="none" w:sz="0" w:space="0" w:color="auto"/>
            <w:right w:val="none" w:sz="0" w:space="0" w:color="auto"/>
          </w:divBdr>
        </w:div>
        <w:div w:id="2052269313">
          <w:marLeft w:val="0"/>
          <w:marRight w:val="0"/>
          <w:marTop w:val="0"/>
          <w:marBottom w:val="0"/>
          <w:divBdr>
            <w:top w:val="none" w:sz="0" w:space="0" w:color="auto"/>
            <w:left w:val="none" w:sz="0" w:space="0" w:color="auto"/>
            <w:bottom w:val="none" w:sz="0" w:space="0" w:color="auto"/>
            <w:right w:val="none" w:sz="0" w:space="0" w:color="auto"/>
          </w:divBdr>
        </w:div>
        <w:div w:id="2084863698">
          <w:marLeft w:val="0"/>
          <w:marRight w:val="0"/>
          <w:marTop w:val="0"/>
          <w:marBottom w:val="0"/>
          <w:divBdr>
            <w:top w:val="none" w:sz="0" w:space="0" w:color="auto"/>
            <w:left w:val="none" w:sz="0" w:space="0" w:color="auto"/>
            <w:bottom w:val="none" w:sz="0" w:space="0" w:color="auto"/>
            <w:right w:val="none" w:sz="0" w:space="0" w:color="auto"/>
          </w:divBdr>
        </w:div>
        <w:div w:id="2113544576">
          <w:marLeft w:val="0"/>
          <w:marRight w:val="0"/>
          <w:marTop w:val="0"/>
          <w:marBottom w:val="0"/>
          <w:divBdr>
            <w:top w:val="none" w:sz="0" w:space="0" w:color="auto"/>
            <w:left w:val="none" w:sz="0" w:space="0" w:color="auto"/>
            <w:bottom w:val="none" w:sz="0" w:space="0" w:color="auto"/>
            <w:right w:val="none" w:sz="0" w:space="0" w:color="auto"/>
          </w:divBdr>
        </w:div>
      </w:divsChild>
    </w:div>
    <w:div w:id="1453478158">
      <w:bodyDiv w:val="1"/>
      <w:marLeft w:val="0"/>
      <w:marRight w:val="0"/>
      <w:marTop w:val="0"/>
      <w:marBottom w:val="0"/>
      <w:divBdr>
        <w:top w:val="none" w:sz="0" w:space="0" w:color="auto"/>
        <w:left w:val="none" w:sz="0" w:space="0" w:color="auto"/>
        <w:bottom w:val="none" w:sz="0" w:space="0" w:color="auto"/>
        <w:right w:val="none" w:sz="0" w:space="0" w:color="auto"/>
      </w:divBdr>
      <w:divsChild>
        <w:div w:id="114831112">
          <w:marLeft w:val="0"/>
          <w:marRight w:val="0"/>
          <w:marTop w:val="0"/>
          <w:marBottom w:val="0"/>
          <w:divBdr>
            <w:top w:val="none" w:sz="0" w:space="0" w:color="auto"/>
            <w:left w:val="none" w:sz="0" w:space="0" w:color="auto"/>
            <w:bottom w:val="none" w:sz="0" w:space="0" w:color="auto"/>
            <w:right w:val="none" w:sz="0" w:space="0" w:color="auto"/>
          </w:divBdr>
        </w:div>
        <w:div w:id="293946792">
          <w:marLeft w:val="0"/>
          <w:marRight w:val="0"/>
          <w:marTop w:val="0"/>
          <w:marBottom w:val="0"/>
          <w:divBdr>
            <w:top w:val="none" w:sz="0" w:space="0" w:color="auto"/>
            <w:left w:val="none" w:sz="0" w:space="0" w:color="auto"/>
            <w:bottom w:val="none" w:sz="0" w:space="0" w:color="auto"/>
            <w:right w:val="none" w:sz="0" w:space="0" w:color="auto"/>
          </w:divBdr>
        </w:div>
        <w:div w:id="490487736">
          <w:marLeft w:val="0"/>
          <w:marRight w:val="0"/>
          <w:marTop w:val="0"/>
          <w:marBottom w:val="0"/>
          <w:divBdr>
            <w:top w:val="none" w:sz="0" w:space="0" w:color="auto"/>
            <w:left w:val="none" w:sz="0" w:space="0" w:color="auto"/>
            <w:bottom w:val="none" w:sz="0" w:space="0" w:color="auto"/>
            <w:right w:val="none" w:sz="0" w:space="0" w:color="auto"/>
          </w:divBdr>
        </w:div>
        <w:div w:id="522934799">
          <w:marLeft w:val="0"/>
          <w:marRight w:val="0"/>
          <w:marTop w:val="0"/>
          <w:marBottom w:val="0"/>
          <w:divBdr>
            <w:top w:val="none" w:sz="0" w:space="0" w:color="auto"/>
            <w:left w:val="none" w:sz="0" w:space="0" w:color="auto"/>
            <w:bottom w:val="none" w:sz="0" w:space="0" w:color="auto"/>
            <w:right w:val="none" w:sz="0" w:space="0" w:color="auto"/>
          </w:divBdr>
        </w:div>
        <w:div w:id="1145465305">
          <w:marLeft w:val="0"/>
          <w:marRight w:val="0"/>
          <w:marTop w:val="0"/>
          <w:marBottom w:val="0"/>
          <w:divBdr>
            <w:top w:val="none" w:sz="0" w:space="0" w:color="auto"/>
            <w:left w:val="none" w:sz="0" w:space="0" w:color="auto"/>
            <w:bottom w:val="none" w:sz="0" w:space="0" w:color="auto"/>
            <w:right w:val="none" w:sz="0" w:space="0" w:color="auto"/>
          </w:divBdr>
        </w:div>
        <w:div w:id="1424186695">
          <w:marLeft w:val="0"/>
          <w:marRight w:val="0"/>
          <w:marTop w:val="0"/>
          <w:marBottom w:val="0"/>
          <w:divBdr>
            <w:top w:val="none" w:sz="0" w:space="0" w:color="auto"/>
            <w:left w:val="none" w:sz="0" w:space="0" w:color="auto"/>
            <w:bottom w:val="none" w:sz="0" w:space="0" w:color="auto"/>
            <w:right w:val="none" w:sz="0" w:space="0" w:color="auto"/>
          </w:divBdr>
        </w:div>
        <w:div w:id="1556547541">
          <w:marLeft w:val="0"/>
          <w:marRight w:val="0"/>
          <w:marTop w:val="0"/>
          <w:marBottom w:val="0"/>
          <w:divBdr>
            <w:top w:val="none" w:sz="0" w:space="0" w:color="auto"/>
            <w:left w:val="none" w:sz="0" w:space="0" w:color="auto"/>
            <w:bottom w:val="none" w:sz="0" w:space="0" w:color="auto"/>
            <w:right w:val="none" w:sz="0" w:space="0" w:color="auto"/>
          </w:divBdr>
        </w:div>
        <w:div w:id="1813211996">
          <w:marLeft w:val="0"/>
          <w:marRight w:val="0"/>
          <w:marTop w:val="0"/>
          <w:marBottom w:val="0"/>
          <w:divBdr>
            <w:top w:val="none" w:sz="0" w:space="0" w:color="auto"/>
            <w:left w:val="none" w:sz="0" w:space="0" w:color="auto"/>
            <w:bottom w:val="none" w:sz="0" w:space="0" w:color="auto"/>
            <w:right w:val="none" w:sz="0" w:space="0" w:color="auto"/>
          </w:divBdr>
        </w:div>
        <w:div w:id="2093162998">
          <w:marLeft w:val="0"/>
          <w:marRight w:val="0"/>
          <w:marTop w:val="0"/>
          <w:marBottom w:val="0"/>
          <w:divBdr>
            <w:top w:val="none" w:sz="0" w:space="0" w:color="auto"/>
            <w:left w:val="none" w:sz="0" w:space="0" w:color="auto"/>
            <w:bottom w:val="none" w:sz="0" w:space="0" w:color="auto"/>
            <w:right w:val="none" w:sz="0" w:space="0" w:color="auto"/>
          </w:divBdr>
        </w:div>
      </w:divsChild>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Anna</cp:lastModifiedBy>
  <cp:revision>24</cp:revision>
  <cp:lastPrinted>2013-11-25T16:38:00Z</cp:lastPrinted>
  <dcterms:created xsi:type="dcterms:W3CDTF">2013-12-28T06:49:00Z</dcterms:created>
  <dcterms:modified xsi:type="dcterms:W3CDTF">2014-02-25T09:08:00Z</dcterms:modified>
</cp:coreProperties>
</file>