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25874" w14:textId="77777777" w:rsidR="00302860" w:rsidRPr="00D53736" w:rsidRDefault="00302860" w:rsidP="00D53736">
      <w:pPr>
        <w:pStyle w:val="ny-h1-sub"/>
        <w:rPr>
          <w:rStyle w:val="ny-standards"/>
          <w:color w:val="3481A3"/>
          <w:sz w:val="40"/>
          <w:szCs w:val="40"/>
          <w:bdr w:val="none" w:sz="0" w:space="0" w:color="auto"/>
          <w:shd w:val="clear" w:color="auto" w:fill="auto"/>
        </w:rPr>
      </w:pPr>
    </w:p>
    <w:p w14:paraId="0D425875" w14:textId="77777777" w:rsidR="003F0BC1" w:rsidRPr="00837E73" w:rsidRDefault="00ED2BE2" w:rsidP="00D53736">
      <w:pPr>
        <w:pStyle w:val="ny-h1-sub"/>
      </w:pPr>
      <w:r w:rsidRPr="00D53736">
        <w:t>Table of Contents</w:t>
      </w:r>
      <w:r w:rsidR="00C313E6">
        <w:rPr>
          <w:rStyle w:val="FootnoteReference"/>
        </w:rPr>
        <w:footnoteReference w:id="1"/>
      </w:r>
    </w:p>
    <w:p w14:paraId="0D425876" w14:textId="77777777" w:rsidR="001F67D0" w:rsidRPr="00837E73" w:rsidRDefault="000F10E9" w:rsidP="00837E73">
      <w:pPr>
        <w:pStyle w:val="ny-h1"/>
      </w:pPr>
      <w:r>
        <w:t>Linear Functions</w:t>
      </w:r>
    </w:p>
    <w:p w14:paraId="0D425877" w14:textId="77777777" w:rsidR="000F10E9" w:rsidRDefault="000F10E9" w:rsidP="000F10E9">
      <w:pPr>
        <w:pStyle w:val="ny-paragraph"/>
        <w:tabs>
          <w:tab w:val="right" w:leader="dot" w:pos="9900"/>
        </w:tabs>
      </w:pPr>
      <w:r w:rsidRPr="00ED2BE2">
        <w:rPr>
          <w:b/>
          <w:bCs/>
        </w:rPr>
        <w:t>Module Overview</w:t>
      </w:r>
      <w:r w:rsidRPr="001420D9">
        <w:rPr>
          <w:bCs/>
        </w:rPr>
        <w:t xml:space="preserve"> </w:t>
      </w:r>
      <w:r w:rsidRPr="001420D9">
        <w:rPr>
          <w:bCs/>
        </w:rPr>
        <w:tab/>
      </w:r>
      <w:r w:rsidR="00046F7D">
        <w:rPr>
          <w:bCs/>
        </w:rPr>
        <w:t>2</w:t>
      </w:r>
    </w:p>
    <w:p w14:paraId="0D425878" w14:textId="77777777" w:rsidR="000F10E9" w:rsidRDefault="000F10E9" w:rsidP="000F10E9">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Pr>
          <w:rFonts w:asciiTheme="minorHAnsi" w:hAnsiTheme="minorHAnsi" w:cstheme="minorHAnsi"/>
        </w:rPr>
        <w:t xml:space="preserve"> Linear Functions</w:t>
      </w:r>
      <w:r w:rsidRPr="001420D9">
        <w:rPr>
          <w:rFonts w:asciiTheme="minorHAnsi" w:hAnsiTheme="minorHAnsi" w:cstheme="minorHAnsi"/>
        </w:rPr>
        <w:t xml:space="preserve"> </w:t>
      </w:r>
      <w:r w:rsidRPr="00871A60">
        <w:rPr>
          <w:rFonts w:asciiTheme="minorHAnsi" w:hAnsiTheme="minorHAnsi" w:cstheme="minorHAnsi"/>
        </w:rPr>
        <w:t>(</w:t>
      </w:r>
      <w:r w:rsidRPr="007050D1">
        <w:rPr>
          <w:rFonts w:asciiTheme="minorHAnsi" w:hAnsiTheme="minorHAnsi" w:cstheme="minorHAnsi"/>
          <w:b/>
        </w:rPr>
        <w:t>8.F.</w:t>
      </w:r>
      <w:r w:rsidR="00993A11">
        <w:rPr>
          <w:rFonts w:asciiTheme="minorHAnsi" w:hAnsiTheme="minorHAnsi" w:cstheme="minorHAnsi"/>
          <w:b/>
        </w:rPr>
        <w:t>B.</w:t>
      </w:r>
      <w:r w:rsidRPr="007050D1">
        <w:rPr>
          <w:rFonts w:asciiTheme="minorHAnsi" w:hAnsiTheme="minorHAnsi" w:cstheme="minorHAnsi"/>
          <w:b/>
        </w:rPr>
        <w:t>4</w:t>
      </w:r>
      <w:r w:rsidR="00A41FFB" w:rsidRPr="00957C7F">
        <w:rPr>
          <w:rFonts w:asciiTheme="minorHAnsi" w:hAnsiTheme="minorHAnsi" w:cstheme="minorHAnsi"/>
        </w:rPr>
        <w:t>,</w:t>
      </w:r>
      <w:r w:rsidR="00A41FFB">
        <w:rPr>
          <w:rFonts w:asciiTheme="minorHAnsi" w:hAnsiTheme="minorHAnsi" w:cstheme="minorHAnsi"/>
          <w:b/>
        </w:rPr>
        <w:t xml:space="preserve"> 8.F.</w:t>
      </w:r>
      <w:r w:rsidR="00993A11">
        <w:rPr>
          <w:rFonts w:asciiTheme="minorHAnsi" w:hAnsiTheme="minorHAnsi" w:cstheme="minorHAnsi"/>
          <w:b/>
        </w:rPr>
        <w:t>B.</w:t>
      </w:r>
      <w:r w:rsidR="00A41FFB">
        <w:rPr>
          <w:rFonts w:asciiTheme="minorHAnsi" w:hAnsiTheme="minorHAnsi" w:cstheme="minorHAnsi"/>
          <w:b/>
        </w:rPr>
        <w:t>5</w:t>
      </w:r>
      <w:r w:rsidRPr="00871A60">
        <w:rPr>
          <w:rFonts w:asciiTheme="minorHAnsi" w:hAnsiTheme="minorHAnsi" w:cstheme="minorHAnsi"/>
        </w:rPr>
        <w:t>)</w:t>
      </w:r>
      <w:r>
        <w:rPr>
          <w:rFonts w:asciiTheme="minorHAnsi" w:hAnsiTheme="minorHAnsi" w:cstheme="minorHAnsi"/>
        </w:rPr>
        <w:tab/>
      </w:r>
      <w:r w:rsidR="00864957">
        <w:rPr>
          <w:rFonts w:asciiTheme="minorHAnsi" w:hAnsiTheme="minorHAnsi" w:cstheme="minorHAnsi"/>
        </w:rPr>
        <w:t>6</w:t>
      </w:r>
    </w:p>
    <w:p w14:paraId="0D425879" w14:textId="77777777"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  Modeling Linear Relationships</w:t>
      </w:r>
      <w:r>
        <w:rPr>
          <w:rFonts w:asciiTheme="minorHAnsi" w:hAnsiTheme="minorHAnsi" w:cstheme="minorHAnsi"/>
        </w:rPr>
        <w:tab/>
      </w:r>
      <w:r w:rsidR="00864957">
        <w:rPr>
          <w:rFonts w:asciiTheme="minorHAnsi" w:hAnsiTheme="minorHAnsi" w:cstheme="minorHAnsi"/>
        </w:rPr>
        <w:t>7</w:t>
      </w:r>
    </w:p>
    <w:p w14:paraId="0D42587A" w14:textId="77777777"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  Interpreting </w:t>
      </w:r>
      <w:r w:rsidR="00246B33">
        <w:rPr>
          <w:rFonts w:asciiTheme="minorHAnsi" w:hAnsiTheme="minorHAnsi" w:cstheme="minorHAnsi"/>
        </w:rPr>
        <w:t>Rate of Change and Initial Value</w:t>
      </w:r>
      <w:r w:rsidR="00697BA1">
        <w:rPr>
          <w:rFonts w:asciiTheme="minorHAnsi" w:hAnsiTheme="minorHAnsi" w:cstheme="minorHAnsi"/>
        </w:rPr>
        <w:tab/>
        <w:t>18</w:t>
      </w:r>
    </w:p>
    <w:p w14:paraId="0D42587B" w14:textId="77777777"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2D2F7F">
        <w:rPr>
          <w:rFonts w:asciiTheme="minorHAnsi" w:hAnsiTheme="minorHAnsi" w:cstheme="minorHAnsi"/>
        </w:rPr>
        <w:t>3:  Representations of a Line</w:t>
      </w:r>
      <w:r w:rsidR="002D2F7F">
        <w:rPr>
          <w:rFonts w:asciiTheme="minorHAnsi" w:hAnsiTheme="minorHAnsi" w:cstheme="minorHAnsi"/>
        </w:rPr>
        <w:tab/>
        <w:t>26</w:t>
      </w:r>
    </w:p>
    <w:p w14:paraId="0D42587C" w14:textId="418F8508"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FD786B">
        <w:rPr>
          <w:rFonts w:asciiTheme="minorHAnsi" w:hAnsiTheme="minorHAnsi" w:cstheme="minorHAnsi"/>
        </w:rPr>
        <w:t>s</w:t>
      </w:r>
      <w:r>
        <w:rPr>
          <w:rFonts w:asciiTheme="minorHAnsi" w:hAnsiTheme="minorHAnsi" w:cstheme="minorHAnsi"/>
        </w:rPr>
        <w:t xml:space="preserve"> 4</w:t>
      </w:r>
      <w:r w:rsidR="00625D85">
        <w:rPr>
          <w:rFonts w:asciiTheme="minorHAnsi" w:hAnsiTheme="minorHAnsi" w:cstheme="minorHAnsi"/>
        </w:rPr>
        <w:t>–5</w:t>
      </w:r>
      <w:r>
        <w:rPr>
          <w:rFonts w:asciiTheme="minorHAnsi" w:hAnsiTheme="minorHAnsi" w:cstheme="minorHAnsi"/>
        </w:rPr>
        <w:t xml:space="preserve">:  </w:t>
      </w:r>
      <w:r w:rsidR="00246B33">
        <w:rPr>
          <w:rFonts w:asciiTheme="minorHAnsi" w:hAnsiTheme="minorHAnsi" w:cstheme="minorHAnsi"/>
        </w:rPr>
        <w:t>Increasing and Decreasing Functions</w:t>
      </w:r>
      <w:r w:rsidR="000D154A">
        <w:rPr>
          <w:rFonts w:asciiTheme="minorHAnsi" w:hAnsiTheme="minorHAnsi" w:cstheme="minorHAnsi"/>
        </w:rPr>
        <w:tab/>
        <w:t>3</w:t>
      </w:r>
      <w:r w:rsidR="00F035E7">
        <w:rPr>
          <w:rFonts w:asciiTheme="minorHAnsi" w:hAnsiTheme="minorHAnsi" w:cstheme="minorHAnsi"/>
        </w:rPr>
        <w:t>7</w:t>
      </w:r>
    </w:p>
    <w:p w14:paraId="0D42587D" w14:textId="39EF57E7" w:rsidR="000F10E9" w:rsidRPr="001420D9" w:rsidRDefault="000F10E9" w:rsidP="00625D85">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Bivariate Numerical Data</w:t>
      </w:r>
      <w:r w:rsidRPr="00871A60">
        <w:rPr>
          <w:rFonts w:asciiTheme="minorHAnsi" w:hAnsiTheme="minorHAnsi" w:cstheme="minorHAnsi"/>
        </w:rPr>
        <w:t xml:space="preserve"> </w:t>
      </w:r>
      <w:r w:rsidRPr="00494358">
        <w:rPr>
          <w:rFonts w:asciiTheme="minorHAnsi" w:hAnsiTheme="minorHAnsi" w:cstheme="minorHAnsi"/>
        </w:rPr>
        <w:t>(</w:t>
      </w:r>
      <w:r w:rsidRPr="007050D1">
        <w:rPr>
          <w:rFonts w:asciiTheme="minorHAnsi" w:hAnsiTheme="minorHAnsi" w:cstheme="minorHAnsi"/>
          <w:b/>
        </w:rPr>
        <w:t>8.SP.</w:t>
      </w:r>
      <w:r w:rsidR="00993A11">
        <w:rPr>
          <w:rFonts w:asciiTheme="minorHAnsi" w:hAnsiTheme="minorHAnsi" w:cstheme="minorHAnsi"/>
          <w:b/>
        </w:rPr>
        <w:t>A.</w:t>
      </w:r>
      <w:r w:rsidRPr="007050D1">
        <w:rPr>
          <w:rFonts w:asciiTheme="minorHAnsi" w:hAnsiTheme="minorHAnsi" w:cstheme="minorHAnsi"/>
          <w:b/>
        </w:rPr>
        <w:t>1</w:t>
      </w:r>
      <w:r w:rsidRPr="00871A60">
        <w:rPr>
          <w:rFonts w:asciiTheme="minorHAnsi" w:hAnsiTheme="minorHAnsi" w:cstheme="minorHAnsi"/>
        </w:rPr>
        <w:t xml:space="preserve">, </w:t>
      </w:r>
      <w:r w:rsidRPr="007050D1">
        <w:rPr>
          <w:rFonts w:asciiTheme="minorHAnsi" w:hAnsiTheme="minorHAnsi" w:cstheme="minorHAnsi"/>
          <w:b/>
        </w:rPr>
        <w:t>8.SP.</w:t>
      </w:r>
      <w:r w:rsidR="00993A11">
        <w:rPr>
          <w:rFonts w:asciiTheme="minorHAnsi" w:hAnsiTheme="minorHAnsi" w:cstheme="minorHAnsi"/>
          <w:b/>
        </w:rPr>
        <w:t>A.</w:t>
      </w:r>
      <w:r w:rsidRPr="007050D1">
        <w:rPr>
          <w:rFonts w:asciiTheme="minorHAnsi" w:hAnsiTheme="minorHAnsi" w:cstheme="minorHAnsi"/>
          <w:b/>
        </w:rPr>
        <w:t>2</w:t>
      </w:r>
      <w:r w:rsidRPr="00871A60">
        <w:rPr>
          <w:rFonts w:asciiTheme="minorHAnsi" w:hAnsiTheme="minorHAnsi" w:cstheme="minorHAnsi"/>
        </w:rPr>
        <w:t>)</w:t>
      </w:r>
      <w:r w:rsidR="00607984">
        <w:rPr>
          <w:rFonts w:asciiTheme="minorHAnsi" w:hAnsiTheme="minorHAnsi" w:cstheme="minorHAnsi"/>
        </w:rPr>
        <w:tab/>
        <w:t>6</w:t>
      </w:r>
      <w:r w:rsidR="00F035E7">
        <w:rPr>
          <w:rFonts w:asciiTheme="minorHAnsi" w:hAnsiTheme="minorHAnsi" w:cstheme="minorHAnsi"/>
        </w:rPr>
        <w:t>5</w:t>
      </w:r>
    </w:p>
    <w:p w14:paraId="0D42587E" w14:textId="2E0C0426" w:rsidR="00246B33"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w:t>
      </w:r>
      <w:r w:rsidR="00EB6C72">
        <w:rPr>
          <w:rFonts w:asciiTheme="minorHAnsi" w:hAnsiTheme="minorHAnsi" w:cstheme="minorHAnsi"/>
        </w:rPr>
        <w:t xml:space="preserve"> </w:t>
      </w:r>
      <w:r w:rsidR="00711B25">
        <w:rPr>
          <w:rFonts w:asciiTheme="minorHAnsi" w:hAnsiTheme="minorHAnsi" w:cstheme="minorHAnsi"/>
        </w:rPr>
        <w:t xml:space="preserve"> </w:t>
      </w:r>
      <w:r w:rsidR="00EB6C72">
        <w:rPr>
          <w:rFonts w:asciiTheme="minorHAnsi" w:hAnsiTheme="minorHAnsi" w:cstheme="minorHAnsi"/>
        </w:rPr>
        <w:t>Scatter Plots</w:t>
      </w:r>
      <w:r w:rsidR="008122E2">
        <w:rPr>
          <w:rFonts w:asciiTheme="minorHAnsi" w:hAnsiTheme="minorHAnsi" w:cstheme="minorHAnsi"/>
        </w:rPr>
        <w:tab/>
        <w:t>6</w:t>
      </w:r>
      <w:r w:rsidR="0086536C">
        <w:rPr>
          <w:rFonts w:asciiTheme="minorHAnsi" w:hAnsiTheme="minorHAnsi" w:cstheme="minorHAnsi"/>
        </w:rPr>
        <w:t>6</w:t>
      </w:r>
    </w:p>
    <w:p w14:paraId="0D42587F" w14:textId="1E07E75F" w:rsidR="000F10E9" w:rsidRDefault="00246B33"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7: </w:t>
      </w:r>
      <w:r w:rsidR="00711B25">
        <w:rPr>
          <w:rFonts w:asciiTheme="minorHAnsi" w:hAnsiTheme="minorHAnsi" w:cstheme="minorHAnsi"/>
        </w:rPr>
        <w:t xml:space="preserve"> </w:t>
      </w:r>
      <w:r w:rsidR="00EB6C72">
        <w:rPr>
          <w:rFonts w:asciiTheme="minorHAnsi" w:hAnsiTheme="minorHAnsi" w:cstheme="minorHAnsi"/>
        </w:rPr>
        <w:t>Patterns in Scatter Plots</w:t>
      </w:r>
      <w:r w:rsidR="007A2040">
        <w:rPr>
          <w:rFonts w:asciiTheme="minorHAnsi" w:hAnsiTheme="minorHAnsi" w:cstheme="minorHAnsi"/>
        </w:rPr>
        <w:tab/>
        <w:t>7</w:t>
      </w:r>
      <w:r w:rsidR="00A7214C">
        <w:rPr>
          <w:rFonts w:asciiTheme="minorHAnsi" w:hAnsiTheme="minorHAnsi" w:cstheme="minorHAnsi"/>
        </w:rPr>
        <w:t>7</w:t>
      </w:r>
    </w:p>
    <w:p w14:paraId="0D425880" w14:textId="3043D884"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246B33">
        <w:rPr>
          <w:rFonts w:asciiTheme="minorHAnsi" w:hAnsiTheme="minorHAnsi" w:cstheme="minorHAnsi"/>
        </w:rPr>
        <w:t>8</w:t>
      </w:r>
      <w:r>
        <w:rPr>
          <w:rFonts w:asciiTheme="minorHAnsi" w:hAnsiTheme="minorHAnsi" w:cstheme="minorHAnsi"/>
        </w:rPr>
        <w:t xml:space="preserve">: </w:t>
      </w:r>
      <w:r w:rsidR="00711B25">
        <w:rPr>
          <w:rFonts w:asciiTheme="minorHAnsi" w:hAnsiTheme="minorHAnsi" w:cstheme="minorHAnsi"/>
        </w:rPr>
        <w:t xml:space="preserve"> </w:t>
      </w:r>
      <w:r w:rsidR="00993A11">
        <w:rPr>
          <w:rFonts w:asciiTheme="minorHAnsi" w:hAnsiTheme="minorHAnsi" w:cstheme="minorHAnsi"/>
        </w:rPr>
        <w:t>Informally Fitting a Line</w:t>
      </w:r>
      <w:r w:rsidR="00377CE2">
        <w:rPr>
          <w:rFonts w:asciiTheme="minorHAnsi" w:hAnsiTheme="minorHAnsi" w:cstheme="minorHAnsi"/>
        </w:rPr>
        <w:tab/>
        <w:t>9</w:t>
      </w:r>
      <w:r w:rsidR="00AF432A">
        <w:rPr>
          <w:rFonts w:asciiTheme="minorHAnsi" w:hAnsiTheme="minorHAnsi" w:cstheme="minorHAnsi"/>
        </w:rPr>
        <w:t>3</w:t>
      </w:r>
    </w:p>
    <w:p w14:paraId="0D425881" w14:textId="35D611DA" w:rsidR="00993A11" w:rsidRDefault="00993A11"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  Determining the Equation of a Line Fit to Data</w:t>
      </w:r>
      <w:r w:rsidR="00BC37FA">
        <w:rPr>
          <w:rFonts w:asciiTheme="minorHAnsi" w:hAnsiTheme="minorHAnsi" w:cstheme="minorHAnsi"/>
        </w:rPr>
        <w:tab/>
        <w:t>10</w:t>
      </w:r>
      <w:r w:rsidR="00AF432A">
        <w:rPr>
          <w:rFonts w:asciiTheme="minorHAnsi" w:hAnsiTheme="minorHAnsi" w:cstheme="minorHAnsi"/>
        </w:rPr>
        <w:t>5</w:t>
      </w:r>
    </w:p>
    <w:p w14:paraId="0D425882" w14:textId="7077A020" w:rsidR="000F10E9" w:rsidRDefault="000F10E9" w:rsidP="000F10E9">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BC37FA">
        <w:rPr>
          <w:rFonts w:asciiTheme="minorHAnsi" w:hAnsiTheme="minorHAnsi" w:cstheme="minorHAnsi"/>
        </w:rPr>
        <w:tab/>
        <w:t>1</w:t>
      </w:r>
      <w:r w:rsidR="00A30851">
        <w:rPr>
          <w:rFonts w:asciiTheme="minorHAnsi" w:hAnsiTheme="minorHAnsi" w:cstheme="minorHAnsi"/>
        </w:rPr>
        <w:t>17</w:t>
      </w:r>
      <w:r>
        <w:rPr>
          <w:rFonts w:asciiTheme="minorHAnsi" w:hAnsiTheme="minorHAnsi" w:cstheme="minorHAnsi"/>
        </w:rPr>
        <w:br/>
      </w:r>
      <w:r>
        <w:rPr>
          <w:rFonts w:asciiTheme="minorHAnsi" w:hAnsiTheme="minorHAnsi" w:cstheme="minorHAnsi"/>
          <w:i/>
        </w:rPr>
        <w:t>Topics A</w:t>
      </w:r>
      <w:r w:rsidR="00E27247">
        <w:rPr>
          <w:rFonts w:asciiTheme="minorHAnsi" w:hAnsiTheme="minorHAnsi" w:cstheme="minorHAnsi"/>
          <w:i/>
        </w:rPr>
        <w:t xml:space="preserve"> </w:t>
      </w:r>
      <w:r>
        <w:rPr>
          <w:rFonts w:asciiTheme="minorHAnsi" w:hAnsiTheme="minorHAnsi" w:cstheme="minorHAnsi"/>
          <w:i/>
        </w:rPr>
        <w:t xml:space="preserve">through B (assessment </w:t>
      </w:r>
      <w:r w:rsidR="00957C7F">
        <w:rPr>
          <w:rFonts w:asciiTheme="minorHAnsi" w:hAnsiTheme="minorHAnsi" w:cstheme="minorHAnsi"/>
          <w:i/>
        </w:rPr>
        <w:t>1</w:t>
      </w:r>
      <w:r>
        <w:rPr>
          <w:rFonts w:asciiTheme="minorHAnsi" w:hAnsiTheme="minorHAnsi" w:cstheme="minorHAnsi"/>
          <w:i/>
        </w:rPr>
        <w:t xml:space="preserve"> day, return </w:t>
      </w:r>
      <w:r w:rsidR="00957C7F">
        <w:rPr>
          <w:rFonts w:asciiTheme="minorHAnsi" w:hAnsiTheme="minorHAnsi" w:cstheme="minorHAnsi"/>
          <w:i/>
        </w:rPr>
        <w:t>1</w:t>
      </w:r>
      <w:r>
        <w:rPr>
          <w:rFonts w:asciiTheme="minorHAnsi" w:hAnsiTheme="minorHAnsi" w:cstheme="minorHAnsi"/>
          <w:i/>
        </w:rPr>
        <w:t xml:space="preserve"> day, remediation or further applications </w:t>
      </w:r>
      <w:r w:rsidR="00957C7F">
        <w:rPr>
          <w:rFonts w:asciiTheme="minorHAnsi" w:hAnsiTheme="minorHAnsi" w:cstheme="minorHAnsi"/>
          <w:i/>
        </w:rPr>
        <w:t>1</w:t>
      </w:r>
      <w:r>
        <w:rPr>
          <w:rFonts w:asciiTheme="minorHAnsi" w:hAnsiTheme="minorHAnsi" w:cstheme="minorHAnsi"/>
          <w:i/>
        </w:rPr>
        <w:t xml:space="preserve"> day)</w:t>
      </w:r>
    </w:p>
    <w:p w14:paraId="0D425883" w14:textId="3846D3DA" w:rsidR="000F10E9" w:rsidRPr="001420D9" w:rsidRDefault="000F10E9" w:rsidP="000F10E9">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Linear and Nonlinear Models</w:t>
      </w:r>
      <w:r w:rsidRPr="00871A60">
        <w:rPr>
          <w:rFonts w:asciiTheme="minorHAnsi" w:hAnsiTheme="minorHAnsi" w:cstheme="minorHAnsi"/>
        </w:rPr>
        <w:t xml:space="preserve"> (</w:t>
      </w:r>
      <w:r w:rsidR="00E91C5D" w:rsidRPr="00E91C5D">
        <w:rPr>
          <w:rFonts w:asciiTheme="minorHAnsi" w:hAnsiTheme="minorHAnsi" w:cstheme="minorHAnsi"/>
          <w:b/>
        </w:rPr>
        <w:t>8.SP.</w:t>
      </w:r>
      <w:r w:rsidR="00993A11">
        <w:rPr>
          <w:rFonts w:asciiTheme="minorHAnsi" w:hAnsiTheme="minorHAnsi" w:cstheme="minorHAnsi"/>
          <w:b/>
        </w:rPr>
        <w:t>A.</w:t>
      </w:r>
      <w:r w:rsidR="00E91C5D" w:rsidRPr="00E91C5D">
        <w:rPr>
          <w:rFonts w:asciiTheme="minorHAnsi" w:hAnsiTheme="minorHAnsi" w:cstheme="minorHAnsi"/>
          <w:b/>
        </w:rPr>
        <w:t>1</w:t>
      </w:r>
      <w:r w:rsidR="00E91C5D">
        <w:rPr>
          <w:rFonts w:asciiTheme="minorHAnsi" w:hAnsiTheme="minorHAnsi" w:cstheme="minorHAnsi"/>
        </w:rPr>
        <w:t xml:space="preserve">, </w:t>
      </w:r>
      <w:r w:rsidRPr="007050D1">
        <w:rPr>
          <w:rFonts w:asciiTheme="minorHAnsi" w:hAnsiTheme="minorHAnsi" w:cstheme="minorHAnsi"/>
          <w:b/>
        </w:rPr>
        <w:t>8.SP.</w:t>
      </w:r>
      <w:r w:rsidR="00993A11">
        <w:rPr>
          <w:rFonts w:asciiTheme="minorHAnsi" w:hAnsiTheme="minorHAnsi" w:cstheme="minorHAnsi"/>
          <w:b/>
        </w:rPr>
        <w:t>A.</w:t>
      </w:r>
      <w:r w:rsidR="00A41FFB">
        <w:rPr>
          <w:rFonts w:asciiTheme="minorHAnsi" w:hAnsiTheme="minorHAnsi" w:cstheme="minorHAnsi"/>
          <w:b/>
        </w:rPr>
        <w:t>2</w:t>
      </w:r>
      <w:r w:rsidRPr="00871A60">
        <w:rPr>
          <w:rFonts w:asciiTheme="minorHAnsi" w:hAnsiTheme="minorHAnsi" w:cstheme="minorHAnsi"/>
        </w:rPr>
        <w:t>,</w:t>
      </w:r>
      <w:r w:rsidRPr="007050D1">
        <w:rPr>
          <w:rFonts w:asciiTheme="minorHAnsi" w:hAnsiTheme="minorHAnsi" w:cstheme="minorHAnsi"/>
          <w:b/>
        </w:rPr>
        <w:t xml:space="preserve"> 8.</w:t>
      </w:r>
      <w:r w:rsidR="00A41FFB">
        <w:rPr>
          <w:rFonts w:asciiTheme="minorHAnsi" w:hAnsiTheme="minorHAnsi" w:cstheme="minorHAnsi"/>
          <w:b/>
        </w:rPr>
        <w:t>SP</w:t>
      </w:r>
      <w:r w:rsidRPr="007050D1">
        <w:rPr>
          <w:rFonts w:asciiTheme="minorHAnsi" w:hAnsiTheme="minorHAnsi" w:cstheme="minorHAnsi"/>
          <w:b/>
        </w:rPr>
        <w:t>.</w:t>
      </w:r>
      <w:r w:rsidR="00993A11">
        <w:rPr>
          <w:rFonts w:asciiTheme="minorHAnsi" w:hAnsiTheme="minorHAnsi" w:cstheme="minorHAnsi"/>
          <w:b/>
        </w:rPr>
        <w:t>A.</w:t>
      </w:r>
      <w:r w:rsidR="00A41FFB">
        <w:rPr>
          <w:rFonts w:asciiTheme="minorHAnsi" w:hAnsiTheme="minorHAnsi" w:cstheme="minorHAnsi"/>
          <w:b/>
        </w:rPr>
        <w:t>3</w:t>
      </w:r>
      <w:r w:rsidRPr="00871A60">
        <w:rPr>
          <w:rFonts w:asciiTheme="minorHAnsi" w:hAnsiTheme="minorHAnsi" w:cstheme="minorHAnsi"/>
        </w:rPr>
        <w:t>)</w:t>
      </w:r>
      <w:r w:rsidR="00BC37FA">
        <w:rPr>
          <w:rFonts w:asciiTheme="minorHAnsi" w:hAnsiTheme="minorHAnsi" w:cstheme="minorHAnsi"/>
        </w:rPr>
        <w:tab/>
      </w:r>
      <w:r w:rsidR="00A30851">
        <w:rPr>
          <w:rFonts w:asciiTheme="minorHAnsi" w:hAnsiTheme="minorHAnsi" w:cstheme="minorHAnsi"/>
        </w:rPr>
        <w:t>127</w:t>
      </w:r>
    </w:p>
    <w:p w14:paraId="0D425884" w14:textId="103A1F26" w:rsidR="00246B33"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93A11">
        <w:rPr>
          <w:rFonts w:asciiTheme="minorHAnsi" w:hAnsiTheme="minorHAnsi" w:cstheme="minorHAnsi"/>
        </w:rPr>
        <w:t>10</w:t>
      </w:r>
      <w:r w:rsidR="00BC37FA">
        <w:rPr>
          <w:rFonts w:asciiTheme="minorHAnsi" w:hAnsiTheme="minorHAnsi" w:cstheme="minorHAnsi"/>
        </w:rPr>
        <w:t xml:space="preserve">: </w:t>
      </w:r>
      <w:r w:rsidR="00494358">
        <w:rPr>
          <w:rFonts w:asciiTheme="minorHAnsi" w:hAnsiTheme="minorHAnsi" w:cstheme="minorHAnsi"/>
        </w:rPr>
        <w:t xml:space="preserve"> </w:t>
      </w:r>
      <w:r w:rsidR="00BC37FA">
        <w:rPr>
          <w:rFonts w:asciiTheme="minorHAnsi" w:hAnsiTheme="minorHAnsi" w:cstheme="minorHAnsi"/>
        </w:rPr>
        <w:t>Linear Models</w:t>
      </w:r>
      <w:r w:rsidR="00BC37FA">
        <w:rPr>
          <w:rFonts w:asciiTheme="minorHAnsi" w:hAnsiTheme="minorHAnsi" w:cstheme="minorHAnsi"/>
        </w:rPr>
        <w:tab/>
      </w:r>
      <w:r w:rsidR="00A30851">
        <w:rPr>
          <w:rFonts w:asciiTheme="minorHAnsi" w:hAnsiTheme="minorHAnsi" w:cstheme="minorHAnsi"/>
        </w:rPr>
        <w:t>128</w:t>
      </w:r>
    </w:p>
    <w:p w14:paraId="0D425885" w14:textId="20C9BD30" w:rsidR="000F10E9" w:rsidRDefault="00246B33"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93A11">
        <w:rPr>
          <w:rFonts w:asciiTheme="minorHAnsi" w:hAnsiTheme="minorHAnsi" w:cstheme="minorHAnsi"/>
        </w:rPr>
        <w:t>11</w:t>
      </w:r>
      <w:r>
        <w:rPr>
          <w:rFonts w:asciiTheme="minorHAnsi" w:hAnsiTheme="minorHAnsi" w:cstheme="minorHAnsi"/>
        </w:rPr>
        <w:t>:  Using L</w:t>
      </w:r>
      <w:r w:rsidR="00BC37FA">
        <w:rPr>
          <w:rFonts w:asciiTheme="minorHAnsi" w:hAnsiTheme="minorHAnsi" w:cstheme="minorHAnsi"/>
        </w:rPr>
        <w:t>inear Models in a Data Context</w:t>
      </w:r>
      <w:r w:rsidR="00BC37FA">
        <w:rPr>
          <w:rFonts w:asciiTheme="minorHAnsi" w:hAnsiTheme="minorHAnsi" w:cstheme="minorHAnsi"/>
        </w:rPr>
        <w:tab/>
      </w:r>
      <w:r w:rsidR="00642D97">
        <w:rPr>
          <w:rFonts w:asciiTheme="minorHAnsi" w:hAnsiTheme="minorHAnsi" w:cstheme="minorHAnsi"/>
        </w:rPr>
        <w:t>139</w:t>
      </w:r>
    </w:p>
    <w:p w14:paraId="0D425886" w14:textId="766B9FBE"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93A11">
        <w:rPr>
          <w:rFonts w:asciiTheme="minorHAnsi" w:hAnsiTheme="minorHAnsi" w:cstheme="minorHAnsi"/>
        </w:rPr>
        <w:t>12</w:t>
      </w:r>
      <w:r>
        <w:rPr>
          <w:rFonts w:asciiTheme="minorHAnsi" w:hAnsiTheme="minorHAnsi" w:cstheme="minorHAnsi"/>
        </w:rPr>
        <w:t xml:space="preserve">:  </w:t>
      </w:r>
      <w:r w:rsidR="00246B33">
        <w:rPr>
          <w:rFonts w:asciiTheme="minorHAnsi" w:hAnsiTheme="minorHAnsi" w:cstheme="minorHAnsi"/>
        </w:rPr>
        <w:t>Nonlinear Models in a Data Context</w:t>
      </w:r>
      <w:r w:rsidR="0074152F">
        <w:rPr>
          <w:rFonts w:asciiTheme="minorHAnsi" w:hAnsiTheme="minorHAnsi" w:cstheme="minorHAnsi"/>
        </w:rPr>
        <w:t xml:space="preserve"> (Optional)</w:t>
      </w:r>
      <w:r w:rsidR="00BC37FA">
        <w:rPr>
          <w:rFonts w:asciiTheme="minorHAnsi" w:hAnsiTheme="minorHAnsi" w:cstheme="minorHAnsi"/>
        </w:rPr>
        <w:tab/>
        <w:t>1</w:t>
      </w:r>
      <w:r w:rsidR="00642D97">
        <w:rPr>
          <w:rFonts w:asciiTheme="minorHAnsi" w:hAnsiTheme="minorHAnsi" w:cstheme="minorHAnsi"/>
        </w:rPr>
        <w:t>49</w:t>
      </w:r>
    </w:p>
    <w:p w14:paraId="0D425887" w14:textId="19DC3CE7" w:rsidR="000F10E9" w:rsidRPr="001420D9" w:rsidRDefault="000F10E9" w:rsidP="000F10E9">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D: </w:t>
      </w:r>
      <w:r>
        <w:rPr>
          <w:rFonts w:asciiTheme="minorHAnsi" w:hAnsiTheme="minorHAnsi" w:cstheme="minorHAnsi"/>
        </w:rPr>
        <w:t xml:space="preserve"> Bivariate Categorical Data</w:t>
      </w:r>
      <w:r w:rsidRPr="00871A60">
        <w:rPr>
          <w:rFonts w:asciiTheme="minorHAnsi" w:hAnsiTheme="minorHAnsi" w:cstheme="minorHAnsi"/>
        </w:rPr>
        <w:t xml:space="preserve"> (</w:t>
      </w:r>
      <w:r w:rsidRPr="007050D1">
        <w:rPr>
          <w:rFonts w:asciiTheme="minorHAnsi" w:hAnsiTheme="minorHAnsi" w:cstheme="minorHAnsi"/>
          <w:b/>
        </w:rPr>
        <w:t>8.SP.</w:t>
      </w:r>
      <w:r w:rsidR="00993A11">
        <w:rPr>
          <w:rFonts w:asciiTheme="minorHAnsi" w:hAnsiTheme="minorHAnsi" w:cstheme="minorHAnsi"/>
          <w:b/>
        </w:rPr>
        <w:t>A.</w:t>
      </w:r>
      <w:r w:rsidRPr="007050D1">
        <w:rPr>
          <w:rFonts w:asciiTheme="minorHAnsi" w:hAnsiTheme="minorHAnsi" w:cstheme="minorHAnsi"/>
          <w:b/>
        </w:rPr>
        <w:t>4</w:t>
      </w:r>
      <w:r w:rsidR="00BC37FA">
        <w:rPr>
          <w:rFonts w:asciiTheme="minorHAnsi" w:hAnsiTheme="minorHAnsi" w:cstheme="minorHAnsi"/>
        </w:rPr>
        <w:t>)</w:t>
      </w:r>
      <w:r w:rsidR="00BC37FA">
        <w:rPr>
          <w:rFonts w:asciiTheme="minorHAnsi" w:hAnsiTheme="minorHAnsi" w:cstheme="minorHAnsi"/>
        </w:rPr>
        <w:tab/>
      </w:r>
      <w:r w:rsidR="00642D97">
        <w:rPr>
          <w:rFonts w:asciiTheme="minorHAnsi" w:hAnsiTheme="minorHAnsi" w:cstheme="minorHAnsi"/>
        </w:rPr>
        <w:t>163</w:t>
      </w:r>
    </w:p>
    <w:p w14:paraId="0D425888" w14:textId="31192D94"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93A11">
        <w:rPr>
          <w:rFonts w:asciiTheme="minorHAnsi" w:hAnsiTheme="minorHAnsi" w:cstheme="minorHAnsi"/>
        </w:rPr>
        <w:t>13</w:t>
      </w:r>
      <w:r>
        <w:rPr>
          <w:rFonts w:asciiTheme="minorHAnsi" w:hAnsiTheme="minorHAnsi" w:cstheme="minorHAnsi"/>
        </w:rPr>
        <w:t>:  Summarizing Bivariate Categ</w:t>
      </w:r>
      <w:r w:rsidR="00BC37FA">
        <w:rPr>
          <w:rFonts w:asciiTheme="minorHAnsi" w:hAnsiTheme="minorHAnsi" w:cstheme="minorHAnsi"/>
        </w:rPr>
        <w:t>orical Data in a Two-Way Table</w:t>
      </w:r>
      <w:r w:rsidR="00BC37FA">
        <w:rPr>
          <w:rFonts w:asciiTheme="minorHAnsi" w:hAnsiTheme="minorHAnsi" w:cstheme="minorHAnsi"/>
        </w:rPr>
        <w:tab/>
        <w:t>16</w:t>
      </w:r>
      <w:r w:rsidR="00642D97">
        <w:rPr>
          <w:rFonts w:asciiTheme="minorHAnsi" w:hAnsiTheme="minorHAnsi" w:cstheme="minorHAnsi"/>
        </w:rPr>
        <w:t>4</w:t>
      </w:r>
    </w:p>
    <w:p w14:paraId="0D425889" w14:textId="2DF6616E" w:rsidR="000F10E9" w:rsidRDefault="000F10E9" w:rsidP="000F10E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993A11">
        <w:rPr>
          <w:rFonts w:asciiTheme="minorHAnsi" w:hAnsiTheme="minorHAnsi" w:cstheme="minorHAnsi"/>
        </w:rPr>
        <w:t>14</w:t>
      </w:r>
      <w:r>
        <w:rPr>
          <w:rFonts w:asciiTheme="minorHAnsi" w:hAnsiTheme="minorHAnsi" w:cstheme="minorHAnsi"/>
        </w:rPr>
        <w:t xml:space="preserve">:  Association </w:t>
      </w:r>
      <w:proofErr w:type="gramStart"/>
      <w:r w:rsidR="0074152F">
        <w:rPr>
          <w:rFonts w:asciiTheme="minorHAnsi" w:hAnsiTheme="minorHAnsi" w:cstheme="minorHAnsi"/>
        </w:rPr>
        <w:t>Between</w:t>
      </w:r>
      <w:proofErr w:type="gramEnd"/>
      <w:r w:rsidR="0074152F">
        <w:rPr>
          <w:rFonts w:asciiTheme="minorHAnsi" w:hAnsiTheme="minorHAnsi" w:cstheme="minorHAnsi"/>
        </w:rPr>
        <w:t xml:space="preserve"> Categorical Variables</w:t>
      </w:r>
      <w:r w:rsidR="00BC37FA">
        <w:rPr>
          <w:rFonts w:asciiTheme="minorHAnsi" w:hAnsiTheme="minorHAnsi" w:cstheme="minorHAnsi"/>
        </w:rPr>
        <w:tab/>
        <w:t>17</w:t>
      </w:r>
      <w:r w:rsidR="00642D97">
        <w:rPr>
          <w:rFonts w:asciiTheme="minorHAnsi" w:hAnsiTheme="minorHAnsi" w:cstheme="minorHAnsi"/>
        </w:rPr>
        <w:t>6</w:t>
      </w:r>
    </w:p>
    <w:p w14:paraId="0D42588A" w14:textId="60048A8E" w:rsidR="00C0703F" w:rsidRDefault="008721EA" w:rsidP="007C3EF9">
      <w:pPr>
        <w:pStyle w:val="ny-paragraph"/>
        <w:tabs>
          <w:tab w:val="left" w:pos="720"/>
          <w:tab w:val="right" w:leader="dot" w:pos="9900"/>
        </w:tabs>
        <w:rPr>
          <w:rFonts w:asciiTheme="minorHAnsi" w:hAnsiTheme="minorHAnsi" w:cstheme="minorHAnsi"/>
        </w:rPr>
        <w:sectPr w:rsidR="00C0703F">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BC37FA">
        <w:rPr>
          <w:rFonts w:asciiTheme="minorHAnsi" w:hAnsiTheme="minorHAnsi" w:cstheme="minorHAnsi"/>
        </w:rPr>
        <w:tab/>
        <w:t>18</w:t>
      </w:r>
      <w:r w:rsidR="000D1D0E">
        <w:rPr>
          <w:rFonts w:asciiTheme="minorHAnsi" w:hAnsiTheme="minorHAnsi" w:cstheme="minorHAnsi"/>
        </w:rPr>
        <w:t>6</w:t>
      </w:r>
      <w:r w:rsidR="007C3EF9">
        <w:rPr>
          <w:rFonts w:asciiTheme="minorHAnsi" w:hAnsiTheme="minorHAnsi" w:cstheme="minorHAnsi"/>
        </w:rPr>
        <w:br/>
      </w:r>
      <w:r w:rsidR="000F10E9">
        <w:rPr>
          <w:rFonts w:asciiTheme="minorHAnsi" w:hAnsiTheme="minorHAnsi" w:cstheme="minorHAnsi"/>
          <w:i/>
        </w:rPr>
        <w:t>Topics A through</w:t>
      </w:r>
      <w:r w:rsidR="00F04A8F">
        <w:rPr>
          <w:rFonts w:asciiTheme="minorHAnsi" w:hAnsiTheme="minorHAnsi" w:cstheme="minorHAnsi"/>
          <w:i/>
        </w:rPr>
        <w:t xml:space="preserve"> </w:t>
      </w:r>
      <w:r w:rsidR="000F10E9">
        <w:rPr>
          <w:rFonts w:asciiTheme="minorHAnsi" w:hAnsiTheme="minorHAnsi" w:cstheme="minorHAnsi"/>
          <w:i/>
        </w:rPr>
        <w:t>D</w:t>
      </w:r>
      <w:r w:rsidR="007C3EF9">
        <w:rPr>
          <w:rFonts w:asciiTheme="minorHAnsi" w:hAnsiTheme="minorHAnsi" w:cstheme="minorHAnsi"/>
          <w:i/>
        </w:rPr>
        <w:t xml:space="preserve"> (assessment </w:t>
      </w:r>
      <w:r w:rsidR="00957C7F">
        <w:rPr>
          <w:rFonts w:asciiTheme="minorHAnsi" w:hAnsiTheme="minorHAnsi" w:cstheme="minorHAnsi"/>
          <w:i/>
        </w:rPr>
        <w:t xml:space="preserve">1 </w:t>
      </w:r>
      <w:r w:rsidR="007C3EF9">
        <w:rPr>
          <w:rFonts w:asciiTheme="minorHAnsi" w:hAnsiTheme="minorHAnsi" w:cstheme="minorHAnsi"/>
          <w:i/>
        </w:rPr>
        <w:t xml:space="preserve">day, return </w:t>
      </w:r>
      <w:r w:rsidR="00957C7F">
        <w:rPr>
          <w:rFonts w:asciiTheme="minorHAnsi" w:hAnsiTheme="minorHAnsi" w:cstheme="minorHAnsi"/>
          <w:i/>
        </w:rPr>
        <w:t>1</w:t>
      </w:r>
      <w:r w:rsidR="007C3EF9">
        <w:rPr>
          <w:rFonts w:asciiTheme="minorHAnsi" w:hAnsiTheme="minorHAnsi" w:cstheme="minorHAnsi"/>
          <w:i/>
        </w:rPr>
        <w:t xml:space="preserve"> day, remediatio</w:t>
      </w:r>
      <w:r w:rsidR="003F7527">
        <w:rPr>
          <w:rFonts w:asciiTheme="minorHAnsi" w:hAnsiTheme="minorHAnsi" w:cstheme="minorHAnsi"/>
          <w:i/>
        </w:rPr>
        <w:t xml:space="preserve">n or further applications </w:t>
      </w:r>
      <w:r w:rsidR="00957C7F">
        <w:rPr>
          <w:rFonts w:asciiTheme="minorHAnsi" w:hAnsiTheme="minorHAnsi" w:cstheme="minorHAnsi"/>
          <w:i/>
        </w:rPr>
        <w:t>1</w:t>
      </w:r>
      <w:r w:rsidR="003F7527">
        <w:rPr>
          <w:rFonts w:asciiTheme="minorHAnsi" w:hAnsiTheme="minorHAnsi" w:cstheme="minorHAnsi"/>
          <w:i/>
        </w:rPr>
        <w:t xml:space="preserve"> day</w:t>
      </w:r>
      <w:r w:rsidR="007C3EF9">
        <w:rPr>
          <w:rFonts w:asciiTheme="minorHAnsi" w:hAnsiTheme="minorHAnsi" w:cstheme="minorHAnsi"/>
          <w:i/>
        </w:rPr>
        <w:t>)</w:t>
      </w:r>
    </w:p>
    <w:p w14:paraId="0D42588B" w14:textId="77777777" w:rsidR="005920C2" w:rsidRPr="00837E73" w:rsidRDefault="000F10E9" w:rsidP="00BE4A95">
      <w:pPr>
        <w:pStyle w:val="ny-h1-sub"/>
      </w:pPr>
      <w:r>
        <w:lastRenderedPageBreak/>
        <w:t>Grade 8</w:t>
      </w:r>
      <w:r w:rsidR="005920C2" w:rsidRPr="00837E73">
        <w:t xml:space="preserve"> </w:t>
      </w:r>
      <w:r w:rsidR="005920C2" w:rsidRPr="00837E73">
        <w:rPr>
          <w:sz w:val="48"/>
          <w:szCs w:val="48"/>
        </w:rPr>
        <w:t>•</w:t>
      </w:r>
      <w:r>
        <w:t xml:space="preserve"> Module 6</w:t>
      </w:r>
    </w:p>
    <w:p w14:paraId="0D42588C" w14:textId="77777777" w:rsidR="005920C2" w:rsidRPr="000A7C4D" w:rsidRDefault="000F10E9" w:rsidP="000A7C4D">
      <w:pPr>
        <w:pStyle w:val="ny-h1"/>
      </w:pPr>
      <w:r>
        <w:t>Linear Functions</w:t>
      </w:r>
    </w:p>
    <w:p w14:paraId="0D42588D" w14:textId="77777777" w:rsidR="005920C2" w:rsidRDefault="005920C2" w:rsidP="005920C2">
      <w:pPr>
        <w:pStyle w:val="ny-h2"/>
        <w:sectPr w:rsidR="005920C2">
          <w:headerReference w:type="first" r:id="rId16"/>
          <w:type w:val="continuous"/>
          <w:pgSz w:w="12240" w:h="15840"/>
          <w:pgMar w:top="1920" w:right="1600" w:bottom="1200" w:left="800" w:header="553" w:footer="1606" w:gutter="0"/>
          <w:cols w:space="720"/>
          <w:titlePg/>
        </w:sectPr>
      </w:pPr>
    </w:p>
    <w:p w14:paraId="0D42588E" w14:textId="77777777" w:rsidR="005920C2" w:rsidRPr="00B60889" w:rsidRDefault="005920C2" w:rsidP="005920C2">
      <w:pPr>
        <w:pStyle w:val="ny-h2"/>
      </w:pPr>
    </w:p>
    <w:p w14:paraId="0D42588F" w14:textId="77777777" w:rsidR="005920C2" w:rsidRPr="00B60889" w:rsidRDefault="005920C2" w:rsidP="005920C2">
      <w:pPr>
        <w:pStyle w:val="ny-h2"/>
      </w:pPr>
      <w:r w:rsidRPr="00B60889">
        <w:t>O</w:t>
      </w:r>
      <w:r>
        <w:t>VERVIEW</w:t>
      </w:r>
    </w:p>
    <w:p w14:paraId="0D425890" w14:textId="73FEE6F3" w:rsidR="00A76A3E" w:rsidRDefault="00862C54" w:rsidP="00E27247">
      <w:pPr>
        <w:pStyle w:val="ny-paragraph"/>
      </w:pPr>
      <w:r>
        <w:t xml:space="preserve">In </w:t>
      </w:r>
      <w:r w:rsidR="0008045D">
        <w:t xml:space="preserve">Grades </w:t>
      </w:r>
      <w:r>
        <w:t xml:space="preserve">6 and 7, students worked with data involving a single variable.  This module introduces students to bivariate data.  </w:t>
      </w:r>
      <w:r w:rsidR="00C923F0">
        <w:t>S</w:t>
      </w:r>
      <w:r>
        <w:t xml:space="preserve">tudents are introduced to a function as a rule that assigns exactly one value to each input.  In this module, students use their understanding of functions to model the relationships of bivariate data.  This module is important in setting a foundation for students’ work in </w:t>
      </w:r>
      <w:r w:rsidR="005C0B97">
        <w:t>Algebra I</w:t>
      </w:r>
      <w:r>
        <w:t xml:space="preserve">. </w:t>
      </w:r>
    </w:p>
    <w:p w14:paraId="0D425891" w14:textId="3F7EA8DC" w:rsidR="00862C54" w:rsidRDefault="00862C54" w:rsidP="00E27247">
      <w:pPr>
        <w:pStyle w:val="ny-paragraph"/>
      </w:pPr>
      <w:r>
        <w:t>Topic A examin</w:t>
      </w:r>
      <w:r w:rsidR="00A76A3E">
        <w:t>e</w:t>
      </w:r>
      <w:r w:rsidR="00C6765F">
        <w:t>s</w:t>
      </w:r>
      <w:r>
        <w:t xml:space="preserve"> the relationship between two variables using linear functions </w:t>
      </w:r>
      <w:r w:rsidRPr="006823EF">
        <w:t>(</w:t>
      </w:r>
      <w:r w:rsidRPr="00EC1334">
        <w:rPr>
          <w:b/>
        </w:rPr>
        <w:t>8.F.</w:t>
      </w:r>
      <w:r w:rsidR="00993A11">
        <w:rPr>
          <w:b/>
        </w:rPr>
        <w:t>B.</w:t>
      </w:r>
      <w:r w:rsidRPr="00EC1334">
        <w:rPr>
          <w:b/>
        </w:rPr>
        <w:t>4</w:t>
      </w:r>
      <w:r w:rsidRPr="006823EF">
        <w:t>).</w:t>
      </w:r>
      <w:r>
        <w:t xml:space="preserve">  Linear functions are connected to a context using the initial value and slope as a rate of change to interpret the context.</w:t>
      </w:r>
      <w:r w:rsidR="0008045D">
        <w:t xml:space="preserve"> </w:t>
      </w:r>
      <w:r>
        <w:t xml:space="preserve"> Students represent linear functions </w:t>
      </w:r>
      <w:r w:rsidR="00A76A3E">
        <w:t xml:space="preserve">by </w:t>
      </w:r>
      <w:r>
        <w:t>using tables</w:t>
      </w:r>
      <w:r w:rsidR="00957C7F">
        <w:t xml:space="preserve"> </w:t>
      </w:r>
      <w:r w:rsidR="00F04A8F">
        <w:t>and</w:t>
      </w:r>
      <w:r>
        <w:t xml:space="preserve"> graphs and by specifying </w:t>
      </w:r>
      <w:r w:rsidR="00A6278C">
        <w:t>rate of change</w:t>
      </w:r>
      <w:r>
        <w:t xml:space="preserve"> and initial value.  Slope is also interpreted as an indication of whether the function is increasing or decreasing and </w:t>
      </w:r>
      <w:r w:rsidR="00F04A8F">
        <w:t xml:space="preserve">as an indication </w:t>
      </w:r>
      <w:r>
        <w:t>of the steepness of the graph of the linear function</w:t>
      </w:r>
      <w:r w:rsidRPr="006823EF">
        <w:t xml:space="preserve"> (</w:t>
      </w:r>
      <w:r w:rsidRPr="00EC1334">
        <w:rPr>
          <w:b/>
        </w:rPr>
        <w:t>8.F.</w:t>
      </w:r>
      <w:r w:rsidR="00993A11">
        <w:rPr>
          <w:b/>
        </w:rPr>
        <w:t>B.</w:t>
      </w:r>
      <w:r w:rsidRPr="00EC1334">
        <w:rPr>
          <w:b/>
        </w:rPr>
        <w:t>5</w:t>
      </w:r>
      <w:r>
        <w:t xml:space="preserve">).  </w:t>
      </w:r>
      <w:r w:rsidR="00A76A3E">
        <w:t xml:space="preserve">Nonlinear functions </w:t>
      </w:r>
      <w:r>
        <w:t>are explored by examining nonlinear graphs and verbal descriptions of nonlin</w:t>
      </w:r>
      <w:r w:rsidR="0094365A">
        <w:t>ear behavior.</w:t>
      </w:r>
    </w:p>
    <w:p w14:paraId="0D425892" w14:textId="55CBA928" w:rsidR="00862C54" w:rsidRDefault="00C6765F" w:rsidP="00E27247">
      <w:pPr>
        <w:pStyle w:val="ny-paragraph"/>
      </w:pPr>
      <w:r>
        <w:t xml:space="preserve">In </w:t>
      </w:r>
      <w:r w:rsidR="00843A12">
        <w:t>T</w:t>
      </w:r>
      <w:r w:rsidR="00862C54">
        <w:t>opic B</w:t>
      </w:r>
      <w:r>
        <w:t>, students</w:t>
      </w:r>
      <w:r w:rsidR="00A76A3E">
        <w:t xml:space="preserve"> use </w:t>
      </w:r>
      <w:r w:rsidR="00862C54">
        <w:t xml:space="preserve">linear functions to model the relationship between two quantitative variables as students move to the domain of </w:t>
      </w:r>
      <w:r w:rsidR="00494358">
        <w:t>s</w:t>
      </w:r>
      <w:r w:rsidR="00862C54">
        <w:t xml:space="preserve">tatistics and </w:t>
      </w:r>
      <w:r w:rsidR="00494358">
        <w:t>p</w:t>
      </w:r>
      <w:r w:rsidR="00862C54">
        <w:t xml:space="preserve">robability.  Students </w:t>
      </w:r>
      <w:r w:rsidR="00EB6C72">
        <w:t xml:space="preserve">make scatter plots based on data.  They also </w:t>
      </w:r>
      <w:r w:rsidR="00862C54">
        <w:t xml:space="preserve">examine </w:t>
      </w:r>
      <w:r w:rsidR="00EB6C72">
        <w:t xml:space="preserve">the </w:t>
      </w:r>
      <w:r w:rsidR="00862C54">
        <w:t xml:space="preserve">patterns </w:t>
      </w:r>
      <w:r w:rsidR="00EB6C72">
        <w:t xml:space="preserve">of their </w:t>
      </w:r>
      <w:r w:rsidR="00862C54">
        <w:t>scatter plots</w:t>
      </w:r>
      <w:r w:rsidR="00EB6C72">
        <w:t xml:space="preserve"> or given scatter plots</w:t>
      </w:r>
      <w:r w:rsidR="00862C54">
        <w:t xml:space="preserve">.  Students assess the fit of a linear model by judging the closeness of the data points to the line </w:t>
      </w:r>
      <w:r w:rsidR="00862C54" w:rsidRPr="006823EF">
        <w:t>(</w:t>
      </w:r>
      <w:r w:rsidR="00862C54">
        <w:rPr>
          <w:b/>
        </w:rPr>
        <w:t>8.SP.</w:t>
      </w:r>
      <w:r w:rsidR="00993A11">
        <w:rPr>
          <w:b/>
        </w:rPr>
        <w:t>A.</w:t>
      </w:r>
      <w:r w:rsidR="00862C54">
        <w:rPr>
          <w:b/>
        </w:rPr>
        <w:t>1</w:t>
      </w:r>
      <w:r w:rsidR="00862C54" w:rsidRPr="006823EF">
        <w:t>,</w:t>
      </w:r>
      <w:r w:rsidR="00862C54" w:rsidRPr="00EC1334">
        <w:rPr>
          <w:b/>
        </w:rPr>
        <w:t xml:space="preserve"> 8.SP.</w:t>
      </w:r>
      <w:r w:rsidR="00993A11">
        <w:rPr>
          <w:b/>
        </w:rPr>
        <w:t>A.</w:t>
      </w:r>
      <w:r w:rsidR="00862C54" w:rsidRPr="00EC1334">
        <w:rPr>
          <w:b/>
        </w:rPr>
        <w:t>2</w:t>
      </w:r>
      <w:r w:rsidR="0094365A">
        <w:t>).</w:t>
      </w:r>
    </w:p>
    <w:p w14:paraId="0D425893" w14:textId="77777777" w:rsidR="00862C54" w:rsidRDefault="00862C54" w:rsidP="00E27247">
      <w:pPr>
        <w:pStyle w:val="ny-paragraph"/>
      </w:pPr>
      <w:r>
        <w:t xml:space="preserve">In Topic C, </w:t>
      </w:r>
      <w:r w:rsidR="00F04A8F">
        <w:t>s</w:t>
      </w:r>
      <w:r>
        <w:t xml:space="preserve">tudents use linear </w:t>
      </w:r>
      <w:r w:rsidR="00A6278C">
        <w:t xml:space="preserve">and nonlinear </w:t>
      </w:r>
      <w:r>
        <w:t>models to answer questions in context</w:t>
      </w:r>
      <w:r w:rsidR="00A6278C">
        <w:t xml:space="preserve"> (</w:t>
      </w:r>
      <w:r w:rsidR="00A6278C" w:rsidRPr="00A6278C">
        <w:rPr>
          <w:b/>
        </w:rPr>
        <w:t>8.SP</w:t>
      </w:r>
      <w:r w:rsidR="00993A11">
        <w:rPr>
          <w:b/>
        </w:rPr>
        <w:t>.A.</w:t>
      </w:r>
      <w:r w:rsidR="00A6278C" w:rsidRPr="00A6278C">
        <w:rPr>
          <w:b/>
        </w:rPr>
        <w:t>1</w:t>
      </w:r>
      <w:r w:rsidR="00A6278C" w:rsidRPr="00475DC3">
        <w:t xml:space="preserve">, </w:t>
      </w:r>
      <w:r w:rsidR="00A6278C" w:rsidRPr="00A6278C">
        <w:rPr>
          <w:b/>
        </w:rPr>
        <w:t>8.SP</w:t>
      </w:r>
      <w:r w:rsidR="00993A11">
        <w:rPr>
          <w:b/>
        </w:rPr>
        <w:t>.A</w:t>
      </w:r>
      <w:r w:rsidR="00A6278C" w:rsidRPr="00A6278C">
        <w:rPr>
          <w:b/>
        </w:rPr>
        <w:t>.2</w:t>
      </w:r>
      <w:r w:rsidR="00A6278C">
        <w:t>)</w:t>
      </w:r>
      <w:r>
        <w:t xml:space="preserve">.  They interpret the </w:t>
      </w:r>
      <w:r w:rsidR="00A6278C">
        <w:t xml:space="preserve">rate of change </w:t>
      </w:r>
      <w:r>
        <w:t>and the initial value in context</w:t>
      </w:r>
      <w:r w:rsidRPr="006823EF">
        <w:t xml:space="preserve"> (</w:t>
      </w:r>
      <w:r w:rsidRPr="00EC1334">
        <w:rPr>
          <w:b/>
        </w:rPr>
        <w:t>8.SP</w:t>
      </w:r>
      <w:r w:rsidR="00993A11">
        <w:rPr>
          <w:b/>
        </w:rPr>
        <w:t>.A</w:t>
      </w:r>
      <w:r w:rsidRPr="00EC1334">
        <w:rPr>
          <w:b/>
        </w:rPr>
        <w:t>.3</w:t>
      </w:r>
      <w:r w:rsidRPr="006823EF">
        <w:t>).</w:t>
      </w:r>
      <w:r>
        <w:t xml:space="preserve"> </w:t>
      </w:r>
      <w:r w:rsidR="00F04A8F">
        <w:t xml:space="preserve"> </w:t>
      </w:r>
      <w:r>
        <w:t xml:space="preserve">They use the equation of a linear function and its graph to make predictions. </w:t>
      </w:r>
      <w:r w:rsidR="00F04A8F">
        <w:t xml:space="preserve"> </w:t>
      </w:r>
      <w:r>
        <w:t xml:space="preserve">Students also examine graphs of nonlinear functions and use nonlinear functions to model relationships that are nonlinear. </w:t>
      </w:r>
      <w:r w:rsidR="00F04A8F">
        <w:t xml:space="preserve"> </w:t>
      </w:r>
      <w:r>
        <w:t xml:space="preserve">Students gain experience with the mathematical practice of “modeling with mathematics” </w:t>
      </w:r>
      <w:r w:rsidRPr="006823EF">
        <w:t>(</w:t>
      </w:r>
      <w:r w:rsidR="00167D2C" w:rsidRPr="00475DC3">
        <w:t>MP.4</w:t>
      </w:r>
      <w:r w:rsidRPr="006823EF">
        <w:t>).</w:t>
      </w:r>
    </w:p>
    <w:p w14:paraId="0D425894" w14:textId="77777777" w:rsidR="00862C54" w:rsidRDefault="00862C54" w:rsidP="00E27247">
      <w:pPr>
        <w:pStyle w:val="ny-paragraph"/>
      </w:pPr>
      <w:r>
        <w:t>In Topic D, students examine bivariate categorical data</w:t>
      </w:r>
      <w:r w:rsidR="00F04A8F">
        <w:t xml:space="preserve"> by</w:t>
      </w:r>
      <w:r>
        <w:t xml:space="preserve"> using two-way tables to determine relative frequencies.  They use the relative frequencies calculated from tables to informally assess possible association</w:t>
      </w:r>
      <w:r w:rsidR="007530ED">
        <w:t>s</w:t>
      </w:r>
      <w:r>
        <w:t xml:space="preserve"> between two categorical variables </w:t>
      </w:r>
      <w:r w:rsidRPr="006823EF">
        <w:t>(</w:t>
      </w:r>
      <w:r w:rsidRPr="006823EF">
        <w:rPr>
          <w:b/>
        </w:rPr>
        <w:t>8.SP</w:t>
      </w:r>
      <w:r w:rsidR="00993A11">
        <w:rPr>
          <w:b/>
        </w:rPr>
        <w:t>.A</w:t>
      </w:r>
      <w:r w:rsidRPr="006823EF">
        <w:rPr>
          <w:b/>
        </w:rPr>
        <w:t>.4</w:t>
      </w:r>
      <w:r w:rsidRPr="006823EF">
        <w:t>)</w:t>
      </w:r>
      <w:r w:rsidRPr="00B60889">
        <w:t>.</w:t>
      </w:r>
    </w:p>
    <w:p w14:paraId="0D425895" w14:textId="77777777" w:rsidR="007B2C2A" w:rsidRPr="00475DC3" w:rsidRDefault="007B2C2A" w:rsidP="00475DC3">
      <w:pPr>
        <w:pStyle w:val="ny-paragraph"/>
      </w:pPr>
    </w:p>
    <w:p w14:paraId="0D425896" w14:textId="77777777" w:rsidR="007B2C2A" w:rsidRPr="00FB68DD" w:rsidRDefault="007B2C2A" w:rsidP="007B2C2A">
      <w:pPr>
        <w:pStyle w:val="ny-h2"/>
      </w:pPr>
      <w:r w:rsidRPr="00FB68DD">
        <w:t>Focus Standards</w:t>
      </w:r>
    </w:p>
    <w:p w14:paraId="0D425897" w14:textId="77777777" w:rsidR="00862C54" w:rsidRPr="00B60889" w:rsidRDefault="00862C54" w:rsidP="00862C54">
      <w:pPr>
        <w:pStyle w:val="ny-h4"/>
        <w:rPr>
          <w:rFonts w:asciiTheme="minorHAnsi" w:hAnsiTheme="minorHAnsi" w:cstheme="minorHAnsi"/>
        </w:rPr>
      </w:pPr>
      <w:r>
        <w:rPr>
          <w:rFonts w:asciiTheme="minorHAnsi" w:hAnsiTheme="minorHAnsi" w:cstheme="minorHAnsi"/>
        </w:rPr>
        <w:t>Use functions to model relationships between quantities.</w:t>
      </w:r>
    </w:p>
    <w:p w14:paraId="0D425898" w14:textId="7DFB87E5" w:rsidR="00862C54" w:rsidRDefault="00862C54" w:rsidP="00862C54">
      <w:pPr>
        <w:pStyle w:val="ny-list-focusstandards"/>
      </w:pPr>
      <w:proofErr w:type="gramStart"/>
      <w:r w:rsidRPr="003F4D6F">
        <w:rPr>
          <w:rStyle w:val="ny-bold-terracotta"/>
        </w:rPr>
        <w:t>8.F.</w:t>
      </w:r>
      <w:r w:rsidR="00993A11">
        <w:rPr>
          <w:rStyle w:val="ny-bold-terracotta"/>
        </w:rPr>
        <w:t>B.</w:t>
      </w:r>
      <w:r w:rsidRPr="003F4D6F">
        <w:rPr>
          <w:rStyle w:val="ny-bold-terracotta"/>
        </w:rPr>
        <w:t>4</w:t>
      </w:r>
      <w:proofErr w:type="gramEnd"/>
      <w:r>
        <w:tab/>
        <w:t>Construct a function to model a linear relationship between two quantities.  Determine the rate of change and initial value of the function from a description of a relationship or from two (</w:t>
      </w:r>
      <m:oMath>
        <m:r>
          <w:rPr>
            <w:rFonts w:ascii="Cambria Math" w:hAnsi="Cambria Math"/>
          </w:rPr>
          <m:t>x</m:t>
        </m:r>
      </m:oMath>
      <w:r w:rsidR="00581F07" w:rsidRPr="00581F07">
        <w:t>,</w:t>
      </w:r>
      <m:oMath>
        <m:r>
          <w:rPr>
            <w:rFonts w:ascii="Cambria Math" w:hAnsi="Cambria Math"/>
          </w:rPr>
          <m:t>y</m:t>
        </m:r>
      </m:oMath>
      <w:r>
        <w:t>) values, including reading these from a table or from a graph.  Interpret the rate of change and initial value of a linear function in terms of the situation it models</w:t>
      </w:r>
      <w:r w:rsidR="004A32E2">
        <w:t>,</w:t>
      </w:r>
      <w:r>
        <w:t xml:space="preserve"> and in terms of its graph or a table of values.</w:t>
      </w:r>
    </w:p>
    <w:p w14:paraId="0D425899" w14:textId="77777777" w:rsidR="00862C54" w:rsidRDefault="00862C54" w:rsidP="00862C54">
      <w:pPr>
        <w:pStyle w:val="ny-list-focusstandards"/>
        <w:rPr>
          <w:rStyle w:val="ny-bold-green"/>
        </w:rPr>
      </w:pPr>
      <w:proofErr w:type="gramStart"/>
      <w:r w:rsidRPr="003F4D6F">
        <w:rPr>
          <w:rStyle w:val="ny-bold-terracotta"/>
        </w:rPr>
        <w:lastRenderedPageBreak/>
        <w:t>8.F.</w:t>
      </w:r>
      <w:r w:rsidR="00993A11">
        <w:rPr>
          <w:rStyle w:val="ny-bold-terracotta"/>
        </w:rPr>
        <w:t>B.</w:t>
      </w:r>
      <w:r w:rsidRPr="003F4D6F">
        <w:rPr>
          <w:rStyle w:val="ny-bold-terracotta"/>
        </w:rPr>
        <w:t>5</w:t>
      </w:r>
      <w:proofErr w:type="gramEnd"/>
      <w:r>
        <w:rPr>
          <w:rStyle w:val="ny-bold-green"/>
        </w:rPr>
        <w:tab/>
      </w:r>
      <w:r w:rsidRPr="003F4D6F">
        <w:rPr>
          <w:rStyle w:val="ny-bold-green"/>
          <w:b w:val="0"/>
          <w:color w:val="auto"/>
        </w:rPr>
        <w:t>Describe qualitatively the functional relationship between two quantities by analyzing a graph (e.g., where the function is increasing or decreasing, linear or nonlinear).  Sketch a graph that exhibits the qualitative features of a function that has been descri</w:t>
      </w:r>
      <w:r w:rsidR="007530ED">
        <w:rPr>
          <w:rStyle w:val="ny-bold-green"/>
          <w:b w:val="0"/>
          <w:color w:val="auto"/>
        </w:rPr>
        <w:t>b</w:t>
      </w:r>
      <w:r w:rsidRPr="003F4D6F">
        <w:rPr>
          <w:rStyle w:val="ny-bold-green"/>
          <w:b w:val="0"/>
          <w:color w:val="auto"/>
        </w:rPr>
        <w:t>ed verbally.</w:t>
      </w:r>
    </w:p>
    <w:p w14:paraId="0D42589A" w14:textId="0D2CDD7B" w:rsidR="00862C54" w:rsidRPr="00B60889" w:rsidRDefault="00862C54" w:rsidP="00862C54">
      <w:pPr>
        <w:pStyle w:val="ny-h4"/>
        <w:rPr>
          <w:rFonts w:asciiTheme="minorHAnsi" w:hAnsiTheme="minorHAnsi" w:cstheme="minorHAnsi"/>
        </w:rPr>
      </w:pPr>
      <w:r>
        <w:rPr>
          <w:rFonts w:asciiTheme="minorHAnsi" w:hAnsiTheme="minorHAnsi" w:cstheme="minorHAnsi"/>
        </w:rPr>
        <w:t>Investigate patterns of association in bivariate data.</w:t>
      </w:r>
      <w:r w:rsidR="007C549D">
        <w:rPr>
          <w:rStyle w:val="FootnoteReference"/>
          <w:rFonts w:asciiTheme="minorHAnsi" w:hAnsiTheme="minorHAnsi" w:cstheme="minorHAnsi"/>
        </w:rPr>
        <w:footnoteReference w:id="2"/>
      </w:r>
    </w:p>
    <w:p w14:paraId="0D42589B" w14:textId="77777777" w:rsidR="00862C54" w:rsidRDefault="00862C54" w:rsidP="00862C54">
      <w:pPr>
        <w:pStyle w:val="ny-list-focusstandards"/>
      </w:pPr>
      <w:proofErr w:type="gramStart"/>
      <w:r w:rsidRPr="003F4D6F">
        <w:rPr>
          <w:rStyle w:val="ny-bold-terracotta"/>
        </w:rPr>
        <w:t>8.SP.</w:t>
      </w:r>
      <w:r w:rsidR="00993A11">
        <w:rPr>
          <w:rStyle w:val="ny-bold-terracotta"/>
        </w:rPr>
        <w:t>A.</w:t>
      </w:r>
      <w:r w:rsidRPr="003F4D6F">
        <w:rPr>
          <w:rStyle w:val="ny-bold-terracotta"/>
        </w:rPr>
        <w:t>1</w:t>
      </w:r>
      <w:proofErr w:type="gramEnd"/>
      <w:r>
        <w:tab/>
        <w:t>Construct and interpret scatter plots for bivariate measurement data to investigate patterns of association between two quantities.  Describe patterns such as clustering, outliers, positive or negative association, linear association, and nonlinear association.</w:t>
      </w:r>
    </w:p>
    <w:p w14:paraId="0D42589C" w14:textId="09F39C11" w:rsidR="00862C54" w:rsidRDefault="00862C54" w:rsidP="00862C54">
      <w:pPr>
        <w:pStyle w:val="ny-list-focusstandards"/>
      </w:pPr>
      <w:proofErr w:type="gramStart"/>
      <w:r w:rsidRPr="003F4D6F">
        <w:rPr>
          <w:rStyle w:val="ny-bold-terracotta"/>
        </w:rPr>
        <w:t>8.SP.</w:t>
      </w:r>
      <w:r w:rsidR="00993A11">
        <w:rPr>
          <w:rStyle w:val="ny-bold-terracotta"/>
        </w:rPr>
        <w:t>A.</w:t>
      </w:r>
      <w:r w:rsidRPr="003F4D6F">
        <w:rPr>
          <w:rStyle w:val="ny-bold-terracotta"/>
        </w:rPr>
        <w:t>2</w:t>
      </w:r>
      <w:proofErr w:type="gramEnd"/>
      <w:r>
        <w:tab/>
        <w:t>Know that straight lines are widely used to model relationships between two quantitative variables.  For scatter plots that suggest a linear association, informally fit a straight line</w:t>
      </w:r>
      <w:r w:rsidR="00003077">
        <w:t>,</w:t>
      </w:r>
      <w:r>
        <w:t xml:space="preserve"> and informally assess the model fit by judging the closeness of the data points to the line.</w:t>
      </w:r>
    </w:p>
    <w:p w14:paraId="0D42589D" w14:textId="47512993" w:rsidR="00862C54" w:rsidRDefault="00862C54" w:rsidP="00862C54">
      <w:pPr>
        <w:pStyle w:val="ny-list-focusstandards"/>
      </w:pPr>
      <w:proofErr w:type="gramStart"/>
      <w:r w:rsidRPr="003F4D6F">
        <w:rPr>
          <w:rStyle w:val="ny-bold-terracotta"/>
        </w:rPr>
        <w:t>8.SP.</w:t>
      </w:r>
      <w:r w:rsidR="00993A11">
        <w:rPr>
          <w:rStyle w:val="ny-bold-terracotta"/>
        </w:rPr>
        <w:t>A.</w:t>
      </w:r>
      <w:r w:rsidRPr="003F4D6F">
        <w:rPr>
          <w:rStyle w:val="ny-bold-terracotta"/>
        </w:rPr>
        <w:t>3</w:t>
      </w:r>
      <w:proofErr w:type="gramEnd"/>
      <w:r>
        <w:tab/>
        <w:t xml:space="preserve">Use the equation of a linear model to solve problems in the context of bivariate measurement data, interpreting the slope and intercept.  </w:t>
      </w:r>
      <w:r w:rsidRPr="004241FD">
        <w:rPr>
          <w:i/>
        </w:rPr>
        <w:t xml:space="preserve">For example, in a linear model for a biology experiment, interpret a slope of </w:t>
      </w:r>
      <m:oMath>
        <m:r>
          <m:rPr>
            <m:sty m:val="p"/>
          </m:rPr>
          <w:rPr>
            <w:rFonts w:ascii="Cambria Math" w:hAnsi="Cambria Math"/>
          </w:rPr>
          <m:t>1.5 cm/hr</m:t>
        </m:r>
      </m:oMath>
      <w:r w:rsidRPr="004241FD">
        <w:rPr>
          <w:i/>
        </w:rPr>
        <w:t xml:space="preserve"> as meaning that an additional hour of sunlight each day is associated with an additional </w:t>
      </w:r>
      <m:oMath>
        <m:r>
          <m:rPr>
            <m:sty m:val="p"/>
          </m:rPr>
          <w:rPr>
            <w:rFonts w:ascii="Cambria Math" w:hAnsi="Cambria Math"/>
          </w:rPr>
          <m:t>1.5 cm</m:t>
        </m:r>
      </m:oMath>
      <w:r w:rsidRPr="004241FD">
        <w:rPr>
          <w:i/>
        </w:rPr>
        <w:t xml:space="preserve"> in mature plan</w:t>
      </w:r>
      <w:r w:rsidR="00FC7341">
        <w:rPr>
          <w:i/>
        </w:rPr>
        <w:t>t</w:t>
      </w:r>
      <w:r w:rsidRPr="004241FD">
        <w:rPr>
          <w:i/>
        </w:rPr>
        <w:t xml:space="preserve"> height.</w:t>
      </w:r>
    </w:p>
    <w:p w14:paraId="03E6142E" w14:textId="3EE58520" w:rsidR="007C549D" w:rsidRDefault="00862C54" w:rsidP="007C549D">
      <w:pPr>
        <w:pStyle w:val="ny-list-focusstandards"/>
      </w:pPr>
      <w:proofErr w:type="gramStart"/>
      <w:r w:rsidRPr="003F4D6F">
        <w:rPr>
          <w:rStyle w:val="ny-bold-terracotta"/>
        </w:rPr>
        <w:t>8.SP.</w:t>
      </w:r>
      <w:r w:rsidR="00993A11">
        <w:rPr>
          <w:rStyle w:val="ny-bold-terracotta"/>
        </w:rPr>
        <w:t>A.</w:t>
      </w:r>
      <w:r w:rsidRPr="003F4D6F">
        <w:rPr>
          <w:rStyle w:val="ny-bold-terracotta"/>
        </w:rPr>
        <w:t>4</w:t>
      </w:r>
      <w:proofErr w:type="gramEnd"/>
      <w:r>
        <w:tab/>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4241FD">
        <w:rPr>
          <w:i/>
        </w:rPr>
        <w:t>For example, collect data from students in your class on whether or not they have a curfew on school nights and whether or not they have assigned</w:t>
      </w:r>
      <w:r>
        <w:rPr>
          <w:i/>
        </w:rPr>
        <w:t xml:space="preserve"> chores at home.  Is there evidence that those who have a curfew also tend to have chores?</w:t>
      </w:r>
    </w:p>
    <w:p w14:paraId="0BDECAE4" w14:textId="77777777" w:rsidR="00A01F55" w:rsidRDefault="00A01F55" w:rsidP="003D2825">
      <w:pPr>
        <w:pStyle w:val="ny-paragraph"/>
      </w:pPr>
    </w:p>
    <w:p w14:paraId="0D4258A0" w14:textId="77777777" w:rsidR="00BA756A" w:rsidRDefault="00BA756A" w:rsidP="00BA756A">
      <w:pPr>
        <w:pStyle w:val="ny-h2"/>
      </w:pPr>
      <w:r>
        <w:t>Foundational Standards</w:t>
      </w:r>
    </w:p>
    <w:p w14:paraId="0D4258A1" w14:textId="77777777" w:rsidR="00B32D02" w:rsidRPr="00B60889" w:rsidRDefault="00B32D02" w:rsidP="00B32D02">
      <w:pPr>
        <w:pStyle w:val="ny-h4"/>
        <w:rPr>
          <w:rFonts w:asciiTheme="minorHAnsi" w:hAnsiTheme="minorHAnsi" w:cstheme="minorHAnsi"/>
        </w:rPr>
      </w:pPr>
      <w:r>
        <w:rPr>
          <w:rFonts w:asciiTheme="minorHAnsi" w:hAnsiTheme="minorHAnsi" w:cstheme="minorHAnsi"/>
        </w:rPr>
        <w:t>Solve real-life and mathematical problems using numerical and algebraic expressions and equations.</w:t>
      </w:r>
    </w:p>
    <w:p w14:paraId="0D4258A2" w14:textId="77777777" w:rsidR="00B32D02" w:rsidRPr="00B60889" w:rsidRDefault="00B32D02" w:rsidP="00B32D02">
      <w:pPr>
        <w:pStyle w:val="ny-list-focusstandards"/>
        <w:rPr>
          <w:b/>
        </w:rPr>
      </w:pPr>
      <w:proofErr w:type="gramStart"/>
      <w:r w:rsidRPr="003F4D6F">
        <w:rPr>
          <w:rStyle w:val="ny-bold-terracotta"/>
        </w:rPr>
        <w:t>7.EE.</w:t>
      </w:r>
      <w:r>
        <w:rPr>
          <w:rStyle w:val="ny-bold-terracotta"/>
        </w:rPr>
        <w:t>B.</w:t>
      </w:r>
      <w:r w:rsidRPr="003F4D6F">
        <w:rPr>
          <w:rStyle w:val="ny-bold-terracotta"/>
        </w:rPr>
        <w:t>4</w:t>
      </w:r>
      <w:proofErr w:type="gramEnd"/>
      <w:r>
        <w:tab/>
        <w:t>Use variables to represent quantities in a real-world or mathematical problem, and construct simple equations and inequalities to solve problems by reasoning about the quantities.</w:t>
      </w:r>
    </w:p>
    <w:p w14:paraId="0D4258A3" w14:textId="77777777" w:rsidR="00862C54" w:rsidRPr="00B60889" w:rsidRDefault="00862C54" w:rsidP="00862C54">
      <w:pPr>
        <w:pStyle w:val="ny-h4"/>
        <w:rPr>
          <w:rFonts w:asciiTheme="minorHAnsi" w:hAnsiTheme="minorHAnsi" w:cstheme="minorHAnsi"/>
        </w:rPr>
      </w:pPr>
      <w:r>
        <w:rPr>
          <w:rFonts w:asciiTheme="minorHAnsi" w:hAnsiTheme="minorHAnsi" w:cstheme="minorHAnsi"/>
        </w:rPr>
        <w:t>Define, evaluate, and compare functions.</w:t>
      </w:r>
    </w:p>
    <w:p w14:paraId="0D4258A4" w14:textId="77777777" w:rsidR="00862C54" w:rsidRDefault="00862C54" w:rsidP="00862C54">
      <w:pPr>
        <w:pStyle w:val="ny-list-focusstandards"/>
      </w:pPr>
      <w:proofErr w:type="gramStart"/>
      <w:r w:rsidRPr="003F4D6F">
        <w:rPr>
          <w:rStyle w:val="ny-bold-terracotta"/>
        </w:rPr>
        <w:t>8.F.</w:t>
      </w:r>
      <w:r w:rsidR="00E27247">
        <w:rPr>
          <w:rStyle w:val="ny-bold-terracotta"/>
        </w:rPr>
        <w:t>B.</w:t>
      </w:r>
      <w:r w:rsidRPr="003F4D6F">
        <w:rPr>
          <w:rStyle w:val="ny-bold-terracotta"/>
        </w:rPr>
        <w:t>1</w:t>
      </w:r>
      <w:proofErr w:type="gramEnd"/>
      <w:r>
        <w:tab/>
        <w:t>Understand that a function is a rule that assigns to each input exactly one output.  The graph of a function is the set of ordered pairs consisting of an input and the corresponding output.</w:t>
      </w:r>
      <w:r w:rsidR="00475DC3">
        <w:rPr>
          <w:rStyle w:val="FootnoteReference"/>
        </w:rPr>
        <w:footnoteReference w:id="3"/>
      </w:r>
      <w:r>
        <w:t xml:space="preserve"> </w:t>
      </w:r>
    </w:p>
    <w:p w14:paraId="4108859D" w14:textId="77777777" w:rsidR="00750C0E" w:rsidRDefault="00862C54" w:rsidP="00862C54">
      <w:pPr>
        <w:pStyle w:val="ny-list-focusstandards"/>
        <w:rPr>
          <w:i/>
        </w:rPr>
      </w:pPr>
      <w:proofErr w:type="gramStart"/>
      <w:r w:rsidRPr="003F4D6F">
        <w:rPr>
          <w:rStyle w:val="ny-bold-terracotta"/>
        </w:rPr>
        <w:t>8.F.</w:t>
      </w:r>
      <w:r w:rsidR="00993A11">
        <w:rPr>
          <w:rStyle w:val="ny-bold-terracotta"/>
        </w:rPr>
        <w:t>B.</w:t>
      </w:r>
      <w:r w:rsidRPr="003F4D6F">
        <w:rPr>
          <w:rStyle w:val="ny-bold-terracotta"/>
        </w:rPr>
        <w:t>2</w:t>
      </w:r>
      <w:proofErr w:type="gramEnd"/>
      <w:r>
        <w:tab/>
        <w:t xml:space="preserve">Compare properties of two functions each represented in a different way (algebraically, graphically, numerically in tables, or by verbal descriptions).  </w:t>
      </w:r>
      <w:r w:rsidRPr="004241FD">
        <w:rPr>
          <w:i/>
        </w:rPr>
        <w:t>For example, given a linear function represented by a table of values and a linear function represented by an algebraic expression, determine which function has the greater rate of change.</w:t>
      </w:r>
    </w:p>
    <w:p w14:paraId="0D4258A6" w14:textId="7EFAA62F" w:rsidR="00862C54" w:rsidRDefault="00862C54" w:rsidP="00862C54">
      <w:pPr>
        <w:pStyle w:val="ny-list-focusstandards"/>
        <w:rPr>
          <w:i/>
        </w:rPr>
      </w:pPr>
      <w:proofErr w:type="gramStart"/>
      <w:r w:rsidRPr="003F4D6F">
        <w:rPr>
          <w:rStyle w:val="ny-bold-terracotta"/>
        </w:rPr>
        <w:lastRenderedPageBreak/>
        <w:t>8.F.</w:t>
      </w:r>
      <w:r w:rsidR="00993A11">
        <w:rPr>
          <w:rStyle w:val="ny-bold-terracotta"/>
        </w:rPr>
        <w:t>B.</w:t>
      </w:r>
      <w:r w:rsidRPr="003F4D6F">
        <w:rPr>
          <w:rStyle w:val="ny-bold-terracotta"/>
        </w:rPr>
        <w:t>3</w:t>
      </w:r>
      <w:proofErr w:type="gramEnd"/>
      <w:r>
        <w:tab/>
        <w:t xml:space="preserve">Interpret the equation </w:t>
      </w:r>
      <m:oMath>
        <m:r>
          <w:rPr>
            <w:rFonts w:ascii="Cambria Math" w:hAnsi="Cambria Math"/>
          </w:rPr>
          <m:t>y=mx+b</m:t>
        </m:r>
      </m:oMath>
      <w:r>
        <w:t xml:space="preserve"> as defining a linear function, whose graph is a straight line; give examples of functions that are not linear.  </w:t>
      </w:r>
      <w:r w:rsidRPr="00E27247">
        <w:rPr>
          <w:i/>
        </w:rPr>
        <w:t xml:space="preserve">For example, the function </w:t>
      </w:r>
      <m:oMath>
        <m:r>
          <w:rPr>
            <w:rFonts w:ascii="Cambria Math" w:hAnsi="Cambria Math"/>
          </w:rPr>
          <m:t>A=</m:t>
        </m:r>
        <m:sSup>
          <m:sSupPr>
            <m:ctrlPr>
              <w:rPr>
                <w:rFonts w:ascii="Cambria Math" w:hAnsi="Cambria Math"/>
                <w:i/>
              </w:rPr>
            </m:ctrlPr>
          </m:sSupPr>
          <m:e>
            <m:r>
              <w:rPr>
                <w:rFonts w:ascii="Cambria Math" w:hAnsi="Cambria Math"/>
              </w:rPr>
              <m:t>s</m:t>
            </m:r>
          </m:e>
          <m:sup>
            <m:r>
              <w:rPr>
                <w:rFonts w:ascii="Cambria Math" w:hAnsi="Cambria Math"/>
                <w:vertAlign w:val="superscript"/>
              </w:rPr>
              <m:t>2</m:t>
            </m:r>
          </m:sup>
        </m:sSup>
      </m:oMath>
      <w:r w:rsidRPr="00E27247">
        <w:rPr>
          <w:i/>
        </w:rPr>
        <w:t xml:space="preserve"> giving the area of a square as a function of its side length is not linear because its graph contains the </w:t>
      </w:r>
      <w:proofErr w:type="gramStart"/>
      <w:r w:rsidRPr="00E27247">
        <w:rPr>
          <w:i/>
        </w:rPr>
        <w:t xml:space="preserve">points </w:t>
      </w:r>
      <w:proofErr w:type="gramEnd"/>
      <m:oMath>
        <m:r>
          <w:rPr>
            <w:rFonts w:ascii="Cambria Math" w:hAnsi="Cambria Math"/>
          </w:rPr>
          <m:t>(1,1)</m:t>
        </m:r>
      </m:oMath>
      <w:r w:rsidRPr="00E27247">
        <w:rPr>
          <w:i/>
        </w:rPr>
        <w:t xml:space="preserve">, </w:t>
      </w:r>
      <m:oMath>
        <m:r>
          <w:rPr>
            <w:rFonts w:ascii="Cambria Math" w:hAnsi="Cambria Math"/>
          </w:rPr>
          <m:t>(2,4)</m:t>
        </m:r>
      </m:oMath>
      <w:r w:rsidRPr="00E27247">
        <w:rPr>
          <w:i/>
        </w:rPr>
        <w:t xml:space="preserve"> and </w:t>
      </w:r>
      <m:oMath>
        <m:r>
          <w:rPr>
            <w:rFonts w:ascii="Cambria Math" w:hAnsi="Cambria Math"/>
          </w:rPr>
          <m:t>(3,9)</m:t>
        </m:r>
      </m:oMath>
      <w:r w:rsidRPr="00E27247">
        <w:rPr>
          <w:i/>
        </w:rPr>
        <w:t>, which are not on a straight line.</w:t>
      </w:r>
    </w:p>
    <w:p w14:paraId="0D4258A7" w14:textId="77777777" w:rsidR="00B32D02" w:rsidRPr="00C52186" w:rsidRDefault="00B32D02" w:rsidP="00B32D02">
      <w:pPr>
        <w:pStyle w:val="ny-paragraph"/>
      </w:pPr>
    </w:p>
    <w:p w14:paraId="0D4258A8" w14:textId="77777777" w:rsidR="007B2C2A" w:rsidRPr="00BB2B0B" w:rsidRDefault="007B2C2A" w:rsidP="00797610">
      <w:pPr>
        <w:pStyle w:val="ny-h2"/>
      </w:pPr>
      <w:r>
        <w:t xml:space="preserve">Focus </w:t>
      </w:r>
      <w:r w:rsidRPr="00BB2B0B">
        <w:t>Standards</w:t>
      </w:r>
      <w:r>
        <w:t xml:space="preserve"> for Mathematical Practice</w:t>
      </w:r>
    </w:p>
    <w:p w14:paraId="0D4258A9" w14:textId="77777777" w:rsidR="00862C54" w:rsidRDefault="00862C54" w:rsidP="00862C54">
      <w:pPr>
        <w:pStyle w:val="ny-list-focusstandards"/>
        <w:rPr>
          <w:rFonts w:cstheme="minorHAnsi"/>
          <w:szCs w:val="28"/>
        </w:rPr>
      </w:pPr>
      <w:r>
        <w:rPr>
          <w:rStyle w:val="ny-bold-terracotta"/>
        </w:rPr>
        <w:t>MP.2</w:t>
      </w:r>
      <w:r w:rsidRPr="00B60889">
        <w:tab/>
      </w:r>
      <w:r w:rsidRPr="00C97984">
        <w:rPr>
          <w:rFonts w:cstheme="minorHAnsi"/>
          <w:b/>
          <w:bCs/>
          <w:szCs w:val="28"/>
        </w:rPr>
        <w:t xml:space="preserve">Reason abstractly and quantitatively. </w:t>
      </w:r>
      <w:r>
        <w:rPr>
          <w:rFonts w:cstheme="minorHAnsi"/>
          <w:b/>
          <w:bCs/>
          <w:szCs w:val="28"/>
        </w:rPr>
        <w:t xml:space="preserve"> </w:t>
      </w:r>
      <w:r w:rsidRPr="00C97984">
        <w:rPr>
          <w:rFonts w:cstheme="minorHAnsi"/>
          <w:szCs w:val="28"/>
        </w:rPr>
        <w:t xml:space="preserve">Students </w:t>
      </w:r>
      <w:r>
        <w:rPr>
          <w:rFonts w:cstheme="minorHAnsi"/>
          <w:szCs w:val="28"/>
        </w:rPr>
        <w:t>reason quantitatively by</w:t>
      </w:r>
      <w:r w:rsidRPr="00C97984">
        <w:rPr>
          <w:rFonts w:cstheme="minorHAnsi"/>
          <w:szCs w:val="28"/>
        </w:rPr>
        <w:t xml:space="preserve"> </w:t>
      </w:r>
      <w:r>
        <w:rPr>
          <w:rFonts w:cstheme="minorHAnsi"/>
          <w:szCs w:val="28"/>
        </w:rPr>
        <w:t>symbolically representing the verbal description of a relationship between two bivariate variables.</w:t>
      </w:r>
      <w:r w:rsidRPr="00C97984">
        <w:rPr>
          <w:rFonts w:cstheme="minorHAnsi"/>
          <w:szCs w:val="28"/>
        </w:rPr>
        <w:t xml:space="preserve"> </w:t>
      </w:r>
      <w:r>
        <w:rPr>
          <w:rFonts w:cstheme="minorHAnsi"/>
          <w:szCs w:val="28"/>
        </w:rPr>
        <w:t xml:space="preserve"> They attend to the meaning of data based on the context of problems and the possible linear or nonlinear functions that explain the relationships of the variables. </w:t>
      </w:r>
    </w:p>
    <w:p w14:paraId="0D4258AA" w14:textId="77777777" w:rsidR="00862C54" w:rsidRDefault="00862C54" w:rsidP="00862C54">
      <w:pPr>
        <w:pStyle w:val="ny-list-focusstandards"/>
        <w:rPr>
          <w:rFonts w:cstheme="minorHAnsi"/>
          <w:szCs w:val="28"/>
        </w:rPr>
      </w:pPr>
      <w:proofErr w:type="gramStart"/>
      <w:r>
        <w:rPr>
          <w:rStyle w:val="ny-bold-terracotta"/>
        </w:rPr>
        <w:t>MP.4</w:t>
      </w:r>
      <w:r w:rsidRPr="00B60889">
        <w:tab/>
      </w:r>
      <w:r w:rsidRPr="00C97984">
        <w:rPr>
          <w:rFonts w:cstheme="minorHAnsi"/>
          <w:b/>
          <w:bCs/>
          <w:szCs w:val="28"/>
        </w:rPr>
        <w:t>Model with mathematics.</w:t>
      </w:r>
      <w:proofErr w:type="gramEnd"/>
      <w:r w:rsidRPr="00C97984">
        <w:rPr>
          <w:rFonts w:cstheme="minorHAnsi"/>
          <w:b/>
          <w:bCs/>
          <w:szCs w:val="28"/>
        </w:rPr>
        <w:t xml:space="preserve"> </w:t>
      </w:r>
      <w:r>
        <w:rPr>
          <w:rFonts w:cstheme="minorHAnsi"/>
          <w:b/>
          <w:bCs/>
          <w:szCs w:val="28"/>
        </w:rPr>
        <w:t xml:space="preserve"> </w:t>
      </w:r>
      <w:r>
        <w:rPr>
          <w:rFonts w:cstheme="minorHAnsi"/>
          <w:szCs w:val="28"/>
        </w:rPr>
        <w:t xml:space="preserve">Students model relationships between variables using linear and nonlinear functions. </w:t>
      </w:r>
      <w:r w:rsidR="00E27247">
        <w:rPr>
          <w:rFonts w:cstheme="minorHAnsi"/>
          <w:szCs w:val="28"/>
        </w:rPr>
        <w:t xml:space="preserve"> </w:t>
      </w:r>
      <w:r>
        <w:rPr>
          <w:rFonts w:cstheme="minorHAnsi"/>
          <w:szCs w:val="28"/>
        </w:rPr>
        <w:t>They interpret models in the context of the data and reflect on whether or not the models make sense based on slopes, initial values, or the fit to the data.</w:t>
      </w:r>
    </w:p>
    <w:p w14:paraId="0D4258AB" w14:textId="77777777" w:rsidR="00862C54" w:rsidRDefault="00862C54" w:rsidP="00862C54">
      <w:pPr>
        <w:pStyle w:val="ny-list-focusstandards"/>
        <w:rPr>
          <w:rFonts w:cstheme="minorHAnsi"/>
          <w:szCs w:val="28"/>
        </w:rPr>
      </w:pPr>
      <w:r>
        <w:rPr>
          <w:rStyle w:val="ny-bold-terracotta"/>
        </w:rPr>
        <w:t>MP.</w:t>
      </w:r>
      <w:r w:rsidRPr="00862C54">
        <w:rPr>
          <w:rStyle w:val="ny-bold-terracotta"/>
        </w:rPr>
        <w:t>6</w:t>
      </w:r>
      <w:r>
        <w:rPr>
          <w:rFonts w:cstheme="minorHAnsi"/>
          <w:szCs w:val="28"/>
        </w:rPr>
        <w:tab/>
      </w:r>
      <w:r w:rsidRPr="00E92F84">
        <w:rPr>
          <w:rFonts w:cstheme="minorHAnsi"/>
          <w:b/>
          <w:szCs w:val="28"/>
        </w:rPr>
        <w:t>Attend to precision.</w:t>
      </w:r>
      <w:r>
        <w:rPr>
          <w:rFonts w:cstheme="minorHAnsi"/>
          <w:szCs w:val="28"/>
        </w:rPr>
        <w:t xml:space="preserve">  Students evaluate functions to model a relationship between numerical variables.  They evaluate the function by assessing the closeness of the data points to the line. They use care in interpreting the slope and the </w:t>
      </w:r>
      <m:oMath>
        <m:r>
          <w:rPr>
            <w:rFonts w:ascii="Cambria Math" w:hAnsi="Cambria Math" w:cstheme="minorHAnsi"/>
            <w:szCs w:val="28"/>
          </w:rPr>
          <m:t>y</m:t>
        </m:r>
      </m:oMath>
      <w:r>
        <w:rPr>
          <w:rFonts w:cstheme="minorHAnsi"/>
          <w:szCs w:val="28"/>
        </w:rPr>
        <w:t>-intercept in linear functions.</w:t>
      </w:r>
    </w:p>
    <w:p w14:paraId="0D4258AC" w14:textId="77777777" w:rsidR="00862C54" w:rsidRDefault="00862C54" w:rsidP="00862C54">
      <w:pPr>
        <w:pStyle w:val="ny-list-focusstandards"/>
        <w:rPr>
          <w:rFonts w:cstheme="minorHAnsi"/>
          <w:szCs w:val="28"/>
        </w:rPr>
      </w:pPr>
      <w:r>
        <w:rPr>
          <w:rStyle w:val="ny-bold-terracotta"/>
        </w:rPr>
        <w:t>MP.7</w:t>
      </w:r>
      <w:r w:rsidRPr="00B60889">
        <w:tab/>
      </w:r>
      <w:r>
        <w:rPr>
          <w:rFonts w:cstheme="minorHAnsi"/>
          <w:b/>
          <w:bCs/>
          <w:szCs w:val="28"/>
        </w:rPr>
        <w:t>Look for and make use of structure</w:t>
      </w:r>
      <w:r w:rsidRPr="00C97984">
        <w:rPr>
          <w:rFonts w:cstheme="minorHAnsi"/>
          <w:b/>
          <w:bCs/>
          <w:szCs w:val="28"/>
        </w:rPr>
        <w:t xml:space="preserve">. </w:t>
      </w:r>
      <w:r>
        <w:rPr>
          <w:rFonts w:cstheme="minorHAnsi"/>
          <w:b/>
          <w:bCs/>
          <w:szCs w:val="28"/>
        </w:rPr>
        <w:t xml:space="preserve"> </w:t>
      </w:r>
      <w:r w:rsidRPr="00C97984">
        <w:rPr>
          <w:rFonts w:cstheme="minorHAnsi"/>
          <w:szCs w:val="28"/>
        </w:rPr>
        <w:t xml:space="preserve">Students </w:t>
      </w:r>
      <w:r>
        <w:rPr>
          <w:rFonts w:cstheme="minorHAnsi"/>
          <w:szCs w:val="28"/>
        </w:rPr>
        <w:t xml:space="preserve">identify pattern or structure in scatter plots.  They fit lines to data displayed in a scatter plot and determine the equations of lines based on points or the slope and initial value.  </w:t>
      </w:r>
    </w:p>
    <w:p w14:paraId="0D4258AD" w14:textId="77777777" w:rsidR="003F7527" w:rsidRDefault="003F7527" w:rsidP="00E27247">
      <w:pPr>
        <w:pStyle w:val="ny-paragraph"/>
      </w:pPr>
    </w:p>
    <w:p w14:paraId="0D4258AE" w14:textId="77777777" w:rsidR="00797ECC" w:rsidRPr="006C5A78" w:rsidRDefault="00797ECC" w:rsidP="00797ECC">
      <w:pPr>
        <w:pStyle w:val="ny-h2"/>
      </w:pPr>
      <w:r w:rsidRPr="006C5A78">
        <w:t>Terminology</w:t>
      </w:r>
    </w:p>
    <w:p w14:paraId="0D4258AF"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0D4258B0" w14:textId="7DD00E8F" w:rsidR="00951013" w:rsidRDefault="00862C54" w:rsidP="00E27247">
      <w:pPr>
        <w:pStyle w:val="ny-list-bullets"/>
      </w:pPr>
      <w:r w:rsidRPr="00846C98">
        <w:rPr>
          <w:b/>
        </w:rPr>
        <w:t>Association</w:t>
      </w:r>
      <w:r>
        <w:t xml:space="preserve"> (</w:t>
      </w:r>
      <w:r w:rsidR="00136F9A">
        <w:t xml:space="preserve">An </w:t>
      </w:r>
      <w:r w:rsidR="00136F9A" w:rsidRPr="00136F9A">
        <w:rPr>
          <w:i/>
        </w:rPr>
        <w:t>association</w:t>
      </w:r>
      <w:r w:rsidR="00136F9A">
        <w:t xml:space="preserve"> is a</w:t>
      </w:r>
      <w:r>
        <w:t xml:space="preserve"> relationship between two variables. </w:t>
      </w:r>
      <w:r w:rsidR="00E27247">
        <w:t xml:space="preserve"> </w:t>
      </w:r>
      <w:r>
        <w:t>The tendency for two variables to vary together in a predictable way.)</w:t>
      </w:r>
    </w:p>
    <w:p w14:paraId="3A3690BB" w14:textId="77777777" w:rsidR="00915EDD" w:rsidRPr="003F4D6F" w:rsidRDefault="00915EDD" w:rsidP="00915EDD">
      <w:pPr>
        <w:pStyle w:val="ny-list-bullets"/>
      </w:pPr>
      <w:r w:rsidRPr="00846C98">
        <w:rPr>
          <w:b/>
        </w:rPr>
        <w:t>Column relative frequency</w:t>
      </w:r>
      <w:r>
        <w:t xml:space="preserve"> (In a two-way table, a </w:t>
      </w:r>
      <w:r w:rsidRPr="00136F9A">
        <w:rPr>
          <w:i/>
        </w:rPr>
        <w:t>column relative frequency</w:t>
      </w:r>
      <w:r>
        <w:t xml:space="preserve"> is a cell frequency divided by the column total for that cell.)</w:t>
      </w:r>
    </w:p>
    <w:p w14:paraId="03E3F468" w14:textId="77777777" w:rsidR="00915EDD" w:rsidRPr="00B46381" w:rsidRDefault="00915EDD" w:rsidP="00915EDD">
      <w:pPr>
        <w:pStyle w:val="ny-list-bullets"/>
      </w:pPr>
      <w:r w:rsidRPr="00846C98">
        <w:rPr>
          <w:b/>
        </w:rPr>
        <w:t>Row relative frequency</w:t>
      </w:r>
      <w:r>
        <w:t xml:space="preserve"> (In a two-way table, a </w:t>
      </w:r>
      <w:r w:rsidRPr="00136F9A">
        <w:rPr>
          <w:i/>
        </w:rPr>
        <w:t>row relative frequency</w:t>
      </w:r>
      <w:r>
        <w:t xml:space="preserve"> is a cell frequency divided by the row total for that cell.)</w:t>
      </w:r>
    </w:p>
    <w:p w14:paraId="0D4258B1" w14:textId="11BB5534" w:rsidR="00862C54" w:rsidRPr="00B46381" w:rsidRDefault="00862C54" w:rsidP="00E27247">
      <w:pPr>
        <w:pStyle w:val="ny-list-bullets"/>
      </w:pPr>
      <w:r w:rsidRPr="00846C98">
        <w:rPr>
          <w:b/>
        </w:rPr>
        <w:t>Two-way table</w:t>
      </w:r>
      <w:r>
        <w:t xml:space="preserve"> (</w:t>
      </w:r>
      <w:r w:rsidR="00136F9A">
        <w:t xml:space="preserve">A </w:t>
      </w:r>
      <w:r w:rsidR="00136F9A" w:rsidRPr="00136F9A">
        <w:rPr>
          <w:i/>
        </w:rPr>
        <w:t>two-way table</w:t>
      </w:r>
      <w:r w:rsidR="00136F9A">
        <w:t xml:space="preserve"> is a</w:t>
      </w:r>
      <w:r>
        <w:t xml:space="preserve"> table used to summarize data on two categorical variables. </w:t>
      </w:r>
      <w:r w:rsidR="00E27247">
        <w:t xml:space="preserve"> </w:t>
      </w:r>
      <w:r>
        <w:t>The rows of the table correspond to the possible categories for one of the variables</w:t>
      </w:r>
      <w:r w:rsidR="00143C3F">
        <w:t>,</w:t>
      </w:r>
      <w:r>
        <w:t xml:space="preserve"> and the columns</w:t>
      </w:r>
      <w:r w:rsidR="005241E3">
        <w:t xml:space="preserve"> of the table</w:t>
      </w:r>
      <w:r>
        <w:t xml:space="preserve"> correspond to the possible categories for the other variable. </w:t>
      </w:r>
      <w:r w:rsidR="00E27247">
        <w:t xml:space="preserve"> </w:t>
      </w:r>
      <w:r>
        <w:t xml:space="preserve">Entries in the cells of the table indicate the number of times that a particular category combination occurs in the data set </w:t>
      </w:r>
      <w:r w:rsidR="00143C3F">
        <w:t xml:space="preserve">or </w:t>
      </w:r>
      <w:r>
        <w:t>the frequency for that combination.)</w:t>
      </w:r>
      <w:bookmarkStart w:id="0" w:name="_GoBack"/>
      <w:bookmarkEnd w:id="0"/>
    </w:p>
    <w:p w14:paraId="0D4258B4" w14:textId="77777777" w:rsidR="00797ECC" w:rsidRPr="00B60889" w:rsidRDefault="00797ECC" w:rsidP="00E27247">
      <w:pPr>
        <w:pStyle w:val="ny-paragraph"/>
      </w:pPr>
    </w:p>
    <w:p w14:paraId="0D4258B5" w14:textId="382B52DF" w:rsidR="00797ECC" w:rsidRPr="00B60889" w:rsidRDefault="00797ECC" w:rsidP="00797ECC">
      <w:pPr>
        <w:pStyle w:val="ny-h4"/>
        <w:rPr>
          <w:rFonts w:asciiTheme="minorHAnsi" w:hAnsiTheme="minorHAnsi" w:cstheme="minorHAnsi"/>
        </w:rPr>
      </w:pPr>
      <w:r w:rsidRPr="00AC01E9">
        <w:lastRenderedPageBreak/>
        <w:t>Familiar</w:t>
      </w:r>
      <w:r>
        <w:rPr>
          <w:rFonts w:asciiTheme="minorHAnsi" w:hAnsiTheme="minorHAnsi" w:cstheme="minorHAnsi"/>
        </w:rPr>
        <w:t xml:space="preserve"> Terms and Symbols</w:t>
      </w:r>
      <w:r>
        <w:rPr>
          <w:rStyle w:val="FootnoteReference"/>
        </w:rPr>
        <w:footnoteReference w:id="4"/>
      </w:r>
      <w:r w:rsidRPr="00B60889">
        <w:rPr>
          <w:rFonts w:asciiTheme="minorHAnsi" w:hAnsiTheme="minorHAnsi" w:cstheme="minorHAnsi"/>
        </w:rPr>
        <w:t xml:space="preserve"> </w:t>
      </w:r>
    </w:p>
    <w:p w14:paraId="7E8B5821" w14:textId="679DCA0E" w:rsidR="00C3362F" w:rsidRDefault="00C3362F" w:rsidP="00C3362F">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Categorical variable</w:t>
      </w:r>
    </w:p>
    <w:p w14:paraId="41553981" w14:textId="77777777" w:rsidR="00C3362F" w:rsidRDefault="00C3362F" w:rsidP="00C3362F">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Intercept or Initial value</w:t>
      </w:r>
    </w:p>
    <w:p w14:paraId="789C64E6" w14:textId="77777777" w:rsidR="00C3362F" w:rsidRPr="00052454" w:rsidRDefault="00C3362F" w:rsidP="00C3362F">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Numerical variable</w:t>
      </w:r>
    </w:p>
    <w:p w14:paraId="0D4258B6" w14:textId="77777777" w:rsidR="006D083A" w:rsidRDefault="006D083A" w:rsidP="006D083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Scatter plot</w:t>
      </w:r>
    </w:p>
    <w:p w14:paraId="0D4258B7" w14:textId="77777777" w:rsidR="006D083A" w:rsidRDefault="006D083A" w:rsidP="006D083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Slope</w:t>
      </w:r>
    </w:p>
    <w:p w14:paraId="0D4258BB" w14:textId="77777777" w:rsidR="00797610" w:rsidRPr="00E27247" w:rsidRDefault="00797610" w:rsidP="00E27247">
      <w:pPr>
        <w:pStyle w:val="ny-paragraph"/>
      </w:pPr>
    </w:p>
    <w:p w14:paraId="0D4258BC" w14:textId="77777777" w:rsidR="00797ECC" w:rsidRPr="008374F3" w:rsidRDefault="00797ECC" w:rsidP="00797610">
      <w:pPr>
        <w:pStyle w:val="ny-h2"/>
      </w:pPr>
      <w:r>
        <w:t>Suggested Tools and Representations</w:t>
      </w:r>
    </w:p>
    <w:p w14:paraId="0D4258BD" w14:textId="77777777" w:rsidR="006D083A" w:rsidRDefault="006D083A" w:rsidP="006D083A">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Graphing calculator</w:t>
      </w:r>
      <w:r w:rsidRPr="00EE7F4D">
        <w:rPr>
          <w:rFonts w:eastAsia="Myriad Pro" w:cstheme="minorHAnsi"/>
          <w:color w:val="231F20"/>
        </w:rPr>
        <w:tab/>
      </w:r>
      <w:r w:rsidRPr="00EE7F4D">
        <w:rPr>
          <w:rFonts w:eastAsia="Myriad Pro" w:cstheme="minorHAnsi"/>
          <w:color w:val="231F20"/>
        </w:rPr>
        <w:tab/>
      </w:r>
    </w:p>
    <w:p w14:paraId="0D4258BE" w14:textId="77777777" w:rsidR="006D083A" w:rsidRPr="00EE7F4D" w:rsidRDefault="006D083A" w:rsidP="006D083A">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Scatter </w:t>
      </w:r>
      <w:r w:rsidR="00F04A8F">
        <w:rPr>
          <w:rFonts w:eastAsia="Myriad Pro" w:cstheme="minorHAnsi"/>
          <w:color w:val="231F20"/>
        </w:rPr>
        <w:t>p</w:t>
      </w:r>
      <w:r>
        <w:rPr>
          <w:rFonts w:eastAsia="Myriad Pro" w:cstheme="minorHAnsi"/>
          <w:color w:val="231F20"/>
        </w:rPr>
        <w:t>lot</w:t>
      </w:r>
      <w:r w:rsidRPr="00EE7F4D">
        <w:rPr>
          <w:rFonts w:eastAsia="Myriad Pro" w:cstheme="minorHAnsi"/>
          <w:color w:val="231F20"/>
        </w:rPr>
        <w:tab/>
      </w:r>
    </w:p>
    <w:p w14:paraId="0D4258BF" w14:textId="77777777" w:rsidR="006D083A" w:rsidRDefault="006D083A" w:rsidP="006D083A">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Two-way </w:t>
      </w:r>
      <w:r w:rsidR="00F04A8F">
        <w:rPr>
          <w:rFonts w:eastAsia="Myriad Pro" w:cstheme="minorHAnsi"/>
          <w:color w:val="231F20"/>
        </w:rPr>
        <w:t>t</w:t>
      </w:r>
      <w:r>
        <w:rPr>
          <w:rFonts w:eastAsia="Myriad Pro" w:cstheme="minorHAnsi"/>
          <w:color w:val="231F20"/>
        </w:rPr>
        <w:t>ables</w:t>
      </w:r>
      <w:r w:rsidRPr="00B60889">
        <w:rPr>
          <w:rFonts w:eastAsia="Myriad Pro" w:cstheme="minorHAnsi"/>
          <w:color w:val="231F20"/>
        </w:rPr>
        <w:tab/>
      </w:r>
    </w:p>
    <w:p w14:paraId="122341E3" w14:textId="77777777" w:rsidR="00FB131A" w:rsidRDefault="00FB131A" w:rsidP="00FB131A">
      <w:pPr>
        <w:spacing w:before="60" w:after="60" w:line="260" w:lineRule="exact"/>
        <w:ind w:left="400"/>
        <w:rPr>
          <w:rFonts w:eastAsia="Myriad Pro" w:cstheme="minorHAnsi"/>
          <w:color w:val="231F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28"/>
        <w:gridCol w:w="5028"/>
      </w:tblGrid>
      <w:tr w:rsidR="006D083A" w14:paraId="0D4258D8" w14:textId="77777777" w:rsidTr="005C28D1">
        <w:trPr>
          <w:trHeight w:val="3165"/>
          <w:jc w:val="center"/>
        </w:trPr>
        <w:tc>
          <w:tcPr>
            <w:tcW w:w="5028" w:type="dxa"/>
            <w:vAlign w:val="center"/>
          </w:tcPr>
          <w:p w14:paraId="0D4258C0" w14:textId="09EC34A1" w:rsidR="006D083A" w:rsidRDefault="006D083A" w:rsidP="005C28D1">
            <w:pPr>
              <w:jc w:val="center"/>
            </w:pPr>
          </w:p>
          <w:p w14:paraId="0D4258C1" w14:textId="6B395A67" w:rsidR="006D083A" w:rsidRDefault="006D083A" w:rsidP="005C28D1">
            <w:pPr>
              <w:jc w:val="center"/>
            </w:pPr>
          </w:p>
          <w:p w14:paraId="0D4258C2" w14:textId="45ABCA19" w:rsidR="006D083A" w:rsidRPr="003D2A81" w:rsidRDefault="005C28D1" w:rsidP="005C28D1">
            <w:pPr>
              <w:pStyle w:val="ny-paragraph"/>
              <w:jc w:val="center"/>
              <w:rPr>
                <w:b/>
              </w:rPr>
            </w:pPr>
            <w:r>
              <w:rPr>
                <w:noProof/>
              </w:rPr>
              <w:drawing>
                <wp:anchor distT="0" distB="0" distL="114300" distR="114300" simplePos="0" relativeHeight="251658240" behindDoc="0" locked="0" layoutInCell="1" allowOverlap="1" wp14:anchorId="084D61E3" wp14:editId="41CD8F32">
                  <wp:simplePos x="0" y="0"/>
                  <wp:positionH relativeFrom="margin">
                    <wp:align>center</wp:align>
                  </wp:positionH>
                  <wp:positionV relativeFrom="paragraph">
                    <wp:posOffset>-269240</wp:posOffset>
                  </wp:positionV>
                  <wp:extent cx="2599690" cy="1717675"/>
                  <wp:effectExtent l="0" t="0" r="0" b="0"/>
                  <wp:wrapTight wrapText="bothSides">
                    <wp:wrapPolygon edited="0">
                      <wp:start x="0" y="0"/>
                      <wp:lineTo x="0" y="21321"/>
                      <wp:lineTo x="21368" y="21321"/>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4_MO.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9690" cy="1717675"/>
                          </a:xfrm>
                          <a:prstGeom prst="rect">
                            <a:avLst/>
                          </a:prstGeom>
                        </pic:spPr>
                      </pic:pic>
                    </a:graphicData>
                  </a:graphic>
                  <wp14:sizeRelH relativeFrom="margin">
                    <wp14:pctWidth>0</wp14:pctWidth>
                  </wp14:sizeRelH>
                  <wp14:sizeRelV relativeFrom="margin">
                    <wp14:pctHeight>0</wp14:pctHeight>
                  </wp14:sizeRelV>
                </wp:anchor>
              </w:drawing>
            </w:r>
            <w:r w:rsidR="006D083A" w:rsidRPr="003D2A81">
              <w:rPr>
                <w:b/>
              </w:rPr>
              <w:t>Scatter Plot</w:t>
            </w:r>
          </w:p>
        </w:tc>
        <w:tc>
          <w:tcPr>
            <w:tcW w:w="5028" w:type="dxa"/>
          </w:tcPr>
          <w:tbl>
            <w:tblPr>
              <w:tblStyle w:val="TableGrid"/>
              <w:tblW w:w="0" w:type="auto"/>
              <w:jc w:val="center"/>
              <w:tblLook w:val="00A0" w:firstRow="1" w:lastRow="0" w:firstColumn="1" w:lastColumn="0" w:noHBand="0" w:noVBand="0"/>
            </w:tblPr>
            <w:tblGrid>
              <w:gridCol w:w="1199"/>
              <w:gridCol w:w="1199"/>
              <w:gridCol w:w="1199"/>
              <w:gridCol w:w="1200"/>
            </w:tblGrid>
            <w:tr w:rsidR="00B32D02" w:rsidRPr="00B32D02" w14:paraId="0D4258C7" w14:textId="77777777" w:rsidTr="00C3362F">
              <w:trPr>
                <w:jc w:val="center"/>
              </w:trPr>
              <w:tc>
                <w:tcPr>
                  <w:tcW w:w="1199" w:type="dxa"/>
                  <w:tcBorders>
                    <w:top w:val="nil"/>
                    <w:left w:val="nil"/>
                  </w:tcBorders>
                </w:tcPr>
                <w:p w14:paraId="0D4258C3" w14:textId="77777777" w:rsidR="006D083A" w:rsidRPr="00B32D02" w:rsidRDefault="006D083A" w:rsidP="00797610">
                  <w:pPr>
                    <w:pStyle w:val="ny-paragraph"/>
                    <w:rPr>
                      <w:sz w:val="20"/>
                    </w:rPr>
                  </w:pPr>
                </w:p>
              </w:tc>
              <w:tc>
                <w:tcPr>
                  <w:tcW w:w="1199" w:type="dxa"/>
                  <w:vAlign w:val="center"/>
                </w:tcPr>
                <w:p w14:paraId="0D4258C4" w14:textId="77777777" w:rsidR="006D083A" w:rsidRPr="00B32D02" w:rsidRDefault="006D083A" w:rsidP="00E27247">
                  <w:pPr>
                    <w:pStyle w:val="ny-paragraph"/>
                    <w:jc w:val="center"/>
                    <w:rPr>
                      <w:b/>
                      <w:sz w:val="20"/>
                    </w:rPr>
                  </w:pPr>
                  <w:r w:rsidRPr="00B32D02">
                    <w:rPr>
                      <w:b/>
                      <w:sz w:val="20"/>
                    </w:rPr>
                    <w:t>Curfew</w:t>
                  </w:r>
                </w:p>
              </w:tc>
              <w:tc>
                <w:tcPr>
                  <w:tcW w:w="1199" w:type="dxa"/>
                  <w:vAlign w:val="center"/>
                </w:tcPr>
                <w:p w14:paraId="0D4258C5" w14:textId="77777777" w:rsidR="006D083A" w:rsidRPr="00B32D02" w:rsidRDefault="006D083A" w:rsidP="00E27247">
                  <w:pPr>
                    <w:pStyle w:val="ny-paragraph"/>
                    <w:jc w:val="center"/>
                    <w:rPr>
                      <w:b/>
                      <w:sz w:val="20"/>
                    </w:rPr>
                  </w:pPr>
                  <w:r w:rsidRPr="00B32D02">
                    <w:rPr>
                      <w:b/>
                      <w:sz w:val="20"/>
                    </w:rPr>
                    <w:t>No Curfew</w:t>
                  </w:r>
                </w:p>
              </w:tc>
              <w:tc>
                <w:tcPr>
                  <w:tcW w:w="1200" w:type="dxa"/>
                  <w:vAlign w:val="center"/>
                </w:tcPr>
                <w:p w14:paraId="0D4258C6" w14:textId="77777777" w:rsidR="006D083A" w:rsidRPr="00B32D02" w:rsidRDefault="006D083A" w:rsidP="00E27247">
                  <w:pPr>
                    <w:pStyle w:val="ny-paragraph"/>
                    <w:jc w:val="center"/>
                    <w:rPr>
                      <w:b/>
                      <w:sz w:val="20"/>
                    </w:rPr>
                  </w:pPr>
                  <w:r w:rsidRPr="00B32D02">
                    <w:rPr>
                      <w:b/>
                      <w:sz w:val="20"/>
                    </w:rPr>
                    <w:t>Total</w:t>
                  </w:r>
                </w:p>
              </w:tc>
            </w:tr>
            <w:tr w:rsidR="00B32D02" w:rsidRPr="00B32D02" w14:paraId="0D4258CC" w14:textId="77777777" w:rsidTr="00C3362F">
              <w:trPr>
                <w:jc w:val="center"/>
              </w:trPr>
              <w:tc>
                <w:tcPr>
                  <w:tcW w:w="1199" w:type="dxa"/>
                  <w:vAlign w:val="center"/>
                </w:tcPr>
                <w:p w14:paraId="0D4258C8" w14:textId="77777777" w:rsidR="006D083A" w:rsidRPr="00B32D02" w:rsidRDefault="006D083A" w:rsidP="00E27247">
                  <w:pPr>
                    <w:pStyle w:val="ny-paragraph"/>
                    <w:jc w:val="center"/>
                    <w:rPr>
                      <w:b/>
                      <w:sz w:val="20"/>
                    </w:rPr>
                  </w:pPr>
                  <w:r w:rsidRPr="00B32D02">
                    <w:rPr>
                      <w:b/>
                      <w:sz w:val="20"/>
                    </w:rPr>
                    <w:t>Assigned Chores</w:t>
                  </w:r>
                </w:p>
              </w:tc>
              <w:tc>
                <w:tcPr>
                  <w:tcW w:w="1199" w:type="dxa"/>
                  <w:vAlign w:val="center"/>
                </w:tcPr>
                <w:p w14:paraId="0D4258C9"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25</m:t>
                      </m:r>
                    </m:oMath>
                  </m:oMathPara>
                </w:p>
              </w:tc>
              <w:tc>
                <w:tcPr>
                  <w:tcW w:w="1199" w:type="dxa"/>
                  <w:vAlign w:val="center"/>
                </w:tcPr>
                <w:p w14:paraId="0D4258CA"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10</m:t>
                      </m:r>
                    </m:oMath>
                  </m:oMathPara>
                </w:p>
              </w:tc>
              <w:tc>
                <w:tcPr>
                  <w:tcW w:w="1200" w:type="dxa"/>
                  <w:vAlign w:val="center"/>
                </w:tcPr>
                <w:p w14:paraId="0D4258CB"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35</m:t>
                      </m:r>
                    </m:oMath>
                  </m:oMathPara>
                </w:p>
              </w:tc>
            </w:tr>
            <w:tr w:rsidR="00B32D02" w:rsidRPr="00B32D02" w14:paraId="0D4258D1" w14:textId="77777777" w:rsidTr="00C3362F">
              <w:trPr>
                <w:jc w:val="center"/>
              </w:trPr>
              <w:tc>
                <w:tcPr>
                  <w:tcW w:w="1199" w:type="dxa"/>
                  <w:vAlign w:val="center"/>
                </w:tcPr>
                <w:p w14:paraId="0D4258CD" w14:textId="124E12DD" w:rsidR="006D083A" w:rsidRPr="00B32D02" w:rsidRDefault="006D083A" w:rsidP="005241E3">
                  <w:pPr>
                    <w:pStyle w:val="ny-paragraph"/>
                    <w:jc w:val="center"/>
                    <w:rPr>
                      <w:b/>
                      <w:sz w:val="20"/>
                    </w:rPr>
                  </w:pPr>
                  <w:r w:rsidRPr="00B32D02">
                    <w:rPr>
                      <w:b/>
                      <w:sz w:val="20"/>
                    </w:rPr>
                    <w:t xml:space="preserve">Not </w:t>
                  </w:r>
                  <w:r w:rsidR="005241E3">
                    <w:rPr>
                      <w:b/>
                      <w:sz w:val="20"/>
                    </w:rPr>
                    <w:t>A</w:t>
                  </w:r>
                  <w:r w:rsidRPr="00B32D02">
                    <w:rPr>
                      <w:b/>
                      <w:sz w:val="20"/>
                    </w:rPr>
                    <w:t>ssigned Chores</w:t>
                  </w:r>
                </w:p>
              </w:tc>
              <w:tc>
                <w:tcPr>
                  <w:tcW w:w="1199" w:type="dxa"/>
                  <w:vAlign w:val="center"/>
                </w:tcPr>
                <w:p w14:paraId="0D4258CE"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8</m:t>
                      </m:r>
                    </m:oMath>
                  </m:oMathPara>
                </w:p>
              </w:tc>
              <w:tc>
                <w:tcPr>
                  <w:tcW w:w="1199" w:type="dxa"/>
                  <w:vAlign w:val="center"/>
                </w:tcPr>
                <w:p w14:paraId="0D4258CF"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7</m:t>
                      </m:r>
                    </m:oMath>
                  </m:oMathPara>
                </w:p>
              </w:tc>
              <w:tc>
                <w:tcPr>
                  <w:tcW w:w="1200" w:type="dxa"/>
                  <w:vAlign w:val="center"/>
                </w:tcPr>
                <w:p w14:paraId="0D4258D0"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15</m:t>
                      </m:r>
                    </m:oMath>
                  </m:oMathPara>
                </w:p>
              </w:tc>
            </w:tr>
            <w:tr w:rsidR="00B32D02" w:rsidRPr="00B32D02" w14:paraId="0D4258D6" w14:textId="77777777" w:rsidTr="00C3362F">
              <w:trPr>
                <w:jc w:val="center"/>
              </w:trPr>
              <w:tc>
                <w:tcPr>
                  <w:tcW w:w="1199" w:type="dxa"/>
                  <w:vAlign w:val="center"/>
                </w:tcPr>
                <w:p w14:paraId="0D4258D2" w14:textId="77777777" w:rsidR="006D083A" w:rsidRPr="00B32D02" w:rsidRDefault="006D083A" w:rsidP="00E27247">
                  <w:pPr>
                    <w:pStyle w:val="ny-paragraph"/>
                    <w:jc w:val="center"/>
                    <w:rPr>
                      <w:sz w:val="20"/>
                    </w:rPr>
                  </w:pPr>
                  <w:r w:rsidRPr="00B32D02">
                    <w:rPr>
                      <w:sz w:val="20"/>
                    </w:rPr>
                    <w:t>Total</w:t>
                  </w:r>
                </w:p>
              </w:tc>
              <w:tc>
                <w:tcPr>
                  <w:tcW w:w="1199" w:type="dxa"/>
                  <w:vAlign w:val="center"/>
                </w:tcPr>
                <w:p w14:paraId="0D4258D3"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33</m:t>
                      </m:r>
                    </m:oMath>
                  </m:oMathPara>
                </w:p>
              </w:tc>
              <w:tc>
                <w:tcPr>
                  <w:tcW w:w="1199" w:type="dxa"/>
                  <w:vAlign w:val="center"/>
                </w:tcPr>
                <w:p w14:paraId="0D4258D4"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17</m:t>
                      </m:r>
                    </m:oMath>
                  </m:oMathPara>
                </w:p>
              </w:tc>
              <w:tc>
                <w:tcPr>
                  <w:tcW w:w="1200" w:type="dxa"/>
                  <w:vAlign w:val="center"/>
                </w:tcPr>
                <w:p w14:paraId="0D4258D5" w14:textId="77777777" w:rsidR="006D083A" w:rsidRPr="00B32D02" w:rsidRDefault="00E27247" w:rsidP="00E27247">
                  <w:pPr>
                    <w:pStyle w:val="ny-paragraph"/>
                    <w:rPr>
                      <w:rFonts w:ascii="Cambria Math" w:hAnsi="Cambria Math"/>
                      <w:sz w:val="20"/>
                      <w:oMath/>
                    </w:rPr>
                  </w:pPr>
                  <m:oMathPara>
                    <m:oMath>
                      <m:r>
                        <w:rPr>
                          <w:rFonts w:ascii="Cambria Math" w:hAnsi="Cambria Math"/>
                          <w:sz w:val="20"/>
                        </w:rPr>
                        <m:t>50</m:t>
                      </m:r>
                    </m:oMath>
                  </m:oMathPara>
                </w:p>
              </w:tc>
            </w:tr>
          </w:tbl>
          <w:p w14:paraId="0D4258D7" w14:textId="77777777" w:rsidR="006D083A" w:rsidRPr="003D2A81" w:rsidRDefault="006D083A" w:rsidP="00730AE7">
            <w:pPr>
              <w:pStyle w:val="ny-paragraph"/>
              <w:spacing w:after="0"/>
              <w:jc w:val="center"/>
              <w:rPr>
                <w:b/>
              </w:rPr>
            </w:pPr>
            <w:r w:rsidRPr="00B32D02">
              <w:rPr>
                <w:b/>
              </w:rPr>
              <w:t>Two-way Table</w:t>
            </w:r>
          </w:p>
        </w:tc>
      </w:tr>
    </w:tbl>
    <w:p w14:paraId="0D4258D9" w14:textId="77777777" w:rsidR="00797ECC" w:rsidRPr="00B60889" w:rsidRDefault="00797ECC" w:rsidP="00A97602">
      <w:pPr>
        <w:pStyle w:val="ny-paragraph"/>
      </w:pPr>
      <w:r w:rsidRPr="00B60889">
        <w:tab/>
      </w:r>
    </w:p>
    <w:p w14:paraId="0D4258DA" w14:textId="77777777" w:rsidR="00797ECC" w:rsidRDefault="00797ECC" w:rsidP="00797ECC">
      <w:pPr>
        <w:pStyle w:val="ny-h2"/>
      </w:pPr>
      <w:r w:rsidRPr="008374F3">
        <w:t>Assessment Summary</w:t>
      </w:r>
    </w:p>
    <w:tbl>
      <w:tblPr>
        <w:tblStyle w:val="TableGrid"/>
        <w:tblW w:w="9864" w:type="dxa"/>
        <w:jc w:val="center"/>
        <w:tblInd w:w="167"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A90B4C" w14:paraId="0D4258DF" w14:textId="77777777" w:rsidTr="002E33F6">
        <w:trPr>
          <w:jc w:val="center"/>
        </w:trPr>
        <w:tc>
          <w:tcPr>
            <w:tcW w:w="1958" w:type="dxa"/>
            <w:shd w:val="clear" w:color="auto" w:fill="79A0B4"/>
            <w:vAlign w:val="center"/>
          </w:tcPr>
          <w:p w14:paraId="0D4258DB" w14:textId="77777777" w:rsidR="00A90B4C" w:rsidRDefault="00A90B4C" w:rsidP="00951013">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0D4258DC" w14:textId="77777777" w:rsidR="00A90B4C" w:rsidRDefault="00A90B4C" w:rsidP="00951013">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0D4258DD" w14:textId="77777777" w:rsidR="00A90B4C" w:rsidRDefault="00A90B4C" w:rsidP="00951013">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0D4258DE" w14:textId="77777777" w:rsidR="00A90B4C" w:rsidRDefault="00A90B4C" w:rsidP="00951013">
            <w:pPr>
              <w:pStyle w:val="ny-table-text"/>
              <w:spacing w:before="80" w:after="80"/>
              <w:jc w:val="center"/>
            </w:pPr>
            <w:r w:rsidRPr="00B60889">
              <w:rPr>
                <w:rFonts w:cstheme="minorHAnsi"/>
                <w:b/>
                <w:color w:val="FFFFFF" w:themeColor="background1"/>
                <w:sz w:val="24"/>
                <w:szCs w:val="24"/>
              </w:rPr>
              <w:t>Standards Addressed</w:t>
            </w:r>
          </w:p>
        </w:tc>
      </w:tr>
      <w:tr w:rsidR="00A90B4C" w14:paraId="0D4258E4" w14:textId="77777777" w:rsidTr="002E33F6">
        <w:trPr>
          <w:jc w:val="center"/>
        </w:trPr>
        <w:tc>
          <w:tcPr>
            <w:tcW w:w="1958" w:type="dxa"/>
            <w:shd w:val="clear" w:color="auto" w:fill="auto"/>
            <w:vAlign w:val="center"/>
          </w:tcPr>
          <w:p w14:paraId="0D4258E0" w14:textId="77777777" w:rsidR="00A90B4C" w:rsidRDefault="00A90B4C" w:rsidP="006B27C1">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0D4258E1" w14:textId="77777777" w:rsidR="00A90B4C" w:rsidRDefault="00A90B4C" w:rsidP="006B27C1">
            <w:pPr>
              <w:pStyle w:val="ny-table-text"/>
              <w:spacing w:before="120" w:after="120"/>
            </w:pPr>
            <w:r w:rsidRPr="00FE11DE">
              <w:t xml:space="preserve">After Topic </w:t>
            </w:r>
            <w:r w:rsidR="006D083A">
              <w:t>B</w:t>
            </w:r>
          </w:p>
        </w:tc>
        <w:tc>
          <w:tcPr>
            <w:tcW w:w="3931" w:type="dxa"/>
            <w:shd w:val="clear" w:color="auto" w:fill="auto"/>
            <w:vAlign w:val="center"/>
          </w:tcPr>
          <w:p w14:paraId="0D4258E2" w14:textId="77777777" w:rsidR="00A90B4C" w:rsidRDefault="00A90B4C" w:rsidP="006B27C1">
            <w:pPr>
              <w:pStyle w:val="ny-table-text"/>
              <w:spacing w:before="120" w:after="120"/>
            </w:pPr>
            <w:r>
              <w:t>Constructed response with rubric</w:t>
            </w:r>
          </w:p>
        </w:tc>
        <w:tc>
          <w:tcPr>
            <w:tcW w:w="2405" w:type="dxa"/>
            <w:shd w:val="clear" w:color="auto" w:fill="auto"/>
            <w:vAlign w:val="center"/>
          </w:tcPr>
          <w:p w14:paraId="0D4258E3" w14:textId="77777777" w:rsidR="00A90B4C" w:rsidRDefault="006D083A" w:rsidP="00B32D02">
            <w:pPr>
              <w:pStyle w:val="ny-table-text"/>
              <w:spacing w:before="120" w:after="120"/>
            </w:pPr>
            <w:r>
              <w:t>8.F.</w:t>
            </w:r>
            <w:r w:rsidR="00B32D02">
              <w:t>B</w:t>
            </w:r>
            <w:r w:rsidR="00BE676B">
              <w:t>.</w:t>
            </w:r>
            <w:r>
              <w:t xml:space="preserve">4, </w:t>
            </w:r>
            <w:r w:rsidR="00BE676B">
              <w:t>8.F.</w:t>
            </w:r>
            <w:r w:rsidR="00B32D02">
              <w:t>B</w:t>
            </w:r>
            <w:r w:rsidR="00BE676B">
              <w:t>.5</w:t>
            </w:r>
            <w:r w:rsidR="00E27247">
              <w:t xml:space="preserve">, </w:t>
            </w:r>
            <w:r>
              <w:t>8.SP.</w:t>
            </w:r>
            <w:r w:rsidR="00B32D02">
              <w:t>A.</w:t>
            </w:r>
            <w:r>
              <w:t>1, 8.SP.</w:t>
            </w:r>
            <w:r w:rsidR="00B32D02">
              <w:t>A.</w:t>
            </w:r>
            <w:r>
              <w:t>2</w:t>
            </w:r>
          </w:p>
        </w:tc>
      </w:tr>
      <w:tr w:rsidR="00684889" w14:paraId="0D4258E9" w14:textId="77777777" w:rsidTr="002E33F6">
        <w:trPr>
          <w:jc w:val="center"/>
        </w:trPr>
        <w:tc>
          <w:tcPr>
            <w:tcW w:w="1958" w:type="dxa"/>
            <w:tcBorders>
              <w:bottom w:val="single" w:sz="4" w:space="0" w:color="00789C"/>
            </w:tcBorders>
            <w:shd w:val="clear" w:color="auto" w:fill="auto"/>
            <w:vAlign w:val="center"/>
          </w:tcPr>
          <w:p w14:paraId="0D4258E5" w14:textId="77777777" w:rsidR="00684889" w:rsidRPr="00CB06B2" w:rsidRDefault="00684889" w:rsidP="006B27C1">
            <w:pPr>
              <w:pStyle w:val="ny-table-text"/>
              <w:spacing w:before="120" w:after="120"/>
            </w:pPr>
            <w:r>
              <w:t xml:space="preserve">End-of-Module Assessment </w:t>
            </w:r>
            <w:r w:rsidRPr="00FE11DE">
              <w:t>Task</w:t>
            </w:r>
          </w:p>
        </w:tc>
        <w:tc>
          <w:tcPr>
            <w:tcW w:w="1570" w:type="dxa"/>
            <w:tcBorders>
              <w:bottom w:val="single" w:sz="4" w:space="0" w:color="00789C"/>
            </w:tcBorders>
            <w:shd w:val="clear" w:color="auto" w:fill="auto"/>
            <w:vAlign w:val="center"/>
          </w:tcPr>
          <w:p w14:paraId="0D4258E6" w14:textId="77777777" w:rsidR="00684889" w:rsidRPr="00FE11DE" w:rsidRDefault="00684889" w:rsidP="006B27C1">
            <w:pPr>
              <w:pStyle w:val="ny-table-text"/>
              <w:spacing w:before="120" w:after="120"/>
            </w:pPr>
            <w:r w:rsidRPr="00FE11DE">
              <w:t xml:space="preserve">After Topic </w:t>
            </w:r>
            <w:r>
              <w:t>D</w:t>
            </w:r>
          </w:p>
        </w:tc>
        <w:tc>
          <w:tcPr>
            <w:tcW w:w="3931" w:type="dxa"/>
            <w:tcBorders>
              <w:bottom w:val="single" w:sz="4" w:space="0" w:color="00789C"/>
            </w:tcBorders>
            <w:shd w:val="clear" w:color="auto" w:fill="auto"/>
            <w:vAlign w:val="center"/>
          </w:tcPr>
          <w:p w14:paraId="0D4258E7" w14:textId="77777777" w:rsidR="00684889" w:rsidRDefault="00684889" w:rsidP="006B27C1">
            <w:pPr>
              <w:pStyle w:val="ny-table-text"/>
              <w:spacing w:before="120" w:after="120"/>
            </w:pPr>
            <w:r w:rsidRPr="00FE11DE">
              <w:t>Constructed response with rubric</w:t>
            </w:r>
          </w:p>
        </w:tc>
        <w:tc>
          <w:tcPr>
            <w:tcW w:w="2405" w:type="dxa"/>
            <w:tcBorders>
              <w:bottom w:val="single" w:sz="4" w:space="0" w:color="00789C"/>
            </w:tcBorders>
            <w:shd w:val="clear" w:color="auto" w:fill="auto"/>
            <w:vAlign w:val="center"/>
          </w:tcPr>
          <w:p w14:paraId="0D4258E8" w14:textId="3870D941" w:rsidR="00684889" w:rsidRDefault="00684889" w:rsidP="00684889">
            <w:pPr>
              <w:pStyle w:val="ny-table-text"/>
              <w:spacing w:before="120" w:after="120"/>
            </w:pPr>
            <w:r>
              <w:t>8.F.</w:t>
            </w:r>
            <w:r w:rsidR="00B32D02">
              <w:t>B.</w:t>
            </w:r>
            <w:r w:rsidR="00DC7372">
              <w:t>4</w:t>
            </w:r>
            <w:r>
              <w:t>, 8.</w:t>
            </w:r>
            <w:r w:rsidR="00DC7372">
              <w:t>F</w:t>
            </w:r>
            <w:r>
              <w:t>.</w:t>
            </w:r>
            <w:r w:rsidR="00DC7372">
              <w:t>B.</w:t>
            </w:r>
            <w:r>
              <w:t>5, 8.SP.</w:t>
            </w:r>
            <w:r w:rsidR="00730AE7">
              <w:t>A.</w:t>
            </w:r>
            <w:r>
              <w:t>1, 8.SP.</w:t>
            </w:r>
            <w:r w:rsidR="00730AE7">
              <w:t>A.</w:t>
            </w:r>
            <w:r>
              <w:t>2, 8.SP.</w:t>
            </w:r>
            <w:r w:rsidR="00730AE7">
              <w:t>A.</w:t>
            </w:r>
            <w:r>
              <w:t>3, 8.SP.</w:t>
            </w:r>
            <w:r w:rsidR="00730AE7">
              <w:t>A.</w:t>
            </w:r>
            <w:r>
              <w:t>4</w:t>
            </w:r>
          </w:p>
        </w:tc>
      </w:tr>
    </w:tbl>
    <w:p w14:paraId="0D4258EA" w14:textId="77777777" w:rsidR="007B2C2A" w:rsidRPr="007B2C2A" w:rsidRDefault="007B2C2A" w:rsidP="00A97602">
      <w:pPr>
        <w:tabs>
          <w:tab w:val="left" w:pos="9070"/>
        </w:tabs>
      </w:pPr>
    </w:p>
    <w:sectPr w:rsidR="007B2C2A" w:rsidRPr="007B2C2A" w:rsidSect="009E1D4B">
      <w:headerReference w:type="default" r:id="rId18"/>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76DE1" w14:textId="77777777" w:rsidR="00B915D3" w:rsidRDefault="00B915D3">
      <w:pPr>
        <w:spacing w:after="0" w:line="240" w:lineRule="auto"/>
      </w:pPr>
      <w:r>
        <w:separator/>
      </w:r>
    </w:p>
  </w:endnote>
  <w:endnote w:type="continuationSeparator" w:id="0">
    <w:p w14:paraId="40976BFD" w14:textId="77777777" w:rsidR="00B915D3" w:rsidRDefault="00B9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LuzSans-Book"/>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58F5" w14:textId="102A0F0B" w:rsidR="007530ED" w:rsidRPr="00897C7B" w:rsidRDefault="009F32A4" w:rsidP="00897C7B">
    <w:pPr>
      <w:pStyle w:val="Footer"/>
    </w:pPr>
    <w:r>
      <w:rPr>
        <w:noProof/>
      </w:rPr>
      <mc:AlternateContent>
        <mc:Choice Requires="wps">
          <w:drawing>
            <wp:anchor distT="0" distB="0" distL="114300" distR="114300" simplePos="0" relativeHeight="251706368" behindDoc="0" locked="0" layoutInCell="1" allowOverlap="1" wp14:anchorId="0D42590B" wp14:editId="3F328521">
              <wp:simplePos x="0" y="0"/>
              <wp:positionH relativeFrom="column">
                <wp:posOffset>1182370</wp:posOffset>
              </wp:positionH>
              <wp:positionV relativeFrom="paragraph">
                <wp:posOffset>396875</wp:posOffset>
              </wp:positionV>
              <wp:extent cx="3726180" cy="316230"/>
              <wp:effectExtent l="0" t="0" r="0" b="0"/>
              <wp:wrapThrough wrapText="bothSides">
                <wp:wrapPolygon edited="0">
                  <wp:start x="0" y="0"/>
                  <wp:lineTo x="0" y="20819"/>
                  <wp:lineTo x="21534" y="20819"/>
                  <wp:lineTo x="21534" y="0"/>
                  <wp:lineTo x="0" y="0"/>
                </wp:wrapPolygon>
              </wp:wrapThrough>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D425947" w14:textId="77777777" w:rsidR="00897C7B" w:rsidRDefault="00897C7B" w:rsidP="00897C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Functions</w:t>
                          </w:r>
                        </w:p>
                        <w:p w14:paraId="0D425948" w14:textId="5B2D6FC4" w:rsidR="00897C7B" w:rsidRPr="002273E5" w:rsidRDefault="00897C7B" w:rsidP="00897C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6F9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D425949" w14:textId="77777777" w:rsidR="00897C7B" w:rsidRPr="002273E5" w:rsidRDefault="00897C7B" w:rsidP="00897C7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m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JU/4i7z&#10;AgAAHAYAAA4AAAAAAAAAAAAAAAAALgIAAGRycy9lMm9Eb2MueG1sUEsBAi0AFAAGAAgAAAAhAFhD&#10;qJXeAAAACgEAAA8AAAAAAAAAAAAAAAAATQUAAGRycy9kb3ducmV2LnhtbFBLBQYAAAAABAAEAPMA&#10;AABYBgAAAAA=&#10;" filled="f" stroked="f">
              <v:textbox inset="0,0,0,0">
                <w:txbxContent>
                  <w:p w14:paraId="0D425947" w14:textId="77777777" w:rsidR="00897C7B" w:rsidRDefault="00897C7B" w:rsidP="00897C7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Functions</w:t>
                    </w:r>
                  </w:p>
                  <w:p w14:paraId="0D425948" w14:textId="5B2D6FC4" w:rsidR="00897C7B" w:rsidRPr="002273E5" w:rsidRDefault="00897C7B" w:rsidP="00897C7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6F9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D425949" w14:textId="77777777" w:rsidR="00897C7B" w:rsidRPr="002273E5" w:rsidRDefault="00897C7B" w:rsidP="00897C7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4320" behindDoc="0" locked="0" layoutInCell="1" allowOverlap="1" wp14:anchorId="0D42590C" wp14:editId="3984C524">
              <wp:simplePos x="0" y="0"/>
              <wp:positionH relativeFrom="column">
                <wp:posOffset>1097915</wp:posOffset>
              </wp:positionH>
              <wp:positionV relativeFrom="paragraph">
                <wp:posOffset>386080</wp:posOffset>
              </wp:positionV>
              <wp:extent cx="83185" cy="271145"/>
              <wp:effectExtent l="0" t="0" r="0" b="0"/>
              <wp:wrapThrough wrapText="bothSides">
                <wp:wrapPolygon edited="0">
                  <wp:start x="0" y="0"/>
                  <wp:lineTo x="0" y="21246"/>
                  <wp:lineTo x="0" y="21246"/>
                  <wp:lineTo x="0"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6.45pt;margin-top:30.4pt;width:6.55pt;height:21.35pt;z-index:251704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LR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GKjL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897C7B">
      <w:rPr>
        <w:noProof/>
      </w:rPr>
      <w:drawing>
        <wp:anchor distT="0" distB="0" distL="114300" distR="114300" simplePos="0" relativeHeight="251713536" behindDoc="1" locked="0" layoutInCell="1" allowOverlap="1" wp14:anchorId="0D42590D" wp14:editId="0D42590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0" locked="0" layoutInCell="1" allowOverlap="1" wp14:anchorId="0D42590F" wp14:editId="24A89827">
              <wp:simplePos x="0" y="0"/>
              <wp:positionH relativeFrom="column">
                <wp:posOffset>3745865</wp:posOffset>
              </wp:positionH>
              <wp:positionV relativeFrom="paragraph">
                <wp:posOffset>757555</wp:posOffset>
              </wp:positionV>
              <wp:extent cx="3472180" cy="182880"/>
              <wp:effectExtent l="0" t="0" r="0" b="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4A" w14:textId="77777777" w:rsidR="00897C7B" w:rsidRPr="00B81D46" w:rsidRDefault="00897C7B" w:rsidP="00897C7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294.95pt;margin-top:59.65pt;width:273.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G3eof7MCAAC1&#10;BQAADgAAAAAAAAAAAAAAAAAuAgAAZHJzL2Uyb0RvYy54bWxQSwECLQAUAAYACAAAACEACU4A+eEA&#10;AAAMAQAADwAAAAAAAAAAAAAAAAANBQAAZHJzL2Rvd25yZXYueG1sUEsFBgAAAAAEAAQA8wAAABsG&#10;AAAAAA==&#10;" filled="f" stroked="f">
              <v:textbox inset="0,0,0,0">
                <w:txbxContent>
                  <w:p w14:paraId="0D42594A" w14:textId="77777777" w:rsidR="00897C7B" w:rsidRPr="00B81D46" w:rsidRDefault="00897C7B" w:rsidP="00897C7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897C7B" w:rsidRPr="00E8315C">
      <w:rPr>
        <w:noProof/>
      </w:rPr>
      <w:drawing>
        <wp:anchor distT="0" distB="0" distL="114300" distR="114300" simplePos="0" relativeHeight="251712512" behindDoc="1" locked="0" layoutInCell="1" allowOverlap="1" wp14:anchorId="0D425910" wp14:editId="0D42591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0D425912" wp14:editId="12859C16">
              <wp:simplePos x="0" y="0"/>
              <wp:positionH relativeFrom="column">
                <wp:posOffset>6602730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4B" w14:textId="77777777" w:rsidR="00897C7B" w:rsidRPr="006A4B5D" w:rsidRDefault="00897C7B" w:rsidP="00897C7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6F9A">
                            <w:rPr>
                              <w:rFonts w:ascii="Calibri" w:eastAsia="Myriad Pro Black" w:hAnsi="Calibri" w:cs="Myriad Pro Black"/>
                              <w:b/>
                              <w:bCs/>
                              <w:noProof/>
                              <w:color w:val="B67764"/>
                              <w:position w:val="1"/>
                            </w:rPr>
                            <w:t>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519.9pt;margin-top:37.65pt;width:19.8pt;height:1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lz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HwQyXOyAgAAsQUA&#10;AA4AAAAAAAAAAAAAAAAALgIAAGRycy9lMm9Eb2MueG1sUEsBAi0AFAAGAAgAAAAhACuQAujgAAAA&#10;DAEAAA8AAAAAAAAAAAAAAAAADAUAAGRycy9kb3ducmV2LnhtbFBLBQYAAAAABAAEAPMAAAAZBgAA&#10;AAA=&#10;" filled="f" stroked="f">
              <v:textbox inset="0,0,0,0">
                <w:txbxContent>
                  <w:p w14:paraId="0D42594B" w14:textId="77777777" w:rsidR="00897C7B" w:rsidRPr="006A4B5D" w:rsidRDefault="00897C7B" w:rsidP="00897C7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6F9A">
                      <w:rPr>
                        <w:rFonts w:ascii="Calibri" w:eastAsia="Myriad Pro Black" w:hAnsi="Calibri" w:cs="Myriad Pro Black"/>
                        <w:b/>
                        <w:bCs/>
                        <w:noProof/>
                        <w:color w:val="B67764"/>
                        <w:position w:val="1"/>
                      </w:rPr>
                      <w:t>4</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10464" behindDoc="0" locked="0" layoutInCell="1" allowOverlap="1" wp14:anchorId="0D425913" wp14:editId="6A6A1BC0">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7104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C2ZQ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ECk&#10;EL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PYsIA&#10;AADbAAAADwAAAGRycy9kb3ducmV2LnhtbERPS2vCQBC+C/0PyxR6kbppD2Kjq5hCoVDxFb2P2TGJ&#10;ZmdDdhvjv3cFwdt8fM+ZzDpTiZYaV1pW8DGIQBBnVpecK9ilP+8jEM4ja6wsk4IrOZhNX3oTjLW9&#10;8Ibarc9FCGEXo4LC+zqW0mUFGXQDWxMH7mgbgz7AJpe6wUsIN5X8jKKhNFhyaCiwpu+CsvP23yhI&#10;1ou0TfojSpPNcn9yqwOe/w5Kvb128zEIT51/ih/uXx3mf8H9l3C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c9i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5344" behindDoc="0" locked="0" layoutInCell="1" allowOverlap="1" wp14:anchorId="0D425914" wp14:editId="524B8E17">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053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N7ZQ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Gcbje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8F8IA&#10;AADbAAAADwAAAGRycy9kb3ducmV2LnhtbERPS4vCMBC+L/gfwgje1tQ9qFSjiCB42C34AK9jMzbV&#10;ZlKarK3+erOw4G0+vufMl52txJ0aXzpWMBomIIhzp0suFBwPm88pCB+QNVaOScGDPCwXvY85ptq1&#10;vKP7PhQihrBPUYEJoU6l9Lkhi37oauLIXVxjMUTYFFI32MZwW8mvJBlLiyXHBoM1rQ3lt/2vVfDc&#10;/pym2fmYfWfXx208as2lWu2UGvS71QxEoC68xf/urY7zJ/D3Sz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wX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8416" behindDoc="0" locked="0" layoutInCell="1" allowOverlap="1" wp14:anchorId="0D425915" wp14:editId="5DB782B5">
              <wp:simplePos x="0" y="0"/>
              <wp:positionH relativeFrom="column">
                <wp:posOffset>-14605</wp:posOffset>
              </wp:positionH>
              <wp:positionV relativeFrom="paragraph">
                <wp:posOffset>806450</wp:posOffset>
              </wp:positionV>
              <wp:extent cx="2103120" cy="100965"/>
              <wp:effectExtent l="0" t="0" r="0" b="0"/>
              <wp:wrapThrough wrapText="bothSides">
                <wp:wrapPolygon edited="0">
                  <wp:start x="0" y="0"/>
                  <wp:lineTo x="0" y="20377"/>
                  <wp:lineTo x="21522" y="20377"/>
                  <wp:lineTo x="21522" y="0"/>
                  <wp:lineTo x="0" y="0"/>
                </wp:wrapPolygon>
              </wp:wrapThrough>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4C" w14:textId="77777777" w:rsidR="00897C7B" w:rsidRPr="002273E5" w:rsidRDefault="00897C7B" w:rsidP="00897C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C820DB">
                              <w:rPr>
                                <w:rStyle w:val="Hyperlink"/>
                                <w:color w:val="41343A"/>
                                <w:spacing w:val="-4"/>
                                <w:sz w:val="12"/>
                                <w:szCs w:val="12"/>
                                <w:u w:val="none"/>
                              </w:rPr>
                              <w:t>Some</w:t>
                            </w:r>
                            <w:proofErr w:type="gramEnd"/>
                            <w:r w:rsidRPr="00C820DB">
                              <w:rPr>
                                <w:rStyle w:val="Hyperlink"/>
                                <w:color w:val="41343A"/>
                                <w:spacing w:val="-4"/>
                                <w:sz w:val="12"/>
                                <w:szCs w:val="12"/>
                                <w:u w:val="none"/>
                              </w:rPr>
                              <w:t xml:space="preserv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15pt;margin-top:63.5pt;width:165.6pt;height: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x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vtdJ8bACAACxBQAADgAA&#10;AAAAAAAAAAAAAAAuAgAAZHJzL2Uyb0RvYy54bWxQSwECLQAUAAYACAAAACEA8gxw6d4AAAAKAQAA&#10;DwAAAAAAAAAAAAAAAAAKBQAAZHJzL2Rvd25yZXYueG1sUEsFBgAAAAAEAAQA8wAAABUGAAAAAA==&#10;" filled="f" stroked="f">
              <v:textbox inset="0,0,0,0">
                <w:txbxContent>
                  <w:p w14:paraId="0D42594C" w14:textId="77777777" w:rsidR="00897C7B" w:rsidRPr="002273E5" w:rsidRDefault="00897C7B" w:rsidP="00897C7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C820DB">
                        <w:rPr>
                          <w:rStyle w:val="Hyperlink"/>
                          <w:color w:val="41343A"/>
                          <w:spacing w:val="-4"/>
                          <w:sz w:val="12"/>
                          <w:szCs w:val="12"/>
                          <w:u w:val="none"/>
                        </w:rPr>
                        <w:t>Some</w:t>
                      </w:r>
                      <w:proofErr w:type="gramEnd"/>
                      <w:r w:rsidRPr="00C820DB">
                        <w:rPr>
                          <w:rStyle w:val="Hyperlink"/>
                          <w:color w:val="41343A"/>
                          <w:spacing w:val="-4"/>
                          <w:sz w:val="12"/>
                          <w:szCs w:val="12"/>
                          <w:u w:val="none"/>
                        </w:rPr>
                        <w:t xml:space="preserv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897C7B">
      <w:rPr>
        <w:noProof/>
      </w:rPr>
      <w:drawing>
        <wp:anchor distT="0" distB="0" distL="114300" distR="114300" simplePos="0" relativeHeight="251709440" behindDoc="0" locked="0" layoutInCell="1" allowOverlap="1" wp14:anchorId="0D425916" wp14:editId="0D42591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58FA" w14:textId="10F1F7ED" w:rsidR="007530ED" w:rsidRPr="00C820DB" w:rsidRDefault="009F32A4" w:rsidP="00C820DB">
    <w:pPr>
      <w:pStyle w:val="Footer"/>
    </w:pPr>
    <w:r>
      <w:rPr>
        <w:noProof/>
      </w:rPr>
      <mc:AlternateContent>
        <mc:Choice Requires="wps">
          <w:drawing>
            <wp:anchor distT="0" distB="0" distL="114300" distR="114300" simplePos="0" relativeHeight="251695104" behindDoc="0" locked="0" layoutInCell="1" allowOverlap="1" wp14:anchorId="0D425924" wp14:editId="4C5917C6">
              <wp:simplePos x="0" y="0"/>
              <wp:positionH relativeFrom="column">
                <wp:posOffset>1182370</wp:posOffset>
              </wp:positionH>
              <wp:positionV relativeFrom="paragraph">
                <wp:posOffset>396875</wp:posOffset>
              </wp:positionV>
              <wp:extent cx="3726180" cy="316230"/>
              <wp:effectExtent l="0" t="0" r="0" b="0"/>
              <wp:wrapThrough wrapText="bothSides">
                <wp:wrapPolygon edited="0">
                  <wp:start x="0" y="0"/>
                  <wp:lineTo x="0" y="20819"/>
                  <wp:lineTo x="21534" y="20819"/>
                  <wp:lineTo x="21534" y="0"/>
                  <wp:lineTo x="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D425953" w14:textId="77777777" w:rsidR="00C820DB" w:rsidRDefault="00C820DB" w:rsidP="00C820D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Functions</w:t>
                          </w:r>
                        </w:p>
                        <w:p w14:paraId="0D425954" w14:textId="7925A2AB" w:rsidR="00C820DB" w:rsidRPr="002273E5" w:rsidRDefault="00C820DB" w:rsidP="00C820D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6F9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D425955" w14:textId="77777777" w:rsidR="00C820DB" w:rsidRPr="002273E5" w:rsidRDefault="00C820DB" w:rsidP="00C820D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93.1pt;margin-top:31.25pt;width:293.4pt;height:2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I09QIAAB0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5GMC&#10;NPUCAAAdBgAADgAAAAAAAAAAAAAAAAAuAgAAZHJzL2Uyb0RvYy54bWxQSwECLQAUAAYACAAAACEA&#10;WEOold4AAAAKAQAADwAAAAAAAAAAAAAAAABPBQAAZHJzL2Rvd25yZXYueG1sUEsFBgAAAAAEAAQA&#10;8wAAAFoGAAAAAA==&#10;" filled="f" stroked="f">
              <v:textbox inset="0,0,0,0">
                <w:txbxContent>
                  <w:p w14:paraId="0D425953" w14:textId="77777777" w:rsidR="00C820DB" w:rsidRDefault="00C820DB" w:rsidP="00C820D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Functions</w:t>
                    </w:r>
                  </w:p>
                  <w:p w14:paraId="0D425954" w14:textId="7925A2AB" w:rsidR="00C820DB" w:rsidRPr="002273E5" w:rsidRDefault="00C820DB" w:rsidP="00C820D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36F9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D425955" w14:textId="77777777" w:rsidR="00C820DB" w:rsidRPr="002273E5" w:rsidRDefault="00C820DB" w:rsidP="00C820D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3056" behindDoc="0" locked="0" layoutInCell="1" allowOverlap="1" wp14:anchorId="0D425925" wp14:editId="53E2CC19">
              <wp:simplePos x="0" y="0"/>
              <wp:positionH relativeFrom="column">
                <wp:posOffset>1097915</wp:posOffset>
              </wp:positionH>
              <wp:positionV relativeFrom="paragraph">
                <wp:posOffset>386080</wp:posOffset>
              </wp:positionV>
              <wp:extent cx="83185" cy="271145"/>
              <wp:effectExtent l="0" t="0" r="0" b="0"/>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6.45pt;margin-top:30.4pt;width:6.55pt;height:21.35pt;z-index:2516930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3H9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e0dx/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C820DB">
      <w:rPr>
        <w:noProof/>
      </w:rPr>
      <w:drawing>
        <wp:anchor distT="0" distB="0" distL="114300" distR="114300" simplePos="0" relativeHeight="251702272" behindDoc="1" locked="0" layoutInCell="1" allowOverlap="1" wp14:anchorId="0D425926" wp14:editId="0D42592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0D425928" wp14:editId="50D27C42">
              <wp:simplePos x="0" y="0"/>
              <wp:positionH relativeFrom="column">
                <wp:posOffset>3745865</wp:posOffset>
              </wp:positionH>
              <wp:positionV relativeFrom="paragraph">
                <wp:posOffset>757555</wp:posOffset>
              </wp:positionV>
              <wp:extent cx="3472180" cy="182880"/>
              <wp:effectExtent l="0" t="0" r="0" b="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56" w14:textId="77777777" w:rsidR="00C820DB" w:rsidRPr="00B81D46" w:rsidRDefault="00C820DB" w:rsidP="00C820D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4.95pt;margin-top:59.65pt;width:273.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14:paraId="0D425956" w14:textId="77777777" w:rsidR="00C820DB" w:rsidRPr="00B81D46" w:rsidRDefault="00C820DB" w:rsidP="00C820D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C820DB" w:rsidRPr="00E8315C">
      <w:rPr>
        <w:noProof/>
      </w:rPr>
      <w:drawing>
        <wp:anchor distT="0" distB="0" distL="114300" distR="114300" simplePos="0" relativeHeight="251701248" behindDoc="1" locked="0" layoutInCell="1" allowOverlap="1" wp14:anchorId="0D425929" wp14:editId="0D42592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0D42592B" wp14:editId="7E37ABEC">
              <wp:simplePos x="0" y="0"/>
              <wp:positionH relativeFrom="column">
                <wp:posOffset>6602730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57" w14:textId="77777777" w:rsidR="00C820DB" w:rsidRPr="006A4B5D" w:rsidRDefault="00C820DB" w:rsidP="00C820D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6F9A">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19.9pt;margin-top:37.65pt;width:19.8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2l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655dpbECAACyBQAA&#10;DgAAAAAAAAAAAAAAAAAuAgAAZHJzL2Uyb0RvYy54bWxQSwECLQAUAAYACAAAACEAK5AC6OAAAAAM&#10;AQAADwAAAAAAAAAAAAAAAAALBQAAZHJzL2Rvd25yZXYueG1sUEsFBgAAAAAEAAQA8wAAABgGAAAA&#10;AA==&#10;" filled="f" stroked="f">
              <v:textbox inset="0,0,0,0">
                <w:txbxContent>
                  <w:p w14:paraId="0D425957" w14:textId="77777777" w:rsidR="00C820DB" w:rsidRPr="006A4B5D" w:rsidRDefault="00C820DB" w:rsidP="00C820D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36F9A">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99200" behindDoc="0" locked="0" layoutInCell="1" allowOverlap="1" wp14:anchorId="0D42592C" wp14:editId="5641AD07">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6992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GSZg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CL&#10;25GS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PDZMEA&#10;AADbAAAADwAAAGRycy9kb3ducmV2LnhtbERPS2vCQBC+C/0PyxS8iG70IJK6SlMoFBRfqfcxO01S&#10;s7Mhu8b4711B8DYf33Pmy85UoqXGlZYVjEcRCOLM6pJzBb/p93AGwnlkjZVlUnAjB8vFW2+OsbZX&#10;3lN78LkIIexiVFB4X8dSuqwgg25ka+LA/dnGoA+wyaVu8BrCTSUnUTSVBksODQXW9FVQdj5cjIJk&#10;t07bZDCjNNlvjv9ue8Lz6qRU/737/ADhqfMv8dP9o8P8MTx+C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Tw2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4080" behindDoc="0" locked="0" layoutInCell="1" allowOverlap="1" wp14:anchorId="0D42592D" wp14:editId="23E8F7FC">
              <wp:simplePos x="0" y="0"/>
              <wp:positionH relativeFrom="column">
                <wp:posOffset>-1905</wp:posOffset>
              </wp:positionH>
              <wp:positionV relativeFrom="paragraph">
                <wp:posOffset>258445</wp:posOffset>
              </wp:positionV>
              <wp:extent cx="6253480" cy="1270"/>
              <wp:effectExtent l="0" t="19050" r="0" b="17780"/>
              <wp:wrapThrough wrapText="bothSides">
                <wp:wrapPolygon edited="0">
                  <wp:start x="0" y="-324000"/>
                  <wp:lineTo x="0" y="324000"/>
                  <wp:lineTo x="21582" y="324000"/>
                  <wp:lineTo x="21582" y="-324000"/>
                  <wp:lineTo x="0" y="-324000"/>
                </wp:wrapPolygon>
              </wp:wrapThrough>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6940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4YV59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7152" behindDoc="0" locked="0" layoutInCell="1" allowOverlap="1" wp14:anchorId="0D42592E" wp14:editId="7343353E">
              <wp:simplePos x="0" y="0"/>
              <wp:positionH relativeFrom="column">
                <wp:posOffset>-14605</wp:posOffset>
              </wp:positionH>
              <wp:positionV relativeFrom="paragraph">
                <wp:posOffset>806450</wp:posOffset>
              </wp:positionV>
              <wp:extent cx="2103120" cy="100965"/>
              <wp:effectExtent l="0" t="0" r="0" b="0"/>
              <wp:wrapThrough wrapText="bothSides">
                <wp:wrapPolygon edited="0">
                  <wp:start x="0" y="0"/>
                  <wp:lineTo x="0" y="20377"/>
                  <wp:lineTo x="21522" y="20377"/>
                  <wp:lineTo x="21522" y="0"/>
                  <wp:lineTo x="0" y="0"/>
                </wp:wrapPolygon>
              </wp:wrapThrough>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58" w14:textId="77777777" w:rsidR="00C820DB" w:rsidRPr="002273E5" w:rsidRDefault="00C820DB" w:rsidP="00C820D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C820DB">
                              <w:rPr>
                                <w:rStyle w:val="Hyperlink"/>
                                <w:color w:val="41343A"/>
                                <w:spacing w:val="-4"/>
                                <w:sz w:val="12"/>
                                <w:szCs w:val="12"/>
                                <w:u w:val="none"/>
                              </w:rPr>
                              <w:t>Some</w:t>
                            </w:r>
                            <w:proofErr w:type="gramEnd"/>
                            <w:r w:rsidRPr="00C820DB">
                              <w:rPr>
                                <w:rStyle w:val="Hyperlink"/>
                                <w:color w:val="41343A"/>
                                <w:spacing w:val="-4"/>
                                <w:sz w:val="12"/>
                                <w:szCs w:val="12"/>
                                <w:u w:val="none"/>
                              </w:rPr>
                              <w:t xml:space="preserv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15pt;margin-top:63.5pt;width:165.6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dsrwIAALE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8OidsrwIAALEFAAAOAAAA&#10;AAAAAAAAAAAAAC4CAABkcnMvZTJvRG9jLnhtbFBLAQItABQABgAIAAAAIQDyDHDp3gAAAAoBAAAP&#10;AAAAAAAAAAAAAAAAAAkFAABkcnMvZG93bnJldi54bWxQSwUGAAAAAAQABADzAAAAFAYAAAAA&#10;" filled="f" stroked="f">
              <v:textbox inset="0,0,0,0">
                <w:txbxContent>
                  <w:p w14:paraId="0D425958" w14:textId="77777777" w:rsidR="00C820DB" w:rsidRPr="002273E5" w:rsidRDefault="00C820DB" w:rsidP="00C820D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C820DB">
                        <w:rPr>
                          <w:rStyle w:val="Hyperlink"/>
                          <w:color w:val="41343A"/>
                          <w:spacing w:val="-4"/>
                          <w:sz w:val="12"/>
                          <w:szCs w:val="12"/>
                          <w:u w:val="none"/>
                        </w:rPr>
                        <w:t>Some</w:t>
                      </w:r>
                      <w:proofErr w:type="gramEnd"/>
                      <w:r w:rsidRPr="00C820DB">
                        <w:rPr>
                          <w:rStyle w:val="Hyperlink"/>
                          <w:color w:val="41343A"/>
                          <w:spacing w:val="-4"/>
                          <w:sz w:val="12"/>
                          <w:szCs w:val="12"/>
                          <w:u w:val="none"/>
                        </w:rPr>
                        <w:t xml:space="preserv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820DB">
      <w:rPr>
        <w:noProof/>
      </w:rPr>
      <w:drawing>
        <wp:anchor distT="0" distB="0" distL="114300" distR="114300" simplePos="0" relativeHeight="251698176" behindDoc="0" locked="0" layoutInCell="1" allowOverlap="1" wp14:anchorId="0D42592F" wp14:editId="0D42593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FAB73" w14:textId="77777777" w:rsidR="00B915D3" w:rsidRDefault="00B915D3">
      <w:pPr>
        <w:spacing w:after="0" w:line="240" w:lineRule="auto"/>
      </w:pPr>
      <w:r>
        <w:separator/>
      </w:r>
    </w:p>
  </w:footnote>
  <w:footnote w:type="continuationSeparator" w:id="0">
    <w:p w14:paraId="5CB0A786" w14:textId="77777777" w:rsidR="00B915D3" w:rsidRDefault="00B915D3">
      <w:pPr>
        <w:spacing w:after="0" w:line="240" w:lineRule="auto"/>
      </w:pPr>
      <w:r>
        <w:continuationSeparator/>
      </w:r>
    </w:p>
  </w:footnote>
  <w:footnote w:id="1">
    <w:p w14:paraId="0D42593D" w14:textId="52F965DE" w:rsidR="007530ED" w:rsidRPr="00A97602" w:rsidRDefault="007530ED">
      <w:pPr>
        <w:pStyle w:val="FootnoteText"/>
        <w:rPr>
          <w:color w:val="231F20"/>
          <w:sz w:val="18"/>
          <w:szCs w:val="18"/>
        </w:rPr>
      </w:pPr>
      <w:r w:rsidRPr="00A97602">
        <w:rPr>
          <w:rStyle w:val="FootnoteReference"/>
          <w:color w:val="231F20"/>
          <w:sz w:val="18"/>
          <w:szCs w:val="18"/>
        </w:rPr>
        <w:footnoteRef/>
      </w:r>
      <w:r w:rsidRPr="00A97602">
        <w:rPr>
          <w:color w:val="231F20"/>
          <w:sz w:val="18"/>
          <w:szCs w:val="18"/>
        </w:rPr>
        <w:t xml:space="preserve"> Each lesson is ONE day</w:t>
      </w:r>
      <w:r w:rsidR="00D248B6">
        <w:rPr>
          <w:color w:val="231F20"/>
          <w:sz w:val="18"/>
          <w:szCs w:val="18"/>
        </w:rPr>
        <w:t>,</w:t>
      </w:r>
      <w:r w:rsidRPr="00A97602">
        <w:rPr>
          <w:color w:val="231F20"/>
          <w:sz w:val="18"/>
          <w:szCs w:val="18"/>
        </w:rPr>
        <w:t xml:space="preserve"> and ONE day is considered a 45</w:t>
      </w:r>
      <w:r w:rsidR="00957C7F">
        <w:rPr>
          <w:color w:val="231F20"/>
          <w:sz w:val="18"/>
          <w:szCs w:val="18"/>
        </w:rPr>
        <w:t>-</w:t>
      </w:r>
      <w:r w:rsidRPr="00A97602">
        <w:rPr>
          <w:color w:val="231F20"/>
          <w:sz w:val="18"/>
          <w:szCs w:val="18"/>
        </w:rPr>
        <w:t xml:space="preserve">minute period. </w:t>
      </w:r>
    </w:p>
  </w:footnote>
  <w:footnote w:id="2">
    <w:p w14:paraId="0D397A13" w14:textId="4321B3C0" w:rsidR="007C549D" w:rsidRPr="007C549D" w:rsidRDefault="007C549D">
      <w:pPr>
        <w:pStyle w:val="FootnoteText"/>
        <w:rPr>
          <w:sz w:val="18"/>
          <w:szCs w:val="18"/>
        </w:rPr>
      </w:pPr>
      <w:r w:rsidRPr="007C549D">
        <w:rPr>
          <w:rStyle w:val="FootnoteReference"/>
          <w:sz w:val="18"/>
          <w:szCs w:val="18"/>
        </w:rPr>
        <w:footnoteRef/>
      </w:r>
      <w:r w:rsidRPr="007C549D">
        <w:rPr>
          <w:sz w:val="18"/>
          <w:szCs w:val="18"/>
        </w:rPr>
        <w:t xml:space="preserve"> </w:t>
      </w:r>
      <w:proofErr w:type="gramStart"/>
      <w:r w:rsidRPr="007C549D">
        <w:rPr>
          <w:sz w:val="18"/>
          <w:szCs w:val="18"/>
        </w:rPr>
        <w:t>8.SP</w:t>
      </w:r>
      <w:proofErr w:type="gramEnd"/>
      <w:r w:rsidRPr="007C549D">
        <w:rPr>
          <w:sz w:val="18"/>
          <w:szCs w:val="18"/>
        </w:rPr>
        <w:t xml:space="preserve"> standards are used as applications to the work done with 8.F standards.</w:t>
      </w:r>
    </w:p>
  </w:footnote>
  <w:footnote w:id="3">
    <w:p w14:paraId="0D42593E" w14:textId="77777777" w:rsidR="00475DC3" w:rsidRPr="00475DC3" w:rsidRDefault="00475DC3">
      <w:pPr>
        <w:pStyle w:val="FootnoteText"/>
        <w:rPr>
          <w:color w:val="231F20"/>
          <w:sz w:val="18"/>
          <w:szCs w:val="18"/>
        </w:rPr>
      </w:pPr>
      <w:r w:rsidRPr="00475DC3">
        <w:rPr>
          <w:rStyle w:val="FootnoteReference"/>
          <w:color w:val="231F20"/>
          <w:sz w:val="18"/>
          <w:szCs w:val="18"/>
        </w:rPr>
        <w:footnoteRef/>
      </w:r>
      <w:r w:rsidRPr="00475DC3">
        <w:rPr>
          <w:color w:val="231F20"/>
          <w:sz w:val="18"/>
          <w:szCs w:val="18"/>
        </w:rPr>
        <w:t xml:space="preserve"> Function notation is not required in Grade 8.</w:t>
      </w:r>
    </w:p>
  </w:footnote>
  <w:footnote w:id="4">
    <w:p w14:paraId="0D42593F" w14:textId="77777777" w:rsidR="007530ED" w:rsidRPr="00A97602" w:rsidRDefault="007530ED" w:rsidP="00797ECC">
      <w:pPr>
        <w:pStyle w:val="FootnoteText"/>
        <w:rPr>
          <w:color w:val="231F20"/>
        </w:rPr>
      </w:pPr>
      <w:r w:rsidRPr="00A97602">
        <w:rPr>
          <w:rStyle w:val="FootnoteReference"/>
          <w:color w:val="231F20"/>
        </w:rPr>
        <w:footnoteRef/>
      </w:r>
      <w:r w:rsidRPr="00A97602">
        <w:rPr>
          <w:color w:val="231F20"/>
        </w:rPr>
        <w:t xml:space="preserve"> </w:t>
      </w:r>
      <w:r w:rsidRPr="00A97602">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58F0" w14:textId="401A5107" w:rsidR="007530ED" w:rsidRDefault="009F32A4"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7696" behindDoc="0" locked="0" layoutInCell="1" allowOverlap="1" wp14:anchorId="0D425905" wp14:editId="5E60BC07">
              <wp:simplePos x="0" y="0"/>
              <wp:positionH relativeFrom="column">
                <wp:posOffset>3225800</wp:posOffset>
              </wp:positionH>
              <wp:positionV relativeFrom="paragraph">
                <wp:posOffset>52070</wp:posOffset>
              </wp:positionV>
              <wp:extent cx="2456180" cy="228600"/>
              <wp:effectExtent l="0" t="0" r="0" b="0"/>
              <wp:wrapThrough wrapText="bothSides">
                <wp:wrapPolygon edited="0">
                  <wp:start x="0" y="0"/>
                  <wp:lineTo x="0" y="19800"/>
                  <wp:lineTo x="21444" y="19800"/>
                  <wp:lineTo x="2144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40" w14:textId="77777777" w:rsidR="007530ED" w:rsidRPr="00701388" w:rsidRDefault="007530ED"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54pt;margin-top:4.1pt;width:193.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d4/HLICAACtBQAADgAA&#10;AAAAAAAAAAAAAAAuAgAAZHJzL2Uyb0RvYy54bWxQSwECLQAUAAYACAAAACEAoUqFFtwAAAAIAQAA&#10;DwAAAAAAAAAAAAAAAAAMBQAAZHJzL2Rvd25yZXYueG1sUEsFBgAAAAAEAAQA8wAAABUGAAAAAA==&#10;" filled="f" stroked="f">
              <v:textbox inset="6e-5mm,0,0,0">
                <w:txbxContent>
                  <w:p w14:paraId="0D425940" w14:textId="77777777" w:rsidR="007530ED" w:rsidRPr="00701388" w:rsidRDefault="007530ED"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676672" behindDoc="0" locked="0" layoutInCell="1" allowOverlap="1" wp14:anchorId="0D425906" wp14:editId="3BC5D2C2">
              <wp:simplePos x="0" y="0"/>
              <wp:positionH relativeFrom="column">
                <wp:posOffset>5829300</wp:posOffset>
              </wp:positionH>
              <wp:positionV relativeFrom="paragraph">
                <wp:posOffset>66675</wp:posOffset>
              </wp:positionV>
              <wp:extent cx="366395" cy="211455"/>
              <wp:effectExtent l="0" t="0" r="0" b="0"/>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41" w14:textId="77777777" w:rsidR="007530ED" w:rsidRPr="002273E5" w:rsidRDefault="007530ED"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459pt;margin-top:5.25pt;width:28.8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Df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B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e9IN+wAgAAsQUAAA4A&#10;AAAAAAAAAAAAAAAALgIAAGRycy9lMm9Eb2MueG1sUEsBAi0AFAAGAAgAAAAhAGARO3jfAAAACQEA&#10;AA8AAAAAAAAAAAAAAAAACgUAAGRycy9kb3ducmV2LnhtbFBLBQYAAAAABAAEAPMAAAAWBgAAAAA=&#10;" filled="f" stroked="f">
              <v:textbox inset="0,0,0,0">
                <w:txbxContent>
                  <w:p w14:paraId="0D425941" w14:textId="77777777" w:rsidR="007530ED" w:rsidRPr="002273E5" w:rsidRDefault="007530ED"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D425907" wp14:editId="28AD0F65">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42" w14:textId="77777777" w:rsidR="007530ED" w:rsidRPr="002273E5" w:rsidRDefault="007530ED"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A2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T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7rZiOY52Mrq&#10;ERisJBAMaAqLD4RGqh8YDbBEcqy/74liGLUfBEyB3TizoGZhOwtEUHiaY4PRJK7NtJn2veK7BpCn&#10;ORPyBial5o7EdqSmKI7zBYvB5XJcYnbzPP13VudVu/o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gp8A2swIAALIFAAAO&#10;AAAAAAAAAAAAAAAAAC4CAABkcnMvZTJvRG9jLnhtbFBLAQItABQABgAIAAAAIQAxNIyc3QAAAAgB&#10;AAAPAAAAAAAAAAAAAAAAAA0FAABkcnMvZG93bnJldi54bWxQSwUGAAAAAAQABADzAAAAFwYAAAAA&#10;" filled="f" stroked="f">
              <v:textbox inset="0,0,0,0">
                <w:txbxContent>
                  <w:p w14:paraId="0D425942" w14:textId="77777777" w:rsidR="007530ED" w:rsidRPr="002273E5" w:rsidRDefault="007530ED"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0D425908" wp14:editId="4D92D4A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D425943" w14:textId="77777777" w:rsidR="007530ED" w:rsidRDefault="007530ED" w:rsidP="004E43D6">
                          <w:pPr>
                            <w:jc w:val="center"/>
                          </w:pPr>
                        </w:p>
                        <w:p w14:paraId="0D425944" w14:textId="77777777" w:rsidR="007530ED" w:rsidRDefault="007530ED" w:rsidP="004E43D6">
                          <w:pPr>
                            <w:jc w:val="center"/>
                          </w:pPr>
                        </w:p>
                        <w:p w14:paraId="0D425945" w14:textId="77777777" w:rsidR="007530ED" w:rsidRDefault="007530ED"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9" style="position:absolute;margin-left:2pt;margin-top:3.35pt;width:453.4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Cp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AXISCp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D425943" w14:textId="77777777" w:rsidR="007530ED" w:rsidRDefault="007530ED" w:rsidP="004E43D6">
                    <w:pPr>
                      <w:jc w:val="center"/>
                    </w:pPr>
                  </w:p>
                  <w:p w14:paraId="0D425944" w14:textId="77777777" w:rsidR="007530ED" w:rsidRDefault="007530ED" w:rsidP="004E43D6">
                    <w:pPr>
                      <w:jc w:val="center"/>
                    </w:pPr>
                  </w:p>
                  <w:p w14:paraId="0D425945" w14:textId="77777777" w:rsidR="007530ED" w:rsidRDefault="007530ED" w:rsidP="004E43D6"/>
                </w:txbxContent>
              </v:textbox>
              <w10:wrap type="through"/>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0D425909" wp14:editId="50D276D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D425946" w14:textId="77777777" w:rsidR="007530ED" w:rsidRDefault="007530ED"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30" style="position:absolute;margin-left:458.45pt;margin-top:3.35pt;width:34.8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xOhQMAADQ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L8ixO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D425946" w14:textId="77777777" w:rsidR="007530ED" w:rsidRDefault="007530ED"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0D42590A" wp14:editId="653457E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9.95pt;margin-top:-26.65pt;width:612pt;height:8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7/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CjPO/7ACAACqBQAADgAA&#10;AAAAAAAAAAAAAAAuAgAAZHJzL2Uyb0RvYy54bWxQSwECLQAUAAYACAAAACEAHsoKft4AAAAMAQAA&#10;DwAAAAAAAAAAAAAAAAAKBQAAZHJzL2Rvd25yZXYueG1sUEsFBgAAAAAEAAQA8wAAABUGAAAAAA==&#10;" filled="f" stroked="f">
              <w10:wrap type="through"/>
            </v:rect>
          </w:pict>
        </mc:Fallback>
      </mc:AlternateContent>
    </w:r>
  </w:p>
  <w:p w14:paraId="0D4258F1" w14:textId="77777777" w:rsidR="007530ED" w:rsidRPr="00015AD5" w:rsidRDefault="007530ED" w:rsidP="004E43D6">
    <w:pPr>
      <w:pStyle w:val="Header"/>
    </w:pPr>
  </w:p>
  <w:p w14:paraId="0D4258F2" w14:textId="77777777" w:rsidR="007530ED" w:rsidRPr="005920C2" w:rsidRDefault="007530ED" w:rsidP="004E43D6">
    <w:pPr>
      <w:pStyle w:val="Header"/>
    </w:pPr>
  </w:p>
  <w:p w14:paraId="0D4258F3" w14:textId="77777777" w:rsidR="007530ED" w:rsidRPr="006C5A78" w:rsidRDefault="007530ED" w:rsidP="004E43D6">
    <w:pPr>
      <w:pStyle w:val="Header"/>
    </w:pPr>
  </w:p>
  <w:p w14:paraId="0D4258F4" w14:textId="77777777" w:rsidR="007530ED" w:rsidRPr="004E43D6" w:rsidRDefault="007530ED" w:rsidP="004E4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58F6" w14:textId="405B5D1F" w:rsidR="00E27247" w:rsidRPr="00E21D76" w:rsidRDefault="009F32A4" w:rsidP="00E27247">
    <w:pPr>
      <w:pStyle w:val="Header"/>
    </w:pPr>
    <w:r>
      <w:rPr>
        <w:noProof/>
      </w:rPr>
      <mc:AlternateContent>
        <mc:Choice Requires="wps">
          <w:drawing>
            <wp:anchor distT="0" distB="0" distL="114300" distR="114300" simplePos="0" relativeHeight="251681792" behindDoc="1" locked="0" layoutInCell="1" allowOverlap="1" wp14:anchorId="0D425918" wp14:editId="6F3E33EF">
              <wp:simplePos x="0" y="0"/>
              <wp:positionH relativeFrom="margin">
                <wp:posOffset>0</wp:posOffset>
              </wp:positionH>
              <wp:positionV relativeFrom="paragraph">
                <wp:posOffset>386080</wp:posOffset>
              </wp:positionV>
              <wp:extent cx="6248400" cy="546100"/>
              <wp:effectExtent l="0" t="0" r="0" b="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42594D" w14:textId="77777777" w:rsidR="00E27247" w:rsidRDefault="00E27247" w:rsidP="00E27247">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5" style="position:absolute;margin-left:0;margin-top:30.4pt;width:492pt;height:43pt;flip:x;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0D42594D" w14:textId="77777777" w:rsidR="00E27247" w:rsidRDefault="00E27247" w:rsidP="00E27247">
                    <w:pPr>
                      <w:jc w:val="center"/>
                    </w:pPr>
                  </w:p>
                </w:txbxContent>
              </v:textbox>
              <w10:wrap type="through" anchorx="margin"/>
            </v:shape>
          </w:pict>
        </mc:Fallback>
      </mc:AlternateContent>
    </w:r>
    <w:r>
      <w:rPr>
        <w:noProof/>
      </w:rPr>
      <mc:AlternateContent>
        <mc:Choice Requires="wps">
          <w:drawing>
            <wp:anchor distT="0" distB="0" distL="114300" distR="114300" simplePos="0" relativeHeight="251682816" behindDoc="1" locked="0" layoutInCell="1" allowOverlap="1" wp14:anchorId="0D425919" wp14:editId="6F8B09D0">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85888" behindDoc="0" locked="0" layoutInCell="1" allowOverlap="1" wp14:anchorId="0D42591A" wp14:editId="117299D2">
              <wp:simplePos x="0" y="0"/>
              <wp:positionH relativeFrom="column">
                <wp:posOffset>102870</wp:posOffset>
              </wp:positionH>
              <wp:positionV relativeFrom="paragraph">
                <wp:posOffset>91440</wp:posOffset>
              </wp:positionV>
              <wp:extent cx="3070225" cy="283845"/>
              <wp:effectExtent l="0" t="0" r="0" b="0"/>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42594E" w14:textId="77777777" w:rsidR="00E27247" w:rsidRPr="00AE1603" w:rsidRDefault="00E27247" w:rsidP="00E2724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0D42594E" w14:textId="77777777" w:rsidR="00E27247" w:rsidRPr="00AE1603" w:rsidRDefault="00E27247" w:rsidP="00E2724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0D42591B" wp14:editId="1D4992A1">
              <wp:simplePos x="0" y="0"/>
              <wp:positionH relativeFrom="column">
                <wp:posOffset>1195705</wp:posOffset>
              </wp:positionH>
              <wp:positionV relativeFrom="paragraph">
                <wp:posOffset>434340</wp:posOffset>
              </wp:positionV>
              <wp:extent cx="4385310" cy="473710"/>
              <wp:effectExtent l="0" t="0" r="0" b="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42594F" w14:textId="77777777" w:rsidR="00E27247" w:rsidRPr="00AE1603" w:rsidRDefault="00E27247" w:rsidP="00E27247">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7" type="#_x0000_t202" style="position:absolute;margin-left:94.15pt;margin-top:34.2pt;width:345.3pt;height:3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0D42594F" w14:textId="77777777" w:rsidR="00E27247" w:rsidRPr="00AE1603" w:rsidRDefault="00E27247" w:rsidP="00E27247">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0D4258F7" w14:textId="0D6BCD7A" w:rsidR="00E27247" w:rsidRPr="00B3060F" w:rsidRDefault="009F32A4" w:rsidP="00E27247">
    <w:pPr>
      <w:pStyle w:val="Header"/>
    </w:pPr>
    <w:r>
      <w:rPr>
        <w:noProof/>
      </w:rPr>
      <mc:AlternateContent>
        <mc:Choice Requires="wps">
          <w:drawing>
            <wp:anchor distT="0" distB="0" distL="114300" distR="114300" simplePos="0" relativeHeight="251683840" behindDoc="0" locked="0" layoutInCell="1" allowOverlap="1" wp14:anchorId="0D42591C" wp14:editId="6B71F25D">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425950" w14:textId="77777777" w:rsidR="00E27247" w:rsidRPr="00AE1603" w:rsidRDefault="00E27247" w:rsidP="00E27247">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8" type="#_x0000_t202" style="position:absolute;margin-left:7.35pt;margin-top:12.05pt;width:38pt;height:3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0D425950" w14:textId="77777777" w:rsidR="00E27247" w:rsidRPr="00AE1603" w:rsidRDefault="00E27247" w:rsidP="00E27247">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0D42591D" wp14:editId="671A56C4">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425951" w14:textId="77777777" w:rsidR="00E27247" w:rsidRPr="00AE1603" w:rsidRDefault="00E27247" w:rsidP="00E2724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9" type="#_x0000_t202" style="position:absolute;margin-left:1.85pt;margin-top:42.2pt;width:49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0D425951" w14:textId="77777777" w:rsidR="00E27247" w:rsidRPr="00AE1603" w:rsidRDefault="00E27247" w:rsidP="00E2724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0D4258F8" w14:textId="0125E98A" w:rsidR="00E27247" w:rsidRPr="00BE4A95" w:rsidRDefault="009F32A4" w:rsidP="00E27247">
    <w:pPr>
      <w:pStyle w:val="Header"/>
      <w:ind w:right="30"/>
    </w:pPr>
    <w:r>
      <w:rPr>
        <w:noProof/>
      </w:rPr>
      <mc:AlternateContent>
        <mc:Choice Requires="wps">
          <w:drawing>
            <wp:anchor distT="4294967294" distB="4294967294" distL="114300" distR="114300" simplePos="0" relativeHeight="251688960" behindDoc="0" locked="0" layoutInCell="1" allowOverlap="1" wp14:anchorId="0D42591E" wp14:editId="7332DBC4">
              <wp:simplePos x="0" y="0"/>
              <wp:positionH relativeFrom="column">
                <wp:posOffset>5179695</wp:posOffset>
              </wp:positionH>
              <wp:positionV relativeFrom="paragraph">
                <wp:posOffset>1013459</wp:posOffset>
              </wp:positionV>
              <wp:extent cx="1051560"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00E27247">
      <w:rPr>
        <w:noProof/>
      </w:rPr>
      <w:drawing>
        <wp:anchor distT="0" distB="0" distL="114300" distR="114300" simplePos="0" relativeHeight="251691008" behindDoc="0" locked="0" layoutInCell="1" allowOverlap="1" wp14:anchorId="0D42591F" wp14:editId="0D425920">
          <wp:simplePos x="0" y="0"/>
          <wp:positionH relativeFrom="column">
            <wp:posOffset>5702935</wp:posOffset>
          </wp:positionH>
          <wp:positionV relativeFrom="paragraph">
            <wp:posOffset>78550</wp:posOffset>
          </wp:positionV>
          <wp:extent cx="469900" cy="469900"/>
          <wp:effectExtent l="0" t="0" r="6350" b="6350"/>
          <wp:wrapNone/>
          <wp:docPr id="2"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mc:AlternateContent>
        <mc:Choice Requires="wps">
          <w:drawing>
            <wp:anchor distT="0" distB="0" distL="114300" distR="114300" simplePos="0" relativeHeight="251687936" behindDoc="0" locked="0" layoutInCell="1" allowOverlap="1" wp14:anchorId="0D425921" wp14:editId="3A80078D">
              <wp:simplePos x="0" y="0"/>
              <wp:positionH relativeFrom="column">
                <wp:posOffset>4510405</wp:posOffset>
              </wp:positionH>
              <wp:positionV relativeFrom="paragraph">
                <wp:posOffset>858520</wp:posOffset>
              </wp:positionV>
              <wp:extent cx="1721485" cy="23622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425952" w14:textId="77777777" w:rsidR="00E27247" w:rsidRPr="00837E73" w:rsidRDefault="00E27247" w:rsidP="00E27247">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8</w:t>
                          </w:r>
                          <w:r w:rsidRPr="00837E73">
                            <w:rPr>
                              <w:rFonts w:ascii="Calibri" w:hAnsi="Calibri"/>
                              <w:b/>
                              <w:color w:val="3481A3"/>
                              <w:sz w:val="18"/>
                              <w:szCs w:val="18"/>
                            </w:rPr>
                            <w:t xml:space="preserve"> • MODULE </w:t>
                          </w:r>
                          <w:r>
                            <w:rPr>
                              <w:rFonts w:ascii="Calibri" w:hAnsi="Calibri"/>
                              <w:b/>
                              <w:color w:val="3481A3"/>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0" type="#_x0000_t202" style="position:absolute;margin-left:355.15pt;margin-top:67.6pt;width:135.55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0D425952" w14:textId="77777777" w:rsidR="00E27247" w:rsidRPr="00837E73" w:rsidRDefault="00E27247" w:rsidP="00E27247">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8</w:t>
                    </w:r>
                    <w:r w:rsidRPr="00837E73">
                      <w:rPr>
                        <w:rFonts w:ascii="Calibri" w:hAnsi="Calibri"/>
                        <w:b/>
                        <w:color w:val="3481A3"/>
                        <w:sz w:val="18"/>
                        <w:szCs w:val="18"/>
                      </w:rPr>
                      <w:t xml:space="preserve"> • MODULE </w:t>
                    </w:r>
                    <w:r>
                      <w:rPr>
                        <w:rFonts w:ascii="Calibri" w:hAnsi="Calibri"/>
                        <w:b/>
                        <w:color w:val="3481A3"/>
                        <w:sz w:val="18"/>
                        <w:szCs w:val="18"/>
                      </w:rPr>
                      <w:t>6</w:t>
                    </w:r>
                  </w:p>
                </w:txbxContent>
              </v:textbox>
            </v:shape>
          </w:pict>
        </mc:Fallback>
      </mc:AlternateContent>
    </w:r>
    <w:r w:rsidR="00E27247">
      <w:rPr>
        <w:noProof/>
      </w:rPr>
      <w:drawing>
        <wp:anchor distT="0" distB="0" distL="114300" distR="114300" simplePos="0" relativeHeight="251689984" behindDoc="1" locked="0" layoutInCell="1" allowOverlap="1" wp14:anchorId="0D425922" wp14:editId="0D425923">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0D4258F9" w14:textId="77777777" w:rsidR="007530ED" w:rsidRPr="00E27247" w:rsidRDefault="007530ED" w:rsidP="00E27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58FB" w14:textId="060BEE48" w:rsidR="007530ED" w:rsidRDefault="00204DC1"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7456" behindDoc="0" locked="0" layoutInCell="1" allowOverlap="1" wp14:anchorId="12C0F176" wp14:editId="6EB7F858">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30" name="Group 30"/>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39" name="Freeform 39"/>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D42595F" w14:textId="77777777" w:rsidR="007530ED" w:rsidRDefault="007530ED" w:rsidP="004E43D6">
                            <w:pPr>
                              <w:jc w:val="center"/>
                            </w:pPr>
                            <w:r>
                              <w:t xml:space="preserve">  </w:t>
                            </w:r>
                          </w:p>
                        </w:txbxContent>
                      </wps:txbx>
                      <wps:bodyPr rot="0" vert="horz" wrap="square" lIns="0" tIns="0" rIns="0" bIns="45720" anchor="ctr" anchorCtr="0" upright="1">
                        <a:noAutofit/>
                      </wps:bodyPr>
                    </wps:wsp>
                    <wps:wsp>
                      <wps:cNvPr id="4" name="Freeform 40"/>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D42595C" w14:textId="77777777" w:rsidR="007530ED" w:rsidRDefault="007530ED" w:rsidP="004E43D6">
                            <w:pPr>
                              <w:jc w:val="center"/>
                            </w:pPr>
                          </w:p>
                          <w:p w14:paraId="0D42595D" w14:textId="77777777" w:rsidR="007530ED" w:rsidRDefault="007530ED" w:rsidP="004E43D6">
                            <w:pPr>
                              <w:jc w:val="center"/>
                            </w:pPr>
                          </w:p>
                          <w:p w14:paraId="0D42595E" w14:textId="77777777" w:rsidR="007530ED" w:rsidRDefault="007530ED" w:rsidP="004E43D6"/>
                        </w:txbxContent>
                      </wps:txbx>
                      <wps:bodyPr rot="0" vert="horz" wrap="square" lIns="0" tIns="0" rIns="0" bIns="45720" anchor="ctr" anchorCtr="0" upright="1">
                        <a:noAutofit/>
                      </wps:bodyPr>
                    </wps:wsp>
                    <wps:wsp>
                      <wps:cNvPr id="7" name="Text Box 41"/>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5A" w14:textId="77777777" w:rsidR="007530ED" w:rsidRPr="002273E5" w:rsidRDefault="007530ED"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59" w14:textId="77777777" w:rsidR="007530ED" w:rsidRPr="00701388" w:rsidRDefault="007530ED" w:rsidP="004E43D6">
                            <w:pPr>
                              <w:pStyle w:val="ny-module-overview"/>
                              <w:rPr>
                                <w:color w:val="5A657A"/>
                              </w:rPr>
                            </w:pPr>
                            <w:r>
                              <w:rPr>
                                <w:color w:val="5A657A"/>
                              </w:rPr>
                              <w:t>Module Overview</w:t>
                            </w:r>
                          </w:p>
                        </w:txbxContent>
                      </wps:txbx>
                      <wps:bodyPr rot="0" vert="horz" wrap="square" lIns="2" tIns="0" rIns="0" bIns="0" anchor="ctr" anchorCtr="0" upright="1">
                        <a:noAutofit/>
                      </wps:bodyPr>
                    </wps:wsp>
                    <wps:wsp>
                      <wps:cNvPr id="42" name="Text Box 42"/>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5B" w14:textId="77777777" w:rsidR="007530ED" w:rsidRPr="002273E5" w:rsidRDefault="007530ED"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id="Group 30" o:spid="_x0000_s1045" style="position:absolute;margin-left:1.95pt;margin-top:3.65pt;width:491.25pt;height:20pt;z-index:251667456"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">
              <v:shape id="Freeform 39" o:spid="_x0000_s1046"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iMUA&#10;AADbAAAADwAAAGRycy9kb3ducmV2LnhtbESPQWvCQBSE7wX/w/IKvdVNtYhGV5HSWgse1Ba8PrLP&#10;bDD7NmRXk/jrXaHgcZiZb5jZorWluFDtC8cK3voJCOLM6YJzBX+/X69jED4gaywdk4KOPCzmvacZ&#10;pto1vKPLPuQiQtinqMCEUKVS+syQRd93FXH0jq62GKKsc6lrbCLclnKQJCNpseC4YLCiD0PZaX+2&#10;Cgar0aZr35tj9339HO7M9vCz1QelXp7b5RREoDY8wv/ttVYwnMD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yIxQAAANsAAAAPAAAAAAAAAAAAAAAAAJgCAABkcnMv&#10;ZG93bnJldi54bWxQSwUGAAAAAAQABAD1AAAAig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D42595F" w14:textId="77777777" w:rsidR="007530ED" w:rsidRDefault="007530ED" w:rsidP="004E43D6">
                      <w:pPr>
                        <w:jc w:val="center"/>
                      </w:pPr>
                      <w:r>
                        <w:t xml:space="preserve">  </w:t>
                      </w:r>
                    </w:p>
                  </w:txbxContent>
                </v:textbox>
              </v:shape>
              <v:shape id="Freeform 40" o:spid="_x0000_s1047"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Nz8IA&#10;AADaAAAADwAAAGRycy9kb3ducmV2LnhtbESPQWvCQBSE74X+h+UVequbShVJXSUoBaEnowi9vWZf&#10;N6HZ90J2Nem/7wqCx2FmvmGW69G36kJ9aIQNvE4yUMSV2IadgePh42UBKkRki60wGfijAOvV48MS&#10;cysD7+lSRqcShEOOBuoYu1zrUNXkMUykI07ej/QeY5K907bHIcF9q6dZNtceG04LNXa0qan6Lc/e&#10;gLiqbOZjIV8zt9Un+R4+s11hzPPTWLyDijTGe/jW3lkDb3C9km6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M3PwgAAANoAAAAPAAAAAAAAAAAAAAAAAJgCAABkcnMvZG93&#10;bnJldi54bWxQSwUGAAAAAAQABAD1AAAAhwM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D42595C" w14:textId="77777777" w:rsidR="007530ED" w:rsidRDefault="007530ED" w:rsidP="004E43D6">
                      <w:pPr>
                        <w:jc w:val="center"/>
                      </w:pPr>
                    </w:p>
                    <w:p w14:paraId="0D42595D" w14:textId="77777777" w:rsidR="007530ED" w:rsidRDefault="007530ED" w:rsidP="004E43D6">
                      <w:pPr>
                        <w:jc w:val="center"/>
                      </w:pPr>
                    </w:p>
                    <w:p w14:paraId="0D42595E" w14:textId="77777777" w:rsidR="007530ED" w:rsidRDefault="007530ED" w:rsidP="004E43D6"/>
                  </w:txbxContent>
                </v:textbox>
              </v:shape>
              <v:shapetype id="_x0000_t202" coordsize="21600,21600" o:spt="202" path="m,l,21600r21600,l21600,xe">
                <v:stroke joinstyle="miter"/>
                <v:path gradientshapeok="t" o:connecttype="rect"/>
              </v:shapetype>
              <v:shape id="Text Box 41" o:spid="_x0000_s1048"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0D42595A" w14:textId="77777777" w:rsidR="007530ED" w:rsidRPr="002273E5" w:rsidRDefault="007530ED"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v:shape>
              <v:shape id="Text Box 43" o:spid="_x0000_s1049"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0D425959" w14:textId="77777777" w:rsidR="007530ED" w:rsidRPr="00701388" w:rsidRDefault="007530ED" w:rsidP="004E43D6">
                      <w:pPr>
                        <w:pStyle w:val="ny-module-overview"/>
                        <w:rPr>
                          <w:color w:val="5A657A"/>
                        </w:rPr>
                      </w:pPr>
                      <w:r>
                        <w:rPr>
                          <w:color w:val="5A657A"/>
                        </w:rPr>
                        <w:t>Module Overview</w:t>
                      </w:r>
                    </w:p>
                  </w:txbxContent>
                </v:textbox>
              </v:shape>
              <v:shape id="Text Box 42" o:spid="_x0000_s1050"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0D42595B" w14:textId="77777777" w:rsidR="007530ED" w:rsidRPr="002273E5" w:rsidRDefault="007530ED"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r w:rsidR="009F32A4">
      <w:rPr>
        <w:noProof/>
        <w:sz w:val="20"/>
        <w:szCs w:val="20"/>
      </w:rPr>
      <mc:AlternateContent>
        <mc:Choice Requires="wps">
          <w:drawing>
            <wp:anchor distT="0" distB="0" distL="114300" distR="114300" simplePos="0" relativeHeight="251666432" behindDoc="0" locked="0" layoutInCell="1" allowOverlap="1" wp14:anchorId="0D425936" wp14:editId="792977E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95pt;margin-top:-26.65pt;width:612pt;height:8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0D4258FC" w14:textId="77777777" w:rsidR="007530ED" w:rsidRPr="00015AD5" w:rsidRDefault="007530ED" w:rsidP="004E43D6">
    <w:pPr>
      <w:pStyle w:val="Header"/>
    </w:pPr>
  </w:p>
  <w:p w14:paraId="0D4258FD" w14:textId="77777777" w:rsidR="007530ED" w:rsidRPr="005920C2" w:rsidRDefault="007530ED" w:rsidP="004E43D6">
    <w:pPr>
      <w:pStyle w:val="Header"/>
    </w:pPr>
  </w:p>
  <w:p w14:paraId="0D4258FE" w14:textId="77777777" w:rsidR="007530ED" w:rsidRPr="006C5A78" w:rsidRDefault="007530ED" w:rsidP="004E43D6">
    <w:pPr>
      <w:pStyle w:val="Header"/>
    </w:pPr>
  </w:p>
  <w:p w14:paraId="0D4258FF" w14:textId="77777777" w:rsidR="007530ED" w:rsidRPr="004E43D6" w:rsidRDefault="007530ED" w:rsidP="004E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5900" w14:textId="1D2CC349" w:rsidR="007530ED" w:rsidRDefault="00082F41"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73600" behindDoc="0" locked="0" layoutInCell="1" allowOverlap="1" wp14:anchorId="594C97D7" wp14:editId="3EA372C3">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45" name="Freeform 45"/>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D425966" w14:textId="77777777" w:rsidR="007530ED" w:rsidRDefault="007530ED" w:rsidP="004E43D6">
                            <w:pPr>
                              <w:jc w:val="center"/>
                            </w:pPr>
                            <w:r>
                              <w:t xml:space="preserve">  </w:t>
                            </w:r>
                          </w:p>
                        </w:txbxContent>
                      </wps:txbx>
                      <wps:bodyPr rot="0" vert="horz" wrap="square" lIns="0" tIns="0" rIns="0" bIns="45720" anchor="ctr" anchorCtr="0" upright="1">
                        <a:noAutofit/>
                      </wps:bodyPr>
                    </wps:wsp>
                    <wps:wsp>
                      <wps:cNvPr id="44" name="Freeform 44"/>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D425963" w14:textId="77777777" w:rsidR="007530ED" w:rsidRDefault="007530ED" w:rsidP="004E43D6">
                            <w:pPr>
                              <w:jc w:val="center"/>
                            </w:pPr>
                          </w:p>
                          <w:p w14:paraId="0D425964" w14:textId="77777777" w:rsidR="007530ED" w:rsidRDefault="007530ED" w:rsidP="004E43D6">
                            <w:pPr>
                              <w:jc w:val="center"/>
                            </w:pPr>
                          </w:p>
                          <w:p w14:paraId="0D425965" w14:textId="77777777" w:rsidR="007530ED" w:rsidRDefault="007530ED" w:rsidP="004E43D6"/>
                        </w:txbxContent>
                      </wps:txbx>
                      <wps:bodyPr rot="0" vert="horz" wrap="square" lIns="0" tIns="0" rIns="0" bIns="45720" anchor="ctr" anchorCtr="0" upright="1">
                        <a:noAutofit/>
                      </wps:bodyPr>
                    </wps:wsp>
                    <wps:wsp>
                      <wps:cNvPr id="36" name="Text Box 3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61" w14:textId="77777777" w:rsidR="007530ED" w:rsidRPr="002273E5" w:rsidRDefault="007530ED"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35" name="Text Box 35"/>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60" w14:textId="77777777" w:rsidR="007530ED" w:rsidRPr="00701388" w:rsidRDefault="007530ED" w:rsidP="004E43D6">
                            <w:pPr>
                              <w:pStyle w:val="ny-module-overview"/>
                              <w:rPr>
                                <w:color w:val="5A657A"/>
                              </w:rPr>
                            </w:pPr>
                            <w:r>
                              <w:rPr>
                                <w:color w:val="5A657A"/>
                              </w:rPr>
                              <w:t>Module Overview</w:t>
                            </w:r>
                          </w:p>
                        </w:txbxContent>
                      </wps:txbx>
                      <wps:bodyPr rot="0" vert="horz" wrap="square" lIns="2" tIns="0" rIns="0" bIns="0" anchor="ctr" anchorCtr="0" upright="1">
                        <a:noAutofit/>
                      </wps:bodyPr>
                    </wps:wsp>
                    <wps:wsp>
                      <wps:cNvPr id="37" name="Text Box 3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962" w14:textId="77777777" w:rsidR="007530ED" w:rsidRPr="002273E5" w:rsidRDefault="007530ED"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id="Group 29" o:spid="_x0000_s1051" style="position:absolute;margin-left:1.95pt;margin-top:3.65pt;width:491.25pt;height:20pt;z-index:251673600"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">
              <v:shape id="Freeform 45" o:spid="_x0000_s1052"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F8MYA&#10;AADbAAAADwAAAGRycy9kb3ducmV2LnhtbESPW2vCQBSE3wv+h+UIvtWNl4pEVxHRXqAP3sDXQ/aY&#10;DWbPhuzWJP313UKhj8PMfMMs160txYNqXzhWMBomIIgzpwvOFVzO++c5CB+QNZaOSUFHHtar3tMS&#10;U+0aPtLjFHIRIexTVGBCqFIpfWbIoh+6ijh6N1dbDFHWudQ1NhFuSzlOkpm0WHBcMFjR1lB2P31Z&#10;BePX2WfXTptb9/a9mxzN4fpx0FelBv12swARqA3/4b/2u1YwfYH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SF8MYAAADbAAAADwAAAAAAAAAAAAAAAACYAgAAZHJz&#10;L2Rvd25yZXYueG1sUEsFBgAAAAAEAAQA9QAAAIsD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D425966" w14:textId="77777777" w:rsidR="007530ED" w:rsidRDefault="007530ED" w:rsidP="004E43D6">
                      <w:pPr>
                        <w:jc w:val="center"/>
                      </w:pPr>
                      <w:r>
                        <w:t xml:space="preserve">  </w:t>
                      </w:r>
                    </w:p>
                  </w:txbxContent>
                </v:textbox>
              </v:shape>
              <v:shape id="Freeform 44" o:spid="_x0000_s1053"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bx8MA&#10;AADbAAAADwAAAGRycy9kb3ducmV2LnhtbESPQWvCQBSE7wX/w/IEb3VjsSKpqwSLIHhqWgreXrOv&#10;m9DseyG7mvjv3UKhx2FmvmE2u9G36kp9aIQNLOYZKOJKbMPOwMf74XENKkRki60wGbhRgN128rDB&#10;3MrAb3Qto1MJwiFHA3WMXa51qGryGObSESfvW3qPMcneadvjkOC+1U9ZttIeG04LNXa0r6n6KS/e&#10;gLiqbFZjIedn96o/5Ws4ZcfCmNl0LF5ARRrjf/ivfbQGlkv4/ZJ+gN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bx8MAAADbAAAADwAAAAAAAAAAAAAAAACYAgAAZHJzL2Rv&#10;d25yZXYueG1sUEsFBgAAAAAEAAQA9QAAAIg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D425963" w14:textId="77777777" w:rsidR="007530ED" w:rsidRDefault="007530ED" w:rsidP="004E43D6">
                      <w:pPr>
                        <w:jc w:val="center"/>
                      </w:pPr>
                    </w:p>
                    <w:p w14:paraId="0D425964" w14:textId="77777777" w:rsidR="007530ED" w:rsidRDefault="007530ED" w:rsidP="004E43D6">
                      <w:pPr>
                        <w:jc w:val="center"/>
                      </w:pPr>
                    </w:p>
                    <w:p w14:paraId="0D425965" w14:textId="77777777" w:rsidR="007530ED" w:rsidRDefault="007530ED" w:rsidP="004E43D6"/>
                  </w:txbxContent>
                </v:textbox>
              </v:shape>
              <v:shapetype id="_x0000_t202" coordsize="21600,21600" o:spt="202" path="m,l,21600r21600,l21600,xe">
                <v:stroke joinstyle="miter"/>
                <v:path gradientshapeok="t" o:connecttype="rect"/>
              </v:shapetype>
              <v:shape id="Text Box 36" o:spid="_x0000_s1054"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0D425961" w14:textId="77777777" w:rsidR="007530ED" w:rsidRPr="002273E5" w:rsidRDefault="007530ED"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v:shape>
              <v:shape id="Text Box 35" o:spid="_x0000_s1055"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bsMA&#10;AADbAAAADwAAAGRycy9kb3ducmV2LnhtbESPQWvCQBSE74X+h+UJXopualFKdJVSUXpttKzHR/aZ&#10;Dcm+DdnVpP++Wyj0OMzMN8xmN7pW3KkPtWcFz/MMBHHpTc2VgvPpMHsFESKywdYzKfimALvt48MG&#10;c+MH/qR7ESuRIBxyVGBj7HIpQ2nJYZj7jjh5V987jEn2lTQ9DgnuWrnIspV0WHNasNjRu6WyKW5O&#10;wVdzfLLXodDL0TWXUnda7yut1HQyvq1BRBrjf/iv/WEUvCz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bsMAAADbAAAADwAAAAAAAAAAAAAAAACYAgAAZHJzL2Rv&#10;d25yZXYueG1sUEsFBgAAAAAEAAQA9QAAAIgDAAAAAA==&#10;" filled="f" stroked="f">
                <v:textbox inset="6e-5mm,0,0,0">
                  <w:txbxContent>
                    <w:p w14:paraId="0D425960" w14:textId="77777777" w:rsidR="007530ED" w:rsidRPr="00701388" w:rsidRDefault="007530ED" w:rsidP="004E43D6">
                      <w:pPr>
                        <w:pStyle w:val="ny-module-overview"/>
                        <w:rPr>
                          <w:color w:val="5A657A"/>
                        </w:rPr>
                      </w:pPr>
                      <w:r>
                        <w:rPr>
                          <w:color w:val="5A657A"/>
                        </w:rPr>
                        <w:t>Module Overview</w:t>
                      </w:r>
                    </w:p>
                  </w:txbxContent>
                </v:textbox>
              </v:shape>
              <v:shape id="_x0000_s1056"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0D425962" w14:textId="77777777" w:rsidR="007530ED" w:rsidRPr="002273E5" w:rsidRDefault="007530ED"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r w:rsidR="009F32A4">
      <w:rPr>
        <w:noProof/>
        <w:sz w:val="20"/>
        <w:szCs w:val="20"/>
      </w:rPr>
      <mc:AlternateContent>
        <mc:Choice Requires="wps">
          <w:drawing>
            <wp:anchor distT="0" distB="0" distL="114300" distR="114300" simplePos="0" relativeHeight="251672576" behindDoc="0" locked="0" layoutInCell="1" allowOverlap="1" wp14:anchorId="0D42593C" wp14:editId="1EB478A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9.95pt;margin-top:-26.65pt;width:612pt;height:8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GsA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vj0OxrACAACqBQAADgAA&#10;AAAAAAAAAAAAAAAuAgAAZHJzL2Uyb0RvYy54bWxQSwECLQAUAAYACAAAACEAHsoKft4AAAAMAQAA&#10;DwAAAAAAAAAAAAAAAAAKBQAAZHJzL2Rvd25yZXYueG1sUEsFBgAAAAAEAAQA8wAAABUGAAAAAA==&#10;" filled="f" stroked="f">
              <w10:wrap type="through"/>
            </v:rect>
          </w:pict>
        </mc:Fallback>
      </mc:AlternateContent>
    </w:r>
  </w:p>
  <w:p w14:paraId="0D425901" w14:textId="77777777" w:rsidR="007530ED" w:rsidRPr="00015AD5" w:rsidRDefault="007530ED" w:rsidP="004E43D6">
    <w:pPr>
      <w:pStyle w:val="Header"/>
    </w:pPr>
  </w:p>
  <w:p w14:paraId="0D425902" w14:textId="77777777" w:rsidR="007530ED" w:rsidRPr="005920C2" w:rsidRDefault="007530ED" w:rsidP="004E43D6">
    <w:pPr>
      <w:pStyle w:val="Header"/>
    </w:pPr>
  </w:p>
  <w:p w14:paraId="0D425903" w14:textId="77777777" w:rsidR="007530ED" w:rsidRPr="006C5A78" w:rsidRDefault="007530ED" w:rsidP="004E43D6">
    <w:pPr>
      <w:pStyle w:val="Header"/>
    </w:pPr>
  </w:p>
  <w:p w14:paraId="0D425904" w14:textId="77777777" w:rsidR="007530ED" w:rsidRPr="004E43D6" w:rsidRDefault="007530ED" w:rsidP="004E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3"/>
    <w:lvlOverride w:ilvl="0">
      <w:startOverride w:val="1"/>
    </w:lvlOverride>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077"/>
    <w:rsid w:val="0000375D"/>
    <w:rsid w:val="00012E2C"/>
    <w:rsid w:val="00015BAE"/>
    <w:rsid w:val="00021A6D"/>
    <w:rsid w:val="0003054A"/>
    <w:rsid w:val="00036CEB"/>
    <w:rsid w:val="00040BD3"/>
    <w:rsid w:val="00042A93"/>
    <w:rsid w:val="00046F7D"/>
    <w:rsid w:val="000514CC"/>
    <w:rsid w:val="00055004"/>
    <w:rsid w:val="00056710"/>
    <w:rsid w:val="00060D70"/>
    <w:rsid w:val="0006236D"/>
    <w:rsid w:val="000650D8"/>
    <w:rsid w:val="00065E20"/>
    <w:rsid w:val="00073D21"/>
    <w:rsid w:val="00075C6E"/>
    <w:rsid w:val="0008045D"/>
    <w:rsid w:val="0008226E"/>
    <w:rsid w:val="00082F41"/>
    <w:rsid w:val="00086167"/>
    <w:rsid w:val="00086935"/>
    <w:rsid w:val="00087BF9"/>
    <w:rsid w:val="000A7C4D"/>
    <w:rsid w:val="000B02EC"/>
    <w:rsid w:val="000B17D3"/>
    <w:rsid w:val="000C0A8D"/>
    <w:rsid w:val="000C1FCA"/>
    <w:rsid w:val="000C3173"/>
    <w:rsid w:val="000D154A"/>
    <w:rsid w:val="000D1D0E"/>
    <w:rsid w:val="000D5FE7"/>
    <w:rsid w:val="000F10E9"/>
    <w:rsid w:val="000F7A2B"/>
    <w:rsid w:val="00105599"/>
    <w:rsid w:val="00106020"/>
    <w:rsid w:val="0010729D"/>
    <w:rsid w:val="00112553"/>
    <w:rsid w:val="00117837"/>
    <w:rsid w:val="0012017B"/>
    <w:rsid w:val="001223D7"/>
    <w:rsid w:val="001246CA"/>
    <w:rsid w:val="00127D70"/>
    <w:rsid w:val="00130993"/>
    <w:rsid w:val="00131FFA"/>
    <w:rsid w:val="001362BF"/>
    <w:rsid w:val="00136F9A"/>
    <w:rsid w:val="001420D9"/>
    <w:rsid w:val="00143C3F"/>
    <w:rsid w:val="00151E7B"/>
    <w:rsid w:val="00157C64"/>
    <w:rsid w:val="00161C21"/>
    <w:rsid w:val="001625A1"/>
    <w:rsid w:val="00163F83"/>
    <w:rsid w:val="00166701"/>
    <w:rsid w:val="00167D2C"/>
    <w:rsid w:val="001764B3"/>
    <w:rsid w:val="001768C7"/>
    <w:rsid w:val="001818F0"/>
    <w:rsid w:val="00186A90"/>
    <w:rsid w:val="00190322"/>
    <w:rsid w:val="001A044A"/>
    <w:rsid w:val="001A4DF9"/>
    <w:rsid w:val="001A6216"/>
    <w:rsid w:val="001A69F1"/>
    <w:rsid w:val="001A6D21"/>
    <w:rsid w:val="001B07CF"/>
    <w:rsid w:val="001B4CD6"/>
    <w:rsid w:val="001B6A70"/>
    <w:rsid w:val="001C1F15"/>
    <w:rsid w:val="001C7361"/>
    <w:rsid w:val="001D60EC"/>
    <w:rsid w:val="001E22AC"/>
    <w:rsid w:val="001E62F0"/>
    <w:rsid w:val="001F11B4"/>
    <w:rsid w:val="001F1682"/>
    <w:rsid w:val="001F1C95"/>
    <w:rsid w:val="001F67D0"/>
    <w:rsid w:val="001F6CAF"/>
    <w:rsid w:val="001F6FDC"/>
    <w:rsid w:val="00200AA8"/>
    <w:rsid w:val="00202640"/>
    <w:rsid w:val="00204DC1"/>
    <w:rsid w:val="00205424"/>
    <w:rsid w:val="0021127A"/>
    <w:rsid w:val="00214158"/>
    <w:rsid w:val="00216971"/>
    <w:rsid w:val="00217F8A"/>
    <w:rsid w:val="00220C14"/>
    <w:rsid w:val="0022291C"/>
    <w:rsid w:val="00222949"/>
    <w:rsid w:val="002264C5"/>
    <w:rsid w:val="002271AC"/>
    <w:rsid w:val="00227A04"/>
    <w:rsid w:val="002308A3"/>
    <w:rsid w:val="00231B89"/>
    <w:rsid w:val="00231C77"/>
    <w:rsid w:val="00233067"/>
    <w:rsid w:val="00235564"/>
    <w:rsid w:val="00236F96"/>
    <w:rsid w:val="00237758"/>
    <w:rsid w:val="00241DE0"/>
    <w:rsid w:val="00242E49"/>
    <w:rsid w:val="002441FE"/>
    <w:rsid w:val="002448C2"/>
    <w:rsid w:val="00244BC4"/>
    <w:rsid w:val="00245880"/>
    <w:rsid w:val="00246111"/>
    <w:rsid w:val="00246B33"/>
    <w:rsid w:val="0025077F"/>
    <w:rsid w:val="00256FBF"/>
    <w:rsid w:val="00261824"/>
    <w:rsid w:val="002635F9"/>
    <w:rsid w:val="00267D89"/>
    <w:rsid w:val="0027528B"/>
    <w:rsid w:val="00276D82"/>
    <w:rsid w:val="002823C1"/>
    <w:rsid w:val="0028284C"/>
    <w:rsid w:val="00284340"/>
    <w:rsid w:val="00285186"/>
    <w:rsid w:val="00285E0E"/>
    <w:rsid w:val="0029160D"/>
    <w:rsid w:val="00293211"/>
    <w:rsid w:val="0029737A"/>
    <w:rsid w:val="002A1393"/>
    <w:rsid w:val="002A2206"/>
    <w:rsid w:val="002A76EC"/>
    <w:rsid w:val="002A7B31"/>
    <w:rsid w:val="002B7A4C"/>
    <w:rsid w:val="002C2562"/>
    <w:rsid w:val="002C6BA9"/>
    <w:rsid w:val="002C6F93"/>
    <w:rsid w:val="002D2BE1"/>
    <w:rsid w:val="002D2F7F"/>
    <w:rsid w:val="002D6A24"/>
    <w:rsid w:val="002E1AAB"/>
    <w:rsid w:val="002E33F6"/>
    <w:rsid w:val="002E6CFA"/>
    <w:rsid w:val="002E753C"/>
    <w:rsid w:val="002F500C"/>
    <w:rsid w:val="002F675A"/>
    <w:rsid w:val="00302860"/>
    <w:rsid w:val="00305DF2"/>
    <w:rsid w:val="003102B6"/>
    <w:rsid w:val="00310B79"/>
    <w:rsid w:val="00313843"/>
    <w:rsid w:val="00314120"/>
    <w:rsid w:val="003220FF"/>
    <w:rsid w:val="00325B75"/>
    <w:rsid w:val="0033420C"/>
    <w:rsid w:val="00334A20"/>
    <w:rsid w:val="00344B26"/>
    <w:rsid w:val="003452D4"/>
    <w:rsid w:val="00346D22"/>
    <w:rsid w:val="00350C0E"/>
    <w:rsid w:val="003525BA"/>
    <w:rsid w:val="00356634"/>
    <w:rsid w:val="003578B1"/>
    <w:rsid w:val="003744D9"/>
    <w:rsid w:val="00377CE2"/>
    <w:rsid w:val="00380B56"/>
    <w:rsid w:val="00380FA9"/>
    <w:rsid w:val="0038148C"/>
    <w:rsid w:val="00384E82"/>
    <w:rsid w:val="00385363"/>
    <w:rsid w:val="00385D7A"/>
    <w:rsid w:val="003A2C99"/>
    <w:rsid w:val="003B4E31"/>
    <w:rsid w:val="003B5569"/>
    <w:rsid w:val="003C045E"/>
    <w:rsid w:val="003C602C"/>
    <w:rsid w:val="003C613C"/>
    <w:rsid w:val="003C6C89"/>
    <w:rsid w:val="003C71EC"/>
    <w:rsid w:val="003C729E"/>
    <w:rsid w:val="003C7556"/>
    <w:rsid w:val="003D2825"/>
    <w:rsid w:val="003D327D"/>
    <w:rsid w:val="003D5A1B"/>
    <w:rsid w:val="003E3DB2"/>
    <w:rsid w:val="003E44BC"/>
    <w:rsid w:val="003E65B7"/>
    <w:rsid w:val="003F0BC1"/>
    <w:rsid w:val="003F1398"/>
    <w:rsid w:val="003F4615"/>
    <w:rsid w:val="003F4AA9"/>
    <w:rsid w:val="003F4B00"/>
    <w:rsid w:val="003F7527"/>
    <w:rsid w:val="003F769B"/>
    <w:rsid w:val="00411D71"/>
    <w:rsid w:val="00413BE9"/>
    <w:rsid w:val="00413C10"/>
    <w:rsid w:val="004269AD"/>
    <w:rsid w:val="00427AF2"/>
    <w:rsid w:val="00432EEE"/>
    <w:rsid w:val="00440CF6"/>
    <w:rsid w:val="00441D83"/>
    <w:rsid w:val="00442684"/>
    <w:rsid w:val="00444FBC"/>
    <w:rsid w:val="004507DB"/>
    <w:rsid w:val="004508CD"/>
    <w:rsid w:val="00463CB9"/>
    <w:rsid w:val="00465D77"/>
    <w:rsid w:val="00475140"/>
    <w:rsid w:val="00475DC3"/>
    <w:rsid w:val="00476870"/>
    <w:rsid w:val="00483093"/>
    <w:rsid w:val="00487C22"/>
    <w:rsid w:val="00491F7E"/>
    <w:rsid w:val="00492D1B"/>
    <w:rsid w:val="00494358"/>
    <w:rsid w:val="004A0F47"/>
    <w:rsid w:val="004A32E2"/>
    <w:rsid w:val="004A6ECC"/>
    <w:rsid w:val="004B1D62"/>
    <w:rsid w:val="004B7415"/>
    <w:rsid w:val="004C2035"/>
    <w:rsid w:val="004C6BA7"/>
    <w:rsid w:val="004C75D4"/>
    <w:rsid w:val="004D201C"/>
    <w:rsid w:val="004D3EE8"/>
    <w:rsid w:val="004E43D6"/>
    <w:rsid w:val="004F0998"/>
    <w:rsid w:val="00512914"/>
    <w:rsid w:val="00515CEB"/>
    <w:rsid w:val="0052261F"/>
    <w:rsid w:val="005241E3"/>
    <w:rsid w:val="00535FF9"/>
    <w:rsid w:val="0054798D"/>
    <w:rsid w:val="005532D9"/>
    <w:rsid w:val="00553927"/>
    <w:rsid w:val="00556816"/>
    <w:rsid w:val="005570D6"/>
    <w:rsid w:val="005615D3"/>
    <w:rsid w:val="00567CC6"/>
    <w:rsid w:val="005728FF"/>
    <w:rsid w:val="00576066"/>
    <w:rsid w:val="005760E8"/>
    <w:rsid w:val="00581F07"/>
    <w:rsid w:val="0058532F"/>
    <w:rsid w:val="0058694C"/>
    <w:rsid w:val="005920C2"/>
    <w:rsid w:val="005A19A0"/>
    <w:rsid w:val="005A3B86"/>
    <w:rsid w:val="005A6484"/>
    <w:rsid w:val="005B6379"/>
    <w:rsid w:val="005B7B8B"/>
    <w:rsid w:val="005C0B97"/>
    <w:rsid w:val="005C1677"/>
    <w:rsid w:val="005C28D1"/>
    <w:rsid w:val="005C3C78"/>
    <w:rsid w:val="005C5D00"/>
    <w:rsid w:val="005C7D39"/>
    <w:rsid w:val="005D1522"/>
    <w:rsid w:val="005D6DA8"/>
    <w:rsid w:val="005E1428"/>
    <w:rsid w:val="005E7DB4"/>
    <w:rsid w:val="005F08EB"/>
    <w:rsid w:val="005F413D"/>
    <w:rsid w:val="005F7BB7"/>
    <w:rsid w:val="006034C8"/>
    <w:rsid w:val="00607984"/>
    <w:rsid w:val="0061064A"/>
    <w:rsid w:val="006128AD"/>
    <w:rsid w:val="00614975"/>
    <w:rsid w:val="00616206"/>
    <w:rsid w:val="006200AD"/>
    <w:rsid w:val="006256DC"/>
    <w:rsid w:val="00625D85"/>
    <w:rsid w:val="00642705"/>
    <w:rsid w:val="00642D97"/>
    <w:rsid w:val="00644336"/>
    <w:rsid w:val="0064434B"/>
    <w:rsid w:val="006443DE"/>
    <w:rsid w:val="00647EDC"/>
    <w:rsid w:val="00651667"/>
    <w:rsid w:val="00653041"/>
    <w:rsid w:val="006610C6"/>
    <w:rsid w:val="00662B5A"/>
    <w:rsid w:val="00665071"/>
    <w:rsid w:val="006703E2"/>
    <w:rsid w:val="00672ADD"/>
    <w:rsid w:val="00676990"/>
    <w:rsid w:val="00676D2A"/>
    <w:rsid w:val="00684889"/>
    <w:rsid w:val="00685037"/>
    <w:rsid w:val="00693353"/>
    <w:rsid w:val="0069524C"/>
    <w:rsid w:val="00697BA1"/>
    <w:rsid w:val="006A1413"/>
    <w:rsid w:val="006A4B27"/>
    <w:rsid w:val="006A4D8B"/>
    <w:rsid w:val="006A5192"/>
    <w:rsid w:val="006A53ED"/>
    <w:rsid w:val="006B0FE1"/>
    <w:rsid w:val="006B27C1"/>
    <w:rsid w:val="006B42AF"/>
    <w:rsid w:val="006C40D8"/>
    <w:rsid w:val="006D083A"/>
    <w:rsid w:val="006D0D93"/>
    <w:rsid w:val="006D15A6"/>
    <w:rsid w:val="006D2E63"/>
    <w:rsid w:val="006D38BC"/>
    <w:rsid w:val="006D42C4"/>
    <w:rsid w:val="006E3921"/>
    <w:rsid w:val="006F6494"/>
    <w:rsid w:val="006F7963"/>
    <w:rsid w:val="007035CB"/>
    <w:rsid w:val="0070388F"/>
    <w:rsid w:val="00705643"/>
    <w:rsid w:val="00706A65"/>
    <w:rsid w:val="00711B25"/>
    <w:rsid w:val="00712F20"/>
    <w:rsid w:val="00714B44"/>
    <w:rsid w:val="007168BC"/>
    <w:rsid w:val="00722B35"/>
    <w:rsid w:val="00724DC3"/>
    <w:rsid w:val="007272FA"/>
    <w:rsid w:val="00730AE7"/>
    <w:rsid w:val="00736A54"/>
    <w:rsid w:val="0074152F"/>
    <w:rsid w:val="007421CE"/>
    <w:rsid w:val="00742CCC"/>
    <w:rsid w:val="00750C0E"/>
    <w:rsid w:val="007514CA"/>
    <w:rsid w:val="007530ED"/>
    <w:rsid w:val="0075317C"/>
    <w:rsid w:val="00753A34"/>
    <w:rsid w:val="00762814"/>
    <w:rsid w:val="0076626F"/>
    <w:rsid w:val="00770965"/>
    <w:rsid w:val="0077191F"/>
    <w:rsid w:val="00774BCA"/>
    <w:rsid w:val="00776E81"/>
    <w:rsid w:val="007771F4"/>
    <w:rsid w:val="00777ED7"/>
    <w:rsid w:val="00777F13"/>
    <w:rsid w:val="00785D64"/>
    <w:rsid w:val="00793154"/>
    <w:rsid w:val="007968D8"/>
    <w:rsid w:val="00797610"/>
    <w:rsid w:val="00797ECC"/>
    <w:rsid w:val="007A0029"/>
    <w:rsid w:val="007A0FF8"/>
    <w:rsid w:val="007A2040"/>
    <w:rsid w:val="007A37B9"/>
    <w:rsid w:val="007A5467"/>
    <w:rsid w:val="007A701B"/>
    <w:rsid w:val="007B2C2A"/>
    <w:rsid w:val="007B3B8C"/>
    <w:rsid w:val="007B7A58"/>
    <w:rsid w:val="007C32B5"/>
    <w:rsid w:val="007C3EF9"/>
    <w:rsid w:val="007C453C"/>
    <w:rsid w:val="007C549D"/>
    <w:rsid w:val="007C712B"/>
    <w:rsid w:val="007C7492"/>
    <w:rsid w:val="007D05E6"/>
    <w:rsid w:val="007E24A0"/>
    <w:rsid w:val="007E4DFD"/>
    <w:rsid w:val="007E7243"/>
    <w:rsid w:val="007F03EB"/>
    <w:rsid w:val="007F48BF"/>
    <w:rsid w:val="007F5A92"/>
    <w:rsid w:val="007F5AFF"/>
    <w:rsid w:val="00801FFD"/>
    <w:rsid w:val="008122E2"/>
    <w:rsid w:val="008153BC"/>
    <w:rsid w:val="008234E2"/>
    <w:rsid w:val="0082425E"/>
    <w:rsid w:val="008244D5"/>
    <w:rsid w:val="00826165"/>
    <w:rsid w:val="00830ED9"/>
    <w:rsid w:val="0083356D"/>
    <w:rsid w:val="00837E73"/>
    <w:rsid w:val="00843A12"/>
    <w:rsid w:val="008453E1"/>
    <w:rsid w:val="00852537"/>
    <w:rsid w:val="00854ECE"/>
    <w:rsid w:val="00856535"/>
    <w:rsid w:val="008567FF"/>
    <w:rsid w:val="00856C27"/>
    <w:rsid w:val="00861293"/>
    <w:rsid w:val="00862C54"/>
    <w:rsid w:val="00863B0B"/>
    <w:rsid w:val="00864957"/>
    <w:rsid w:val="0086536C"/>
    <w:rsid w:val="00867B31"/>
    <w:rsid w:val="00870457"/>
    <w:rsid w:val="008721EA"/>
    <w:rsid w:val="00873364"/>
    <w:rsid w:val="0087640E"/>
    <w:rsid w:val="00877AAB"/>
    <w:rsid w:val="0088150F"/>
    <w:rsid w:val="00897C7B"/>
    <w:rsid w:val="008A0025"/>
    <w:rsid w:val="008A44AE"/>
    <w:rsid w:val="008A76B7"/>
    <w:rsid w:val="008B2143"/>
    <w:rsid w:val="008B3966"/>
    <w:rsid w:val="008B48DB"/>
    <w:rsid w:val="008C09A4"/>
    <w:rsid w:val="008C3FC5"/>
    <w:rsid w:val="008C4A1C"/>
    <w:rsid w:val="008C5346"/>
    <w:rsid w:val="008C696F"/>
    <w:rsid w:val="008D1016"/>
    <w:rsid w:val="008D35C1"/>
    <w:rsid w:val="008E1E35"/>
    <w:rsid w:val="008E225E"/>
    <w:rsid w:val="008E260A"/>
    <w:rsid w:val="008E36F3"/>
    <w:rsid w:val="008E4FB7"/>
    <w:rsid w:val="008F1094"/>
    <w:rsid w:val="008F2532"/>
    <w:rsid w:val="00900164"/>
    <w:rsid w:val="009035DC"/>
    <w:rsid w:val="009055A2"/>
    <w:rsid w:val="009108E3"/>
    <w:rsid w:val="009150C5"/>
    <w:rsid w:val="009158B3"/>
    <w:rsid w:val="00915EDD"/>
    <w:rsid w:val="009160D6"/>
    <w:rsid w:val="009163E9"/>
    <w:rsid w:val="00921B77"/>
    <w:rsid w:val="009222DE"/>
    <w:rsid w:val="00922B26"/>
    <w:rsid w:val="00925959"/>
    <w:rsid w:val="00931B54"/>
    <w:rsid w:val="00933FD4"/>
    <w:rsid w:val="00936EB7"/>
    <w:rsid w:val="009370A6"/>
    <w:rsid w:val="0094365A"/>
    <w:rsid w:val="00944237"/>
    <w:rsid w:val="00945DAE"/>
    <w:rsid w:val="00946290"/>
    <w:rsid w:val="00951013"/>
    <w:rsid w:val="009540F2"/>
    <w:rsid w:val="0095768D"/>
    <w:rsid w:val="00957C7F"/>
    <w:rsid w:val="00962902"/>
    <w:rsid w:val="00963B66"/>
    <w:rsid w:val="009654C8"/>
    <w:rsid w:val="009656EC"/>
    <w:rsid w:val="0096639A"/>
    <w:rsid w:val="009663B8"/>
    <w:rsid w:val="009670B0"/>
    <w:rsid w:val="00972405"/>
    <w:rsid w:val="00976FB2"/>
    <w:rsid w:val="00987C6F"/>
    <w:rsid w:val="00993A11"/>
    <w:rsid w:val="009B4149"/>
    <w:rsid w:val="009B4B5A"/>
    <w:rsid w:val="009B702E"/>
    <w:rsid w:val="009D05D1"/>
    <w:rsid w:val="009D52F7"/>
    <w:rsid w:val="009E1635"/>
    <w:rsid w:val="009E1D4B"/>
    <w:rsid w:val="009E4AB3"/>
    <w:rsid w:val="009F24D9"/>
    <w:rsid w:val="009F285F"/>
    <w:rsid w:val="009F32A4"/>
    <w:rsid w:val="00A00C15"/>
    <w:rsid w:val="00A01A40"/>
    <w:rsid w:val="00A01F55"/>
    <w:rsid w:val="00A30851"/>
    <w:rsid w:val="00A3783B"/>
    <w:rsid w:val="00A40A9B"/>
    <w:rsid w:val="00A41FFB"/>
    <w:rsid w:val="00A459ED"/>
    <w:rsid w:val="00A6278C"/>
    <w:rsid w:val="00A716E5"/>
    <w:rsid w:val="00A7214C"/>
    <w:rsid w:val="00A7696D"/>
    <w:rsid w:val="00A76A3E"/>
    <w:rsid w:val="00A777F6"/>
    <w:rsid w:val="00A83F04"/>
    <w:rsid w:val="00A86E17"/>
    <w:rsid w:val="00A87852"/>
    <w:rsid w:val="00A908BE"/>
    <w:rsid w:val="00A90B21"/>
    <w:rsid w:val="00A90B4C"/>
    <w:rsid w:val="00A97602"/>
    <w:rsid w:val="00AA223E"/>
    <w:rsid w:val="00AA3CE7"/>
    <w:rsid w:val="00AA7916"/>
    <w:rsid w:val="00AB0512"/>
    <w:rsid w:val="00AB0651"/>
    <w:rsid w:val="00AB4203"/>
    <w:rsid w:val="00AB7548"/>
    <w:rsid w:val="00AB76BC"/>
    <w:rsid w:val="00AC5C23"/>
    <w:rsid w:val="00AC6496"/>
    <w:rsid w:val="00AC6DED"/>
    <w:rsid w:val="00AD2DB8"/>
    <w:rsid w:val="00AD4036"/>
    <w:rsid w:val="00AE1603"/>
    <w:rsid w:val="00AE19D0"/>
    <w:rsid w:val="00AE60AE"/>
    <w:rsid w:val="00AF432A"/>
    <w:rsid w:val="00B06291"/>
    <w:rsid w:val="00B10853"/>
    <w:rsid w:val="00B13EEA"/>
    <w:rsid w:val="00B27DDF"/>
    <w:rsid w:val="00B3060F"/>
    <w:rsid w:val="00B32D02"/>
    <w:rsid w:val="00B33A03"/>
    <w:rsid w:val="00B3472F"/>
    <w:rsid w:val="00B34D63"/>
    <w:rsid w:val="00B3523F"/>
    <w:rsid w:val="00B3709C"/>
    <w:rsid w:val="00B419E2"/>
    <w:rsid w:val="00B42ACE"/>
    <w:rsid w:val="00B448BE"/>
    <w:rsid w:val="00B45FC7"/>
    <w:rsid w:val="00B4614B"/>
    <w:rsid w:val="00B56158"/>
    <w:rsid w:val="00B5741C"/>
    <w:rsid w:val="00B61F45"/>
    <w:rsid w:val="00B65645"/>
    <w:rsid w:val="00B7175D"/>
    <w:rsid w:val="00B82FC0"/>
    <w:rsid w:val="00B86947"/>
    <w:rsid w:val="00B90211"/>
    <w:rsid w:val="00B915D3"/>
    <w:rsid w:val="00B97CCA"/>
    <w:rsid w:val="00BA5E1F"/>
    <w:rsid w:val="00BA756A"/>
    <w:rsid w:val="00BB0AC7"/>
    <w:rsid w:val="00BC321A"/>
    <w:rsid w:val="00BC37FA"/>
    <w:rsid w:val="00BC4AF6"/>
    <w:rsid w:val="00BD303D"/>
    <w:rsid w:val="00BD4AD1"/>
    <w:rsid w:val="00BE30A6"/>
    <w:rsid w:val="00BE3990"/>
    <w:rsid w:val="00BE3C08"/>
    <w:rsid w:val="00BE4A95"/>
    <w:rsid w:val="00BE5C12"/>
    <w:rsid w:val="00BE676B"/>
    <w:rsid w:val="00BF43B4"/>
    <w:rsid w:val="00BF707B"/>
    <w:rsid w:val="00C0036F"/>
    <w:rsid w:val="00C01232"/>
    <w:rsid w:val="00C01267"/>
    <w:rsid w:val="00C0703F"/>
    <w:rsid w:val="00C11A01"/>
    <w:rsid w:val="00C20419"/>
    <w:rsid w:val="00C23D6D"/>
    <w:rsid w:val="00C3080B"/>
    <w:rsid w:val="00C313E6"/>
    <w:rsid w:val="00C31594"/>
    <w:rsid w:val="00C33236"/>
    <w:rsid w:val="00C3362F"/>
    <w:rsid w:val="00C344BC"/>
    <w:rsid w:val="00C36678"/>
    <w:rsid w:val="00C4018B"/>
    <w:rsid w:val="00C41AF6"/>
    <w:rsid w:val="00C432F5"/>
    <w:rsid w:val="00C4543F"/>
    <w:rsid w:val="00C476E0"/>
    <w:rsid w:val="00C56AE8"/>
    <w:rsid w:val="00C6350A"/>
    <w:rsid w:val="00C6765F"/>
    <w:rsid w:val="00C70DDE"/>
    <w:rsid w:val="00C71F3D"/>
    <w:rsid w:val="00C724FC"/>
    <w:rsid w:val="00C80637"/>
    <w:rsid w:val="00C807F0"/>
    <w:rsid w:val="00C81251"/>
    <w:rsid w:val="00C820DB"/>
    <w:rsid w:val="00C923F0"/>
    <w:rsid w:val="00C944D6"/>
    <w:rsid w:val="00C95729"/>
    <w:rsid w:val="00C96403"/>
    <w:rsid w:val="00C97EBE"/>
    <w:rsid w:val="00CA4D57"/>
    <w:rsid w:val="00CC5DAB"/>
    <w:rsid w:val="00CF1AE5"/>
    <w:rsid w:val="00D0235F"/>
    <w:rsid w:val="00D038C2"/>
    <w:rsid w:val="00D04092"/>
    <w:rsid w:val="00D047C7"/>
    <w:rsid w:val="00D0682D"/>
    <w:rsid w:val="00D11A02"/>
    <w:rsid w:val="00D248B6"/>
    <w:rsid w:val="00D30E9B"/>
    <w:rsid w:val="00D353E3"/>
    <w:rsid w:val="00D45E44"/>
    <w:rsid w:val="00D46936"/>
    <w:rsid w:val="00D5193B"/>
    <w:rsid w:val="00D52A95"/>
    <w:rsid w:val="00D53736"/>
    <w:rsid w:val="00D735F4"/>
    <w:rsid w:val="00D77641"/>
    <w:rsid w:val="00D77FFE"/>
    <w:rsid w:val="00D83E48"/>
    <w:rsid w:val="00D84B4E"/>
    <w:rsid w:val="00D9236D"/>
    <w:rsid w:val="00D9460E"/>
    <w:rsid w:val="00D95F8B"/>
    <w:rsid w:val="00DA0076"/>
    <w:rsid w:val="00DA2915"/>
    <w:rsid w:val="00DA58BB"/>
    <w:rsid w:val="00DB1C6C"/>
    <w:rsid w:val="00DB5C94"/>
    <w:rsid w:val="00DB6521"/>
    <w:rsid w:val="00DB68DF"/>
    <w:rsid w:val="00DC02EB"/>
    <w:rsid w:val="00DC7372"/>
    <w:rsid w:val="00DC7E4D"/>
    <w:rsid w:val="00DD7B52"/>
    <w:rsid w:val="00DF59B8"/>
    <w:rsid w:val="00E02BB3"/>
    <w:rsid w:val="00E044F2"/>
    <w:rsid w:val="00E07B74"/>
    <w:rsid w:val="00E10265"/>
    <w:rsid w:val="00E1411E"/>
    <w:rsid w:val="00E14CFD"/>
    <w:rsid w:val="00E2607E"/>
    <w:rsid w:val="00E27247"/>
    <w:rsid w:val="00E276F4"/>
    <w:rsid w:val="00E33038"/>
    <w:rsid w:val="00E411E9"/>
    <w:rsid w:val="00E473B9"/>
    <w:rsid w:val="00E53979"/>
    <w:rsid w:val="00E55510"/>
    <w:rsid w:val="00E71293"/>
    <w:rsid w:val="00E71AC6"/>
    <w:rsid w:val="00E71E15"/>
    <w:rsid w:val="00E752A2"/>
    <w:rsid w:val="00E75CDD"/>
    <w:rsid w:val="00E7765C"/>
    <w:rsid w:val="00E84216"/>
    <w:rsid w:val="00E91C5D"/>
    <w:rsid w:val="00EB2D31"/>
    <w:rsid w:val="00EB6C72"/>
    <w:rsid w:val="00EC12A1"/>
    <w:rsid w:val="00EC4DC5"/>
    <w:rsid w:val="00ED2BE2"/>
    <w:rsid w:val="00EE6D8B"/>
    <w:rsid w:val="00EE735F"/>
    <w:rsid w:val="00EE74DF"/>
    <w:rsid w:val="00EE768F"/>
    <w:rsid w:val="00EF03CE"/>
    <w:rsid w:val="00EF22F0"/>
    <w:rsid w:val="00EF7C94"/>
    <w:rsid w:val="00F0049A"/>
    <w:rsid w:val="00F035E7"/>
    <w:rsid w:val="00F04A8F"/>
    <w:rsid w:val="00F05108"/>
    <w:rsid w:val="00F10777"/>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615E"/>
    <w:rsid w:val="00F81909"/>
    <w:rsid w:val="00F825DB"/>
    <w:rsid w:val="00F846F0"/>
    <w:rsid w:val="00F86A03"/>
    <w:rsid w:val="00F958FD"/>
    <w:rsid w:val="00F979C6"/>
    <w:rsid w:val="00FA041C"/>
    <w:rsid w:val="00FA2503"/>
    <w:rsid w:val="00FB131A"/>
    <w:rsid w:val="00FB376B"/>
    <w:rsid w:val="00FC4DA1"/>
    <w:rsid w:val="00FC7341"/>
    <w:rsid w:val="00FD1517"/>
    <w:rsid w:val="00FD786B"/>
    <w:rsid w:val="00FE1D68"/>
    <w:rsid w:val="00FE3E28"/>
    <w:rsid w:val="00FE46A5"/>
    <w:rsid w:val="00FF077D"/>
    <w:rsid w:val="00FF5163"/>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7A6710"/>
    <w:rPr>
      <w:rFonts w:ascii="Lucida Grande" w:hAnsi="Lucida Grande" w:cs="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862C54"/>
    <w:rPr>
      <w:b/>
      <w:color w:val="00789C"/>
    </w:rPr>
  </w:style>
  <w:style w:type="character" w:customStyle="1" w:styleId="ny-bold-green">
    <w:name w:val="ny-bold-green"/>
    <w:basedOn w:val="DefaultParagraphFont"/>
    <w:uiPriority w:val="1"/>
    <w:qFormat/>
    <w:rsid w:val="00862C54"/>
    <w:rPr>
      <w:b/>
      <w:color w:val="6176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7A6710"/>
    <w:rPr>
      <w:rFonts w:ascii="Lucida Grande" w:hAnsi="Lucida Grande" w:cs="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862C54"/>
    <w:rPr>
      <w:b/>
      <w:color w:val="00789C"/>
    </w:rPr>
  </w:style>
  <w:style w:type="character" w:customStyle="1" w:styleId="ny-bold-green">
    <w:name w:val="ny-bold-green"/>
    <w:basedOn w:val="DefaultParagraphFont"/>
    <w:uiPriority w:val="1"/>
    <w:qFormat/>
    <w:rsid w:val="00862C54"/>
    <w:rPr>
      <w:b/>
      <w:color w:val="6176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FINAL - PDF CREATED
Heavy proofread complete-KE</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2EEB6-E10A-4D6E-8035-892E4FE8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33</cp:revision>
  <cp:lastPrinted>2014-11-15T16:42:00Z</cp:lastPrinted>
  <dcterms:created xsi:type="dcterms:W3CDTF">2014-10-27T22:52:00Z</dcterms:created>
  <dcterms:modified xsi:type="dcterms:W3CDTF">2014-11-24T21:56:00Z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