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49D1E936" w14:textId="77777777" w:rsidTr="00EA4F31">
        <w:trPr>
          <w:trHeight w:val="1008"/>
        </w:trPr>
        <w:tc>
          <w:tcPr>
            <w:tcW w:w="1980" w:type="dxa"/>
            <w:shd w:val="clear" w:color="auto" w:fill="385623"/>
            <w:vAlign w:val="center"/>
          </w:tcPr>
          <w:p w14:paraId="2C8D0BB8" w14:textId="297E85EC" w:rsidR="00963998" w:rsidRPr="00144500" w:rsidRDefault="00495016">
            <w:pPr>
              <w:pStyle w:val="Header-banner"/>
              <w:ind w:left="720" w:hanging="677"/>
              <w:rPr>
                <w:i/>
                <w:iCs/>
              </w:rPr>
            </w:pPr>
            <w:bookmarkStart w:id="0" w:name="_GoBack"/>
            <w:bookmarkEnd w:id="0"/>
            <w:r w:rsidRPr="00144500">
              <w:t>1</w:t>
            </w:r>
            <w:r w:rsidR="006A1276">
              <w:t xml:space="preserve">2 </w:t>
            </w:r>
            <w:r w:rsidR="005F70F7">
              <w:t>EXT</w:t>
            </w:r>
          </w:p>
        </w:tc>
        <w:tc>
          <w:tcPr>
            <w:tcW w:w="7470" w:type="dxa"/>
            <w:shd w:val="clear" w:color="auto" w:fill="76923C"/>
            <w:vAlign w:val="center"/>
          </w:tcPr>
          <w:p w14:paraId="3A076C48" w14:textId="07ADB631" w:rsidR="00790BCC" w:rsidRPr="00144500" w:rsidRDefault="008F4488" w:rsidP="00D31F4D">
            <w:pPr>
              <w:pStyle w:val="Header2banner"/>
            </w:pPr>
            <w:r w:rsidRPr="00144500">
              <w:t xml:space="preserve">Lesson </w:t>
            </w:r>
            <w:r w:rsidR="005F2729">
              <w:t>21</w:t>
            </w:r>
          </w:p>
        </w:tc>
      </w:tr>
    </w:tbl>
    <w:p w14:paraId="14EC9B68" w14:textId="77777777" w:rsidR="00790BCC" w:rsidRPr="00790BCC" w:rsidRDefault="00790BCC" w:rsidP="00633191">
      <w:pPr>
        <w:pStyle w:val="Heading1"/>
        <w:spacing w:before="360"/>
      </w:pPr>
      <w:r w:rsidRPr="00790BCC">
        <w:t>Introduction</w:t>
      </w:r>
    </w:p>
    <w:p w14:paraId="3F12846C" w14:textId="0C5ECF26" w:rsidR="003D64BB" w:rsidRDefault="00EE4DEA" w:rsidP="003D64BB">
      <w:r>
        <w:t xml:space="preserve">In this lesson, students work in small groups to </w:t>
      </w:r>
      <w:r w:rsidR="00EC5201">
        <w:t>analyze</w:t>
      </w:r>
      <w:r>
        <w:t xml:space="preserve"> the specific claims made </w:t>
      </w:r>
      <w:r w:rsidR="00EC5201">
        <w:t xml:space="preserve">in </w:t>
      </w:r>
      <w:r w:rsidRPr="00EC5201">
        <w:t>pages</w:t>
      </w:r>
      <w:r>
        <w:t xml:space="preserve"> 236</w:t>
      </w:r>
      <w:r w:rsidR="0032139B">
        <w:t>–</w:t>
      </w:r>
      <w:r>
        <w:t>255</w:t>
      </w:r>
      <w:r w:rsidR="00CB1F07">
        <w:t xml:space="preserve"> </w:t>
      </w:r>
      <w:r w:rsidR="00EC5201">
        <w:t xml:space="preserve">of </w:t>
      </w:r>
      <w:r w:rsidR="00EC5201">
        <w:rPr>
          <w:i/>
        </w:rPr>
        <w:t xml:space="preserve">The New Jim </w:t>
      </w:r>
      <w:r w:rsidR="00EC5201" w:rsidRPr="00EC5201">
        <w:t>Crow</w:t>
      </w:r>
      <w:r w:rsidR="00EC5201">
        <w:t xml:space="preserve"> </w:t>
      </w:r>
      <w:r w:rsidR="00CB1F07">
        <w:t>(from “So how should we go about building this movement“ to “can’t a black person do just about anything now?“)</w:t>
      </w:r>
      <w:r>
        <w:t xml:space="preserve">. Students discuss how the author develops or supports her claims as well as how they connect to the central claims or other claims in the book. Student learning is assessed via a Quick Write </w:t>
      </w:r>
      <w:r w:rsidR="00FE265D">
        <w:t>at the end of the lesson</w:t>
      </w:r>
      <w:r w:rsidR="00EC5201">
        <w:t xml:space="preserve">, </w:t>
      </w:r>
      <w:r w:rsidR="00EC5201" w:rsidRPr="00EC5201">
        <w:t>in which students respond to one of the following prompts</w:t>
      </w:r>
      <w:r>
        <w:t>:</w:t>
      </w:r>
      <w:r w:rsidR="00EC5201">
        <w:t xml:space="preserve"> </w:t>
      </w:r>
      <w:r w:rsidR="00D74DBF" w:rsidRPr="00416AE7">
        <w:t>Based on your reading and class discussion, what is the most persuasive o</w:t>
      </w:r>
      <w:r w:rsidR="00CE23CD">
        <w:t xml:space="preserve">r moving section of this text? </w:t>
      </w:r>
      <w:r w:rsidR="00D74DBF" w:rsidRPr="00416AE7">
        <w:t xml:space="preserve">Use </w:t>
      </w:r>
      <w:r>
        <w:t xml:space="preserve">examples of the author’s </w:t>
      </w:r>
      <w:r w:rsidR="00D74DBF" w:rsidRPr="00416AE7">
        <w:t xml:space="preserve">evidence and </w:t>
      </w:r>
      <w:r>
        <w:t xml:space="preserve">use of </w:t>
      </w:r>
      <w:r w:rsidR="00D74DBF" w:rsidRPr="00416AE7">
        <w:t>rhetoric to support your</w:t>
      </w:r>
      <w:r>
        <w:t xml:space="preserve"> answer</w:t>
      </w:r>
      <w:r w:rsidR="00615359">
        <w:t>.</w:t>
      </w:r>
      <w:r w:rsidR="00EC5201">
        <w:t xml:space="preserve"> </w:t>
      </w:r>
      <w:r w:rsidR="00615359">
        <w:t>O</w:t>
      </w:r>
      <w:r w:rsidR="00EC5201">
        <w:t>r</w:t>
      </w:r>
      <w:r w:rsidR="00615359">
        <w:t>:</w:t>
      </w:r>
      <w:r w:rsidR="003D64BB">
        <w:t xml:space="preserve"> How does Alexander further clarify her purpose in this section?</w:t>
      </w:r>
    </w:p>
    <w:p w14:paraId="61BD4DDC" w14:textId="55E12676" w:rsidR="00AB17BF" w:rsidRDefault="00AB17BF" w:rsidP="003D64BB">
      <w:r>
        <w:t xml:space="preserve">For homework, students </w:t>
      </w:r>
      <w:r w:rsidR="00EE4DEA">
        <w:t xml:space="preserve">finish reading </w:t>
      </w:r>
      <w:r w:rsidR="00EE4DEA" w:rsidRPr="00B54747">
        <w:rPr>
          <w:i/>
        </w:rPr>
        <w:t>The New Jim Crow</w:t>
      </w:r>
      <w:r w:rsidR="00BF3BCC">
        <w:t>, pages 255–261</w:t>
      </w:r>
      <w:r w:rsidR="000C4D42">
        <w:t>,</w:t>
      </w:r>
      <w:r w:rsidR="00EC5201">
        <w:t xml:space="preserve"> </w:t>
      </w:r>
      <w:r w:rsidR="001503AC">
        <w:t xml:space="preserve">and </w:t>
      </w:r>
      <w:r w:rsidR="00F44602">
        <w:t>respond</w:t>
      </w:r>
      <w:r w:rsidR="00E777A0">
        <w:t xml:space="preserve"> briefly in writing to a</w:t>
      </w:r>
      <w:r w:rsidR="00F44602">
        <w:t xml:space="preserve"> prompt</w:t>
      </w:r>
      <w:r w:rsidR="00E777A0">
        <w:t>.</w:t>
      </w:r>
      <w:r w:rsidR="00B54747">
        <w:t xml:space="preserve"> </w:t>
      </w:r>
      <w:r w:rsidR="00B54747" w:rsidRPr="00684EF7">
        <w:t xml:space="preserve">Additionally, students add </w:t>
      </w:r>
      <w:r w:rsidR="00254930">
        <w:t>six</w:t>
      </w:r>
      <w:r w:rsidR="00C01084" w:rsidRPr="00684EF7">
        <w:t xml:space="preserve"> </w:t>
      </w:r>
      <w:r w:rsidR="00B54747" w:rsidRPr="00684EF7">
        <w:t>new words, phrases, and/or references to their vocabulary journals.</w:t>
      </w:r>
    </w:p>
    <w:p w14:paraId="1C9BBD93" w14:textId="2C0C1F49" w:rsidR="00790BCC" w:rsidRPr="00790BCC" w:rsidRDefault="00790BCC" w:rsidP="00633191">
      <w:pPr>
        <w:pStyle w:val="Heading1"/>
        <w:spacing w:before="360"/>
      </w:pPr>
      <w:r w:rsidRPr="00790BCC">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30"/>
        <w:gridCol w:w="7920"/>
      </w:tblGrid>
      <w:tr w:rsidR="00790BCC" w:rsidRPr="00790BCC" w14:paraId="135233BD" w14:textId="77777777" w:rsidTr="009055E7">
        <w:tc>
          <w:tcPr>
            <w:tcW w:w="9450" w:type="dxa"/>
            <w:gridSpan w:val="2"/>
            <w:shd w:val="clear" w:color="auto" w:fill="76923C"/>
          </w:tcPr>
          <w:p w14:paraId="1DC46B39" w14:textId="77777777" w:rsidR="00790BCC" w:rsidRPr="00144500" w:rsidRDefault="00790BCC" w:rsidP="007017EB">
            <w:pPr>
              <w:pStyle w:val="TableHeaders"/>
            </w:pPr>
            <w:r w:rsidRPr="00144500">
              <w:t>Assessed Standard(s)</w:t>
            </w:r>
          </w:p>
        </w:tc>
      </w:tr>
      <w:tr w:rsidR="002F0E14" w:rsidRPr="00790BCC" w14:paraId="283EEB71" w14:textId="77777777" w:rsidTr="000B6200">
        <w:tc>
          <w:tcPr>
            <w:tcW w:w="1530" w:type="dxa"/>
          </w:tcPr>
          <w:p w14:paraId="2511AE69" w14:textId="0CF3A9A5" w:rsidR="002F0E14" w:rsidRPr="00990925" w:rsidRDefault="001503AC" w:rsidP="008F4488">
            <w:pPr>
              <w:pStyle w:val="TableText"/>
            </w:pPr>
            <w:r>
              <w:t>CCRA.R.8</w:t>
            </w:r>
          </w:p>
        </w:tc>
        <w:tc>
          <w:tcPr>
            <w:tcW w:w="7920" w:type="dxa"/>
          </w:tcPr>
          <w:p w14:paraId="325CABFE" w14:textId="19A014B2" w:rsidR="002F0E14" w:rsidRPr="00DC3E23" w:rsidRDefault="001503AC" w:rsidP="001503AC">
            <w:pPr>
              <w:pStyle w:val="TableText"/>
            </w:pPr>
            <w:r>
              <w:t>Delineate and evaluate the argument and specific claims in a text, including the validity of the reasoning as well as the relevance and sufficiency of the evidence.</w:t>
            </w:r>
          </w:p>
        </w:tc>
      </w:tr>
      <w:tr w:rsidR="001503AC" w:rsidRPr="00790BCC" w14:paraId="088A774E" w14:textId="77777777" w:rsidTr="000B6200">
        <w:tc>
          <w:tcPr>
            <w:tcW w:w="1530" w:type="dxa"/>
          </w:tcPr>
          <w:p w14:paraId="1A622A8E" w14:textId="4B602B4F" w:rsidR="001503AC" w:rsidRDefault="001503AC" w:rsidP="008F4488">
            <w:pPr>
              <w:pStyle w:val="TableText"/>
            </w:pPr>
            <w:r>
              <w:t>RI.11-12.6</w:t>
            </w:r>
          </w:p>
        </w:tc>
        <w:tc>
          <w:tcPr>
            <w:tcW w:w="7920" w:type="dxa"/>
          </w:tcPr>
          <w:p w14:paraId="43074262" w14:textId="1D80AAA1" w:rsidR="001503AC" w:rsidRDefault="00146CF5" w:rsidP="001503AC">
            <w:pPr>
              <w:pStyle w:val="TableText"/>
            </w:pPr>
            <w:r>
              <w:rPr>
                <w:rFonts w:eastAsia="Times New Roman"/>
              </w:rPr>
              <w:t>Determine an author's point of view or purpose in a text in which the rhetoric is particularly effective, analyzing how style and content contribute to the power, persuasiveness</w:t>
            </w:r>
            <w:r w:rsidR="006A1276">
              <w:rPr>
                <w:rFonts w:eastAsia="Times New Roman"/>
              </w:rPr>
              <w:t>,</w:t>
            </w:r>
            <w:r>
              <w:rPr>
                <w:rFonts w:eastAsia="Times New Roman"/>
              </w:rPr>
              <w:t xml:space="preserve"> or beauty of the text.</w:t>
            </w:r>
          </w:p>
        </w:tc>
      </w:tr>
      <w:tr w:rsidR="000936A8" w:rsidRPr="00790BCC" w14:paraId="16E6B9AD" w14:textId="77777777" w:rsidTr="009055E7">
        <w:tc>
          <w:tcPr>
            <w:tcW w:w="9450" w:type="dxa"/>
            <w:gridSpan w:val="2"/>
            <w:shd w:val="clear" w:color="auto" w:fill="76923C"/>
          </w:tcPr>
          <w:p w14:paraId="014032BA" w14:textId="628455E5" w:rsidR="000936A8" w:rsidRPr="00144500" w:rsidRDefault="000936A8" w:rsidP="007017EB">
            <w:pPr>
              <w:pStyle w:val="TableHeaders"/>
            </w:pPr>
            <w:r w:rsidRPr="00144500">
              <w:t>Addressed Standard(s)</w:t>
            </w:r>
          </w:p>
        </w:tc>
      </w:tr>
      <w:tr w:rsidR="00790BCC" w:rsidRPr="00790BCC" w14:paraId="73010839" w14:textId="77777777" w:rsidTr="000936A8">
        <w:tc>
          <w:tcPr>
            <w:tcW w:w="9450" w:type="dxa"/>
            <w:gridSpan w:val="2"/>
            <w:shd w:val="clear" w:color="auto" w:fill="auto"/>
          </w:tcPr>
          <w:p w14:paraId="60994536" w14:textId="09E00FEE" w:rsidR="00790BCC" w:rsidRPr="000936A8" w:rsidRDefault="000936A8" w:rsidP="000936A8">
            <w:pPr>
              <w:pStyle w:val="TableText"/>
            </w:pPr>
            <w:r w:rsidRPr="000936A8">
              <w:t>None.</w:t>
            </w:r>
          </w:p>
        </w:tc>
      </w:tr>
    </w:tbl>
    <w:p w14:paraId="7406B479"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D255E2C" w14:textId="77777777" w:rsidTr="00EA4F31">
        <w:tc>
          <w:tcPr>
            <w:tcW w:w="9450" w:type="dxa"/>
            <w:shd w:val="clear" w:color="auto" w:fill="76923C"/>
          </w:tcPr>
          <w:p w14:paraId="404689E8" w14:textId="77777777" w:rsidR="00790BCC" w:rsidRPr="00144500" w:rsidRDefault="00790BCC" w:rsidP="007017EB">
            <w:pPr>
              <w:pStyle w:val="TableHeaders"/>
            </w:pPr>
            <w:r w:rsidRPr="00144500">
              <w:t>Assessment(s)</w:t>
            </w:r>
          </w:p>
        </w:tc>
      </w:tr>
      <w:tr w:rsidR="00790BCC" w:rsidRPr="00790BCC" w14:paraId="6CA42DA6" w14:textId="77777777" w:rsidTr="00EA4F31">
        <w:tc>
          <w:tcPr>
            <w:tcW w:w="9450" w:type="dxa"/>
            <w:tcBorders>
              <w:top w:val="single" w:sz="4" w:space="0" w:color="auto"/>
              <w:left w:val="single" w:sz="4" w:space="0" w:color="auto"/>
              <w:bottom w:val="single" w:sz="4" w:space="0" w:color="auto"/>
              <w:right w:val="single" w:sz="4" w:space="0" w:color="auto"/>
            </w:tcBorders>
          </w:tcPr>
          <w:p w14:paraId="4D9AB678" w14:textId="18AB3C6B" w:rsidR="008F4488" w:rsidRDefault="008F4488" w:rsidP="00FF1C6E">
            <w:pPr>
              <w:pStyle w:val="TableText"/>
            </w:pPr>
            <w:r>
              <w:t xml:space="preserve">Student learning is assessed via a Quick Write at the end of the lesson. Students respond to </w:t>
            </w:r>
            <w:r w:rsidR="00FC3E6B">
              <w:t xml:space="preserve">one of </w:t>
            </w:r>
            <w:r>
              <w:t>the following prompt</w:t>
            </w:r>
            <w:r w:rsidR="00BF2A5B">
              <w:t>s</w:t>
            </w:r>
            <w:r>
              <w:t>, citing textual evidence to support analysis and inferences drawn from the text.</w:t>
            </w:r>
          </w:p>
          <w:p w14:paraId="0167787A" w14:textId="1CBB4F81" w:rsidR="00FC3E6B" w:rsidRDefault="00FC3E6B" w:rsidP="001503AC">
            <w:pPr>
              <w:pStyle w:val="BulletedList"/>
            </w:pPr>
            <w:r w:rsidRPr="00416AE7">
              <w:lastRenderedPageBreak/>
              <w:t>Based on your reading and class discussion, what is the most persuasive o</w:t>
            </w:r>
            <w:r w:rsidR="00CE23CD">
              <w:t xml:space="preserve">r moving section of this text? </w:t>
            </w:r>
            <w:r w:rsidRPr="00416AE7">
              <w:t xml:space="preserve">Use </w:t>
            </w:r>
            <w:r>
              <w:t xml:space="preserve">examples of the author’s </w:t>
            </w:r>
            <w:r w:rsidRPr="00416AE7">
              <w:t xml:space="preserve">evidence and </w:t>
            </w:r>
            <w:r>
              <w:t xml:space="preserve">use of </w:t>
            </w:r>
            <w:r w:rsidRPr="00416AE7">
              <w:t>rhetoric to support your</w:t>
            </w:r>
            <w:r>
              <w:t xml:space="preserve"> answer.</w:t>
            </w:r>
          </w:p>
          <w:p w14:paraId="24F6E8D3" w14:textId="2F4EBCAC" w:rsidR="002062EB" w:rsidRDefault="002062EB" w:rsidP="000B6200">
            <w:pPr>
              <w:pStyle w:val="TableText"/>
            </w:pPr>
            <w:r>
              <w:t>OR</w:t>
            </w:r>
          </w:p>
          <w:p w14:paraId="7A38B5D2" w14:textId="7396F5FA" w:rsidR="00377C67" w:rsidRPr="00790BCC" w:rsidRDefault="00FC3E6B" w:rsidP="001503AC">
            <w:pPr>
              <w:pStyle w:val="BulletedList"/>
            </w:pPr>
            <w:r>
              <w:t>How does Alexander further clarify her purpose in this section?</w:t>
            </w:r>
          </w:p>
        </w:tc>
      </w:tr>
    </w:tbl>
    <w:p w14:paraId="5498C731" w14:textId="77777777" w:rsidR="00790BCC" w:rsidRPr="00790BCC" w:rsidRDefault="00790BCC" w:rsidP="008F5CDF">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180A72A" w14:textId="77777777" w:rsidTr="00EA4F31">
        <w:tc>
          <w:tcPr>
            <w:tcW w:w="9450" w:type="dxa"/>
            <w:shd w:val="clear" w:color="auto" w:fill="76923C"/>
          </w:tcPr>
          <w:p w14:paraId="041E827D" w14:textId="0EE35DCB" w:rsidR="00790BCC" w:rsidRPr="00144500" w:rsidRDefault="003D64BB" w:rsidP="002A177E">
            <w:pPr>
              <w:pStyle w:val="TableHeaders"/>
              <w:keepNext/>
            </w:pPr>
            <w:r>
              <w:t>Vocabulary Students May Identify</w:t>
            </w:r>
          </w:p>
        </w:tc>
      </w:tr>
      <w:tr w:rsidR="003D64BB" w:rsidRPr="00790BCC" w14:paraId="28923A9F" w14:textId="77777777" w:rsidTr="000E0E2E">
        <w:trPr>
          <w:trHeight w:val="3140"/>
        </w:trPr>
        <w:tc>
          <w:tcPr>
            <w:tcW w:w="9450" w:type="dxa"/>
          </w:tcPr>
          <w:p w14:paraId="51CAF1C3" w14:textId="26A5BED4" w:rsidR="00870777" w:rsidRDefault="00870777">
            <w:pPr>
              <w:pStyle w:val="BulletedList"/>
              <w:ind w:left="342" w:hanging="342"/>
            </w:pPr>
            <w:r>
              <w:t>downsize</w:t>
            </w:r>
            <w:r w:rsidR="00583821">
              <w:t xml:space="preserve"> </w:t>
            </w:r>
            <w:r w:rsidR="00DE21B3">
              <w:t xml:space="preserve">(p. 239) </w:t>
            </w:r>
            <w:r w:rsidR="00583821">
              <w:t xml:space="preserve">(v.) </w:t>
            </w:r>
            <w:r w:rsidR="005B310E">
              <w:t>–</w:t>
            </w:r>
            <w:r w:rsidR="00583821">
              <w:t xml:space="preserve"> </w:t>
            </w:r>
            <w:r w:rsidR="00583821">
              <w:rPr>
                <w:rStyle w:val="oneclick-link"/>
              </w:rPr>
              <w:t>to</w:t>
            </w:r>
            <w:r w:rsidR="00583821">
              <w:t xml:space="preserve"> </w:t>
            </w:r>
            <w:r w:rsidR="00583821">
              <w:rPr>
                <w:rStyle w:val="oneclick-link"/>
              </w:rPr>
              <w:t>reduce</w:t>
            </w:r>
            <w:r w:rsidR="00583821">
              <w:t xml:space="preserve"> </w:t>
            </w:r>
            <w:r w:rsidR="00583821">
              <w:rPr>
                <w:rStyle w:val="oneclick-link"/>
              </w:rPr>
              <w:t>in</w:t>
            </w:r>
            <w:r w:rsidR="00583821">
              <w:t xml:space="preserve"> </w:t>
            </w:r>
            <w:r w:rsidR="00583821">
              <w:rPr>
                <w:rStyle w:val="oneclick-link"/>
              </w:rPr>
              <w:t>number;</w:t>
            </w:r>
            <w:r w:rsidR="00583821">
              <w:t xml:space="preserve"> </w:t>
            </w:r>
            <w:r w:rsidR="00583821">
              <w:rPr>
                <w:rStyle w:val="oneclick-link"/>
              </w:rPr>
              <w:t>cut</w:t>
            </w:r>
            <w:r w:rsidR="00583821">
              <w:t xml:space="preserve"> </w:t>
            </w:r>
            <w:r w:rsidR="00583821">
              <w:rPr>
                <w:rStyle w:val="oneclick-link"/>
              </w:rPr>
              <w:t>back</w:t>
            </w:r>
          </w:p>
          <w:p w14:paraId="699FA076" w14:textId="7334FF59" w:rsidR="00F35537" w:rsidRDefault="00F35537" w:rsidP="00F35537">
            <w:pPr>
              <w:pStyle w:val="BulletedList"/>
              <w:ind w:left="342" w:hanging="342"/>
            </w:pPr>
            <w:proofErr w:type="gramStart"/>
            <w:r>
              <w:t>touted</w:t>
            </w:r>
            <w:proofErr w:type="gramEnd"/>
            <w:r>
              <w:t xml:space="preserve"> </w:t>
            </w:r>
            <w:r w:rsidR="00DE21B3">
              <w:t xml:space="preserve">(p. 240) </w:t>
            </w:r>
            <w:r>
              <w:t>(v.) – talked about (something or someone) as being very good, effective, skillful, etc.</w:t>
            </w:r>
          </w:p>
          <w:p w14:paraId="41E206E8" w14:textId="3F969B90" w:rsidR="00870777" w:rsidRDefault="00870777">
            <w:pPr>
              <w:pStyle w:val="BulletedList"/>
              <w:ind w:left="342" w:hanging="342"/>
            </w:pPr>
            <w:r>
              <w:t>callous</w:t>
            </w:r>
            <w:r w:rsidR="00583821">
              <w:t xml:space="preserve"> </w:t>
            </w:r>
            <w:r w:rsidR="00DE21B3">
              <w:t xml:space="preserve">(p. 241) </w:t>
            </w:r>
            <w:r w:rsidR="00583821">
              <w:t xml:space="preserve">(adj.) </w:t>
            </w:r>
            <w:r w:rsidR="005B310E">
              <w:t>–</w:t>
            </w:r>
            <w:r w:rsidR="00583821">
              <w:t xml:space="preserve"> </w:t>
            </w:r>
            <w:r w:rsidR="00583821">
              <w:rPr>
                <w:rStyle w:val="oneclick-link"/>
              </w:rPr>
              <w:t>insensitive;</w:t>
            </w:r>
            <w:r w:rsidR="00583821">
              <w:t xml:space="preserve"> </w:t>
            </w:r>
            <w:r w:rsidR="00583821">
              <w:rPr>
                <w:rStyle w:val="oneclick-link"/>
              </w:rPr>
              <w:t>indifferent;</w:t>
            </w:r>
            <w:r w:rsidR="00583821">
              <w:t xml:space="preserve"> </w:t>
            </w:r>
            <w:r w:rsidR="00583821">
              <w:rPr>
                <w:rStyle w:val="oneclick-link"/>
              </w:rPr>
              <w:t>unsympathetic</w:t>
            </w:r>
          </w:p>
          <w:p w14:paraId="4BF473E2" w14:textId="0FDAC745" w:rsidR="00870777" w:rsidRDefault="00870777">
            <w:pPr>
              <w:pStyle w:val="BulletedList"/>
              <w:ind w:left="342" w:hanging="342"/>
            </w:pPr>
            <w:r>
              <w:t>insular</w:t>
            </w:r>
            <w:r w:rsidR="00583821">
              <w:t xml:space="preserve"> </w:t>
            </w:r>
            <w:r w:rsidR="00DE21B3">
              <w:t xml:space="preserve">(p. 242) </w:t>
            </w:r>
            <w:r w:rsidR="00583821">
              <w:t xml:space="preserve">(adj.) </w:t>
            </w:r>
            <w:r w:rsidR="005B310E">
              <w:t>–</w:t>
            </w:r>
            <w:r w:rsidR="00583821">
              <w:t xml:space="preserve"> separated from other people or cultures</w:t>
            </w:r>
            <w:r w:rsidR="00A35F33">
              <w:t>;</w:t>
            </w:r>
            <w:r w:rsidR="00583821">
              <w:t xml:space="preserve"> not knowing or interested in new or different ideas</w:t>
            </w:r>
          </w:p>
          <w:p w14:paraId="29750512" w14:textId="571B6161" w:rsidR="00870777" w:rsidRDefault="00870777">
            <w:pPr>
              <w:pStyle w:val="BulletedList"/>
              <w:ind w:left="342" w:hanging="342"/>
            </w:pPr>
            <w:r>
              <w:t>porous</w:t>
            </w:r>
            <w:r w:rsidR="00583821">
              <w:t xml:space="preserve"> </w:t>
            </w:r>
            <w:r w:rsidR="00DE21B3">
              <w:t xml:space="preserve">(p. 243) </w:t>
            </w:r>
            <w:r w:rsidR="00583821">
              <w:t xml:space="preserve">(adj.) </w:t>
            </w:r>
            <w:r w:rsidR="005B310E">
              <w:t>–</w:t>
            </w:r>
            <w:r w:rsidR="00583821">
              <w:t xml:space="preserve"> easy to pass or get through</w:t>
            </w:r>
          </w:p>
          <w:p w14:paraId="0AD122C6" w14:textId="5073B2BC" w:rsidR="003D64BB" w:rsidRDefault="00870777" w:rsidP="00912C72">
            <w:pPr>
              <w:pStyle w:val="BulletedList"/>
              <w:ind w:left="342" w:hanging="342"/>
            </w:pPr>
            <w:r>
              <w:t>anal</w:t>
            </w:r>
            <w:r w:rsidR="00F35537">
              <w:t>o</w:t>
            </w:r>
            <w:r>
              <w:t>gous</w:t>
            </w:r>
            <w:r w:rsidR="00583821">
              <w:t xml:space="preserve"> </w:t>
            </w:r>
            <w:r w:rsidR="00DE21B3">
              <w:t xml:space="preserve">(p. 245) </w:t>
            </w:r>
            <w:r w:rsidR="00583821">
              <w:t>(adj.) – similar in some way</w:t>
            </w:r>
          </w:p>
          <w:p w14:paraId="5F99C11C" w14:textId="019CB0BD" w:rsidR="00870777" w:rsidRPr="00790BCC" w:rsidRDefault="00870777">
            <w:pPr>
              <w:pStyle w:val="BulletedList"/>
              <w:ind w:left="342" w:hanging="342"/>
            </w:pPr>
            <w:r>
              <w:t>severity</w:t>
            </w:r>
            <w:r w:rsidR="00583821">
              <w:t xml:space="preserve"> </w:t>
            </w:r>
            <w:r w:rsidR="00DE21B3">
              <w:t xml:space="preserve">(p. 246) </w:t>
            </w:r>
            <w:r w:rsidR="00583821">
              <w:t xml:space="preserve">(n.) </w:t>
            </w:r>
            <w:r w:rsidR="005B310E">
              <w:t>–</w:t>
            </w:r>
            <w:r w:rsidR="00583821">
              <w:t xml:space="preserve"> </w:t>
            </w:r>
            <w:r w:rsidR="00583821">
              <w:rPr>
                <w:rStyle w:val="oneclick-link"/>
              </w:rPr>
              <w:t>harshness,</w:t>
            </w:r>
            <w:r w:rsidR="00583821">
              <w:t xml:space="preserve"> </w:t>
            </w:r>
            <w:r w:rsidR="00583821">
              <w:rPr>
                <w:rStyle w:val="oneclick-link"/>
              </w:rPr>
              <w:t>sternness,</w:t>
            </w:r>
            <w:r w:rsidR="00583821">
              <w:t xml:space="preserve"> </w:t>
            </w:r>
            <w:r w:rsidR="00583821">
              <w:rPr>
                <w:rStyle w:val="oneclick-link"/>
              </w:rPr>
              <w:t>or</w:t>
            </w:r>
            <w:r w:rsidR="00583821">
              <w:t xml:space="preserve"> </w:t>
            </w:r>
            <w:r w:rsidR="00583821">
              <w:rPr>
                <w:rStyle w:val="oneclick-link"/>
              </w:rPr>
              <w:t>rigor</w:t>
            </w:r>
          </w:p>
        </w:tc>
      </w:tr>
    </w:tbl>
    <w:p w14:paraId="29622828"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300E1BAD" w14:textId="77777777" w:rsidTr="00EA4F31">
        <w:tc>
          <w:tcPr>
            <w:tcW w:w="7650" w:type="dxa"/>
            <w:tcBorders>
              <w:bottom w:val="single" w:sz="4" w:space="0" w:color="auto"/>
            </w:tcBorders>
            <w:shd w:val="clear" w:color="auto" w:fill="76923C"/>
          </w:tcPr>
          <w:p w14:paraId="35AB51D6" w14:textId="77777777" w:rsidR="00790BCC" w:rsidRPr="00144500" w:rsidRDefault="00790BCC" w:rsidP="00D31F4D">
            <w:pPr>
              <w:pStyle w:val="TableHeaders"/>
            </w:pPr>
            <w:r w:rsidRPr="00144500">
              <w:t>Student-Facing Agenda</w:t>
            </w:r>
          </w:p>
        </w:tc>
        <w:tc>
          <w:tcPr>
            <w:tcW w:w="1800" w:type="dxa"/>
            <w:tcBorders>
              <w:bottom w:val="single" w:sz="4" w:space="0" w:color="auto"/>
            </w:tcBorders>
            <w:shd w:val="clear" w:color="auto" w:fill="76923C"/>
          </w:tcPr>
          <w:p w14:paraId="086F4747" w14:textId="77777777" w:rsidR="00790BCC" w:rsidRPr="00144500" w:rsidRDefault="00790BCC" w:rsidP="00D31F4D">
            <w:pPr>
              <w:pStyle w:val="TableHeaders"/>
            </w:pPr>
            <w:r w:rsidRPr="00144500">
              <w:t>% of Lesson</w:t>
            </w:r>
          </w:p>
        </w:tc>
      </w:tr>
      <w:tr w:rsidR="00790BCC" w:rsidRPr="00790BCC" w14:paraId="5735DBB0" w14:textId="77777777" w:rsidTr="00EA4F31">
        <w:trPr>
          <w:trHeight w:val="1313"/>
        </w:trPr>
        <w:tc>
          <w:tcPr>
            <w:tcW w:w="7650" w:type="dxa"/>
            <w:tcBorders>
              <w:bottom w:val="nil"/>
            </w:tcBorders>
          </w:tcPr>
          <w:p w14:paraId="28488E1F" w14:textId="77777777" w:rsidR="00790BCC" w:rsidRPr="00D31F4D" w:rsidRDefault="00790BCC" w:rsidP="00D31F4D">
            <w:pPr>
              <w:pStyle w:val="TableText"/>
              <w:rPr>
                <w:b/>
              </w:rPr>
            </w:pPr>
            <w:r w:rsidRPr="00D31F4D">
              <w:rPr>
                <w:b/>
              </w:rPr>
              <w:t>Standards &amp; Text:</w:t>
            </w:r>
          </w:p>
          <w:p w14:paraId="0280FFAD" w14:textId="0F3F43DB" w:rsidR="008F4488" w:rsidRDefault="008F4488" w:rsidP="008F4488">
            <w:pPr>
              <w:pStyle w:val="BulletedList"/>
              <w:ind w:left="317" w:hanging="317"/>
            </w:pPr>
            <w:r>
              <w:t xml:space="preserve">Standards: </w:t>
            </w:r>
            <w:r w:rsidR="003B1D8B">
              <w:t xml:space="preserve">CCRA.R.8, </w:t>
            </w:r>
            <w:r w:rsidR="003F4806">
              <w:t>RI.11-12.</w:t>
            </w:r>
            <w:r w:rsidR="00F03269">
              <w:t>6</w:t>
            </w:r>
          </w:p>
          <w:p w14:paraId="29DD3D1B" w14:textId="7438096D" w:rsidR="00790BCC" w:rsidRPr="00790BCC" w:rsidRDefault="008F4488" w:rsidP="001503AC">
            <w:pPr>
              <w:pStyle w:val="BulletedList"/>
              <w:ind w:left="317" w:hanging="317"/>
            </w:pPr>
            <w:r>
              <w:t xml:space="preserve">Text: </w:t>
            </w:r>
            <w:r w:rsidR="0021590E">
              <w:rPr>
                <w:i/>
              </w:rPr>
              <w:t>The New Jim Crow: Mass Incarceration in the Age of Colorblindness</w:t>
            </w:r>
            <w:r w:rsidR="0021590E">
              <w:t xml:space="preserve"> by Michelle</w:t>
            </w:r>
            <w:r w:rsidR="006A1276">
              <w:t xml:space="preserve"> Alexander, C</w:t>
            </w:r>
            <w:r w:rsidR="0085144C">
              <w:t>hapter 6</w:t>
            </w:r>
            <w:r w:rsidR="004021BA">
              <w:t xml:space="preserve">, pages </w:t>
            </w:r>
            <w:r w:rsidR="001503AC">
              <w:t>236</w:t>
            </w:r>
            <w:r w:rsidR="006A1276">
              <w:t>–</w:t>
            </w:r>
            <w:r w:rsidR="001503AC">
              <w:t>255</w:t>
            </w:r>
            <w:r w:rsidR="0021590E">
              <w:t xml:space="preserve"> </w:t>
            </w:r>
          </w:p>
        </w:tc>
        <w:tc>
          <w:tcPr>
            <w:tcW w:w="1800" w:type="dxa"/>
            <w:tcBorders>
              <w:bottom w:val="nil"/>
            </w:tcBorders>
          </w:tcPr>
          <w:p w14:paraId="277E0390" w14:textId="77777777" w:rsidR="00790BCC" w:rsidRPr="00790BCC" w:rsidRDefault="00790BCC" w:rsidP="00790BCC"/>
          <w:p w14:paraId="285B721F" w14:textId="77777777" w:rsidR="00790BCC" w:rsidRPr="00790BCC" w:rsidRDefault="00790BCC" w:rsidP="00790BCC">
            <w:pPr>
              <w:spacing w:after="60" w:line="240" w:lineRule="auto"/>
            </w:pPr>
          </w:p>
        </w:tc>
      </w:tr>
      <w:tr w:rsidR="00790BCC" w:rsidRPr="00790BCC" w14:paraId="69BDABD4" w14:textId="77777777" w:rsidTr="00EA4F31">
        <w:tc>
          <w:tcPr>
            <w:tcW w:w="7650" w:type="dxa"/>
            <w:tcBorders>
              <w:top w:val="nil"/>
            </w:tcBorders>
          </w:tcPr>
          <w:p w14:paraId="4839D344" w14:textId="44A262BD" w:rsidR="00790BCC" w:rsidRPr="00D31F4D" w:rsidRDefault="00790BCC" w:rsidP="00D31F4D">
            <w:pPr>
              <w:pStyle w:val="TableText"/>
              <w:rPr>
                <w:b/>
              </w:rPr>
            </w:pPr>
            <w:r w:rsidRPr="00D31F4D">
              <w:rPr>
                <w:b/>
              </w:rPr>
              <w:t>Learning Sequence:</w:t>
            </w:r>
          </w:p>
          <w:p w14:paraId="326904D0" w14:textId="0016FE6F" w:rsidR="004C5F18" w:rsidRDefault="00790BCC">
            <w:pPr>
              <w:pStyle w:val="NumberedList"/>
            </w:pPr>
            <w:r w:rsidRPr="00790BCC">
              <w:t>Introduction of Lesson Agenda</w:t>
            </w:r>
          </w:p>
          <w:p w14:paraId="769F9D47" w14:textId="6461AD85" w:rsidR="00F124A9" w:rsidRDefault="00F124A9">
            <w:pPr>
              <w:pStyle w:val="NumberedList"/>
            </w:pPr>
            <w:r>
              <w:t>Homework Accountability</w:t>
            </w:r>
          </w:p>
          <w:p w14:paraId="029CF2C4" w14:textId="3EBF1332" w:rsidR="00F03269" w:rsidRDefault="00E21F92" w:rsidP="00D31F4D">
            <w:pPr>
              <w:pStyle w:val="NumberedList"/>
            </w:pPr>
            <w:r>
              <w:t>Reading and Discussion</w:t>
            </w:r>
          </w:p>
          <w:p w14:paraId="1BA1F1B2" w14:textId="77777777" w:rsidR="00790BCC" w:rsidRPr="00790BCC" w:rsidRDefault="008F4488" w:rsidP="00D31F4D">
            <w:pPr>
              <w:pStyle w:val="NumberedList"/>
            </w:pPr>
            <w:r>
              <w:t>Quick Write</w:t>
            </w:r>
          </w:p>
          <w:p w14:paraId="2EC1FA08" w14:textId="77777777" w:rsidR="00790BCC" w:rsidRPr="00790BCC" w:rsidRDefault="00790BCC" w:rsidP="00D31F4D">
            <w:pPr>
              <w:pStyle w:val="NumberedList"/>
            </w:pPr>
            <w:r w:rsidRPr="00790BCC">
              <w:t>Closing</w:t>
            </w:r>
          </w:p>
        </w:tc>
        <w:tc>
          <w:tcPr>
            <w:tcW w:w="1800" w:type="dxa"/>
            <w:tcBorders>
              <w:top w:val="nil"/>
            </w:tcBorders>
          </w:tcPr>
          <w:p w14:paraId="62A1D082" w14:textId="77777777" w:rsidR="00790BCC" w:rsidRPr="00790BCC" w:rsidRDefault="00790BCC" w:rsidP="00790BCC">
            <w:pPr>
              <w:spacing w:before="40" w:after="40"/>
            </w:pPr>
          </w:p>
          <w:p w14:paraId="74C8EFA1" w14:textId="64C303F2" w:rsidR="00B4144B" w:rsidRDefault="00C3256D" w:rsidP="00CB0561">
            <w:pPr>
              <w:pStyle w:val="NumberedList"/>
              <w:numPr>
                <w:ilvl w:val="0"/>
                <w:numId w:val="13"/>
              </w:numPr>
            </w:pPr>
            <w:r>
              <w:t>5</w:t>
            </w:r>
            <w:r w:rsidR="00790BCC" w:rsidRPr="00790BCC">
              <w:t>%</w:t>
            </w:r>
          </w:p>
          <w:p w14:paraId="124AA38E" w14:textId="54714910" w:rsidR="00F124A9" w:rsidRDefault="00F124A9" w:rsidP="00CB0561">
            <w:pPr>
              <w:pStyle w:val="NumberedList"/>
              <w:numPr>
                <w:ilvl w:val="0"/>
                <w:numId w:val="13"/>
              </w:numPr>
            </w:pPr>
            <w:r>
              <w:t>0%</w:t>
            </w:r>
          </w:p>
          <w:p w14:paraId="08061928" w14:textId="147FEB8A" w:rsidR="00F03269" w:rsidRDefault="00E21F92" w:rsidP="00D31F4D">
            <w:pPr>
              <w:pStyle w:val="NumberedList"/>
              <w:numPr>
                <w:ilvl w:val="0"/>
                <w:numId w:val="13"/>
              </w:numPr>
            </w:pPr>
            <w:r>
              <w:t>75%</w:t>
            </w:r>
          </w:p>
          <w:p w14:paraId="77708573" w14:textId="08377D6A" w:rsidR="000B56DA" w:rsidRDefault="000B56DA" w:rsidP="00D31F4D">
            <w:pPr>
              <w:pStyle w:val="NumberedList"/>
              <w:numPr>
                <w:ilvl w:val="0"/>
                <w:numId w:val="13"/>
              </w:numPr>
            </w:pPr>
            <w:r>
              <w:t>15%</w:t>
            </w:r>
          </w:p>
          <w:p w14:paraId="23FE317F" w14:textId="6231FC73" w:rsidR="00790BCC" w:rsidRPr="00790BCC" w:rsidRDefault="001C3C43" w:rsidP="00D31F4D">
            <w:pPr>
              <w:pStyle w:val="NumberedList"/>
              <w:numPr>
                <w:ilvl w:val="0"/>
                <w:numId w:val="13"/>
              </w:numPr>
            </w:pPr>
            <w:r>
              <w:t>5</w:t>
            </w:r>
            <w:r w:rsidR="00790BCC" w:rsidRPr="00790BCC">
              <w:t>%</w:t>
            </w:r>
          </w:p>
        </w:tc>
      </w:tr>
    </w:tbl>
    <w:p w14:paraId="2C75C3ED" w14:textId="77777777" w:rsidR="00790BCC" w:rsidRDefault="00790BCC" w:rsidP="00D31F4D">
      <w:pPr>
        <w:pStyle w:val="Heading1"/>
      </w:pPr>
      <w:r w:rsidRPr="00790BCC">
        <w:lastRenderedPageBreak/>
        <w:t>Materials</w:t>
      </w:r>
    </w:p>
    <w:p w14:paraId="41B043D1" w14:textId="5822260F" w:rsidR="000E3E4C" w:rsidRPr="000E3E4C" w:rsidRDefault="000E3E4C" w:rsidP="000E3E4C">
      <w:pPr>
        <w:pStyle w:val="BulletedList"/>
      </w:pPr>
      <w:r>
        <w:t>Student copies of the Short Response R</w:t>
      </w:r>
      <w:r w:rsidR="006A1276">
        <w:t xml:space="preserve">ubric and Checklist (refer to 12 </w:t>
      </w:r>
      <w:r w:rsidR="005F70F7">
        <w:t>EXT</w:t>
      </w:r>
      <w:r>
        <w:t xml:space="preserve"> Lesson 1)</w:t>
      </w:r>
      <w:r w:rsidR="008D20E5">
        <w:t xml:space="preserve"> (optional)</w:t>
      </w:r>
    </w:p>
    <w:p w14:paraId="7B73694C"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0C01981F" w14:textId="77777777" w:rsidTr="00144500">
        <w:tc>
          <w:tcPr>
            <w:tcW w:w="9450" w:type="dxa"/>
            <w:gridSpan w:val="2"/>
            <w:shd w:val="clear" w:color="auto" w:fill="76923C"/>
          </w:tcPr>
          <w:p w14:paraId="159B9075" w14:textId="77777777" w:rsidR="00D31F4D" w:rsidRPr="00144500" w:rsidRDefault="00D31F4D" w:rsidP="009450B7">
            <w:pPr>
              <w:pStyle w:val="TableHeaders"/>
              <w:rPr>
                <w:sz w:val="20"/>
                <w:szCs w:val="20"/>
              </w:rPr>
            </w:pPr>
            <w:r w:rsidRPr="00144500">
              <w:rPr>
                <w:szCs w:val="20"/>
              </w:rPr>
              <w:t>How to Use the Learning Sequence</w:t>
            </w:r>
          </w:p>
        </w:tc>
      </w:tr>
      <w:tr w:rsidR="00D31F4D" w:rsidRPr="00D31F4D" w14:paraId="01BCD05B" w14:textId="77777777" w:rsidTr="00144500">
        <w:tc>
          <w:tcPr>
            <w:tcW w:w="894" w:type="dxa"/>
            <w:shd w:val="clear" w:color="auto" w:fill="76923C"/>
          </w:tcPr>
          <w:p w14:paraId="343598E8" w14:textId="77777777" w:rsidR="00D31F4D" w:rsidRPr="00144500" w:rsidRDefault="00D31F4D" w:rsidP="00D31F4D">
            <w:pPr>
              <w:pStyle w:val="TableHeaders"/>
              <w:rPr>
                <w:szCs w:val="20"/>
              </w:rPr>
            </w:pPr>
            <w:r w:rsidRPr="00144500">
              <w:rPr>
                <w:szCs w:val="20"/>
              </w:rPr>
              <w:t>Symbol</w:t>
            </w:r>
          </w:p>
        </w:tc>
        <w:tc>
          <w:tcPr>
            <w:tcW w:w="8556" w:type="dxa"/>
            <w:shd w:val="clear" w:color="auto" w:fill="76923C"/>
          </w:tcPr>
          <w:p w14:paraId="0737C63D" w14:textId="77777777" w:rsidR="00D31F4D" w:rsidRPr="00144500" w:rsidRDefault="00D31F4D" w:rsidP="00D31F4D">
            <w:pPr>
              <w:pStyle w:val="TableHeaders"/>
              <w:rPr>
                <w:szCs w:val="20"/>
              </w:rPr>
            </w:pPr>
            <w:r w:rsidRPr="00144500">
              <w:rPr>
                <w:szCs w:val="20"/>
              </w:rPr>
              <w:t>Type of Text &amp; Interpretation of the Symbol</w:t>
            </w:r>
          </w:p>
        </w:tc>
      </w:tr>
      <w:tr w:rsidR="00D31F4D" w:rsidRPr="00D31F4D" w14:paraId="3A3E53C8" w14:textId="77777777" w:rsidTr="00144500">
        <w:tc>
          <w:tcPr>
            <w:tcW w:w="894" w:type="dxa"/>
            <w:shd w:val="clear" w:color="auto" w:fill="auto"/>
          </w:tcPr>
          <w:p w14:paraId="4391DD65" w14:textId="77777777" w:rsidR="00D31F4D" w:rsidRPr="00144500" w:rsidRDefault="00D31F4D" w:rsidP="00144500">
            <w:pPr>
              <w:spacing w:before="20" w:after="20" w:line="240" w:lineRule="auto"/>
              <w:jc w:val="center"/>
              <w:rPr>
                <w:b/>
                <w:color w:val="4F81BD"/>
                <w:sz w:val="20"/>
                <w:szCs w:val="20"/>
              </w:rPr>
            </w:pPr>
            <w:r w:rsidRPr="00144500">
              <w:rPr>
                <w:b/>
                <w:color w:val="4F81BD"/>
                <w:sz w:val="20"/>
                <w:szCs w:val="20"/>
              </w:rPr>
              <w:t>10%</w:t>
            </w:r>
          </w:p>
        </w:tc>
        <w:tc>
          <w:tcPr>
            <w:tcW w:w="8556" w:type="dxa"/>
            <w:shd w:val="clear" w:color="auto" w:fill="auto"/>
          </w:tcPr>
          <w:p w14:paraId="4DE73739" w14:textId="77777777" w:rsidR="00D31F4D" w:rsidRPr="00144500" w:rsidRDefault="00D31F4D" w:rsidP="00144500">
            <w:pPr>
              <w:spacing w:before="20" w:after="20" w:line="240" w:lineRule="auto"/>
              <w:rPr>
                <w:b/>
                <w:color w:val="4F81BD"/>
                <w:sz w:val="20"/>
                <w:szCs w:val="20"/>
              </w:rPr>
            </w:pPr>
            <w:r w:rsidRPr="00144500">
              <w:rPr>
                <w:b/>
                <w:color w:val="4F81BD"/>
                <w:sz w:val="20"/>
                <w:szCs w:val="20"/>
              </w:rPr>
              <w:t>Percentage indicates the percentage of lesson time each activity should take.</w:t>
            </w:r>
          </w:p>
        </w:tc>
      </w:tr>
      <w:tr w:rsidR="00D31F4D" w:rsidRPr="00D31F4D" w14:paraId="7EA1497F" w14:textId="77777777" w:rsidTr="00144500">
        <w:tc>
          <w:tcPr>
            <w:tcW w:w="894" w:type="dxa"/>
            <w:vMerge w:val="restart"/>
            <w:shd w:val="clear" w:color="auto" w:fill="auto"/>
            <w:vAlign w:val="center"/>
          </w:tcPr>
          <w:p w14:paraId="042103D7" w14:textId="77777777" w:rsidR="00D31F4D" w:rsidRPr="00144500" w:rsidRDefault="00D31F4D" w:rsidP="00144500">
            <w:pPr>
              <w:spacing w:before="20" w:after="20" w:line="240" w:lineRule="auto"/>
              <w:jc w:val="center"/>
              <w:rPr>
                <w:sz w:val="18"/>
                <w:szCs w:val="20"/>
              </w:rPr>
            </w:pPr>
            <w:r w:rsidRPr="00144500">
              <w:rPr>
                <w:sz w:val="18"/>
                <w:szCs w:val="20"/>
              </w:rPr>
              <w:t>no symbol</w:t>
            </w:r>
          </w:p>
        </w:tc>
        <w:tc>
          <w:tcPr>
            <w:tcW w:w="8556" w:type="dxa"/>
            <w:shd w:val="clear" w:color="auto" w:fill="auto"/>
          </w:tcPr>
          <w:p w14:paraId="019CFCF7" w14:textId="77777777" w:rsidR="00D31F4D" w:rsidRPr="00144500" w:rsidRDefault="00D31F4D" w:rsidP="00144500">
            <w:pPr>
              <w:spacing w:before="20" w:after="20" w:line="240" w:lineRule="auto"/>
              <w:rPr>
                <w:sz w:val="20"/>
                <w:szCs w:val="20"/>
              </w:rPr>
            </w:pPr>
            <w:r w:rsidRPr="00144500">
              <w:rPr>
                <w:sz w:val="20"/>
                <w:szCs w:val="20"/>
              </w:rPr>
              <w:t>Plain text indicates teacher action.</w:t>
            </w:r>
          </w:p>
        </w:tc>
      </w:tr>
      <w:tr w:rsidR="00D31F4D" w:rsidRPr="00D31F4D" w14:paraId="4348F0C0" w14:textId="77777777" w:rsidTr="00144500">
        <w:tc>
          <w:tcPr>
            <w:tcW w:w="894" w:type="dxa"/>
            <w:vMerge/>
            <w:shd w:val="clear" w:color="auto" w:fill="auto"/>
          </w:tcPr>
          <w:p w14:paraId="0C8D8F11" w14:textId="77777777" w:rsidR="00D31F4D" w:rsidRPr="00144500" w:rsidRDefault="00D31F4D" w:rsidP="00144500">
            <w:pPr>
              <w:spacing w:before="20" w:after="20" w:line="240" w:lineRule="auto"/>
              <w:jc w:val="center"/>
              <w:rPr>
                <w:b/>
                <w:color w:val="000000"/>
                <w:sz w:val="20"/>
                <w:szCs w:val="20"/>
              </w:rPr>
            </w:pPr>
          </w:p>
        </w:tc>
        <w:tc>
          <w:tcPr>
            <w:tcW w:w="8556" w:type="dxa"/>
            <w:shd w:val="clear" w:color="auto" w:fill="auto"/>
          </w:tcPr>
          <w:p w14:paraId="2DB63CD8" w14:textId="77777777" w:rsidR="00D31F4D" w:rsidRPr="00144500" w:rsidRDefault="00D31F4D" w:rsidP="00144500">
            <w:pPr>
              <w:spacing w:before="20" w:after="20" w:line="240" w:lineRule="auto"/>
              <w:rPr>
                <w:color w:val="4F81BD"/>
                <w:sz w:val="20"/>
                <w:szCs w:val="20"/>
              </w:rPr>
            </w:pPr>
            <w:r w:rsidRPr="00144500">
              <w:rPr>
                <w:b/>
                <w:sz w:val="20"/>
                <w:szCs w:val="20"/>
              </w:rPr>
              <w:t>Bold text indicates questions for the teacher to ask students.</w:t>
            </w:r>
          </w:p>
        </w:tc>
      </w:tr>
      <w:tr w:rsidR="00D31F4D" w:rsidRPr="00D31F4D" w14:paraId="16474439" w14:textId="77777777" w:rsidTr="00144500">
        <w:tc>
          <w:tcPr>
            <w:tcW w:w="894" w:type="dxa"/>
            <w:vMerge/>
            <w:shd w:val="clear" w:color="auto" w:fill="auto"/>
          </w:tcPr>
          <w:p w14:paraId="6048DE20" w14:textId="77777777" w:rsidR="00D31F4D" w:rsidRPr="00144500" w:rsidRDefault="00D31F4D" w:rsidP="00144500">
            <w:pPr>
              <w:spacing w:before="20" w:after="20" w:line="240" w:lineRule="auto"/>
              <w:jc w:val="center"/>
              <w:rPr>
                <w:b/>
                <w:color w:val="000000"/>
                <w:sz w:val="20"/>
                <w:szCs w:val="20"/>
              </w:rPr>
            </w:pPr>
          </w:p>
        </w:tc>
        <w:tc>
          <w:tcPr>
            <w:tcW w:w="8556" w:type="dxa"/>
            <w:shd w:val="clear" w:color="auto" w:fill="auto"/>
          </w:tcPr>
          <w:p w14:paraId="667E4C70" w14:textId="77777777" w:rsidR="00D31F4D" w:rsidRPr="00144500" w:rsidRDefault="00D31F4D" w:rsidP="00144500">
            <w:pPr>
              <w:spacing w:before="20" w:after="20" w:line="240" w:lineRule="auto"/>
              <w:rPr>
                <w:i/>
                <w:sz w:val="20"/>
                <w:szCs w:val="20"/>
              </w:rPr>
            </w:pPr>
            <w:r w:rsidRPr="00144500">
              <w:rPr>
                <w:i/>
                <w:sz w:val="20"/>
                <w:szCs w:val="20"/>
              </w:rPr>
              <w:t>Italicized text indicates a vocabulary word.</w:t>
            </w:r>
          </w:p>
        </w:tc>
      </w:tr>
      <w:tr w:rsidR="00D31F4D" w:rsidRPr="00D31F4D" w14:paraId="4657BBA6" w14:textId="77777777" w:rsidTr="0014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71108E3" w14:textId="77777777" w:rsidR="00D31F4D" w:rsidRPr="00144500" w:rsidRDefault="00D31F4D" w:rsidP="00144500">
            <w:pPr>
              <w:spacing w:before="40" w:after="0" w:line="240" w:lineRule="auto"/>
              <w:jc w:val="center"/>
              <w:rPr>
                <w:sz w:val="20"/>
                <w:szCs w:val="20"/>
              </w:rPr>
            </w:pPr>
            <w:r w:rsidRPr="00144500">
              <w:rPr>
                <w:sz w:val="20"/>
                <w:szCs w:val="20"/>
              </w:rPr>
              <w:sym w:font="Webdings" w:char="F034"/>
            </w:r>
          </w:p>
        </w:tc>
        <w:tc>
          <w:tcPr>
            <w:tcW w:w="8556" w:type="dxa"/>
            <w:shd w:val="clear" w:color="auto" w:fill="auto"/>
          </w:tcPr>
          <w:p w14:paraId="738EBF8F" w14:textId="77777777" w:rsidR="00D31F4D" w:rsidRPr="00144500" w:rsidRDefault="00D31F4D" w:rsidP="00144500">
            <w:pPr>
              <w:spacing w:before="20" w:after="20" w:line="240" w:lineRule="auto"/>
              <w:rPr>
                <w:sz w:val="20"/>
                <w:szCs w:val="20"/>
              </w:rPr>
            </w:pPr>
            <w:r w:rsidRPr="00144500">
              <w:rPr>
                <w:sz w:val="20"/>
                <w:szCs w:val="20"/>
              </w:rPr>
              <w:t>Indicates student action(s).</w:t>
            </w:r>
          </w:p>
        </w:tc>
      </w:tr>
      <w:tr w:rsidR="00D31F4D" w:rsidRPr="00D31F4D" w14:paraId="55E1DF2B" w14:textId="77777777" w:rsidTr="00144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2EC69BF5" w14:textId="77777777" w:rsidR="00D31F4D" w:rsidRPr="00144500" w:rsidRDefault="00D31F4D" w:rsidP="00144500">
            <w:pPr>
              <w:spacing w:before="80" w:after="0" w:line="240" w:lineRule="auto"/>
              <w:jc w:val="center"/>
              <w:rPr>
                <w:sz w:val="20"/>
                <w:szCs w:val="20"/>
              </w:rPr>
            </w:pPr>
            <w:r w:rsidRPr="00144500">
              <w:rPr>
                <w:sz w:val="20"/>
                <w:szCs w:val="20"/>
              </w:rPr>
              <w:sym w:font="Webdings" w:char="F028"/>
            </w:r>
          </w:p>
        </w:tc>
        <w:tc>
          <w:tcPr>
            <w:tcW w:w="8556" w:type="dxa"/>
            <w:shd w:val="clear" w:color="auto" w:fill="auto"/>
          </w:tcPr>
          <w:p w14:paraId="1459D8E1" w14:textId="77777777" w:rsidR="00D31F4D" w:rsidRPr="00144500" w:rsidRDefault="00D31F4D" w:rsidP="00144500">
            <w:pPr>
              <w:spacing w:before="20" w:after="20" w:line="240" w:lineRule="auto"/>
              <w:rPr>
                <w:sz w:val="20"/>
                <w:szCs w:val="20"/>
              </w:rPr>
            </w:pPr>
            <w:r w:rsidRPr="00144500">
              <w:rPr>
                <w:sz w:val="20"/>
                <w:szCs w:val="20"/>
              </w:rPr>
              <w:t>Indicates possible student response(s) to teacher questions.</w:t>
            </w:r>
          </w:p>
        </w:tc>
      </w:tr>
      <w:tr w:rsidR="00D31F4D" w:rsidRPr="00D31F4D" w14:paraId="2555B8BA" w14:textId="77777777" w:rsidTr="00144500">
        <w:tc>
          <w:tcPr>
            <w:tcW w:w="894" w:type="dxa"/>
            <w:shd w:val="clear" w:color="auto" w:fill="auto"/>
            <w:vAlign w:val="bottom"/>
          </w:tcPr>
          <w:p w14:paraId="553B4DA3" w14:textId="77777777" w:rsidR="00D31F4D" w:rsidRPr="00144500" w:rsidRDefault="00D31F4D" w:rsidP="00144500">
            <w:pPr>
              <w:spacing w:after="0" w:line="240" w:lineRule="auto"/>
              <w:jc w:val="center"/>
              <w:rPr>
                <w:color w:val="4F81BD"/>
                <w:sz w:val="20"/>
                <w:szCs w:val="20"/>
              </w:rPr>
            </w:pPr>
            <w:r w:rsidRPr="00144500">
              <w:rPr>
                <w:color w:val="4F81BD"/>
                <w:sz w:val="20"/>
                <w:szCs w:val="20"/>
              </w:rPr>
              <w:sym w:font="Webdings" w:char="F069"/>
            </w:r>
          </w:p>
        </w:tc>
        <w:tc>
          <w:tcPr>
            <w:tcW w:w="8556" w:type="dxa"/>
            <w:shd w:val="clear" w:color="auto" w:fill="auto"/>
          </w:tcPr>
          <w:p w14:paraId="5F1E37F6" w14:textId="77777777" w:rsidR="00D31F4D" w:rsidRPr="00144500" w:rsidRDefault="00D31F4D" w:rsidP="00144500">
            <w:pPr>
              <w:spacing w:before="20" w:after="20" w:line="240" w:lineRule="auto"/>
              <w:rPr>
                <w:color w:val="4F81BD"/>
                <w:sz w:val="20"/>
                <w:szCs w:val="20"/>
              </w:rPr>
            </w:pPr>
            <w:r w:rsidRPr="00144500">
              <w:rPr>
                <w:color w:val="4F81BD"/>
                <w:sz w:val="20"/>
                <w:szCs w:val="20"/>
              </w:rPr>
              <w:t>Indicates instructional notes for the teacher.</w:t>
            </w:r>
          </w:p>
        </w:tc>
      </w:tr>
    </w:tbl>
    <w:p w14:paraId="00B16048" w14:textId="717FE107" w:rsidR="00763AAB" w:rsidRDefault="00790BCC" w:rsidP="00C3256D">
      <w:pPr>
        <w:pStyle w:val="LearningSequenceHeader"/>
      </w:pPr>
      <w:r w:rsidRPr="00790BCC">
        <w:t xml:space="preserve">Activity 1: Introduction </w:t>
      </w:r>
      <w:r w:rsidR="00C3256D">
        <w:t xml:space="preserve">of </w:t>
      </w:r>
      <w:r w:rsidRPr="00790BCC">
        <w:t>Lesson Agenda</w:t>
      </w:r>
      <w:r w:rsidRPr="00790BCC">
        <w:tab/>
      </w:r>
      <w:r w:rsidR="00C3256D">
        <w:t>5</w:t>
      </w:r>
      <w:r w:rsidRPr="00790BCC">
        <w:t>%</w:t>
      </w:r>
    </w:p>
    <w:p w14:paraId="0C5798F0" w14:textId="1CADEC43" w:rsidR="00D2409C" w:rsidRDefault="00C3256D" w:rsidP="00FD4EFA">
      <w:pPr>
        <w:pStyle w:val="TA"/>
      </w:pPr>
      <w:r>
        <w:t>Begin by reviewing the agenda</w:t>
      </w:r>
      <w:r w:rsidR="00EC5201">
        <w:t>. I</w:t>
      </w:r>
      <w:r>
        <w:t>n this lesson</w:t>
      </w:r>
      <w:r w:rsidR="00A622DC">
        <w:t>,</w:t>
      </w:r>
      <w:r w:rsidR="00A9166F">
        <w:t xml:space="preserve"> </w:t>
      </w:r>
      <w:r w:rsidR="00D93F3F">
        <w:t xml:space="preserve">students </w:t>
      </w:r>
      <w:r w:rsidR="00011E80">
        <w:t>analyze specific</w:t>
      </w:r>
      <w:r w:rsidR="00703091">
        <w:t xml:space="preserve"> sections of the focus excerpt. In groups, students </w:t>
      </w:r>
      <w:r w:rsidR="00E66EE3">
        <w:t>explore how the author develops or supports her claims in each section as well as how they connect to the central claims or other claims in the book</w:t>
      </w:r>
      <w:r w:rsidR="00011E80">
        <w:t>.</w:t>
      </w:r>
    </w:p>
    <w:p w14:paraId="1792D85D" w14:textId="77777777" w:rsidR="00D2409C" w:rsidRDefault="00D2409C" w:rsidP="00D2409C">
      <w:pPr>
        <w:pStyle w:val="SA"/>
      </w:pPr>
      <w:r>
        <w:t>Students look at the agenda.</w:t>
      </w:r>
    </w:p>
    <w:p w14:paraId="77832735" w14:textId="2E7FC46F" w:rsidR="00E81BAC" w:rsidRDefault="00F124A9" w:rsidP="00854319">
      <w:pPr>
        <w:pStyle w:val="LearningSequenceHeader"/>
        <w:keepNext/>
      </w:pPr>
      <w:r>
        <w:t xml:space="preserve">Activity 2: </w:t>
      </w:r>
      <w:r w:rsidR="00547BAC">
        <w:t xml:space="preserve">Homework Accountability </w:t>
      </w:r>
      <w:r w:rsidR="00547BAC">
        <w:tab/>
      </w:r>
      <w:r w:rsidR="000B56DA">
        <w:t>0</w:t>
      </w:r>
      <w:r w:rsidR="006813ED">
        <w:t>%</w:t>
      </w:r>
    </w:p>
    <w:p w14:paraId="0F7CFA09" w14:textId="402E61C9" w:rsidR="003E240D" w:rsidRDefault="0016561F" w:rsidP="00D93F3F">
      <w:pPr>
        <w:pStyle w:val="IN"/>
      </w:pPr>
      <w:r>
        <w:t xml:space="preserve">Students will be held accountable for homework during </w:t>
      </w:r>
      <w:r w:rsidR="00736EB6">
        <w:t>Activity 3: Reading and D</w:t>
      </w:r>
      <w:r w:rsidR="000B56DA">
        <w:t>iscussion</w:t>
      </w:r>
      <w:r>
        <w:t>.</w:t>
      </w:r>
    </w:p>
    <w:p w14:paraId="7BF05FC3" w14:textId="77777777" w:rsidR="001A74E9" w:rsidRDefault="001A74E9" w:rsidP="001A74E9">
      <w:pPr>
        <w:pStyle w:val="BR"/>
      </w:pPr>
    </w:p>
    <w:p w14:paraId="3DD3AC2D" w14:textId="77777777" w:rsidR="001A74E9" w:rsidRDefault="001A74E9" w:rsidP="001A74E9">
      <w:pPr>
        <w:pStyle w:val="IN"/>
      </w:pPr>
      <w:r>
        <w:t>The following</w:t>
      </w:r>
      <w:r w:rsidRPr="00AD5310">
        <w:t xml:space="preserve"> vocabulary review activity is optional. Depending on the needs of the class, students may not need to review vocabulary for </w:t>
      </w:r>
      <w:r>
        <w:t>this section of text</w:t>
      </w:r>
      <w:r w:rsidRPr="00AD5310">
        <w:t>.</w:t>
      </w:r>
    </w:p>
    <w:p w14:paraId="7C811FB9" w14:textId="77777777" w:rsidR="001A74E9" w:rsidRDefault="001A74E9" w:rsidP="001A74E9">
      <w:pPr>
        <w:pStyle w:val="TA"/>
      </w:pPr>
      <w:r>
        <w:t>Instruct students to remain in their pairs or small groups to share and discuss the words, phrases, and/or references they identified.</w:t>
      </w:r>
    </w:p>
    <w:p w14:paraId="00AAF333" w14:textId="574D8F52" w:rsidR="001A74E9" w:rsidRDefault="001A74E9" w:rsidP="001A74E9">
      <w:pPr>
        <w:pStyle w:val="SR"/>
      </w:pPr>
      <w:r>
        <w:t>See the Vocabulary box in this lesson for sample words, phrases, and references.</w:t>
      </w:r>
    </w:p>
    <w:p w14:paraId="5A6418B5" w14:textId="5580137B" w:rsidR="001A74E9" w:rsidRDefault="001A74E9" w:rsidP="001A74E9">
      <w:pPr>
        <w:pStyle w:val="TA"/>
      </w:pPr>
      <w:r>
        <w:t>To ensure comprehension, lead a brief whole-class discussion of the words, phrases, and references each group identified as most important to this section of text.</w:t>
      </w:r>
    </w:p>
    <w:p w14:paraId="21A0AD51" w14:textId="4E6A35B5" w:rsidR="00790BCC" w:rsidRPr="00790BCC" w:rsidRDefault="009F0926" w:rsidP="007017EB">
      <w:pPr>
        <w:pStyle w:val="LearningSequenceHeader"/>
      </w:pPr>
      <w:r>
        <w:lastRenderedPageBreak/>
        <w:t>Activity</w:t>
      </w:r>
      <w:r w:rsidR="000B56DA">
        <w:t xml:space="preserve"> </w:t>
      </w:r>
      <w:r w:rsidR="00716E8A">
        <w:t>3</w:t>
      </w:r>
      <w:r w:rsidR="008F4488">
        <w:t xml:space="preserve">: </w:t>
      </w:r>
      <w:r w:rsidR="0085144C">
        <w:t>Reading and Discussion</w:t>
      </w:r>
      <w:r w:rsidR="00AA55EC">
        <w:t xml:space="preserve"> </w:t>
      </w:r>
      <w:r w:rsidR="008F4488">
        <w:tab/>
      </w:r>
      <w:r w:rsidR="00E21F92">
        <w:t>75</w:t>
      </w:r>
      <w:r w:rsidR="00790BCC" w:rsidRPr="00790BCC">
        <w:t>%</w:t>
      </w:r>
    </w:p>
    <w:p w14:paraId="0D88EED9" w14:textId="02A54622" w:rsidR="00D74DBF" w:rsidRDefault="00035167" w:rsidP="003B1D8B">
      <w:pPr>
        <w:pStyle w:val="TA"/>
      </w:pPr>
      <w:proofErr w:type="gramStart"/>
      <w:r>
        <w:t>Transition students to group discussion</w:t>
      </w:r>
      <w:r w:rsidR="0057296F">
        <w:t>s</w:t>
      </w:r>
      <w:r>
        <w:t xml:space="preserve"> by creating four groups</w:t>
      </w:r>
      <w:r w:rsidR="00633DDE">
        <w:t>.</w:t>
      </w:r>
      <w:proofErr w:type="gramEnd"/>
      <w:r w:rsidR="00633DDE">
        <w:t xml:space="preserve"> Assign each group one of the following sections of text from chapter</w:t>
      </w:r>
      <w:r w:rsidR="002F47FE">
        <w:t xml:space="preserve"> 6</w:t>
      </w:r>
      <w:r w:rsidR="00633DDE">
        <w:t>:</w:t>
      </w:r>
    </w:p>
    <w:p w14:paraId="593FABC2" w14:textId="3CA161A3" w:rsidR="00D74DBF" w:rsidRPr="00161920" w:rsidRDefault="001503AC" w:rsidP="00161920">
      <w:pPr>
        <w:pStyle w:val="BulletedList"/>
      </w:pPr>
      <w:r w:rsidRPr="00161920">
        <w:t xml:space="preserve">Let’s Talk </w:t>
      </w:r>
      <w:r w:rsidR="00EC5201">
        <w:t xml:space="preserve">About </w:t>
      </w:r>
      <w:r w:rsidRPr="00161920">
        <w:t>Race</w:t>
      </w:r>
      <w:r w:rsidR="00162E12">
        <w:t>—</w:t>
      </w:r>
      <w:r w:rsidRPr="00161920">
        <w:t xml:space="preserve">Resisting the Temptation of Colorblind Advocacy </w:t>
      </w:r>
      <w:r w:rsidR="00D74DBF" w:rsidRPr="00161920">
        <w:t>(</w:t>
      </w:r>
      <w:r w:rsidR="008413C6">
        <w:t>pp.</w:t>
      </w:r>
      <w:r w:rsidR="008413C6" w:rsidRPr="00161920">
        <w:t xml:space="preserve"> </w:t>
      </w:r>
      <w:r w:rsidRPr="00161920">
        <w:t>236</w:t>
      </w:r>
      <w:r w:rsidR="0032139B">
        <w:t>–</w:t>
      </w:r>
      <w:r w:rsidR="00D74DBF" w:rsidRPr="00161920">
        <w:t>240)</w:t>
      </w:r>
    </w:p>
    <w:p w14:paraId="7AAD22C4" w14:textId="162B7CCA" w:rsidR="00D74DBF" w:rsidRPr="00161920" w:rsidRDefault="001503AC" w:rsidP="00161920">
      <w:pPr>
        <w:pStyle w:val="BulletedList"/>
      </w:pPr>
      <w:r w:rsidRPr="00161920">
        <w:t>Against Colorblindness (</w:t>
      </w:r>
      <w:r w:rsidR="008413C6">
        <w:t>pp.</w:t>
      </w:r>
      <w:r w:rsidR="008413C6" w:rsidRPr="00161920">
        <w:t xml:space="preserve"> </w:t>
      </w:r>
      <w:r w:rsidRPr="00161920">
        <w:t>240</w:t>
      </w:r>
      <w:r w:rsidR="0032139B">
        <w:t>–</w:t>
      </w:r>
      <w:r w:rsidR="00D74DBF" w:rsidRPr="00161920">
        <w:t>244)</w:t>
      </w:r>
    </w:p>
    <w:p w14:paraId="5F1BAB9E" w14:textId="1D5F16C5" w:rsidR="00D74DBF" w:rsidRPr="00161920" w:rsidRDefault="001503AC" w:rsidP="00161920">
      <w:pPr>
        <w:pStyle w:val="BulletedList"/>
      </w:pPr>
      <w:r w:rsidRPr="00161920">
        <w:t>The Racial Bribe</w:t>
      </w:r>
      <w:r w:rsidR="00162E12">
        <w:t>—</w:t>
      </w:r>
      <w:r w:rsidRPr="00161920">
        <w:t>Let’s Give It Back</w:t>
      </w:r>
      <w:r w:rsidR="00D74DBF" w:rsidRPr="00161920">
        <w:t xml:space="preserve"> (</w:t>
      </w:r>
      <w:r w:rsidR="008413C6">
        <w:t>pp.</w:t>
      </w:r>
      <w:r w:rsidR="008413C6" w:rsidRPr="00161920">
        <w:t xml:space="preserve"> </w:t>
      </w:r>
      <w:r w:rsidRPr="00161920">
        <w:t>244</w:t>
      </w:r>
      <w:r w:rsidR="0032139B">
        <w:t>–</w:t>
      </w:r>
      <w:r w:rsidR="00D74DBF" w:rsidRPr="00161920">
        <w:t>251)</w:t>
      </w:r>
    </w:p>
    <w:p w14:paraId="4393B453" w14:textId="0A67145D" w:rsidR="00D74DBF" w:rsidRPr="00161920" w:rsidRDefault="00D74DBF" w:rsidP="00161920">
      <w:pPr>
        <w:pStyle w:val="BulletedList"/>
        <w:rPr>
          <w:b/>
        </w:rPr>
      </w:pPr>
      <w:r w:rsidRPr="00161920">
        <w:t>Obama</w:t>
      </w:r>
      <w:r w:rsidR="00162E12">
        <w:t>—</w:t>
      </w:r>
      <w:r w:rsidR="00EC5201">
        <w:t>t</w:t>
      </w:r>
      <w:r w:rsidR="00162E12" w:rsidRPr="00161920">
        <w:t xml:space="preserve">he </w:t>
      </w:r>
      <w:r w:rsidR="003B1D8B" w:rsidRPr="00161920">
        <w:t>Promise and the Peril</w:t>
      </w:r>
      <w:r w:rsidRPr="00161920">
        <w:t xml:space="preserve"> (</w:t>
      </w:r>
      <w:r w:rsidR="008413C6">
        <w:t>pp.</w:t>
      </w:r>
      <w:r w:rsidR="008413C6" w:rsidRPr="00161920">
        <w:t xml:space="preserve"> </w:t>
      </w:r>
      <w:r w:rsidR="003B1D8B" w:rsidRPr="00161920">
        <w:t>251</w:t>
      </w:r>
      <w:r w:rsidR="0032139B">
        <w:t>–</w:t>
      </w:r>
      <w:r w:rsidRPr="00161920">
        <w:t>255)</w:t>
      </w:r>
    </w:p>
    <w:p w14:paraId="6162FEC9" w14:textId="2DD55616" w:rsidR="00430FA8" w:rsidRPr="003B1D8B" w:rsidRDefault="00430FA8" w:rsidP="00161920">
      <w:pPr>
        <w:pStyle w:val="IN"/>
        <w:rPr>
          <w:b/>
        </w:rPr>
      </w:pPr>
      <w:r>
        <w:t>More than one group may be assigned to each section of text so that students are working in smaller groups.</w:t>
      </w:r>
    </w:p>
    <w:p w14:paraId="19094BE3" w14:textId="19803F60" w:rsidR="00A90A19" w:rsidRDefault="00E86AFE" w:rsidP="00D74DBF">
      <w:pPr>
        <w:pStyle w:val="TA"/>
      </w:pPr>
      <w:r w:rsidRPr="00E86AFE">
        <w:t>Post or project the questions below. Instruct students to discuss the questions and take notes to prepare to share their analysis with the class.</w:t>
      </w:r>
      <w:r>
        <w:t xml:space="preserve"> </w:t>
      </w:r>
      <w:r w:rsidR="00480007">
        <w:t xml:space="preserve">Instruct groups to designate a </w:t>
      </w:r>
      <w:r w:rsidR="004B338E">
        <w:t xml:space="preserve">reporter </w:t>
      </w:r>
      <w:r w:rsidR="00480007">
        <w:t xml:space="preserve">who will </w:t>
      </w:r>
      <w:r w:rsidR="00826B20">
        <w:t>share</w:t>
      </w:r>
      <w:r w:rsidR="00480007">
        <w:t xml:space="preserve"> the groups’ findings.</w:t>
      </w:r>
    </w:p>
    <w:p w14:paraId="5287B5DA" w14:textId="01ED3E0F" w:rsidR="001C511C" w:rsidRDefault="001C511C" w:rsidP="005F15A7">
      <w:pPr>
        <w:pStyle w:val="Q"/>
      </w:pPr>
      <w:r>
        <w:t>What claim(s) does Alexander make in this section of text?</w:t>
      </w:r>
    </w:p>
    <w:p w14:paraId="116360D6" w14:textId="6FE82057" w:rsidR="00AB08D2" w:rsidRDefault="001C511C" w:rsidP="005F15A7">
      <w:pPr>
        <w:pStyle w:val="Q"/>
      </w:pPr>
      <w:r>
        <w:t xml:space="preserve">How do </w:t>
      </w:r>
      <w:r w:rsidR="00E86AFE">
        <w:t>Alexander’s</w:t>
      </w:r>
      <w:r>
        <w:t xml:space="preserve"> claims “challenge … conventional wisdom or traditional strategies” of racial </w:t>
      </w:r>
      <w:r w:rsidR="00260F15">
        <w:t>justice advocacy</w:t>
      </w:r>
      <w:r w:rsidR="00465594">
        <w:t xml:space="preserve"> (p. 229)</w:t>
      </w:r>
      <w:r w:rsidR="00260F15">
        <w:t>?</w:t>
      </w:r>
    </w:p>
    <w:p w14:paraId="06829AA5" w14:textId="77777777" w:rsidR="00B13769" w:rsidRDefault="003F2025" w:rsidP="005F15A7">
      <w:pPr>
        <w:pStyle w:val="Q"/>
      </w:pPr>
      <w:r>
        <w:t>How does Alexander use evidence to support her claims?</w:t>
      </w:r>
    </w:p>
    <w:p w14:paraId="0F6ECC28" w14:textId="77777777" w:rsidR="00EB010A" w:rsidRDefault="003E093D" w:rsidP="005F15A7">
      <w:pPr>
        <w:pStyle w:val="Q"/>
      </w:pPr>
      <w:r>
        <w:t>Identify rhetorical techniques and explain how they contribute to the power or persuas</w:t>
      </w:r>
      <w:r w:rsidR="00EB010A">
        <w:t>iveness of this section of text.</w:t>
      </w:r>
    </w:p>
    <w:p w14:paraId="0DFCF79D" w14:textId="3E0675B7" w:rsidR="00C37B5D" w:rsidRDefault="00C37B5D" w:rsidP="005F15A7">
      <w:pPr>
        <w:pStyle w:val="Q"/>
      </w:pPr>
      <w:r>
        <w:t xml:space="preserve">Explain how this section of text connects to </w:t>
      </w:r>
      <w:r w:rsidR="00315B4B">
        <w:t>Alexander’s argument</w:t>
      </w:r>
      <w:r>
        <w:t>.</w:t>
      </w:r>
    </w:p>
    <w:p w14:paraId="1FD5D2C3" w14:textId="69C7AAC2" w:rsidR="003B1D8B" w:rsidRDefault="00315B4B" w:rsidP="000035B1">
      <w:pPr>
        <w:pStyle w:val="TA"/>
      </w:pPr>
      <w:r>
        <w:t>Lead a whole-class discussion of student responses, calling on each group to share the analysis of their section of text. Encourage students to clarify, verify, and challenge each other’s responses.</w:t>
      </w:r>
    </w:p>
    <w:p w14:paraId="7E84B52E" w14:textId="30467D5D" w:rsidR="00790BCC" w:rsidRPr="00790BCC" w:rsidRDefault="008F4488" w:rsidP="007017EB">
      <w:pPr>
        <w:pStyle w:val="LearningSequenceHeader"/>
      </w:pPr>
      <w:r>
        <w:t xml:space="preserve">Activity </w:t>
      </w:r>
      <w:r w:rsidR="00EE44A0">
        <w:t>4</w:t>
      </w:r>
      <w:r>
        <w:t>: Quick Write</w:t>
      </w:r>
      <w:r>
        <w:tab/>
      </w:r>
      <w:r w:rsidR="00F001D6">
        <w:t>15</w:t>
      </w:r>
      <w:r w:rsidR="00790BCC" w:rsidRPr="00790BCC">
        <w:t>%</w:t>
      </w:r>
    </w:p>
    <w:p w14:paraId="3929FE52" w14:textId="5D803660" w:rsidR="00E86AFE" w:rsidRDefault="00E86AFE" w:rsidP="00E86AFE">
      <w:pPr>
        <w:pStyle w:val="TA"/>
      </w:pPr>
      <w:r>
        <w:t>Instruct students to respond briefly in writing to one of the following prompts:</w:t>
      </w:r>
    </w:p>
    <w:p w14:paraId="4CFD76B9" w14:textId="6E684830" w:rsidR="00B47534" w:rsidRDefault="003B1D8B" w:rsidP="003B1D8B">
      <w:pPr>
        <w:pStyle w:val="Q"/>
      </w:pPr>
      <w:r w:rsidRPr="00416AE7">
        <w:t xml:space="preserve">Based on your reading and class discussion, what is the most persuasive or moving section of this text? Use </w:t>
      </w:r>
      <w:r>
        <w:t xml:space="preserve">examples of the author’s </w:t>
      </w:r>
      <w:r w:rsidRPr="00416AE7">
        <w:t xml:space="preserve">evidence and </w:t>
      </w:r>
      <w:r>
        <w:t xml:space="preserve">use of </w:t>
      </w:r>
      <w:r w:rsidRPr="00416AE7">
        <w:t>rhetoric to support your</w:t>
      </w:r>
      <w:r>
        <w:t xml:space="preserve"> answer.</w:t>
      </w:r>
    </w:p>
    <w:p w14:paraId="036183C8" w14:textId="2D5DEEDE" w:rsidR="003D64BB" w:rsidRDefault="00E86AFE" w:rsidP="003B1D8B">
      <w:pPr>
        <w:pStyle w:val="Q"/>
      </w:pPr>
      <w:r>
        <w:t>OR</w:t>
      </w:r>
    </w:p>
    <w:p w14:paraId="250B643A" w14:textId="4110BC25" w:rsidR="003D64BB" w:rsidRDefault="003D64BB" w:rsidP="003B1D8B">
      <w:pPr>
        <w:pStyle w:val="Q"/>
      </w:pPr>
      <w:r>
        <w:lastRenderedPageBreak/>
        <w:t>How does Alexander further clarify her purpose in this section?</w:t>
      </w:r>
    </w:p>
    <w:p w14:paraId="2DFB1CC5" w14:textId="5C09B9BF" w:rsidR="008F4488" w:rsidRDefault="008F4488" w:rsidP="008F4488">
      <w:pPr>
        <w:pStyle w:val="IN"/>
      </w:pPr>
      <w:r>
        <w:t>Display the prompt</w:t>
      </w:r>
      <w:r w:rsidR="00E86AFE">
        <w:t>s</w:t>
      </w:r>
      <w:r>
        <w:t xml:space="preserve"> for students to see, or provide the prompt</w:t>
      </w:r>
      <w:r w:rsidR="00E86AFE">
        <w:t>s</w:t>
      </w:r>
      <w:r>
        <w:t xml:space="preserve"> in hard copy.</w:t>
      </w:r>
    </w:p>
    <w:p w14:paraId="158B8976" w14:textId="03552518" w:rsidR="008F4488" w:rsidRDefault="008F4488" w:rsidP="008F4488">
      <w:pPr>
        <w:pStyle w:val="TA"/>
      </w:pPr>
      <w:proofErr w:type="gramStart"/>
      <w:r>
        <w:t>Transition to the independent Quick Write.</w:t>
      </w:r>
      <w:proofErr w:type="gramEnd"/>
    </w:p>
    <w:p w14:paraId="252529D1" w14:textId="747CB506" w:rsidR="00B36086" w:rsidRDefault="008F4488" w:rsidP="001A460E">
      <w:pPr>
        <w:pStyle w:val="SA"/>
        <w:numPr>
          <w:ilvl w:val="0"/>
          <w:numId w:val="8"/>
        </w:numPr>
      </w:pPr>
      <w:r>
        <w:t xml:space="preserve">Students independently answer </w:t>
      </w:r>
      <w:r w:rsidR="00F7574A">
        <w:t xml:space="preserve">one of </w:t>
      </w:r>
      <w:r>
        <w:t>the prompt</w:t>
      </w:r>
      <w:r w:rsidR="00F7574A">
        <w:t>s</w:t>
      </w:r>
      <w:r>
        <w:t xml:space="preserve"> using evidence from the text.</w:t>
      </w:r>
    </w:p>
    <w:p w14:paraId="37FAD6BF" w14:textId="6BF6014E" w:rsidR="008D20E5" w:rsidRDefault="008D20E5" w:rsidP="000B6200">
      <w:pPr>
        <w:pStyle w:val="IN"/>
      </w:pPr>
      <w:r w:rsidRPr="008D20E5">
        <w:t>Consider using the Short Response Rubric to assess students’ writing. Students may use the Short Response Rubric and Checklist to guide their written responses.</w:t>
      </w:r>
    </w:p>
    <w:p w14:paraId="11021703" w14:textId="1B442DFB" w:rsidR="00790BCC" w:rsidRPr="00790BCC" w:rsidRDefault="008F4488" w:rsidP="007017EB">
      <w:pPr>
        <w:pStyle w:val="LearningSequenceHeader"/>
      </w:pPr>
      <w:r>
        <w:t xml:space="preserve">Activity </w:t>
      </w:r>
      <w:r w:rsidR="00EE44A0">
        <w:t>5</w:t>
      </w:r>
      <w:r w:rsidR="00790BCC" w:rsidRPr="00790BCC">
        <w:t>: Closing</w:t>
      </w:r>
      <w:r w:rsidR="00790BCC" w:rsidRPr="00790BCC">
        <w:tab/>
      </w:r>
      <w:r w:rsidR="00B25578">
        <w:t>5</w:t>
      </w:r>
      <w:r w:rsidR="00790BCC" w:rsidRPr="00790BCC">
        <w:t>%</w:t>
      </w:r>
    </w:p>
    <w:p w14:paraId="0715B437" w14:textId="076CC2D8" w:rsidR="00F44602" w:rsidRDefault="00800FB3" w:rsidP="005F15A7">
      <w:pPr>
        <w:pStyle w:val="TA"/>
      </w:pPr>
      <w:r>
        <w:t xml:space="preserve">Display and distribute the homework </w:t>
      </w:r>
      <w:r w:rsidR="001F5EA4">
        <w:t xml:space="preserve">assignment. </w:t>
      </w:r>
      <w:r w:rsidR="003B1D8B">
        <w:t xml:space="preserve">For homework, students finish reading </w:t>
      </w:r>
      <w:r w:rsidR="003B1D8B" w:rsidRPr="000E0E2E">
        <w:rPr>
          <w:i/>
        </w:rPr>
        <w:t>The New Jim Crow</w:t>
      </w:r>
      <w:r w:rsidR="003B1D8B">
        <w:t>, pages 255</w:t>
      </w:r>
      <w:r w:rsidR="0032139B">
        <w:t>–</w:t>
      </w:r>
      <w:r w:rsidR="003B1D8B">
        <w:t xml:space="preserve">261 </w:t>
      </w:r>
      <w:r w:rsidR="00276252">
        <w:t xml:space="preserve">(from “At the same time that many civil rights advocates” to “God bless </w:t>
      </w:r>
      <w:proofErr w:type="gramStart"/>
      <w:r w:rsidR="00276252">
        <w:t>you,</w:t>
      </w:r>
      <w:proofErr w:type="gramEnd"/>
      <w:r w:rsidR="00276252">
        <w:t xml:space="preserve"> and Godspeed“) </w:t>
      </w:r>
      <w:r w:rsidR="003B1D8B">
        <w:t xml:space="preserve">and </w:t>
      </w:r>
      <w:r w:rsidR="00E86AFE">
        <w:t xml:space="preserve">respond </w:t>
      </w:r>
      <w:r w:rsidR="00F44602">
        <w:t xml:space="preserve">briefly in writing </w:t>
      </w:r>
      <w:r w:rsidR="00E86AFE">
        <w:t>to the following prompt</w:t>
      </w:r>
      <w:r w:rsidR="003B1D8B">
        <w:t xml:space="preserve">: </w:t>
      </w:r>
    </w:p>
    <w:p w14:paraId="09AAD39D" w14:textId="66AF6291" w:rsidR="000B56DA" w:rsidRDefault="00EF6095" w:rsidP="00F44602">
      <w:pPr>
        <w:pStyle w:val="Q"/>
      </w:pPr>
      <w:r>
        <w:t xml:space="preserve">Does </w:t>
      </w:r>
      <w:r w:rsidR="003B1D8B">
        <w:t>Alexander’s use of a quotation to end the</w:t>
      </w:r>
      <w:r>
        <w:t xml:space="preserve"> book</w:t>
      </w:r>
      <w:r w:rsidR="003B1D8B">
        <w:t xml:space="preserve"> </w:t>
      </w:r>
      <w:r>
        <w:t>contribute to the persuasiveness of the text</w:t>
      </w:r>
      <w:r w:rsidR="003B1D8B">
        <w:t>? Why or why not?</w:t>
      </w:r>
    </w:p>
    <w:p w14:paraId="7758687D" w14:textId="680C021E" w:rsidR="005A2A58" w:rsidRDefault="005A2A58" w:rsidP="005A2A58">
      <w:pPr>
        <w:pStyle w:val="TA"/>
      </w:pPr>
      <w:r w:rsidRPr="00684EF7">
        <w:t xml:space="preserve">Additionally, </w:t>
      </w:r>
      <w:r>
        <w:t xml:space="preserve">instruct </w:t>
      </w:r>
      <w:r w:rsidRPr="00684EF7">
        <w:t>students</w:t>
      </w:r>
      <w:r>
        <w:t xml:space="preserve"> to</w:t>
      </w:r>
      <w:r w:rsidRPr="00684EF7">
        <w:t xml:space="preserve"> add </w:t>
      </w:r>
      <w:r w:rsidR="00254930">
        <w:t>six</w:t>
      </w:r>
      <w:r w:rsidR="00954581" w:rsidRPr="00684EF7">
        <w:t xml:space="preserve"> </w:t>
      </w:r>
      <w:r w:rsidRPr="00684EF7">
        <w:t>new words, phrases, and/or references to their vocabulary journals</w:t>
      </w:r>
      <w:r>
        <w:t>.</w:t>
      </w:r>
    </w:p>
    <w:p w14:paraId="5A9092B1" w14:textId="15AD7B99" w:rsidR="005A2A58" w:rsidRDefault="005A2A58" w:rsidP="00E457D6">
      <w:pPr>
        <w:pStyle w:val="SA"/>
      </w:pPr>
      <w:r>
        <w:t>Students follow along.</w:t>
      </w:r>
    </w:p>
    <w:p w14:paraId="6AD024EF" w14:textId="77777777" w:rsidR="006254B7" w:rsidRPr="00790BCC" w:rsidRDefault="006254B7" w:rsidP="006254B7">
      <w:pPr>
        <w:pStyle w:val="Heading1"/>
      </w:pPr>
      <w:r w:rsidRPr="00790BCC">
        <w:t>Homework</w:t>
      </w:r>
    </w:p>
    <w:p w14:paraId="49EDDFED" w14:textId="727B880C" w:rsidR="00F44602" w:rsidRDefault="003B1D8B" w:rsidP="005F15A7">
      <w:r>
        <w:t xml:space="preserve">Finish reading </w:t>
      </w:r>
      <w:r w:rsidRPr="000E0E2E">
        <w:rPr>
          <w:i/>
        </w:rPr>
        <w:t>The New Jim Cro</w:t>
      </w:r>
      <w:r>
        <w:t>w, pages 255</w:t>
      </w:r>
      <w:r w:rsidR="0032139B">
        <w:t>–</w:t>
      </w:r>
      <w:r>
        <w:t xml:space="preserve">261 </w:t>
      </w:r>
      <w:r w:rsidR="00276252">
        <w:t xml:space="preserve">(from “At the same time that many civil rights advocates” to “God bless </w:t>
      </w:r>
      <w:proofErr w:type="gramStart"/>
      <w:r w:rsidR="00276252">
        <w:t>you,</w:t>
      </w:r>
      <w:proofErr w:type="gramEnd"/>
      <w:r w:rsidR="00276252">
        <w:t xml:space="preserve"> and Godspeed“) </w:t>
      </w:r>
      <w:r>
        <w:t xml:space="preserve">and </w:t>
      </w:r>
      <w:r w:rsidR="00F44602">
        <w:t>respond briefly in writing to the following prompt:</w:t>
      </w:r>
      <w:r>
        <w:t xml:space="preserve"> </w:t>
      </w:r>
    </w:p>
    <w:p w14:paraId="4559D7E2" w14:textId="45B46E0D" w:rsidR="003B1D8B" w:rsidRDefault="00EF6095" w:rsidP="000B6200">
      <w:pPr>
        <w:spacing w:after="240"/>
      </w:pPr>
      <w:r w:rsidRPr="00F44602">
        <w:rPr>
          <w:rStyle w:val="QChar"/>
        </w:rPr>
        <w:t xml:space="preserve">Does Alexander’s use of a quotation to end the book contribute to the persuasiveness of the text? </w:t>
      </w:r>
      <w:r w:rsidR="003B1D8B" w:rsidRPr="00F44602">
        <w:rPr>
          <w:rStyle w:val="QChar"/>
        </w:rPr>
        <w:t>Why or why not?</w:t>
      </w:r>
    </w:p>
    <w:p w14:paraId="6AA7F318" w14:textId="2FBA2B3E" w:rsidR="00BB0CF7" w:rsidRDefault="00BB0CF7" w:rsidP="005F15A7">
      <w:r>
        <w:t>Add</w:t>
      </w:r>
      <w:r w:rsidRPr="00684EF7">
        <w:t xml:space="preserve"> </w:t>
      </w:r>
      <w:r w:rsidR="00254930">
        <w:t>six</w:t>
      </w:r>
      <w:r w:rsidR="00A227E1" w:rsidRPr="00684EF7">
        <w:t xml:space="preserve"> </w:t>
      </w:r>
      <w:r w:rsidRPr="00684EF7">
        <w:t xml:space="preserve">new words, phrases, and/or references to </w:t>
      </w:r>
      <w:r>
        <w:t>your vocabulary journal</w:t>
      </w:r>
      <w:r w:rsidRPr="003C6C3A">
        <w:t>.</w:t>
      </w:r>
    </w:p>
    <w:p w14:paraId="6653594B" w14:textId="56B05280" w:rsidR="00DB5E2D" w:rsidRDefault="00DB5E2D" w:rsidP="003B1D8B">
      <w:pPr>
        <w:pStyle w:val="Normal1"/>
        <w:widowControl w:val="0"/>
        <w:spacing w:line="240" w:lineRule="auto"/>
      </w:pPr>
    </w:p>
    <w:sectPr w:rsidR="00DB5E2D" w:rsidSect="00A1056C">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C2D5F" w14:textId="77777777" w:rsidR="0049161C" w:rsidRDefault="0049161C">
      <w:pPr>
        <w:spacing w:before="0" w:after="0" w:line="240" w:lineRule="auto"/>
      </w:pPr>
      <w:r>
        <w:separator/>
      </w:r>
    </w:p>
  </w:endnote>
  <w:endnote w:type="continuationSeparator" w:id="0">
    <w:p w14:paraId="2499DD8C" w14:textId="77777777" w:rsidR="0049161C" w:rsidRDefault="004916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AA55" w14:textId="77777777" w:rsidR="00E86AFE" w:rsidRDefault="00E86AFE" w:rsidP="00A1056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EB92B77" w14:textId="77777777" w:rsidR="00E86AFE" w:rsidRDefault="00E86AFE" w:rsidP="00A1056C">
    <w:pPr>
      <w:pStyle w:val="Footer"/>
    </w:pPr>
  </w:p>
  <w:p w14:paraId="70C52AA0" w14:textId="77777777" w:rsidR="00E86AFE" w:rsidRDefault="00E86AFE" w:rsidP="00A1056C"/>
  <w:p w14:paraId="57013762" w14:textId="77777777" w:rsidR="00E86AFE" w:rsidRDefault="00E86AFE" w:rsidP="00A105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E81EA" w14:textId="77777777" w:rsidR="00E86AFE" w:rsidRPr="00563CB8" w:rsidRDefault="00E86AFE" w:rsidP="00614B1F">
    <w:pPr>
      <w:spacing w:before="0" w:after="0" w:line="240" w:lineRule="auto"/>
      <w:rPr>
        <w:sz w:val="14"/>
      </w:rPr>
    </w:pPr>
  </w:p>
  <w:tbl>
    <w:tblPr>
      <w:tblW w:w="4887" w:type="pct"/>
      <w:tblInd w:w="108" w:type="dxa"/>
      <w:tblBorders>
        <w:top w:val="single" w:sz="8" w:space="0" w:color="244061"/>
      </w:tblBorders>
      <w:tblLook w:val="04A0" w:firstRow="1" w:lastRow="0" w:firstColumn="1" w:lastColumn="0" w:noHBand="0" w:noVBand="1"/>
    </w:tblPr>
    <w:tblGrid>
      <w:gridCol w:w="4609"/>
      <w:gridCol w:w="625"/>
      <w:gridCol w:w="4126"/>
    </w:tblGrid>
    <w:tr w:rsidR="00E86AFE" w14:paraId="4D4B16E7" w14:textId="77777777">
      <w:trPr>
        <w:trHeight w:val="705"/>
      </w:trPr>
      <w:tc>
        <w:tcPr>
          <w:tcW w:w="4609" w:type="dxa"/>
          <w:shd w:val="clear" w:color="auto" w:fill="auto"/>
          <w:vAlign w:val="center"/>
        </w:tcPr>
        <w:p w14:paraId="3E2AC5C0" w14:textId="743E247A" w:rsidR="00E86AFE" w:rsidRPr="002E4C92" w:rsidRDefault="00E86AFE" w:rsidP="00614B1F">
          <w:pPr>
            <w:pStyle w:val="FooterText"/>
          </w:pPr>
          <w:r w:rsidRPr="002E4C92">
            <w:t>File:</w:t>
          </w:r>
          <w:r>
            <w:t xml:space="preserve"> </w:t>
          </w:r>
          <w:r>
            <w:rPr>
              <w:b w:val="0"/>
            </w:rPr>
            <w:t xml:space="preserve">12 </w:t>
          </w:r>
          <w:r w:rsidR="005F70F7">
            <w:rPr>
              <w:b w:val="0"/>
            </w:rPr>
            <w:t>EXT</w:t>
          </w:r>
          <w:r>
            <w:rPr>
              <w:b w:val="0"/>
            </w:rPr>
            <w:t xml:space="preserve"> Lesson </w:t>
          </w:r>
          <w:r w:rsidR="0071718F">
            <w:rPr>
              <w:b w:val="0"/>
            </w:rPr>
            <w:t>21</w:t>
          </w:r>
          <w:r w:rsidRPr="002E4C92">
            <w:t xml:space="preserve"> Date:</w:t>
          </w:r>
          <w:r w:rsidRPr="0039525B">
            <w:rPr>
              <w:b w:val="0"/>
            </w:rPr>
            <w:t xml:space="preserve"> </w:t>
          </w:r>
          <w:r>
            <w:rPr>
              <w:b w:val="0"/>
            </w:rPr>
            <w:t>5/15</w:t>
          </w:r>
          <w:r w:rsidRPr="0039525B">
            <w:rPr>
              <w:b w:val="0"/>
            </w:rPr>
            <w:t>/</w:t>
          </w:r>
          <w:r>
            <w:rPr>
              <w:b w:val="0"/>
            </w:rPr>
            <w:t>2015</w:t>
          </w:r>
          <w:r w:rsidRPr="0039525B">
            <w:rPr>
              <w:b w:val="0"/>
            </w:rPr>
            <w:t xml:space="preserve"> </w:t>
          </w:r>
          <w:r w:rsidRPr="002E4C92">
            <w:t>Classroom Use:</w:t>
          </w:r>
          <w:r w:rsidRPr="0039525B">
            <w:rPr>
              <w:b w:val="0"/>
            </w:rPr>
            <w:t xml:space="preserve"> Starting </w:t>
          </w:r>
          <w:r>
            <w:rPr>
              <w:b w:val="0"/>
            </w:rPr>
            <w:t>5</w:t>
          </w:r>
          <w:r w:rsidRPr="0039525B">
            <w:rPr>
              <w:b w:val="0"/>
            </w:rPr>
            <w:t>/201</w:t>
          </w:r>
          <w:r>
            <w:rPr>
              <w:b w:val="0"/>
            </w:rPr>
            <w:t>5</w:t>
          </w:r>
          <w:r w:rsidRPr="0039525B">
            <w:rPr>
              <w:b w:val="0"/>
            </w:rPr>
            <w:t xml:space="preserve"> </w:t>
          </w:r>
        </w:p>
        <w:p w14:paraId="09F12521" w14:textId="77777777" w:rsidR="00E86AFE" w:rsidRPr="0039525B" w:rsidRDefault="00E86AFE" w:rsidP="00614B1F">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032A1651" w14:textId="77777777" w:rsidR="00E86AFE" w:rsidRPr="0039525B" w:rsidRDefault="00E86AFE" w:rsidP="00614B1F">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00A6E52A" w14:textId="77777777" w:rsidR="00E86AFE" w:rsidRPr="002E4C92" w:rsidRDefault="0049161C" w:rsidP="00614B1F">
          <w:pPr>
            <w:pStyle w:val="FooterText"/>
          </w:pPr>
          <w:hyperlink r:id="rId1" w:history="1">
            <w:r w:rsidR="00E86AFE" w:rsidRPr="00144500">
              <w:rPr>
                <w:rStyle w:val="Hyperlink"/>
                <w:sz w:val="12"/>
                <w:szCs w:val="12"/>
              </w:rPr>
              <w:t>http://creativecommons.org/licenses/by-nc-sa/3.0/</w:t>
            </w:r>
          </w:hyperlink>
        </w:p>
      </w:tc>
      <w:tc>
        <w:tcPr>
          <w:tcW w:w="625" w:type="dxa"/>
          <w:shd w:val="clear" w:color="auto" w:fill="auto"/>
          <w:vAlign w:val="center"/>
        </w:tcPr>
        <w:p w14:paraId="1DB23788" w14:textId="77777777" w:rsidR="00E86AFE" w:rsidRPr="002E4C92" w:rsidRDefault="00E86AFE" w:rsidP="00614B1F">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D24C4">
            <w:rPr>
              <w:rFonts w:ascii="Calibri" w:hAnsi="Calibri" w:cs="Calibri"/>
              <w:b/>
              <w:noProof/>
              <w:color w:val="1F4E79"/>
              <w:sz w:val="28"/>
            </w:rPr>
            <w:t>1</w:t>
          </w:r>
          <w:r w:rsidRPr="002E4C92">
            <w:rPr>
              <w:rFonts w:ascii="Calibri" w:hAnsi="Calibri" w:cs="Calibri"/>
              <w:b/>
              <w:color w:val="1F4E79"/>
              <w:sz w:val="28"/>
            </w:rPr>
            <w:fldChar w:fldCharType="end"/>
          </w:r>
        </w:p>
      </w:tc>
      <w:tc>
        <w:tcPr>
          <w:tcW w:w="4126" w:type="dxa"/>
          <w:shd w:val="clear" w:color="auto" w:fill="auto"/>
          <w:vAlign w:val="bottom"/>
        </w:tcPr>
        <w:p w14:paraId="59091A84" w14:textId="77777777" w:rsidR="00E86AFE" w:rsidRPr="002E4C92" w:rsidRDefault="00E86AFE" w:rsidP="00614B1F">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B2F3658" wp14:editId="4D44A03D">
                <wp:extent cx="1701800" cy="635000"/>
                <wp:effectExtent l="0" t="0" r="0" b="0"/>
                <wp:docPr id="1" name="Picture 12" descr="Description: 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800" cy="635000"/>
                        </a:xfrm>
                        <a:prstGeom prst="rect">
                          <a:avLst/>
                        </a:prstGeom>
                        <a:noFill/>
                        <a:ln>
                          <a:noFill/>
                        </a:ln>
                      </pic:spPr>
                    </pic:pic>
                  </a:graphicData>
                </a:graphic>
              </wp:inline>
            </w:drawing>
          </w:r>
        </w:p>
      </w:tc>
    </w:tr>
  </w:tbl>
  <w:p w14:paraId="54BA6F16" w14:textId="77777777" w:rsidR="00E86AFE" w:rsidRPr="00614B1F" w:rsidRDefault="00E86AFE" w:rsidP="0061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4092E" w14:textId="77777777" w:rsidR="0049161C" w:rsidRDefault="0049161C">
      <w:pPr>
        <w:spacing w:before="0" w:after="0" w:line="240" w:lineRule="auto"/>
      </w:pPr>
      <w:r>
        <w:separator/>
      </w:r>
    </w:p>
  </w:footnote>
  <w:footnote w:type="continuationSeparator" w:id="0">
    <w:p w14:paraId="30A4A78D" w14:textId="77777777" w:rsidR="0049161C" w:rsidRDefault="0049161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708"/>
      <w:gridCol w:w="2430"/>
      <w:gridCol w:w="3438"/>
    </w:tblGrid>
    <w:tr w:rsidR="00E86AFE" w:rsidRPr="00563CB8" w14:paraId="54E267D8" w14:textId="77777777">
      <w:tc>
        <w:tcPr>
          <w:tcW w:w="3708" w:type="dxa"/>
          <w:shd w:val="clear" w:color="auto" w:fill="auto"/>
        </w:tcPr>
        <w:p w14:paraId="3D8AD19D" w14:textId="77777777" w:rsidR="00E86AFE" w:rsidRPr="00563CB8" w:rsidRDefault="00E86AFE"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19851EC" w14:textId="2D526A2B" w:rsidR="00E86AFE" w:rsidRPr="00563CB8" w:rsidRDefault="00E86AFE" w:rsidP="007017EB">
          <w:pPr>
            <w:jc w:val="center"/>
          </w:pPr>
        </w:p>
      </w:tc>
      <w:tc>
        <w:tcPr>
          <w:tcW w:w="3438" w:type="dxa"/>
          <w:shd w:val="clear" w:color="auto" w:fill="auto"/>
        </w:tcPr>
        <w:p w14:paraId="1B8B9511" w14:textId="09338CE8" w:rsidR="00E86AFE" w:rsidRPr="00E946A0" w:rsidRDefault="00E86AFE" w:rsidP="008A5916">
          <w:pPr>
            <w:pStyle w:val="PageHeader"/>
            <w:jc w:val="right"/>
            <w:rPr>
              <w:b w:val="0"/>
            </w:rPr>
          </w:pPr>
          <w:r>
            <w:rPr>
              <w:b w:val="0"/>
            </w:rPr>
            <w:t xml:space="preserve">Grade 12 • </w:t>
          </w:r>
          <w:r w:rsidR="005F70F7">
            <w:rPr>
              <w:b w:val="0"/>
            </w:rPr>
            <w:t>Extension</w:t>
          </w:r>
          <w:r w:rsidR="002E09E3">
            <w:rPr>
              <w:b w:val="0"/>
            </w:rPr>
            <w:t xml:space="preserve"> Module </w:t>
          </w:r>
          <w:r>
            <w:rPr>
              <w:b w:val="0"/>
            </w:rPr>
            <w:t xml:space="preserve">• Lesson </w:t>
          </w:r>
          <w:r w:rsidR="008A5916">
            <w:rPr>
              <w:b w:val="0"/>
            </w:rPr>
            <w:t>21</w:t>
          </w:r>
        </w:p>
      </w:tc>
    </w:tr>
  </w:tbl>
  <w:p w14:paraId="0CB6ABEE" w14:textId="77777777" w:rsidR="00E86AFE" w:rsidRPr="007017EB" w:rsidRDefault="00E86AF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384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646C69C"/>
    <w:lvl w:ilvl="0">
      <w:start w:val="1"/>
      <w:numFmt w:val="decimal"/>
      <w:lvlText w:val="%1."/>
      <w:lvlJc w:val="left"/>
      <w:pPr>
        <w:tabs>
          <w:tab w:val="num" w:pos="1800"/>
        </w:tabs>
        <w:ind w:left="1800" w:hanging="360"/>
      </w:pPr>
    </w:lvl>
  </w:abstractNum>
  <w:abstractNum w:abstractNumId="2">
    <w:nsid w:val="FFFFFF7F"/>
    <w:multiLevelType w:val="singleLevel"/>
    <w:tmpl w:val="06264934"/>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911EE"/>
    <w:multiLevelType w:val="hybridMultilevel"/>
    <w:tmpl w:val="287C63E2"/>
    <w:lvl w:ilvl="0" w:tplc="5A5A9E5C">
      <w:start w:val="1"/>
      <w:numFmt w:val="bullet"/>
      <w:pStyle w:val="IN"/>
      <w:lvlText w:val=""/>
      <w:lvlJc w:val="left"/>
      <w:pPr>
        <w:ind w:left="360" w:hanging="360"/>
      </w:pPr>
      <w:rPr>
        <w:rFonts w:ascii="Webdings" w:hAnsi="Webdings" w:hint="default"/>
        <w:sz w:val="22"/>
        <w:szCs w:val="22"/>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83C96"/>
    <w:multiLevelType w:val="hybridMultilevel"/>
    <w:tmpl w:val="655856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B07B60"/>
    <w:multiLevelType w:val="hybridMultilevel"/>
    <w:tmpl w:val="24041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74263"/>
    <w:multiLevelType w:val="multilevel"/>
    <w:tmpl w:val="81B0A0BA"/>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B44325"/>
    <w:multiLevelType w:val="hybridMultilevel"/>
    <w:tmpl w:val="12CA355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50513"/>
    <w:multiLevelType w:val="hybridMultilevel"/>
    <w:tmpl w:val="B9267752"/>
    <w:lvl w:ilvl="0" w:tplc="71C06576">
      <w:start w:val="1"/>
      <w:numFmt w:val="bullet"/>
      <w:lvlText w:val=""/>
      <w:lvlJc w:val="left"/>
      <w:pPr>
        <w:ind w:left="360" w:hanging="360"/>
      </w:pPr>
      <w:rPr>
        <w:rFonts w:ascii="Webdings" w:hAnsi="Webdings" w:hint="default"/>
        <w:color w:val="4F81BD"/>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E93259"/>
    <w:multiLevelType w:val="multilevel"/>
    <w:tmpl w:val="9078F8DC"/>
    <w:lvl w:ilvl="0">
      <w:start w:val="2"/>
      <w:numFmt w:val="lowerLetter"/>
      <w:lvlText w:val="%1."/>
      <w:lvlJc w:val="left"/>
      <w:pPr>
        <w:ind w:left="360" w:hanging="360"/>
      </w:pPr>
      <w:rPr>
        <w:rFonts w:ascii="Calibri" w:hAnsi="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037F6F"/>
    <w:multiLevelType w:val="hybridMultilevel"/>
    <w:tmpl w:val="F82A114A"/>
    <w:lvl w:ilvl="0" w:tplc="80165F52">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C4044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0B1732A"/>
    <w:multiLevelType w:val="hybridMultilevel"/>
    <w:tmpl w:val="6E040CD4"/>
    <w:lvl w:ilvl="0" w:tplc="C51078FA">
      <w:start w:val="1"/>
      <w:numFmt w:val="lowerLetter"/>
      <w:pStyle w:val="SubStandard"/>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3"/>
  </w:num>
  <w:num w:numId="4">
    <w:abstractNumId w:val="17"/>
  </w:num>
  <w:num w:numId="5">
    <w:abstractNumId w:val="4"/>
  </w:num>
  <w:num w:numId="6">
    <w:abstractNumId w:val="20"/>
  </w:num>
  <w:num w:numId="7">
    <w:abstractNumId w:val="10"/>
    <w:lvlOverride w:ilvl="0">
      <w:startOverride w:val="1"/>
    </w:lvlOverride>
  </w:num>
  <w:num w:numId="8">
    <w:abstractNumId w:val="22"/>
  </w:num>
  <w:num w:numId="9">
    <w:abstractNumId w:val="5"/>
  </w:num>
  <w:num w:numId="10">
    <w:abstractNumId w:val="18"/>
  </w:num>
  <w:num w:numId="11">
    <w:abstractNumId w:val="24"/>
  </w:num>
  <w:num w:numId="12">
    <w:abstractNumId w:val="10"/>
  </w:num>
  <w:num w:numId="13">
    <w:abstractNumId w:val="10"/>
    <w:lvlOverride w:ilvl="0">
      <w:startOverride w:val="1"/>
    </w:lvlOverride>
  </w:num>
  <w:num w:numId="14">
    <w:abstractNumId w:val="9"/>
    <w:lvlOverride w:ilvl="0">
      <w:startOverride w:val="1"/>
    </w:lvlOverride>
  </w:num>
  <w:num w:numId="15">
    <w:abstractNumId w:val="22"/>
  </w:num>
  <w:num w:numId="16">
    <w:abstractNumId w:val="7"/>
  </w:num>
  <w:num w:numId="17">
    <w:abstractNumId w:val="3"/>
  </w:num>
  <w:num w:numId="18">
    <w:abstractNumId w:val="6"/>
  </w:num>
  <w:num w:numId="19">
    <w:abstractNumId w:val="21"/>
  </w:num>
  <w:num w:numId="20">
    <w:abstractNumId w:val="24"/>
    <w:lvlOverride w:ilvl="0">
      <w:startOverride w:val="1"/>
    </w:lvlOverride>
  </w:num>
  <w:num w:numId="21">
    <w:abstractNumId w:val="23"/>
  </w:num>
  <w:num w:numId="22">
    <w:abstractNumId w:val="12"/>
  </w:num>
  <w:num w:numId="23">
    <w:abstractNumId w:val="24"/>
    <w:lvlOverride w:ilvl="0">
      <w:startOverride w:val="1"/>
    </w:lvlOverride>
  </w:num>
  <w:num w:numId="24">
    <w:abstractNumId w:val="22"/>
  </w:num>
  <w:num w:numId="25">
    <w:abstractNumId w:val="8"/>
  </w:num>
  <w:num w:numId="26">
    <w:abstractNumId w:val="15"/>
  </w:num>
  <w:num w:numId="27">
    <w:abstractNumId w:val="2"/>
  </w:num>
  <w:num w:numId="28">
    <w:abstractNumId w:val="1"/>
  </w:num>
  <w:num w:numId="29">
    <w:abstractNumId w:val="0"/>
  </w:num>
  <w:num w:numId="30">
    <w:abstractNumId w:val="4"/>
  </w:num>
  <w:num w:numId="31">
    <w:abstractNumId w:val="11"/>
  </w:num>
  <w:num w:numId="32">
    <w:abstractNumId w:val="14"/>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8F8"/>
    <w:rsid w:val="00002AA3"/>
    <w:rsid w:val="000035B1"/>
    <w:rsid w:val="0000492F"/>
    <w:rsid w:val="0000672C"/>
    <w:rsid w:val="00006C2A"/>
    <w:rsid w:val="00006E2B"/>
    <w:rsid w:val="0000707A"/>
    <w:rsid w:val="00010BF0"/>
    <w:rsid w:val="000115AC"/>
    <w:rsid w:val="00011E20"/>
    <w:rsid w:val="00011E80"/>
    <w:rsid w:val="00017C3E"/>
    <w:rsid w:val="000203D8"/>
    <w:rsid w:val="00021978"/>
    <w:rsid w:val="0002484A"/>
    <w:rsid w:val="00024BF9"/>
    <w:rsid w:val="00024F9B"/>
    <w:rsid w:val="000253A9"/>
    <w:rsid w:val="000260D6"/>
    <w:rsid w:val="00026737"/>
    <w:rsid w:val="0002765F"/>
    <w:rsid w:val="00030204"/>
    <w:rsid w:val="00033CA3"/>
    <w:rsid w:val="0003451F"/>
    <w:rsid w:val="00035167"/>
    <w:rsid w:val="00035E3D"/>
    <w:rsid w:val="00040180"/>
    <w:rsid w:val="00040FE3"/>
    <w:rsid w:val="00044FC0"/>
    <w:rsid w:val="0004674E"/>
    <w:rsid w:val="0004696D"/>
    <w:rsid w:val="00050726"/>
    <w:rsid w:val="00050D66"/>
    <w:rsid w:val="0005629F"/>
    <w:rsid w:val="00057497"/>
    <w:rsid w:val="00060F86"/>
    <w:rsid w:val="000622A6"/>
    <w:rsid w:val="00064472"/>
    <w:rsid w:val="0006645D"/>
    <w:rsid w:val="000674F5"/>
    <w:rsid w:val="00070413"/>
    <w:rsid w:val="00070C99"/>
    <w:rsid w:val="00072724"/>
    <w:rsid w:val="00074585"/>
    <w:rsid w:val="000747E9"/>
    <w:rsid w:val="000748C3"/>
    <w:rsid w:val="00074B6D"/>
    <w:rsid w:val="00076ED1"/>
    <w:rsid w:val="00081CA5"/>
    <w:rsid w:val="00084560"/>
    <w:rsid w:val="00085B3F"/>
    <w:rsid w:val="00085D30"/>
    <w:rsid w:val="00086375"/>
    <w:rsid w:val="0009042B"/>
    <w:rsid w:val="00090EC4"/>
    <w:rsid w:val="00091D7B"/>
    <w:rsid w:val="00092DF6"/>
    <w:rsid w:val="000936A8"/>
    <w:rsid w:val="000953B4"/>
    <w:rsid w:val="00096F06"/>
    <w:rsid w:val="000A0B25"/>
    <w:rsid w:val="000A1047"/>
    <w:rsid w:val="000A37E5"/>
    <w:rsid w:val="000A451A"/>
    <w:rsid w:val="000A4790"/>
    <w:rsid w:val="000B039E"/>
    <w:rsid w:val="000B12A4"/>
    <w:rsid w:val="000B31E0"/>
    <w:rsid w:val="000B3273"/>
    <w:rsid w:val="000B3A6F"/>
    <w:rsid w:val="000B56DA"/>
    <w:rsid w:val="000B6059"/>
    <w:rsid w:val="000B6200"/>
    <w:rsid w:val="000B6237"/>
    <w:rsid w:val="000C1AC9"/>
    <w:rsid w:val="000C2883"/>
    <w:rsid w:val="000C3D0D"/>
    <w:rsid w:val="000C441F"/>
    <w:rsid w:val="000C4D42"/>
    <w:rsid w:val="000C7FDC"/>
    <w:rsid w:val="000D0C32"/>
    <w:rsid w:val="000D2A2E"/>
    <w:rsid w:val="000D32B6"/>
    <w:rsid w:val="000D33EA"/>
    <w:rsid w:val="000D4552"/>
    <w:rsid w:val="000D4772"/>
    <w:rsid w:val="000D4DC3"/>
    <w:rsid w:val="000D50EE"/>
    <w:rsid w:val="000E0E2E"/>
    <w:rsid w:val="000E11A8"/>
    <w:rsid w:val="000E2158"/>
    <w:rsid w:val="000E3E4C"/>
    <w:rsid w:val="000E51F4"/>
    <w:rsid w:val="000E66B1"/>
    <w:rsid w:val="000E6865"/>
    <w:rsid w:val="000E68FE"/>
    <w:rsid w:val="000F2446"/>
    <w:rsid w:val="000F4BFA"/>
    <w:rsid w:val="000F5760"/>
    <w:rsid w:val="000F5FA4"/>
    <w:rsid w:val="000F74ED"/>
    <w:rsid w:val="001007AF"/>
    <w:rsid w:val="00101F25"/>
    <w:rsid w:val="00104AB4"/>
    <w:rsid w:val="00106B95"/>
    <w:rsid w:val="00106F6C"/>
    <w:rsid w:val="00110BD2"/>
    <w:rsid w:val="00113447"/>
    <w:rsid w:val="00117AF5"/>
    <w:rsid w:val="00120E49"/>
    <w:rsid w:val="00121464"/>
    <w:rsid w:val="00122A39"/>
    <w:rsid w:val="00123A8B"/>
    <w:rsid w:val="001244B5"/>
    <w:rsid w:val="001250F2"/>
    <w:rsid w:val="0012548F"/>
    <w:rsid w:val="00126AD7"/>
    <w:rsid w:val="00127712"/>
    <w:rsid w:val="00131148"/>
    <w:rsid w:val="00131377"/>
    <w:rsid w:val="00132298"/>
    <w:rsid w:val="00132C64"/>
    <w:rsid w:val="00135A0C"/>
    <w:rsid w:val="00140CD6"/>
    <w:rsid w:val="00144500"/>
    <w:rsid w:val="001445CA"/>
    <w:rsid w:val="00144B97"/>
    <w:rsid w:val="00144F75"/>
    <w:rsid w:val="0014676C"/>
    <w:rsid w:val="00146CF5"/>
    <w:rsid w:val="00147F8A"/>
    <w:rsid w:val="001503AC"/>
    <w:rsid w:val="001510CC"/>
    <w:rsid w:val="00151746"/>
    <w:rsid w:val="00151E73"/>
    <w:rsid w:val="00152345"/>
    <w:rsid w:val="00152E97"/>
    <w:rsid w:val="001611DE"/>
    <w:rsid w:val="00161920"/>
    <w:rsid w:val="001622AF"/>
    <w:rsid w:val="0016249E"/>
    <w:rsid w:val="00162E12"/>
    <w:rsid w:val="00163F72"/>
    <w:rsid w:val="0016502D"/>
    <w:rsid w:val="0016561F"/>
    <w:rsid w:val="00166D34"/>
    <w:rsid w:val="00167355"/>
    <w:rsid w:val="0017008A"/>
    <w:rsid w:val="00170BE5"/>
    <w:rsid w:val="00172B43"/>
    <w:rsid w:val="001735F1"/>
    <w:rsid w:val="00174429"/>
    <w:rsid w:val="00175A14"/>
    <w:rsid w:val="00177C01"/>
    <w:rsid w:val="00180991"/>
    <w:rsid w:val="00181326"/>
    <w:rsid w:val="001816D9"/>
    <w:rsid w:val="00184415"/>
    <w:rsid w:val="001846AE"/>
    <w:rsid w:val="00184D9D"/>
    <w:rsid w:val="0018500F"/>
    <w:rsid w:val="0018538A"/>
    <w:rsid w:val="00186280"/>
    <w:rsid w:val="00191FA2"/>
    <w:rsid w:val="00192B45"/>
    <w:rsid w:val="00195726"/>
    <w:rsid w:val="0019641D"/>
    <w:rsid w:val="0019653F"/>
    <w:rsid w:val="001A18AA"/>
    <w:rsid w:val="001A29D5"/>
    <w:rsid w:val="001A33D2"/>
    <w:rsid w:val="001A460E"/>
    <w:rsid w:val="001A744D"/>
    <w:rsid w:val="001A74E9"/>
    <w:rsid w:val="001A7D1F"/>
    <w:rsid w:val="001B0756"/>
    <w:rsid w:val="001B160A"/>
    <w:rsid w:val="001B234F"/>
    <w:rsid w:val="001B3941"/>
    <w:rsid w:val="001B523E"/>
    <w:rsid w:val="001B6EC5"/>
    <w:rsid w:val="001B7460"/>
    <w:rsid w:val="001B7760"/>
    <w:rsid w:val="001C150F"/>
    <w:rsid w:val="001C3686"/>
    <w:rsid w:val="001C39BA"/>
    <w:rsid w:val="001C3C43"/>
    <w:rsid w:val="001C4264"/>
    <w:rsid w:val="001C511C"/>
    <w:rsid w:val="001C5DFB"/>
    <w:rsid w:val="001C738A"/>
    <w:rsid w:val="001D2893"/>
    <w:rsid w:val="001D34C2"/>
    <w:rsid w:val="001D3DB1"/>
    <w:rsid w:val="001D4A15"/>
    <w:rsid w:val="001D51F8"/>
    <w:rsid w:val="001D6A79"/>
    <w:rsid w:val="001D70C0"/>
    <w:rsid w:val="001D72B7"/>
    <w:rsid w:val="001E1EA3"/>
    <w:rsid w:val="001E2B24"/>
    <w:rsid w:val="001E39E8"/>
    <w:rsid w:val="001E3B50"/>
    <w:rsid w:val="001E467C"/>
    <w:rsid w:val="001E4DA4"/>
    <w:rsid w:val="001E4F61"/>
    <w:rsid w:val="001E68BB"/>
    <w:rsid w:val="001F1DFC"/>
    <w:rsid w:val="001F316E"/>
    <w:rsid w:val="001F5EA4"/>
    <w:rsid w:val="001F6068"/>
    <w:rsid w:val="001F7650"/>
    <w:rsid w:val="0020093D"/>
    <w:rsid w:val="00200A97"/>
    <w:rsid w:val="00202CB4"/>
    <w:rsid w:val="00203132"/>
    <w:rsid w:val="002038BF"/>
    <w:rsid w:val="00203F5B"/>
    <w:rsid w:val="00204BFA"/>
    <w:rsid w:val="00204D02"/>
    <w:rsid w:val="002062EB"/>
    <w:rsid w:val="00206EDB"/>
    <w:rsid w:val="00207015"/>
    <w:rsid w:val="002071B6"/>
    <w:rsid w:val="002102F2"/>
    <w:rsid w:val="00211B11"/>
    <w:rsid w:val="00213F0B"/>
    <w:rsid w:val="00214A76"/>
    <w:rsid w:val="00214CB7"/>
    <w:rsid w:val="0021590E"/>
    <w:rsid w:val="00216366"/>
    <w:rsid w:val="002176D4"/>
    <w:rsid w:val="00217A74"/>
    <w:rsid w:val="00217F39"/>
    <w:rsid w:val="00220CD2"/>
    <w:rsid w:val="00222556"/>
    <w:rsid w:val="00222DAA"/>
    <w:rsid w:val="00227AB8"/>
    <w:rsid w:val="00232AA8"/>
    <w:rsid w:val="0023391C"/>
    <w:rsid w:val="00237CFF"/>
    <w:rsid w:val="00240207"/>
    <w:rsid w:val="00240288"/>
    <w:rsid w:val="00240E7A"/>
    <w:rsid w:val="00243154"/>
    <w:rsid w:val="00243185"/>
    <w:rsid w:val="00244986"/>
    <w:rsid w:val="0024743D"/>
    <w:rsid w:val="00250977"/>
    <w:rsid w:val="00251197"/>
    <w:rsid w:val="00253311"/>
    <w:rsid w:val="00253A57"/>
    <w:rsid w:val="0025479F"/>
    <w:rsid w:val="00254930"/>
    <w:rsid w:val="002554BD"/>
    <w:rsid w:val="002575DC"/>
    <w:rsid w:val="00260F15"/>
    <w:rsid w:val="00263CE9"/>
    <w:rsid w:val="00265F88"/>
    <w:rsid w:val="00267F18"/>
    <w:rsid w:val="002709BA"/>
    <w:rsid w:val="00270F73"/>
    <w:rsid w:val="002711BA"/>
    <w:rsid w:val="00272F1B"/>
    <w:rsid w:val="00274C3C"/>
    <w:rsid w:val="00276252"/>
    <w:rsid w:val="0027639C"/>
    <w:rsid w:val="0028088B"/>
    <w:rsid w:val="00283A99"/>
    <w:rsid w:val="0028579C"/>
    <w:rsid w:val="00291888"/>
    <w:rsid w:val="00291B64"/>
    <w:rsid w:val="00291E44"/>
    <w:rsid w:val="00292BDD"/>
    <w:rsid w:val="002A16E9"/>
    <w:rsid w:val="002A177E"/>
    <w:rsid w:val="002A251A"/>
    <w:rsid w:val="002A2939"/>
    <w:rsid w:val="002A2ADD"/>
    <w:rsid w:val="002A2D4C"/>
    <w:rsid w:val="002A48BA"/>
    <w:rsid w:val="002A69FF"/>
    <w:rsid w:val="002A7244"/>
    <w:rsid w:val="002B114E"/>
    <w:rsid w:val="002B2DA7"/>
    <w:rsid w:val="002B2FC3"/>
    <w:rsid w:val="002B4388"/>
    <w:rsid w:val="002B5EEF"/>
    <w:rsid w:val="002C0C4A"/>
    <w:rsid w:val="002C4EE7"/>
    <w:rsid w:val="002C50B2"/>
    <w:rsid w:val="002C590F"/>
    <w:rsid w:val="002C5A45"/>
    <w:rsid w:val="002C6F33"/>
    <w:rsid w:val="002C7D01"/>
    <w:rsid w:val="002D0407"/>
    <w:rsid w:val="002D2FBD"/>
    <w:rsid w:val="002D50AD"/>
    <w:rsid w:val="002D5E9E"/>
    <w:rsid w:val="002D69BA"/>
    <w:rsid w:val="002D6FB9"/>
    <w:rsid w:val="002E09E3"/>
    <w:rsid w:val="002E1B50"/>
    <w:rsid w:val="002E3066"/>
    <w:rsid w:val="002E34D5"/>
    <w:rsid w:val="002E4C18"/>
    <w:rsid w:val="002E5FD9"/>
    <w:rsid w:val="002F0E14"/>
    <w:rsid w:val="002F21A8"/>
    <w:rsid w:val="002F262B"/>
    <w:rsid w:val="002F35B0"/>
    <w:rsid w:val="002F47FE"/>
    <w:rsid w:val="002F4F67"/>
    <w:rsid w:val="002F54EF"/>
    <w:rsid w:val="002F6C7B"/>
    <w:rsid w:val="002F6E39"/>
    <w:rsid w:val="0030111F"/>
    <w:rsid w:val="00304BE1"/>
    <w:rsid w:val="0030559C"/>
    <w:rsid w:val="00305F71"/>
    <w:rsid w:val="00306243"/>
    <w:rsid w:val="00312338"/>
    <w:rsid w:val="00312F2E"/>
    <w:rsid w:val="00315087"/>
    <w:rsid w:val="00315B4B"/>
    <w:rsid w:val="00315D8A"/>
    <w:rsid w:val="00316724"/>
    <w:rsid w:val="00320B2F"/>
    <w:rsid w:val="00320BB8"/>
    <w:rsid w:val="00321185"/>
    <w:rsid w:val="0032139B"/>
    <w:rsid w:val="00321600"/>
    <w:rsid w:val="00323551"/>
    <w:rsid w:val="00327D48"/>
    <w:rsid w:val="00330DAE"/>
    <w:rsid w:val="00332123"/>
    <w:rsid w:val="0033236B"/>
    <w:rsid w:val="00332650"/>
    <w:rsid w:val="00333020"/>
    <w:rsid w:val="003358C4"/>
    <w:rsid w:val="003367DC"/>
    <w:rsid w:val="00341F48"/>
    <w:rsid w:val="00343197"/>
    <w:rsid w:val="00343B4A"/>
    <w:rsid w:val="00344F55"/>
    <w:rsid w:val="00345560"/>
    <w:rsid w:val="00347BF9"/>
    <w:rsid w:val="00350FF7"/>
    <w:rsid w:val="0035223C"/>
    <w:rsid w:val="00354022"/>
    <w:rsid w:val="00355AB7"/>
    <w:rsid w:val="0035601C"/>
    <w:rsid w:val="00360127"/>
    <w:rsid w:val="00361B67"/>
    <w:rsid w:val="003628D6"/>
    <w:rsid w:val="003641C3"/>
    <w:rsid w:val="0036504F"/>
    <w:rsid w:val="0036686A"/>
    <w:rsid w:val="003713C8"/>
    <w:rsid w:val="00375E21"/>
    <w:rsid w:val="00377C67"/>
    <w:rsid w:val="003804BE"/>
    <w:rsid w:val="00380548"/>
    <w:rsid w:val="003813FA"/>
    <w:rsid w:val="0038190B"/>
    <w:rsid w:val="00381DBC"/>
    <w:rsid w:val="00382B70"/>
    <w:rsid w:val="00383EA8"/>
    <w:rsid w:val="0038434A"/>
    <w:rsid w:val="00390A54"/>
    <w:rsid w:val="00392A45"/>
    <w:rsid w:val="00392A86"/>
    <w:rsid w:val="00392E4A"/>
    <w:rsid w:val="00393E16"/>
    <w:rsid w:val="00396768"/>
    <w:rsid w:val="00396969"/>
    <w:rsid w:val="003A0ABE"/>
    <w:rsid w:val="003A3069"/>
    <w:rsid w:val="003A468A"/>
    <w:rsid w:val="003A4AB5"/>
    <w:rsid w:val="003A5A45"/>
    <w:rsid w:val="003A7244"/>
    <w:rsid w:val="003B1D8B"/>
    <w:rsid w:val="003B3299"/>
    <w:rsid w:val="003B4DA9"/>
    <w:rsid w:val="003B6F35"/>
    <w:rsid w:val="003B704D"/>
    <w:rsid w:val="003C10E4"/>
    <w:rsid w:val="003C249B"/>
    <w:rsid w:val="003C36EA"/>
    <w:rsid w:val="003D112C"/>
    <w:rsid w:val="003D24C4"/>
    <w:rsid w:val="003D2A63"/>
    <w:rsid w:val="003D4E10"/>
    <w:rsid w:val="003D6149"/>
    <w:rsid w:val="003D64BB"/>
    <w:rsid w:val="003D78CD"/>
    <w:rsid w:val="003E093D"/>
    <w:rsid w:val="003E1216"/>
    <w:rsid w:val="003E1C9A"/>
    <w:rsid w:val="003E1E2F"/>
    <w:rsid w:val="003E22A5"/>
    <w:rsid w:val="003E240D"/>
    <w:rsid w:val="003E2AD3"/>
    <w:rsid w:val="003E5082"/>
    <w:rsid w:val="003E69FB"/>
    <w:rsid w:val="003F1308"/>
    <w:rsid w:val="003F1597"/>
    <w:rsid w:val="003F2025"/>
    <w:rsid w:val="003F2F56"/>
    <w:rsid w:val="003F401B"/>
    <w:rsid w:val="003F43FC"/>
    <w:rsid w:val="003F4722"/>
    <w:rsid w:val="003F4806"/>
    <w:rsid w:val="003F4DDF"/>
    <w:rsid w:val="00400FA4"/>
    <w:rsid w:val="00401B9F"/>
    <w:rsid w:val="004021BA"/>
    <w:rsid w:val="0040317A"/>
    <w:rsid w:val="00403CCA"/>
    <w:rsid w:val="004061AF"/>
    <w:rsid w:val="00406E18"/>
    <w:rsid w:val="00406F8D"/>
    <w:rsid w:val="004106C7"/>
    <w:rsid w:val="00413B10"/>
    <w:rsid w:val="00415F25"/>
    <w:rsid w:val="004165DA"/>
    <w:rsid w:val="00420E92"/>
    <w:rsid w:val="004215CA"/>
    <w:rsid w:val="00421D6A"/>
    <w:rsid w:val="0042229B"/>
    <w:rsid w:val="0042410D"/>
    <w:rsid w:val="004256D0"/>
    <w:rsid w:val="00430FA8"/>
    <w:rsid w:val="00430FF5"/>
    <w:rsid w:val="0043145C"/>
    <w:rsid w:val="004316C9"/>
    <w:rsid w:val="00432076"/>
    <w:rsid w:val="0043271E"/>
    <w:rsid w:val="004343F5"/>
    <w:rsid w:val="00435D81"/>
    <w:rsid w:val="0043688A"/>
    <w:rsid w:val="0043792B"/>
    <w:rsid w:val="00437942"/>
    <w:rsid w:val="004403E5"/>
    <w:rsid w:val="004408B0"/>
    <w:rsid w:val="00442409"/>
    <w:rsid w:val="004447E8"/>
    <w:rsid w:val="00450582"/>
    <w:rsid w:val="00452BFA"/>
    <w:rsid w:val="004545CB"/>
    <w:rsid w:val="00455E84"/>
    <w:rsid w:val="00455F01"/>
    <w:rsid w:val="00462FA9"/>
    <w:rsid w:val="00463478"/>
    <w:rsid w:val="0046375B"/>
    <w:rsid w:val="00463E2F"/>
    <w:rsid w:val="004643CC"/>
    <w:rsid w:val="004643FC"/>
    <w:rsid w:val="00465594"/>
    <w:rsid w:val="0046562C"/>
    <w:rsid w:val="004704DE"/>
    <w:rsid w:val="00470C10"/>
    <w:rsid w:val="00470E24"/>
    <w:rsid w:val="004719C9"/>
    <w:rsid w:val="00471C4B"/>
    <w:rsid w:val="00472DB0"/>
    <w:rsid w:val="00480007"/>
    <w:rsid w:val="00485185"/>
    <w:rsid w:val="00485BAD"/>
    <w:rsid w:val="00486435"/>
    <w:rsid w:val="0048717A"/>
    <w:rsid w:val="0049161C"/>
    <w:rsid w:val="00493E32"/>
    <w:rsid w:val="00495016"/>
    <w:rsid w:val="004A0BA2"/>
    <w:rsid w:val="004A0D0B"/>
    <w:rsid w:val="004A15E9"/>
    <w:rsid w:val="004A175C"/>
    <w:rsid w:val="004A4053"/>
    <w:rsid w:val="004A4F28"/>
    <w:rsid w:val="004A5866"/>
    <w:rsid w:val="004B12DE"/>
    <w:rsid w:val="004B1D39"/>
    <w:rsid w:val="004B338E"/>
    <w:rsid w:val="004B37C7"/>
    <w:rsid w:val="004B7C58"/>
    <w:rsid w:val="004C0000"/>
    <w:rsid w:val="004C0783"/>
    <w:rsid w:val="004C0D58"/>
    <w:rsid w:val="004C1525"/>
    <w:rsid w:val="004C4C34"/>
    <w:rsid w:val="004C5878"/>
    <w:rsid w:val="004C5D6B"/>
    <w:rsid w:val="004C5F18"/>
    <w:rsid w:val="004C76CB"/>
    <w:rsid w:val="004D02ED"/>
    <w:rsid w:val="004D0B97"/>
    <w:rsid w:val="004D165A"/>
    <w:rsid w:val="004D18EA"/>
    <w:rsid w:val="004D24B9"/>
    <w:rsid w:val="004D3452"/>
    <w:rsid w:val="004D3569"/>
    <w:rsid w:val="004D49A9"/>
    <w:rsid w:val="004D4C1A"/>
    <w:rsid w:val="004D5BAC"/>
    <w:rsid w:val="004D644C"/>
    <w:rsid w:val="004E19F1"/>
    <w:rsid w:val="004E2C96"/>
    <w:rsid w:val="004E4D28"/>
    <w:rsid w:val="004E52F4"/>
    <w:rsid w:val="004E6637"/>
    <w:rsid w:val="004E760D"/>
    <w:rsid w:val="004E7F1C"/>
    <w:rsid w:val="004F2C69"/>
    <w:rsid w:val="004F3E38"/>
    <w:rsid w:val="004F4E8F"/>
    <w:rsid w:val="004F5C94"/>
    <w:rsid w:val="004F6313"/>
    <w:rsid w:val="004F67FF"/>
    <w:rsid w:val="00500200"/>
    <w:rsid w:val="0050096B"/>
    <w:rsid w:val="00500C4A"/>
    <w:rsid w:val="00502200"/>
    <w:rsid w:val="005041FD"/>
    <w:rsid w:val="00505C10"/>
    <w:rsid w:val="00507321"/>
    <w:rsid w:val="00507EDE"/>
    <w:rsid w:val="00513781"/>
    <w:rsid w:val="00514DB5"/>
    <w:rsid w:val="005211D9"/>
    <w:rsid w:val="00521D05"/>
    <w:rsid w:val="00522F16"/>
    <w:rsid w:val="0052461B"/>
    <w:rsid w:val="00527740"/>
    <w:rsid w:val="00531D5C"/>
    <w:rsid w:val="00532652"/>
    <w:rsid w:val="005339E7"/>
    <w:rsid w:val="005342CC"/>
    <w:rsid w:val="00534763"/>
    <w:rsid w:val="005350D8"/>
    <w:rsid w:val="00535D19"/>
    <w:rsid w:val="00536D7C"/>
    <w:rsid w:val="00536EC1"/>
    <w:rsid w:val="005426F0"/>
    <w:rsid w:val="00546FC7"/>
    <w:rsid w:val="00547BAC"/>
    <w:rsid w:val="00550F49"/>
    <w:rsid w:val="005514F3"/>
    <w:rsid w:val="00554D4E"/>
    <w:rsid w:val="00555F38"/>
    <w:rsid w:val="005568A8"/>
    <w:rsid w:val="00556ECD"/>
    <w:rsid w:val="00556F95"/>
    <w:rsid w:val="00560F6B"/>
    <w:rsid w:val="0056207E"/>
    <w:rsid w:val="00563303"/>
    <w:rsid w:val="00563F73"/>
    <w:rsid w:val="00565BC4"/>
    <w:rsid w:val="00567EAD"/>
    <w:rsid w:val="0057296F"/>
    <w:rsid w:val="0057301B"/>
    <w:rsid w:val="005742F7"/>
    <w:rsid w:val="005745D2"/>
    <w:rsid w:val="00574796"/>
    <w:rsid w:val="00575E0A"/>
    <w:rsid w:val="00575EB5"/>
    <w:rsid w:val="00577931"/>
    <w:rsid w:val="005825EC"/>
    <w:rsid w:val="00583821"/>
    <w:rsid w:val="00584ED9"/>
    <w:rsid w:val="00584F33"/>
    <w:rsid w:val="005851BC"/>
    <w:rsid w:val="00585D93"/>
    <w:rsid w:val="005864AB"/>
    <w:rsid w:val="00590980"/>
    <w:rsid w:val="005943B5"/>
    <w:rsid w:val="00597208"/>
    <w:rsid w:val="005A0F4B"/>
    <w:rsid w:val="005A2A58"/>
    <w:rsid w:val="005A37F5"/>
    <w:rsid w:val="005A3AD7"/>
    <w:rsid w:val="005A3C5E"/>
    <w:rsid w:val="005A3FB0"/>
    <w:rsid w:val="005A4501"/>
    <w:rsid w:val="005A4A4B"/>
    <w:rsid w:val="005A4D4D"/>
    <w:rsid w:val="005A5103"/>
    <w:rsid w:val="005A68CE"/>
    <w:rsid w:val="005A7BEC"/>
    <w:rsid w:val="005B0B53"/>
    <w:rsid w:val="005B212F"/>
    <w:rsid w:val="005B310E"/>
    <w:rsid w:val="005B432B"/>
    <w:rsid w:val="005C02EE"/>
    <w:rsid w:val="005C2200"/>
    <w:rsid w:val="005C3855"/>
    <w:rsid w:val="005C597F"/>
    <w:rsid w:val="005C5D70"/>
    <w:rsid w:val="005C6AD7"/>
    <w:rsid w:val="005C6D65"/>
    <w:rsid w:val="005D103E"/>
    <w:rsid w:val="005D1C3D"/>
    <w:rsid w:val="005D2A0B"/>
    <w:rsid w:val="005D5921"/>
    <w:rsid w:val="005D7912"/>
    <w:rsid w:val="005D7C33"/>
    <w:rsid w:val="005E0EB3"/>
    <w:rsid w:val="005E121D"/>
    <w:rsid w:val="005E286D"/>
    <w:rsid w:val="005E6B36"/>
    <w:rsid w:val="005E77C0"/>
    <w:rsid w:val="005F15A7"/>
    <w:rsid w:val="005F2729"/>
    <w:rsid w:val="005F3B49"/>
    <w:rsid w:val="005F4990"/>
    <w:rsid w:val="005F596D"/>
    <w:rsid w:val="005F607C"/>
    <w:rsid w:val="005F6308"/>
    <w:rsid w:val="005F6834"/>
    <w:rsid w:val="005F70F7"/>
    <w:rsid w:val="005F7DCA"/>
    <w:rsid w:val="0060222F"/>
    <w:rsid w:val="006030B9"/>
    <w:rsid w:val="00604779"/>
    <w:rsid w:val="006055CA"/>
    <w:rsid w:val="00606CA3"/>
    <w:rsid w:val="00614B1F"/>
    <w:rsid w:val="00615359"/>
    <w:rsid w:val="006158F9"/>
    <w:rsid w:val="00616508"/>
    <w:rsid w:val="006167E9"/>
    <w:rsid w:val="0062013D"/>
    <w:rsid w:val="00621096"/>
    <w:rsid w:val="006212C9"/>
    <w:rsid w:val="00622EB4"/>
    <w:rsid w:val="00622F4E"/>
    <w:rsid w:val="00623703"/>
    <w:rsid w:val="00623AA5"/>
    <w:rsid w:val="006254B7"/>
    <w:rsid w:val="00625FB7"/>
    <w:rsid w:val="0062684E"/>
    <w:rsid w:val="00626883"/>
    <w:rsid w:val="006301F8"/>
    <w:rsid w:val="00630621"/>
    <w:rsid w:val="00632211"/>
    <w:rsid w:val="00633191"/>
    <w:rsid w:val="0063347E"/>
    <w:rsid w:val="00633DDE"/>
    <w:rsid w:val="00635E20"/>
    <w:rsid w:val="0063798E"/>
    <w:rsid w:val="00641AD4"/>
    <w:rsid w:val="00645224"/>
    <w:rsid w:val="00650C7F"/>
    <w:rsid w:val="00651078"/>
    <w:rsid w:val="00652106"/>
    <w:rsid w:val="00653876"/>
    <w:rsid w:val="00654419"/>
    <w:rsid w:val="00655B6A"/>
    <w:rsid w:val="0065654D"/>
    <w:rsid w:val="006565D8"/>
    <w:rsid w:val="00657219"/>
    <w:rsid w:val="006573D1"/>
    <w:rsid w:val="0065785F"/>
    <w:rsid w:val="00660FED"/>
    <w:rsid w:val="0066797E"/>
    <w:rsid w:val="00667A61"/>
    <w:rsid w:val="00667F50"/>
    <w:rsid w:val="0067093B"/>
    <w:rsid w:val="00670C6F"/>
    <w:rsid w:val="0067583B"/>
    <w:rsid w:val="00676F84"/>
    <w:rsid w:val="006813ED"/>
    <w:rsid w:val="006816B7"/>
    <w:rsid w:val="00681EF6"/>
    <w:rsid w:val="00681F4D"/>
    <w:rsid w:val="006836AC"/>
    <w:rsid w:val="00686FE3"/>
    <w:rsid w:val="00690A12"/>
    <w:rsid w:val="00692A2D"/>
    <w:rsid w:val="0069301B"/>
    <w:rsid w:val="006935C3"/>
    <w:rsid w:val="00693FD0"/>
    <w:rsid w:val="00694E25"/>
    <w:rsid w:val="0069702C"/>
    <w:rsid w:val="00697FAB"/>
    <w:rsid w:val="006A0451"/>
    <w:rsid w:val="006A06F3"/>
    <w:rsid w:val="006A1276"/>
    <w:rsid w:val="006A2040"/>
    <w:rsid w:val="006A5057"/>
    <w:rsid w:val="006A67B8"/>
    <w:rsid w:val="006A6E27"/>
    <w:rsid w:val="006A7FB6"/>
    <w:rsid w:val="006B09E4"/>
    <w:rsid w:val="006B0F5E"/>
    <w:rsid w:val="006B137E"/>
    <w:rsid w:val="006B24DF"/>
    <w:rsid w:val="006B4682"/>
    <w:rsid w:val="006B508D"/>
    <w:rsid w:val="006B700E"/>
    <w:rsid w:val="006C2962"/>
    <w:rsid w:val="006C2D54"/>
    <w:rsid w:val="006C354C"/>
    <w:rsid w:val="006C3F8A"/>
    <w:rsid w:val="006C41BF"/>
    <w:rsid w:val="006C49E5"/>
    <w:rsid w:val="006C564F"/>
    <w:rsid w:val="006C5D27"/>
    <w:rsid w:val="006C72B7"/>
    <w:rsid w:val="006C767A"/>
    <w:rsid w:val="006D0C6D"/>
    <w:rsid w:val="006D1925"/>
    <w:rsid w:val="006D45B3"/>
    <w:rsid w:val="006D4A71"/>
    <w:rsid w:val="006E0826"/>
    <w:rsid w:val="006E10FF"/>
    <w:rsid w:val="006E2A8F"/>
    <w:rsid w:val="006E31B2"/>
    <w:rsid w:val="006E3A43"/>
    <w:rsid w:val="006E42EB"/>
    <w:rsid w:val="006E76A3"/>
    <w:rsid w:val="006F25D1"/>
    <w:rsid w:val="006F28D4"/>
    <w:rsid w:val="006F2916"/>
    <w:rsid w:val="006F45D5"/>
    <w:rsid w:val="006F6B14"/>
    <w:rsid w:val="007017EB"/>
    <w:rsid w:val="007019C4"/>
    <w:rsid w:val="00702F0F"/>
    <w:rsid w:val="00703091"/>
    <w:rsid w:val="0070432C"/>
    <w:rsid w:val="007063ED"/>
    <w:rsid w:val="00707BBE"/>
    <w:rsid w:val="00715292"/>
    <w:rsid w:val="00716E8A"/>
    <w:rsid w:val="0071718F"/>
    <w:rsid w:val="00717D5B"/>
    <w:rsid w:val="007205A2"/>
    <w:rsid w:val="00722426"/>
    <w:rsid w:val="00722693"/>
    <w:rsid w:val="00724132"/>
    <w:rsid w:val="007257AC"/>
    <w:rsid w:val="00736EB6"/>
    <w:rsid w:val="00741478"/>
    <w:rsid w:val="00742D02"/>
    <w:rsid w:val="00744FB4"/>
    <w:rsid w:val="00745050"/>
    <w:rsid w:val="00746F62"/>
    <w:rsid w:val="007518B2"/>
    <w:rsid w:val="00754028"/>
    <w:rsid w:val="00755855"/>
    <w:rsid w:val="00761CE3"/>
    <w:rsid w:val="00763AAB"/>
    <w:rsid w:val="00764EC9"/>
    <w:rsid w:val="00766707"/>
    <w:rsid w:val="00766DD9"/>
    <w:rsid w:val="007717C8"/>
    <w:rsid w:val="00774155"/>
    <w:rsid w:val="007750BF"/>
    <w:rsid w:val="00777ECD"/>
    <w:rsid w:val="007802B0"/>
    <w:rsid w:val="00780B29"/>
    <w:rsid w:val="00781154"/>
    <w:rsid w:val="00785BED"/>
    <w:rsid w:val="00785F2D"/>
    <w:rsid w:val="0078720E"/>
    <w:rsid w:val="007903C0"/>
    <w:rsid w:val="00790BCC"/>
    <w:rsid w:val="00791874"/>
    <w:rsid w:val="007962A3"/>
    <w:rsid w:val="007963EF"/>
    <w:rsid w:val="00797D42"/>
    <w:rsid w:val="007A2367"/>
    <w:rsid w:val="007A5258"/>
    <w:rsid w:val="007A5808"/>
    <w:rsid w:val="007B01F5"/>
    <w:rsid w:val="007B3BC2"/>
    <w:rsid w:val="007B4D2F"/>
    <w:rsid w:val="007B5732"/>
    <w:rsid w:val="007C241E"/>
    <w:rsid w:val="007C2F42"/>
    <w:rsid w:val="007C312B"/>
    <w:rsid w:val="007C4F60"/>
    <w:rsid w:val="007C631B"/>
    <w:rsid w:val="007C640B"/>
    <w:rsid w:val="007C7716"/>
    <w:rsid w:val="007C7979"/>
    <w:rsid w:val="007D02A4"/>
    <w:rsid w:val="007D2598"/>
    <w:rsid w:val="007D26AA"/>
    <w:rsid w:val="007D271A"/>
    <w:rsid w:val="007D335E"/>
    <w:rsid w:val="007D5D5A"/>
    <w:rsid w:val="007D71A0"/>
    <w:rsid w:val="007E104F"/>
    <w:rsid w:val="007E2741"/>
    <w:rsid w:val="007E284C"/>
    <w:rsid w:val="007E38ED"/>
    <w:rsid w:val="007E484F"/>
    <w:rsid w:val="007E4F78"/>
    <w:rsid w:val="007E54CB"/>
    <w:rsid w:val="007E550B"/>
    <w:rsid w:val="007E6DB7"/>
    <w:rsid w:val="007F120C"/>
    <w:rsid w:val="007F34A7"/>
    <w:rsid w:val="007F4233"/>
    <w:rsid w:val="007F4B94"/>
    <w:rsid w:val="007F5299"/>
    <w:rsid w:val="007F5A45"/>
    <w:rsid w:val="007F62E2"/>
    <w:rsid w:val="007F7046"/>
    <w:rsid w:val="00800B0F"/>
    <w:rsid w:val="00800FB3"/>
    <w:rsid w:val="0080215B"/>
    <w:rsid w:val="008027E4"/>
    <w:rsid w:val="00802AFC"/>
    <w:rsid w:val="008100E5"/>
    <w:rsid w:val="00811F02"/>
    <w:rsid w:val="00814E26"/>
    <w:rsid w:val="00816791"/>
    <w:rsid w:val="00816A62"/>
    <w:rsid w:val="008238A2"/>
    <w:rsid w:val="0082455A"/>
    <w:rsid w:val="00824912"/>
    <w:rsid w:val="00825F98"/>
    <w:rsid w:val="00826B20"/>
    <w:rsid w:val="00830181"/>
    <w:rsid w:val="00834B03"/>
    <w:rsid w:val="00835A66"/>
    <w:rsid w:val="00835B76"/>
    <w:rsid w:val="0083647E"/>
    <w:rsid w:val="00837C00"/>
    <w:rsid w:val="008413C6"/>
    <w:rsid w:val="00842158"/>
    <w:rsid w:val="00844A75"/>
    <w:rsid w:val="00844E34"/>
    <w:rsid w:val="00845696"/>
    <w:rsid w:val="00845CCA"/>
    <w:rsid w:val="008478F6"/>
    <w:rsid w:val="00850CC1"/>
    <w:rsid w:val="0085144C"/>
    <w:rsid w:val="0085159A"/>
    <w:rsid w:val="00852328"/>
    <w:rsid w:val="0085244D"/>
    <w:rsid w:val="00853814"/>
    <w:rsid w:val="00853A06"/>
    <w:rsid w:val="00854319"/>
    <w:rsid w:val="00854621"/>
    <w:rsid w:val="008560D5"/>
    <w:rsid w:val="00857B79"/>
    <w:rsid w:val="00860083"/>
    <w:rsid w:val="0086545D"/>
    <w:rsid w:val="00867314"/>
    <w:rsid w:val="00870777"/>
    <w:rsid w:val="00870FD6"/>
    <w:rsid w:val="00874732"/>
    <w:rsid w:val="008752BC"/>
    <w:rsid w:val="008754A6"/>
    <w:rsid w:val="00876D61"/>
    <w:rsid w:val="00877B51"/>
    <w:rsid w:val="00881DFD"/>
    <w:rsid w:val="008862B3"/>
    <w:rsid w:val="00886431"/>
    <w:rsid w:val="00886E9F"/>
    <w:rsid w:val="0089244B"/>
    <w:rsid w:val="00893B84"/>
    <w:rsid w:val="008962A9"/>
    <w:rsid w:val="0089699F"/>
    <w:rsid w:val="008A0724"/>
    <w:rsid w:val="008A16DF"/>
    <w:rsid w:val="008A1C4D"/>
    <w:rsid w:val="008A230A"/>
    <w:rsid w:val="008A421B"/>
    <w:rsid w:val="008A5916"/>
    <w:rsid w:val="008B05BD"/>
    <w:rsid w:val="008B1A9A"/>
    <w:rsid w:val="008B1B22"/>
    <w:rsid w:val="008B3208"/>
    <w:rsid w:val="008B5C2C"/>
    <w:rsid w:val="008B6B3E"/>
    <w:rsid w:val="008B6BAF"/>
    <w:rsid w:val="008C14A2"/>
    <w:rsid w:val="008C31E6"/>
    <w:rsid w:val="008C3F67"/>
    <w:rsid w:val="008C400A"/>
    <w:rsid w:val="008C43B8"/>
    <w:rsid w:val="008C4B57"/>
    <w:rsid w:val="008C4E5E"/>
    <w:rsid w:val="008C5EDF"/>
    <w:rsid w:val="008D07DF"/>
    <w:rsid w:val="008D0F8E"/>
    <w:rsid w:val="008D20E5"/>
    <w:rsid w:val="008D3D41"/>
    <w:rsid w:val="008D48E1"/>
    <w:rsid w:val="008D7BD2"/>
    <w:rsid w:val="008E0122"/>
    <w:rsid w:val="008E197B"/>
    <w:rsid w:val="008E497E"/>
    <w:rsid w:val="008E5FA3"/>
    <w:rsid w:val="008E63D8"/>
    <w:rsid w:val="008E6452"/>
    <w:rsid w:val="008E76E1"/>
    <w:rsid w:val="008E7713"/>
    <w:rsid w:val="008F0110"/>
    <w:rsid w:val="008F04D9"/>
    <w:rsid w:val="008F4488"/>
    <w:rsid w:val="008F5CDF"/>
    <w:rsid w:val="008F7EC5"/>
    <w:rsid w:val="00902CF8"/>
    <w:rsid w:val="009055E7"/>
    <w:rsid w:val="00906B9C"/>
    <w:rsid w:val="00906DD5"/>
    <w:rsid w:val="00911170"/>
    <w:rsid w:val="00911AC8"/>
    <w:rsid w:val="00912C72"/>
    <w:rsid w:val="009134E8"/>
    <w:rsid w:val="009137E5"/>
    <w:rsid w:val="00914777"/>
    <w:rsid w:val="00914E6E"/>
    <w:rsid w:val="00916FF9"/>
    <w:rsid w:val="00920336"/>
    <w:rsid w:val="009210FC"/>
    <w:rsid w:val="009216EE"/>
    <w:rsid w:val="009243DE"/>
    <w:rsid w:val="00925335"/>
    <w:rsid w:val="0093589F"/>
    <w:rsid w:val="00936A3D"/>
    <w:rsid w:val="00936BBD"/>
    <w:rsid w:val="009418DB"/>
    <w:rsid w:val="00942600"/>
    <w:rsid w:val="0094342B"/>
    <w:rsid w:val="00943C6E"/>
    <w:rsid w:val="009450B7"/>
    <w:rsid w:val="009450F1"/>
    <w:rsid w:val="00945BC0"/>
    <w:rsid w:val="009505CF"/>
    <w:rsid w:val="00950676"/>
    <w:rsid w:val="00950F4A"/>
    <w:rsid w:val="00954581"/>
    <w:rsid w:val="009554A0"/>
    <w:rsid w:val="00955BC7"/>
    <w:rsid w:val="00956190"/>
    <w:rsid w:val="00957C07"/>
    <w:rsid w:val="0096061D"/>
    <w:rsid w:val="00961DBD"/>
    <w:rsid w:val="009625E1"/>
    <w:rsid w:val="00962D2A"/>
    <w:rsid w:val="00963998"/>
    <w:rsid w:val="00964E7D"/>
    <w:rsid w:val="0096648E"/>
    <w:rsid w:val="009715D4"/>
    <w:rsid w:val="00972769"/>
    <w:rsid w:val="00972EE0"/>
    <w:rsid w:val="009735EC"/>
    <w:rsid w:val="00973698"/>
    <w:rsid w:val="00973F92"/>
    <w:rsid w:val="00977CFA"/>
    <w:rsid w:val="00980A39"/>
    <w:rsid w:val="00981002"/>
    <w:rsid w:val="009824C0"/>
    <w:rsid w:val="0098465B"/>
    <w:rsid w:val="0098668C"/>
    <w:rsid w:val="0098754F"/>
    <w:rsid w:val="009901D7"/>
    <w:rsid w:val="00991F1A"/>
    <w:rsid w:val="00992160"/>
    <w:rsid w:val="00993243"/>
    <w:rsid w:val="009947E7"/>
    <w:rsid w:val="009974D0"/>
    <w:rsid w:val="009A0552"/>
    <w:rsid w:val="009A0BD4"/>
    <w:rsid w:val="009A2211"/>
    <w:rsid w:val="009A3E8D"/>
    <w:rsid w:val="009A5B4D"/>
    <w:rsid w:val="009A5CE7"/>
    <w:rsid w:val="009A6A44"/>
    <w:rsid w:val="009C00C4"/>
    <w:rsid w:val="009C1961"/>
    <w:rsid w:val="009C3EE3"/>
    <w:rsid w:val="009C40BA"/>
    <w:rsid w:val="009C6C73"/>
    <w:rsid w:val="009C6F2B"/>
    <w:rsid w:val="009D1953"/>
    <w:rsid w:val="009D561F"/>
    <w:rsid w:val="009D71CC"/>
    <w:rsid w:val="009E09D9"/>
    <w:rsid w:val="009E222F"/>
    <w:rsid w:val="009E2C67"/>
    <w:rsid w:val="009F084C"/>
    <w:rsid w:val="009F0926"/>
    <w:rsid w:val="009F0CA7"/>
    <w:rsid w:val="009F3818"/>
    <w:rsid w:val="009F4100"/>
    <w:rsid w:val="009F57FF"/>
    <w:rsid w:val="009F60C0"/>
    <w:rsid w:val="00A00CF1"/>
    <w:rsid w:val="00A017F7"/>
    <w:rsid w:val="00A02836"/>
    <w:rsid w:val="00A07390"/>
    <w:rsid w:val="00A1056C"/>
    <w:rsid w:val="00A116E0"/>
    <w:rsid w:val="00A12801"/>
    <w:rsid w:val="00A13246"/>
    <w:rsid w:val="00A13450"/>
    <w:rsid w:val="00A13ABB"/>
    <w:rsid w:val="00A14218"/>
    <w:rsid w:val="00A15B49"/>
    <w:rsid w:val="00A15D6C"/>
    <w:rsid w:val="00A17574"/>
    <w:rsid w:val="00A1791E"/>
    <w:rsid w:val="00A227E1"/>
    <w:rsid w:val="00A22907"/>
    <w:rsid w:val="00A22E2A"/>
    <w:rsid w:val="00A24538"/>
    <w:rsid w:val="00A2488A"/>
    <w:rsid w:val="00A263D0"/>
    <w:rsid w:val="00A26891"/>
    <w:rsid w:val="00A268F8"/>
    <w:rsid w:val="00A26C21"/>
    <w:rsid w:val="00A2703D"/>
    <w:rsid w:val="00A2779C"/>
    <w:rsid w:val="00A33D03"/>
    <w:rsid w:val="00A350BD"/>
    <w:rsid w:val="00A351B4"/>
    <w:rsid w:val="00A35444"/>
    <w:rsid w:val="00A35C7F"/>
    <w:rsid w:val="00A35E23"/>
    <w:rsid w:val="00A35F33"/>
    <w:rsid w:val="00A36EE0"/>
    <w:rsid w:val="00A371FE"/>
    <w:rsid w:val="00A403C9"/>
    <w:rsid w:val="00A421E7"/>
    <w:rsid w:val="00A426ED"/>
    <w:rsid w:val="00A4294C"/>
    <w:rsid w:val="00A42ADE"/>
    <w:rsid w:val="00A4311A"/>
    <w:rsid w:val="00A436F0"/>
    <w:rsid w:val="00A44449"/>
    <w:rsid w:val="00A44D6F"/>
    <w:rsid w:val="00A45283"/>
    <w:rsid w:val="00A46459"/>
    <w:rsid w:val="00A529D7"/>
    <w:rsid w:val="00A534CA"/>
    <w:rsid w:val="00A53CD0"/>
    <w:rsid w:val="00A55250"/>
    <w:rsid w:val="00A563C5"/>
    <w:rsid w:val="00A571A0"/>
    <w:rsid w:val="00A60963"/>
    <w:rsid w:val="00A622DC"/>
    <w:rsid w:val="00A64144"/>
    <w:rsid w:val="00A64616"/>
    <w:rsid w:val="00A6616A"/>
    <w:rsid w:val="00A66F5C"/>
    <w:rsid w:val="00A67455"/>
    <w:rsid w:val="00A714FA"/>
    <w:rsid w:val="00A73CB6"/>
    <w:rsid w:val="00A77B0C"/>
    <w:rsid w:val="00A77E18"/>
    <w:rsid w:val="00A81978"/>
    <w:rsid w:val="00A83C07"/>
    <w:rsid w:val="00A84351"/>
    <w:rsid w:val="00A843DE"/>
    <w:rsid w:val="00A86C63"/>
    <w:rsid w:val="00A903DF"/>
    <w:rsid w:val="00A90A19"/>
    <w:rsid w:val="00A9166F"/>
    <w:rsid w:val="00A92387"/>
    <w:rsid w:val="00A92440"/>
    <w:rsid w:val="00AA0EB6"/>
    <w:rsid w:val="00AA4AC6"/>
    <w:rsid w:val="00AA55EC"/>
    <w:rsid w:val="00AA5B9B"/>
    <w:rsid w:val="00AA6C9F"/>
    <w:rsid w:val="00AA6E4B"/>
    <w:rsid w:val="00AA71D0"/>
    <w:rsid w:val="00AB00E3"/>
    <w:rsid w:val="00AB08D2"/>
    <w:rsid w:val="00AB0BA9"/>
    <w:rsid w:val="00AB0F00"/>
    <w:rsid w:val="00AB0FA5"/>
    <w:rsid w:val="00AB17BF"/>
    <w:rsid w:val="00AB3BE9"/>
    <w:rsid w:val="00AB4644"/>
    <w:rsid w:val="00AB5BC7"/>
    <w:rsid w:val="00AB758D"/>
    <w:rsid w:val="00AC3128"/>
    <w:rsid w:val="00AC4633"/>
    <w:rsid w:val="00AC66BA"/>
    <w:rsid w:val="00AC6D2A"/>
    <w:rsid w:val="00AC7738"/>
    <w:rsid w:val="00AD33CA"/>
    <w:rsid w:val="00AD77D8"/>
    <w:rsid w:val="00AE2568"/>
    <w:rsid w:val="00AE27F9"/>
    <w:rsid w:val="00AE46E8"/>
    <w:rsid w:val="00AE538B"/>
    <w:rsid w:val="00AE5B27"/>
    <w:rsid w:val="00AE7F6F"/>
    <w:rsid w:val="00AF0A87"/>
    <w:rsid w:val="00AF2434"/>
    <w:rsid w:val="00AF37A4"/>
    <w:rsid w:val="00AF5759"/>
    <w:rsid w:val="00AF6318"/>
    <w:rsid w:val="00AF731C"/>
    <w:rsid w:val="00AF787D"/>
    <w:rsid w:val="00B05351"/>
    <w:rsid w:val="00B05938"/>
    <w:rsid w:val="00B125B0"/>
    <w:rsid w:val="00B13769"/>
    <w:rsid w:val="00B14B2E"/>
    <w:rsid w:val="00B14FD2"/>
    <w:rsid w:val="00B151EC"/>
    <w:rsid w:val="00B16729"/>
    <w:rsid w:val="00B174C9"/>
    <w:rsid w:val="00B1775D"/>
    <w:rsid w:val="00B21841"/>
    <w:rsid w:val="00B21CCB"/>
    <w:rsid w:val="00B226A6"/>
    <w:rsid w:val="00B24DED"/>
    <w:rsid w:val="00B25578"/>
    <w:rsid w:val="00B258C3"/>
    <w:rsid w:val="00B27212"/>
    <w:rsid w:val="00B3047A"/>
    <w:rsid w:val="00B306FD"/>
    <w:rsid w:val="00B31EEC"/>
    <w:rsid w:val="00B32281"/>
    <w:rsid w:val="00B3234F"/>
    <w:rsid w:val="00B32B06"/>
    <w:rsid w:val="00B332AB"/>
    <w:rsid w:val="00B34F64"/>
    <w:rsid w:val="00B36086"/>
    <w:rsid w:val="00B379A0"/>
    <w:rsid w:val="00B40E02"/>
    <w:rsid w:val="00B4144B"/>
    <w:rsid w:val="00B43A7E"/>
    <w:rsid w:val="00B47534"/>
    <w:rsid w:val="00B507A7"/>
    <w:rsid w:val="00B50B1D"/>
    <w:rsid w:val="00B5261C"/>
    <w:rsid w:val="00B54747"/>
    <w:rsid w:val="00B554B2"/>
    <w:rsid w:val="00B574CC"/>
    <w:rsid w:val="00B65307"/>
    <w:rsid w:val="00B66CD5"/>
    <w:rsid w:val="00B674E3"/>
    <w:rsid w:val="00B67983"/>
    <w:rsid w:val="00B73F1C"/>
    <w:rsid w:val="00B76643"/>
    <w:rsid w:val="00B77085"/>
    <w:rsid w:val="00B7752B"/>
    <w:rsid w:val="00B801F9"/>
    <w:rsid w:val="00B80B3E"/>
    <w:rsid w:val="00B826E8"/>
    <w:rsid w:val="00B83F1B"/>
    <w:rsid w:val="00B913CE"/>
    <w:rsid w:val="00B9213E"/>
    <w:rsid w:val="00B93836"/>
    <w:rsid w:val="00B94A5E"/>
    <w:rsid w:val="00B94B45"/>
    <w:rsid w:val="00B96DC2"/>
    <w:rsid w:val="00BA0592"/>
    <w:rsid w:val="00BA41A8"/>
    <w:rsid w:val="00BB0CF7"/>
    <w:rsid w:val="00BB44A1"/>
    <w:rsid w:val="00BB54FE"/>
    <w:rsid w:val="00BB76D4"/>
    <w:rsid w:val="00BB774C"/>
    <w:rsid w:val="00BC18D7"/>
    <w:rsid w:val="00BC2FC0"/>
    <w:rsid w:val="00BC6165"/>
    <w:rsid w:val="00BD37BA"/>
    <w:rsid w:val="00BD38BD"/>
    <w:rsid w:val="00BD59FD"/>
    <w:rsid w:val="00BD5B7E"/>
    <w:rsid w:val="00BE4082"/>
    <w:rsid w:val="00BE65FE"/>
    <w:rsid w:val="00BE67FC"/>
    <w:rsid w:val="00BE768F"/>
    <w:rsid w:val="00BF0E8F"/>
    <w:rsid w:val="00BF1B19"/>
    <w:rsid w:val="00BF2A5B"/>
    <w:rsid w:val="00BF3BCC"/>
    <w:rsid w:val="00BF5214"/>
    <w:rsid w:val="00BF55CD"/>
    <w:rsid w:val="00BF618D"/>
    <w:rsid w:val="00BF6350"/>
    <w:rsid w:val="00BF676A"/>
    <w:rsid w:val="00C01084"/>
    <w:rsid w:val="00C05FBE"/>
    <w:rsid w:val="00C06564"/>
    <w:rsid w:val="00C069D3"/>
    <w:rsid w:val="00C06E4B"/>
    <w:rsid w:val="00C072C6"/>
    <w:rsid w:val="00C10DD6"/>
    <w:rsid w:val="00C136E6"/>
    <w:rsid w:val="00C1534D"/>
    <w:rsid w:val="00C1635B"/>
    <w:rsid w:val="00C1639B"/>
    <w:rsid w:val="00C17101"/>
    <w:rsid w:val="00C17F59"/>
    <w:rsid w:val="00C20551"/>
    <w:rsid w:val="00C212D6"/>
    <w:rsid w:val="00C218B5"/>
    <w:rsid w:val="00C219D8"/>
    <w:rsid w:val="00C23662"/>
    <w:rsid w:val="00C25B30"/>
    <w:rsid w:val="00C30EC7"/>
    <w:rsid w:val="00C31ED6"/>
    <w:rsid w:val="00C3256D"/>
    <w:rsid w:val="00C32DE8"/>
    <w:rsid w:val="00C33875"/>
    <w:rsid w:val="00C358B6"/>
    <w:rsid w:val="00C3719D"/>
    <w:rsid w:val="00C37B5D"/>
    <w:rsid w:val="00C40E6F"/>
    <w:rsid w:val="00C41012"/>
    <w:rsid w:val="00C41597"/>
    <w:rsid w:val="00C426E6"/>
    <w:rsid w:val="00C42CCE"/>
    <w:rsid w:val="00C43F42"/>
    <w:rsid w:val="00C458F1"/>
    <w:rsid w:val="00C50861"/>
    <w:rsid w:val="00C50C0B"/>
    <w:rsid w:val="00C50DFD"/>
    <w:rsid w:val="00C5137E"/>
    <w:rsid w:val="00C5268D"/>
    <w:rsid w:val="00C52D11"/>
    <w:rsid w:val="00C53022"/>
    <w:rsid w:val="00C57027"/>
    <w:rsid w:val="00C574A2"/>
    <w:rsid w:val="00C612BD"/>
    <w:rsid w:val="00C61462"/>
    <w:rsid w:val="00C63E69"/>
    <w:rsid w:val="00C64458"/>
    <w:rsid w:val="00C70A0D"/>
    <w:rsid w:val="00C70FEB"/>
    <w:rsid w:val="00C731BA"/>
    <w:rsid w:val="00C7604B"/>
    <w:rsid w:val="00C807C1"/>
    <w:rsid w:val="00C808E2"/>
    <w:rsid w:val="00C809AE"/>
    <w:rsid w:val="00C82D2E"/>
    <w:rsid w:val="00C840F5"/>
    <w:rsid w:val="00C852EC"/>
    <w:rsid w:val="00C855A0"/>
    <w:rsid w:val="00C857D6"/>
    <w:rsid w:val="00C85965"/>
    <w:rsid w:val="00C8742E"/>
    <w:rsid w:val="00C905A1"/>
    <w:rsid w:val="00C93E7D"/>
    <w:rsid w:val="00C95950"/>
    <w:rsid w:val="00C97842"/>
    <w:rsid w:val="00C97A26"/>
    <w:rsid w:val="00CA0FBD"/>
    <w:rsid w:val="00CA7645"/>
    <w:rsid w:val="00CB0561"/>
    <w:rsid w:val="00CB1F07"/>
    <w:rsid w:val="00CB1F21"/>
    <w:rsid w:val="00CB5826"/>
    <w:rsid w:val="00CB7084"/>
    <w:rsid w:val="00CC65F6"/>
    <w:rsid w:val="00CC727B"/>
    <w:rsid w:val="00CD1ADD"/>
    <w:rsid w:val="00CD200E"/>
    <w:rsid w:val="00CD5AA3"/>
    <w:rsid w:val="00CD6794"/>
    <w:rsid w:val="00CD6939"/>
    <w:rsid w:val="00CD7975"/>
    <w:rsid w:val="00CD7FBB"/>
    <w:rsid w:val="00CE002E"/>
    <w:rsid w:val="00CE1C06"/>
    <w:rsid w:val="00CE23CD"/>
    <w:rsid w:val="00CE3FAB"/>
    <w:rsid w:val="00CE66D1"/>
    <w:rsid w:val="00CE7A1D"/>
    <w:rsid w:val="00CF092E"/>
    <w:rsid w:val="00CF31CD"/>
    <w:rsid w:val="00CF36AC"/>
    <w:rsid w:val="00CF3A8F"/>
    <w:rsid w:val="00CF416F"/>
    <w:rsid w:val="00CF41E5"/>
    <w:rsid w:val="00CF5DB6"/>
    <w:rsid w:val="00CF64FE"/>
    <w:rsid w:val="00CF6628"/>
    <w:rsid w:val="00CF7314"/>
    <w:rsid w:val="00CF76E3"/>
    <w:rsid w:val="00D005E2"/>
    <w:rsid w:val="00D0141C"/>
    <w:rsid w:val="00D02D53"/>
    <w:rsid w:val="00D03F64"/>
    <w:rsid w:val="00D03FC7"/>
    <w:rsid w:val="00D04564"/>
    <w:rsid w:val="00D05E10"/>
    <w:rsid w:val="00D0797B"/>
    <w:rsid w:val="00D1000C"/>
    <w:rsid w:val="00D136DF"/>
    <w:rsid w:val="00D148CB"/>
    <w:rsid w:val="00D14F18"/>
    <w:rsid w:val="00D157FE"/>
    <w:rsid w:val="00D16B17"/>
    <w:rsid w:val="00D17098"/>
    <w:rsid w:val="00D2179D"/>
    <w:rsid w:val="00D224FE"/>
    <w:rsid w:val="00D2304D"/>
    <w:rsid w:val="00D2409C"/>
    <w:rsid w:val="00D2454F"/>
    <w:rsid w:val="00D26966"/>
    <w:rsid w:val="00D26E84"/>
    <w:rsid w:val="00D30C13"/>
    <w:rsid w:val="00D31F4D"/>
    <w:rsid w:val="00D3440C"/>
    <w:rsid w:val="00D3473A"/>
    <w:rsid w:val="00D34B77"/>
    <w:rsid w:val="00D35370"/>
    <w:rsid w:val="00D4001E"/>
    <w:rsid w:val="00D43571"/>
    <w:rsid w:val="00D511C9"/>
    <w:rsid w:val="00D52145"/>
    <w:rsid w:val="00D54440"/>
    <w:rsid w:val="00D548F5"/>
    <w:rsid w:val="00D6047F"/>
    <w:rsid w:val="00D61289"/>
    <w:rsid w:val="00D62B73"/>
    <w:rsid w:val="00D62DC7"/>
    <w:rsid w:val="00D641F8"/>
    <w:rsid w:val="00D64961"/>
    <w:rsid w:val="00D654F8"/>
    <w:rsid w:val="00D655F7"/>
    <w:rsid w:val="00D6589E"/>
    <w:rsid w:val="00D670E1"/>
    <w:rsid w:val="00D67523"/>
    <w:rsid w:val="00D7358E"/>
    <w:rsid w:val="00D74DBF"/>
    <w:rsid w:val="00D76F5C"/>
    <w:rsid w:val="00D81D12"/>
    <w:rsid w:val="00D8233D"/>
    <w:rsid w:val="00D845BC"/>
    <w:rsid w:val="00D91C75"/>
    <w:rsid w:val="00D922A3"/>
    <w:rsid w:val="00D92AE1"/>
    <w:rsid w:val="00D938C8"/>
    <w:rsid w:val="00D93F3F"/>
    <w:rsid w:val="00D946DA"/>
    <w:rsid w:val="00DA0F48"/>
    <w:rsid w:val="00DA22D2"/>
    <w:rsid w:val="00DA2E3B"/>
    <w:rsid w:val="00DA6295"/>
    <w:rsid w:val="00DB136A"/>
    <w:rsid w:val="00DB2628"/>
    <w:rsid w:val="00DB27BD"/>
    <w:rsid w:val="00DB360C"/>
    <w:rsid w:val="00DB5CC9"/>
    <w:rsid w:val="00DB5E2D"/>
    <w:rsid w:val="00DC07B8"/>
    <w:rsid w:val="00DC2140"/>
    <w:rsid w:val="00DC26E0"/>
    <w:rsid w:val="00DC2EDB"/>
    <w:rsid w:val="00DC3E23"/>
    <w:rsid w:val="00DC6B14"/>
    <w:rsid w:val="00DC71D1"/>
    <w:rsid w:val="00DD06BF"/>
    <w:rsid w:val="00DD0D00"/>
    <w:rsid w:val="00DD42E6"/>
    <w:rsid w:val="00DD49DE"/>
    <w:rsid w:val="00DD5182"/>
    <w:rsid w:val="00DD6E3C"/>
    <w:rsid w:val="00DE1ACB"/>
    <w:rsid w:val="00DE209E"/>
    <w:rsid w:val="00DE21B3"/>
    <w:rsid w:val="00DE3326"/>
    <w:rsid w:val="00DE3B97"/>
    <w:rsid w:val="00DE3F7D"/>
    <w:rsid w:val="00DE426C"/>
    <w:rsid w:val="00DE4C4A"/>
    <w:rsid w:val="00DE6589"/>
    <w:rsid w:val="00DE7624"/>
    <w:rsid w:val="00DE7982"/>
    <w:rsid w:val="00DF2196"/>
    <w:rsid w:val="00DF236B"/>
    <w:rsid w:val="00DF314D"/>
    <w:rsid w:val="00DF56C5"/>
    <w:rsid w:val="00DF7815"/>
    <w:rsid w:val="00E00E9D"/>
    <w:rsid w:val="00E01A7A"/>
    <w:rsid w:val="00E02FE3"/>
    <w:rsid w:val="00E045D3"/>
    <w:rsid w:val="00E047FC"/>
    <w:rsid w:val="00E119F2"/>
    <w:rsid w:val="00E128BA"/>
    <w:rsid w:val="00E12FF4"/>
    <w:rsid w:val="00E1442C"/>
    <w:rsid w:val="00E17695"/>
    <w:rsid w:val="00E21F92"/>
    <w:rsid w:val="00E238E7"/>
    <w:rsid w:val="00E244FF"/>
    <w:rsid w:val="00E2610A"/>
    <w:rsid w:val="00E271C6"/>
    <w:rsid w:val="00E279D9"/>
    <w:rsid w:val="00E27A6F"/>
    <w:rsid w:val="00E334CD"/>
    <w:rsid w:val="00E3444B"/>
    <w:rsid w:val="00E37D2B"/>
    <w:rsid w:val="00E37F7F"/>
    <w:rsid w:val="00E41713"/>
    <w:rsid w:val="00E428AD"/>
    <w:rsid w:val="00E43513"/>
    <w:rsid w:val="00E43C70"/>
    <w:rsid w:val="00E4576C"/>
    <w:rsid w:val="00E457D6"/>
    <w:rsid w:val="00E52B94"/>
    <w:rsid w:val="00E53153"/>
    <w:rsid w:val="00E535EF"/>
    <w:rsid w:val="00E56F61"/>
    <w:rsid w:val="00E57BF4"/>
    <w:rsid w:val="00E62D7D"/>
    <w:rsid w:val="00E66EE3"/>
    <w:rsid w:val="00E70094"/>
    <w:rsid w:val="00E70DC7"/>
    <w:rsid w:val="00E7286E"/>
    <w:rsid w:val="00E73108"/>
    <w:rsid w:val="00E73ABF"/>
    <w:rsid w:val="00E74C02"/>
    <w:rsid w:val="00E75204"/>
    <w:rsid w:val="00E76271"/>
    <w:rsid w:val="00E766AC"/>
    <w:rsid w:val="00E775D2"/>
    <w:rsid w:val="00E777A0"/>
    <w:rsid w:val="00E77FC4"/>
    <w:rsid w:val="00E80CB0"/>
    <w:rsid w:val="00E81612"/>
    <w:rsid w:val="00E817E0"/>
    <w:rsid w:val="00E81BAC"/>
    <w:rsid w:val="00E838D6"/>
    <w:rsid w:val="00E83D3F"/>
    <w:rsid w:val="00E85162"/>
    <w:rsid w:val="00E862D9"/>
    <w:rsid w:val="00E86585"/>
    <w:rsid w:val="00E86AFE"/>
    <w:rsid w:val="00E90ACF"/>
    <w:rsid w:val="00E91B00"/>
    <w:rsid w:val="00E91E20"/>
    <w:rsid w:val="00E9233B"/>
    <w:rsid w:val="00E93056"/>
    <w:rsid w:val="00E9344D"/>
    <w:rsid w:val="00E93570"/>
    <w:rsid w:val="00E967D7"/>
    <w:rsid w:val="00E96B38"/>
    <w:rsid w:val="00EA0836"/>
    <w:rsid w:val="00EA0EB6"/>
    <w:rsid w:val="00EA366A"/>
    <w:rsid w:val="00EA3D5E"/>
    <w:rsid w:val="00EA4F31"/>
    <w:rsid w:val="00EA5069"/>
    <w:rsid w:val="00EA56F3"/>
    <w:rsid w:val="00EB010A"/>
    <w:rsid w:val="00EB0AB8"/>
    <w:rsid w:val="00EB330A"/>
    <w:rsid w:val="00EB66E7"/>
    <w:rsid w:val="00EC1F3B"/>
    <w:rsid w:val="00EC2276"/>
    <w:rsid w:val="00EC2E44"/>
    <w:rsid w:val="00EC3D70"/>
    <w:rsid w:val="00EC4188"/>
    <w:rsid w:val="00EC5201"/>
    <w:rsid w:val="00EC6103"/>
    <w:rsid w:val="00EC6C47"/>
    <w:rsid w:val="00ED059F"/>
    <w:rsid w:val="00ED0CB5"/>
    <w:rsid w:val="00ED1B82"/>
    <w:rsid w:val="00ED36A7"/>
    <w:rsid w:val="00ED3E61"/>
    <w:rsid w:val="00ED41D4"/>
    <w:rsid w:val="00ED4940"/>
    <w:rsid w:val="00ED5EC0"/>
    <w:rsid w:val="00ED63C4"/>
    <w:rsid w:val="00ED6AAB"/>
    <w:rsid w:val="00ED75CC"/>
    <w:rsid w:val="00EE343B"/>
    <w:rsid w:val="00EE44A0"/>
    <w:rsid w:val="00EE4C47"/>
    <w:rsid w:val="00EE4DEA"/>
    <w:rsid w:val="00EE56A6"/>
    <w:rsid w:val="00EE692D"/>
    <w:rsid w:val="00EE6CA4"/>
    <w:rsid w:val="00EF378C"/>
    <w:rsid w:val="00EF3E8A"/>
    <w:rsid w:val="00EF554A"/>
    <w:rsid w:val="00EF5855"/>
    <w:rsid w:val="00EF58D0"/>
    <w:rsid w:val="00EF5C7F"/>
    <w:rsid w:val="00EF6095"/>
    <w:rsid w:val="00EF7F10"/>
    <w:rsid w:val="00F001D6"/>
    <w:rsid w:val="00F03269"/>
    <w:rsid w:val="00F0437D"/>
    <w:rsid w:val="00F059C8"/>
    <w:rsid w:val="00F06E6D"/>
    <w:rsid w:val="00F07D7F"/>
    <w:rsid w:val="00F124A9"/>
    <w:rsid w:val="00F1375E"/>
    <w:rsid w:val="00F13DE7"/>
    <w:rsid w:val="00F149B4"/>
    <w:rsid w:val="00F16BE6"/>
    <w:rsid w:val="00F17607"/>
    <w:rsid w:val="00F1767F"/>
    <w:rsid w:val="00F2259C"/>
    <w:rsid w:val="00F22693"/>
    <w:rsid w:val="00F23756"/>
    <w:rsid w:val="00F24212"/>
    <w:rsid w:val="00F26363"/>
    <w:rsid w:val="00F341FF"/>
    <w:rsid w:val="00F35537"/>
    <w:rsid w:val="00F42F4D"/>
    <w:rsid w:val="00F43238"/>
    <w:rsid w:val="00F43642"/>
    <w:rsid w:val="00F44203"/>
    <w:rsid w:val="00F44602"/>
    <w:rsid w:val="00F44EA6"/>
    <w:rsid w:val="00F47D6E"/>
    <w:rsid w:val="00F5126C"/>
    <w:rsid w:val="00F518F2"/>
    <w:rsid w:val="00F51CEB"/>
    <w:rsid w:val="00F52706"/>
    <w:rsid w:val="00F5296C"/>
    <w:rsid w:val="00F53502"/>
    <w:rsid w:val="00F60C5D"/>
    <w:rsid w:val="00F61AA0"/>
    <w:rsid w:val="00F66081"/>
    <w:rsid w:val="00F7500A"/>
    <w:rsid w:val="00F7574A"/>
    <w:rsid w:val="00F76619"/>
    <w:rsid w:val="00F76C03"/>
    <w:rsid w:val="00F77F22"/>
    <w:rsid w:val="00F85F73"/>
    <w:rsid w:val="00F870AE"/>
    <w:rsid w:val="00F87880"/>
    <w:rsid w:val="00F905AD"/>
    <w:rsid w:val="00F913A8"/>
    <w:rsid w:val="00F92864"/>
    <w:rsid w:val="00F93353"/>
    <w:rsid w:val="00F934C2"/>
    <w:rsid w:val="00F956E4"/>
    <w:rsid w:val="00F95892"/>
    <w:rsid w:val="00F96119"/>
    <w:rsid w:val="00F961AE"/>
    <w:rsid w:val="00F96F2A"/>
    <w:rsid w:val="00F978B6"/>
    <w:rsid w:val="00F97F45"/>
    <w:rsid w:val="00FA0F0C"/>
    <w:rsid w:val="00FA1775"/>
    <w:rsid w:val="00FA2BFC"/>
    <w:rsid w:val="00FA34F1"/>
    <w:rsid w:val="00FA3C72"/>
    <w:rsid w:val="00FA51D2"/>
    <w:rsid w:val="00FA6119"/>
    <w:rsid w:val="00FA62D5"/>
    <w:rsid w:val="00FA65E4"/>
    <w:rsid w:val="00FA7C5A"/>
    <w:rsid w:val="00FB35E3"/>
    <w:rsid w:val="00FB706B"/>
    <w:rsid w:val="00FC23B0"/>
    <w:rsid w:val="00FC3E6B"/>
    <w:rsid w:val="00FD36B6"/>
    <w:rsid w:val="00FD3AFE"/>
    <w:rsid w:val="00FD4EFA"/>
    <w:rsid w:val="00FD5102"/>
    <w:rsid w:val="00FD5953"/>
    <w:rsid w:val="00FD7512"/>
    <w:rsid w:val="00FE2109"/>
    <w:rsid w:val="00FE233A"/>
    <w:rsid w:val="00FE265D"/>
    <w:rsid w:val="00FF044B"/>
    <w:rsid w:val="00FF1C6E"/>
    <w:rsid w:val="00FF410F"/>
    <w:rsid w:val="00FF4F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49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614B1F"/>
    <w:pPr>
      <w:numPr>
        <w:numId w:val="16"/>
      </w:numPr>
      <w:ind w:left="720"/>
    </w:pPr>
    <w:rPr>
      <w:color w:val="4F81BD"/>
    </w:rPr>
  </w:style>
  <w:style w:type="paragraph" w:customStyle="1" w:styleId="MediumList1-Accent41">
    <w:name w:val="Medium List 1 - Accent 41"/>
    <w:hidden/>
    <w:uiPriority w:val="99"/>
    <w:semiHidden/>
    <w:rsid w:val="00C20551"/>
    <w:rPr>
      <w:sz w:val="22"/>
      <w:szCs w:val="22"/>
    </w:rPr>
  </w:style>
  <w:style w:type="character" w:customStyle="1" w:styleId="ToolTableTextChar">
    <w:name w:val="*ToolTableText Char"/>
    <w:link w:val="ToolTableText"/>
    <w:locked/>
    <w:rsid w:val="00BD37BA"/>
    <w:rPr>
      <w:rFonts w:ascii="Calibri" w:eastAsia="Calibri" w:hAnsi="Calibri" w:cs="Times New Roman"/>
    </w:rPr>
  </w:style>
  <w:style w:type="character" w:styleId="Emphasis">
    <w:name w:val="Emphasis"/>
    <w:uiPriority w:val="20"/>
    <w:qFormat/>
    <w:rsid w:val="00396768"/>
    <w:rPr>
      <w:i/>
      <w:iCs/>
    </w:rPr>
  </w:style>
  <w:style w:type="paragraph" w:customStyle="1" w:styleId="DarkList-Accent31">
    <w:name w:val="Dark List - Accent 31"/>
    <w:hidden/>
    <w:semiHidden/>
    <w:rsid w:val="002C4EE7"/>
    <w:rPr>
      <w:sz w:val="22"/>
      <w:szCs w:val="22"/>
    </w:rPr>
  </w:style>
  <w:style w:type="paragraph" w:customStyle="1" w:styleId="MediumList2-Accent21">
    <w:name w:val="Medium List 2 - Accent 21"/>
    <w:hidden/>
    <w:semiHidden/>
    <w:rsid w:val="008D48E1"/>
    <w:rPr>
      <w:sz w:val="22"/>
      <w:szCs w:val="22"/>
    </w:rPr>
  </w:style>
  <w:style w:type="paragraph" w:customStyle="1" w:styleId="Normal1">
    <w:name w:val="Normal1"/>
    <w:rsid w:val="000F4BFA"/>
    <w:pPr>
      <w:spacing w:line="276" w:lineRule="auto"/>
    </w:pPr>
    <w:rPr>
      <w:rFonts w:ascii="Arial" w:eastAsia="Arial" w:hAnsi="Arial" w:cs="Arial"/>
      <w:color w:val="000000"/>
      <w:sz w:val="22"/>
    </w:rPr>
  </w:style>
  <w:style w:type="paragraph" w:styleId="Revision">
    <w:name w:val="Revision"/>
    <w:hidden/>
    <w:rsid w:val="0089699F"/>
    <w:rPr>
      <w:sz w:val="22"/>
      <w:szCs w:val="22"/>
    </w:rPr>
  </w:style>
  <w:style w:type="character" w:customStyle="1" w:styleId="ToolHeaderChar">
    <w:name w:val="*ToolHeader Char"/>
    <w:basedOn w:val="DefaultParagraphFont"/>
    <w:link w:val="ToolHeader"/>
    <w:rsid w:val="00180991"/>
    <w:rPr>
      <w:b/>
      <w:bCs/>
      <w:color w:val="365F91"/>
      <w:sz w:val="32"/>
      <w:szCs w:val="28"/>
    </w:rPr>
  </w:style>
  <w:style w:type="character" w:customStyle="1" w:styleId="oneclick-link">
    <w:name w:val="oneclick-link"/>
    <w:basedOn w:val="DefaultParagraphFont"/>
    <w:rsid w:val="005838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annotation text" w:uiPriority="99"/>
    <w:lsdException w:name="caption" w:qFormat="1"/>
    <w:lsdException w:name="annotation reference" w:uiPriority="99"/>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link w:val="ToolHeaderCha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rsid w:val="00C5268D"/>
    <w:pPr>
      <w:ind w:left="720"/>
      <w:contextualSpacing/>
    </w:p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614B1F"/>
    <w:pPr>
      <w:numPr>
        <w:numId w:val="16"/>
      </w:numPr>
      <w:ind w:left="720"/>
    </w:pPr>
    <w:rPr>
      <w:color w:val="4F81BD"/>
    </w:rPr>
  </w:style>
  <w:style w:type="paragraph" w:customStyle="1" w:styleId="MediumList1-Accent41">
    <w:name w:val="Medium List 1 - Accent 41"/>
    <w:hidden/>
    <w:uiPriority w:val="99"/>
    <w:semiHidden/>
    <w:rsid w:val="00C20551"/>
    <w:rPr>
      <w:sz w:val="22"/>
      <w:szCs w:val="22"/>
    </w:rPr>
  </w:style>
  <w:style w:type="character" w:customStyle="1" w:styleId="ToolTableTextChar">
    <w:name w:val="*ToolTableText Char"/>
    <w:link w:val="ToolTableText"/>
    <w:locked/>
    <w:rsid w:val="00BD37BA"/>
    <w:rPr>
      <w:rFonts w:ascii="Calibri" w:eastAsia="Calibri" w:hAnsi="Calibri" w:cs="Times New Roman"/>
    </w:rPr>
  </w:style>
  <w:style w:type="character" w:styleId="Emphasis">
    <w:name w:val="Emphasis"/>
    <w:uiPriority w:val="20"/>
    <w:qFormat/>
    <w:rsid w:val="00396768"/>
    <w:rPr>
      <w:i/>
      <w:iCs/>
    </w:rPr>
  </w:style>
  <w:style w:type="paragraph" w:customStyle="1" w:styleId="DarkList-Accent31">
    <w:name w:val="Dark List - Accent 31"/>
    <w:hidden/>
    <w:semiHidden/>
    <w:rsid w:val="002C4EE7"/>
    <w:rPr>
      <w:sz w:val="22"/>
      <w:szCs w:val="22"/>
    </w:rPr>
  </w:style>
  <w:style w:type="paragraph" w:customStyle="1" w:styleId="MediumList2-Accent21">
    <w:name w:val="Medium List 2 - Accent 21"/>
    <w:hidden/>
    <w:semiHidden/>
    <w:rsid w:val="008D48E1"/>
    <w:rPr>
      <w:sz w:val="22"/>
      <w:szCs w:val="22"/>
    </w:rPr>
  </w:style>
  <w:style w:type="paragraph" w:customStyle="1" w:styleId="Normal1">
    <w:name w:val="Normal1"/>
    <w:rsid w:val="000F4BFA"/>
    <w:pPr>
      <w:spacing w:line="276" w:lineRule="auto"/>
    </w:pPr>
    <w:rPr>
      <w:rFonts w:ascii="Arial" w:eastAsia="Arial" w:hAnsi="Arial" w:cs="Arial"/>
      <w:color w:val="000000"/>
      <w:sz w:val="22"/>
    </w:rPr>
  </w:style>
  <w:style w:type="paragraph" w:styleId="Revision">
    <w:name w:val="Revision"/>
    <w:hidden/>
    <w:rsid w:val="0089699F"/>
    <w:rPr>
      <w:sz w:val="22"/>
      <w:szCs w:val="22"/>
    </w:rPr>
  </w:style>
  <w:style w:type="character" w:customStyle="1" w:styleId="ToolHeaderChar">
    <w:name w:val="*ToolHeader Char"/>
    <w:basedOn w:val="DefaultParagraphFont"/>
    <w:link w:val="ToolHeader"/>
    <w:rsid w:val="00180991"/>
    <w:rPr>
      <w:b/>
      <w:bCs/>
      <w:color w:val="365F91"/>
      <w:sz w:val="32"/>
      <w:szCs w:val="28"/>
    </w:rPr>
  </w:style>
  <w:style w:type="character" w:customStyle="1" w:styleId="oneclick-link">
    <w:name w:val="oneclick-link"/>
    <w:basedOn w:val="DefaultParagraphFont"/>
    <w:rsid w:val="0058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2615">
      <w:bodyDiv w:val="1"/>
      <w:marLeft w:val="0"/>
      <w:marRight w:val="0"/>
      <w:marTop w:val="0"/>
      <w:marBottom w:val="0"/>
      <w:divBdr>
        <w:top w:val="none" w:sz="0" w:space="0" w:color="auto"/>
        <w:left w:val="none" w:sz="0" w:space="0" w:color="auto"/>
        <w:bottom w:val="none" w:sz="0" w:space="0" w:color="auto"/>
        <w:right w:val="none" w:sz="0" w:space="0" w:color="auto"/>
      </w:divBdr>
    </w:div>
    <w:div w:id="57831128">
      <w:bodyDiv w:val="1"/>
      <w:marLeft w:val="0"/>
      <w:marRight w:val="0"/>
      <w:marTop w:val="0"/>
      <w:marBottom w:val="0"/>
      <w:divBdr>
        <w:top w:val="none" w:sz="0" w:space="0" w:color="auto"/>
        <w:left w:val="none" w:sz="0" w:space="0" w:color="auto"/>
        <w:bottom w:val="none" w:sz="0" w:space="0" w:color="auto"/>
        <w:right w:val="none" w:sz="0" w:space="0" w:color="auto"/>
      </w:divBdr>
    </w:div>
    <w:div w:id="199823846">
      <w:bodyDiv w:val="1"/>
      <w:marLeft w:val="0"/>
      <w:marRight w:val="0"/>
      <w:marTop w:val="0"/>
      <w:marBottom w:val="0"/>
      <w:divBdr>
        <w:top w:val="none" w:sz="0" w:space="0" w:color="auto"/>
        <w:left w:val="none" w:sz="0" w:space="0" w:color="auto"/>
        <w:bottom w:val="none" w:sz="0" w:space="0" w:color="auto"/>
        <w:right w:val="none" w:sz="0" w:space="0" w:color="auto"/>
      </w:divBdr>
    </w:div>
    <w:div w:id="217710599">
      <w:bodyDiv w:val="1"/>
      <w:marLeft w:val="0"/>
      <w:marRight w:val="0"/>
      <w:marTop w:val="0"/>
      <w:marBottom w:val="0"/>
      <w:divBdr>
        <w:top w:val="none" w:sz="0" w:space="0" w:color="auto"/>
        <w:left w:val="none" w:sz="0" w:space="0" w:color="auto"/>
        <w:bottom w:val="none" w:sz="0" w:space="0" w:color="auto"/>
        <w:right w:val="none" w:sz="0" w:space="0" w:color="auto"/>
      </w:divBdr>
      <w:divsChild>
        <w:div w:id="1159660721">
          <w:marLeft w:val="0"/>
          <w:marRight w:val="0"/>
          <w:marTop w:val="0"/>
          <w:marBottom w:val="240"/>
          <w:divBdr>
            <w:top w:val="none" w:sz="0" w:space="0" w:color="auto"/>
            <w:left w:val="none" w:sz="0" w:space="0" w:color="auto"/>
            <w:bottom w:val="none" w:sz="0" w:space="0" w:color="auto"/>
            <w:right w:val="none" w:sz="0" w:space="0" w:color="auto"/>
          </w:divBdr>
        </w:div>
      </w:divsChild>
    </w:div>
    <w:div w:id="232593557">
      <w:bodyDiv w:val="1"/>
      <w:marLeft w:val="0"/>
      <w:marRight w:val="0"/>
      <w:marTop w:val="0"/>
      <w:marBottom w:val="0"/>
      <w:divBdr>
        <w:top w:val="none" w:sz="0" w:space="0" w:color="auto"/>
        <w:left w:val="none" w:sz="0" w:space="0" w:color="auto"/>
        <w:bottom w:val="none" w:sz="0" w:space="0" w:color="auto"/>
        <w:right w:val="none" w:sz="0" w:space="0" w:color="auto"/>
      </w:divBdr>
      <w:divsChild>
        <w:div w:id="961425345">
          <w:marLeft w:val="0"/>
          <w:marRight w:val="0"/>
          <w:marTop w:val="0"/>
          <w:marBottom w:val="0"/>
          <w:divBdr>
            <w:top w:val="none" w:sz="0" w:space="0" w:color="auto"/>
            <w:left w:val="none" w:sz="0" w:space="0" w:color="auto"/>
            <w:bottom w:val="none" w:sz="0" w:space="0" w:color="auto"/>
            <w:right w:val="none" w:sz="0" w:space="0" w:color="auto"/>
          </w:divBdr>
        </w:div>
      </w:divsChild>
    </w:div>
    <w:div w:id="302851519">
      <w:bodyDiv w:val="1"/>
      <w:marLeft w:val="0"/>
      <w:marRight w:val="0"/>
      <w:marTop w:val="0"/>
      <w:marBottom w:val="0"/>
      <w:divBdr>
        <w:top w:val="none" w:sz="0" w:space="0" w:color="auto"/>
        <w:left w:val="none" w:sz="0" w:space="0" w:color="auto"/>
        <w:bottom w:val="none" w:sz="0" w:space="0" w:color="auto"/>
        <w:right w:val="none" w:sz="0" w:space="0" w:color="auto"/>
      </w:divBdr>
    </w:div>
    <w:div w:id="367529128">
      <w:bodyDiv w:val="1"/>
      <w:marLeft w:val="0"/>
      <w:marRight w:val="0"/>
      <w:marTop w:val="0"/>
      <w:marBottom w:val="0"/>
      <w:divBdr>
        <w:top w:val="none" w:sz="0" w:space="0" w:color="auto"/>
        <w:left w:val="none" w:sz="0" w:space="0" w:color="auto"/>
        <w:bottom w:val="none" w:sz="0" w:space="0" w:color="auto"/>
        <w:right w:val="none" w:sz="0" w:space="0" w:color="auto"/>
      </w:divBdr>
    </w:div>
    <w:div w:id="510338758">
      <w:bodyDiv w:val="1"/>
      <w:marLeft w:val="0"/>
      <w:marRight w:val="0"/>
      <w:marTop w:val="0"/>
      <w:marBottom w:val="0"/>
      <w:divBdr>
        <w:top w:val="none" w:sz="0" w:space="0" w:color="auto"/>
        <w:left w:val="none" w:sz="0" w:space="0" w:color="auto"/>
        <w:bottom w:val="none" w:sz="0" w:space="0" w:color="auto"/>
        <w:right w:val="none" w:sz="0" w:space="0" w:color="auto"/>
      </w:divBdr>
    </w:div>
    <w:div w:id="638195881">
      <w:bodyDiv w:val="1"/>
      <w:marLeft w:val="0"/>
      <w:marRight w:val="0"/>
      <w:marTop w:val="0"/>
      <w:marBottom w:val="0"/>
      <w:divBdr>
        <w:top w:val="none" w:sz="0" w:space="0" w:color="auto"/>
        <w:left w:val="none" w:sz="0" w:space="0" w:color="auto"/>
        <w:bottom w:val="none" w:sz="0" w:space="0" w:color="auto"/>
        <w:right w:val="none" w:sz="0" w:space="0" w:color="auto"/>
      </w:divBdr>
    </w:div>
    <w:div w:id="645015928">
      <w:bodyDiv w:val="1"/>
      <w:marLeft w:val="0"/>
      <w:marRight w:val="0"/>
      <w:marTop w:val="0"/>
      <w:marBottom w:val="0"/>
      <w:divBdr>
        <w:top w:val="none" w:sz="0" w:space="0" w:color="auto"/>
        <w:left w:val="none" w:sz="0" w:space="0" w:color="auto"/>
        <w:bottom w:val="none" w:sz="0" w:space="0" w:color="auto"/>
        <w:right w:val="none" w:sz="0" w:space="0" w:color="auto"/>
      </w:divBdr>
    </w:div>
    <w:div w:id="667442150">
      <w:bodyDiv w:val="1"/>
      <w:marLeft w:val="0"/>
      <w:marRight w:val="0"/>
      <w:marTop w:val="0"/>
      <w:marBottom w:val="0"/>
      <w:divBdr>
        <w:top w:val="none" w:sz="0" w:space="0" w:color="auto"/>
        <w:left w:val="none" w:sz="0" w:space="0" w:color="auto"/>
        <w:bottom w:val="none" w:sz="0" w:space="0" w:color="auto"/>
        <w:right w:val="none" w:sz="0" w:space="0" w:color="auto"/>
      </w:divBdr>
    </w:div>
    <w:div w:id="739787062">
      <w:bodyDiv w:val="1"/>
      <w:marLeft w:val="0"/>
      <w:marRight w:val="0"/>
      <w:marTop w:val="0"/>
      <w:marBottom w:val="0"/>
      <w:divBdr>
        <w:top w:val="none" w:sz="0" w:space="0" w:color="auto"/>
        <w:left w:val="none" w:sz="0" w:space="0" w:color="auto"/>
        <w:bottom w:val="none" w:sz="0" w:space="0" w:color="auto"/>
        <w:right w:val="none" w:sz="0" w:space="0" w:color="auto"/>
      </w:divBdr>
    </w:div>
    <w:div w:id="782850048">
      <w:bodyDiv w:val="1"/>
      <w:marLeft w:val="0"/>
      <w:marRight w:val="0"/>
      <w:marTop w:val="0"/>
      <w:marBottom w:val="0"/>
      <w:divBdr>
        <w:top w:val="none" w:sz="0" w:space="0" w:color="auto"/>
        <w:left w:val="none" w:sz="0" w:space="0" w:color="auto"/>
        <w:bottom w:val="none" w:sz="0" w:space="0" w:color="auto"/>
        <w:right w:val="none" w:sz="0" w:space="0" w:color="auto"/>
      </w:divBdr>
    </w:div>
    <w:div w:id="786661289">
      <w:bodyDiv w:val="1"/>
      <w:marLeft w:val="0"/>
      <w:marRight w:val="0"/>
      <w:marTop w:val="0"/>
      <w:marBottom w:val="0"/>
      <w:divBdr>
        <w:top w:val="none" w:sz="0" w:space="0" w:color="auto"/>
        <w:left w:val="none" w:sz="0" w:space="0" w:color="auto"/>
        <w:bottom w:val="none" w:sz="0" w:space="0" w:color="auto"/>
        <w:right w:val="none" w:sz="0" w:space="0" w:color="auto"/>
      </w:divBdr>
    </w:div>
    <w:div w:id="1027415237">
      <w:bodyDiv w:val="1"/>
      <w:marLeft w:val="0"/>
      <w:marRight w:val="0"/>
      <w:marTop w:val="0"/>
      <w:marBottom w:val="0"/>
      <w:divBdr>
        <w:top w:val="none" w:sz="0" w:space="0" w:color="auto"/>
        <w:left w:val="none" w:sz="0" w:space="0" w:color="auto"/>
        <w:bottom w:val="none" w:sz="0" w:space="0" w:color="auto"/>
        <w:right w:val="none" w:sz="0" w:space="0" w:color="auto"/>
      </w:divBdr>
    </w:div>
    <w:div w:id="1042634588">
      <w:bodyDiv w:val="1"/>
      <w:marLeft w:val="0"/>
      <w:marRight w:val="0"/>
      <w:marTop w:val="0"/>
      <w:marBottom w:val="0"/>
      <w:divBdr>
        <w:top w:val="none" w:sz="0" w:space="0" w:color="auto"/>
        <w:left w:val="none" w:sz="0" w:space="0" w:color="auto"/>
        <w:bottom w:val="none" w:sz="0" w:space="0" w:color="auto"/>
        <w:right w:val="none" w:sz="0" w:space="0" w:color="auto"/>
      </w:divBdr>
    </w:div>
    <w:div w:id="1045956343">
      <w:bodyDiv w:val="1"/>
      <w:marLeft w:val="0"/>
      <w:marRight w:val="0"/>
      <w:marTop w:val="0"/>
      <w:marBottom w:val="0"/>
      <w:divBdr>
        <w:top w:val="none" w:sz="0" w:space="0" w:color="auto"/>
        <w:left w:val="none" w:sz="0" w:space="0" w:color="auto"/>
        <w:bottom w:val="none" w:sz="0" w:space="0" w:color="auto"/>
        <w:right w:val="none" w:sz="0" w:space="0" w:color="auto"/>
      </w:divBdr>
    </w:div>
    <w:div w:id="1367021100">
      <w:bodyDiv w:val="1"/>
      <w:marLeft w:val="0"/>
      <w:marRight w:val="0"/>
      <w:marTop w:val="0"/>
      <w:marBottom w:val="0"/>
      <w:divBdr>
        <w:top w:val="none" w:sz="0" w:space="0" w:color="auto"/>
        <w:left w:val="none" w:sz="0" w:space="0" w:color="auto"/>
        <w:bottom w:val="none" w:sz="0" w:space="0" w:color="auto"/>
        <w:right w:val="none" w:sz="0" w:space="0" w:color="auto"/>
      </w:divBdr>
    </w:div>
    <w:div w:id="1401949410">
      <w:bodyDiv w:val="1"/>
      <w:marLeft w:val="0"/>
      <w:marRight w:val="0"/>
      <w:marTop w:val="0"/>
      <w:marBottom w:val="0"/>
      <w:divBdr>
        <w:top w:val="none" w:sz="0" w:space="0" w:color="auto"/>
        <w:left w:val="none" w:sz="0" w:space="0" w:color="auto"/>
        <w:bottom w:val="none" w:sz="0" w:space="0" w:color="auto"/>
        <w:right w:val="none" w:sz="0" w:space="0" w:color="auto"/>
      </w:divBdr>
    </w:div>
    <w:div w:id="1647126337">
      <w:bodyDiv w:val="1"/>
      <w:marLeft w:val="0"/>
      <w:marRight w:val="0"/>
      <w:marTop w:val="0"/>
      <w:marBottom w:val="0"/>
      <w:divBdr>
        <w:top w:val="none" w:sz="0" w:space="0" w:color="auto"/>
        <w:left w:val="none" w:sz="0" w:space="0" w:color="auto"/>
        <w:bottom w:val="none" w:sz="0" w:space="0" w:color="auto"/>
        <w:right w:val="none" w:sz="0" w:space="0" w:color="auto"/>
      </w:divBdr>
      <w:divsChild>
        <w:div w:id="28995361">
          <w:marLeft w:val="0"/>
          <w:marRight w:val="0"/>
          <w:marTop w:val="0"/>
          <w:marBottom w:val="0"/>
          <w:divBdr>
            <w:top w:val="none" w:sz="0" w:space="0" w:color="auto"/>
            <w:left w:val="none" w:sz="0" w:space="0" w:color="auto"/>
            <w:bottom w:val="none" w:sz="0" w:space="0" w:color="auto"/>
            <w:right w:val="none" w:sz="0" w:space="0" w:color="auto"/>
          </w:divBdr>
        </w:div>
      </w:divsChild>
    </w:div>
    <w:div w:id="1806467030">
      <w:bodyDiv w:val="1"/>
      <w:marLeft w:val="0"/>
      <w:marRight w:val="0"/>
      <w:marTop w:val="0"/>
      <w:marBottom w:val="0"/>
      <w:divBdr>
        <w:top w:val="none" w:sz="0" w:space="0" w:color="auto"/>
        <w:left w:val="none" w:sz="0" w:space="0" w:color="auto"/>
        <w:bottom w:val="none" w:sz="0" w:space="0" w:color="auto"/>
        <w:right w:val="none" w:sz="0" w:space="0" w:color="auto"/>
      </w:divBdr>
      <w:divsChild>
        <w:div w:id="682709441">
          <w:marLeft w:val="450"/>
          <w:marRight w:val="0"/>
          <w:marTop w:val="0"/>
          <w:marBottom w:val="240"/>
          <w:divBdr>
            <w:top w:val="none" w:sz="0" w:space="0" w:color="auto"/>
            <w:left w:val="none" w:sz="0" w:space="0" w:color="auto"/>
            <w:bottom w:val="none" w:sz="0" w:space="0" w:color="auto"/>
            <w:right w:val="none" w:sz="0" w:space="0" w:color="auto"/>
          </w:divBdr>
        </w:div>
        <w:div w:id="1968971085">
          <w:marLeft w:val="0"/>
          <w:marRight w:val="0"/>
          <w:marTop w:val="0"/>
          <w:marBottom w:val="240"/>
          <w:divBdr>
            <w:top w:val="none" w:sz="0" w:space="0" w:color="auto"/>
            <w:left w:val="none" w:sz="0" w:space="0" w:color="auto"/>
            <w:bottom w:val="none" w:sz="0" w:space="0" w:color="auto"/>
            <w:right w:val="none" w:sz="0" w:space="0" w:color="auto"/>
          </w:divBdr>
        </w:div>
      </w:divsChild>
    </w:div>
    <w:div w:id="1815677728">
      <w:bodyDiv w:val="1"/>
      <w:marLeft w:val="0"/>
      <w:marRight w:val="0"/>
      <w:marTop w:val="0"/>
      <w:marBottom w:val="0"/>
      <w:divBdr>
        <w:top w:val="none" w:sz="0" w:space="0" w:color="auto"/>
        <w:left w:val="none" w:sz="0" w:space="0" w:color="auto"/>
        <w:bottom w:val="none" w:sz="0" w:space="0" w:color="auto"/>
        <w:right w:val="none" w:sz="0" w:space="0" w:color="auto"/>
      </w:divBdr>
    </w:div>
    <w:div w:id="1894348685">
      <w:bodyDiv w:val="1"/>
      <w:marLeft w:val="0"/>
      <w:marRight w:val="0"/>
      <w:marTop w:val="0"/>
      <w:marBottom w:val="0"/>
      <w:divBdr>
        <w:top w:val="none" w:sz="0" w:space="0" w:color="auto"/>
        <w:left w:val="none" w:sz="0" w:space="0" w:color="auto"/>
        <w:bottom w:val="none" w:sz="0" w:space="0" w:color="auto"/>
        <w:right w:val="none" w:sz="0" w:space="0" w:color="auto"/>
      </w:divBdr>
      <w:divsChild>
        <w:div w:id="118181860">
          <w:marLeft w:val="0"/>
          <w:marRight w:val="0"/>
          <w:marTop w:val="0"/>
          <w:marBottom w:val="0"/>
          <w:divBdr>
            <w:top w:val="none" w:sz="0" w:space="0" w:color="auto"/>
            <w:left w:val="none" w:sz="0" w:space="0" w:color="auto"/>
            <w:bottom w:val="none" w:sz="0" w:space="0" w:color="auto"/>
            <w:right w:val="none" w:sz="0" w:space="0" w:color="auto"/>
          </w:divBdr>
          <w:divsChild>
            <w:div w:id="415706589">
              <w:marLeft w:val="0"/>
              <w:marRight w:val="0"/>
              <w:marTop w:val="0"/>
              <w:marBottom w:val="0"/>
              <w:divBdr>
                <w:top w:val="none" w:sz="0" w:space="0" w:color="auto"/>
                <w:left w:val="none" w:sz="0" w:space="0" w:color="auto"/>
                <w:bottom w:val="none" w:sz="0" w:space="0" w:color="auto"/>
                <w:right w:val="none" w:sz="0" w:space="0" w:color="auto"/>
              </w:divBdr>
              <w:divsChild>
                <w:div w:id="323821971">
                  <w:marLeft w:val="0"/>
                  <w:marRight w:val="0"/>
                  <w:marTop w:val="0"/>
                  <w:marBottom w:val="0"/>
                  <w:divBdr>
                    <w:top w:val="none" w:sz="0" w:space="0" w:color="auto"/>
                    <w:left w:val="none" w:sz="0" w:space="0" w:color="auto"/>
                    <w:bottom w:val="none" w:sz="0" w:space="0" w:color="auto"/>
                    <w:right w:val="none" w:sz="0" w:space="0" w:color="auto"/>
                  </w:divBdr>
                  <w:divsChild>
                    <w:div w:id="2139184885">
                      <w:marLeft w:val="0"/>
                      <w:marRight w:val="0"/>
                      <w:marTop w:val="0"/>
                      <w:marBottom w:val="0"/>
                      <w:divBdr>
                        <w:top w:val="none" w:sz="0" w:space="0" w:color="auto"/>
                        <w:left w:val="none" w:sz="0" w:space="0" w:color="auto"/>
                        <w:bottom w:val="none" w:sz="0" w:space="0" w:color="auto"/>
                        <w:right w:val="none" w:sz="0" w:space="0" w:color="auto"/>
                      </w:divBdr>
                      <w:divsChild>
                        <w:div w:id="1926841238">
                          <w:marLeft w:val="0"/>
                          <w:marRight w:val="0"/>
                          <w:marTop w:val="0"/>
                          <w:marBottom w:val="0"/>
                          <w:divBdr>
                            <w:top w:val="none" w:sz="0" w:space="0" w:color="auto"/>
                            <w:left w:val="none" w:sz="0" w:space="0" w:color="auto"/>
                            <w:bottom w:val="none" w:sz="0" w:space="0" w:color="auto"/>
                            <w:right w:val="none" w:sz="0" w:space="0" w:color="auto"/>
                          </w:divBdr>
                          <w:divsChild>
                            <w:div w:id="441845059">
                              <w:marLeft w:val="0"/>
                              <w:marRight w:val="0"/>
                              <w:marTop w:val="0"/>
                              <w:marBottom w:val="0"/>
                              <w:divBdr>
                                <w:top w:val="none" w:sz="0" w:space="0" w:color="auto"/>
                                <w:left w:val="none" w:sz="0" w:space="0" w:color="auto"/>
                                <w:bottom w:val="none" w:sz="0" w:space="0" w:color="auto"/>
                                <w:right w:val="none" w:sz="0" w:space="0" w:color="auto"/>
                              </w:divBdr>
                              <w:divsChild>
                                <w:div w:id="313070727">
                                  <w:marLeft w:val="0"/>
                                  <w:marRight w:val="0"/>
                                  <w:marTop w:val="0"/>
                                  <w:marBottom w:val="0"/>
                                  <w:divBdr>
                                    <w:top w:val="none" w:sz="0" w:space="0" w:color="auto"/>
                                    <w:left w:val="none" w:sz="0" w:space="0" w:color="auto"/>
                                    <w:bottom w:val="none" w:sz="0" w:space="0" w:color="auto"/>
                                    <w:right w:val="none" w:sz="0" w:space="0" w:color="auto"/>
                                  </w:divBdr>
                                  <w:divsChild>
                                    <w:div w:id="1126510042">
                                      <w:marLeft w:val="0"/>
                                      <w:marRight w:val="0"/>
                                      <w:marTop w:val="0"/>
                                      <w:marBottom w:val="0"/>
                                      <w:divBdr>
                                        <w:top w:val="none" w:sz="0" w:space="0" w:color="auto"/>
                                        <w:left w:val="none" w:sz="0" w:space="0" w:color="auto"/>
                                        <w:bottom w:val="none" w:sz="0" w:space="0" w:color="auto"/>
                                        <w:right w:val="none" w:sz="0" w:space="0" w:color="auto"/>
                                      </w:divBdr>
                                      <w:divsChild>
                                        <w:div w:id="1388724317">
                                          <w:marLeft w:val="0"/>
                                          <w:marRight w:val="0"/>
                                          <w:marTop w:val="0"/>
                                          <w:marBottom w:val="0"/>
                                          <w:divBdr>
                                            <w:top w:val="none" w:sz="0" w:space="0" w:color="auto"/>
                                            <w:left w:val="none" w:sz="0" w:space="0" w:color="auto"/>
                                            <w:bottom w:val="none" w:sz="0" w:space="0" w:color="auto"/>
                                            <w:right w:val="none" w:sz="0" w:space="0" w:color="auto"/>
                                          </w:divBdr>
                                          <w:divsChild>
                                            <w:div w:id="2025398850">
                                              <w:marLeft w:val="0"/>
                                              <w:marRight w:val="0"/>
                                              <w:marTop w:val="0"/>
                                              <w:marBottom w:val="0"/>
                                              <w:divBdr>
                                                <w:top w:val="none" w:sz="0" w:space="0" w:color="auto"/>
                                                <w:left w:val="none" w:sz="0" w:space="0" w:color="auto"/>
                                                <w:bottom w:val="none" w:sz="0" w:space="0" w:color="auto"/>
                                                <w:right w:val="none" w:sz="0" w:space="0" w:color="auto"/>
                                              </w:divBdr>
                                              <w:divsChild>
                                                <w:div w:id="1107000795">
                                                  <w:marLeft w:val="0"/>
                                                  <w:marRight w:val="0"/>
                                                  <w:marTop w:val="0"/>
                                                  <w:marBottom w:val="0"/>
                                                  <w:divBdr>
                                                    <w:top w:val="none" w:sz="0" w:space="0" w:color="auto"/>
                                                    <w:left w:val="none" w:sz="0" w:space="0" w:color="auto"/>
                                                    <w:bottom w:val="none" w:sz="0" w:space="0" w:color="auto"/>
                                                    <w:right w:val="none" w:sz="0" w:space="0" w:color="auto"/>
                                                  </w:divBdr>
                                                  <w:divsChild>
                                                    <w:div w:id="697395296">
                                                      <w:marLeft w:val="0"/>
                                                      <w:marRight w:val="0"/>
                                                      <w:marTop w:val="0"/>
                                                      <w:marBottom w:val="0"/>
                                                      <w:divBdr>
                                                        <w:top w:val="none" w:sz="0" w:space="0" w:color="auto"/>
                                                        <w:left w:val="none" w:sz="0" w:space="0" w:color="auto"/>
                                                        <w:bottom w:val="none" w:sz="0" w:space="0" w:color="auto"/>
                                                        <w:right w:val="none" w:sz="0" w:space="0" w:color="auto"/>
                                                      </w:divBdr>
                                                      <w:divsChild>
                                                        <w:div w:id="4503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270171">
      <w:bodyDiv w:val="1"/>
      <w:marLeft w:val="0"/>
      <w:marRight w:val="0"/>
      <w:marTop w:val="0"/>
      <w:marBottom w:val="0"/>
      <w:divBdr>
        <w:top w:val="none" w:sz="0" w:space="0" w:color="auto"/>
        <w:left w:val="none" w:sz="0" w:space="0" w:color="auto"/>
        <w:bottom w:val="none" w:sz="0" w:space="0" w:color="auto"/>
        <w:right w:val="none" w:sz="0" w:space="0" w:color="auto"/>
      </w:divBdr>
    </w:div>
    <w:div w:id="200889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370E6-FC95-4C7D-AF05-0F5829C8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1205</Words>
  <Characters>6271</Characters>
  <Application>Microsoft Office Word</Application>
  <DocSecurity>0</DocSecurity>
  <Lines>149</Lines>
  <Paragraphs>122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7354</CharactersWithSpaces>
  <SharedDoc>false</SharedDoc>
  <HyperlinkBase/>
  <HLinks>
    <vt:vector size="18" baseType="variant">
      <vt:variant>
        <vt:i4>4128817</vt:i4>
      </vt:variant>
      <vt:variant>
        <vt:i4>3</vt:i4>
      </vt:variant>
      <vt:variant>
        <vt:i4>0</vt:i4>
      </vt:variant>
      <vt:variant>
        <vt:i4>5</vt:i4>
      </vt:variant>
      <vt:variant>
        <vt:lpwstr>http://benazir.bhutto.org/</vt:lpwstr>
      </vt:variant>
      <vt:variant>
        <vt:lpwstr/>
      </vt:variant>
      <vt:variant>
        <vt:i4>4128817</vt:i4>
      </vt:variant>
      <vt:variant>
        <vt:i4>0</vt:i4>
      </vt:variant>
      <vt:variant>
        <vt:i4>0</vt:i4>
      </vt:variant>
      <vt:variant>
        <vt:i4>5</vt:i4>
      </vt:variant>
      <vt:variant>
        <vt:lpwstr>http://benazir.bhutto.org/</vt:lpwstr>
      </vt:variant>
      <vt:variant>
        <vt:lpwstr/>
      </vt: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2</cp:revision>
  <cp:lastPrinted>2015-01-08T19:31:00Z</cp:lastPrinted>
  <dcterms:created xsi:type="dcterms:W3CDTF">2015-07-14T16:56:00Z</dcterms:created>
  <dcterms:modified xsi:type="dcterms:W3CDTF">2015-07-14T16:56:00Z</dcterms:modified>
</cp:coreProperties>
</file>