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2799D41A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FC0708">
              <w:t xml:space="preserve">2 </w:t>
            </w:r>
            <w:r w:rsidR="00E2046E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7E868C8E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E70DC7">
              <w:t>14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5713F739" w14:textId="573117B8" w:rsidR="005B432B" w:rsidRPr="00FF35A6" w:rsidRDefault="005B432B" w:rsidP="00693FD0">
      <w:r>
        <w:t xml:space="preserve">In this lesson, students </w:t>
      </w:r>
      <w:r w:rsidR="0014676C">
        <w:t xml:space="preserve">continue their analysis of the article “Broken Windows” by George L. </w:t>
      </w:r>
      <w:proofErr w:type="spellStart"/>
      <w:r w:rsidR="0014676C">
        <w:t>Kelling</w:t>
      </w:r>
      <w:proofErr w:type="spellEnd"/>
      <w:r w:rsidR="0014676C">
        <w:t xml:space="preserve"> and James Q. Wilson</w:t>
      </w:r>
      <w:r>
        <w:rPr>
          <w:i/>
        </w:rPr>
        <w:t xml:space="preserve">. </w:t>
      </w:r>
      <w:r w:rsidR="000B6059">
        <w:t>Students track the authors’ claims and evidence</w:t>
      </w:r>
      <w:r w:rsidR="004A4053">
        <w:t xml:space="preserve"> and then examine the authors’ use of counterclaims.</w:t>
      </w:r>
      <w:r w:rsidR="000B6059">
        <w:t xml:space="preserve"> </w:t>
      </w:r>
      <w:r w:rsidR="005D2A0B">
        <w:t>Students also analyze how the authors use rhetorical strategies to clarify their points and persuade the</w:t>
      </w:r>
      <w:r w:rsidR="00CB1F21">
        <w:t>ir</w:t>
      </w:r>
      <w:r w:rsidR="005D2A0B">
        <w:t xml:space="preserve"> audience. </w:t>
      </w:r>
      <w:r>
        <w:t>Student learning is assessed via a Quick Write at the end of the lesson</w:t>
      </w:r>
      <w:r w:rsidR="006A1EE4">
        <w:t>, in which s</w:t>
      </w:r>
      <w:r w:rsidR="00463982">
        <w:t>tudents respond to</w:t>
      </w:r>
      <w:r w:rsidR="00FF35A6">
        <w:t xml:space="preserve"> one of the following p</w:t>
      </w:r>
      <w:r w:rsidR="00020E9E">
        <w:t>r</w:t>
      </w:r>
      <w:r w:rsidR="00FF35A6">
        <w:t>ompts</w:t>
      </w:r>
      <w:r>
        <w:t xml:space="preserve">: </w:t>
      </w:r>
      <w:r w:rsidR="00F66081">
        <w:t>What is the strongest evidence the authors use to support their central claim?</w:t>
      </w:r>
      <w:r w:rsidR="00DE209E">
        <w:t xml:space="preserve"> How is that evidence strengthened through its delivery?</w:t>
      </w:r>
      <w:r w:rsidR="00F66081">
        <w:t xml:space="preserve"> </w:t>
      </w:r>
      <w:r w:rsidR="00253E96">
        <w:t>Or:</w:t>
      </w:r>
      <w:r w:rsidR="006A1EE4">
        <w:t xml:space="preserve"> A</w:t>
      </w:r>
      <w:r w:rsidR="00FF35A6" w:rsidRPr="00FF35A6">
        <w:t>nalyze how style and content contribute to the persuasiveness of the article.</w:t>
      </w:r>
    </w:p>
    <w:p w14:paraId="6C734144" w14:textId="3CDEF239" w:rsidR="008F4488" w:rsidRPr="005B432B" w:rsidRDefault="00A351B4" w:rsidP="00693FD0">
      <w:pPr>
        <w:rPr>
          <w:rFonts w:ascii="Times" w:hAnsi="Times"/>
          <w:sz w:val="20"/>
          <w:szCs w:val="20"/>
        </w:rPr>
      </w:pPr>
      <w:r w:rsidRPr="005B432B">
        <w:t xml:space="preserve">For homework, </w:t>
      </w:r>
      <w:r w:rsidR="00F92864" w:rsidRPr="005B432B">
        <w:t>st</w:t>
      </w:r>
      <w:r w:rsidR="00006C2A" w:rsidRPr="005B432B">
        <w:t>udents</w:t>
      </w:r>
      <w:r w:rsidR="005B432B" w:rsidRPr="005B432B">
        <w:t xml:space="preserve"> </w:t>
      </w:r>
      <w:r w:rsidR="00CF3A8F">
        <w:t>review</w:t>
      </w:r>
      <w:r w:rsidR="003D037E">
        <w:t xml:space="preserve"> and expand</w:t>
      </w:r>
      <w:r w:rsidR="00CF3A8F">
        <w:t xml:space="preserve"> their notes, annotations, and tools in preparation for the</w:t>
      </w:r>
      <w:r w:rsidR="00253E96">
        <w:t xml:space="preserve"> 12 </w:t>
      </w:r>
      <w:r w:rsidR="00E2046E">
        <w:t>EXT</w:t>
      </w:r>
      <w:r w:rsidR="00CF3A8F">
        <w:t xml:space="preserve"> Mid-Unit Assessment.</w:t>
      </w:r>
    </w:p>
    <w:p w14:paraId="1C9BBD93" w14:textId="77777777" w:rsidR="00790BCC" w:rsidRPr="00790BCC" w:rsidRDefault="00790BCC" w:rsidP="00633191">
      <w:pPr>
        <w:pStyle w:val="Heading1"/>
        <w:spacing w:before="360"/>
      </w:pPr>
      <w:r w:rsidRPr="00790BCC">
        <w:t xml:space="preserve">Standards 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EA4F31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8F4488" w:rsidRPr="00790BCC" w14:paraId="000BD28E" w14:textId="77777777" w:rsidTr="00253E96">
        <w:tc>
          <w:tcPr>
            <w:tcW w:w="1530" w:type="dxa"/>
          </w:tcPr>
          <w:p w14:paraId="53979ED1" w14:textId="236200E0" w:rsidR="008F4488" w:rsidRPr="00990925" w:rsidRDefault="002F0E14" w:rsidP="008F4488">
            <w:pPr>
              <w:pStyle w:val="TableText"/>
            </w:pPr>
            <w:r>
              <w:t>RI.11-12.6</w:t>
            </w:r>
          </w:p>
        </w:tc>
        <w:tc>
          <w:tcPr>
            <w:tcW w:w="7920" w:type="dxa"/>
          </w:tcPr>
          <w:p w14:paraId="7AB4AADD" w14:textId="27A3CC7E" w:rsidR="008F4488" w:rsidRPr="00175A14" w:rsidRDefault="00452BFA" w:rsidP="001C4264">
            <w:pPr>
              <w:pStyle w:val="TableText"/>
            </w:pPr>
            <w:r>
              <w:rPr>
                <w:rFonts w:eastAsia="Times New Roman"/>
              </w:rPr>
              <w:t>Determine an author</w:t>
            </w:r>
            <w:r w:rsidR="00CC02A1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point of view or purpose in a text in which the rhetoric is particularly effective, analyzing how style and content contribute to the power, persuasiveness</w:t>
            </w:r>
            <w:r w:rsidR="00FC070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or beauty of the text.</w:t>
            </w:r>
          </w:p>
        </w:tc>
      </w:tr>
      <w:tr w:rsidR="00790BCC" w:rsidRPr="00790BCC" w14:paraId="73010839" w14:textId="77777777" w:rsidTr="00EA4F31">
        <w:tc>
          <w:tcPr>
            <w:tcW w:w="9450" w:type="dxa"/>
            <w:gridSpan w:val="2"/>
            <w:shd w:val="clear" w:color="auto" w:fill="76923C"/>
          </w:tcPr>
          <w:p w14:paraId="60994536" w14:textId="77777777" w:rsidR="00790BCC" w:rsidRPr="00144500" w:rsidRDefault="00790BCC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8E6B8F" w:rsidRPr="00790BCC" w14:paraId="45A2CF22" w14:textId="77777777" w:rsidTr="00510D8D">
        <w:tc>
          <w:tcPr>
            <w:tcW w:w="9450" w:type="dxa"/>
            <w:gridSpan w:val="2"/>
          </w:tcPr>
          <w:p w14:paraId="646D0698" w14:textId="1BB91AB5" w:rsidR="008E6B8F" w:rsidRDefault="008E6B8F" w:rsidP="00253E96">
            <w:pPr>
              <w:pStyle w:val="TableText"/>
            </w:pPr>
            <w:r>
              <w:t>None.</w:t>
            </w:r>
            <w:r w:rsidDel="008E6B8F">
              <w:t xml:space="preserve"> 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6A1EE4">
            <w:pPr>
              <w:pStyle w:val="TableHeaders"/>
              <w:keepNext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48BFFA99" w:rsidR="008F4488" w:rsidRDefault="008F4488" w:rsidP="006A1EE4">
            <w:pPr>
              <w:pStyle w:val="TableText"/>
              <w:keepNext/>
            </w:pPr>
            <w:r>
              <w:t xml:space="preserve">Student learning is assessed via a Quick Write at the end of the lesson. Students respond to </w:t>
            </w:r>
            <w:r w:rsidR="00FF35A6">
              <w:t xml:space="preserve">one of </w:t>
            </w:r>
            <w:r>
              <w:t>the following prompt</w:t>
            </w:r>
            <w:r w:rsidR="00FF35A6">
              <w:t>s</w:t>
            </w:r>
            <w:r>
              <w:t>, citing textual evidence to support analysis and inferences drawn from the text.</w:t>
            </w:r>
          </w:p>
          <w:p w14:paraId="1DB1E3DC" w14:textId="77777777" w:rsidR="00184D33" w:rsidRDefault="00B25578" w:rsidP="00C3256D">
            <w:pPr>
              <w:pStyle w:val="BulletedList"/>
            </w:pPr>
            <w:r>
              <w:t>What is the strongest evidence the authors use to support their central claim? How is that evidence strengthened through its delivery?</w:t>
            </w:r>
            <w:r w:rsidR="00FF35A6">
              <w:t xml:space="preserve"> </w:t>
            </w:r>
          </w:p>
          <w:p w14:paraId="45A8D508" w14:textId="1C1120BA" w:rsidR="00377C67" w:rsidRPr="00184D33" w:rsidRDefault="006A1EE4" w:rsidP="00184D33">
            <w:pPr>
              <w:pStyle w:val="TableText"/>
            </w:pPr>
            <w:r>
              <w:t>OR</w:t>
            </w:r>
          </w:p>
          <w:p w14:paraId="7A38B5D2" w14:textId="6C0CAEB2" w:rsidR="00FF35A6" w:rsidRPr="00790BCC" w:rsidRDefault="00FF35A6" w:rsidP="00FF35A6">
            <w:pPr>
              <w:pStyle w:val="BulletedList"/>
            </w:pPr>
            <w:r w:rsidRPr="00FF35A6">
              <w:t>Analyze how style and content contribute to the persuasiveness of the article.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333C7E63" w:rsidR="00790BCC" w:rsidRPr="00144500" w:rsidRDefault="00790BCC" w:rsidP="00FF35A6">
            <w:pPr>
              <w:pStyle w:val="TableHeaders"/>
              <w:keepNext/>
            </w:pPr>
            <w:r w:rsidRPr="00144500">
              <w:t xml:space="preserve">Vocabulary </w:t>
            </w:r>
            <w:r w:rsidR="00FF35A6">
              <w:t>Students May Identify</w:t>
            </w:r>
          </w:p>
        </w:tc>
      </w:tr>
      <w:tr w:rsidR="00790BCC" w:rsidRPr="00790BCC" w14:paraId="28923A9F" w14:textId="77777777" w:rsidTr="00EA4F31">
        <w:tc>
          <w:tcPr>
            <w:tcW w:w="9450" w:type="dxa"/>
          </w:tcPr>
          <w:p w14:paraId="5F99C11C" w14:textId="0B7F76C8" w:rsidR="00DD06BF" w:rsidRPr="00790BCC" w:rsidRDefault="00166D34" w:rsidP="005A3AD7">
            <w:pPr>
              <w:pStyle w:val="BulletedList"/>
              <w:ind w:left="342" w:hanging="342"/>
            </w:pPr>
            <w:r>
              <w:t>None.</w:t>
            </w:r>
            <w:r w:rsidR="00FC0708">
              <w:t>*</w:t>
            </w:r>
          </w:p>
        </w:tc>
      </w:tr>
    </w:tbl>
    <w:p w14:paraId="31998359" w14:textId="1288EA9C" w:rsidR="00253E96" w:rsidRPr="00ED10A8" w:rsidRDefault="00253E96" w:rsidP="00253E96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See 12 </w:t>
      </w:r>
      <w:r w:rsidR="00E2046E">
        <w:rPr>
          <w:sz w:val="18"/>
          <w:szCs w:val="18"/>
        </w:rPr>
        <w:t>EXT</w:t>
      </w:r>
      <w:r>
        <w:rPr>
          <w:sz w:val="18"/>
          <w:szCs w:val="18"/>
        </w:rPr>
        <w:t xml:space="preserve"> Lesson 13 for vocabulary from “Broken Windows.” </w:t>
      </w:r>
    </w:p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77777777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EA4F31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8488E1F" w14:textId="296BE3AC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Text:</w:t>
            </w:r>
          </w:p>
          <w:p w14:paraId="0280FFAD" w14:textId="2B0A0B90" w:rsidR="008F4488" w:rsidRDefault="008F4488" w:rsidP="008F4488">
            <w:pPr>
              <w:pStyle w:val="BulletedList"/>
              <w:ind w:left="317" w:hanging="317"/>
            </w:pPr>
            <w:r>
              <w:t xml:space="preserve">Standard: </w:t>
            </w:r>
            <w:r w:rsidR="00EB66E7">
              <w:t>RI.11-12.6</w:t>
            </w:r>
          </w:p>
          <w:p w14:paraId="29DD3D1B" w14:textId="1200E8B9" w:rsidR="00790BCC" w:rsidRPr="00790BCC" w:rsidRDefault="008F4488" w:rsidP="00C3256D">
            <w:pPr>
              <w:pStyle w:val="BulletedList"/>
              <w:ind w:left="317" w:hanging="317"/>
            </w:pPr>
            <w:r>
              <w:t xml:space="preserve">Text: </w:t>
            </w:r>
            <w:r w:rsidR="00EB66E7">
              <w:t xml:space="preserve">“Broken Windows” by George L. </w:t>
            </w:r>
            <w:proofErr w:type="spellStart"/>
            <w:r w:rsidR="00EB66E7">
              <w:t>Kelling</w:t>
            </w:r>
            <w:proofErr w:type="spellEnd"/>
            <w:r w:rsidR="00EB66E7">
              <w:t xml:space="preserve"> and James Q. Wilson</w:t>
            </w:r>
          </w:p>
        </w:tc>
        <w:tc>
          <w:tcPr>
            <w:tcW w:w="1800" w:type="dxa"/>
            <w:tcBorders>
              <w:bottom w:val="nil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9BDABD4" w14:textId="77777777" w:rsidTr="00EA4F31">
        <w:tc>
          <w:tcPr>
            <w:tcW w:w="7650" w:type="dxa"/>
            <w:tcBorders>
              <w:top w:val="nil"/>
            </w:tcBorders>
          </w:tcPr>
          <w:p w14:paraId="4839D344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6D6AB9DB" w14:textId="7DCED080" w:rsid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326904D0" w14:textId="54423513" w:rsidR="004C5F18" w:rsidRDefault="00C3256D" w:rsidP="00D31F4D">
            <w:pPr>
              <w:pStyle w:val="NumberedList"/>
            </w:pPr>
            <w:r>
              <w:t>Homework Accountability</w:t>
            </w:r>
          </w:p>
          <w:p w14:paraId="652FDDE5" w14:textId="02D8307A" w:rsidR="00DF6729" w:rsidRDefault="00A0139D" w:rsidP="00D31F4D">
            <w:pPr>
              <w:pStyle w:val="NumberedList"/>
            </w:pPr>
            <w:r>
              <w:t>Delineation</w:t>
            </w:r>
            <w:r w:rsidR="00D27097">
              <w:t xml:space="preserve"> of </w:t>
            </w:r>
            <w:r w:rsidR="008976ED">
              <w:t xml:space="preserve">the </w:t>
            </w:r>
            <w:r w:rsidR="00D27097">
              <w:t>Argument</w:t>
            </w:r>
          </w:p>
          <w:p w14:paraId="01EA7BF4" w14:textId="0642C610" w:rsidR="00790BCC" w:rsidRPr="00790BCC" w:rsidRDefault="00A0139D" w:rsidP="00D31F4D">
            <w:pPr>
              <w:pStyle w:val="NumberedList"/>
            </w:pPr>
            <w:r>
              <w:t>Analysis</w:t>
            </w:r>
            <w:r w:rsidR="00D27097">
              <w:t xml:space="preserve"> of Rhetoric</w:t>
            </w:r>
          </w:p>
          <w:p w14:paraId="1BA1F1B2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2EC1FA0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62A1D082" w14:textId="77777777" w:rsidR="00790BCC" w:rsidRPr="00790BCC" w:rsidRDefault="00790BCC" w:rsidP="00790BCC">
            <w:pPr>
              <w:spacing w:before="40" w:after="40"/>
            </w:pPr>
          </w:p>
          <w:p w14:paraId="74C8EFA1" w14:textId="64C303F2" w:rsidR="00B4144B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5B9DDC9C" w14:textId="7A7B3F14" w:rsidR="004C5F18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0</w:t>
            </w:r>
            <w:r w:rsidR="004C5F18">
              <w:t>%</w:t>
            </w:r>
          </w:p>
          <w:p w14:paraId="3DD5894E" w14:textId="026FC3FE" w:rsidR="00DF6729" w:rsidRPr="00790BCC" w:rsidRDefault="00DF6729" w:rsidP="00CB0561">
            <w:pPr>
              <w:pStyle w:val="NumberedList"/>
              <w:numPr>
                <w:ilvl w:val="0"/>
                <w:numId w:val="13"/>
              </w:numPr>
            </w:pPr>
            <w:r>
              <w:t>40%</w:t>
            </w:r>
          </w:p>
          <w:p w14:paraId="522546E1" w14:textId="014D02C4" w:rsidR="00790BCC" w:rsidRPr="00790BCC" w:rsidRDefault="00DF6729" w:rsidP="00D31F4D">
            <w:pPr>
              <w:pStyle w:val="NumberedList"/>
              <w:numPr>
                <w:ilvl w:val="0"/>
                <w:numId w:val="13"/>
              </w:numPr>
            </w:pPr>
            <w:r>
              <w:t>4</w:t>
            </w:r>
            <w:r w:rsidR="004C5F18">
              <w:t>0</w:t>
            </w:r>
            <w:r w:rsidR="00790BCC" w:rsidRPr="00790BCC">
              <w:t>%</w:t>
            </w:r>
          </w:p>
          <w:p w14:paraId="7B1D0964" w14:textId="567FC05C" w:rsidR="00790BCC" w:rsidRPr="00790BCC" w:rsidRDefault="001C3C43" w:rsidP="008F4488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14:paraId="23FE317F" w14:textId="6231FC73" w:rsidR="00790BCC" w:rsidRPr="00790BCC" w:rsidRDefault="001C3C43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C75C3ED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3CEA21C1" w14:textId="1509F93D" w:rsidR="00432076" w:rsidRDefault="00DE3326" w:rsidP="00432076">
      <w:pPr>
        <w:pStyle w:val="BulletedList"/>
      </w:pPr>
      <w:r>
        <w:t>Chart paper</w:t>
      </w:r>
    </w:p>
    <w:p w14:paraId="4E00F027" w14:textId="3AAB504F" w:rsidR="00DE3326" w:rsidRDefault="00DE3326" w:rsidP="00432076">
      <w:pPr>
        <w:pStyle w:val="BulletedList"/>
      </w:pPr>
      <w:r>
        <w:t>Markers</w:t>
      </w:r>
    </w:p>
    <w:p w14:paraId="6E833CD8" w14:textId="0B1119DA" w:rsidR="008D10AD" w:rsidRDefault="008D10AD" w:rsidP="008D10AD">
      <w:pPr>
        <w:pStyle w:val="BulletedList"/>
      </w:pPr>
      <w:r>
        <w:t xml:space="preserve">Student copies of the Short Response Rubric and Checklist (refer to </w:t>
      </w:r>
      <w:r w:rsidR="00463982">
        <w:t xml:space="preserve">12 </w:t>
      </w:r>
      <w:r w:rsidR="00E2046E">
        <w:t>EXT</w:t>
      </w:r>
      <w:r>
        <w:t xml:space="preserve"> Lesson 1)</w:t>
      </w:r>
      <w:r w:rsidR="00FF1D05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5C5DD9AE" w:rsidR="00D2409C" w:rsidRDefault="00C3256D" w:rsidP="00FD4EFA">
      <w:pPr>
        <w:pStyle w:val="TA"/>
      </w:pPr>
      <w:r>
        <w:t>Begin by reviewing the agenda</w:t>
      </w:r>
      <w:r w:rsidR="001D5461">
        <w:t>.</w:t>
      </w:r>
      <w:r>
        <w:t xml:space="preserve"> </w:t>
      </w:r>
      <w:r w:rsidR="001D5461">
        <w:t>I</w:t>
      </w:r>
      <w:r>
        <w:t xml:space="preserve">n this lesson, students </w:t>
      </w:r>
      <w:r w:rsidR="00E17695">
        <w:t>track the authors’ claims and evidence and then examine the authors’ use of counterclaims. Students also analyze how the authors use rhetorical strategies to clarify their points and persuade their</w:t>
      </w:r>
      <w:r w:rsidR="00E80CB0">
        <w:t xml:space="preserve"> audience</w:t>
      </w:r>
      <w:r w:rsidR="00A9166F">
        <w:t xml:space="preserve">. 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0F749359" w14:textId="30BDAA1B" w:rsidR="002C598C" w:rsidRDefault="002C598C" w:rsidP="00854319">
      <w:pPr>
        <w:pStyle w:val="LearningSequenceHeader"/>
        <w:keepNext/>
      </w:pPr>
      <w:r>
        <w:t>Activity 2: Homework Accountability</w:t>
      </w:r>
      <w:r>
        <w:tab/>
        <w:t>0%</w:t>
      </w:r>
    </w:p>
    <w:p w14:paraId="06456EF0" w14:textId="746D0325" w:rsidR="002C598C" w:rsidRPr="002C598C" w:rsidRDefault="002C598C" w:rsidP="002C598C">
      <w:pPr>
        <w:pStyle w:val="IN"/>
      </w:pPr>
      <w:r>
        <w:t xml:space="preserve">Students will be held accountable for their homework in Activities </w:t>
      </w:r>
      <w:r w:rsidR="00AE1398">
        <w:t>3</w:t>
      </w:r>
      <w:r>
        <w:t xml:space="preserve"> and </w:t>
      </w:r>
      <w:r w:rsidR="00AE1398">
        <w:t>4</w:t>
      </w:r>
      <w:r>
        <w:t xml:space="preserve">: </w:t>
      </w:r>
      <w:r w:rsidR="00162FA6">
        <w:t>Delineation</w:t>
      </w:r>
      <w:r>
        <w:t xml:space="preserve"> o</w:t>
      </w:r>
      <w:r w:rsidR="00F752AD">
        <w:t>f</w:t>
      </w:r>
      <w:r w:rsidR="00162FA6">
        <w:t xml:space="preserve"> the</w:t>
      </w:r>
      <w:r w:rsidR="00F752AD">
        <w:t xml:space="preserve"> Argument and </w:t>
      </w:r>
      <w:r w:rsidR="00E20876">
        <w:t>Analysis</w:t>
      </w:r>
      <w:r w:rsidR="00F752AD">
        <w:t xml:space="preserve"> of Rh</w:t>
      </w:r>
      <w:r>
        <w:t>e</w:t>
      </w:r>
      <w:r w:rsidR="00F752AD">
        <w:t>t</w:t>
      </w:r>
      <w:r>
        <w:t>oric.</w:t>
      </w:r>
    </w:p>
    <w:p w14:paraId="77832735" w14:textId="0BE366B3" w:rsidR="00E81BAC" w:rsidRDefault="00C855A0" w:rsidP="00854319">
      <w:pPr>
        <w:pStyle w:val="LearningSequenceHeader"/>
        <w:keepNext/>
      </w:pPr>
      <w:r w:rsidRPr="00790BCC">
        <w:t>A</w:t>
      </w:r>
      <w:r w:rsidR="00F752AD">
        <w:t>ctivity 3</w:t>
      </w:r>
      <w:r w:rsidR="006813ED">
        <w:t xml:space="preserve">: </w:t>
      </w:r>
      <w:r w:rsidR="00971AD1">
        <w:t>Delineation of</w:t>
      </w:r>
      <w:r w:rsidR="005B0C0F">
        <w:t xml:space="preserve"> the</w:t>
      </w:r>
      <w:r w:rsidR="00F752AD">
        <w:t xml:space="preserve"> Argument</w:t>
      </w:r>
      <w:r w:rsidR="00E70FF9">
        <w:t xml:space="preserve"> </w:t>
      </w:r>
      <w:r w:rsidR="00E70FF9">
        <w:tab/>
        <w:t>4</w:t>
      </w:r>
      <w:r w:rsidR="00ED3E61">
        <w:t>0</w:t>
      </w:r>
      <w:r w:rsidR="006813ED">
        <w:t>%</w:t>
      </w:r>
    </w:p>
    <w:p w14:paraId="3DF313BB" w14:textId="7090AA1E" w:rsidR="00C832C3" w:rsidRDefault="00C50861" w:rsidP="007050AC">
      <w:pPr>
        <w:pStyle w:val="TA"/>
      </w:pPr>
      <w:r w:rsidRPr="00BE65FE">
        <w:t>Instruct</w:t>
      </w:r>
      <w:r>
        <w:t xml:space="preserve"> students to form pairs </w:t>
      </w:r>
      <w:r w:rsidR="00F42F4D">
        <w:t>or small groups</w:t>
      </w:r>
      <w:r w:rsidR="00F356EB">
        <w:t>. Post or project the questions below. Instruct students to draw on their homework to</w:t>
      </w:r>
      <w:r w:rsidR="000747E9">
        <w:t xml:space="preserve"> </w:t>
      </w:r>
      <w:r w:rsidR="006A1EE4">
        <w:t>answer the</w:t>
      </w:r>
      <w:r w:rsidR="00297DDE">
        <w:t xml:space="preserve"> </w:t>
      </w:r>
      <w:r w:rsidR="00C832C3">
        <w:t>following questions</w:t>
      </w:r>
      <w:r w:rsidR="006A1EE4">
        <w:t>:</w:t>
      </w:r>
    </w:p>
    <w:p w14:paraId="4FE48CC4" w14:textId="1A3C7735" w:rsidR="00C832C3" w:rsidRDefault="00C832C3" w:rsidP="00C832C3">
      <w:pPr>
        <w:pStyle w:val="Q"/>
      </w:pPr>
      <w:r>
        <w:t>What suppo</w:t>
      </w:r>
      <w:r w:rsidR="00673FCE">
        <w:t xml:space="preserve">rting claims do </w:t>
      </w:r>
      <w:proofErr w:type="spellStart"/>
      <w:r w:rsidR="00CF1EF2">
        <w:t>Kelling</w:t>
      </w:r>
      <w:proofErr w:type="spellEnd"/>
      <w:r w:rsidR="00CF1EF2">
        <w:t xml:space="preserve"> and Wilson</w:t>
      </w:r>
      <w:r w:rsidR="00673FCE">
        <w:t xml:space="preserve"> use? H</w:t>
      </w:r>
      <w:r>
        <w:t xml:space="preserve">ow do these claims </w:t>
      </w:r>
      <w:r w:rsidR="007422EC">
        <w:t>connect</w:t>
      </w:r>
      <w:r>
        <w:t xml:space="preserve"> to the central claim?</w:t>
      </w:r>
    </w:p>
    <w:p w14:paraId="34D0AE07" w14:textId="36CFF9B1" w:rsidR="00C832C3" w:rsidRDefault="003229B5" w:rsidP="00C832C3">
      <w:pPr>
        <w:pStyle w:val="Q"/>
      </w:pPr>
      <w:r>
        <w:lastRenderedPageBreak/>
        <w:t xml:space="preserve">What evidence do </w:t>
      </w:r>
      <w:proofErr w:type="spellStart"/>
      <w:r>
        <w:t>Kelling</w:t>
      </w:r>
      <w:proofErr w:type="spellEnd"/>
      <w:r>
        <w:t xml:space="preserve"> and Wilson </w:t>
      </w:r>
      <w:r w:rsidR="00C832C3">
        <w:t>use to support their claims?</w:t>
      </w:r>
    </w:p>
    <w:p w14:paraId="329D44ED" w14:textId="7F79435D" w:rsidR="004E4D28" w:rsidRDefault="004E4D28" w:rsidP="00400FA4">
      <w:pPr>
        <w:pStyle w:val="TA"/>
      </w:pPr>
      <w:proofErr w:type="gramStart"/>
      <w:r>
        <w:t>Transition students to a whole-class discussion.</w:t>
      </w:r>
      <w:proofErr w:type="gramEnd"/>
      <w:r>
        <w:t xml:space="preserve"> Post the chart paper and ask two student volunteers to record </w:t>
      </w:r>
      <w:r w:rsidR="00791874">
        <w:t>the claims and evidence as the class discusses the structure</w:t>
      </w:r>
      <w:r w:rsidR="004521C8">
        <w:t xml:space="preserve"> and content</w:t>
      </w:r>
      <w:r w:rsidR="00791874">
        <w:t xml:space="preserve"> of </w:t>
      </w:r>
      <w:proofErr w:type="spellStart"/>
      <w:r w:rsidR="00791874">
        <w:t>Kelling</w:t>
      </w:r>
      <w:proofErr w:type="spellEnd"/>
      <w:r w:rsidR="00791874">
        <w:t xml:space="preserve"> and Wilson’s argument.</w:t>
      </w:r>
      <w:r w:rsidR="004C5878">
        <w:t xml:space="preserve"> Lead a whole-class discussion</w:t>
      </w:r>
      <w:r w:rsidR="00A84351">
        <w:t xml:space="preserve"> of the </w:t>
      </w:r>
      <w:r w:rsidR="0016165E">
        <w:t>supporting</w:t>
      </w:r>
      <w:r w:rsidR="00A84351">
        <w:t xml:space="preserve"> claims and evidence in the article, asking students to </w:t>
      </w:r>
      <w:r w:rsidR="0038018D">
        <w:t>clarify</w:t>
      </w:r>
      <w:r w:rsidR="00A84351">
        <w:t xml:space="preserve"> the order in which the student volunteers should record each component.</w:t>
      </w:r>
    </w:p>
    <w:p w14:paraId="5BB1B3ED" w14:textId="1BDFBA85" w:rsidR="00742D02" w:rsidRDefault="00742D02" w:rsidP="00400FA4">
      <w:pPr>
        <w:pStyle w:val="TA"/>
      </w:pPr>
      <w:r>
        <w:t xml:space="preserve">After students </w:t>
      </w:r>
      <w:r w:rsidR="00BE399F">
        <w:t>finish delineating the</w:t>
      </w:r>
      <w:r>
        <w:t xml:space="preserve"> claims and evidence, post o</w:t>
      </w:r>
      <w:r w:rsidR="003E240D">
        <w:t>r project the question below for students to discuss</w:t>
      </w:r>
      <w:r w:rsidR="00DF680C">
        <w:t xml:space="preserve"> in pairs or small groups</w:t>
      </w:r>
      <w:r w:rsidR="003E240D">
        <w:t xml:space="preserve">. Instruct students to </w:t>
      </w:r>
      <w:r w:rsidR="002D14BF">
        <w:t>identify and</w:t>
      </w:r>
      <w:r w:rsidR="003E240D">
        <w:t xml:space="preserve"> annotate evidence</w:t>
      </w:r>
      <w:r w:rsidR="002D14BF">
        <w:t xml:space="preserve"> to support their responses</w:t>
      </w:r>
      <w:r w:rsidR="003E240D">
        <w:t>.</w:t>
      </w:r>
    </w:p>
    <w:p w14:paraId="55DF15F5" w14:textId="7CA58E68" w:rsidR="003E240D" w:rsidRDefault="002004A2" w:rsidP="003E240D">
      <w:pPr>
        <w:pStyle w:val="Q"/>
      </w:pPr>
      <w:r>
        <w:t>What</w:t>
      </w:r>
      <w:r w:rsidR="003E240D">
        <w:t xml:space="preserve"> counterclaims </w:t>
      </w:r>
      <w:r>
        <w:t xml:space="preserve">do </w:t>
      </w:r>
      <w:proofErr w:type="spellStart"/>
      <w:r w:rsidR="003E240D">
        <w:t>Kelling</w:t>
      </w:r>
      <w:proofErr w:type="spellEnd"/>
      <w:r w:rsidR="003E240D">
        <w:t xml:space="preserve"> a</w:t>
      </w:r>
      <w:r w:rsidR="007422EC">
        <w:t>nd Wilson use in their argument? How do these counterclaims relate</w:t>
      </w:r>
      <w:r w:rsidR="009E522E">
        <w:t xml:space="preserve"> to the central or supporting claims?</w:t>
      </w:r>
    </w:p>
    <w:p w14:paraId="57180912" w14:textId="77777777" w:rsidR="006A1EE4" w:rsidRDefault="003E240D" w:rsidP="003E240D">
      <w:pPr>
        <w:pStyle w:val="TA"/>
      </w:pPr>
      <w:r>
        <w:t xml:space="preserve">Lead a brief whole-class discussion of student responses. </w:t>
      </w:r>
    </w:p>
    <w:p w14:paraId="7B378A20" w14:textId="7221D3D3" w:rsidR="003E240D" w:rsidRDefault="006A1EE4" w:rsidP="003E240D">
      <w:pPr>
        <w:pStyle w:val="TA"/>
      </w:pPr>
      <w:r>
        <w:t>L</w:t>
      </w:r>
      <w:r w:rsidR="003E240D">
        <w:t xml:space="preserve">ead a whole-class discussion about the </w:t>
      </w:r>
      <w:r w:rsidR="002F21A8">
        <w:t>question</w:t>
      </w:r>
      <w:r w:rsidR="00AB0F00">
        <w:t xml:space="preserve"> below</w:t>
      </w:r>
      <w:r w:rsidR="002F21A8">
        <w:t xml:space="preserve"> and a</w:t>
      </w:r>
      <w:r w:rsidR="005D1C3D">
        <w:t xml:space="preserve">sk </w:t>
      </w:r>
      <w:r w:rsidR="002D14BF">
        <w:t xml:space="preserve">the </w:t>
      </w:r>
      <w:r w:rsidR="005D1C3D">
        <w:t>student volunteers to add c</w:t>
      </w:r>
      <w:r w:rsidR="002F21A8">
        <w:t>ounterclaims to the chart paper.</w:t>
      </w:r>
    </w:p>
    <w:p w14:paraId="0F7CFA09" w14:textId="3258CA1F" w:rsidR="003E240D" w:rsidRDefault="003E240D" w:rsidP="003E240D">
      <w:pPr>
        <w:pStyle w:val="Q"/>
      </w:pPr>
      <w:r>
        <w:t xml:space="preserve">How do </w:t>
      </w:r>
      <w:proofErr w:type="spellStart"/>
      <w:r>
        <w:t>Kelling</w:t>
      </w:r>
      <w:proofErr w:type="spellEnd"/>
      <w:r>
        <w:t xml:space="preserve"> and Wilson</w:t>
      </w:r>
      <w:r w:rsidR="004232CC">
        <w:t>’s</w:t>
      </w:r>
      <w:r>
        <w:t xml:space="preserve"> use </w:t>
      </w:r>
      <w:r w:rsidR="004232CC">
        <w:t xml:space="preserve">of </w:t>
      </w:r>
      <w:r>
        <w:t xml:space="preserve">counterclaims </w:t>
      </w:r>
      <w:r w:rsidR="0075240D">
        <w:t>strengthen</w:t>
      </w:r>
      <w:r>
        <w:t xml:space="preserve"> their </w:t>
      </w:r>
      <w:r w:rsidR="0075240D">
        <w:t>central or supporting claims</w:t>
      </w:r>
      <w:r>
        <w:t xml:space="preserve">? </w:t>
      </w:r>
    </w:p>
    <w:p w14:paraId="21A0AD51" w14:textId="063A4773" w:rsidR="00790BCC" w:rsidRPr="00790BCC" w:rsidRDefault="009F0926" w:rsidP="007017EB">
      <w:pPr>
        <w:pStyle w:val="LearningSequenceHeader"/>
      </w:pPr>
      <w:r>
        <w:t>Activity</w:t>
      </w:r>
      <w:r w:rsidR="00463982">
        <w:t xml:space="preserve"> 4</w:t>
      </w:r>
      <w:r w:rsidR="008F4488">
        <w:t xml:space="preserve">: </w:t>
      </w:r>
      <w:r w:rsidR="005B0C0F">
        <w:t>Analysis</w:t>
      </w:r>
      <w:r w:rsidR="00E70FF9">
        <w:t xml:space="preserve"> of Rhetoric</w:t>
      </w:r>
      <w:r w:rsidR="008F4488">
        <w:tab/>
      </w:r>
      <w:r w:rsidR="00E70FF9">
        <w:t>4</w:t>
      </w:r>
      <w:r w:rsidR="004C5F18">
        <w:t>0</w:t>
      </w:r>
      <w:r w:rsidR="00790BCC" w:rsidRPr="00790BCC">
        <w:t>%</w:t>
      </w:r>
    </w:p>
    <w:p w14:paraId="1EA97C62" w14:textId="1C01962C" w:rsidR="004522E7" w:rsidRDefault="006A1EE4" w:rsidP="00E775D2">
      <w:pPr>
        <w:pStyle w:val="TA"/>
      </w:pPr>
      <w:r>
        <w:t>Instruct</w:t>
      </w:r>
      <w:r w:rsidR="0069301B">
        <w:t xml:space="preserve"> students to </w:t>
      </w:r>
      <w:r w:rsidR="0092555B">
        <w:t>return to</w:t>
      </w:r>
      <w:r w:rsidR="0069301B">
        <w:t xml:space="preserve"> their pairs or small groups from the previous activity</w:t>
      </w:r>
      <w:r w:rsidR="00D2454F">
        <w:t xml:space="preserve">. </w:t>
      </w:r>
      <w:r w:rsidR="004522E7">
        <w:t>Post or project the question below. Instruct students to discuss the following question:</w:t>
      </w:r>
    </w:p>
    <w:p w14:paraId="347D5A56" w14:textId="63FFAE2E" w:rsidR="004522E7" w:rsidRDefault="004522E7" w:rsidP="004522E7">
      <w:pPr>
        <w:pStyle w:val="Q"/>
      </w:pPr>
      <w:r>
        <w:t xml:space="preserve">Based on your understanding of </w:t>
      </w:r>
      <w:proofErr w:type="spellStart"/>
      <w:r>
        <w:t>Kelling</w:t>
      </w:r>
      <w:proofErr w:type="spellEnd"/>
      <w:r>
        <w:t xml:space="preserve"> and Wilson’s argument, what is their purpose in writing the article? </w:t>
      </w:r>
    </w:p>
    <w:p w14:paraId="3A4EB10F" w14:textId="03EAE078" w:rsidR="0078072B" w:rsidRDefault="0078072B" w:rsidP="00E775D2">
      <w:pPr>
        <w:pStyle w:val="TA"/>
      </w:pPr>
      <w:r>
        <w:t xml:space="preserve">Lead a brief whole-class </w:t>
      </w:r>
      <w:r w:rsidR="009C13FE">
        <w:t>discussion of student responses.</w:t>
      </w:r>
    </w:p>
    <w:p w14:paraId="2C25C542" w14:textId="2D193197" w:rsidR="004106C7" w:rsidRDefault="00C52025" w:rsidP="00E775D2">
      <w:pPr>
        <w:pStyle w:val="TA"/>
      </w:pPr>
      <w:r>
        <w:t xml:space="preserve">Instruct students to </w:t>
      </w:r>
      <w:r w:rsidR="00532652">
        <w:t>share and discuss</w:t>
      </w:r>
      <w:r w:rsidR="008100E5">
        <w:t xml:space="preserve"> their annotations from the previous </w:t>
      </w:r>
      <w:r w:rsidR="005D0F88">
        <w:t xml:space="preserve">lesson’s </w:t>
      </w:r>
      <w:r w:rsidR="008100E5">
        <w:t>ho</w:t>
      </w:r>
      <w:r w:rsidR="00316724">
        <w:t>mework</w:t>
      </w:r>
      <w:r w:rsidR="006A1EE4">
        <w:t xml:space="preserve"> assignment</w:t>
      </w:r>
      <w:r w:rsidR="00316724">
        <w:t>.</w:t>
      </w:r>
      <w:r w:rsidR="006A1EE4">
        <w:t xml:space="preserve"> (Annotate the article for examples of the authors’ use of rhetoric to explain their points and persuade their audience.)</w:t>
      </w:r>
      <w:r w:rsidR="00E40417">
        <w:t xml:space="preserve"> Instruct student pairs or groups</w:t>
      </w:r>
      <w:r w:rsidR="00622F4E">
        <w:t xml:space="preserve"> to choose two examples </w:t>
      </w:r>
      <w:r w:rsidR="001F7C5C">
        <w:t xml:space="preserve">of rhetoric </w:t>
      </w:r>
      <w:r w:rsidR="00622F4E">
        <w:t xml:space="preserve">and explain </w:t>
      </w:r>
      <w:r w:rsidR="001F7C5C">
        <w:t xml:space="preserve">how these examples </w:t>
      </w:r>
      <w:r w:rsidR="00541084">
        <w:t xml:space="preserve">advance the author’s purpose and </w:t>
      </w:r>
      <w:r w:rsidR="001F7C5C">
        <w:t>contribute to the persuasiveness of the piece</w:t>
      </w:r>
      <w:r w:rsidR="00622F4E">
        <w:t>.</w:t>
      </w:r>
    </w:p>
    <w:p w14:paraId="1A0CCD75" w14:textId="67C04354" w:rsidR="00B40E02" w:rsidRDefault="00B40E02" w:rsidP="00E775D2">
      <w:pPr>
        <w:pStyle w:val="TA"/>
      </w:pPr>
      <w:r>
        <w:t>Lead a whole-class discussion of student responses, calling on each group to share their examples. Encourage students to clarify, verify, and/or challenge each other’s responses.</w:t>
      </w:r>
    </w:p>
    <w:p w14:paraId="7E84B52E" w14:textId="4AE4E989" w:rsidR="00790BCC" w:rsidRPr="00790BCC" w:rsidRDefault="008F4488" w:rsidP="007017EB">
      <w:pPr>
        <w:pStyle w:val="LearningSequenceHeader"/>
      </w:pPr>
      <w:r>
        <w:t xml:space="preserve">Activity </w:t>
      </w:r>
      <w:r w:rsidR="00463982">
        <w:t>5</w:t>
      </w:r>
      <w:r>
        <w:t>: Quick Write</w:t>
      </w:r>
      <w:r>
        <w:tab/>
      </w:r>
      <w:r w:rsidR="00B25578">
        <w:t>10</w:t>
      </w:r>
      <w:r w:rsidR="00790BCC" w:rsidRPr="00790BCC">
        <w:t>%</w:t>
      </w:r>
    </w:p>
    <w:p w14:paraId="4427AB29" w14:textId="3D4229B7" w:rsidR="00E4576C" w:rsidRDefault="00E4576C" w:rsidP="00E4576C">
      <w:pPr>
        <w:pStyle w:val="TA"/>
      </w:pPr>
      <w:r>
        <w:t xml:space="preserve">Instruct students to respond briefly in writing to </w:t>
      </w:r>
      <w:r w:rsidR="00FF35A6">
        <w:t xml:space="preserve">one of </w:t>
      </w:r>
      <w:r>
        <w:t>the following prompt</w:t>
      </w:r>
      <w:r w:rsidR="00FF35A6">
        <w:t>s</w:t>
      </w:r>
      <w:r>
        <w:t>:</w:t>
      </w:r>
    </w:p>
    <w:p w14:paraId="3194A142" w14:textId="2CCA986A" w:rsidR="008F4488" w:rsidRDefault="00EE4C47" w:rsidP="005F607C">
      <w:pPr>
        <w:pStyle w:val="Q"/>
      </w:pPr>
      <w:r>
        <w:lastRenderedPageBreak/>
        <w:t>What is the strongest evidence the authors use to support their central claim? How is that evidence strengthened through its delivery?</w:t>
      </w:r>
      <w:r w:rsidR="00175A14">
        <w:t xml:space="preserve"> </w:t>
      </w:r>
    </w:p>
    <w:p w14:paraId="1E989B6D" w14:textId="4CADE2BD" w:rsidR="00FF35A6" w:rsidRDefault="006A1EE4" w:rsidP="005173E7">
      <w:pPr>
        <w:pStyle w:val="TA"/>
      </w:pPr>
      <w:r>
        <w:t>OR</w:t>
      </w:r>
    </w:p>
    <w:p w14:paraId="00E28589" w14:textId="22F0EBF7" w:rsidR="00FF35A6" w:rsidRPr="000474A5" w:rsidRDefault="00FF35A6" w:rsidP="00FC0708">
      <w:pPr>
        <w:pStyle w:val="Q"/>
      </w:pPr>
      <w:r w:rsidRPr="00FF35A6">
        <w:t>Analyze how style and content contribute to the persuasiveness of the article.</w:t>
      </w:r>
    </w:p>
    <w:p w14:paraId="2DFB1CC5" w14:textId="2D9F106A" w:rsidR="008F4488" w:rsidRDefault="008F4488" w:rsidP="008F4488">
      <w:pPr>
        <w:pStyle w:val="IN"/>
      </w:pPr>
      <w:r>
        <w:t>Display the prompt</w:t>
      </w:r>
      <w:r w:rsidR="000474A5">
        <w:t>s</w:t>
      </w:r>
      <w:r>
        <w:t xml:space="preserve"> for students to see, or provide the prompt</w:t>
      </w:r>
      <w:r w:rsidR="001B6E10">
        <w:t>s</w:t>
      </w:r>
      <w:r>
        <w:t xml:space="preserve"> in hard copy.</w:t>
      </w:r>
    </w:p>
    <w:p w14:paraId="158B8976" w14:textId="77777777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  <w:r>
        <w:t xml:space="preserve"> </w:t>
      </w:r>
      <w:r w:rsidR="00B36086">
        <w:t xml:space="preserve"> </w:t>
      </w:r>
    </w:p>
    <w:p w14:paraId="252529D1" w14:textId="461B84F9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</w:t>
      </w:r>
      <w:r w:rsidR="0020392F">
        <w:t xml:space="preserve">one of </w:t>
      </w:r>
      <w:r>
        <w:t>the prompt</w:t>
      </w:r>
      <w:r w:rsidR="0020392F">
        <w:t>s</w:t>
      </w:r>
      <w:r>
        <w:t xml:space="preserve"> using evidence from the text. </w:t>
      </w:r>
    </w:p>
    <w:p w14:paraId="5E5A7805" w14:textId="60213584" w:rsidR="003711BD" w:rsidRDefault="003711BD" w:rsidP="00253E96">
      <w:pPr>
        <w:pStyle w:val="IN"/>
      </w:pPr>
      <w:r w:rsidRPr="003711BD">
        <w:t>Consider using the Short Response Rubric to assess students’ writing. Students may use the Short Response Rubric and Checklist to guide their written responses.</w:t>
      </w:r>
    </w:p>
    <w:p w14:paraId="11021703" w14:textId="10098D32" w:rsidR="00790BCC" w:rsidRPr="00790BCC" w:rsidRDefault="008F4488" w:rsidP="007017EB">
      <w:pPr>
        <w:pStyle w:val="LearningSequenceHeader"/>
      </w:pPr>
      <w:r>
        <w:t xml:space="preserve">Activity </w:t>
      </w:r>
      <w:r w:rsidR="00463982">
        <w:t>6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1146EB18" w14:textId="2B74D64F" w:rsidR="000A451A" w:rsidRDefault="00B34F64" w:rsidP="000D4772">
      <w:pPr>
        <w:pStyle w:val="TA"/>
      </w:pPr>
      <w:r>
        <w:t>Display and distribute the homework assignment. For homework</w:t>
      </w:r>
      <w:r w:rsidR="002B5EEF">
        <w:t>,</w:t>
      </w:r>
      <w:r w:rsidR="007C4F60">
        <w:t xml:space="preserve"> instruct students to</w:t>
      </w:r>
      <w:r w:rsidR="00B05938">
        <w:t xml:space="preserve"> </w:t>
      </w:r>
      <w:r w:rsidR="000A451A">
        <w:t xml:space="preserve">review their notes, annotations, and tools to prepare for the </w:t>
      </w:r>
      <w:r w:rsidR="006B6D7A">
        <w:t xml:space="preserve">12 </w:t>
      </w:r>
      <w:r w:rsidR="00E2046E">
        <w:t>EXT</w:t>
      </w:r>
      <w:r w:rsidR="00253E96">
        <w:t xml:space="preserve"> </w:t>
      </w:r>
      <w:r w:rsidR="000A451A">
        <w:t>Mid-Unit Assessment.</w:t>
      </w:r>
    </w:p>
    <w:p w14:paraId="143C353B" w14:textId="62F06105" w:rsidR="00D2454F" w:rsidRDefault="006A1EE4" w:rsidP="000D4772">
      <w:pPr>
        <w:pStyle w:val="TA"/>
      </w:pPr>
      <w:r>
        <w:t>Introduce students to the Mid-Unit Assessment prompts:</w:t>
      </w:r>
    </w:p>
    <w:p w14:paraId="10D508E7" w14:textId="0EC15800" w:rsidR="00B36848" w:rsidRPr="00B36848" w:rsidRDefault="00B36848" w:rsidP="00B36848">
      <w:pPr>
        <w:pStyle w:val="Q"/>
      </w:pPr>
      <w:r w:rsidRPr="00B36848">
        <w:t xml:space="preserve">Compare the authors’ claims in </w:t>
      </w:r>
      <w:r w:rsidRPr="00B36848">
        <w:rPr>
          <w:i/>
        </w:rPr>
        <w:t>The New Jim Crow</w:t>
      </w:r>
      <w:r w:rsidRPr="00B36848">
        <w:t xml:space="preserve"> and “Broken Windows.” How does each author develop these claims? </w:t>
      </w:r>
    </w:p>
    <w:p w14:paraId="0DEE3B07" w14:textId="44D0AC67" w:rsidR="000A451A" w:rsidRDefault="00B36848" w:rsidP="000A451A">
      <w:pPr>
        <w:pStyle w:val="Q"/>
      </w:pPr>
      <w:r w:rsidRPr="00B36848">
        <w:t xml:space="preserve">How do the authors of </w:t>
      </w:r>
      <w:r w:rsidRPr="00B36848">
        <w:rPr>
          <w:i/>
        </w:rPr>
        <w:t>The New Jim Crow</w:t>
      </w:r>
      <w:r w:rsidRPr="00B36848">
        <w:t xml:space="preserve"> and “Broken Windows” use similar rhetorical techniques to advance their argument</w:t>
      </w:r>
      <w:r w:rsidR="00AA09A7">
        <w:t>s</w:t>
      </w:r>
      <w:r w:rsidRPr="00B36848">
        <w:t xml:space="preserve"> and persuade their readers? </w:t>
      </w:r>
    </w:p>
    <w:p w14:paraId="74A4A162" w14:textId="64D2E289" w:rsidR="007C4F60" w:rsidRDefault="007C4F60" w:rsidP="00D2454F">
      <w:pPr>
        <w:pStyle w:val="SA"/>
      </w:pPr>
      <w:r>
        <w:t>Students follow along.</w:t>
      </w:r>
    </w:p>
    <w:p w14:paraId="53925DB3" w14:textId="77777777" w:rsidR="00253E96" w:rsidRDefault="00253E96" w:rsidP="00253E96">
      <w:pPr>
        <w:pStyle w:val="IN"/>
      </w:pPr>
      <w:r>
        <w:t>Display the prompts for students to see, or provide the prompts in hard copy.</w:t>
      </w:r>
    </w:p>
    <w:p w14:paraId="31218FDE" w14:textId="77777777" w:rsidR="00253E96" w:rsidRDefault="00253E96" w:rsidP="00253E96">
      <w:pPr>
        <w:pStyle w:val="IN"/>
      </w:pPr>
      <w:r>
        <w:t>For the Mid-Unit Assessment, consider randomly assigning each student one of the prompts, choosing one for the whole class to answer, or allowing students to choose:</w:t>
      </w:r>
    </w:p>
    <w:p w14:paraId="6AD024EF" w14:textId="77777777" w:rsidR="006254B7" w:rsidRPr="00790BCC" w:rsidRDefault="006254B7" w:rsidP="006254B7">
      <w:pPr>
        <w:pStyle w:val="Heading1"/>
      </w:pPr>
      <w:r w:rsidRPr="00790BCC">
        <w:t>Homework</w:t>
      </w:r>
    </w:p>
    <w:p w14:paraId="22DE6EA5" w14:textId="2372C9AB" w:rsidR="00B05938" w:rsidRDefault="002D2FBD" w:rsidP="00D2454F">
      <w:r>
        <w:t xml:space="preserve">Review </w:t>
      </w:r>
      <w:r w:rsidR="0025518F">
        <w:t xml:space="preserve">and expand </w:t>
      </w:r>
      <w:r>
        <w:t xml:space="preserve">your notes, annotations, and tools to prepare for the </w:t>
      </w:r>
      <w:r w:rsidR="006B6D7A">
        <w:t xml:space="preserve">12 </w:t>
      </w:r>
      <w:r w:rsidR="00E2046E">
        <w:t>EXT</w:t>
      </w:r>
      <w:r w:rsidR="00253E96">
        <w:t xml:space="preserve"> </w:t>
      </w:r>
      <w:r>
        <w:t>Mid-Unit Assessment.</w:t>
      </w:r>
    </w:p>
    <w:p w14:paraId="323A0240" w14:textId="1D32088D" w:rsidR="00DB5E2D" w:rsidRDefault="00DB5E2D">
      <w:pPr>
        <w:spacing w:before="0" w:after="0" w:line="240" w:lineRule="auto"/>
      </w:pPr>
    </w:p>
    <w:sectPr w:rsidR="00DB5E2D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1F80" w14:textId="77777777" w:rsidR="001E5662" w:rsidRDefault="001E5662">
      <w:pPr>
        <w:spacing w:before="0" w:after="0" w:line="240" w:lineRule="auto"/>
      </w:pPr>
      <w:r>
        <w:separator/>
      </w:r>
    </w:p>
  </w:endnote>
  <w:endnote w:type="continuationSeparator" w:id="0">
    <w:p w14:paraId="1C2C43D5" w14:textId="77777777" w:rsidR="001E5662" w:rsidRDefault="001E5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6A1EE4" w:rsidRDefault="006A1EE4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6A1EE4" w:rsidRDefault="006A1EE4" w:rsidP="00A1056C">
    <w:pPr>
      <w:pStyle w:val="Footer"/>
    </w:pPr>
  </w:p>
  <w:p w14:paraId="70C52AA0" w14:textId="77777777" w:rsidR="006A1EE4" w:rsidRDefault="006A1EE4" w:rsidP="00A1056C"/>
  <w:p w14:paraId="57013762" w14:textId="77777777" w:rsidR="006A1EE4" w:rsidRDefault="006A1EE4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6A1EE4" w:rsidRPr="00563CB8" w:rsidRDefault="006A1EE4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6A1EE4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334592FD" w:rsidR="006A1EE4" w:rsidRPr="002E4C92" w:rsidRDefault="006A1EE4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 xml:space="preserve">12 </w:t>
          </w:r>
          <w:r w:rsidR="00E2046E">
            <w:rPr>
              <w:b w:val="0"/>
            </w:rPr>
            <w:t>EXT</w:t>
          </w:r>
          <w:r>
            <w:rPr>
              <w:b w:val="0"/>
            </w:rPr>
            <w:t xml:space="preserve"> Lesson 14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6A1EE4" w:rsidRPr="0039525B" w:rsidRDefault="006A1EE4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6A1EE4" w:rsidRPr="0039525B" w:rsidRDefault="006A1EE4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6A1EE4" w:rsidRPr="002E4C92" w:rsidRDefault="001E5662" w:rsidP="00614B1F">
          <w:pPr>
            <w:pStyle w:val="FooterText"/>
          </w:pPr>
          <w:hyperlink r:id="rId1" w:history="1">
            <w:r w:rsidR="006A1EE4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6A1EE4" w:rsidRPr="002E4C92" w:rsidRDefault="006A1EE4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DB00CD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6A1EE4" w:rsidRPr="002E4C92" w:rsidRDefault="006A1EE4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6A1EE4" w:rsidRPr="00614B1F" w:rsidRDefault="006A1EE4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7C156" w14:textId="77777777" w:rsidR="001E5662" w:rsidRDefault="001E5662">
      <w:pPr>
        <w:spacing w:before="0" w:after="0" w:line="240" w:lineRule="auto"/>
      </w:pPr>
      <w:r>
        <w:separator/>
      </w:r>
    </w:p>
  </w:footnote>
  <w:footnote w:type="continuationSeparator" w:id="0">
    <w:p w14:paraId="2A6C17A8" w14:textId="77777777" w:rsidR="001E5662" w:rsidRDefault="001E56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A1EE4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6A1EE4" w:rsidRPr="00563CB8" w:rsidRDefault="006A1EE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3B8B6155" w:rsidR="006A1EE4" w:rsidRPr="00563CB8" w:rsidRDefault="006A1EE4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770566DD" w:rsidR="006A1EE4" w:rsidRPr="00E946A0" w:rsidRDefault="006A1EE4" w:rsidP="00175A1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E2046E">
            <w:rPr>
              <w:b w:val="0"/>
            </w:rPr>
            <w:t>Extension</w:t>
          </w:r>
          <w:r w:rsidR="00DB00CD">
            <w:rPr>
              <w:b w:val="0"/>
            </w:rPr>
            <w:t xml:space="preserve"> Module</w:t>
          </w:r>
          <w:r>
            <w:rPr>
              <w:b w:val="0"/>
            </w:rPr>
            <w:t xml:space="preserve"> • Lesson 14</w:t>
          </w:r>
        </w:p>
      </w:tc>
    </w:tr>
  </w:tbl>
  <w:p w14:paraId="0CB6ABEE" w14:textId="77777777" w:rsidR="006A1EE4" w:rsidRPr="007017EB" w:rsidRDefault="006A1EE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46C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062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6D268F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CC881716"/>
    <w:lvl w:ilvl="0" w:tplc="E654A164">
      <w:start w:val="3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4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2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672C"/>
    <w:rsid w:val="00006C2A"/>
    <w:rsid w:val="00006E2B"/>
    <w:rsid w:val="0000707A"/>
    <w:rsid w:val="00010BF0"/>
    <w:rsid w:val="000115AC"/>
    <w:rsid w:val="00011E20"/>
    <w:rsid w:val="0001212C"/>
    <w:rsid w:val="000203D8"/>
    <w:rsid w:val="00020E9E"/>
    <w:rsid w:val="00021978"/>
    <w:rsid w:val="00024BF9"/>
    <w:rsid w:val="000253A9"/>
    <w:rsid w:val="00026737"/>
    <w:rsid w:val="0002765F"/>
    <w:rsid w:val="00030204"/>
    <w:rsid w:val="00033CA3"/>
    <w:rsid w:val="0003451F"/>
    <w:rsid w:val="00035E3D"/>
    <w:rsid w:val="00040180"/>
    <w:rsid w:val="00044FC0"/>
    <w:rsid w:val="0004696D"/>
    <w:rsid w:val="000474A5"/>
    <w:rsid w:val="00050726"/>
    <w:rsid w:val="00050D66"/>
    <w:rsid w:val="0005629F"/>
    <w:rsid w:val="00060F86"/>
    <w:rsid w:val="000622A6"/>
    <w:rsid w:val="00064472"/>
    <w:rsid w:val="00070C99"/>
    <w:rsid w:val="00072724"/>
    <w:rsid w:val="00074585"/>
    <w:rsid w:val="000747E9"/>
    <w:rsid w:val="000748C3"/>
    <w:rsid w:val="00074B6D"/>
    <w:rsid w:val="00076861"/>
    <w:rsid w:val="000779AF"/>
    <w:rsid w:val="00084560"/>
    <w:rsid w:val="00085B3F"/>
    <w:rsid w:val="00085D30"/>
    <w:rsid w:val="00086375"/>
    <w:rsid w:val="000866F1"/>
    <w:rsid w:val="0009042B"/>
    <w:rsid w:val="00090EC4"/>
    <w:rsid w:val="00092DF6"/>
    <w:rsid w:val="000953B4"/>
    <w:rsid w:val="00096F06"/>
    <w:rsid w:val="000A0B25"/>
    <w:rsid w:val="000A37E5"/>
    <w:rsid w:val="000A451A"/>
    <w:rsid w:val="000A4790"/>
    <w:rsid w:val="000B039E"/>
    <w:rsid w:val="000B31E0"/>
    <w:rsid w:val="000B3273"/>
    <w:rsid w:val="000B3A6F"/>
    <w:rsid w:val="000B6059"/>
    <w:rsid w:val="000B6237"/>
    <w:rsid w:val="000C1AC9"/>
    <w:rsid w:val="000C2883"/>
    <w:rsid w:val="000C3D0D"/>
    <w:rsid w:val="000C441F"/>
    <w:rsid w:val="000C7FDC"/>
    <w:rsid w:val="000D0C32"/>
    <w:rsid w:val="000D2A2E"/>
    <w:rsid w:val="000D32B6"/>
    <w:rsid w:val="000D33EA"/>
    <w:rsid w:val="000D4552"/>
    <w:rsid w:val="000D4772"/>
    <w:rsid w:val="000D4DC3"/>
    <w:rsid w:val="000D50EE"/>
    <w:rsid w:val="000E11A8"/>
    <w:rsid w:val="000E2158"/>
    <w:rsid w:val="000E51F4"/>
    <w:rsid w:val="000E66B1"/>
    <w:rsid w:val="000E6865"/>
    <w:rsid w:val="000E68FE"/>
    <w:rsid w:val="000F0DD9"/>
    <w:rsid w:val="000F2446"/>
    <w:rsid w:val="000F4BFA"/>
    <w:rsid w:val="000F5760"/>
    <w:rsid w:val="000F5FA4"/>
    <w:rsid w:val="001007AF"/>
    <w:rsid w:val="00101F25"/>
    <w:rsid w:val="00105830"/>
    <w:rsid w:val="00106B95"/>
    <w:rsid w:val="00107E14"/>
    <w:rsid w:val="00110BD2"/>
    <w:rsid w:val="00114D43"/>
    <w:rsid w:val="00117AF5"/>
    <w:rsid w:val="00120E49"/>
    <w:rsid w:val="00121464"/>
    <w:rsid w:val="00122A39"/>
    <w:rsid w:val="00123A8B"/>
    <w:rsid w:val="001244B5"/>
    <w:rsid w:val="001250F2"/>
    <w:rsid w:val="00126AD7"/>
    <w:rsid w:val="00127712"/>
    <w:rsid w:val="00131148"/>
    <w:rsid w:val="00131377"/>
    <w:rsid w:val="00132298"/>
    <w:rsid w:val="00132C64"/>
    <w:rsid w:val="00140CD6"/>
    <w:rsid w:val="00144500"/>
    <w:rsid w:val="001445CA"/>
    <w:rsid w:val="00144A4D"/>
    <w:rsid w:val="00144B97"/>
    <w:rsid w:val="0014676C"/>
    <w:rsid w:val="001510CC"/>
    <w:rsid w:val="00151746"/>
    <w:rsid w:val="00151E73"/>
    <w:rsid w:val="00152345"/>
    <w:rsid w:val="00152E97"/>
    <w:rsid w:val="001611DE"/>
    <w:rsid w:val="0016165E"/>
    <w:rsid w:val="001622AF"/>
    <w:rsid w:val="0016249E"/>
    <w:rsid w:val="00162FA6"/>
    <w:rsid w:val="00163F72"/>
    <w:rsid w:val="0016502D"/>
    <w:rsid w:val="00166D34"/>
    <w:rsid w:val="00167355"/>
    <w:rsid w:val="0017008A"/>
    <w:rsid w:val="00170BE5"/>
    <w:rsid w:val="00171981"/>
    <w:rsid w:val="00172B43"/>
    <w:rsid w:val="001735F1"/>
    <w:rsid w:val="00175A14"/>
    <w:rsid w:val="00177C01"/>
    <w:rsid w:val="00180991"/>
    <w:rsid w:val="001816D9"/>
    <w:rsid w:val="00184415"/>
    <w:rsid w:val="001846AE"/>
    <w:rsid w:val="00184D33"/>
    <w:rsid w:val="00184D9D"/>
    <w:rsid w:val="0018500F"/>
    <w:rsid w:val="0018538A"/>
    <w:rsid w:val="00186280"/>
    <w:rsid w:val="001863BA"/>
    <w:rsid w:val="0018682E"/>
    <w:rsid w:val="00191FA2"/>
    <w:rsid w:val="00195726"/>
    <w:rsid w:val="0019641D"/>
    <w:rsid w:val="0019653F"/>
    <w:rsid w:val="001A18AA"/>
    <w:rsid w:val="001A33D2"/>
    <w:rsid w:val="001A460E"/>
    <w:rsid w:val="001A744D"/>
    <w:rsid w:val="001A7D1F"/>
    <w:rsid w:val="001B0756"/>
    <w:rsid w:val="001B160A"/>
    <w:rsid w:val="001B2ADC"/>
    <w:rsid w:val="001B3941"/>
    <w:rsid w:val="001B523E"/>
    <w:rsid w:val="001B6E10"/>
    <w:rsid w:val="001B7460"/>
    <w:rsid w:val="001B7760"/>
    <w:rsid w:val="001C150F"/>
    <w:rsid w:val="001C3C43"/>
    <w:rsid w:val="001C4264"/>
    <w:rsid w:val="001C5DFB"/>
    <w:rsid w:val="001C738A"/>
    <w:rsid w:val="001D2893"/>
    <w:rsid w:val="001D34C2"/>
    <w:rsid w:val="001D3DB1"/>
    <w:rsid w:val="001D4A15"/>
    <w:rsid w:val="001D51F8"/>
    <w:rsid w:val="001D5461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5662"/>
    <w:rsid w:val="001E68BB"/>
    <w:rsid w:val="001F0569"/>
    <w:rsid w:val="001F1DFC"/>
    <w:rsid w:val="001F316E"/>
    <w:rsid w:val="001F6068"/>
    <w:rsid w:val="001F7C5C"/>
    <w:rsid w:val="002004A2"/>
    <w:rsid w:val="0020093D"/>
    <w:rsid w:val="00200A97"/>
    <w:rsid w:val="00203132"/>
    <w:rsid w:val="002038BF"/>
    <w:rsid w:val="0020392F"/>
    <w:rsid w:val="00203F5B"/>
    <w:rsid w:val="00204BFA"/>
    <w:rsid w:val="00204D02"/>
    <w:rsid w:val="00206EDB"/>
    <w:rsid w:val="00207015"/>
    <w:rsid w:val="002071B6"/>
    <w:rsid w:val="00213F0B"/>
    <w:rsid w:val="00214A76"/>
    <w:rsid w:val="00216366"/>
    <w:rsid w:val="002176D4"/>
    <w:rsid w:val="00217F39"/>
    <w:rsid w:val="00220CD2"/>
    <w:rsid w:val="00222556"/>
    <w:rsid w:val="00222DAA"/>
    <w:rsid w:val="00227AB8"/>
    <w:rsid w:val="00232AA8"/>
    <w:rsid w:val="0023391C"/>
    <w:rsid w:val="00237CFF"/>
    <w:rsid w:val="00237E45"/>
    <w:rsid w:val="00240E7A"/>
    <w:rsid w:val="00243185"/>
    <w:rsid w:val="00251197"/>
    <w:rsid w:val="00253311"/>
    <w:rsid w:val="00253A57"/>
    <w:rsid w:val="00253E96"/>
    <w:rsid w:val="0025479F"/>
    <w:rsid w:val="0025518F"/>
    <w:rsid w:val="002554BD"/>
    <w:rsid w:val="002575DC"/>
    <w:rsid w:val="00263CE9"/>
    <w:rsid w:val="00265F88"/>
    <w:rsid w:val="00267F18"/>
    <w:rsid w:val="002709BA"/>
    <w:rsid w:val="00270F73"/>
    <w:rsid w:val="002711BA"/>
    <w:rsid w:val="00272F1B"/>
    <w:rsid w:val="00274C3C"/>
    <w:rsid w:val="0028088B"/>
    <w:rsid w:val="00283A99"/>
    <w:rsid w:val="0028579C"/>
    <w:rsid w:val="00291888"/>
    <w:rsid w:val="00291B64"/>
    <w:rsid w:val="00291E44"/>
    <w:rsid w:val="00292BDD"/>
    <w:rsid w:val="00297DDE"/>
    <w:rsid w:val="002A16E9"/>
    <w:rsid w:val="002A177E"/>
    <w:rsid w:val="002A251A"/>
    <w:rsid w:val="002A2939"/>
    <w:rsid w:val="002A2ADD"/>
    <w:rsid w:val="002A2D4C"/>
    <w:rsid w:val="002A48BA"/>
    <w:rsid w:val="002A69FF"/>
    <w:rsid w:val="002A7244"/>
    <w:rsid w:val="002B114E"/>
    <w:rsid w:val="002B2DA7"/>
    <w:rsid w:val="002B2FC3"/>
    <w:rsid w:val="002B4388"/>
    <w:rsid w:val="002B5EEF"/>
    <w:rsid w:val="002C0C4A"/>
    <w:rsid w:val="002C4EE7"/>
    <w:rsid w:val="002C50B2"/>
    <w:rsid w:val="002C590F"/>
    <w:rsid w:val="002C598C"/>
    <w:rsid w:val="002C5A45"/>
    <w:rsid w:val="002C6F33"/>
    <w:rsid w:val="002C7D01"/>
    <w:rsid w:val="002D0407"/>
    <w:rsid w:val="002D14BF"/>
    <w:rsid w:val="002D2FBD"/>
    <w:rsid w:val="002D69BA"/>
    <w:rsid w:val="002D6FB9"/>
    <w:rsid w:val="002E1B50"/>
    <w:rsid w:val="002E3066"/>
    <w:rsid w:val="002E4C18"/>
    <w:rsid w:val="002E5FD9"/>
    <w:rsid w:val="002F0E14"/>
    <w:rsid w:val="002F21A8"/>
    <w:rsid w:val="002F4F67"/>
    <w:rsid w:val="002F54EF"/>
    <w:rsid w:val="002F6C7B"/>
    <w:rsid w:val="002F6E39"/>
    <w:rsid w:val="0030111F"/>
    <w:rsid w:val="00304BE1"/>
    <w:rsid w:val="0030559C"/>
    <w:rsid w:val="00305F71"/>
    <w:rsid w:val="00306243"/>
    <w:rsid w:val="00312338"/>
    <w:rsid w:val="00312F2E"/>
    <w:rsid w:val="00315D8A"/>
    <w:rsid w:val="00316724"/>
    <w:rsid w:val="00320B2F"/>
    <w:rsid w:val="00320BB8"/>
    <w:rsid w:val="00321185"/>
    <w:rsid w:val="003229B5"/>
    <w:rsid w:val="00327D48"/>
    <w:rsid w:val="00332123"/>
    <w:rsid w:val="00332650"/>
    <w:rsid w:val="003367DC"/>
    <w:rsid w:val="00341F48"/>
    <w:rsid w:val="00343197"/>
    <w:rsid w:val="00343B4A"/>
    <w:rsid w:val="00344F55"/>
    <w:rsid w:val="00345560"/>
    <w:rsid w:val="00347BF9"/>
    <w:rsid w:val="0035223C"/>
    <w:rsid w:val="00354022"/>
    <w:rsid w:val="00360127"/>
    <w:rsid w:val="00361B67"/>
    <w:rsid w:val="003641C3"/>
    <w:rsid w:val="0036504F"/>
    <w:rsid w:val="0036686A"/>
    <w:rsid w:val="003711BD"/>
    <w:rsid w:val="003713C8"/>
    <w:rsid w:val="00375E21"/>
    <w:rsid w:val="00377C67"/>
    <w:rsid w:val="0038018D"/>
    <w:rsid w:val="003804BE"/>
    <w:rsid w:val="003813FA"/>
    <w:rsid w:val="0038190B"/>
    <w:rsid w:val="00383EA8"/>
    <w:rsid w:val="0038434A"/>
    <w:rsid w:val="00391EF7"/>
    <w:rsid w:val="00392E4A"/>
    <w:rsid w:val="00396768"/>
    <w:rsid w:val="00396969"/>
    <w:rsid w:val="003A0ABE"/>
    <w:rsid w:val="003A3069"/>
    <w:rsid w:val="003A468A"/>
    <w:rsid w:val="003A4AB5"/>
    <w:rsid w:val="003B3299"/>
    <w:rsid w:val="003B4DA9"/>
    <w:rsid w:val="003B6F35"/>
    <w:rsid w:val="003B704D"/>
    <w:rsid w:val="003C249B"/>
    <w:rsid w:val="003D037E"/>
    <w:rsid w:val="003D112C"/>
    <w:rsid w:val="003D2A63"/>
    <w:rsid w:val="003D4E10"/>
    <w:rsid w:val="003D78CD"/>
    <w:rsid w:val="003E1216"/>
    <w:rsid w:val="003E1C9A"/>
    <w:rsid w:val="003E1E2F"/>
    <w:rsid w:val="003E22A5"/>
    <w:rsid w:val="003E240D"/>
    <w:rsid w:val="003E5082"/>
    <w:rsid w:val="003E69FB"/>
    <w:rsid w:val="003F0E5C"/>
    <w:rsid w:val="003F1308"/>
    <w:rsid w:val="003F1597"/>
    <w:rsid w:val="003F1DBB"/>
    <w:rsid w:val="003F2F56"/>
    <w:rsid w:val="003F401B"/>
    <w:rsid w:val="003F4445"/>
    <w:rsid w:val="00400FA4"/>
    <w:rsid w:val="00401B9F"/>
    <w:rsid w:val="0040317A"/>
    <w:rsid w:val="00403CCA"/>
    <w:rsid w:val="004056DD"/>
    <w:rsid w:val="004061AF"/>
    <w:rsid w:val="00406E18"/>
    <w:rsid w:val="00406F8D"/>
    <w:rsid w:val="004106C7"/>
    <w:rsid w:val="00413B10"/>
    <w:rsid w:val="00415F25"/>
    <w:rsid w:val="004215CA"/>
    <w:rsid w:val="00421D6A"/>
    <w:rsid w:val="0042229B"/>
    <w:rsid w:val="004232CC"/>
    <w:rsid w:val="0042410D"/>
    <w:rsid w:val="00430FF5"/>
    <w:rsid w:val="0043145C"/>
    <w:rsid w:val="004316C9"/>
    <w:rsid w:val="00432076"/>
    <w:rsid w:val="0043271E"/>
    <w:rsid w:val="004366EA"/>
    <w:rsid w:val="0043688A"/>
    <w:rsid w:val="0043792B"/>
    <w:rsid w:val="00437942"/>
    <w:rsid w:val="00442409"/>
    <w:rsid w:val="004447E8"/>
    <w:rsid w:val="00450582"/>
    <w:rsid w:val="004521C8"/>
    <w:rsid w:val="004522E7"/>
    <w:rsid w:val="00452BFA"/>
    <w:rsid w:val="00455F01"/>
    <w:rsid w:val="00462FA9"/>
    <w:rsid w:val="00463478"/>
    <w:rsid w:val="00463982"/>
    <w:rsid w:val="004643CC"/>
    <w:rsid w:val="004643FC"/>
    <w:rsid w:val="0046562C"/>
    <w:rsid w:val="004704DE"/>
    <w:rsid w:val="00470C10"/>
    <w:rsid w:val="00470E24"/>
    <w:rsid w:val="004719C9"/>
    <w:rsid w:val="00471C4B"/>
    <w:rsid w:val="00476403"/>
    <w:rsid w:val="00485185"/>
    <w:rsid w:val="00486435"/>
    <w:rsid w:val="0048717A"/>
    <w:rsid w:val="00493E32"/>
    <w:rsid w:val="00495016"/>
    <w:rsid w:val="004A0D0B"/>
    <w:rsid w:val="004A15E9"/>
    <w:rsid w:val="004A175C"/>
    <w:rsid w:val="004A4053"/>
    <w:rsid w:val="004A5866"/>
    <w:rsid w:val="004B1D39"/>
    <w:rsid w:val="004B37C7"/>
    <w:rsid w:val="004B7C58"/>
    <w:rsid w:val="004C0000"/>
    <w:rsid w:val="004C0783"/>
    <w:rsid w:val="004C1525"/>
    <w:rsid w:val="004C4C34"/>
    <w:rsid w:val="004C5878"/>
    <w:rsid w:val="004C5D6B"/>
    <w:rsid w:val="004C5F18"/>
    <w:rsid w:val="004C76CB"/>
    <w:rsid w:val="004D02ED"/>
    <w:rsid w:val="004D0B97"/>
    <w:rsid w:val="004D165A"/>
    <w:rsid w:val="004D18EA"/>
    <w:rsid w:val="004D1B24"/>
    <w:rsid w:val="004D24B9"/>
    <w:rsid w:val="004D3452"/>
    <w:rsid w:val="004D49A9"/>
    <w:rsid w:val="004D4C1A"/>
    <w:rsid w:val="004D5BAC"/>
    <w:rsid w:val="004D644C"/>
    <w:rsid w:val="004E19F1"/>
    <w:rsid w:val="004E2C96"/>
    <w:rsid w:val="004E2DBE"/>
    <w:rsid w:val="004E4D28"/>
    <w:rsid w:val="004E52F4"/>
    <w:rsid w:val="004E6637"/>
    <w:rsid w:val="004E760D"/>
    <w:rsid w:val="004F2C69"/>
    <w:rsid w:val="004F4E8F"/>
    <w:rsid w:val="004F5C94"/>
    <w:rsid w:val="00500200"/>
    <w:rsid w:val="00500C4A"/>
    <w:rsid w:val="00502200"/>
    <w:rsid w:val="00505C10"/>
    <w:rsid w:val="00507321"/>
    <w:rsid w:val="00513781"/>
    <w:rsid w:val="00514DB5"/>
    <w:rsid w:val="00515D7E"/>
    <w:rsid w:val="005173E7"/>
    <w:rsid w:val="005211D9"/>
    <w:rsid w:val="00521D05"/>
    <w:rsid w:val="00522F16"/>
    <w:rsid w:val="0052461B"/>
    <w:rsid w:val="00527740"/>
    <w:rsid w:val="00531D5C"/>
    <w:rsid w:val="00532652"/>
    <w:rsid w:val="005342CC"/>
    <w:rsid w:val="00534763"/>
    <w:rsid w:val="005350D8"/>
    <w:rsid w:val="00535D19"/>
    <w:rsid w:val="00536D7C"/>
    <w:rsid w:val="00536EC1"/>
    <w:rsid w:val="00541084"/>
    <w:rsid w:val="005426F0"/>
    <w:rsid w:val="00546FC7"/>
    <w:rsid w:val="00550F49"/>
    <w:rsid w:val="005514F3"/>
    <w:rsid w:val="00554D4E"/>
    <w:rsid w:val="005568A8"/>
    <w:rsid w:val="00556ECD"/>
    <w:rsid w:val="00556F95"/>
    <w:rsid w:val="00560F6B"/>
    <w:rsid w:val="0056207E"/>
    <w:rsid w:val="00563303"/>
    <w:rsid w:val="00563F73"/>
    <w:rsid w:val="00564F76"/>
    <w:rsid w:val="00565BC4"/>
    <w:rsid w:val="00567EAD"/>
    <w:rsid w:val="0057301B"/>
    <w:rsid w:val="005742F7"/>
    <w:rsid w:val="005745D2"/>
    <w:rsid w:val="00574796"/>
    <w:rsid w:val="00575E0A"/>
    <w:rsid w:val="0057642C"/>
    <w:rsid w:val="00577931"/>
    <w:rsid w:val="0058046B"/>
    <w:rsid w:val="00584ED9"/>
    <w:rsid w:val="00584F33"/>
    <w:rsid w:val="005851BC"/>
    <w:rsid w:val="00585BA5"/>
    <w:rsid w:val="00585D93"/>
    <w:rsid w:val="005864AB"/>
    <w:rsid w:val="00590980"/>
    <w:rsid w:val="005943B5"/>
    <w:rsid w:val="00597208"/>
    <w:rsid w:val="005A0F4B"/>
    <w:rsid w:val="005A37F5"/>
    <w:rsid w:val="005A3AD7"/>
    <w:rsid w:val="005A3C5E"/>
    <w:rsid w:val="005A3FB0"/>
    <w:rsid w:val="005A4501"/>
    <w:rsid w:val="005A4A4B"/>
    <w:rsid w:val="005A68CE"/>
    <w:rsid w:val="005A7BEC"/>
    <w:rsid w:val="005B0B53"/>
    <w:rsid w:val="005B0C0F"/>
    <w:rsid w:val="005B212F"/>
    <w:rsid w:val="005B432B"/>
    <w:rsid w:val="005C02EE"/>
    <w:rsid w:val="005C3855"/>
    <w:rsid w:val="005C5D70"/>
    <w:rsid w:val="005C6D65"/>
    <w:rsid w:val="005D0F88"/>
    <w:rsid w:val="005D103E"/>
    <w:rsid w:val="005D1C3D"/>
    <w:rsid w:val="005D2A0B"/>
    <w:rsid w:val="005D52DF"/>
    <w:rsid w:val="005D5921"/>
    <w:rsid w:val="005D7912"/>
    <w:rsid w:val="005D7C33"/>
    <w:rsid w:val="005E121D"/>
    <w:rsid w:val="005E286D"/>
    <w:rsid w:val="005E6B36"/>
    <w:rsid w:val="005E77C0"/>
    <w:rsid w:val="005F3B49"/>
    <w:rsid w:val="005F4990"/>
    <w:rsid w:val="005F596D"/>
    <w:rsid w:val="005F607C"/>
    <w:rsid w:val="005F6308"/>
    <w:rsid w:val="005F6834"/>
    <w:rsid w:val="005F7DCA"/>
    <w:rsid w:val="0060222F"/>
    <w:rsid w:val="006030B9"/>
    <w:rsid w:val="00604779"/>
    <w:rsid w:val="006055CA"/>
    <w:rsid w:val="00606CA3"/>
    <w:rsid w:val="00614B1F"/>
    <w:rsid w:val="006158F9"/>
    <w:rsid w:val="006167E9"/>
    <w:rsid w:val="0062013D"/>
    <w:rsid w:val="006212C9"/>
    <w:rsid w:val="00622EB4"/>
    <w:rsid w:val="00622F4E"/>
    <w:rsid w:val="006254B7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3798E"/>
    <w:rsid w:val="00641AD4"/>
    <w:rsid w:val="00645224"/>
    <w:rsid w:val="00651078"/>
    <w:rsid w:val="00653582"/>
    <w:rsid w:val="00653876"/>
    <w:rsid w:val="00654419"/>
    <w:rsid w:val="00655B6A"/>
    <w:rsid w:val="00657219"/>
    <w:rsid w:val="006573D1"/>
    <w:rsid w:val="0065785F"/>
    <w:rsid w:val="00660FED"/>
    <w:rsid w:val="0066797E"/>
    <w:rsid w:val="00667A61"/>
    <w:rsid w:val="0067093B"/>
    <w:rsid w:val="00670C6F"/>
    <w:rsid w:val="00673FCE"/>
    <w:rsid w:val="0067583B"/>
    <w:rsid w:val="00675B1B"/>
    <w:rsid w:val="00676F84"/>
    <w:rsid w:val="006813ED"/>
    <w:rsid w:val="006816B7"/>
    <w:rsid w:val="00681F4D"/>
    <w:rsid w:val="00686FE3"/>
    <w:rsid w:val="00690A12"/>
    <w:rsid w:val="00692A2D"/>
    <w:rsid w:val="0069301B"/>
    <w:rsid w:val="006935C3"/>
    <w:rsid w:val="00693FD0"/>
    <w:rsid w:val="00694E25"/>
    <w:rsid w:val="0069702C"/>
    <w:rsid w:val="00697FAB"/>
    <w:rsid w:val="006A1EE4"/>
    <w:rsid w:val="006A67B8"/>
    <w:rsid w:val="006A6E27"/>
    <w:rsid w:val="006A7FB6"/>
    <w:rsid w:val="006B09E4"/>
    <w:rsid w:val="006B0F5E"/>
    <w:rsid w:val="006B137E"/>
    <w:rsid w:val="006B24DF"/>
    <w:rsid w:val="006B4682"/>
    <w:rsid w:val="006B508D"/>
    <w:rsid w:val="006B64A5"/>
    <w:rsid w:val="006B6D7A"/>
    <w:rsid w:val="006C2962"/>
    <w:rsid w:val="006C2D54"/>
    <w:rsid w:val="006C354C"/>
    <w:rsid w:val="006C3F8A"/>
    <w:rsid w:val="006C49E5"/>
    <w:rsid w:val="006C5D27"/>
    <w:rsid w:val="006C72B7"/>
    <w:rsid w:val="006C767A"/>
    <w:rsid w:val="006D0C6D"/>
    <w:rsid w:val="006D1925"/>
    <w:rsid w:val="006D45B3"/>
    <w:rsid w:val="006D4A71"/>
    <w:rsid w:val="006E0826"/>
    <w:rsid w:val="006E10FF"/>
    <w:rsid w:val="006E2A8F"/>
    <w:rsid w:val="006E31B2"/>
    <w:rsid w:val="006E3A43"/>
    <w:rsid w:val="006E42EB"/>
    <w:rsid w:val="006E76A3"/>
    <w:rsid w:val="006F13E3"/>
    <w:rsid w:val="006F25D1"/>
    <w:rsid w:val="006F28D4"/>
    <w:rsid w:val="006F2916"/>
    <w:rsid w:val="006F45D5"/>
    <w:rsid w:val="007017EB"/>
    <w:rsid w:val="007019C4"/>
    <w:rsid w:val="00702F0F"/>
    <w:rsid w:val="0070432C"/>
    <w:rsid w:val="007050AC"/>
    <w:rsid w:val="00707BBE"/>
    <w:rsid w:val="00715292"/>
    <w:rsid w:val="00717D5B"/>
    <w:rsid w:val="007205A2"/>
    <w:rsid w:val="00724132"/>
    <w:rsid w:val="007257AC"/>
    <w:rsid w:val="0073323E"/>
    <w:rsid w:val="00741478"/>
    <w:rsid w:val="007422EC"/>
    <w:rsid w:val="00742D02"/>
    <w:rsid w:val="00746F62"/>
    <w:rsid w:val="007518B2"/>
    <w:rsid w:val="0075240D"/>
    <w:rsid w:val="00754028"/>
    <w:rsid w:val="00755855"/>
    <w:rsid w:val="00761CE3"/>
    <w:rsid w:val="00763AAB"/>
    <w:rsid w:val="00764EC9"/>
    <w:rsid w:val="00774155"/>
    <w:rsid w:val="007750BF"/>
    <w:rsid w:val="00777ECD"/>
    <w:rsid w:val="007802B0"/>
    <w:rsid w:val="0078072B"/>
    <w:rsid w:val="00781154"/>
    <w:rsid w:val="0078321D"/>
    <w:rsid w:val="00785F2D"/>
    <w:rsid w:val="007903C0"/>
    <w:rsid w:val="00790BCC"/>
    <w:rsid w:val="00791874"/>
    <w:rsid w:val="007962A3"/>
    <w:rsid w:val="007A2367"/>
    <w:rsid w:val="007A5258"/>
    <w:rsid w:val="007A5808"/>
    <w:rsid w:val="007B01F5"/>
    <w:rsid w:val="007B4D2F"/>
    <w:rsid w:val="007B5732"/>
    <w:rsid w:val="007C241E"/>
    <w:rsid w:val="007C2F42"/>
    <w:rsid w:val="007C312B"/>
    <w:rsid w:val="007C4F60"/>
    <w:rsid w:val="007C631B"/>
    <w:rsid w:val="007C640B"/>
    <w:rsid w:val="007C7716"/>
    <w:rsid w:val="007C7979"/>
    <w:rsid w:val="007D02A4"/>
    <w:rsid w:val="007D2598"/>
    <w:rsid w:val="007D26AA"/>
    <w:rsid w:val="007D271A"/>
    <w:rsid w:val="007D335E"/>
    <w:rsid w:val="007E104F"/>
    <w:rsid w:val="007E2741"/>
    <w:rsid w:val="007E284C"/>
    <w:rsid w:val="007E2DD9"/>
    <w:rsid w:val="007E38ED"/>
    <w:rsid w:val="007E484F"/>
    <w:rsid w:val="007E54CB"/>
    <w:rsid w:val="007E550B"/>
    <w:rsid w:val="007F34A7"/>
    <w:rsid w:val="007F4233"/>
    <w:rsid w:val="007F4B94"/>
    <w:rsid w:val="007F5299"/>
    <w:rsid w:val="007F5A45"/>
    <w:rsid w:val="007F62E2"/>
    <w:rsid w:val="007F7046"/>
    <w:rsid w:val="00800B0F"/>
    <w:rsid w:val="0080215B"/>
    <w:rsid w:val="00802AFC"/>
    <w:rsid w:val="008100E5"/>
    <w:rsid w:val="00811F02"/>
    <w:rsid w:val="00814E26"/>
    <w:rsid w:val="00816791"/>
    <w:rsid w:val="00816A62"/>
    <w:rsid w:val="00821B22"/>
    <w:rsid w:val="008238A2"/>
    <w:rsid w:val="00824912"/>
    <w:rsid w:val="00825F98"/>
    <w:rsid w:val="00830181"/>
    <w:rsid w:val="00834B03"/>
    <w:rsid w:val="00835A66"/>
    <w:rsid w:val="00835B76"/>
    <w:rsid w:val="0083647E"/>
    <w:rsid w:val="00837C00"/>
    <w:rsid w:val="00842158"/>
    <w:rsid w:val="00844E34"/>
    <w:rsid w:val="00850CC1"/>
    <w:rsid w:val="0085159A"/>
    <w:rsid w:val="00852328"/>
    <w:rsid w:val="0085244D"/>
    <w:rsid w:val="00853814"/>
    <w:rsid w:val="00854319"/>
    <w:rsid w:val="00854621"/>
    <w:rsid w:val="00857B79"/>
    <w:rsid w:val="00860083"/>
    <w:rsid w:val="0086545D"/>
    <w:rsid w:val="00867314"/>
    <w:rsid w:val="00870FD6"/>
    <w:rsid w:val="00871D58"/>
    <w:rsid w:val="00874732"/>
    <w:rsid w:val="008752BC"/>
    <w:rsid w:val="008754A6"/>
    <w:rsid w:val="00876D61"/>
    <w:rsid w:val="00877B51"/>
    <w:rsid w:val="00881DFD"/>
    <w:rsid w:val="008862B3"/>
    <w:rsid w:val="00886431"/>
    <w:rsid w:val="00886E9F"/>
    <w:rsid w:val="008962A9"/>
    <w:rsid w:val="0089699F"/>
    <w:rsid w:val="008976ED"/>
    <w:rsid w:val="008A0724"/>
    <w:rsid w:val="008A1C4D"/>
    <w:rsid w:val="008A4D4B"/>
    <w:rsid w:val="008B1A9A"/>
    <w:rsid w:val="008B3208"/>
    <w:rsid w:val="008B5C2C"/>
    <w:rsid w:val="008B6B3E"/>
    <w:rsid w:val="008B6BAF"/>
    <w:rsid w:val="008B7489"/>
    <w:rsid w:val="008C31E6"/>
    <w:rsid w:val="008C3F67"/>
    <w:rsid w:val="008C400A"/>
    <w:rsid w:val="008C43B8"/>
    <w:rsid w:val="008C4B57"/>
    <w:rsid w:val="008C4E5E"/>
    <w:rsid w:val="008C5EDF"/>
    <w:rsid w:val="008D07DF"/>
    <w:rsid w:val="008D0F8E"/>
    <w:rsid w:val="008D10AD"/>
    <w:rsid w:val="008D3D41"/>
    <w:rsid w:val="008D48E1"/>
    <w:rsid w:val="008D7BD2"/>
    <w:rsid w:val="008E0122"/>
    <w:rsid w:val="008E197B"/>
    <w:rsid w:val="008E6452"/>
    <w:rsid w:val="008E6B8F"/>
    <w:rsid w:val="008E76E1"/>
    <w:rsid w:val="008F0110"/>
    <w:rsid w:val="008F04D9"/>
    <w:rsid w:val="008F4488"/>
    <w:rsid w:val="008F5CDF"/>
    <w:rsid w:val="008F7EC5"/>
    <w:rsid w:val="00902CF8"/>
    <w:rsid w:val="00906804"/>
    <w:rsid w:val="00906B9C"/>
    <w:rsid w:val="00911AC8"/>
    <w:rsid w:val="009134E8"/>
    <w:rsid w:val="009137E5"/>
    <w:rsid w:val="00914777"/>
    <w:rsid w:val="00914E6E"/>
    <w:rsid w:val="00920336"/>
    <w:rsid w:val="00920A44"/>
    <w:rsid w:val="009210FC"/>
    <w:rsid w:val="009243DE"/>
    <w:rsid w:val="00925335"/>
    <w:rsid w:val="0092555B"/>
    <w:rsid w:val="009418DB"/>
    <w:rsid w:val="0094342B"/>
    <w:rsid w:val="00943C6E"/>
    <w:rsid w:val="009450B7"/>
    <w:rsid w:val="009450F1"/>
    <w:rsid w:val="00945BC0"/>
    <w:rsid w:val="009505CF"/>
    <w:rsid w:val="00950F4A"/>
    <w:rsid w:val="009554A0"/>
    <w:rsid w:val="00955BC7"/>
    <w:rsid w:val="00956190"/>
    <w:rsid w:val="009568B9"/>
    <w:rsid w:val="00957C07"/>
    <w:rsid w:val="0096061D"/>
    <w:rsid w:val="009625E1"/>
    <w:rsid w:val="00962D2A"/>
    <w:rsid w:val="00963998"/>
    <w:rsid w:val="00964E7D"/>
    <w:rsid w:val="0096648E"/>
    <w:rsid w:val="009715D4"/>
    <w:rsid w:val="00971AD1"/>
    <w:rsid w:val="00972769"/>
    <w:rsid w:val="00972EE0"/>
    <w:rsid w:val="009735EC"/>
    <w:rsid w:val="00973F92"/>
    <w:rsid w:val="00977CFA"/>
    <w:rsid w:val="00981002"/>
    <w:rsid w:val="0098465B"/>
    <w:rsid w:val="0098668C"/>
    <w:rsid w:val="0098754F"/>
    <w:rsid w:val="009901D7"/>
    <w:rsid w:val="00991F1A"/>
    <w:rsid w:val="00992160"/>
    <w:rsid w:val="00993243"/>
    <w:rsid w:val="0099753F"/>
    <w:rsid w:val="009A0552"/>
    <w:rsid w:val="009A0BD4"/>
    <w:rsid w:val="009A3E8D"/>
    <w:rsid w:val="009A5B4D"/>
    <w:rsid w:val="009A5CE7"/>
    <w:rsid w:val="009A6A44"/>
    <w:rsid w:val="009C00C4"/>
    <w:rsid w:val="009C13FE"/>
    <w:rsid w:val="009C1961"/>
    <w:rsid w:val="009C3EE3"/>
    <w:rsid w:val="009C6F2B"/>
    <w:rsid w:val="009D1953"/>
    <w:rsid w:val="009D561F"/>
    <w:rsid w:val="009D71CC"/>
    <w:rsid w:val="009E09D9"/>
    <w:rsid w:val="009E222F"/>
    <w:rsid w:val="009E2C67"/>
    <w:rsid w:val="009E522E"/>
    <w:rsid w:val="009E7C20"/>
    <w:rsid w:val="009E7D37"/>
    <w:rsid w:val="009F084C"/>
    <w:rsid w:val="009F0926"/>
    <w:rsid w:val="009F0CA7"/>
    <w:rsid w:val="009F4100"/>
    <w:rsid w:val="009F60C0"/>
    <w:rsid w:val="00A00CF1"/>
    <w:rsid w:val="00A0139D"/>
    <w:rsid w:val="00A017F7"/>
    <w:rsid w:val="00A02836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179EE"/>
    <w:rsid w:val="00A22907"/>
    <w:rsid w:val="00A24538"/>
    <w:rsid w:val="00A2488A"/>
    <w:rsid w:val="00A268F8"/>
    <w:rsid w:val="00A26C21"/>
    <w:rsid w:val="00A2703D"/>
    <w:rsid w:val="00A2779C"/>
    <w:rsid w:val="00A33D03"/>
    <w:rsid w:val="00A350BD"/>
    <w:rsid w:val="00A351B4"/>
    <w:rsid w:val="00A35444"/>
    <w:rsid w:val="00A35C7F"/>
    <w:rsid w:val="00A35E23"/>
    <w:rsid w:val="00A36EE0"/>
    <w:rsid w:val="00A371FE"/>
    <w:rsid w:val="00A403C9"/>
    <w:rsid w:val="00A421E7"/>
    <w:rsid w:val="00A426ED"/>
    <w:rsid w:val="00A42ADE"/>
    <w:rsid w:val="00A4311A"/>
    <w:rsid w:val="00A436F0"/>
    <w:rsid w:val="00A45283"/>
    <w:rsid w:val="00A46459"/>
    <w:rsid w:val="00A529D7"/>
    <w:rsid w:val="00A534CA"/>
    <w:rsid w:val="00A53CD0"/>
    <w:rsid w:val="00A563C5"/>
    <w:rsid w:val="00A571A0"/>
    <w:rsid w:val="00A60963"/>
    <w:rsid w:val="00A64144"/>
    <w:rsid w:val="00A64616"/>
    <w:rsid w:val="00A6616A"/>
    <w:rsid w:val="00A66F5C"/>
    <w:rsid w:val="00A67455"/>
    <w:rsid w:val="00A714FA"/>
    <w:rsid w:val="00A77B0C"/>
    <w:rsid w:val="00A77E18"/>
    <w:rsid w:val="00A84351"/>
    <w:rsid w:val="00A9166F"/>
    <w:rsid w:val="00A92387"/>
    <w:rsid w:val="00A92440"/>
    <w:rsid w:val="00AA09A7"/>
    <w:rsid w:val="00AA0EB6"/>
    <w:rsid w:val="00AA4AC6"/>
    <w:rsid w:val="00AA5B9B"/>
    <w:rsid w:val="00AA6C9F"/>
    <w:rsid w:val="00AA6E4B"/>
    <w:rsid w:val="00AB00E3"/>
    <w:rsid w:val="00AB0B61"/>
    <w:rsid w:val="00AB0F00"/>
    <w:rsid w:val="00AB0FA5"/>
    <w:rsid w:val="00AB3BE9"/>
    <w:rsid w:val="00AB3CF0"/>
    <w:rsid w:val="00AB4644"/>
    <w:rsid w:val="00AB5BC7"/>
    <w:rsid w:val="00AB758D"/>
    <w:rsid w:val="00AC3128"/>
    <w:rsid w:val="00AC3658"/>
    <w:rsid w:val="00AC4633"/>
    <w:rsid w:val="00AC66BA"/>
    <w:rsid w:val="00AC6D2A"/>
    <w:rsid w:val="00AC7738"/>
    <w:rsid w:val="00AD33CA"/>
    <w:rsid w:val="00AD77D8"/>
    <w:rsid w:val="00AE1398"/>
    <w:rsid w:val="00AE2568"/>
    <w:rsid w:val="00AE46E8"/>
    <w:rsid w:val="00AE5B27"/>
    <w:rsid w:val="00AE7F6F"/>
    <w:rsid w:val="00AF0A87"/>
    <w:rsid w:val="00AF2434"/>
    <w:rsid w:val="00AF37A4"/>
    <w:rsid w:val="00AF5759"/>
    <w:rsid w:val="00AF6318"/>
    <w:rsid w:val="00AF731C"/>
    <w:rsid w:val="00AF787D"/>
    <w:rsid w:val="00B00DFE"/>
    <w:rsid w:val="00B05351"/>
    <w:rsid w:val="00B05938"/>
    <w:rsid w:val="00B125B0"/>
    <w:rsid w:val="00B14FD2"/>
    <w:rsid w:val="00B16729"/>
    <w:rsid w:val="00B174C9"/>
    <w:rsid w:val="00B1775D"/>
    <w:rsid w:val="00B21841"/>
    <w:rsid w:val="00B21CCB"/>
    <w:rsid w:val="00B226A6"/>
    <w:rsid w:val="00B25578"/>
    <w:rsid w:val="00B26B98"/>
    <w:rsid w:val="00B27212"/>
    <w:rsid w:val="00B3047A"/>
    <w:rsid w:val="00B31EEC"/>
    <w:rsid w:val="00B32281"/>
    <w:rsid w:val="00B32B06"/>
    <w:rsid w:val="00B332AB"/>
    <w:rsid w:val="00B34F64"/>
    <w:rsid w:val="00B36086"/>
    <w:rsid w:val="00B36848"/>
    <w:rsid w:val="00B40E02"/>
    <w:rsid w:val="00B4144B"/>
    <w:rsid w:val="00B43A7E"/>
    <w:rsid w:val="00B4726C"/>
    <w:rsid w:val="00B507A7"/>
    <w:rsid w:val="00B5261C"/>
    <w:rsid w:val="00B554B2"/>
    <w:rsid w:val="00B574CC"/>
    <w:rsid w:val="00B6504C"/>
    <w:rsid w:val="00B65307"/>
    <w:rsid w:val="00B6621A"/>
    <w:rsid w:val="00B66CD5"/>
    <w:rsid w:val="00B674E3"/>
    <w:rsid w:val="00B67983"/>
    <w:rsid w:val="00B73F1C"/>
    <w:rsid w:val="00B76643"/>
    <w:rsid w:val="00B77085"/>
    <w:rsid w:val="00B7752B"/>
    <w:rsid w:val="00B801F9"/>
    <w:rsid w:val="00B80B3E"/>
    <w:rsid w:val="00B826E8"/>
    <w:rsid w:val="00B9213E"/>
    <w:rsid w:val="00B93836"/>
    <w:rsid w:val="00B94B45"/>
    <w:rsid w:val="00BA26E9"/>
    <w:rsid w:val="00BA41A8"/>
    <w:rsid w:val="00BB44A1"/>
    <w:rsid w:val="00BB54FE"/>
    <w:rsid w:val="00BB76D4"/>
    <w:rsid w:val="00BB774C"/>
    <w:rsid w:val="00BC18D7"/>
    <w:rsid w:val="00BC6165"/>
    <w:rsid w:val="00BD37BA"/>
    <w:rsid w:val="00BD38BD"/>
    <w:rsid w:val="00BE399F"/>
    <w:rsid w:val="00BE4082"/>
    <w:rsid w:val="00BE65FE"/>
    <w:rsid w:val="00BE67FC"/>
    <w:rsid w:val="00BE768F"/>
    <w:rsid w:val="00BF0E8F"/>
    <w:rsid w:val="00BF1B19"/>
    <w:rsid w:val="00BF5214"/>
    <w:rsid w:val="00BF55CD"/>
    <w:rsid w:val="00BF618D"/>
    <w:rsid w:val="00BF6350"/>
    <w:rsid w:val="00BF676A"/>
    <w:rsid w:val="00C06564"/>
    <w:rsid w:val="00C069D3"/>
    <w:rsid w:val="00C06E4B"/>
    <w:rsid w:val="00C072C6"/>
    <w:rsid w:val="00C1221F"/>
    <w:rsid w:val="00C136E6"/>
    <w:rsid w:val="00C1635B"/>
    <w:rsid w:val="00C1639B"/>
    <w:rsid w:val="00C17101"/>
    <w:rsid w:val="00C20551"/>
    <w:rsid w:val="00C212D6"/>
    <w:rsid w:val="00C218B5"/>
    <w:rsid w:val="00C219D8"/>
    <w:rsid w:val="00C23662"/>
    <w:rsid w:val="00C25B30"/>
    <w:rsid w:val="00C30EC7"/>
    <w:rsid w:val="00C31ED6"/>
    <w:rsid w:val="00C3256D"/>
    <w:rsid w:val="00C32DE8"/>
    <w:rsid w:val="00C33875"/>
    <w:rsid w:val="00C40E6F"/>
    <w:rsid w:val="00C41597"/>
    <w:rsid w:val="00C426E6"/>
    <w:rsid w:val="00C42CCE"/>
    <w:rsid w:val="00C43F42"/>
    <w:rsid w:val="00C458F1"/>
    <w:rsid w:val="00C45DCC"/>
    <w:rsid w:val="00C50861"/>
    <w:rsid w:val="00C50C0B"/>
    <w:rsid w:val="00C50DFD"/>
    <w:rsid w:val="00C52025"/>
    <w:rsid w:val="00C5268D"/>
    <w:rsid w:val="00C53022"/>
    <w:rsid w:val="00C57027"/>
    <w:rsid w:val="00C574A2"/>
    <w:rsid w:val="00C612BD"/>
    <w:rsid w:val="00C61462"/>
    <w:rsid w:val="00C64458"/>
    <w:rsid w:val="00C70A0D"/>
    <w:rsid w:val="00C70FEB"/>
    <w:rsid w:val="00C731BA"/>
    <w:rsid w:val="00C7604B"/>
    <w:rsid w:val="00C807C1"/>
    <w:rsid w:val="00C808E2"/>
    <w:rsid w:val="00C820E5"/>
    <w:rsid w:val="00C82D2E"/>
    <w:rsid w:val="00C832C3"/>
    <w:rsid w:val="00C840F5"/>
    <w:rsid w:val="00C855A0"/>
    <w:rsid w:val="00C857D6"/>
    <w:rsid w:val="00C8742E"/>
    <w:rsid w:val="00C9324A"/>
    <w:rsid w:val="00C97842"/>
    <w:rsid w:val="00C97A26"/>
    <w:rsid w:val="00CA0FBD"/>
    <w:rsid w:val="00CA7645"/>
    <w:rsid w:val="00CB0561"/>
    <w:rsid w:val="00CB1F21"/>
    <w:rsid w:val="00CB7084"/>
    <w:rsid w:val="00CC02A1"/>
    <w:rsid w:val="00CC5196"/>
    <w:rsid w:val="00CC65F6"/>
    <w:rsid w:val="00CC727B"/>
    <w:rsid w:val="00CC7C6E"/>
    <w:rsid w:val="00CD1ADD"/>
    <w:rsid w:val="00CD200E"/>
    <w:rsid w:val="00CD6794"/>
    <w:rsid w:val="00CD7975"/>
    <w:rsid w:val="00CD7FBB"/>
    <w:rsid w:val="00CE002E"/>
    <w:rsid w:val="00CE1C06"/>
    <w:rsid w:val="00CE3FAB"/>
    <w:rsid w:val="00CE593D"/>
    <w:rsid w:val="00CE66D1"/>
    <w:rsid w:val="00CE7A1D"/>
    <w:rsid w:val="00CF092E"/>
    <w:rsid w:val="00CF1EF2"/>
    <w:rsid w:val="00CF31CD"/>
    <w:rsid w:val="00CF3A8F"/>
    <w:rsid w:val="00CF41E5"/>
    <w:rsid w:val="00CF5DB6"/>
    <w:rsid w:val="00CF64FE"/>
    <w:rsid w:val="00CF7314"/>
    <w:rsid w:val="00CF76E3"/>
    <w:rsid w:val="00D005E2"/>
    <w:rsid w:val="00D02D53"/>
    <w:rsid w:val="00D03F64"/>
    <w:rsid w:val="00D03FC7"/>
    <w:rsid w:val="00D04564"/>
    <w:rsid w:val="00D05E10"/>
    <w:rsid w:val="00D136DF"/>
    <w:rsid w:val="00D148CB"/>
    <w:rsid w:val="00D14F18"/>
    <w:rsid w:val="00D157FE"/>
    <w:rsid w:val="00D17098"/>
    <w:rsid w:val="00D2179D"/>
    <w:rsid w:val="00D224FE"/>
    <w:rsid w:val="00D2304D"/>
    <w:rsid w:val="00D2409C"/>
    <w:rsid w:val="00D2454F"/>
    <w:rsid w:val="00D26966"/>
    <w:rsid w:val="00D27097"/>
    <w:rsid w:val="00D31F4D"/>
    <w:rsid w:val="00D3473A"/>
    <w:rsid w:val="00D35370"/>
    <w:rsid w:val="00D4001E"/>
    <w:rsid w:val="00D43571"/>
    <w:rsid w:val="00D511C9"/>
    <w:rsid w:val="00D521BB"/>
    <w:rsid w:val="00D54440"/>
    <w:rsid w:val="00D6047F"/>
    <w:rsid w:val="00D60AF7"/>
    <w:rsid w:val="00D62B73"/>
    <w:rsid w:val="00D64961"/>
    <w:rsid w:val="00D654F8"/>
    <w:rsid w:val="00D655F7"/>
    <w:rsid w:val="00D656FD"/>
    <w:rsid w:val="00D6589E"/>
    <w:rsid w:val="00D670E1"/>
    <w:rsid w:val="00D67523"/>
    <w:rsid w:val="00D7358E"/>
    <w:rsid w:val="00D812F2"/>
    <w:rsid w:val="00D81D12"/>
    <w:rsid w:val="00D8233D"/>
    <w:rsid w:val="00D845BC"/>
    <w:rsid w:val="00D91C75"/>
    <w:rsid w:val="00D922A3"/>
    <w:rsid w:val="00D92AE1"/>
    <w:rsid w:val="00D938C8"/>
    <w:rsid w:val="00D944B1"/>
    <w:rsid w:val="00D945B0"/>
    <w:rsid w:val="00D946DA"/>
    <w:rsid w:val="00DA0F48"/>
    <w:rsid w:val="00DA6295"/>
    <w:rsid w:val="00DB00CD"/>
    <w:rsid w:val="00DB27BD"/>
    <w:rsid w:val="00DB5CC9"/>
    <w:rsid w:val="00DB5E2D"/>
    <w:rsid w:val="00DC07B8"/>
    <w:rsid w:val="00DC2140"/>
    <w:rsid w:val="00DC3E23"/>
    <w:rsid w:val="00DC66BE"/>
    <w:rsid w:val="00DC6B14"/>
    <w:rsid w:val="00DC71D1"/>
    <w:rsid w:val="00DD06BF"/>
    <w:rsid w:val="00DD0D00"/>
    <w:rsid w:val="00DD1F60"/>
    <w:rsid w:val="00DD42E6"/>
    <w:rsid w:val="00DD49DE"/>
    <w:rsid w:val="00DD5182"/>
    <w:rsid w:val="00DD6E3C"/>
    <w:rsid w:val="00DE1ACB"/>
    <w:rsid w:val="00DE209E"/>
    <w:rsid w:val="00DE3326"/>
    <w:rsid w:val="00DE3B97"/>
    <w:rsid w:val="00DE3F7D"/>
    <w:rsid w:val="00DE426C"/>
    <w:rsid w:val="00DE6589"/>
    <w:rsid w:val="00DE7982"/>
    <w:rsid w:val="00DF2196"/>
    <w:rsid w:val="00DF236B"/>
    <w:rsid w:val="00DF56C5"/>
    <w:rsid w:val="00DF6729"/>
    <w:rsid w:val="00DF680C"/>
    <w:rsid w:val="00DF7815"/>
    <w:rsid w:val="00E00E9D"/>
    <w:rsid w:val="00E01A7A"/>
    <w:rsid w:val="00E02FE3"/>
    <w:rsid w:val="00E045D3"/>
    <w:rsid w:val="00E047FC"/>
    <w:rsid w:val="00E119F2"/>
    <w:rsid w:val="00E128BA"/>
    <w:rsid w:val="00E1442C"/>
    <w:rsid w:val="00E17695"/>
    <w:rsid w:val="00E176E1"/>
    <w:rsid w:val="00E2046E"/>
    <w:rsid w:val="00E20876"/>
    <w:rsid w:val="00E238E7"/>
    <w:rsid w:val="00E244FF"/>
    <w:rsid w:val="00E2610A"/>
    <w:rsid w:val="00E271C6"/>
    <w:rsid w:val="00E279D9"/>
    <w:rsid w:val="00E27A6F"/>
    <w:rsid w:val="00E334CD"/>
    <w:rsid w:val="00E3444B"/>
    <w:rsid w:val="00E37D2B"/>
    <w:rsid w:val="00E37F7F"/>
    <w:rsid w:val="00E40417"/>
    <w:rsid w:val="00E41713"/>
    <w:rsid w:val="00E428AD"/>
    <w:rsid w:val="00E43513"/>
    <w:rsid w:val="00E43C70"/>
    <w:rsid w:val="00E4576C"/>
    <w:rsid w:val="00E52B94"/>
    <w:rsid w:val="00E53153"/>
    <w:rsid w:val="00E535EF"/>
    <w:rsid w:val="00E56F61"/>
    <w:rsid w:val="00E62D7D"/>
    <w:rsid w:val="00E70094"/>
    <w:rsid w:val="00E70DC7"/>
    <w:rsid w:val="00E70FF9"/>
    <w:rsid w:val="00E7286E"/>
    <w:rsid w:val="00E73108"/>
    <w:rsid w:val="00E73ABF"/>
    <w:rsid w:val="00E75204"/>
    <w:rsid w:val="00E76271"/>
    <w:rsid w:val="00E766AC"/>
    <w:rsid w:val="00E77321"/>
    <w:rsid w:val="00E775D2"/>
    <w:rsid w:val="00E77FC4"/>
    <w:rsid w:val="00E80CB0"/>
    <w:rsid w:val="00E817E0"/>
    <w:rsid w:val="00E81BAC"/>
    <w:rsid w:val="00E838D6"/>
    <w:rsid w:val="00E83D3F"/>
    <w:rsid w:val="00E85162"/>
    <w:rsid w:val="00E862D9"/>
    <w:rsid w:val="00E86585"/>
    <w:rsid w:val="00E90ACF"/>
    <w:rsid w:val="00E91B00"/>
    <w:rsid w:val="00E91E20"/>
    <w:rsid w:val="00E9233B"/>
    <w:rsid w:val="00E93056"/>
    <w:rsid w:val="00E967D7"/>
    <w:rsid w:val="00E96B38"/>
    <w:rsid w:val="00EA0836"/>
    <w:rsid w:val="00EA0EB6"/>
    <w:rsid w:val="00EA366A"/>
    <w:rsid w:val="00EA3D5E"/>
    <w:rsid w:val="00EA4F31"/>
    <w:rsid w:val="00EA5069"/>
    <w:rsid w:val="00EA56F3"/>
    <w:rsid w:val="00EB0AB8"/>
    <w:rsid w:val="00EB330A"/>
    <w:rsid w:val="00EB66E7"/>
    <w:rsid w:val="00EC1F3B"/>
    <w:rsid w:val="00EC2276"/>
    <w:rsid w:val="00EC2E44"/>
    <w:rsid w:val="00EC3D70"/>
    <w:rsid w:val="00EC6103"/>
    <w:rsid w:val="00EC6C47"/>
    <w:rsid w:val="00EC7D66"/>
    <w:rsid w:val="00ED059F"/>
    <w:rsid w:val="00ED1B82"/>
    <w:rsid w:val="00ED36A7"/>
    <w:rsid w:val="00ED3E61"/>
    <w:rsid w:val="00ED41D4"/>
    <w:rsid w:val="00ED42D8"/>
    <w:rsid w:val="00ED4940"/>
    <w:rsid w:val="00ED5EC0"/>
    <w:rsid w:val="00ED63C4"/>
    <w:rsid w:val="00ED6AAB"/>
    <w:rsid w:val="00ED75CC"/>
    <w:rsid w:val="00EE343B"/>
    <w:rsid w:val="00EE4C47"/>
    <w:rsid w:val="00EE56A6"/>
    <w:rsid w:val="00EE692D"/>
    <w:rsid w:val="00EE6CA4"/>
    <w:rsid w:val="00EF378C"/>
    <w:rsid w:val="00EF3E8A"/>
    <w:rsid w:val="00EF554A"/>
    <w:rsid w:val="00EF5855"/>
    <w:rsid w:val="00EF58D0"/>
    <w:rsid w:val="00EF5C7F"/>
    <w:rsid w:val="00EF7F10"/>
    <w:rsid w:val="00F0437D"/>
    <w:rsid w:val="00F059C8"/>
    <w:rsid w:val="00F06E6D"/>
    <w:rsid w:val="00F1375E"/>
    <w:rsid w:val="00F16BE6"/>
    <w:rsid w:val="00F2259C"/>
    <w:rsid w:val="00F23756"/>
    <w:rsid w:val="00F24212"/>
    <w:rsid w:val="00F26363"/>
    <w:rsid w:val="00F341FF"/>
    <w:rsid w:val="00F356EB"/>
    <w:rsid w:val="00F42F4D"/>
    <w:rsid w:val="00F43238"/>
    <w:rsid w:val="00F43642"/>
    <w:rsid w:val="00F44203"/>
    <w:rsid w:val="00F44EA6"/>
    <w:rsid w:val="00F47D6E"/>
    <w:rsid w:val="00F5126C"/>
    <w:rsid w:val="00F518F2"/>
    <w:rsid w:val="00F51CEB"/>
    <w:rsid w:val="00F52706"/>
    <w:rsid w:val="00F5296C"/>
    <w:rsid w:val="00F53502"/>
    <w:rsid w:val="00F60C5D"/>
    <w:rsid w:val="00F61AA0"/>
    <w:rsid w:val="00F66081"/>
    <w:rsid w:val="00F7500A"/>
    <w:rsid w:val="00F752AD"/>
    <w:rsid w:val="00F76619"/>
    <w:rsid w:val="00F76C03"/>
    <w:rsid w:val="00F77F22"/>
    <w:rsid w:val="00F870AE"/>
    <w:rsid w:val="00F87880"/>
    <w:rsid w:val="00F905AD"/>
    <w:rsid w:val="00F92864"/>
    <w:rsid w:val="00F93353"/>
    <w:rsid w:val="00F934C2"/>
    <w:rsid w:val="00F943D0"/>
    <w:rsid w:val="00F956E4"/>
    <w:rsid w:val="00F95892"/>
    <w:rsid w:val="00F96119"/>
    <w:rsid w:val="00F961AE"/>
    <w:rsid w:val="00F96F2A"/>
    <w:rsid w:val="00F978B6"/>
    <w:rsid w:val="00F97F45"/>
    <w:rsid w:val="00FA0F0C"/>
    <w:rsid w:val="00FA2BFC"/>
    <w:rsid w:val="00FA34F1"/>
    <w:rsid w:val="00FA3C72"/>
    <w:rsid w:val="00FA62D5"/>
    <w:rsid w:val="00FA65E4"/>
    <w:rsid w:val="00FB35E3"/>
    <w:rsid w:val="00FB706B"/>
    <w:rsid w:val="00FC0708"/>
    <w:rsid w:val="00FC23B0"/>
    <w:rsid w:val="00FC5086"/>
    <w:rsid w:val="00FD36B6"/>
    <w:rsid w:val="00FD4EFA"/>
    <w:rsid w:val="00FD5102"/>
    <w:rsid w:val="00FD5953"/>
    <w:rsid w:val="00FE059F"/>
    <w:rsid w:val="00FE2109"/>
    <w:rsid w:val="00FE233A"/>
    <w:rsid w:val="00FF044B"/>
    <w:rsid w:val="00FF1C6E"/>
    <w:rsid w:val="00FF1D05"/>
    <w:rsid w:val="00FF35A6"/>
    <w:rsid w:val="00FF410F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611A-84EF-44DB-9E1E-0804CE83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7095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cp:lastPrinted>2015-01-08T19:31:00Z</cp:lastPrinted>
  <dcterms:created xsi:type="dcterms:W3CDTF">2015-07-14T13:46:00Z</dcterms:created>
  <dcterms:modified xsi:type="dcterms:W3CDTF">2015-07-14T15:51:00Z</dcterms:modified>
</cp:coreProperties>
</file>