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380"/>
      </w:tblGrid>
      <w:tr w:rsidR="00790BCC" w:rsidRPr="00790BCC" w14:paraId="609CB5EF" w14:textId="77777777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51CF4B3A" w14:textId="56B139BF" w:rsidR="00790BCC" w:rsidRPr="005D5E64" w:rsidRDefault="00775DE2" w:rsidP="009A716C">
            <w:pPr>
              <w:pStyle w:val="Header-banner"/>
            </w:pPr>
            <w:r w:rsidRPr="005D5E64">
              <w:t xml:space="preserve">12 </w:t>
            </w:r>
            <w:r w:rsidR="00117617">
              <w:t>LC</w:t>
            </w:r>
          </w:p>
        </w:tc>
        <w:tc>
          <w:tcPr>
            <w:tcW w:w="7380" w:type="dxa"/>
            <w:shd w:val="clear" w:color="auto" w:fill="76923C"/>
            <w:vAlign w:val="center"/>
          </w:tcPr>
          <w:p w14:paraId="1885D081" w14:textId="77777777" w:rsidR="00790BCC" w:rsidRPr="005D5E64" w:rsidRDefault="00903371" w:rsidP="00D31F4D">
            <w:pPr>
              <w:pStyle w:val="Header2banner"/>
            </w:pPr>
            <w:r w:rsidRPr="005D5E64">
              <w:t xml:space="preserve">Lesson </w:t>
            </w:r>
            <w:r w:rsidR="009A716C" w:rsidRPr="005D5E64">
              <w:t>1</w:t>
            </w:r>
            <w:r w:rsidR="004D4621" w:rsidRPr="005D5E64">
              <w:t>6</w:t>
            </w:r>
          </w:p>
        </w:tc>
      </w:tr>
    </w:tbl>
    <w:p w14:paraId="76FC8031" w14:textId="77777777" w:rsidR="00790BCC" w:rsidRPr="00714D9F" w:rsidRDefault="00790BCC" w:rsidP="00714D9F">
      <w:pPr>
        <w:pStyle w:val="Heading1"/>
      </w:pPr>
      <w:r w:rsidRPr="00714D9F">
        <w:t>Introduction</w:t>
      </w:r>
    </w:p>
    <w:p w14:paraId="4FCEC6FE" w14:textId="6D58C093" w:rsidR="00130698" w:rsidRDefault="00F35486" w:rsidP="0060455A">
      <w:r>
        <w:t xml:space="preserve">In this lesson, students analyze the development </w:t>
      </w:r>
      <w:r w:rsidR="00A8367C">
        <w:t xml:space="preserve">and interaction </w:t>
      </w:r>
      <w:r>
        <w:t>of central idea</w:t>
      </w:r>
      <w:r w:rsidR="00651807">
        <w:t>s</w:t>
      </w:r>
      <w:r>
        <w:t xml:space="preserve"> </w:t>
      </w:r>
      <w:r w:rsidR="00651807">
        <w:t xml:space="preserve">in </w:t>
      </w:r>
      <w:r w:rsidR="00DE6258">
        <w:t>pages 219</w:t>
      </w:r>
      <w:r w:rsidR="00DE6258" w:rsidRPr="0075566C">
        <w:t xml:space="preserve">–226 </w:t>
      </w:r>
      <w:r w:rsidR="00DE6258">
        <w:t xml:space="preserve">of </w:t>
      </w:r>
      <w:r w:rsidR="009A716C">
        <w:rPr>
          <w:i/>
        </w:rPr>
        <w:t>Song of Solomon</w:t>
      </w:r>
      <w:r w:rsidR="00EC300A">
        <w:t xml:space="preserve"> </w:t>
      </w:r>
      <w:r w:rsidR="00E51D29">
        <w:t>(from</w:t>
      </w:r>
      <w:r w:rsidR="00773A7A">
        <w:t xml:space="preserve"> </w:t>
      </w:r>
      <w:r w:rsidR="00EC300A">
        <w:t>“</w:t>
      </w:r>
      <w:r w:rsidR="00C959A0">
        <w:t>When Hansel and Gretel stood in the forest”</w:t>
      </w:r>
      <w:r w:rsidR="00773A7A">
        <w:t xml:space="preserve"> to “</w:t>
      </w:r>
      <w:r w:rsidR="001C13B1">
        <w:t xml:space="preserve">Maybe it was fatigue, but the </w:t>
      </w:r>
      <w:r w:rsidR="0075566C">
        <w:t>touching of palms seemed a little weak</w:t>
      </w:r>
      <w:r w:rsidR="00773A7A">
        <w:t>”</w:t>
      </w:r>
      <w:r w:rsidR="00E51D29">
        <w:t>),</w:t>
      </w:r>
      <w:r w:rsidR="00773A7A">
        <w:t xml:space="preserve"> in which </w:t>
      </w:r>
      <w:r w:rsidR="00C959A0">
        <w:t>Milkman approaches a run</w:t>
      </w:r>
      <w:r w:rsidR="00CE5774">
        <w:t>-</w:t>
      </w:r>
      <w:r w:rsidR="00C959A0">
        <w:t xml:space="preserve">down house in the woods </w:t>
      </w:r>
      <w:r w:rsidR="00E95EDF">
        <w:t xml:space="preserve">of Pennsylvania </w:t>
      </w:r>
      <w:r w:rsidR="00C959A0">
        <w:t>and recounts an earlier conversation with Guitar</w:t>
      </w:r>
      <w:r w:rsidR="00773A7A">
        <w:t xml:space="preserve">. </w:t>
      </w:r>
      <w:r w:rsidR="002E595F">
        <w:t>Student learning</w:t>
      </w:r>
      <w:r w:rsidR="00773A7A">
        <w:t xml:space="preserve"> </w:t>
      </w:r>
      <w:r w:rsidR="00E51928">
        <w:t>is</w:t>
      </w:r>
      <w:r w:rsidR="00773A7A">
        <w:t xml:space="preserve"> assessed </w:t>
      </w:r>
      <w:r w:rsidR="00F24E01">
        <w:t xml:space="preserve">via </w:t>
      </w:r>
      <w:r w:rsidR="00773A7A">
        <w:t>a Quick Write</w:t>
      </w:r>
      <w:r w:rsidR="00FB7466">
        <w:t xml:space="preserve"> and </w:t>
      </w:r>
      <w:r w:rsidR="001F3AD1">
        <w:t>Silent Discussion</w:t>
      </w:r>
      <w:r w:rsidR="00773A7A">
        <w:t xml:space="preserve"> </w:t>
      </w:r>
      <w:r w:rsidR="000315F2">
        <w:t>at the end of the lesson</w:t>
      </w:r>
      <w:r w:rsidR="00F24E01">
        <w:t xml:space="preserve">: </w:t>
      </w:r>
      <w:r w:rsidR="003B4A65" w:rsidRPr="003B4A65">
        <w:t>How do two central ideas interact and build on one another in pages 219–226</w:t>
      </w:r>
      <w:r w:rsidR="003B4A65">
        <w:t>?</w:t>
      </w:r>
    </w:p>
    <w:p w14:paraId="26201D98" w14:textId="6DD56CA8" w:rsidR="00773A7A" w:rsidRPr="00790BCC" w:rsidRDefault="00773A7A" w:rsidP="0060455A">
      <w:r>
        <w:t>For homework</w:t>
      </w:r>
      <w:r w:rsidR="00F24E01">
        <w:t>,</w:t>
      </w:r>
      <w:r>
        <w:t xml:space="preserve"> </w:t>
      </w:r>
      <w:r w:rsidR="00334217">
        <w:t xml:space="preserve">students </w:t>
      </w:r>
      <w:r w:rsidR="00701503">
        <w:t>conduct</w:t>
      </w:r>
      <w:r w:rsidR="00701503" w:rsidRPr="00CD597D">
        <w:t xml:space="preserve"> a brief search into the mythical character of Circe and </w:t>
      </w:r>
      <w:r w:rsidR="00701503">
        <w:t>write</w:t>
      </w:r>
      <w:r w:rsidR="00701503" w:rsidRPr="00CD597D">
        <w:t xml:space="preserve"> a few brief statements about who she </w:t>
      </w:r>
      <w:r w:rsidR="00BE0F25">
        <w:t>is</w:t>
      </w:r>
      <w:r w:rsidR="00701503" w:rsidRPr="00CD597D">
        <w:t xml:space="preserve"> and what she </w:t>
      </w:r>
      <w:r w:rsidR="00BE0F25">
        <w:t>does</w:t>
      </w:r>
      <w:r w:rsidR="00701503" w:rsidRPr="00CD597D">
        <w:t>.</w:t>
      </w:r>
      <w:r w:rsidR="00334217">
        <w:t xml:space="preserve"> </w:t>
      </w:r>
      <w:r w:rsidR="00701503">
        <w:t xml:space="preserve">In addition, students read and annotate </w:t>
      </w:r>
      <w:r w:rsidR="00DD2B39">
        <w:t xml:space="preserve">pages </w:t>
      </w:r>
      <w:r w:rsidR="00701503" w:rsidRPr="004D4621">
        <w:t>23</w:t>
      </w:r>
      <w:r w:rsidR="00701503">
        <w:t>8</w:t>
      </w:r>
      <w:r w:rsidR="00701503" w:rsidRPr="004D4621">
        <w:t>–258</w:t>
      </w:r>
      <w:r w:rsidR="00701503">
        <w:t xml:space="preserve"> of </w:t>
      </w:r>
      <w:r w:rsidR="00701503">
        <w:rPr>
          <w:i/>
        </w:rPr>
        <w:t>Song of Solomon</w:t>
      </w:r>
      <w:r w:rsidR="00701503">
        <w:t xml:space="preserve">. Also, students develop 2–3 discussion questions focused on how Milkman’s character develops over the course of the excerpt and prepare possible answers to their questions for </w:t>
      </w:r>
      <w:proofErr w:type="gramStart"/>
      <w:r w:rsidR="00701503">
        <w:t>discussion</w:t>
      </w:r>
      <w:proofErr w:type="gramEnd"/>
      <w:r w:rsidR="00701503">
        <w:t>.</w:t>
      </w:r>
    </w:p>
    <w:p w14:paraId="391C15C1" w14:textId="77777777" w:rsidR="00790BCC" w:rsidRPr="00790BCC" w:rsidRDefault="00790BCC" w:rsidP="00D31F4D">
      <w:pPr>
        <w:pStyle w:val="Heading1"/>
      </w:pPr>
      <w:r w:rsidRPr="00790BCC">
        <w:t>Standards</w:t>
      </w: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29"/>
        <w:gridCol w:w="8031"/>
      </w:tblGrid>
      <w:tr w:rsidR="00790BCC" w:rsidRPr="00790BCC" w14:paraId="67A58D48" w14:textId="77777777">
        <w:tc>
          <w:tcPr>
            <w:tcW w:w="9360" w:type="dxa"/>
            <w:gridSpan w:val="2"/>
            <w:shd w:val="clear" w:color="auto" w:fill="76923C"/>
          </w:tcPr>
          <w:p w14:paraId="057B562C" w14:textId="77777777" w:rsidR="00790BCC" w:rsidRPr="00790BCC" w:rsidRDefault="00790BCC" w:rsidP="007017EB">
            <w:pPr>
              <w:pStyle w:val="TableHeaders"/>
            </w:pPr>
            <w:r w:rsidRPr="00790BCC">
              <w:t>Assessed Standard(s)</w:t>
            </w:r>
          </w:p>
        </w:tc>
      </w:tr>
      <w:tr w:rsidR="00C959A0" w:rsidRPr="00790BCC" w14:paraId="2C43153F" w14:textId="77777777">
        <w:tc>
          <w:tcPr>
            <w:tcW w:w="1329" w:type="dxa"/>
          </w:tcPr>
          <w:p w14:paraId="5529DEF1" w14:textId="77777777" w:rsidR="00C959A0" w:rsidRPr="00790BCC" w:rsidRDefault="00C959A0" w:rsidP="00D31F4D">
            <w:pPr>
              <w:pStyle w:val="TableText"/>
            </w:pPr>
            <w:r w:rsidRPr="00ED2EFD">
              <w:t>R</w:t>
            </w:r>
            <w:r w:rsidR="00156F8F">
              <w:t>L</w:t>
            </w:r>
            <w:r w:rsidRPr="00ED2EFD">
              <w:t>.11-12.2</w:t>
            </w:r>
          </w:p>
        </w:tc>
        <w:tc>
          <w:tcPr>
            <w:tcW w:w="8031" w:type="dxa"/>
          </w:tcPr>
          <w:p w14:paraId="425AB0F2" w14:textId="4977EA8E" w:rsidR="00C959A0" w:rsidRPr="00790BCC" w:rsidRDefault="00C959A0" w:rsidP="00897EF7">
            <w:pPr>
              <w:pStyle w:val="TableText"/>
            </w:pPr>
            <w:r w:rsidRPr="00ED2EFD">
              <w:t xml:space="preserve">Determine two or more </w:t>
            </w:r>
            <w:r w:rsidR="00897EF7">
              <w:t xml:space="preserve">themes or </w:t>
            </w:r>
            <w:r w:rsidRPr="00ED2EFD">
              <w:t xml:space="preserve">central ideas of a text and analyze their development over the course of the text, including how they interact and build on one another to </w:t>
            </w:r>
            <w:r w:rsidR="00897EF7">
              <w:t>produce a complex account; provide an objective summary of the text</w:t>
            </w:r>
            <w:r w:rsidRPr="00ED2EFD">
              <w:t>.</w:t>
            </w:r>
          </w:p>
        </w:tc>
      </w:tr>
      <w:tr w:rsidR="00790BCC" w:rsidRPr="00790BCC" w14:paraId="3322337A" w14:textId="77777777">
        <w:tc>
          <w:tcPr>
            <w:tcW w:w="9360" w:type="dxa"/>
            <w:gridSpan w:val="2"/>
            <w:shd w:val="clear" w:color="auto" w:fill="76923C"/>
          </w:tcPr>
          <w:p w14:paraId="2492E9DB" w14:textId="77777777" w:rsidR="00790BCC" w:rsidRPr="00790BCC" w:rsidRDefault="00790BCC" w:rsidP="007017EB">
            <w:pPr>
              <w:pStyle w:val="TableHeaders"/>
            </w:pPr>
            <w:r w:rsidRPr="00790BCC">
              <w:t>Addressed Standard(s)</w:t>
            </w:r>
          </w:p>
        </w:tc>
      </w:tr>
      <w:tr w:rsidR="008C79B5" w:rsidRPr="00790BCC" w14:paraId="7EEC3F89" w14:textId="77777777">
        <w:tc>
          <w:tcPr>
            <w:tcW w:w="1329" w:type="dxa"/>
          </w:tcPr>
          <w:p w14:paraId="421D9CA6" w14:textId="77777777" w:rsidR="008C79B5" w:rsidRDefault="008C79B5" w:rsidP="00CE4C21">
            <w:pPr>
              <w:pStyle w:val="TableText"/>
            </w:pPr>
            <w:r>
              <w:t>W.11-12.9.a</w:t>
            </w:r>
          </w:p>
        </w:tc>
        <w:tc>
          <w:tcPr>
            <w:tcW w:w="8031" w:type="dxa"/>
          </w:tcPr>
          <w:p w14:paraId="050F512B" w14:textId="77777777" w:rsidR="008C79B5" w:rsidRDefault="008C79B5" w:rsidP="00FE0F1D">
            <w:pPr>
              <w:pStyle w:val="TableText"/>
            </w:pPr>
            <w:r>
              <w:t>Draw evidence from literary or informational texts to support analysis, reflection, and research.</w:t>
            </w:r>
          </w:p>
          <w:p w14:paraId="37A98F53" w14:textId="77777777" w:rsidR="008C79B5" w:rsidRPr="00C62D28" w:rsidRDefault="008C79B5" w:rsidP="00FE0F1D">
            <w:pPr>
              <w:pStyle w:val="TableText"/>
              <w:numPr>
                <w:ilvl w:val="0"/>
                <w:numId w:val="32"/>
              </w:numPr>
            </w:pPr>
            <w:r>
              <w:t xml:space="preserve">Apply </w:t>
            </w:r>
            <w:r w:rsidRPr="00FE0F1D">
              <w:rPr>
                <w:i/>
              </w:rPr>
              <w:t>grades 11–12 Reading standards</w:t>
            </w:r>
            <w:r>
              <w:t xml:space="preserve"> to literature (e.g., “Demonstrate knowledge of eighteenth-, nineteenth- and early-twentieth-century foundational works of American literature, including how two or more texts from the same period treat similar themes or topics”).</w:t>
            </w:r>
          </w:p>
        </w:tc>
      </w:tr>
    </w:tbl>
    <w:p w14:paraId="69BC0ECB" w14:textId="77777777" w:rsidR="00790BCC" w:rsidRPr="00790BCC" w:rsidRDefault="00790BCC" w:rsidP="00D31F4D">
      <w:pPr>
        <w:pStyle w:val="Heading1"/>
      </w:pPr>
      <w:r w:rsidRPr="00790BCC">
        <w:lastRenderedPageBreak/>
        <w:t>Assessment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38D05935" w14:textId="77777777">
        <w:tc>
          <w:tcPr>
            <w:tcW w:w="9450" w:type="dxa"/>
            <w:shd w:val="clear" w:color="auto" w:fill="76923C"/>
          </w:tcPr>
          <w:p w14:paraId="6E9081CC" w14:textId="77777777" w:rsidR="00790BCC" w:rsidRPr="00790BCC" w:rsidRDefault="00790BCC" w:rsidP="007017EB">
            <w:pPr>
              <w:pStyle w:val="TableHeaders"/>
            </w:pPr>
            <w:r w:rsidRPr="00790BCC">
              <w:t>Assessment(s)</w:t>
            </w:r>
          </w:p>
        </w:tc>
      </w:tr>
      <w:tr w:rsidR="00790BCC" w:rsidRPr="00790BCC" w14:paraId="7B357C58" w14:textId="7777777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27E3" w14:textId="77777777" w:rsidR="00903371" w:rsidRDefault="00903371" w:rsidP="00903371">
            <w:pPr>
              <w:pStyle w:val="TableText"/>
            </w:pPr>
            <w:r>
              <w:t xml:space="preserve">Student learning is assessed via a Quick Write at the end of the lesson. Students </w:t>
            </w:r>
            <w:r w:rsidR="0028559C">
              <w:t xml:space="preserve">respond to </w:t>
            </w:r>
            <w:r>
              <w:t>the following prompt, citing textual evidence to support analysis and inferences drawn from the text.</w:t>
            </w:r>
          </w:p>
          <w:p w14:paraId="5D35FCF0" w14:textId="7E979D78" w:rsidR="003D49EF" w:rsidRDefault="003B4A65">
            <w:pPr>
              <w:pStyle w:val="BulletedList"/>
            </w:pPr>
            <w:r w:rsidRPr="003B4A65">
              <w:t>How do two central ideas interact and build on one another in pages 219–226</w:t>
            </w:r>
            <w:r>
              <w:t>?</w:t>
            </w:r>
          </w:p>
        </w:tc>
      </w:tr>
      <w:tr w:rsidR="00790BCC" w:rsidRPr="00790BCC" w14:paraId="129AA8AC" w14:textId="77777777">
        <w:tc>
          <w:tcPr>
            <w:tcW w:w="9450" w:type="dxa"/>
            <w:shd w:val="clear" w:color="auto" w:fill="76923C"/>
          </w:tcPr>
          <w:p w14:paraId="4DF03128" w14:textId="77777777" w:rsidR="00790BCC" w:rsidRPr="00790BCC" w:rsidRDefault="00790BCC" w:rsidP="007017EB">
            <w:pPr>
              <w:pStyle w:val="TableHeaders"/>
            </w:pPr>
            <w:r w:rsidRPr="00790BCC">
              <w:t>High Performance Response(s)</w:t>
            </w:r>
          </w:p>
        </w:tc>
      </w:tr>
      <w:tr w:rsidR="00790BCC" w:rsidRPr="00790BCC" w14:paraId="70238E7D" w14:textId="77777777">
        <w:tc>
          <w:tcPr>
            <w:tcW w:w="9450" w:type="dxa"/>
          </w:tcPr>
          <w:p w14:paraId="5245797E" w14:textId="77777777" w:rsidR="00790BCC" w:rsidRPr="00790BCC" w:rsidRDefault="00790BCC" w:rsidP="00D31F4D">
            <w:pPr>
              <w:pStyle w:val="TableText"/>
            </w:pPr>
            <w:r w:rsidRPr="00790BCC">
              <w:t>A High Performance Response should:</w:t>
            </w:r>
          </w:p>
          <w:p w14:paraId="4E52BAA7" w14:textId="1980EE8C" w:rsidR="00E95EDF" w:rsidRDefault="00E95EDF">
            <w:pPr>
              <w:pStyle w:val="BulletedList"/>
            </w:pPr>
            <w:r>
              <w:t>Identify two central ideas in pages 219–2</w:t>
            </w:r>
            <w:r w:rsidR="00651807">
              <w:t>26</w:t>
            </w:r>
            <w:r>
              <w:t xml:space="preserve"> (e.g., </w:t>
            </w:r>
            <w:r w:rsidR="00A8367C">
              <w:t>i</w:t>
            </w:r>
            <w:r w:rsidR="0019558C">
              <w:t>dentity</w:t>
            </w:r>
            <w:r w:rsidR="00B30547">
              <w:t xml:space="preserve">, </w:t>
            </w:r>
            <w:r w:rsidR="00A8367C">
              <w:t>f</w:t>
            </w:r>
            <w:r w:rsidR="0019558C">
              <w:t>reedom</w:t>
            </w:r>
            <w:r w:rsidR="00B30547">
              <w:t>, love</w:t>
            </w:r>
            <w:r>
              <w:t>).</w:t>
            </w:r>
          </w:p>
          <w:p w14:paraId="56CF7760" w14:textId="396742BC" w:rsidR="000A3F98" w:rsidRPr="00F16F98" w:rsidRDefault="00D8208D" w:rsidP="00867EF1">
            <w:pPr>
              <w:pStyle w:val="BulletedList"/>
            </w:pPr>
            <w:r>
              <w:t>Analyze</w:t>
            </w:r>
            <w:r w:rsidR="00D57FA4">
              <w:t xml:space="preserve"> how </w:t>
            </w:r>
            <w:r w:rsidR="001353A1">
              <w:t>two central ideas interact</w:t>
            </w:r>
            <w:r>
              <w:t xml:space="preserve"> </w:t>
            </w:r>
            <w:r w:rsidR="00E95EDF">
              <w:t xml:space="preserve">and build on one another </w:t>
            </w:r>
            <w:r>
              <w:t xml:space="preserve">(e.g., </w:t>
            </w:r>
            <w:proofErr w:type="gramStart"/>
            <w:r w:rsidR="00FA7764">
              <w:t>The</w:t>
            </w:r>
            <w:proofErr w:type="gramEnd"/>
            <w:r w:rsidR="00FA7764">
              <w:t xml:space="preserve"> central ideas of freedom and identity </w:t>
            </w:r>
            <w:r w:rsidR="000E2C9C">
              <w:t>further develop</w:t>
            </w:r>
            <w:r w:rsidR="000C47A2">
              <w:t xml:space="preserve"> </w:t>
            </w:r>
            <w:r w:rsidR="000E2C9C">
              <w:t>through</w:t>
            </w:r>
            <w:r w:rsidR="000C47A2">
              <w:t xml:space="preserve"> Guitar’s conversation with</w:t>
            </w:r>
            <w:r w:rsidR="0019558C">
              <w:t xml:space="preserve"> </w:t>
            </w:r>
            <w:r w:rsidR="00FA7764">
              <w:t>Milkman</w:t>
            </w:r>
            <w:r w:rsidR="0019558C">
              <w:t xml:space="preserve">. </w:t>
            </w:r>
            <w:r w:rsidR="00AA052B">
              <w:t>Guitar</w:t>
            </w:r>
            <w:r w:rsidR="00D36760">
              <w:t>’</w:t>
            </w:r>
            <w:r w:rsidR="00AA052B">
              <w:t xml:space="preserve">s </w:t>
            </w:r>
            <w:r w:rsidR="00242E24">
              <w:t xml:space="preserve">tells Milkman </w:t>
            </w:r>
            <w:r w:rsidR="00764408">
              <w:t xml:space="preserve">that being an African-American male carries a special burden because everyone in society is after “the life of the black man” (p. 222). Guitar </w:t>
            </w:r>
            <w:r w:rsidR="00A413F5">
              <w:t>argues</w:t>
            </w:r>
            <w:r w:rsidR="00764408">
              <w:t xml:space="preserve"> that white men want African-American men “dead or quiet”; white women want African-American men “[t]</w:t>
            </w:r>
            <w:proofErr w:type="spellStart"/>
            <w:r w:rsidR="00764408">
              <w:t>ame</w:t>
            </w:r>
            <w:proofErr w:type="spellEnd"/>
            <w:r w:rsidR="00764408">
              <w:t>, except in bed”; and African-American women want the African-American men’s “whole self” (p. 222) or their “full attention” (p. 223). All of these demands make it difficult for “the black man” to have his own identity.</w:t>
            </w:r>
            <w:r w:rsidR="00A413F5">
              <w:t xml:space="preserve"> </w:t>
            </w:r>
            <w:r w:rsidR="00D63568">
              <w:t xml:space="preserve">Thus, </w:t>
            </w:r>
            <w:r w:rsidR="000E2C9C">
              <w:t xml:space="preserve">the central ideas of </w:t>
            </w:r>
            <w:r w:rsidR="00A413F5">
              <w:t>freedom</w:t>
            </w:r>
            <w:r w:rsidR="000E2C9C">
              <w:t xml:space="preserve"> and </w:t>
            </w:r>
            <w:r w:rsidR="00A413F5">
              <w:t>identity</w:t>
            </w:r>
            <w:r w:rsidR="000E2C9C">
              <w:t xml:space="preserve"> interact</w:t>
            </w:r>
            <w:r w:rsidR="00856127">
              <w:t xml:space="preserve"> through Guitar’s claim that the</w:t>
            </w:r>
            <w:r w:rsidR="000E2C9C">
              <w:t xml:space="preserve"> African-American male identity is in part defined by a lack of freedom.).</w:t>
            </w:r>
          </w:p>
        </w:tc>
      </w:tr>
    </w:tbl>
    <w:p w14:paraId="1F1E51D7" w14:textId="77777777" w:rsidR="00790BCC" w:rsidRPr="00790BCC" w:rsidRDefault="00790BCC" w:rsidP="00D31F4D">
      <w:pPr>
        <w:pStyle w:val="Heading1"/>
      </w:pPr>
      <w:r w:rsidRPr="00341F48">
        <w:t>Vocabulary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66DF878E" w14:textId="77777777">
        <w:tc>
          <w:tcPr>
            <w:tcW w:w="9450" w:type="dxa"/>
            <w:shd w:val="clear" w:color="auto" w:fill="76923C"/>
          </w:tcPr>
          <w:p w14:paraId="69366577" w14:textId="77777777" w:rsidR="00790BCC" w:rsidRPr="00790BCC" w:rsidRDefault="00790BCC" w:rsidP="00D31F4D">
            <w:pPr>
              <w:pStyle w:val="TableHeaders"/>
            </w:pPr>
            <w:r w:rsidRPr="00790BCC">
              <w:t>Vocabulary to provide directly (will not include extended instruction)</w:t>
            </w:r>
          </w:p>
        </w:tc>
      </w:tr>
      <w:tr w:rsidR="00790BCC" w:rsidRPr="00790BCC" w14:paraId="2C8746D0" w14:textId="77777777">
        <w:tc>
          <w:tcPr>
            <w:tcW w:w="9450" w:type="dxa"/>
          </w:tcPr>
          <w:p w14:paraId="2860400F" w14:textId="77777777" w:rsidR="00EE2BF9" w:rsidRDefault="00EE2BF9" w:rsidP="00D31F4D">
            <w:pPr>
              <w:pStyle w:val="BulletedList"/>
            </w:pPr>
            <w:r>
              <w:t xml:space="preserve">assuaged (v.) </w:t>
            </w:r>
            <w:r w:rsidR="007C3A0D">
              <w:t>–</w:t>
            </w:r>
            <w:r>
              <w:t xml:space="preserve"> </w:t>
            </w:r>
            <w:r w:rsidR="00156F8F">
              <w:t>made</w:t>
            </w:r>
            <w:r w:rsidRPr="00EE2BF9">
              <w:t xml:space="preserve"> milder or less severe; relieve</w:t>
            </w:r>
            <w:r w:rsidR="00156F8F">
              <w:t>d</w:t>
            </w:r>
            <w:r w:rsidRPr="00EE2BF9">
              <w:t>; ease</w:t>
            </w:r>
            <w:r w:rsidR="00156F8F">
              <w:t>d</w:t>
            </w:r>
            <w:r w:rsidRPr="00EE2BF9">
              <w:t>; mitigate</w:t>
            </w:r>
            <w:r w:rsidR="00156F8F">
              <w:t>d</w:t>
            </w:r>
          </w:p>
          <w:p w14:paraId="0F864164" w14:textId="77777777" w:rsidR="000A3F98" w:rsidRDefault="00EE2BF9">
            <w:pPr>
              <w:pStyle w:val="BulletedList"/>
            </w:pPr>
            <w:r>
              <w:t>m</w:t>
            </w:r>
            <w:r w:rsidR="00040747">
              <w:t>acadam</w:t>
            </w:r>
            <w:r>
              <w:t xml:space="preserve"> (n.) </w:t>
            </w:r>
            <w:r w:rsidR="00B94D6C">
              <w:t xml:space="preserve">– </w:t>
            </w:r>
            <w:r w:rsidRPr="00EE2BF9">
              <w:t>a road surface made of compressed layers of small broken stones</w:t>
            </w:r>
          </w:p>
        </w:tc>
      </w:tr>
      <w:tr w:rsidR="00790BCC" w:rsidRPr="00790BCC" w14:paraId="0D74D95E" w14:textId="77777777">
        <w:tc>
          <w:tcPr>
            <w:tcW w:w="9450" w:type="dxa"/>
            <w:shd w:val="clear" w:color="auto" w:fill="76923C"/>
          </w:tcPr>
          <w:p w14:paraId="5CB456DA" w14:textId="77777777" w:rsidR="00790BCC" w:rsidRPr="00790BCC" w:rsidRDefault="00790BCC" w:rsidP="00D31F4D">
            <w:pPr>
              <w:pStyle w:val="TableHeaders"/>
            </w:pPr>
            <w:r w:rsidRPr="00790BCC">
              <w:t>Vocabulary to teach (may include direct word work and/or questions)</w:t>
            </w:r>
          </w:p>
        </w:tc>
      </w:tr>
      <w:tr w:rsidR="00790BCC" w:rsidRPr="00790BCC" w14:paraId="292D975C" w14:textId="77777777">
        <w:tc>
          <w:tcPr>
            <w:tcW w:w="9450" w:type="dxa"/>
          </w:tcPr>
          <w:p w14:paraId="56C39B67" w14:textId="77777777" w:rsidR="003900D0" w:rsidRPr="00790BCC" w:rsidRDefault="00040747" w:rsidP="009A716C">
            <w:pPr>
              <w:pStyle w:val="BulletedList"/>
            </w:pPr>
            <w:r>
              <w:t>None</w:t>
            </w:r>
            <w:r w:rsidR="00180632">
              <w:t>.</w:t>
            </w:r>
          </w:p>
        </w:tc>
      </w:tr>
      <w:tr w:rsidR="00790BCC" w:rsidRPr="00790BCC" w14:paraId="0BFADC02" w14:textId="7777777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55146F33" w14:textId="77777777" w:rsidR="00790BCC" w:rsidRPr="00790BCC" w:rsidRDefault="00790BCC" w:rsidP="007F1C8B">
            <w:pPr>
              <w:pStyle w:val="TableHeaders"/>
              <w:keepNext/>
            </w:pPr>
            <w:r w:rsidRPr="00790BCC">
              <w:t>Additional vocabulary to support English Language Learners (to provide directly)</w:t>
            </w:r>
          </w:p>
        </w:tc>
      </w:tr>
      <w:tr w:rsidR="00790BCC" w:rsidRPr="00790BCC" w14:paraId="2A4D84D7" w14:textId="7777777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0275" w14:textId="77777777" w:rsidR="0040418C" w:rsidRDefault="0040418C" w:rsidP="009A716C">
            <w:pPr>
              <w:pStyle w:val="BulletedList"/>
            </w:pPr>
            <w:r>
              <w:t xml:space="preserve">raucous (adj.) – </w:t>
            </w:r>
            <w:r w:rsidR="009F71F1">
              <w:rPr>
                <w:rStyle w:val="deftext"/>
                <w:rFonts w:eastAsia="Times New Roman"/>
              </w:rPr>
              <w:t>loud and unpleasant to listen to</w:t>
            </w:r>
          </w:p>
          <w:p w14:paraId="20861228" w14:textId="77777777" w:rsidR="00040747" w:rsidRPr="008E58FB" w:rsidRDefault="008F345C" w:rsidP="009A716C">
            <w:pPr>
              <w:pStyle w:val="BulletedList"/>
            </w:pPr>
            <w:r>
              <w:t xml:space="preserve">galloping (adj.) </w:t>
            </w:r>
            <w:r w:rsidR="008E58FB">
              <w:t>–</w:t>
            </w:r>
            <w:r>
              <w:t xml:space="preserve"> </w:t>
            </w:r>
            <w:r>
              <w:rPr>
                <w:rStyle w:val="deftext"/>
                <w:rFonts w:eastAsia="Times New Roman"/>
              </w:rPr>
              <w:t>quickly developing or increasing</w:t>
            </w:r>
          </w:p>
          <w:p w14:paraId="52733F3A" w14:textId="77777777" w:rsidR="000A3F98" w:rsidRPr="005D5E64" w:rsidRDefault="00142F31" w:rsidP="00E82A05">
            <w:pPr>
              <w:pStyle w:val="BulletedList"/>
              <w:keepNext/>
              <w:keepLines/>
              <w:outlineLvl w:val="1"/>
            </w:pPr>
            <w:r w:rsidRPr="005D5E64">
              <w:t>invulnerability (n.) –</w:t>
            </w:r>
            <w:r w:rsidRPr="005D5E64">
              <w:rPr>
                <w:rStyle w:val="FooterChar"/>
                <w:rFonts w:ascii="Calibri" w:eastAsia="Times New Roman" w:hAnsi="Calibri"/>
                <w:sz w:val="22"/>
              </w:rPr>
              <w:t xml:space="preserve"> the </w:t>
            </w:r>
            <w:r w:rsidR="00E82A05" w:rsidRPr="005D5E64">
              <w:rPr>
                <w:rStyle w:val="FooterChar"/>
                <w:rFonts w:ascii="Calibri" w:eastAsia="Times New Roman" w:hAnsi="Calibri"/>
                <w:sz w:val="22"/>
              </w:rPr>
              <w:t>state</w:t>
            </w:r>
            <w:r w:rsidRPr="005D5E64">
              <w:rPr>
                <w:rStyle w:val="FooterChar"/>
                <w:rFonts w:ascii="Calibri" w:eastAsia="Times New Roman" w:hAnsi="Calibri"/>
                <w:sz w:val="22"/>
              </w:rPr>
              <w:t xml:space="preserve"> of being i</w:t>
            </w:r>
            <w:r w:rsidRPr="005D5E64">
              <w:rPr>
                <w:rStyle w:val="deftext"/>
                <w:rFonts w:eastAsia="Times New Roman"/>
              </w:rPr>
              <w:t>mpossible to harm, damage, or defeat</w:t>
            </w:r>
          </w:p>
        </w:tc>
      </w:tr>
    </w:tbl>
    <w:p w14:paraId="7AEDEDBD" w14:textId="77777777" w:rsidR="00790BCC" w:rsidRPr="00790BCC" w:rsidRDefault="00790BCC" w:rsidP="00D31F4D">
      <w:pPr>
        <w:pStyle w:val="Heading1"/>
      </w:pPr>
      <w:r w:rsidRPr="00790BCC">
        <w:lastRenderedPageBreak/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1705"/>
      </w:tblGrid>
      <w:tr w:rsidR="00790BCC" w:rsidRPr="00790BCC" w14:paraId="46A817B4" w14:textId="77777777">
        <w:tc>
          <w:tcPr>
            <w:tcW w:w="7740" w:type="dxa"/>
            <w:tcBorders>
              <w:bottom w:val="single" w:sz="4" w:space="0" w:color="auto"/>
            </w:tcBorders>
            <w:shd w:val="clear" w:color="auto" w:fill="76923C"/>
          </w:tcPr>
          <w:p w14:paraId="14C6705C" w14:textId="77777777" w:rsidR="00790BCC" w:rsidRPr="00790BCC" w:rsidRDefault="00790BCC" w:rsidP="00D31F4D">
            <w:pPr>
              <w:pStyle w:val="TableHeaders"/>
            </w:pPr>
            <w:r w:rsidRPr="00790BCC">
              <w:t>Student-Facing Agenda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76923C"/>
          </w:tcPr>
          <w:p w14:paraId="1BD14746" w14:textId="77777777" w:rsidR="00790BCC" w:rsidRPr="00790BCC" w:rsidRDefault="00790BCC" w:rsidP="00D31F4D">
            <w:pPr>
              <w:pStyle w:val="TableHeaders"/>
            </w:pPr>
            <w:r w:rsidRPr="00790BCC">
              <w:t>% of Lesson</w:t>
            </w:r>
          </w:p>
        </w:tc>
      </w:tr>
      <w:tr w:rsidR="00790BCC" w:rsidRPr="00790BCC" w14:paraId="2D819B35" w14:textId="77777777">
        <w:trPr>
          <w:trHeight w:val="1313"/>
        </w:trPr>
        <w:tc>
          <w:tcPr>
            <w:tcW w:w="7740" w:type="dxa"/>
            <w:tcBorders>
              <w:bottom w:val="nil"/>
            </w:tcBorders>
          </w:tcPr>
          <w:p w14:paraId="39A234F9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Standards &amp; Text:</w:t>
            </w:r>
          </w:p>
          <w:p w14:paraId="1ED71378" w14:textId="69D050FE" w:rsidR="00790BCC" w:rsidRPr="00790BCC" w:rsidRDefault="00790BCC" w:rsidP="00D31F4D">
            <w:pPr>
              <w:pStyle w:val="BulletedList"/>
            </w:pPr>
            <w:r w:rsidRPr="00790BCC">
              <w:t xml:space="preserve">Standards: </w:t>
            </w:r>
            <w:r w:rsidR="00930370">
              <w:t>R</w:t>
            </w:r>
            <w:r w:rsidR="003B48B1">
              <w:t>L</w:t>
            </w:r>
            <w:r w:rsidR="00930370">
              <w:t>.11-12.2</w:t>
            </w:r>
            <w:r w:rsidR="00B46C03">
              <w:t xml:space="preserve">, </w:t>
            </w:r>
            <w:r w:rsidR="008C79B5">
              <w:t>W.11-12.9.a</w:t>
            </w:r>
          </w:p>
          <w:p w14:paraId="3C12A25C" w14:textId="77777777" w:rsidR="000A3F98" w:rsidRDefault="003B6DE6" w:rsidP="00E82A05">
            <w:pPr>
              <w:pStyle w:val="BulletedList"/>
            </w:pPr>
            <w:r>
              <w:t xml:space="preserve">Text: </w:t>
            </w:r>
            <w:r w:rsidR="009A716C">
              <w:rPr>
                <w:i/>
              </w:rPr>
              <w:t>Song of Solomon</w:t>
            </w:r>
            <w:r w:rsidR="0091427F">
              <w:rPr>
                <w:i/>
              </w:rPr>
              <w:t xml:space="preserve"> </w:t>
            </w:r>
            <w:r w:rsidR="009A716C">
              <w:t>by Toni Morrison</w:t>
            </w:r>
            <w:r w:rsidR="003B48B1">
              <w:t>, pages 219</w:t>
            </w:r>
            <w:r w:rsidR="00653F08">
              <w:t>–</w:t>
            </w:r>
            <w:r w:rsidR="003B48B1">
              <w:t>2</w:t>
            </w:r>
            <w:r w:rsidR="00E82A05">
              <w:t>26</w:t>
            </w:r>
          </w:p>
        </w:tc>
        <w:tc>
          <w:tcPr>
            <w:tcW w:w="1705" w:type="dxa"/>
            <w:tcBorders>
              <w:bottom w:val="nil"/>
            </w:tcBorders>
          </w:tcPr>
          <w:p w14:paraId="31EB6D01" w14:textId="77777777" w:rsidR="00790BCC" w:rsidRPr="00790BCC" w:rsidRDefault="00790BCC" w:rsidP="00790BCC"/>
          <w:p w14:paraId="2FC18114" w14:textId="77777777" w:rsidR="00790BCC" w:rsidRPr="00790BCC" w:rsidRDefault="00790BCC" w:rsidP="00790BCC">
            <w:pPr>
              <w:spacing w:after="60" w:line="240" w:lineRule="auto"/>
            </w:pPr>
          </w:p>
        </w:tc>
      </w:tr>
      <w:tr w:rsidR="004D4621" w:rsidRPr="00790BCC" w14:paraId="73D6A89E" w14:textId="77777777">
        <w:tc>
          <w:tcPr>
            <w:tcW w:w="7740" w:type="dxa"/>
            <w:tcBorders>
              <w:top w:val="nil"/>
            </w:tcBorders>
          </w:tcPr>
          <w:p w14:paraId="602C09E8" w14:textId="77777777" w:rsidR="004D4621" w:rsidRPr="00D31F4D" w:rsidRDefault="004D4621" w:rsidP="004D4621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Learning Sequence:</w:t>
            </w:r>
          </w:p>
          <w:p w14:paraId="1484F854" w14:textId="77777777" w:rsidR="004D4621" w:rsidRPr="00790BCC" w:rsidRDefault="004D4621" w:rsidP="004D4621">
            <w:pPr>
              <w:pStyle w:val="NumberedList"/>
            </w:pPr>
            <w:r w:rsidRPr="00790BCC">
              <w:t>Introduction of Lesson Agenda</w:t>
            </w:r>
          </w:p>
          <w:p w14:paraId="4C376955" w14:textId="77777777" w:rsidR="004D4621" w:rsidRPr="00790BCC" w:rsidRDefault="004D4621" w:rsidP="004D4621">
            <w:pPr>
              <w:pStyle w:val="NumberedList"/>
            </w:pPr>
            <w:r w:rsidRPr="00790BCC">
              <w:t>Homework Accountability</w:t>
            </w:r>
          </w:p>
          <w:p w14:paraId="04D0D246" w14:textId="77777777" w:rsidR="004D4621" w:rsidRPr="00790BCC" w:rsidRDefault="00B81512" w:rsidP="004D4621">
            <w:pPr>
              <w:pStyle w:val="NumberedList"/>
            </w:pPr>
            <w:r>
              <w:t>Reading and Discussion</w:t>
            </w:r>
          </w:p>
          <w:p w14:paraId="5A1F8C96" w14:textId="0BA3009E" w:rsidR="00CE4C21" w:rsidRDefault="00FB7466" w:rsidP="004D4621">
            <w:pPr>
              <w:pStyle w:val="NumberedList"/>
            </w:pPr>
            <w:r>
              <w:t>Quick Write</w:t>
            </w:r>
            <w:r w:rsidR="00D92706">
              <w:t xml:space="preserve"> and </w:t>
            </w:r>
            <w:r w:rsidR="00B81512">
              <w:t>Silent Discussion</w:t>
            </w:r>
          </w:p>
          <w:p w14:paraId="07614970" w14:textId="77777777" w:rsidR="004D4621" w:rsidRPr="00790BCC" w:rsidRDefault="00CE4C21" w:rsidP="00CE4C21">
            <w:pPr>
              <w:pStyle w:val="NumberedList"/>
            </w:pPr>
            <w:r w:rsidRPr="00790BCC">
              <w:t>Closing</w:t>
            </w:r>
          </w:p>
        </w:tc>
        <w:tc>
          <w:tcPr>
            <w:tcW w:w="1705" w:type="dxa"/>
            <w:tcBorders>
              <w:top w:val="nil"/>
            </w:tcBorders>
          </w:tcPr>
          <w:p w14:paraId="3A4AF33A" w14:textId="77777777" w:rsidR="004D4621" w:rsidRPr="00790BCC" w:rsidRDefault="004D4621" w:rsidP="004D4621">
            <w:pPr>
              <w:spacing w:before="40" w:after="40"/>
            </w:pPr>
          </w:p>
          <w:p w14:paraId="6861D1FB" w14:textId="77777777" w:rsidR="004D4621" w:rsidRPr="00790BCC" w:rsidRDefault="003F1FD2" w:rsidP="00CE4C21">
            <w:pPr>
              <w:pStyle w:val="NumberedList"/>
              <w:numPr>
                <w:ilvl w:val="0"/>
                <w:numId w:val="30"/>
              </w:numPr>
            </w:pPr>
            <w:r>
              <w:t>5</w:t>
            </w:r>
            <w:r w:rsidR="004D4621" w:rsidRPr="00790BCC">
              <w:t>%</w:t>
            </w:r>
          </w:p>
          <w:p w14:paraId="0BC18931" w14:textId="77777777" w:rsidR="004D4621" w:rsidRPr="00790BCC" w:rsidRDefault="004D4621" w:rsidP="004D4621">
            <w:pPr>
              <w:pStyle w:val="NumberedList"/>
            </w:pPr>
            <w:r>
              <w:t>15</w:t>
            </w:r>
            <w:r w:rsidRPr="00790BCC">
              <w:t>%</w:t>
            </w:r>
          </w:p>
          <w:p w14:paraId="1AB8CBB5" w14:textId="77777777" w:rsidR="004D4621" w:rsidRPr="00790BCC" w:rsidRDefault="00B81512" w:rsidP="004D4621">
            <w:pPr>
              <w:pStyle w:val="NumberedList"/>
            </w:pPr>
            <w:r>
              <w:t>5</w:t>
            </w:r>
            <w:r w:rsidR="00CE4C21">
              <w:t>0</w:t>
            </w:r>
            <w:r w:rsidR="004D4621" w:rsidRPr="00790BCC">
              <w:t>%</w:t>
            </w:r>
          </w:p>
          <w:p w14:paraId="3E6BAD5B" w14:textId="77777777" w:rsidR="00CE4C21" w:rsidRDefault="00B81512" w:rsidP="004D4621">
            <w:pPr>
              <w:pStyle w:val="NumberedList"/>
            </w:pPr>
            <w:r>
              <w:t>2</w:t>
            </w:r>
            <w:r w:rsidR="00CE4C21">
              <w:t>5</w:t>
            </w:r>
            <w:r w:rsidR="004D4621" w:rsidRPr="00790BCC">
              <w:t>%</w:t>
            </w:r>
          </w:p>
          <w:p w14:paraId="43E6444A" w14:textId="77777777" w:rsidR="004D4621" w:rsidRPr="00790BCC" w:rsidRDefault="00CE4C21" w:rsidP="00CE4C21">
            <w:pPr>
              <w:pStyle w:val="NumberedList"/>
            </w:pPr>
            <w:r>
              <w:t>5</w:t>
            </w:r>
            <w:r w:rsidRPr="00790BCC">
              <w:t>%</w:t>
            </w:r>
          </w:p>
        </w:tc>
      </w:tr>
    </w:tbl>
    <w:p w14:paraId="0D0F9828" w14:textId="77777777" w:rsidR="00790BCC" w:rsidRPr="00790BCC" w:rsidRDefault="00790BCC" w:rsidP="00D31F4D">
      <w:pPr>
        <w:pStyle w:val="Heading1"/>
      </w:pPr>
      <w:r w:rsidRPr="00790BCC">
        <w:t>Materials</w:t>
      </w:r>
    </w:p>
    <w:p w14:paraId="2A4CF998" w14:textId="47B171C9" w:rsidR="00927816" w:rsidRPr="00790BCC" w:rsidRDefault="00927816" w:rsidP="00927816">
      <w:pPr>
        <w:pStyle w:val="BulletedList"/>
      </w:pPr>
      <w:r>
        <w:t xml:space="preserve">Student copies of the Central Ideas and Motifs Tracking Tool (refer </w:t>
      </w:r>
      <w:r w:rsidR="00823738">
        <w:t xml:space="preserve">to </w:t>
      </w:r>
      <w:r>
        <w:t>12</w:t>
      </w:r>
      <w:r w:rsidR="00F533EC">
        <w:t xml:space="preserve"> LC</w:t>
      </w:r>
      <w:r>
        <w:t xml:space="preserve"> Lesson 3) (optional)</w:t>
      </w:r>
      <w:r w:rsidR="00755518">
        <w:t>—students may need additional blank copies</w:t>
      </w:r>
    </w:p>
    <w:p w14:paraId="6610057F" w14:textId="18DAEC56" w:rsidR="00C81474" w:rsidRDefault="00C81474" w:rsidP="00C81474">
      <w:pPr>
        <w:pStyle w:val="BulletedList"/>
      </w:pPr>
      <w:r>
        <w:t xml:space="preserve">Student copies of the Short Response Rubric </w:t>
      </w:r>
      <w:r w:rsidR="00DF273B">
        <w:t xml:space="preserve">and Checklist </w:t>
      </w:r>
      <w:r w:rsidR="00F533EC">
        <w:t>(refer to 12 LC</w:t>
      </w:r>
      <w:bookmarkStart w:id="0" w:name="_GoBack"/>
      <w:bookmarkEnd w:id="0"/>
      <w:r>
        <w:t xml:space="preserve"> Lesson 1)</w:t>
      </w:r>
      <w:r w:rsidR="00E82A05">
        <w:t xml:space="preserve"> (optional)</w:t>
      </w:r>
    </w:p>
    <w:p w14:paraId="662687D0" w14:textId="77777777" w:rsidR="00790BCC" w:rsidRDefault="00790BCC" w:rsidP="00D31F4D">
      <w:pPr>
        <w:pStyle w:val="Heading1"/>
      </w:pPr>
      <w:r w:rsidRPr="00790BCC">
        <w:t>Learning Sequence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8466"/>
      </w:tblGrid>
      <w:tr w:rsidR="00D31F4D" w:rsidRPr="00D31F4D" w14:paraId="64DC6D65" w14:textId="77777777" w:rsidTr="005D5E64">
        <w:tc>
          <w:tcPr>
            <w:tcW w:w="9450" w:type="dxa"/>
            <w:gridSpan w:val="2"/>
            <w:shd w:val="clear" w:color="auto" w:fill="76923C"/>
          </w:tcPr>
          <w:p w14:paraId="6F352514" w14:textId="77777777" w:rsidR="00D31F4D" w:rsidRPr="005D5E64" w:rsidRDefault="00D31F4D" w:rsidP="009450B7">
            <w:pPr>
              <w:pStyle w:val="TableHeaders"/>
              <w:rPr>
                <w:sz w:val="20"/>
                <w:szCs w:val="20"/>
              </w:rPr>
            </w:pPr>
            <w:r w:rsidRPr="005D5E64">
              <w:rPr>
                <w:sz w:val="20"/>
                <w:szCs w:val="20"/>
              </w:rPr>
              <w:t>How to Use the Learning Sequence</w:t>
            </w:r>
          </w:p>
        </w:tc>
      </w:tr>
      <w:tr w:rsidR="00D31F4D" w:rsidRPr="00D31F4D" w14:paraId="2E952990" w14:textId="77777777" w:rsidTr="005D5E64">
        <w:tc>
          <w:tcPr>
            <w:tcW w:w="984" w:type="dxa"/>
            <w:shd w:val="clear" w:color="auto" w:fill="76923C"/>
          </w:tcPr>
          <w:p w14:paraId="775DA2B7" w14:textId="77777777" w:rsidR="00D31F4D" w:rsidRPr="005D5E64" w:rsidRDefault="00D31F4D" w:rsidP="00D31F4D">
            <w:pPr>
              <w:pStyle w:val="TableHeaders"/>
              <w:rPr>
                <w:sz w:val="20"/>
                <w:szCs w:val="20"/>
              </w:rPr>
            </w:pPr>
            <w:r w:rsidRPr="005D5E64">
              <w:rPr>
                <w:sz w:val="20"/>
                <w:szCs w:val="20"/>
              </w:rPr>
              <w:t>Symbol</w:t>
            </w:r>
          </w:p>
        </w:tc>
        <w:tc>
          <w:tcPr>
            <w:tcW w:w="8466" w:type="dxa"/>
            <w:shd w:val="clear" w:color="auto" w:fill="76923C"/>
          </w:tcPr>
          <w:p w14:paraId="5E383D51" w14:textId="77777777" w:rsidR="00D31F4D" w:rsidRPr="005D5E64" w:rsidRDefault="00D31F4D" w:rsidP="00D31F4D">
            <w:pPr>
              <w:pStyle w:val="TableHeaders"/>
              <w:rPr>
                <w:sz w:val="20"/>
                <w:szCs w:val="20"/>
              </w:rPr>
            </w:pPr>
            <w:r w:rsidRPr="005D5E64">
              <w:rPr>
                <w:sz w:val="20"/>
                <w:szCs w:val="20"/>
              </w:rPr>
              <w:t>Type of Text &amp; Interpretation of the Symbol</w:t>
            </w:r>
          </w:p>
        </w:tc>
      </w:tr>
      <w:tr w:rsidR="00775DE2" w:rsidRPr="00D31F4D" w14:paraId="1025E3DA" w14:textId="77777777" w:rsidTr="005D5E64">
        <w:tc>
          <w:tcPr>
            <w:tcW w:w="984" w:type="dxa"/>
            <w:shd w:val="clear" w:color="auto" w:fill="auto"/>
          </w:tcPr>
          <w:p w14:paraId="2B684AB0" w14:textId="77777777" w:rsidR="00775DE2" w:rsidRPr="005D5E64" w:rsidRDefault="00775DE2" w:rsidP="005D5E64">
            <w:pPr>
              <w:spacing w:before="20" w:after="20" w:line="240" w:lineRule="auto"/>
              <w:jc w:val="center"/>
              <w:rPr>
                <w:b/>
                <w:color w:val="4F81BD"/>
                <w:sz w:val="20"/>
                <w:szCs w:val="20"/>
              </w:rPr>
            </w:pPr>
            <w:r w:rsidRPr="005D5E64">
              <w:rPr>
                <w:b/>
                <w:color w:val="4F81BD"/>
                <w:sz w:val="20"/>
                <w:szCs w:val="20"/>
              </w:rPr>
              <w:t>10%</w:t>
            </w:r>
          </w:p>
        </w:tc>
        <w:tc>
          <w:tcPr>
            <w:tcW w:w="8466" w:type="dxa"/>
            <w:shd w:val="clear" w:color="auto" w:fill="auto"/>
          </w:tcPr>
          <w:p w14:paraId="5B05FF74" w14:textId="77777777" w:rsidR="00775DE2" w:rsidRPr="005D5E64" w:rsidRDefault="00775DE2" w:rsidP="005D5E64">
            <w:pPr>
              <w:spacing w:before="20" w:after="20" w:line="240" w:lineRule="auto"/>
              <w:rPr>
                <w:b/>
                <w:color w:val="4F81BD"/>
                <w:sz w:val="20"/>
                <w:szCs w:val="20"/>
              </w:rPr>
            </w:pPr>
            <w:r w:rsidRPr="005D5E64">
              <w:rPr>
                <w:b/>
                <w:color w:val="4F81BD"/>
                <w:sz w:val="20"/>
                <w:szCs w:val="20"/>
              </w:rPr>
              <w:t>Percentage indicates the percentage of lesson time each activity should take.</w:t>
            </w:r>
          </w:p>
        </w:tc>
      </w:tr>
      <w:tr w:rsidR="00775DE2" w:rsidRPr="00D31F4D" w14:paraId="20600BAF" w14:textId="77777777" w:rsidTr="005D5E64">
        <w:tc>
          <w:tcPr>
            <w:tcW w:w="984" w:type="dxa"/>
            <w:vMerge w:val="restart"/>
            <w:shd w:val="clear" w:color="auto" w:fill="auto"/>
            <w:vAlign w:val="center"/>
          </w:tcPr>
          <w:p w14:paraId="18A2EC74" w14:textId="77777777" w:rsidR="00775DE2" w:rsidRPr="005D5E64" w:rsidRDefault="00775DE2" w:rsidP="005D5E64">
            <w:pPr>
              <w:spacing w:before="20" w:after="20" w:line="240" w:lineRule="auto"/>
              <w:jc w:val="center"/>
              <w:rPr>
                <w:sz w:val="18"/>
                <w:szCs w:val="20"/>
              </w:rPr>
            </w:pPr>
            <w:r w:rsidRPr="005D5E64">
              <w:rPr>
                <w:sz w:val="18"/>
                <w:szCs w:val="20"/>
              </w:rPr>
              <w:t>no symbol</w:t>
            </w:r>
          </w:p>
        </w:tc>
        <w:tc>
          <w:tcPr>
            <w:tcW w:w="8466" w:type="dxa"/>
            <w:shd w:val="clear" w:color="auto" w:fill="auto"/>
          </w:tcPr>
          <w:p w14:paraId="3D55D1D7" w14:textId="77777777" w:rsidR="00775DE2" w:rsidRPr="005D5E64" w:rsidRDefault="00775DE2" w:rsidP="005D5E64">
            <w:pPr>
              <w:spacing w:before="20" w:after="20" w:line="240" w:lineRule="auto"/>
              <w:rPr>
                <w:sz w:val="20"/>
                <w:szCs w:val="20"/>
              </w:rPr>
            </w:pPr>
            <w:r w:rsidRPr="005D5E64">
              <w:rPr>
                <w:sz w:val="20"/>
                <w:szCs w:val="20"/>
              </w:rPr>
              <w:t>Plain text indicates teacher action.</w:t>
            </w:r>
          </w:p>
        </w:tc>
      </w:tr>
      <w:tr w:rsidR="00775DE2" w:rsidRPr="00D31F4D" w14:paraId="215D88CD" w14:textId="77777777" w:rsidTr="005D5E64">
        <w:tc>
          <w:tcPr>
            <w:tcW w:w="984" w:type="dxa"/>
            <w:vMerge/>
            <w:shd w:val="clear" w:color="auto" w:fill="auto"/>
          </w:tcPr>
          <w:p w14:paraId="1FAD059A" w14:textId="77777777" w:rsidR="00775DE2" w:rsidRPr="005D5E64" w:rsidRDefault="00775DE2" w:rsidP="005D5E64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66" w:type="dxa"/>
            <w:shd w:val="clear" w:color="auto" w:fill="auto"/>
          </w:tcPr>
          <w:p w14:paraId="4BBCB44B" w14:textId="77777777" w:rsidR="00775DE2" w:rsidRPr="005D5E64" w:rsidRDefault="00775DE2" w:rsidP="005D5E64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5D5E64">
              <w:rPr>
                <w:b/>
                <w:sz w:val="20"/>
                <w:szCs w:val="20"/>
              </w:rPr>
              <w:t>Bold text indicates questions for the teacher to ask students.</w:t>
            </w:r>
          </w:p>
        </w:tc>
      </w:tr>
      <w:tr w:rsidR="00775DE2" w:rsidRPr="00D31F4D" w14:paraId="5BD92822" w14:textId="77777777" w:rsidTr="005D5E64">
        <w:tc>
          <w:tcPr>
            <w:tcW w:w="984" w:type="dxa"/>
            <w:vMerge/>
            <w:shd w:val="clear" w:color="auto" w:fill="auto"/>
          </w:tcPr>
          <w:p w14:paraId="1C55D500" w14:textId="77777777" w:rsidR="00775DE2" w:rsidRPr="005D5E64" w:rsidRDefault="00775DE2" w:rsidP="005D5E64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66" w:type="dxa"/>
            <w:shd w:val="clear" w:color="auto" w:fill="auto"/>
          </w:tcPr>
          <w:p w14:paraId="23D92124" w14:textId="77777777" w:rsidR="00775DE2" w:rsidRPr="005D5E64" w:rsidRDefault="00775DE2" w:rsidP="005D5E64">
            <w:pPr>
              <w:spacing w:before="20" w:after="20" w:line="240" w:lineRule="auto"/>
              <w:rPr>
                <w:i/>
                <w:sz w:val="20"/>
                <w:szCs w:val="20"/>
              </w:rPr>
            </w:pPr>
            <w:r w:rsidRPr="005D5E64">
              <w:rPr>
                <w:i/>
                <w:sz w:val="20"/>
                <w:szCs w:val="20"/>
              </w:rPr>
              <w:t>Italicized text indicates a vocabulary word.</w:t>
            </w:r>
          </w:p>
        </w:tc>
      </w:tr>
      <w:tr w:rsidR="00775DE2" w:rsidRPr="00D31F4D" w14:paraId="583949A9" w14:textId="77777777" w:rsidTr="005D5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4" w:type="dxa"/>
            <w:shd w:val="clear" w:color="auto" w:fill="auto"/>
            <w:vAlign w:val="bottom"/>
          </w:tcPr>
          <w:p w14:paraId="34E59A30" w14:textId="77777777" w:rsidR="00775DE2" w:rsidRPr="005D5E64" w:rsidRDefault="00775DE2" w:rsidP="005D5E64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E64">
              <w:rPr>
                <w:sz w:val="20"/>
                <w:szCs w:val="20"/>
              </w:rPr>
              <w:sym w:font="Webdings" w:char="F034"/>
            </w:r>
          </w:p>
        </w:tc>
        <w:tc>
          <w:tcPr>
            <w:tcW w:w="8466" w:type="dxa"/>
            <w:shd w:val="clear" w:color="auto" w:fill="auto"/>
          </w:tcPr>
          <w:p w14:paraId="6758E440" w14:textId="77777777" w:rsidR="00775DE2" w:rsidRPr="005D5E64" w:rsidRDefault="00775DE2" w:rsidP="005D5E64">
            <w:pPr>
              <w:spacing w:before="20" w:after="20" w:line="240" w:lineRule="auto"/>
              <w:rPr>
                <w:sz w:val="20"/>
                <w:szCs w:val="20"/>
              </w:rPr>
            </w:pPr>
            <w:r w:rsidRPr="005D5E64">
              <w:rPr>
                <w:sz w:val="20"/>
                <w:szCs w:val="20"/>
              </w:rPr>
              <w:t>Indicates student action(s).</w:t>
            </w:r>
          </w:p>
        </w:tc>
      </w:tr>
      <w:tr w:rsidR="00775DE2" w:rsidRPr="00D31F4D" w14:paraId="1C69A96C" w14:textId="77777777" w:rsidTr="005D5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4" w:type="dxa"/>
            <w:shd w:val="clear" w:color="auto" w:fill="auto"/>
            <w:vAlign w:val="center"/>
          </w:tcPr>
          <w:p w14:paraId="28CBAD24" w14:textId="77777777" w:rsidR="00775DE2" w:rsidRPr="005D5E64" w:rsidRDefault="00775DE2" w:rsidP="005D5E64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5D5E64">
              <w:rPr>
                <w:sz w:val="20"/>
                <w:szCs w:val="20"/>
              </w:rPr>
              <w:sym w:font="Webdings" w:char="F028"/>
            </w:r>
          </w:p>
        </w:tc>
        <w:tc>
          <w:tcPr>
            <w:tcW w:w="8466" w:type="dxa"/>
            <w:shd w:val="clear" w:color="auto" w:fill="auto"/>
          </w:tcPr>
          <w:p w14:paraId="28BE0244" w14:textId="77777777" w:rsidR="00775DE2" w:rsidRPr="005D5E64" w:rsidRDefault="00775DE2" w:rsidP="005D5E64">
            <w:pPr>
              <w:spacing w:before="20" w:after="20" w:line="240" w:lineRule="auto"/>
              <w:rPr>
                <w:sz w:val="20"/>
                <w:szCs w:val="20"/>
              </w:rPr>
            </w:pPr>
            <w:r w:rsidRPr="005D5E64">
              <w:rPr>
                <w:sz w:val="20"/>
                <w:szCs w:val="20"/>
              </w:rPr>
              <w:t>Indicates possible student response(s) to teacher questions.</w:t>
            </w:r>
          </w:p>
        </w:tc>
      </w:tr>
      <w:tr w:rsidR="00775DE2" w:rsidRPr="00D31F4D" w14:paraId="5E7240E9" w14:textId="77777777" w:rsidTr="005D5E64">
        <w:tc>
          <w:tcPr>
            <w:tcW w:w="984" w:type="dxa"/>
            <w:shd w:val="clear" w:color="auto" w:fill="auto"/>
            <w:vAlign w:val="bottom"/>
          </w:tcPr>
          <w:p w14:paraId="1C9548FD" w14:textId="77777777" w:rsidR="00775DE2" w:rsidRPr="005D5E64" w:rsidRDefault="00775DE2" w:rsidP="005D5E64">
            <w:pPr>
              <w:spacing w:after="0" w:line="240" w:lineRule="auto"/>
              <w:jc w:val="center"/>
              <w:rPr>
                <w:color w:val="4F81BD"/>
                <w:sz w:val="20"/>
                <w:szCs w:val="20"/>
              </w:rPr>
            </w:pPr>
            <w:r w:rsidRPr="005D5E64">
              <w:rPr>
                <w:color w:val="4F81BD"/>
                <w:sz w:val="20"/>
                <w:szCs w:val="20"/>
              </w:rPr>
              <w:sym w:font="Webdings" w:char="F069"/>
            </w:r>
          </w:p>
        </w:tc>
        <w:tc>
          <w:tcPr>
            <w:tcW w:w="8466" w:type="dxa"/>
            <w:shd w:val="clear" w:color="auto" w:fill="auto"/>
          </w:tcPr>
          <w:p w14:paraId="261DC098" w14:textId="77777777" w:rsidR="00775DE2" w:rsidRPr="005D5E64" w:rsidRDefault="00775DE2" w:rsidP="005D5E64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5D5E64">
              <w:rPr>
                <w:color w:val="4F81BD"/>
                <w:sz w:val="20"/>
                <w:szCs w:val="20"/>
              </w:rPr>
              <w:t>Indicates instructional notes for the teacher.</w:t>
            </w:r>
          </w:p>
        </w:tc>
      </w:tr>
    </w:tbl>
    <w:p w14:paraId="6031259A" w14:textId="77777777" w:rsidR="00790BCC" w:rsidRPr="00790BCC" w:rsidRDefault="00790BCC" w:rsidP="0086429B">
      <w:pPr>
        <w:pStyle w:val="LearningSequenceHeader"/>
        <w:keepNext/>
      </w:pPr>
      <w:r w:rsidRPr="00790BCC">
        <w:lastRenderedPageBreak/>
        <w:t>Activity 1: Introduction of Lesson Agenda</w:t>
      </w:r>
      <w:r w:rsidRPr="00790BCC">
        <w:tab/>
      </w:r>
      <w:r w:rsidR="003F1FD2">
        <w:t>5</w:t>
      </w:r>
      <w:r w:rsidRPr="00790BCC">
        <w:t>%</w:t>
      </w:r>
    </w:p>
    <w:p w14:paraId="587C618E" w14:textId="570C5ED8" w:rsidR="00DF3573" w:rsidRPr="005D5E64" w:rsidRDefault="005C017E" w:rsidP="00290C40">
      <w:pPr>
        <w:pStyle w:val="TA"/>
      </w:pPr>
      <w:r>
        <w:t xml:space="preserve">Begin by reviewing the agenda and the assessed standard for this lesson: </w:t>
      </w:r>
      <w:r w:rsidR="00670DD3" w:rsidRPr="005D5E64">
        <w:t>R</w:t>
      </w:r>
      <w:r w:rsidR="00503D3F" w:rsidRPr="005D5E64">
        <w:t>L</w:t>
      </w:r>
      <w:r w:rsidR="00670DD3" w:rsidRPr="005D5E64">
        <w:t>.11-12.2</w:t>
      </w:r>
      <w:r w:rsidRPr="005D5E64">
        <w:t>. In this lesson, students</w:t>
      </w:r>
      <w:r w:rsidR="003B4A65">
        <w:t xml:space="preserve"> read and discuss </w:t>
      </w:r>
      <w:r w:rsidR="009A153A">
        <w:t>pages 219</w:t>
      </w:r>
      <w:r w:rsidR="009A153A" w:rsidRPr="0075566C">
        <w:t xml:space="preserve">–226 </w:t>
      </w:r>
      <w:r w:rsidR="009A153A">
        <w:t xml:space="preserve">of </w:t>
      </w:r>
      <w:r w:rsidR="003B4A65">
        <w:rPr>
          <w:i/>
        </w:rPr>
        <w:t>Song of Solomon</w:t>
      </w:r>
      <w:r w:rsidR="003B4A65">
        <w:t xml:space="preserve">, </w:t>
      </w:r>
      <w:r w:rsidR="003B4A65" w:rsidRPr="005D5E64">
        <w:t>focusing on</w:t>
      </w:r>
      <w:r w:rsidR="00670DD3" w:rsidRPr="005D5E64">
        <w:t xml:space="preserve"> the </w:t>
      </w:r>
      <w:r w:rsidR="000E7686" w:rsidRPr="005D5E64">
        <w:t xml:space="preserve">interaction </w:t>
      </w:r>
      <w:r w:rsidR="00927816" w:rsidRPr="005D5E64">
        <w:t xml:space="preserve">and development </w:t>
      </w:r>
      <w:r w:rsidR="00670DD3" w:rsidRPr="005D5E64">
        <w:t xml:space="preserve">of central ideas within </w:t>
      </w:r>
      <w:r w:rsidR="003B4A65" w:rsidRPr="005D5E64">
        <w:t xml:space="preserve">the </w:t>
      </w:r>
      <w:r w:rsidR="0075566C" w:rsidRPr="005D5E64">
        <w:t>excerpt</w:t>
      </w:r>
      <w:r w:rsidRPr="005D5E64">
        <w:t>.</w:t>
      </w:r>
    </w:p>
    <w:p w14:paraId="36B771E8" w14:textId="77777777" w:rsidR="005C017E" w:rsidRDefault="005C017E" w:rsidP="00290C40">
      <w:pPr>
        <w:pStyle w:val="SA"/>
      </w:pPr>
      <w:r>
        <w:t>Students look at the agenda.</w:t>
      </w:r>
    </w:p>
    <w:p w14:paraId="3699ABA5" w14:textId="77777777" w:rsidR="00790BCC" w:rsidRPr="00790BCC" w:rsidRDefault="00790BCC" w:rsidP="007017EB">
      <w:pPr>
        <w:pStyle w:val="LearningSequenceHeader"/>
      </w:pPr>
      <w:r w:rsidRPr="00790BCC">
        <w:t>Activi</w:t>
      </w:r>
      <w:r w:rsidR="00FB478C">
        <w:t>ty 2: Homework Accountability</w:t>
      </w:r>
      <w:r w:rsidR="00FB478C">
        <w:tab/>
        <w:t>15</w:t>
      </w:r>
      <w:r w:rsidRPr="00790BCC">
        <w:t>%</w:t>
      </w:r>
    </w:p>
    <w:p w14:paraId="405AB507" w14:textId="7080F698" w:rsidR="006B4562" w:rsidRDefault="00C95B80" w:rsidP="00775DE2">
      <w:pPr>
        <w:pStyle w:val="TA"/>
      </w:pPr>
      <w:r>
        <w:t xml:space="preserve">Instruct students to take out their </w:t>
      </w:r>
      <w:r w:rsidR="0025458F">
        <w:t>responses to the p</w:t>
      </w:r>
      <w:r>
        <w:t>revious lesson</w:t>
      </w:r>
      <w:r w:rsidR="0025458F">
        <w:t>’s homework assignment</w:t>
      </w:r>
      <w:r w:rsidR="00F9315D">
        <w:t>.</w:t>
      </w:r>
      <w:r>
        <w:t xml:space="preserve"> </w:t>
      </w:r>
      <w:r w:rsidR="007C277C">
        <w:t>(</w:t>
      </w:r>
      <w:r w:rsidR="00BE6A8B" w:rsidRPr="00EA3789">
        <w:t xml:space="preserve">Read </w:t>
      </w:r>
      <w:r w:rsidR="00BE6A8B">
        <w:t xml:space="preserve">and annotate pages 219–238 of </w:t>
      </w:r>
      <w:r w:rsidR="00BE6A8B">
        <w:rPr>
          <w:i/>
        </w:rPr>
        <w:t>Song of Solomon</w:t>
      </w:r>
      <w:r w:rsidR="00BE6A8B">
        <w:t>. Also, develop 2–3 discussion questions focused on how two or more central ideas</w:t>
      </w:r>
      <w:r w:rsidR="00BE6A8B" w:rsidRPr="008B783A">
        <w:t xml:space="preserve"> develop </w:t>
      </w:r>
      <w:r w:rsidR="00BE6A8B">
        <w:t xml:space="preserve">and build on one another </w:t>
      </w:r>
      <w:r w:rsidR="00BE6A8B" w:rsidRPr="008B783A">
        <w:t xml:space="preserve">over the course of the </w:t>
      </w:r>
      <w:r w:rsidR="00823738">
        <w:t>excerpt</w:t>
      </w:r>
      <w:r w:rsidR="00BE6A8B">
        <w:t xml:space="preserve"> </w:t>
      </w:r>
      <w:r w:rsidR="00823738">
        <w:t xml:space="preserve">and prepare </w:t>
      </w:r>
      <w:r w:rsidR="00BE6A8B">
        <w:t>possible answers to your questions for discussion.</w:t>
      </w:r>
      <w:r w:rsidR="009E179E">
        <w:t>)</w:t>
      </w:r>
    </w:p>
    <w:p w14:paraId="72DFB072" w14:textId="1E8117C9" w:rsidR="00C95B80" w:rsidRDefault="00C95B80" w:rsidP="00775DE2">
      <w:pPr>
        <w:pStyle w:val="TA"/>
      </w:pPr>
      <w:r>
        <w:t>Instruct students to</w:t>
      </w:r>
      <w:r w:rsidR="009E7FA3">
        <w:t xml:space="preserve"> form pairs and</w:t>
      </w:r>
      <w:r>
        <w:t xml:space="preserve"> talk about questions they developed </w:t>
      </w:r>
      <w:r w:rsidR="002A2F65">
        <w:t>for homework, specifically analyzing</w:t>
      </w:r>
      <w:r>
        <w:t xml:space="preserve"> </w:t>
      </w:r>
      <w:r w:rsidR="00BE6A8B">
        <w:t>how two or more central ideas</w:t>
      </w:r>
      <w:r w:rsidR="00BE6A8B" w:rsidRPr="008B783A">
        <w:t xml:space="preserve"> develop </w:t>
      </w:r>
      <w:r w:rsidR="00BE6A8B">
        <w:t xml:space="preserve">and build on one another </w:t>
      </w:r>
      <w:r w:rsidR="00BE6A8B" w:rsidRPr="008B783A">
        <w:t>over the course of the text</w:t>
      </w:r>
      <w:r w:rsidR="00BE6A8B">
        <w:t xml:space="preserve"> </w:t>
      </w:r>
      <w:r w:rsidR="00BE6A8B" w:rsidRPr="005D5E64">
        <w:rPr>
          <w:color w:val="4F81BD"/>
        </w:rPr>
        <w:t>(RL.11-12.2)</w:t>
      </w:r>
      <w:r w:rsidR="00425597">
        <w:t>.</w:t>
      </w:r>
    </w:p>
    <w:p w14:paraId="0A80FCA1" w14:textId="77777777" w:rsidR="00C95B80" w:rsidRDefault="00C95B80" w:rsidP="003B5E93">
      <w:pPr>
        <w:pStyle w:val="SR"/>
      </w:pPr>
      <w:r>
        <w:t>Student questions may include</w:t>
      </w:r>
      <w:r w:rsidR="000B7FA2">
        <w:t>:</w:t>
      </w:r>
    </w:p>
    <w:p w14:paraId="11685FAB" w14:textId="5BBC3062" w:rsidR="005C25B3" w:rsidRDefault="005C25B3" w:rsidP="00775DE2">
      <w:pPr>
        <w:pStyle w:val="Q"/>
      </w:pPr>
      <w:r>
        <w:t>How does Milkman’s interaction with Revere</w:t>
      </w:r>
      <w:r w:rsidR="001D19F0">
        <w:t>n</w:t>
      </w:r>
      <w:r>
        <w:t>d Cooper</w:t>
      </w:r>
      <w:r w:rsidR="00AE72F1">
        <w:t xml:space="preserve"> </w:t>
      </w:r>
      <w:r w:rsidR="00701503">
        <w:t xml:space="preserve">demonstrate the </w:t>
      </w:r>
      <w:r w:rsidR="006E71EF">
        <w:t>development</w:t>
      </w:r>
      <w:r w:rsidR="00701503">
        <w:t xml:space="preserve"> of two central ideas?</w:t>
      </w:r>
    </w:p>
    <w:p w14:paraId="6C2AD8EB" w14:textId="23B0736D" w:rsidR="005C25B3" w:rsidRDefault="00170F21" w:rsidP="00775DE2">
      <w:pPr>
        <w:pStyle w:val="SR"/>
      </w:pPr>
      <w:r>
        <w:t>Milkman’s interaction with Reverend Cooper demonstrates not only that Milkman is becoming more aware of his own identity, but also how he needs to change before he can become a</w:t>
      </w:r>
      <w:r w:rsidR="00CC4B4E">
        <w:t>n</w:t>
      </w:r>
      <w:r>
        <w:t xml:space="preserve"> </w:t>
      </w:r>
      <w:r w:rsidR="00701503">
        <w:t>active</w:t>
      </w:r>
      <w:r>
        <w:t xml:space="preserve"> member of a community. </w:t>
      </w:r>
      <w:r w:rsidR="00CC4B4E">
        <w:t>When he meets</w:t>
      </w:r>
      <w:r w:rsidR="004C1076">
        <w:t xml:space="preserve"> Reverend Cooper</w:t>
      </w:r>
      <w:r w:rsidR="00F35D2F">
        <w:t>,</w:t>
      </w:r>
      <w:r w:rsidR="004C1076">
        <w:t xml:space="preserve"> </w:t>
      </w:r>
      <w:r w:rsidR="00CC4B4E">
        <w:t>Milkman realizes that he</w:t>
      </w:r>
      <w:r w:rsidR="004C1076">
        <w:t xml:space="preserve"> </w:t>
      </w:r>
      <w:r w:rsidR="005C25B3">
        <w:t xml:space="preserve">“had never had to try to make a pleasant </w:t>
      </w:r>
      <w:r w:rsidR="005C25B3" w:rsidRPr="00775DE2">
        <w:t xml:space="preserve">impression on a stranger before” and he “did not remember ever asking </w:t>
      </w:r>
      <w:r w:rsidR="00B64ECD" w:rsidRPr="00775DE2">
        <w:t xml:space="preserve">anybody </w:t>
      </w:r>
      <w:r w:rsidR="005C25B3" w:rsidRPr="00775DE2">
        <w:t>in the</w:t>
      </w:r>
      <w:r w:rsidR="005C25B3">
        <w:t xml:space="preserve"> world how they were” (p. 229)</w:t>
      </w:r>
      <w:r w:rsidR="00600282">
        <w:t>.</w:t>
      </w:r>
      <w:r w:rsidR="005C25B3">
        <w:t xml:space="preserve"> </w:t>
      </w:r>
      <w:r w:rsidR="00CC4B4E">
        <w:t xml:space="preserve">Milkman discovers that </w:t>
      </w:r>
      <w:r w:rsidR="004F0F9C">
        <w:t xml:space="preserve">his selfish attitudes </w:t>
      </w:r>
      <w:r w:rsidR="008A209E">
        <w:t xml:space="preserve">have </w:t>
      </w:r>
      <w:r w:rsidR="004F0F9C">
        <w:t>prevent</w:t>
      </w:r>
      <w:r w:rsidR="008A209E">
        <w:t>ed</w:t>
      </w:r>
      <w:r w:rsidR="004F0F9C">
        <w:t xml:space="preserve"> him from</w:t>
      </w:r>
      <w:r w:rsidR="00CC4B4E">
        <w:t xml:space="preserve"> </w:t>
      </w:r>
      <w:r w:rsidR="004F0F9C">
        <w:t>participating</w:t>
      </w:r>
      <w:r w:rsidR="00CC4B4E">
        <w:t xml:space="preserve"> in community life</w:t>
      </w:r>
      <w:r w:rsidR="004F0F9C">
        <w:t>,</w:t>
      </w:r>
      <w:r w:rsidR="00CC4B4E">
        <w:t xml:space="preserve"> </w:t>
      </w:r>
      <w:r w:rsidR="00BA1A8D">
        <w:t>thus</w:t>
      </w:r>
      <w:r w:rsidR="00CC4B4E">
        <w:t xml:space="preserve"> demonstrating </w:t>
      </w:r>
      <w:r w:rsidR="004F0F9C">
        <w:t>how</w:t>
      </w:r>
      <w:r w:rsidR="00CC4B4E">
        <w:t xml:space="preserve"> </w:t>
      </w:r>
      <w:r w:rsidR="00BA1A8D">
        <w:t>one’s identity</w:t>
      </w:r>
      <w:r w:rsidR="006E71EF">
        <w:t xml:space="preserve"> is influenced by</w:t>
      </w:r>
      <w:r w:rsidR="008A209E">
        <w:t xml:space="preserve"> the</w:t>
      </w:r>
      <w:r w:rsidR="006E71EF">
        <w:t xml:space="preserve"> community</w:t>
      </w:r>
      <w:r w:rsidR="00CC4B4E">
        <w:t>.</w:t>
      </w:r>
    </w:p>
    <w:p w14:paraId="42D0993F" w14:textId="77777777" w:rsidR="00F65E0B" w:rsidRDefault="00436449" w:rsidP="00775DE2">
      <w:pPr>
        <w:pStyle w:val="Q"/>
      </w:pPr>
      <w:r>
        <w:t xml:space="preserve">How does Morrison </w:t>
      </w:r>
      <w:r w:rsidR="00BB713D">
        <w:t xml:space="preserve">further </w:t>
      </w:r>
      <w:r>
        <w:t>develop the story of Milkman’s grandfather</w:t>
      </w:r>
      <w:r w:rsidR="00F65E0B">
        <w:t>?</w:t>
      </w:r>
      <w:r>
        <w:t xml:space="preserve"> How does </w:t>
      </w:r>
      <w:r w:rsidR="00BB713D">
        <w:t xml:space="preserve">his story </w:t>
      </w:r>
      <w:r>
        <w:t>relate to central ideas of the text?</w:t>
      </w:r>
    </w:p>
    <w:p w14:paraId="5793D2B0" w14:textId="16E5C60A" w:rsidR="00C95B80" w:rsidRDefault="00E504A7" w:rsidP="00775DE2">
      <w:pPr>
        <w:pStyle w:val="SR"/>
      </w:pPr>
      <w:r>
        <w:t xml:space="preserve">Morrison continues the </w:t>
      </w:r>
      <w:r w:rsidR="00FA43F7">
        <w:t xml:space="preserve">story of the original Macon Dead </w:t>
      </w:r>
      <w:r w:rsidR="00D124AE">
        <w:t xml:space="preserve">through stories told by Reverend Cooper and </w:t>
      </w:r>
      <w:r w:rsidR="00D6376A">
        <w:t xml:space="preserve">“every old man in </w:t>
      </w:r>
      <w:r w:rsidR="00B64ECD">
        <w:t xml:space="preserve">the </w:t>
      </w:r>
      <w:r w:rsidR="00D6376A">
        <w:t xml:space="preserve">town” (p. 234). </w:t>
      </w:r>
      <w:r w:rsidR="00ED185A">
        <w:t>The men paint a picture of a miraculous farm where “real peaches” grew and they had feast</w:t>
      </w:r>
      <w:r w:rsidR="00BB713D">
        <w:t>s</w:t>
      </w:r>
      <w:r w:rsidR="00ED185A">
        <w:t xml:space="preserve"> “when hunting was over” (p. 234). </w:t>
      </w:r>
      <w:r w:rsidR="00AE207E">
        <w:t>The way the men represent Milkman’s grandfather develo</w:t>
      </w:r>
      <w:r w:rsidR="009420DA">
        <w:t>ps the central idea of freedom</w:t>
      </w:r>
      <w:r w:rsidR="008A209E">
        <w:t>,</w:t>
      </w:r>
      <w:r w:rsidR="00CB3346">
        <w:t xml:space="preserve"> because </w:t>
      </w:r>
      <w:r w:rsidR="00AE207E">
        <w:t>Milkman’s grandfather achieved personal freedom through his own hard work and determination.</w:t>
      </w:r>
    </w:p>
    <w:p w14:paraId="5D068ABE" w14:textId="068665D3" w:rsidR="00B04EC9" w:rsidRPr="00790BCC" w:rsidRDefault="00B04EC9" w:rsidP="00B04EC9">
      <w:pPr>
        <w:pStyle w:val="IN"/>
      </w:pPr>
      <w:r>
        <w:lastRenderedPageBreak/>
        <w:t xml:space="preserve">If student discussion is rich, text-dependent, and building toward </w:t>
      </w:r>
      <w:r w:rsidR="00EE6F51">
        <w:t xml:space="preserve">the assessment prompt, consider </w:t>
      </w:r>
      <w:r>
        <w:t>extending the discussions beyond the a</w:t>
      </w:r>
      <w:r w:rsidR="00EE6F51">
        <w:t>llotted time. L</w:t>
      </w:r>
      <w:r w:rsidR="000315F2">
        <w:t>ead a brief</w:t>
      </w:r>
      <w:r>
        <w:t xml:space="preserve"> whole-class discussion using any additional Reading and Discussion questions necessary to ensure students are prepared for the assessment. </w:t>
      </w:r>
      <w:r w:rsidRPr="00FA3426">
        <w:t>(Key questions</w:t>
      </w:r>
      <w:r w:rsidR="008A209E">
        <w:t xml:space="preserve"> in the Reading and Discussion activity</w:t>
      </w:r>
      <w:r w:rsidRPr="00FA3426">
        <w:t xml:space="preserve"> are marked with an asterisk</w:t>
      </w:r>
      <w:r w:rsidR="00C011EB">
        <w:t>*.)</w:t>
      </w:r>
    </w:p>
    <w:p w14:paraId="5F058EF0" w14:textId="77777777" w:rsidR="00790BCC" w:rsidRPr="00790BCC" w:rsidRDefault="00790BCC" w:rsidP="007017EB">
      <w:pPr>
        <w:pStyle w:val="LearningSequenceHeader"/>
      </w:pPr>
      <w:r w:rsidRPr="00790BCC">
        <w:t xml:space="preserve">Activity 3: </w:t>
      </w:r>
      <w:r w:rsidR="00CE4C21">
        <w:t>Reading and</w:t>
      </w:r>
      <w:r w:rsidR="00B4789D">
        <w:t xml:space="preserve"> Discussion</w:t>
      </w:r>
      <w:r w:rsidR="00FB478C">
        <w:tab/>
      </w:r>
      <w:r w:rsidR="00CE4C21">
        <w:t>50</w:t>
      </w:r>
      <w:r w:rsidRPr="00790BCC">
        <w:t>%</w:t>
      </w:r>
    </w:p>
    <w:p w14:paraId="734966F3" w14:textId="3708ADDF" w:rsidR="0092795E" w:rsidRDefault="0092795E" w:rsidP="0092795E">
      <w:pPr>
        <w:pStyle w:val="TA"/>
      </w:pPr>
      <w:r w:rsidRPr="00B75A32">
        <w:t>Instruct st</w:t>
      </w:r>
      <w:r>
        <w:t xml:space="preserve">udents to form </w:t>
      </w:r>
      <w:r w:rsidR="00147C16">
        <w:t xml:space="preserve">small </w:t>
      </w:r>
      <w:r w:rsidR="001C196E">
        <w:t>groups</w:t>
      </w:r>
      <w:r w:rsidRPr="00B75A32">
        <w:t>. Post or project each set of questions below for students to discuss. Instruct students to continue to annotate the text as they discuss</w:t>
      </w:r>
      <w:r w:rsidR="008C79B5">
        <w:t xml:space="preserve"> </w:t>
      </w:r>
      <w:r w:rsidR="008C79B5" w:rsidRPr="005D5E64">
        <w:rPr>
          <w:color w:val="4F81BD"/>
        </w:rPr>
        <w:t>(W.11-12.9.a)</w:t>
      </w:r>
      <w:r w:rsidRPr="00B75A32">
        <w:t>.</w:t>
      </w:r>
    </w:p>
    <w:p w14:paraId="61FF6958" w14:textId="42686E96" w:rsidR="003E3DEC" w:rsidRPr="00DE1070" w:rsidRDefault="00823738" w:rsidP="003E3DEC">
      <w:pPr>
        <w:pStyle w:val="IN"/>
      </w:pPr>
      <w:r>
        <w:rPr>
          <w:b/>
        </w:rPr>
        <w:t>Differentiation Consideration:</w:t>
      </w:r>
      <w:r w:rsidRPr="008A209E">
        <w:t xml:space="preserve"> </w:t>
      </w:r>
      <w:r w:rsidR="003E3DEC">
        <w:t>Students may use their Central Ideas and Motifs Tracking Tool</w:t>
      </w:r>
      <w:r w:rsidR="00460DBE">
        <w:t>s</w:t>
      </w:r>
      <w:r w:rsidR="003E3DEC">
        <w:t xml:space="preserve"> to record the development of central ideas and motifs that they identify and discuss.</w:t>
      </w:r>
    </w:p>
    <w:p w14:paraId="1E79328E" w14:textId="251C98F2" w:rsidR="0092795E" w:rsidRDefault="0092795E" w:rsidP="0092795E">
      <w:pPr>
        <w:pStyle w:val="IN"/>
      </w:pPr>
      <w:r>
        <w:rPr>
          <w:b/>
        </w:rPr>
        <w:t>Differentiation Consideration:</w:t>
      </w:r>
      <w:r>
        <w:t xml:space="preserve"> Consider posting or projecting the following guiding questions to support students throughout </w:t>
      </w:r>
      <w:r w:rsidR="00463C79">
        <w:t xml:space="preserve">this </w:t>
      </w:r>
      <w:r>
        <w:t>lesson:</w:t>
      </w:r>
    </w:p>
    <w:p w14:paraId="2A954668" w14:textId="77777777" w:rsidR="006B4562" w:rsidRDefault="0092795E" w:rsidP="00775DE2">
      <w:pPr>
        <w:pStyle w:val="DCwithQ"/>
      </w:pPr>
      <w:r>
        <w:t>How does one central idea (love, identity, freedom, or community) develop in this section of the text?</w:t>
      </w:r>
    </w:p>
    <w:p w14:paraId="3BBACEEF" w14:textId="6CFD14A9" w:rsidR="000A7E90" w:rsidRDefault="00B75A32" w:rsidP="00BA0E2B">
      <w:pPr>
        <w:pStyle w:val="TA"/>
      </w:pPr>
      <w:r>
        <w:t>Instruct student</w:t>
      </w:r>
      <w:r w:rsidR="0011707F">
        <w:t xml:space="preserve"> groups</w:t>
      </w:r>
      <w:r w:rsidR="00B46C03">
        <w:t xml:space="preserve"> </w:t>
      </w:r>
      <w:r>
        <w:t>to</w:t>
      </w:r>
      <w:r w:rsidR="00B46C03">
        <w:t xml:space="preserve"> </w:t>
      </w:r>
      <w:r w:rsidR="001F300D">
        <w:t xml:space="preserve">refer to </w:t>
      </w:r>
      <w:r w:rsidR="00FB478C">
        <w:t>p</w:t>
      </w:r>
      <w:r w:rsidR="00AB6FD3">
        <w:t>age</w:t>
      </w:r>
      <w:r w:rsidR="003679E6">
        <w:t>s</w:t>
      </w:r>
      <w:r w:rsidR="0011707F" w:rsidRPr="0011707F">
        <w:t xml:space="preserve"> 219–22</w:t>
      </w:r>
      <w:r w:rsidR="000A4958">
        <w:t>2</w:t>
      </w:r>
      <w:r w:rsidR="0011707F" w:rsidRPr="0011707F">
        <w:t xml:space="preserve"> (from “When Hansel and Gretel stood in the forest” to “</w:t>
      </w:r>
      <w:r w:rsidR="000A4958">
        <w:t xml:space="preserve">I mean what </w:t>
      </w:r>
      <w:r w:rsidR="00B64ECD">
        <w:t xml:space="preserve">it </w:t>
      </w:r>
      <w:r w:rsidR="000A4958">
        <w:t>is they really want”</w:t>
      </w:r>
      <w:r w:rsidR="001F300D">
        <w:t>)</w:t>
      </w:r>
      <w:r w:rsidR="0092795E">
        <w:t xml:space="preserve"> </w:t>
      </w:r>
      <w:r w:rsidR="006F51CB">
        <w:t>for evidence to support their responses as they</w:t>
      </w:r>
      <w:r w:rsidR="00484468">
        <w:t xml:space="preserve"> </w:t>
      </w:r>
      <w:r w:rsidR="0092795E">
        <w:t>discuss the following questions before sharing out with the class.</w:t>
      </w:r>
    </w:p>
    <w:p w14:paraId="08A187C9" w14:textId="77777777" w:rsidR="009B7CAB" w:rsidRDefault="009B7CAB" w:rsidP="009B7CAB">
      <w:pPr>
        <w:pStyle w:val="TA"/>
      </w:pPr>
      <w:r>
        <w:t xml:space="preserve">Provide students with the definitions </w:t>
      </w:r>
      <w:r w:rsidR="004E590F">
        <w:t>of</w:t>
      </w:r>
      <w:r>
        <w:t xml:space="preserve"> </w:t>
      </w:r>
      <w:r>
        <w:rPr>
          <w:i/>
        </w:rPr>
        <w:t xml:space="preserve">assuaged </w:t>
      </w:r>
      <w:r>
        <w:t xml:space="preserve">and </w:t>
      </w:r>
      <w:r>
        <w:rPr>
          <w:i/>
        </w:rPr>
        <w:t>macadam</w:t>
      </w:r>
      <w:r w:rsidRPr="00BF0CB7">
        <w:rPr>
          <w:i/>
        </w:rPr>
        <w:t>.</w:t>
      </w:r>
    </w:p>
    <w:p w14:paraId="37E2DF25" w14:textId="77777777" w:rsidR="009B7CAB" w:rsidRDefault="009B7CAB" w:rsidP="009B7CAB">
      <w:pPr>
        <w:pStyle w:val="IN"/>
      </w:pPr>
      <w:r>
        <w:t xml:space="preserve">Students may be familiar with </w:t>
      </w:r>
      <w:r w:rsidR="004E590F">
        <w:t xml:space="preserve">some of </w:t>
      </w:r>
      <w:r>
        <w:t>these words. Consider asking students to volunteer definitions before providing them to the group.</w:t>
      </w:r>
    </w:p>
    <w:p w14:paraId="15975FF7" w14:textId="55B6E7BA" w:rsidR="009B7CAB" w:rsidRDefault="009B7CAB" w:rsidP="009B7CAB">
      <w:pPr>
        <w:pStyle w:val="SA"/>
        <w:numPr>
          <w:ilvl w:val="0"/>
          <w:numId w:val="8"/>
        </w:numPr>
      </w:pPr>
      <w:r>
        <w:t xml:space="preserve">Students write the definitions </w:t>
      </w:r>
      <w:r w:rsidR="00973131">
        <w:t xml:space="preserve">of </w:t>
      </w:r>
      <w:r w:rsidR="00973131">
        <w:rPr>
          <w:i/>
        </w:rPr>
        <w:t xml:space="preserve">assuaged </w:t>
      </w:r>
      <w:r w:rsidR="00973131">
        <w:t xml:space="preserve">and </w:t>
      </w:r>
      <w:r w:rsidR="00973131">
        <w:rPr>
          <w:i/>
        </w:rPr>
        <w:t>macadam</w:t>
      </w:r>
      <w:r w:rsidR="00973131">
        <w:t xml:space="preserve"> </w:t>
      </w:r>
      <w:r>
        <w:t>on their copies of the text or in a vocabulary journal.</w:t>
      </w:r>
    </w:p>
    <w:p w14:paraId="6B49522E" w14:textId="440E7C66" w:rsidR="009B7CAB" w:rsidRDefault="009B7CAB" w:rsidP="009B7CAB">
      <w:pPr>
        <w:pStyle w:val="IN"/>
      </w:pPr>
      <w:r w:rsidRPr="0074736C">
        <w:rPr>
          <w:b/>
        </w:rPr>
        <w:t>Differentiation Consideration:</w:t>
      </w:r>
      <w:r>
        <w:t xml:space="preserve"> Consider providing students with the definitions </w:t>
      </w:r>
      <w:r w:rsidR="004E590F">
        <w:t>of</w:t>
      </w:r>
      <w:r>
        <w:t xml:space="preserve"> </w:t>
      </w:r>
      <w:r>
        <w:rPr>
          <w:i/>
        </w:rPr>
        <w:t>raucous, galloping</w:t>
      </w:r>
      <w:r w:rsidR="00B72B08">
        <w:rPr>
          <w:i/>
        </w:rPr>
        <w:t>,</w:t>
      </w:r>
      <w:r>
        <w:rPr>
          <w:i/>
        </w:rPr>
        <w:t xml:space="preserve"> and invulnerability.</w:t>
      </w:r>
    </w:p>
    <w:p w14:paraId="76E2AB8A" w14:textId="31F5F672" w:rsidR="00823738" w:rsidRDefault="009B7CAB" w:rsidP="00F16F98">
      <w:pPr>
        <w:pStyle w:val="DCwithSA"/>
      </w:pPr>
      <w:r>
        <w:t xml:space="preserve">Students write the definitions </w:t>
      </w:r>
      <w:r w:rsidR="00973131">
        <w:t xml:space="preserve">of </w:t>
      </w:r>
      <w:r w:rsidR="00973131">
        <w:rPr>
          <w:i/>
        </w:rPr>
        <w:t>raucous, galloping, and invulnerability</w:t>
      </w:r>
      <w:r w:rsidR="00973131">
        <w:t xml:space="preserve"> </w:t>
      </w:r>
      <w:r>
        <w:t>on their copies of the text or in a vocabulary journal.</w:t>
      </w:r>
    </w:p>
    <w:p w14:paraId="2C4510C6" w14:textId="77777777" w:rsidR="004D6F6F" w:rsidRPr="00633FB8" w:rsidRDefault="004D6F6F" w:rsidP="004D6F6F">
      <w:pPr>
        <w:pStyle w:val="Q"/>
      </w:pPr>
      <w:r>
        <w:t xml:space="preserve">How does Milkman’s airplane ride </w:t>
      </w:r>
      <w:r w:rsidR="000B53CF">
        <w:t xml:space="preserve">further </w:t>
      </w:r>
      <w:r>
        <w:t>develop his character</w:t>
      </w:r>
      <w:r w:rsidRPr="00633FB8">
        <w:t>?</w:t>
      </w:r>
    </w:p>
    <w:p w14:paraId="1E9620E8" w14:textId="458462B1" w:rsidR="0067737B" w:rsidRDefault="0067737B" w:rsidP="004D6F6F">
      <w:pPr>
        <w:pStyle w:val="SR"/>
      </w:pPr>
      <w:r>
        <w:t>Student responses may include:</w:t>
      </w:r>
    </w:p>
    <w:p w14:paraId="012F2D4E" w14:textId="02CB0023" w:rsidR="0067737B" w:rsidRDefault="004D6F6F" w:rsidP="00F16F98">
      <w:pPr>
        <w:pStyle w:val="SASRBullet"/>
      </w:pPr>
      <w:r>
        <w:t xml:space="preserve">The airplane ride demonstrates that Milkman </w:t>
      </w:r>
      <w:r w:rsidR="00CF018A">
        <w:t>was “fed up” and had to “leave quickly”</w:t>
      </w:r>
      <w:r w:rsidR="00891BCB">
        <w:t xml:space="preserve"> (p. 221)</w:t>
      </w:r>
      <w:r w:rsidR="00CF018A">
        <w:t xml:space="preserve"> his old life where he was “constrained” by his family’s demands</w:t>
      </w:r>
      <w:r w:rsidR="005B2664">
        <w:t xml:space="preserve"> like</w:t>
      </w:r>
      <w:r w:rsidR="00CF018A">
        <w:t xml:space="preserve"> “Lena’s anger” and “his father’s bottomless greed” (p. 220).</w:t>
      </w:r>
    </w:p>
    <w:p w14:paraId="70A1504C" w14:textId="4A0E75B4" w:rsidR="004D6F6F" w:rsidRDefault="0075543A" w:rsidP="00F16F98">
      <w:pPr>
        <w:pStyle w:val="SASRBullet"/>
      </w:pPr>
      <w:r>
        <w:lastRenderedPageBreak/>
        <w:t xml:space="preserve">The plane ride represents freedom </w:t>
      </w:r>
      <w:r w:rsidR="00935888">
        <w:t>to Mi</w:t>
      </w:r>
      <w:r w:rsidR="009A153A">
        <w:t>l</w:t>
      </w:r>
      <w:r w:rsidR="00935888">
        <w:t>kman who</w:t>
      </w:r>
      <w:r w:rsidR="009A153A">
        <w:t xml:space="preserve"> </w:t>
      </w:r>
      <w:r w:rsidR="00CF018A">
        <w:t xml:space="preserve">feels “exhilarated” and thinks </w:t>
      </w:r>
      <w:r w:rsidR="00891BCB">
        <w:t>“</w:t>
      </w:r>
      <w:r w:rsidR="00CF018A">
        <w:t>it was not possible to believe he had ever made a mistake, or could” (p. 220)</w:t>
      </w:r>
      <w:r w:rsidR="0067737B">
        <w:t>. This reaction</w:t>
      </w:r>
      <w:r w:rsidR="00CF018A">
        <w:t xml:space="preserve"> demonstrat</w:t>
      </w:r>
      <w:r w:rsidR="0067737B">
        <w:t>es</w:t>
      </w:r>
      <w:r w:rsidR="00CF018A">
        <w:t xml:space="preserve"> that </w:t>
      </w:r>
      <w:r w:rsidR="00935888">
        <w:t xml:space="preserve">Milkman </w:t>
      </w:r>
      <w:r w:rsidR="00CF018A">
        <w:t xml:space="preserve">feels like a new </w:t>
      </w:r>
      <w:r>
        <w:t xml:space="preserve">and free </w:t>
      </w:r>
      <w:r w:rsidR="00CF018A">
        <w:t xml:space="preserve">man on an </w:t>
      </w:r>
      <w:r w:rsidR="009A153A">
        <w:t>exciting</w:t>
      </w:r>
      <w:r w:rsidR="00CF018A">
        <w:t xml:space="preserve"> journey.</w:t>
      </w:r>
    </w:p>
    <w:p w14:paraId="672AFBCE" w14:textId="2CBC9E65" w:rsidR="0067737B" w:rsidRDefault="0067737B" w:rsidP="00F16F98">
      <w:pPr>
        <w:pStyle w:val="SASRBullet"/>
      </w:pPr>
      <w:r>
        <w:t>Milkman’s ride on the airplane represents an important separation from his childhood and his one childhood friend</w:t>
      </w:r>
      <w:r w:rsidR="00E40171">
        <w:t>,</w:t>
      </w:r>
      <w:r>
        <w:t xml:space="preserve"> Guitar. Milkman “wanted to do this by himself</w:t>
      </w:r>
      <w:r w:rsidR="00392EFF">
        <w:t>,</w:t>
      </w:r>
      <w:r>
        <w:t xml:space="preserve">” even though a part of him is upset that “Guitar was not there too” (p. 220). </w:t>
      </w:r>
      <w:r w:rsidR="00633D33">
        <w:t xml:space="preserve">This desire for independence even from his friend is an important </w:t>
      </w:r>
      <w:r w:rsidR="00935888">
        <w:t>step</w:t>
      </w:r>
      <w:r w:rsidR="00633D33">
        <w:t xml:space="preserve"> </w:t>
      </w:r>
      <w:r w:rsidR="00935888">
        <w:t xml:space="preserve">toward </w:t>
      </w:r>
      <w:r w:rsidR="009A153A">
        <w:t>maturity</w:t>
      </w:r>
      <w:r w:rsidR="00935888">
        <w:t xml:space="preserve"> for</w:t>
      </w:r>
      <w:r w:rsidR="00633D33">
        <w:t xml:space="preserve"> Milkman.</w:t>
      </w:r>
    </w:p>
    <w:p w14:paraId="779261AD" w14:textId="017DAB20" w:rsidR="004D6F6F" w:rsidRDefault="00740820" w:rsidP="004D6F6F">
      <w:pPr>
        <w:pStyle w:val="Q"/>
      </w:pPr>
      <w:r>
        <w:t>*</w:t>
      </w:r>
      <w:r w:rsidR="004D6F6F">
        <w:t xml:space="preserve">How does </w:t>
      </w:r>
      <w:r w:rsidR="00B07F72">
        <w:t>Milkman’s flight</w:t>
      </w:r>
      <w:r w:rsidR="002F352D">
        <w:t xml:space="preserve"> further develop </w:t>
      </w:r>
      <w:r w:rsidR="004D6F6F">
        <w:t>central idea</w:t>
      </w:r>
      <w:r w:rsidR="002F352D">
        <w:t>s</w:t>
      </w:r>
      <w:r w:rsidR="004D6F6F">
        <w:t xml:space="preserve"> in this section of the text?</w:t>
      </w:r>
    </w:p>
    <w:p w14:paraId="45BA239B" w14:textId="77777777" w:rsidR="002F352D" w:rsidRDefault="002F352D">
      <w:pPr>
        <w:pStyle w:val="SR"/>
      </w:pPr>
      <w:r>
        <w:t>Student responses may include:</w:t>
      </w:r>
    </w:p>
    <w:p w14:paraId="10F4D198" w14:textId="5B156587" w:rsidR="006B4562" w:rsidRDefault="004D6F6F" w:rsidP="00714D9F">
      <w:pPr>
        <w:pStyle w:val="SASRBullet"/>
      </w:pPr>
      <w:r>
        <w:t xml:space="preserve">Milkman </w:t>
      </w:r>
      <w:r w:rsidR="00071140">
        <w:t xml:space="preserve">begins the </w:t>
      </w:r>
      <w:r>
        <w:t>journey in order to free himself from the constraints of his family, which he envisions as “the wings of all those other people’s nightmares” (p.</w:t>
      </w:r>
      <w:r w:rsidR="00CF018A">
        <w:t xml:space="preserve"> </w:t>
      </w:r>
      <w:r>
        <w:t>220)</w:t>
      </w:r>
      <w:r w:rsidR="00D06C43">
        <w:t xml:space="preserve">, thus </w:t>
      </w:r>
      <w:r w:rsidR="00071140">
        <w:t>emphasizing that for Milkman</w:t>
      </w:r>
      <w:r w:rsidR="005F726E">
        <w:t>,</w:t>
      </w:r>
      <w:r w:rsidR="00071140">
        <w:t xml:space="preserve"> freedom means leaving behind his family and their problems</w:t>
      </w:r>
      <w:r w:rsidR="008A209E">
        <w:t>.</w:t>
      </w:r>
    </w:p>
    <w:p w14:paraId="1B19775B" w14:textId="1983D3A9" w:rsidR="00D356B2" w:rsidRDefault="00DD0D93" w:rsidP="00714D9F">
      <w:pPr>
        <w:pStyle w:val="SASRBullet"/>
      </w:pPr>
      <w:r>
        <w:t xml:space="preserve">Milkman’s identity develops as he sets out on his journey to find the gold. </w:t>
      </w:r>
      <w:r w:rsidR="0021537E">
        <w:t>He decides that he wants to start this journey on his own “with no input from anybody” (p. 220). A</w:t>
      </w:r>
      <w:r w:rsidR="009153B4">
        <w:t xml:space="preserve">way from the “nightmares” of others that </w:t>
      </w:r>
      <w:r w:rsidR="002F352D">
        <w:t>“</w:t>
      </w:r>
      <w:proofErr w:type="gramStart"/>
      <w:r w:rsidR="009153B4">
        <w:t>constrain</w:t>
      </w:r>
      <w:r w:rsidR="002F352D">
        <w:t>[</w:t>
      </w:r>
      <w:proofErr w:type="gramEnd"/>
      <w:r w:rsidR="002F352D">
        <w:t>]”</w:t>
      </w:r>
      <w:r w:rsidR="009153B4">
        <w:t>him</w:t>
      </w:r>
      <w:r w:rsidR="008A209E">
        <w:t xml:space="preserve"> (p. 220)</w:t>
      </w:r>
      <w:r w:rsidR="002F352D">
        <w:t xml:space="preserve">, </w:t>
      </w:r>
      <w:r w:rsidR="0021537E">
        <w:t>Milkman</w:t>
      </w:r>
      <w:r w:rsidR="002F352D">
        <w:t xml:space="preserve"> begins to have the freedom to explore his identity</w:t>
      </w:r>
      <w:r w:rsidR="009153B4">
        <w:t xml:space="preserve">. </w:t>
      </w:r>
      <w:r w:rsidR="0021537E">
        <w:t>He</w:t>
      </w:r>
      <w:r>
        <w:t xml:space="preserve"> knows that he does</w:t>
      </w:r>
      <w:r w:rsidR="002F352D">
        <w:t xml:space="preserve"> </w:t>
      </w:r>
      <w:r>
        <w:t>n</w:t>
      </w:r>
      <w:r w:rsidR="002F352D">
        <w:t>o</w:t>
      </w:r>
      <w:r>
        <w:t xml:space="preserve">t </w:t>
      </w:r>
      <w:r w:rsidR="002F352D">
        <w:t>“</w:t>
      </w:r>
      <w:r>
        <w:t>want to be [his] old man’s office boy no more” (p. 222)</w:t>
      </w:r>
      <w:r w:rsidR="002F352D">
        <w:t>,</w:t>
      </w:r>
      <w:r>
        <w:t xml:space="preserve"> but </w:t>
      </w:r>
      <w:r w:rsidR="0021537E">
        <w:t xml:space="preserve">he </w:t>
      </w:r>
      <w:r w:rsidR="00701503">
        <w:t xml:space="preserve">is unsure </w:t>
      </w:r>
      <w:r w:rsidR="009A153A">
        <w:t xml:space="preserve">yet </w:t>
      </w:r>
      <w:r w:rsidR="00701503">
        <w:t xml:space="preserve">of </w:t>
      </w:r>
      <w:r w:rsidR="00D53AFE">
        <w:t>the person</w:t>
      </w:r>
      <w:r w:rsidR="00701503">
        <w:t xml:space="preserve"> he wants to be</w:t>
      </w:r>
      <w:r>
        <w:t>.</w:t>
      </w:r>
    </w:p>
    <w:p w14:paraId="3B04AE4F" w14:textId="2CBCCF24" w:rsidR="002F352D" w:rsidRPr="00790BCC" w:rsidRDefault="002F352D" w:rsidP="002F352D">
      <w:pPr>
        <w:pStyle w:val="TA"/>
      </w:pPr>
      <w:r w:rsidRPr="00DF7C88">
        <w:t>Lead a brief whole-class discussion of student responses.</w:t>
      </w:r>
    </w:p>
    <w:p w14:paraId="3D9FD4C8" w14:textId="77777777" w:rsidR="0011707F" w:rsidRDefault="0011707F" w:rsidP="0011707F">
      <w:pPr>
        <w:pStyle w:val="BR"/>
      </w:pPr>
    </w:p>
    <w:p w14:paraId="37B2CC75" w14:textId="715BC46C" w:rsidR="001C196E" w:rsidRDefault="001C196E" w:rsidP="001C196E">
      <w:pPr>
        <w:pStyle w:val="TA"/>
      </w:pPr>
      <w:r>
        <w:t xml:space="preserve">Instruct student groups to </w:t>
      </w:r>
      <w:r w:rsidR="001F300D">
        <w:t>refer to</w:t>
      </w:r>
      <w:r>
        <w:t xml:space="preserve"> pages 222</w:t>
      </w:r>
      <w:r w:rsidRPr="0011707F">
        <w:t>–22</w:t>
      </w:r>
      <w:r>
        <w:t>6</w:t>
      </w:r>
      <w:r w:rsidRPr="0011707F">
        <w:t xml:space="preserve"> (from “</w:t>
      </w:r>
      <w:r>
        <w:t>Guitar stretched his legs. ‘</w:t>
      </w:r>
      <w:proofErr w:type="gramStart"/>
      <w:r>
        <w:t>They</w:t>
      </w:r>
      <w:proofErr w:type="gramEnd"/>
      <w:r>
        <w:t xml:space="preserve"> want your life</w:t>
      </w:r>
      <w:r w:rsidR="00891BCB">
        <w:t>,</w:t>
      </w:r>
      <w:r>
        <w:t xml:space="preserve"> man.’</w:t>
      </w:r>
      <w:r w:rsidRPr="0011707F">
        <w:t>” to “</w:t>
      </w:r>
      <w:r>
        <w:t>Maybe it was fatigue, but the touching of palms seemed a little weak”</w:t>
      </w:r>
      <w:r w:rsidR="00484468">
        <w:t>)</w:t>
      </w:r>
      <w:r>
        <w:t xml:space="preserve"> </w:t>
      </w:r>
      <w:r w:rsidR="00C579DD">
        <w:t>for evidence to support their responses as they</w:t>
      </w:r>
      <w:r w:rsidR="00823738">
        <w:t xml:space="preserve"> </w:t>
      </w:r>
      <w:r>
        <w:t>discuss the following questions before sharing out with the class.</w:t>
      </w:r>
    </w:p>
    <w:p w14:paraId="615A6923" w14:textId="4D1AA272" w:rsidR="001C196E" w:rsidRDefault="00740820" w:rsidP="001C196E">
      <w:pPr>
        <w:pStyle w:val="Q"/>
      </w:pPr>
      <w:r>
        <w:t>*</w:t>
      </w:r>
      <w:r w:rsidR="00C06D6A">
        <w:t xml:space="preserve">How does Guitar’s statement </w:t>
      </w:r>
      <w:r w:rsidR="008C14FD">
        <w:t>“E</w:t>
      </w:r>
      <w:r w:rsidR="001C196E">
        <w:t>very</w:t>
      </w:r>
      <w:r w:rsidR="008C14FD">
        <w:t>body</w:t>
      </w:r>
      <w:r w:rsidR="001C196E">
        <w:t xml:space="preserve"> wants the </w:t>
      </w:r>
      <w:r w:rsidR="008C14FD">
        <w:t xml:space="preserve">life of a </w:t>
      </w:r>
      <w:r w:rsidR="001C196E">
        <w:t>black man” (p.</w:t>
      </w:r>
      <w:r w:rsidR="008C14FD">
        <w:t xml:space="preserve"> </w:t>
      </w:r>
      <w:r w:rsidR="001C196E">
        <w:t>222)</w:t>
      </w:r>
      <w:r w:rsidR="00C06D6A">
        <w:t xml:space="preserve"> further develop a central idea in the text</w:t>
      </w:r>
      <w:r w:rsidR="001C196E">
        <w:t>?</w:t>
      </w:r>
    </w:p>
    <w:p w14:paraId="6D1B25D3" w14:textId="43593521" w:rsidR="00C06D6A" w:rsidRDefault="00C06D6A" w:rsidP="001C196E">
      <w:pPr>
        <w:pStyle w:val="SR"/>
      </w:pPr>
      <w:r>
        <w:t>Student responses should include:</w:t>
      </w:r>
    </w:p>
    <w:p w14:paraId="64804C3D" w14:textId="505805DC" w:rsidR="001C196E" w:rsidRDefault="00E2006F" w:rsidP="00F16F98">
      <w:pPr>
        <w:pStyle w:val="SASRBullet"/>
      </w:pPr>
      <w:r>
        <w:t xml:space="preserve">Guitar’s statement develops the central idea of freedom. </w:t>
      </w:r>
      <w:r w:rsidR="001C196E">
        <w:t xml:space="preserve">Guitar </w:t>
      </w:r>
      <w:r w:rsidR="002A5081">
        <w:t>argues that b</w:t>
      </w:r>
      <w:r w:rsidR="005879AD">
        <w:t>eing an African</w:t>
      </w:r>
      <w:r w:rsidR="008D651D">
        <w:t>-</w:t>
      </w:r>
      <w:r w:rsidR="005879AD">
        <w:t xml:space="preserve">American male carries a special burden because </w:t>
      </w:r>
      <w:r w:rsidR="001C196E">
        <w:t xml:space="preserve">everyone </w:t>
      </w:r>
      <w:r w:rsidR="005879AD">
        <w:t xml:space="preserve">in society </w:t>
      </w:r>
      <w:r w:rsidR="001C196E">
        <w:t>is after “the life of the black man</w:t>
      </w:r>
      <w:r w:rsidR="00F9350A">
        <w:t>.</w:t>
      </w:r>
      <w:r w:rsidR="001C196E">
        <w:t xml:space="preserve">” White men, white women, and </w:t>
      </w:r>
      <w:r w:rsidR="002A5081">
        <w:t xml:space="preserve">African-American </w:t>
      </w:r>
      <w:r w:rsidR="001C196E">
        <w:t xml:space="preserve">women all want different </w:t>
      </w:r>
      <w:r w:rsidR="00701503">
        <w:t xml:space="preserve">parts of </w:t>
      </w:r>
      <w:r w:rsidR="00BC6E2D">
        <w:t>“</w:t>
      </w:r>
      <w:r w:rsidR="00701503">
        <w:t xml:space="preserve">the life of a </w:t>
      </w:r>
      <w:r w:rsidR="001C196E">
        <w:t>black man</w:t>
      </w:r>
      <w:r w:rsidR="00F9350A">
        <w:t>.</w:t>
      </w:r>
      <w:r w:rsidR="001C196E">
        <w:t>”</w:t>
      </w:r>
      <w:r w:rsidRPr="00E2006F">
        <w:t xml:space="preserve"> </w:t>
      </w:r>
      <w:r>
        <w:t>These demands on how an African-American man should live his life restrict his freedom.</w:t>
      </w:r>
    </w:p>
    <w:p w14:paraId="1BF4BD4C" w14:textId="34858FC4" w:rsidR="00C06D6A" w:rsidRDefault="00FC549D" w:rsidP="00F16F98">
      <w:pPr>
        <w:pStyle w:val="SASRBullet"/>
      </w:pPr>
      <w:r>
        <w:t>Guitar</w:t>
      </w:r>
      <w:r w:rsidR="00E2006F">
        <w:t xml:space="preserve">’s statements </w:t>
      </w:r>
      <w:r w:rsidR="002A5081">
        <w:t>develop</w:t>
      </w:r>
      <w:r>
        <w:t xml:space="preserve"> the central idea of identity. </w:t>
      </w:r>
      <w:r w:rsidR="00E2006F">
        <w:t>The desires of others define the identity of a “black man</w:t>
      </w:r>
      <w:r w:rsidR="00F9350A">
        <w:t>.</w:t>
      </w:r>
      <w:r w:rsidR="00E2006F">
        <w:t>”</w:t>
      </w:r>
      <w:r w:rsidR="00E2006F" w:rsidRPr="00E2006F">
        <w:t xml:space="preserve"> </w:t>
      </w:r>
      <w:r w:rsidR="00E2006F">
        <w:t xml:space="preserve">Guitar states that </w:t>
      </w:r>
      <w:r w:rsidR="002A5081">
        <w:t>white men</w:t>
      </w:r>
      <w:r>
        <w:t xml:space="preserve"> want </w:t>
      </w:r>
      <w:r w:rsidR="002A5081">
        <w:t>African-American men</w:t>
      </w:r>
      <w:r>
        <w:t xml:space="preserve"> “dead or quiet”</w:t>
      </w:r>
      <w:r w:rsidR="002A5081">
        <w:t>;</w:t>
      </w:r>
      <w:r>
        <w:t xml:space="preserve"> </w:t>
      </w:r>
      <w:r w:rsidR="002A5081">
        <w:t>white women want African-American men</w:t>
      </w:r>
      <w:r>
        <w:t xml:space="preserve"> </w:t>
      </w:r>
      <w:r w:rsidR="002A5081">
        <w:t>“[t]</w:t>
      </w:r>
      <w:proofErr w:type="spellStart"/>
      <w:r w:rsidR="002A5081">
        <w:t>ame</w:t>
      </w:r>
      <w:proofErr w:type="spellEnd"/>
      <w:r w:rsidR="002A5081">
        <w:t>, except in bed”</w:t>
      </w:r>
      <w:r w:rsidR="00B77490">
        <w:t>;</w:t>
      </w:r>
      <w:r w:rsidR="002A5081">
        <w:t xml:space="preserve"> and African-</w:t>
      </w:r>
      <w:r w:rsidR="002A5081">
        <w:lastRenderedPageBreak/>
        <w:t xml:space="preserve">American women </w:t>
      </w:r>
      <w:r>
        <w:t xml:space="preserve">want </w:t>
      </w:r>
      <w:r w:rsidR="002A5081">
        <w:t>African-American m</w:t>
      </w:r>
      <w:r w:rsidR="00B77490">
        <w:t>e</w:t>
      </w:r>
      <w:r w:rsidR="002A5081">
        <w:t xml:space="preserve">n’s </w:t>
      </w:r>
      <w:r>
        <w:t xml:space="preserve">“whole self” (p. 222) or their “full attention” (p. 223). All of these demands </w:t>
      </w:r>
      <w:r w:rsidR="002A5081">
        <w:t>make it difficult for</w:t>
      </w:r>
      <w:r>
        <w:t xml:space="preserve"> “the black man” </w:t>
      </w:r>
      <w:r w:rsidR="002A5081">
        <w:t>to</w:t>
      </w:r>
      <w:r>
        <w:t xml:space="preserve"> </w:t>
      </w:r>
      <w:r w:rsidR="002A5081">
        <w:t>have</w:t>
      </w:r>
      <w:r>
        <w:t xml:space="preserve"> his own </w:t>
      </w:r>
      <w:r w:rsidR="002A5081">
        <w:t>identity</w:t>
      </w:r>
      <w:r>
        <w:t>.</w:t>
      </w:r>
    </w:p>
    <w:p w14:paraId="28F9A8E9" w14:textId="1306AB80" w:rsidR="001C196E" w:rsidRDefault="00BC6E2D" w:rsidP="001C196E">
      <w:pPr>
        <w:pStyle w:val="Q"/>
      </w:pPr>
      <w:r>
        <w:t>What</w:t>
      </w:r>
      <w:r w:rsidR="002B14BB">
        <w:t xml:space="preserve"> does Guitar’s claim that </w:t>
      </w:r>
      <w:r w:rsidR="00C862BF">
        <w:t>you ca</w:t>
      </w:r>
      <w:r w:rsidR="002B14BB">
        <w:t>n</w:t>
      </w:r>
      <w:r w:rsidR="00C862BF">
        <w:t xml:space="preserve"> </w:t>
      </w:r>
      <w:r w:rsidR="002B14BB">
        <w:t>“</w:t>
      </w:r>
      <w:r w:rsidR="00C862BF">
        <w:t>choose what to die for</w:t>
      </w:r>
      <w:r w:rsidR="002B14BB">
        <w:t>” (p. 223)</w:t>
      </w:r>
      <w:r w:rsidR="00C862BF">
        <w:t xml:space="preserve"> suggest about his character</w:t>
      </w:r>
      <w:r w:rsidR="001C196E">
        <w:t>?</w:t>
      </w:r>
    </w:p>
    <w:p w14:paraId="0CD1C9F0" w14:textId="01EDF8E3" w:rsidR="001C196E" w:rsidRDefault="001C196E" w:rsidP="001C196E">
      <w:pPr>
        <w:pStyle w:val="SR"/>
      </w:pPr>
      <w:r>
        <w:t xml:space="preserve">Guitar </w:t>
      </w:r>
      <w:r w:rsidR="00871E4B">
        <w:t>implies</w:t>
      </w:r>
      <w:r>
        <w:t xml:space="preserve"> that </w:t>
      </w:r>
      <w:r w:rsidR="00871E4B">
        <w:t>people</w:t>
      </w:r>
      <w:r>
        <w:t xml:space="preserve"> </w:t>
      </w:r>
      <w:r w:rsidR="00891BCB">
        <w:t>“</w:t>
      </w:r>
      <w:r>
        <w:t>can choose what to die for</w:t>
      </w:r>
      <w:r w:rsidR="00891BCB">
        <w:t xml:space="preserve">” </w:t>
      </w:r>
      <w:r>
        <w:t xml:space="preserve">by dedicating </w:t>
      </w:r>
      <w:r w:rsidR="00871E4B">
        <w:t>their lives</w:t>
      </w:r>
      <w:r>
        <w:t xml:space="preserve"> to a cause. Guitar questions the worth of a man without a cause, </w:t>
      </w:r>
      <w:r w:rsidR="00871E4B">
        <w:t>asking,</w:t>
      </w:r>
      <w:r>
        <w:t xml:space="preserve"> “What good is a man’s life if he can’t even choose what to die for</w:t>
      </w:r>
      <w:r w:rsidR="00B3491E">
        <w:t>.</w:t>
      </w:r>
      <w:r>
        <w:t xml:space="preserve">” </w:t>
      </w:r>
      <w:r w:rsidR="00BC6E2D">
        <w:t xml:space="preserve">In </w:t>
      </w:r>
      <w:r w:rsidR="00C06D6A">
        <w:t xml:space="preserve">a world in which everyone wants to control </w:t>
      </w:r>
      <w:r w:rsidR="00BC6E2D">
        <w:t>“</w:t>
      </w:r>
      <w:r w:rsidR="00C06D6A">
        <w:t xml:space="preserve">the life of </w:t>
      </w:r>
      <w:r w:rsidR="00BC6E2D">
        <w:t>a black man” (p. 222)</w:t>
      </w:r>
      <w:r w:rsidR="00C06D6A">
        <w:t xml:space="preserve">, Guitar </w:t>
      </w:r>
      <w:r w:rsidR="00BC6E2D">
        <w:t>attempts to take control of his own life by</w:t>
      </w:r>
      <w:r w:rsidR="00C06D6A">
        <w:t xml:space="preserve"> dedicat</w:t>
      </w:r>
      <w:r w:rsidR="00BC6E2D">
        <w:t>ing</w:t>
      </w:r>
      <w:r w:rsidR="00C06D6A">
        <w:t xml:space="preserve"> himself to the cause of the Seven Days.</w:t>
      </w:r>
    </w:p>
    <w:p w14:paraId="673CC71D" w14:textId="11D6D59F" w:rsidR="004D6F6F" w:rsidRDefault="00740820" w:rsidP="004D6F6F">
      <w:pPr>
        <w:pStyle w:val="Q"/>
      </w:pPr>
      <w:r>
        <w:t>*</w:t>
      </w:r>
      <w:r w:rsidR="00942A7E">
        <w:t xml:space="preserve">How does Guitar explain that </w:t>
      </w:r>
      <w:r w:rsidR="004D6F6F">
        <w:t xml:space="preserve">his work with the Seven Days </w:t>
      </w:r>
      <w:r w:rsidR="00942A7E">
        <w:t>“</w:t>
      </w:r>
      <w:r w:rsidR="00D16EE1" w:rsidRPr="00F16F98">
        <w:rPr>
          <w:i/>
        </w:rPr>
        <w:t>is</w:t>
      </w:r>
      <w:r w:rsidR="00942A7E">
        <w:t xml:space="preserve"> about</w:t>
      </w:r>
      <w:r w:rsidR="004D6F6F">
        <w:t xml:space="preserve"> love</w:t>
      </w:r>
      <w:r w:rsidR="00942A7E">
        <w:t>” (p. 223)</w:t>
      </w:r>
      <w:r w:rsidR="004D6F6F">
        <w:t>?</w:t>
      </w:r>
    </w:p>
    <w:p w14:paraId="68187320" w14:textId="273D36FA" w:rsidR="004D6F6F" w:rsidRDefault="005D389B" w:rsidP="005D389B">
      <w:pPr>
        <w:pStyle w:val="SR"/>
      </w:pPr>
      <w:r>
        <w:t>Guitar says that his work with the Seven Days “</w:t>
      </w:r>
      <w:r w:rsidRPr="00D71E57">
        <w:rPr>
          <w:i/>
        </w:rPr>
        <w:t>is</w:t>
      </w:r>
      <w:r>
        <w:t xml:space="preserve"> about love</w:t>
      </w:r>
      <w:r w:rsidR="00B3491E">
        <w:t>,</w:t>
      </w:r>
      <w:r>
        <w:t>” because he feels it is his duty to protect his community. Milkman asks, “Why worry about the colored woman at all?” (p. 223)</w:t>
      </w:r>
      <w:r w:rsidR="00CE0036">
        <w:t>,</w:t>
      </w:r>
      <w:r>
        <w:t xml:space="preserve"> because Guitar has just been criticizing African-American women. Guitar responds, “Because she’s </w:t>
      </w:r>
      <w:r>
        <w:rPr>
          <w:i/>
        </w:rPr>
        <w:t>mine</w:t>
      </w:r>
      <w:r>
        <w:t xml:space="preserve">” (p. 223), emphasizing the sense of ownership </w:t>
      </w:r>
      <w:r w:rsidR="00D53AFE">
        <w:t xml:space="preserve">and love </w:t>
      </w:r>
      <w:r>
        <w:t>Guitar feels for his whole community, even those he criticizes.</w:t>
      </w:r>
    </w:p>
    <w:p w14:paraId="287470FC" w14:textId="77777777" w:rsidR="00D71E57" w:rsidRDefault="00D71E57" w:rsidP="00D71E57">
      <w:pPr>
        <w:pStyle w:val="Q"/>
      </w:pPr>
      <w:r>
        <w:t>How does Guitar’s memory</w:t>
      </w:r>
      <w:r w:rsidR="00DB018A">
        <w:t xml:space="preserve"> of his mother</w:t>
      </w:r>
      <w:r>
        <w:t xml:space="preserve"> on page 224 explain his reaction to Pilate’s performance at the jail?</w:t>
      </w:r>
    </w:p>
    <w:p w14:paraId="161F3B1B" w14:textId="1C99F0F7" w:rsidR="00D71E57" w:rsidRDefault="00D71E57" w:rsidP="00D71E57">
      <w:pPr>
        <w:pStyle w:val="SR"/>
      </w:pPr>
      <w:r>
        <w:t xml:space="preserve">Guitar’s anger at Pilate seems to be </w:t>
      </w:r>
      <w:r w:rsidR="004A73D8">
        <w:t xml:space="preserve">fueled </w:t>
      </w:r>
      <w:r>
        <w:t xml:space="preserve">by how it reminds him of his own mother’s actions after the death of his father. </w:t>
      </w:r>
      <w:r w:rsidR="00DB018A">
        <w:t>Guitar feels</w:t>
      </w:r>
      <w:r>
        <w:t xml:space="preserve"> upset at how Pilate “slipped into those Jemima shoes” (p</w:t>
      </w:r>
      <w:r w:rsidR="0079190D">
        <w:t xml:space="preserve">. 224) in front of the police. Guitar </w:t>
      </w:r>
      <w:r w:rsidR="00D53AFE">
        <w:t>is nauseated</w:t>
      </w:r>
      <w:r w:rsidR="0079190D">
        <w:t xml:space="preserve"> at t</w:t>
      </w:r>
      <w:r>
        <w:t xml:space="preserve">he memory of his mother’s acceptance of the $40 and her </w:t>
      </w:r>
      <w:r w:rsidR="0079190D">
        <w:t>“</w:t>
      </w:r>
      <w:r>
        <w:t>willingness to love</w:t>
      </w:r>
      <w:r w:rsidR="0079190D">
        <w:t>”</w:t>
      </w:r>
      <w:r>
        <w:t xml:space="preserve"> the </w:t>
      </w:r>
      <w:r w:rsidR="0079190D">
        <w:t xml:space="preserve">white </w:t>
      </w:r>
      <w:r>
        <w:t xml:space="preserve">foreman </w:t>
      </w:r>
      <w:r w:rsidR="0079190D">
        <w:t>responsible for his father’s death</w:t>
      </w:r>
      <w:r w:rsidR="00D53AFE">
        <w:t xml:space="preserve"> (p. 224)</w:t>
      </w:r>
      <w:r>
        <w:t>. Guitar connects the memory of his father’s death and his mother’s subservience with Pilate’s actions in the police station</w:t>
      </w:r>
      <w:r w:rsidR="00B86B40">
        <w:t>,</w:t>
      </w:r>
      <w:r>
        <w:t xml:space="preserve"> which causes him to feel “the nausea all over again”</w:t>
      </w:r>
      <w:r w:rsidR="000B0FA7">
        <w:t xml:space="preserve"> </w:t>
      </w:r>
      <w:r>
        <w:t>(p. 225).</w:t>
      </w:r>
    </w:p>
    <w:p w14:paraId="472B4031" w14:textId="79CDEA68" w:rsidR="002F352D" w:rsidRDefault="00740820" w:rsidP="002F352D">
      <w:pPr>
        <w:pStyle w:val="Q"/>
      </w:pPr>
      <w:r>
        <w:t>*</w:t>
      </w:r>
      <w:r w:rsidR="002F352D">
        <w:t xml:space="preserve">How does </w:t>
      </w:r>
      <w:r w:rsidR="00B07F72">
        <w:t xml:space="preserve">Guitar and Milkman’s conversation </w:t>
      </w:r>
      <w:r w:rsidR="00D46256">
        <w:t xml:space="preserve">further develop </w:t>
      </w:r>
      <w:r w:rsidR="000A6D18">
        <w:t xml:space="preserve">central ideas </w:t>
      </w:r>
      <w:r w:rsidR="008A641C">
        <w:t xml:space="preserve">in </w:t>
      </w:r>
      <w:r w:rsidR="002F352D">
        <w:t>this section of the text?</w:t>
      </w:r>
    </w:p>
    <w:p w14:paraId="614A7948" w14:textId="77777777" w:rsidR="00D46256" w:rsidRDefault="00D46256" w:rsidP="002F352D">
      <w:pPr>
        <w:pStyle w:val="SR"/>
      </w:pPr>
      <w:r>
        <w:t>Student responses may include:</w:t>
      </w:r>
    </w:p>
    <w:p w14:paraId="011BA510" w14:textId="76218BB9" w:rsidR="002F352D" w:rsidRDefault="00D66EA7" w:rsidP="00714D9F">
      <w:pPr>
        <w:pStyle w:val="SASRBullet"/>
      </w:pPr>
      <w:r>
        <w:t xml:space="preserve">Guitar’s conversation with Milkman explores </w:t>
      </w:r>
      <w:r w:rsidR="00334217">
        <w:t>t</w:t>
      </w:r>
      <w:r>
        <w:t xml:space="preserve">he central idea of love. </w:t>
      </w:r>
      <w:r w:rsidR="002F352D">
        <w:t xml:space="preserve">Guitar describes love as one of the ways in which women want </w:t>
      </w:r>
      <w:r w:rsidR="00D46256">
        <w:t>to</w:t>
      </w:r>
      <w:r w:rsidR="002F352D">
        <w:t xml:space="preserve"> control men. He says that black women </w:t>
      </w:r>
      <w:r w:rsidR="00AE29B5">
        <w:t>“</w:t>
      </w:r>
      <w:r w:rsidR="002F352D">
        <w:t xml:space="preserve">want your </w:t>
      </w:r>
      <w:r w:rsidR="00AE29B5">
        <w:t xml:space="preserve">full </w:t>
      </w:r>
      <w:r w:rsidR="002F352D">
        <w:t>attention</w:t>
      </w:r>
      <w:r w:rsidR="00D53AFE">
        <w:t>,</w:t>
      </w:r>
      <w:r w:rsidR="002F352D">
        <w:t>”</w:t>
      </w:r>
      <w:r w:rsidR="00AE29B5">
        <w:t xml:space="preserve"> </w:t>
      </w:r>
      <w:r w:rsidR="00D53AFE">
        <w:t>or</w:t>
      </w:r>
      <w:r w:rsidR="002F352D">
        <w:t xml:space="preserve"> otherwise think “that you don’t love them” (p. 22</w:t>
      </w:r>
      <w:r w:rsidR="00AE29B5">
        <w:t>3</w:t>
      </w:r>
      <w:r w:rsidR="002F352D">
        <w:t>)</w:t>
      </w:r>
      <w:r w:rsidR="000B33F5">
        <w:t>. This idea of love</w:t>
      </w:r>
      <w:r w:rsidR="00D46256">
        <w:t xml:space="preserve"> continues to develop the idea of possessive love that Morrison introduce</w:t>
      </w:r>
      <w:r w:rsidR="000B33F5">
        <w:t>s</w:t>
      </w:r>
      <w:r w:rsidR="00D46256">
        <w:t xml:space="preserve"> through Ruth’s and Hagar’s love for Milkman in Part 1</w:t>
      </w:r>
      <w:r w:rsidR="000B33F5">
        <w:t xml:space="preserve"> of the text</w:t>
      </w:r>
      <w:r w:rsidR="002F352D">
        <w:t>.</w:t>
      </w:r>
    </w:p>
    <w:p w14:paraId="52FA500E" w14:textId="7FFA230D" w:rsidR="004A73D8" w:rsidRDefault="004A73D8" w:rsidP="00714D9F">
      <w:pPr>
        <w:pStyle w:val="SASRBullet"/>
      </w:pPr>
      <w:r>
        <w:lastRenderedPageBreak/>
        <w:t>Guitar’s conversation with Milkman develops the central idea of community</w:t>
      </w:r>
      <w:r w:rsidR="001C196E">
        <w:t xml:space="preserve"> by identifying </w:t>
      </w:r>
      <w:r w:rsidR="00D46256">
        <w:t xml:space="preserve">all African-American men with </w:t>
      </w:r>
      <w:r w:rsidR="001C196E">
        <w:t>the struggle</w:t>
      </w:r>
      <w:r w:rsidR="00D46256">
        <w:t>s</w:t>
      </w:r>
      <w:r w:rsidR="001C196E">
        <w:t xml:space="preserve"> of the </w:t>
      </w:r>
      <w:r w:rsidR="00AE29B5">
        <w:t>“</w:t>
      </w:r>
      <w:r w:rsidR="001C196E">
        <w:t>black man” (p.</w:t>
      </w:r>
      <w:r w:rsidR="00D46256">
        <w:t xml:space="preserve"> </w:t>
      </w:r>
      <w:r w:rsidR="001C196E">
        <w:t xml:space="preserve">222). Guitar </w:t>
      </w:r>
      <w:r w:rsidR="00D46256">
        <w:t>describes how</w:t>
      </w:r>
      <w:r w:rsidR="001C196E">
        <w:t xml:space="preserve"> the rest of the world </w:t>
      </w:r>
      <w:r w:rsidR="00D46256">
        <w:t xml:space="preserve">is </w:t>
      </w:r>
      <w:r w:rsidR="001C196E">
        <w:t>against black men</w:t>
      </w:r>
      <w:r w:rsidR="00D46256">
        <w:t>. H</w:t>
      </w:r>
      <w:r w:rsidR="001C196E">
        <w:t>e says</w:t>
      </w:r>
      <w:r w:rsidR="00D46256">
        <w:t>,</w:t>
      </w:r>
      <w:r w:rsidR="001C196E">
        <w:t xml:space="preserve"> “</w:t>
      </w:r>
      <w:r w:rsidR="00D46256">
        <w:t>E</w:t>
      </w:r>
      <w:r w:rsidR="001C196E">
        <w:t>verybody wants the life of a black man. Everybody” (p.</w:t>
      </w:r>
      <w:r w:rsidR="00D46256">
        <w:t xml:space="preserve"> </w:t>
      </w:r>
      <w:r w:rsidR="001C196E">
        <w:t>222)</w:t>
      </w:r>
      <w:r w:rsidR="00D46256">
        <w:t>,</w:t>
      </w:r>
      <w:r w:rsidR="001C196E">
        <w:t xml:space="preserve"> </w:t>
      </w:r>
      <w:r w:rsidR="00D46256">
        <w:t>which</w:t>
      </w:r>
      <w:r w:rsidR="001C196E">
        <w:t xml:space="preserve"> establishes a community of us v</w:t>
      </w:r>
      <w:r w:rsidR="00845313">
        <w:t>ersus</w:t>
      </w:r>
      <w:r w:rsidR="001C196E">
        <w:t xml:space="preserve"> them.</w:t>
      </w:r>
    </w:p>
    <w:p w14:paraId="0FFD887D" w14:textId="395D5F51" w:rsidR="001C196E" w:rsidRDefault="00B2480C" w:rsidP="00714D9F">
      <w:pPr>
        <w:pStyle w:val="SASRBullet"/>
      </w:pPr>
      <w:r>
        <w:t xml:space="preserve">The central idea of identity is also present in the conversation </w:t>
      </w:r>
      <w:r w:rsidR="001C4391">
        <w:t>because</w:t>
      </w:r>
      <w:r>
        <w:t xml:space="preserve"> </w:t>
      </w:r>
      <w:r w:rsidR="001C196E">
        <w:t>Milkman does not identify with the “black man’s” struggle as defined by Guitar</w:t>
      </w:r>
      <w:r w:rsidR="00D53AFE">
        <w:t xml:space="preserve"> (p. 222)</w:t>
      </w:r>
      <w:r w:rsidR="001C196E">
        <w:t xml:space="preserve">. </w:t>
      </w:r>
      <w:r w:rsidR="004A73D8">
        <w:t>As Milkman argues with Guitar, he does not</w:t>
      </w:r>
      <w:r w:rsidR="001C196E">
        <w:t xml:space="preserve"> </w:t>
      </w:r>
      <w:r w:rsidR="004A73D8">
        <w:t>even “</w:t>
      </w:r>
      <w:r w:rsidR="001C196E">
        <w:t>try to keep disbelief out of his voice” (p. 223)</w:t>
      </w:r>
      <w:r w:rsidR="0005131B">
        <w:t>, because</w:t>
      </w:r>
      <w:r w:rsidR="004A73D8">
        <w:t xml:space="preserve"> </w:t>
      </w:r>
      <w:r w:rsidR="0005131B">
        <w:t>he</w:t>
      </w:r>
      <w:r w:rsidR="004A73D8">
        <w:t xml:space="preserve"> does not believe in</w:t>
      </w:r>
      <w:r w:rsidR="001C196E">
        <w:t xml:space="preserve"> </w:t>
      </w:r>
      <w:r w:rsidR="004A73D8">
        <w:t xml:space="preserve">the </w:t>
      </w:r>
      <w:r w:rsidR="001C196E">
        <w:t xml:space="preserve">racial community </w:t>
      </w:r>
      <w:r w:rsidR="004A73D8">
        <w:t>that Guitar describes</w:t>
      </w:r>
      <w:r w:rsidR="001C196E">
        <w:t xml:space="preserve">. </w:t>
      </w:r>
      <w:r w:rsidR="004A73D8">
        <w:t>Milkman</w:t>
      </w:r>
      <w:r w:rsidR="00D66770">
        <w:t xml:space="preserve"> argues that his own life experiences</w:t>
      </w:r>
      <w:r>
        <w:t xml:space="preserve"> </w:t>
      </w:r>
      <w:r w:rsidR="00D66770">
        <w:t xml:space="preserve">contradict </w:t>
      </w:r>
      <w:r w:rsidR="0005131B">
        <w:t>the racial community</w:t>
      </w:r>
      <w:r w:rsidR="00D66770">
        <w:t xml:space="preserve"> because his own father</w:t>
      </w:r>
      <w:r w:rsidR="00F133CA">
        <w:t>,</w:t>
      </w:r>
      <w:r w:rsidR="00D66770">
        <w:t xml:space="preserve"> “who is a very black man</w:t>
      </w:r>
      <w:r w:rsidR="00F133CA">
        <w:t>,</w:t>
      </w:r>
      <w:r w:rsidR="00D66770">
        <w:t>” tried to kill him “before [he] was even born” (p. 223)</w:t>
      </w:r>
      <w:r>
        <w:t xml:space="preserve">. </w:t>
      </w:r>
      <w:r w:rsidR="00D66770">
        <w:t xml:space="preserve">Milkman’s identity differs from that of the “black man” that Guitar describes, </w:t>
      </w:r>
      <w:r w:rsidR="00D5552C">
        <w:t>emphasizing</w:t>
      </w:r>
      <w:r w:rsidR="00D66770">
        <w:t xml:space="preserve"> Milkman’s isolation from others.</w:t>
      </w:r>
    </w:p>
    <w:p w14:paraId="0198D830" w14:textId="41E36170" w:rsidR="004A73D8" w:rsidRDefault="004A73D8" w:rsidP="004A73D8">
      <w:pPr>
        <w:pStyle w:val="SASRBullet"/>
      </w:pPr>
      <w:r>
        <w:t>The central idea of love further develops through Guitar’s memories of his father. After the gruesome death of Guitar’s father</w:t>
      </w:r>
      <w:r w:rsidR="002F563D">
        <w:t>,</w:t>
      </w:r>
      <w:r>
        <w:t xml:space="preserve"> who had been “sliced in half</w:t>
      </w:r>
      <w:r w:rsidR="00D53AFE">
        <w:t>,</w:t>
      </w:r>
      <w:r>
        <w:t>” Guitar</w:t>
      </w:r>
      <w:r w:rsidR="00D5552C">
        <w:t>’s</w:t>
      </w:r>
      <w:r>
        <w:t xml:space="preserve"> mother showed “not love, but a willingness to love” the white man who was responsible for his father’s death</w:t>
      </w:r>
      <w:r w:rsidR="00D53AFE">
        <w:t xml:space="preserve"> (p. 224)</w:t>
      </w:r>
      <w:r>
        <w:t>. The love that Guitar’s mother shows is a type of submissive love, the same type which Guitar accuses Pilate of showing to the police in Part 1.</w:t>
      </w:r>
    </w:p>
    <w:p w14:paraId="0C69ECBB" w14:textId="4B1DE8C8" w:rsidR="001C196E" w:rsidRPr="00790BCC" w:rsidRDefault="001C196E" w:rsidP="001C196E">
      <w:pPr>
        <w:pStyle w:val="TA"/>
      </w:pPr>
      <w:r w:rsidRPr="00DF7C88">
        <w:t>Lead a brief whole-class discussion of student responses.</w:t>
      </w:r>
    </w:p>
    <w:p w14:paraId="56AB7E70" w14:textId="643F7155" w:rsidR="00790BCC" w:rsidRPr="00790BCC" w:rsidRDefault="004D4621" w:rsidP="007017EB">
      <w:pPr>
        <w:pStyle w:val="LearningSequenceHeader"/>
      </w:pPr>
      <w:r>
        <w:t>Activity 4</w:t>
      </w:r>
      <w:r w:rsidR="00AB3267">
        <w:t xml:space="preserve">: </w:t>
      </w:r>
      <w:r w:rsidR="00FB7466">
        <w:t>Quick Write</w:t>
      </w:r>
      <w:r w:rsidR="00F16F98">
        <w:t xml:space="preserve"> and </w:t>
      </w:r>
      <w:r w:rsidR="00FB7466">
        <w:t xml:space="preserve">Silent </w:t>
      </w:r>
      <w:r w:rsidR="00B81512">
        <w:t>Discussion</w:t>
      </w:r>
      <w:r w:rsidR="00FB478C">
        <w:tab/>
      </w:r>
      <w:r w:rsidR="00B81512">
        <w:t>2</w:t>
      </w:r>
      <w:r w:rsidR="00AE29B5">
        <w:t>5</w:t>
      </w:r>
      <w:r w:rsidR="00790BCC" w:rsidRPr="00790BCC">
        <w:t>%</w:t>
      </w:r>
    </w:p>
    <w:p w14:paraId="0C1E6F3C" w14:textId="77777777" w:rsidR="00AB3267" w:rsidRDefault="00AB3267" w:rsidP="00AB3267">
      <w:pPr>
        <w:pStyle w:val="TA"/>
      </w:pPr>
      <w:r>
        <w:t xml:space="preserve">Instruct students to respond briefly in </w:t>
      </w:r>
      <w:r w:rsidR="00691E44">
        <w:t>writing to the following prompt:</w:t>
      </w:r>
    </w:p>
    <w:p w14:paraId="7A38BF04" w14:textId="77777777" w:rsidR="0011707F" w:rsidRDefault="0011707F" w:rsidP="00F16F98">
      <w:pPr>
        <w:pStyle w:val="Q"/>
      </w:pPr>
      <w:r w:rsidRPr="0011707F">
        <w:t>How do two central ideas interact and build on one another in pages 219–2</w:t>
      </w:r>
      <w:r w:rsidR="00396D11">
        <w:t>26</w:t>
      </w:r>
      <w:r w:rsidR="003B4A65">
        <w:t>?</w:t>
      </w:r>
    </w:p>
    <w:p w14:paraId="6E04FD54" w14:textId="77777777" w:rsidR="00166C7B" w:rsidRDefault="00166C7B" w:rsidP="00775DE2">
      <w:pPr>
        <w:pStyle w:val="TA"/>
      </w:pPr>
      <w:r>
        <w:t>Instruct students to look at their annotations to find evidence. Ask students to use this lesson’s vocabulary wherever possible in their written responses.</w:t>
      </w:r>
    </w:p>
    <w:p w14:paraId="5077698A" w14:textId="77777777" w:rsidR="00AB3267" w:rsidRDefault="00AB3267" w:rsidP="00166C7B">
      <w:pPr>
        <w:pStyle w:val="SA"/>
      </w:pPr>
      <w:r>
        <w:t>Students listen and read the Quick Write prompt.</w:t>
      </w:r>
    </w:p>
    <w:p w14:paraId="1018ADE0" w14:textId="77777777" w:rsidR="00AB3267" w:rsidRDefault="00AB3267" w:rsidP="00AB3267">
      <w:pPr>
        <w:pStyle w:val="IN"/>
      </w:pPr>
      <w:r>
        <w:t>Display the prompt for students to see, or provide the prompt in hard copy.</w:t>
      </w:r>
    </w:p>
    <w:p w14:paraId="1DD31C94" w14:textId="77777777" w:rsidR="00AB3267" w:rsidRDefault="00AB3267" w:rsidP="00AB3267">
      <w:pPr>
        <w:pStyle w:val="TA"/>
      </w:pPr>
      <w:r>
        <w:t>Transition to the independent Quick Write.</w:t>
      </w:r>
    </w:p>
    <w:p w14:paraId="46FC2811" w14:textId="77777777" w:rsidR="00AB3267" w:rsidRDefault="00AB3267" w:rsidP="00AB3267">
      <w:pPr>
        <w:pStyle w:val="SA"/>
        <w:numPr>
          <w:ilvl w:val="0"/>
          <w:numId w:val="8"/>
        </w:numPr>
      </w:pPr>
      <w:r>
        <w:t>Students independently answer the prompt using evidence from the text.</w:t>
      </w:r>
    </w:p>
    <w:p w14:paraId="5299E6E5" w14:textId="77777777" w:rsidR="00790BCC" w:rsidRDefault="00AB3267" w:rsidP="007017EB">
      <w:pPr>
        <w:pStyle w:val="SR"/>
      </w:pPr>
      <w:r>
        <w:t>See the High Performance Response at the beginning of this lesson.</w:t>
      </w:r>
    </w:p>
    <w:p w14:paraId="753BCD68" w14:textId="77777777" w:rsidR="00166C7B" w:rsidRPr="00790BCC" w:rsidRDefault="00166C7B" w:rsidP="00166C7B">
      <w:pPr>
        <w:pStyle w:val="IN"/>
      </w:pPr>
      <w:r>
        <w:t>Consider using the Short Response Rubric to assess students’ writing. Students may use the Short Response Rubric and Checklist to guide their written responses.</w:t>
      </w:r>
    </w:p>
    <w:p w14:paraId="12441668" w14:textId="77777777" w:rsidR="00166C7B" w:rsidRDefault="00166C7B" w:rsidP="00166C7B">
      <w:pPr>
        <w:pStyle w:val="BR"/>
      </w:pPr>
    </w:p>
    <w:p w14:paraId="591C3E90" w14:textId="08062B96" w:rsidR="00B81512" w:rsidRDefault="00B81512" w:rsidP="00B81512">
      <w:pPr>
        <w:pStyle w:val="TA"/>
      </w:pPr>
      <w:r>
        <w:lastRenderedPageBreak/>
        <w:t>After students have had an opportunity to respond in writing to the prompt, instruct them to complete a Silent Discussion in their groups, using their written response</w:t>
      </w:r>
      <w:r w:rsidR="00D53AFE">
        <w:t>s</w:t>
      </w:r>
      <w:r>
        <w:t xml:space="preserve">. Students pass their written response around in their groups. At each pass, students respond briefly to the original response or another comment a group member has made. Remind students to use evidence to support, build upon, or respectfully contradict what other group members </w:t>
      </w:r>
      <w:r w:rsidR="00E744F4">
        <w:t>write</w:t>
      </w:r>
      <w:r>
        <w:t xml:space="preserve">. Once students have completed a full rotation and their original response is returned to them, </w:t>
      </w:r>
      <w:r w:rsidR="004C1076">
        <w:t xml:space="preserve">instruct </w:t>
      </w:r>
      <w:r>
        <w:t>students</w:t>
      </w:r>
      <w:r w:rsidR="004C1076">
        <w:t xml:space="preserve"> to</w:t>
      </w:r>
      <w:r>
        <w:t xml:space="preserve"> </w:t>
      </w:r>
      <w:r w:rsidR="004C1076">
        <w:t>complete a final revision before submitting</w:t>
      </w:r>
      <w:r>
        <w:t xml:space="preserve"> their response for </w:t>
      </w:r>
      <w:r w:rsidR="00286AF8">
        <w:t xml:space="preserve">the </w:t>
      </w:r>
      <w:r>
        <w:t xml:space="preserve">lesson assessment. </w:t>
      </w:r>
    </w:p>
    <w:p w14:paraId="2B990FA7" w14:textId="6F0157FA" w:rsidR="00B81512" w:rsidRDefault="00B81512" w:rsidP="00B81512">
      <w:pPr>
        <w:pStyle w:val="SA"/>
        <w:numPr>
          <w:ilvl w:val="0"/>
          <w:numId w:val="8"/>
        </w:numPr>
      </w:pPr>
      <w:r>
        <w:t xml:space="preserve">Students participate in a Silent Discussion </w:t>
      </w:r>
      <w:r w:rsidR="003B4A65">
        <w:t>regarding their Quick Write responses</w:t>
      </w:r>
      <w:r>
        <w:t>.</w:t>
      </w:r>
    </w:p>
    <w:p w14:paraId="0037D85F" w14:textId="77777777" w:rsidR="00B81512" w:rsidRPr="00790BCC" w:rsidRDefault="00B81512" w:rsidP="00B81512">
      <w:pPr>
        <w:pStyle w:val="SR"/>
      </w:pPr>
      <w:r>
        <w:t>See the High Performance Response at the beginning of this lesson.</w:t>
      </w:r>
    </w:p>
    <w:p w14:paraId="797472C6" w14:textId="219915EC" w:rsidR="00790BCC" w:rsidRPr="00790BCC" w:rsidRDefault="00790BCC" w:rsidP="00F32EC2">
      <w:pPr>
        <w:pStyle w:val="LearningSequenceHeader"/>
        <w:keepNext/>
      </w:pPr>
      <w:r w:rsidRPr="00790BCC">
        <w:t xml:space="preserve">Activity </w:t>
      </w:r>
      <w:r w:rsidR="00701503">
        <w:t>5</w:t>
      </w:r>
      <w:r w:rsidRPr="00790BCC">
        <w:t>: Closing</w:t>
      </w:r>
      <w:r w:rsidRPr="00790BCC">
        <w:tab/>
        <w:t>5%</w:t>
      </w:r>
    </w:p>
    <w:p w14:paraId="036413F7" w14:textId="7A023E4D" w:rsidR="00230A59" w:rsidRDefault="00AB3267" w:rsidP="007017EB">
      <w:pPr>
        <w:pStyle w:val="TA"/>
      </w:pPr>
      <w:r>
        <w:t>Display and distribute the homework assignment. For homework, instruct students to</w:t>
      </w:r>
      <w:r w:rsidR="00BA0E2B">
        <w:t xml:space="preserve"> </w:t>
      </w:r>
      <w:r w:rsidR="00184C12">
        <w:t>conduct</w:t>
      </w:r>
      <w:r w:rsidR="00184C12" w:rsidRPr="00CD597D">
        <w:t xml:space="preserve"> </w:t>
      </w:r>
      <w:r w:rsidR="00CD597D" w:rsidRPr="00CD597D">
        <w:t xml:space="preserve">a brief search into the mythical character of Circe and </w:t>
      </w:r>
      <w:r w:rsidR="00CE7032">
        <w:t>write</w:t>
      </w:r>
      <w:r w:rsidR="00CE7032" w:rsidRPr="00CD597D">
        <w:t xml:space="preserve"> </w:t>
      </w:r>
      <w:r w:rsidR="00CD597D" w:rsidRPr="00CD597D">
        <w:t xml:space="preserve">a few brief statements about who she </w:t>
      </w:r>
      <w:r w:rsidR="00BE0F25">
        <w:t>is</w:t>
      </w:r>
      <w:r w:rsidR="00CD597D" w:rsidRPr="00CD597D">
        <w:t xml:space="preserve"> and what she </w:t>
      </w:r>
      <w:r w:rsidR="00BE0F25">
        <w:t>does</w:t>
      </w:r>
      <w:r w:rsidR="00CD597D" w:rsidRPr="00CD597D">
        <w:t>.</w:t>
      </w:r>
    </w:p>
    <w:p w14:paraId="315E9A29" w14:textId="762BF240" w:rsidR="00790BCC" w:rsidRDefault="00230A59" w:rsidP="007017EB">
      <w:pPr>
        <w:pStyle w:val="TA"/>
      </w:pPr>
      <w:r>
        <w:t>In addition</w:t>
      </w:r>
      <w:r w:rsidR="00864C09">
        <w:t>, instruct</w:t>
      </w:r>
      <w:r w:rsidR="00CD597D">
        <w:t xml:space="preserve"> students </w:t>
      </w:r>
      <w:r w:rsidR="00864C09">
        <w:t xml:space="preserve">to </w:t>
      </w:r>
      <w:r w:rsidR="00BA0E2B">
        <w:t>read</w:t>
      </w:r>
      <w:r w:rsidR="009F051D">
        <w:t xml:space="preserve"> and annotate</w:t>
      </w:r>
      <w:r w:rsidR="008F2A32">
        <w:t xml:space="preserve"> </w:t>
      </w:r>
      <w:r w:rsidR="00AC01E6">
        <w:t xml:space="preserve">pages </w:t>
      </w:r>
      <w:r w:rsidR="004D4621" w:rsidRPr="004D4621">
        <w:t>23</w:t>
      </w:r>
      <w:r w:rsidR="00AE29B5">
        <w:t>8</w:t>
      </w:r>
      <w:r w:rsidR="004D4621" w:rsidRPr="004D4621">
        <w:t>–258</w:t>
      </w:r>
      <w:r w:rsidR="004D4621">
        <w:t xml:space="preserve"> </w:t>
      </w:r>
      <w:r w:rsidR="00FB478C">
        <w:t xml:space="preserve">of </w:t>
      </w:r>
      <w:r w:rsidR="00CC2372">
        <w:rPr>
          <w:i/>
        </w:rPr>
        <w:t>Song of Solomon</w:t>
      </w:r>
      <w:r w:rsidR="00290C40">
        <w:t xml:space="preserve"> </w:t>
      </w:r>
      <w:r w:rsidR="00C81474">
        <w:t>(</w:t>
      </w:r>
      <w:r w:rsidR="00C81474" w:rsidRPr="0011707F">
        <w:t>from “His hat had been knocked off by the first branches” to “</w:t>
      </w:r>
      <w:r w:rsidR="00864C09">
        <w:t xml:space="preserve">And maybe somebody in Virginia would know. </w:t>
      </w:r>
      <w:r w:rsidR="00C81474" w:rsidRPr="0011707F">
        <w:t>Milkman followed in her</w:t>
      </w:r>
      <w:r w:rsidR="00C81474">
        <w:t xml:space="preserve"> tracks</w:t>
      </w:r>
      <w:r w:rsidR="00C81474" w:rsidRPr="0011707F">
        <w:t>”</w:t>
      </w:r>
      <w:r w:rsidR="00C81474">
        <w:t>)</w:t>
      </w:r>
      <w:r w:rsidR="00864C09">
        <w:t>. Also, instruct students to</w:t>
      </w:r>
      <w:r w:rsidR="00C81474">
        <w:t xml:space="preserve"> </w:t>
      </w:r>
      <w:r w:rsidR="00290C40">
        <w:t>develop 2</w:t>
      </w:r>
      <w:r w:rsidR="00283935">
        <w:t>–</w:t>
      </w:r>
      <w:r w:rsidR="00290C40">
        <w:t xml:space="preserve">3 </w:t>
      </w:r>
      <w:r w:rsidR="0024021F">
        <w:t xml:space="preserve">discussion </w:t>
      </w:r>
      <w:r w:rsidR="00290C40">
        <w:t xml:space="preserve">questions focused on </w:t>
      </w:r>
      <w:r w:rsidR="008B783A">
        <w:t xml:space="preserve">how </w:t>
      </w:r>
      <w:r w:rsidR="00CE7032">
        <w:t>Milkman’s character develops over the</w:t>
      </w:r>
      <w:r w:rsidR="008B783A">
        <w:t xml:space="preserve"> </w:t>
      </w:r>
      <w:r w:rsidR="00CE7032">
        <w:t xml:space="preserve">course of the excerpt </w:t>
      </w:r>
      <w:r w:rsidR="008B783A" w:rsidRPr="005D5E64">
        <w:rPr>
          <w:color w:val="4F81BD"/>
        </w:rPr>
        <w:t>(</w:t>
      </w:r>
      <w:r w:rsidR="00290C40" w:rsidRPr="005D5E64">
        <w:rPr>
          <w:color w:val="4F81BD"/>
        </w:rPr>
        <w:t>R</w:t>
      </w:r>
      <w:r w:rsidR="00864C09" w:rsidRPr="005D5E64">
        <w:rPr>
          <w:color w:val="4F81BD"/>
        </w:rPr>
        <w:t>L</w:t>
      </w:r>
      <w:r w:rsidR="00290C40" w:rsidRPr="005D5E64">
        <w:rPr>
          <w:color w:val="4F81BD"/>
        </w:rPr>
        <w:t>.11-12.</w:t>
      </w:r>
      <w:r w:rsidR="00CE7032" w:rsidRPr="005D5E64">
        <w:rPr>
          <w:color w:val="4F81BD"/>
        </w:rPr>
        <w:t>3</w:t>
      </w:r>
      <w:r w:rsidR="008B783A" w:rsidRPr="005D5E64">
        <w:rPr>
          <w:color w:val="4F81BD"/>
        </w:rPr>
        <w:t>)</w:t>
      </w:r>
      <w:r w:rsidR="00864C09">
        <w:t xml:space="preserve"> </w:t>
      </w:r>
      <w:r w:rsidR="00F93579">
        <w:t xml:space="preserve">and </w:t>
      </w:r>
      <w:r w:rsidR="00864C09">
        <w:t>p</w:t>
      </w:r>
      <w:r w:rsidR="0024021F">
        <w:t>repar</w:t>
      </w:r>
      <w:r w:rsidR="00F93579">
        <w:t>e</w:t>
      </w:r>
      <w:r w:rsidR="0024021F">
        <w:t xml:space="preserve"> possible answers to </w:t>
      </w:r>
      <w:r w:rsidR="00F32EC2">
        <w:t>their</w:t>
      </w:r>
      <w:r w:rsidR="0024021F">
        <w:t xml:space="preserve"> questions for discussion</w:t>
      </w:r>
      <w:r w:rsidR="00290C40">
        <w:t>.</w:t>
      </w:r>
    </w:p>
    <w:p w14:paraId="154CEFEA" w14:textId="77777777" w:rsidR="00FB25CD" w:rsidRPr="00790BCC" w:rsidRDefault="00FB25CD" w:rsidP="00FB25CD">
      <w:pPr>
        <w:pStyle w:val="SA"/>
      </w:pPr>
      <w:r>
        <w:t>Students follow along.</w:t>
      </w:r>
    </w:p>
    <w:p w14:paraId="439C8F64" w14:textId="77777777" w:rsidR="00790BCC" w:rsidRPr="00790BCC" w:rsidRDefault="00790BCC" w:rsidP="007017EB">
      <w:pPr>
        <w:pStyle w:val="Heading1"/>
      </w:pPr>
      <w:r w:rsidRPr="00790BCC">
        <w:t>Homework</w:t>
      </w:r>
    </w:p>
    <w:p w14:paraId="6835CFAF" w14:textId="7D987B5A" w:rsidR="00CD597D" w:rsidRDefault="00184C12" w:rsidP="004D4621">
      <w:r>
        <w:t>Conduct</w:t>
      </w:r>
      <w:r w:rsidRPr="00CD597D">
        <w:t xml:space="preserve"> </w:t>
      </w:r>
      <w:r w:rsidR="00CD597D" w:rsidRPr="00CD597D">
        <w:t xml:space="preserve">a brief search into the mythical character of Circe and </w:t>
      </w:r>
      <w:r w:rsidR="00CE7032">
        <w:t>write</w:t>
      </w:r>
      <w:r w:rsidR="00CE7032" w:rsidRPr="00CD597D">
        <w:t xml:space="preserve"> </w:t>
      </w:r>
      <w:r w:rsidR="00CD597D" w:rsidRPr="00CD597D">
        <w:t xml:space="preserve">a few brief statements about who she </w:t>
      </w:r>
      <w:r w:rsidR="00BE0F25">
        <w:t>is</w:t>
      </w:r>
      <w:r w:rsidR="00CD597D" w:rsidRPr="00CD597D">
        <w:t xml:space="preserve"> and what she </w:t>
      </w:r>
      <w:r w:rsidR="00BE0F25">
        <w:t>does</w:t>
      </w:r>
      <w:r w:rsidR="00CD597D" w:rsidRPr="00CD597D">
        <w:t>.</w:t>
      </w:r>
    </w:p>
    <w:p w14:paraId="736D5D0A" w14:textId="4EA46DA6" w:rsidR="007E484F" w:rsidRDefault="00CD597D" w:rsidP="004D4621">
      <w:r>
        <w:t>In addition</w:t>
      </w:r>
      <w:r w:rsidR="00F33020">
        <w:t>,</w:t>
      </w:r>
      <w:r>
        <w:t xml:space="preserve"> r</w:t>
      </w:r>
      <w:r w:rsidR="00AB3267">
        <w:t>ead</w:t>
      </w:r>
      <w:r w:rsidR="008F2A32">
        <w:t xml:space="preserve"> </w:t>
      </w:r>
      <w:r w:rsidR="009F051D">
        <w:t xml:space="preserve">and annotate </w:t>
      </w:r>
      <w:r w:rsidR="004D4621">
        <w:t xml:space="preserve">pages </w:t>
      </w:r>
      <w:r w:rsidR="00AE29B5" w:rsidRPr="004D4621">
        <w:t>23</w:t>
      </w:r>
      <w:r w:rsidR="00AE29B5">
        <w:t>8</w:t>
      </w:r>
      <w:r w:rsidR="004D4621" w:rsidRPr="004D4621">
        <w:t>–258</w:t>
      </w:r>
      <w:r w:rsidR="0011707F">
        <w:t xml:space="preserve"> </w:t>
      </w:r>
      <w:r w:rsidR="00CE7032">
        <w:t xml:space="preserve">of </w:t>
      </w:r>
      <w:r w:rsidR="00CE7032">
        <w:rPr>
          <w:i/>
        </w:rPr>
        <w:t xml:space="preserve">Song of Solomon </w:t>
      </w:r>
      <w:r w:rsidR="0011707F">
        <w:t>(</w:t>
      </w:r>
      <w:r w:rsidR="0011707F" w:rsidRPr="0011707F">
        <w:t>from “His hat had been knocked off by the first branches” to “</w:t>
      </w:r>
      <w:r w:rsidR="00864C09">
        <w:t xml:space="preserve">And maybe somebody in Virginia would know. </w:t>
      </w:r>
      <w:r w:rsidR="0011707F" w:rsidRPr="0011707F">
        <w:t>Milkman followed in her</w:t>
      </w:r>
      <w:r w:rsidR="0011707F">
        <w:t xml:space="preserve"> tracks</w:t>
      </w:r>
      <w:r w:rsidR="0011707F" w:rsidRPr="0011707F">
        <w:t>”</w:t>
      </w:r>
      <w:r w:rsidR="0011707F">
        <w:t>)</w:t>
      </w:r>
      <w:r w:rsidR="00CE7032">
        <w:rPr>
          <w:i/>
        </w:rPr>
        <w:t>.</w:t>
      </w:r>
      <w:r w:rsidR="0024021F">
        <w:t xml:space="preserve"> </w:t>
      </w:r>
      <w:r w:rsidR="00CE7032">
        <w:t xml:space="preserve">Also, </w:t>
      </w:r>
      <w:r w:rsidR="0024021F">
        <w:t xml:space="preserve">develop 2–3 discussion questions </w:t>
      </w:r>
      <w:r w:rsidR="004D4621">
        <w:t xml:space="preserve">focused on how </w:t>
      </w:r>
      <w:r w:rsidR="00CE7032">
        <w:t>Milkman’s character develops</w:t>
      </w:r>
      <w:r w:rsidR="00230A59">
        <w:t xml:space="preserve"> over the course of the excerpt</w:t>
      </w:r>
      <w:r w:rsidR="00CE7032">
        <w:t xml:space="preserve"> </w:t>
      </w:r>
      <w:r w:rsidR="00F40EDB">
        <w:t xml:space="preserve">and </w:t>
      </w:r>
      <w:r w:rsidR="00CE7032">
        <w:t>prepar</w:t>
      </w:r>
      <w:r w:rsidR="00F40EDB">
        <w:t>e</w:t>
      </w:r>
      <w:r w:rsidR="00CE7032">
        <w:t xml:space="preserve"> </w:t>
      </w:r>
      <w:r w:rsidR="004D4621">
        <w:t xml:space="preserve">possible answers to </w:t>
      </w:r>
      <w:r w:rsidR="00CE7032">
        <w:t xml:space="preserve">your </w:t>
      </w:r>
      <w:r w:rsidR="004D4621">
        <w:t>questions for discussion.</w:t>
      </w:r>
    </w:p>
    <w:sectPr w:rsidR="007E484F" w:rsidSect="0090337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39F5A" w14:textId="77777777" w:rsidR="00FB7973" w:rsidRDefault="00FB7973">
      <w:pPr>
        <w:spacing w:before="0" w:after="0" w:line="240" w:lineRule="auto"/>
      </w:pPr>
      <w:r>
        <w:separator/>
      </w:r>
    </w:p>
  </w:endnote>
  <w:endnote w:type="continuationSeparator" w:id="0">
    <w:p w14:paraId="632CC450" w14:textId="77777777" w:rsidR="00FB7973" w:rsidRDefault="00FB79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6F144" w14:textId="77777777" w:rsidR="00D53AFE" w:rsidRDefault="00D53AFE" w:rsidP="00903371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26DBB" w14:textId="77777777" w:rsidR="00D53AFE" w:rsidRDefault="00D53AFE" w:rsidP="00903371">
    <w:pPr>
      <w:pStyle w:val="Footer"/>
    </w:pPr>
  </w:p>
  <w:p w14:paraId="02188956" w14:textId="77777777" w:rsidR="00D53AFE" w:rsidRDefault="00D53AFE" w:rsidP="00903371"/>
  <w:p w14:paraId="02595906" w14:textId="77777777" w:rsidR="00D53AFE" w:rsidRDefault="00D53AFE" w:rsidP="009033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59B47" w14:textId="77777777" w:rsidR="00D53AFE" w:rsidRPr="00563CB8" w:rsidRDefault="00D53AFE" w:rsidP="00457BC1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D53AFE" w14:paraId="5DAE6740" w14:textId="77777777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76F2C92F" w14:textId="0ACADDD1" w:rsidR="00D53AFE" w:rsidRPr="002E4C92" w:rsidRDefault="00D53AFE" w:rsidP="009E7FA3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 w:rsidR="00117617">
            <w:rPr>
              <w:b w:val="0"/>
            </w:rPr>
            <w:t>12 LC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 xml:space="preserve">16 </w:t>
          </w:r>
          <w:r w:rsidRPr="002E4C92">
            <w:t>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6/30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</w:p>
        <w:p w14:paraId="5B1CFA79" w14:textId="77777777" w:rsidR="00D53AFE" w:rsidRPr="0039525B" w:rsidRDefault="00D53AFE" w:rsidP="009E7FA3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 xml:space="preserve">© </w:t>
          </w:r>
          <w:r>
            <w:rPr>
              <w:b w:val="0"/>
              <w:sz w:val="12"/>
            </w:rPr>
            <w:t>2015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01C1CB1A" w14:textId="77777777" w:rsidR="00D53AFE" w:rsidRPr="0039525B" w:rsidRDefault="00D53AFE" w:rsidP="009E7FA3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02996171" w14:textId="77777777" w:rsidR="00D53AFE" w:rsidRPr="002E4C92" w:rsidRDefault="00FB7973" w:rsidP="009E7FA3">
          <w:pPr>
            <w:pStyle w:val="FooterText"/>
          </w:pPr>
          <w:hyperlink r:id="rId1" w:history="1">
            <w:r w:rsidR="00D53AFE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513BD9FC" w14:textId="77777777" w:rsidR="00D53AFE" w:rsidRPr="002E4C92" w:rsidRDefault="00D53AFE" w:rsidP="009E7FA3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F533EC">
            <w:rPr>
              <w:rFonts w:ascii="Calibri" w:hAnsi="Calibri" w:cs="Calibri"/>
              <w:b/>
              <w:noProof/>
              <w:color w:val="1F4E79"/>
              <w:sz w:val="28"/>
            </w:rPr>
            <w:t>4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442" w:type="dxa"/>
          <w:shd w:val="clear" w:color="auto" w:fill="auto"/>
          <w:vAlign w:val="bottom"/>
        </w:tcPr>
        <w:p w14:paraId="0026704A" w14:textId="0E900D7B" w:rsidR="00D53AFE" w:rsidRPr="002E4C92" w:rsidRDefault="005C0EBD" w:rsidP="009E7FA3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pict w14:anchorId="122E20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i1025" type="#_x0000_t75" alt="PCG-CC-NY.png" style="width:133.7pt;height:50.15pt;visibility:visible;mso-wrap-style:square">
                <v:imagedata r:id="rId2" o:title="PCG-CC-NY"/>
              </v:shape>
            </w:pict>
          </w:r>
        </w:p>
      </w:tc>
    </w:tr>
  </w:tbl>
  <w:p w14:paraId="06BBEE14" w14:textId="77777777" w:rsidR="00D53AFE" w:rsidRPr="007017EB" w:rsidRDefault="00D53AFE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5AC82" w14:textId="77777777" w:rsidR="00FB7973" w:rsidRDefault="00FB7973">
      <w:pPr>
        <w:spacing w:before="0" w:after="0" w:line="240" w:lineRule="auto"/>
      </w:pPr>
      <w:r>
        <w:separator/>
      </w:r>
    </w:p>
  </w:footnote>
  <w:footnote w:type="continuationSeparator" w:id="0">
    <w:p w14:paraId="58ABEF93" w14:textId="77777777" w:rsidR="00FB7973" w:rsidRDefault="00FB79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D53AFE" w:rsidRPr="00563CB8" w14:paraId="6D851A9A" w14:textId="77777777" w:rsidTr="00C324A1">
      <w:tc>
        <w:tcPr>
          <w:tcW w:w="3708" w:type="dxa"/>
          <w:shd w:val="clear" w:color="auto" w:fill="auto"/>
        </w:tcPr>
        <w:p w14:paraId="544F4511" w14:textId="77777777" w:rsidR="00D53AFE" w:rsidRPr="00563CB8" w:rsidRDefault="00D53AFE" w:rsidP="00C324A1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00196F14" w14:textId="77777777" w:rsidR="00D53AFE" w:rsidRPr="00563CB8" w:rsidRDefault="00D53AFE" w:rsidP="00C324A1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6AC6F3D5" w14:textId="35EB7930" w:rsidR="00D53AFE" w:rsidRPr="00E946A0" w:rsidRDefault="00117617" w:rsidP="00117617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Literary Criticism Module</w:t>
          </w:r>
          <w:r w:rsidR="00D53AFE">
            <w:rPr>
              <w:b w:val="0"/>
            </w:rPr>
            <w:t xml:space="preserve"> </w:t>
          </w:r>
          <w:r>
            <w:rPr>
              <w:b w:val="0"/>
            </w:rPr>
            <w:br/>
          </w:r>
          <w:r w:rsidR="00D53AFE" w:rsidRPr="00E946A0">
            <w:rPr>
              <w:b w:val="0"/>
            </w:rPr>
            <w:t xml:space="preserve">• Lesson </w:t>
          </w:r>
          <w:r w:rsidR="00D53AFE">
            <w:rPr>
              <w:b w:val="0"/>
            </w:rPr>
            <w:t>16</w:t>
          </w:r>
        </w:p>
      </w:tc>
    </w:tr>
  </w:tbl>
  <w:p w14:paraId="45CDF223" w14:textId="77777777" w:rsidR="00D53AFE" w:rsidRPr="007017EB" w:rsidRDefault="00D53AFE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86F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24FE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AA42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654960"/>
    <w:multiLevelType w:val="multilevel"/>
    <w:tmpl w:val="E6C83C4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8466A8"/>
    <w:multiLevelType w:val="hybridMultilevel"/>
    <w:tmpl w:val="B9A6CBF2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B46E9574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93554"/>
    <w:multiLevelType w:val="hybridMultilevel"/>
    <w:tmpl w:val="4C306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D0702"/>
    <w:multiLevelType w:val="multilevel"/>
    <w:tmpl w:val="0AE2CC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1">
    <w:nsid w:val="1A086A2D"/>
    <w:multiLevelType w:val="multilevel"/>
    <w:tmpl w:val="36501D6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1E500BF2"/>
    <w:multiLevelType w:val="multilevel"/>
    <w:tmpl w:val="CB0ACA8C"/>
    <w:lvl w:ilvl="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CF5478"/>
    <w:multiLevelType w:val="hybridMultilevel"/>
    <w:tmpl w:val="82BE4B16"/>
    <w:lvl w:ilvl="0" w:tplc="D27C8962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04312A"/>
    <w:multiLevelType w:val="multilevel"/>
    <w:tmpl w:val="42C4DE74"/>
    <w:lvl w:ilvl="0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422125"/>
    <w:multiLevelType w:val="multilevel"/>
    <w:tmpl w:val="41F0245A"/>
    <w:lvl w:ilvl="0">
      <w:start w:val="3"/>
      <w:numFmt w:val="lowerLetter"/>
      <w:lvlText w:val="%1."/>
      <w:lvlJc w:val="left"/>
      <w:pPr>
        <w:ind w:left="450" w:hanging="360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223D75"/>
    <w:multiLevelType w:val="multilevel"/>
    <w:tmpl w:val="B82AC992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470BC3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E1866"/>
    <w:multiLevelType w:val="hybridMultilevel"/>
    <w:tmpl w:val="7AD259D6"/>
    <w:lvl w:ilvl="0" w:tplc="CF2423D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34FA9"/>
    <w:multiLevelType w:val="hybridMultilevel"/>
    <w:tmpl w:val="8E2A6898"/>
    <w:lvl w:ilvl="0" w:tplc="15444E02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1732A"/>
    <w:multiLevelType w:val="hybridMultilevel"/>
    <w:tmpl w:val="E730C478"/>
    <w:lvl w:ilvl="0" w:tplc="730E7DD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6B56D3"/>
    <w:multiLevelType w:val="hybridMultilevel"/>
    <w:tmpl w:val="A2E4B3A2"/>
    <w:lvl w:ilvl="0" w:tplc="6874CB58">
      <w:start w:val="1"/>
      <w:numFmt w:val="lowerLetter"/>
      <w:pStyle w:val="SubStandard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2F2BCE"/>
    <w:multiLevelType w:val="multilevel"/>
    <w:tmpl w:val="82BE4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7"/>
  </w:num>
  <w:num w:numId="4">
    <w:abstractNumId w:val="20"/>
  </w:num>
  <w:num w:numId="5">
    <w:abstractNumId w:val="4"/>
  </w:num>
  <w:num w:numId="6">
    <w:abstractNumId w:val="23"/>
  </w:num>
  <w:num w:numId="7">
    <w:abstractNumId w:val="14"/>
    <w:lvlOverride w:ilvl="0">
      <w:startOverride w:val="1"/>
    </w:lvlOverride>
  </w:num>
  <w:num w:numId="8">
    <w:abstractNumId w:val="25"/>
  </w:num>
  <w:num w:numId="9">
    <w:abstractNumId w:val="6"/>
  </w:num>
  <w:num w:numId="10">
    <w:abstractNumId w:val="22"/>
  </w:num>
  <w:num w:numId="11">
    <w:abstractNumId w:val="26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25"/>
  </w:num>
  <w:num w:numId="16">
    <w:abstractNumId w:val="8"/>
  </w:num>
  <w:num w:numId="17">
    <w:abstractNumId w:val="3"/>
  </w:num>
  <w:num w:numId="18">
    <w:abstractNumId w:val="7"/>
  </w:num>
  <w:num w:numId="19">
    <w:abstractNumId w:val="24"/>
  </w:num>
  <w:num w:numId="20">
    <w:abstractNumId w:val="19"/>
  </w:num>
  <w:num w:numId="21">
    <w:abstractNumId w:val="18"/>
  </w:num>
  <w:num w:numId="22">
    <w:abstractNumId w:val="5"/>
  </w:num>
  <w:num w:numId="23">
    <w:abstractNumId w:val="26"/>
    <w:lvlOverride w:ilvl="0">
      <w:startOverride w:val="1"/>
    </w:lvlOverride>
  </w:num>
  <w:num w:numId="24">
    <w:abstractNumId w:val="2"/>
  </w:num>
  <w:num w:numId="25">
    <w:abstractNumId w:val="1"/>
  </w:num>
  <w:num w:numId="26">
    <w:abstractNumId w:val="11"/>
  </w:num>
  <w:num w:numId="27">
    <w:abstractNumId w:val="10"/>
  </w:num>
  <w:num w:numId="28">
    <w:abstractNumId w:val="9"/>
  </w:num>
  <w:num w:numId="29">
    <w:abstractNumId w:val="28"/>
  </w:num>
  <w:num w:numId="30">
    <w:abstractNumId w:val="14"/>
    <w:lvlOverride w:ilvl="0">
      <w:startOverride w:val="1"/>
    </w:lvlOverride>
  </w:num>
  <w:num w:numId="31">
    <w:abstractNumId w:val="15"/>
  </w:num>
  <w:num w:numId="32">
    <w:abstractNumId w:val="21"/>
  </w:num>
  <w:num w:numId="33">
    <w:abstractNumId w:val="20"/>
  </w:num>
  <w:num w:numId="34">
    <w:abstractNumId w:val="25"/>
  </w:num>
  <w:num w:numId="35">
    <w:abstractNumId w:val="8"/>
  </w:num>
  <w:num w:numId="36">
    <w:abstractNumId w:val="4"/>
  </w:num>
  <w:num w:numId="37">
    <w:abstractNumId w:val="23"/>
  </w:num>
  <w:num w:numId="38">
    <w:abstractNumId w:val="14"/>
    <w:lvlOverride w:ilvl="0">
      <w:startOverride w:val="1"/>
    </w:lvlOverride>
  </w:num>
  <w:num w:numId="39">
    <w:abstractNumId w:val="25"/>
  </w:num>
  <w:num w:numId="40">
    <w:abstractNumId w:val="6"/>
  </w:num>
  <w:num w:numId="41">
    <w:abstractNumId w:val="22"/>
  </w:num>
  <w:num w:numId="42">
    <w:abstractNumId w:val="26"/>
  </w:num>
  <w:num w:numId="43">
    <w:abstractNumId w:val="0"/>
  </w:num>
  <w:num w:numId="44">
    <w:abstractNumId w:val="26"/>
    <w:lvlOverride w:ilvl="0">
      <w:startOverride w:val="3"/>
    </w:lvlOverride>
  </w:num>
  <w:num w:numId="45">
    <w:abstractNumId w:val="13"/>
  </w:num>
  <w:num w:numId="46">
    <w:abstractNumId w:val="27"/>
  </w:num>
  <w:num w:numId="47">
    <w:abstractNumId w:val="27"/>
    <w:lvlOverride w:ilvl="0">
      <w:startOverride w:val="3"/>
    </w:lvlOverride>
  </w:num>
  <w:num w:numId="48">
    <w:abstractNumId w:val="16"/>
  </w:num>
  <w:num w:numId="49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BCC"/>
    <w:rsid w:val="000015CE"/>
    <w:rsid w:val="00004B6A"/>
    <w:rsid w:val="00007402"/>
    <w:rsid w:val="0001043E"/>
    <w:rsid w:val="000105A0"/>
    <w:rsid w:val="000146BF"/>
    <w:rsid w:val="00015125"/>
    <w:rsid w:val="00020195"/>
    <w:rsid w:val="00030435"/>
    <w:rsid w:val="00030873"/>
    <w:rsid w:val="000315F2"/>
    <w:rsid w:val="0003197D"/>
    <w:rsid w:val="0003281C"/>
    <w:rsid w:val="0003355A"/>
    <w:rsid w:val="00033B34"/>
    <w:rsid w:val="00040747"/>
    <w:rsid w:val="00040A00"/>
    <w:rsid w:val="00040BEF"/>
    <w:rsid w:val="000414FF"/>
    <w:rsid w:val="00041B6D"/>
    <w:rsid w:val="00042D8E"/>
    <w:rsid w:val="000430EB"/>
    <w:rsid w:val="0005131B"/>
    <w:rsid w:val="00051337"/>
    <w:rsid w:val="0005569A"/>
    <w:rsid w:val="00056631"/>
    <w:rsid w:val="0005703C"/>
    <w:rsid w:val="000571C7"/>
    <w:rsid w:val="0006488B"/>
    <w:rsid w:val="00066100"/>
    <w:rsid w:val="0006656B"/>
    <w:rsid w:val="00066FD2"/>
    <w:rsid w:val="00071140"/>
    <w:rsid w:val="00072524"/>
    <w:rsid w:val="00073D0B"/>
    <w:rsid w:val="00074B8C"/>
    <w:rsid w:val="0007506E"/>
    <w:rsid w:val="0007645F"/>
    <w:rsid w:val="00080C6F"/>
    <w:rsid w:val="0008105F"/>
    <w:rsid w:val="00082C8B"/>
    <w:rsid w:val="00085D94"/>
    <w:rsid w:val="00086402"/>
    <w:rsid w:val="000A3DBF"/>
    <w:rsid w:val="000A3F98"/>
    <w:rsid w:val="000A44F0"/>
    <w:rsid w:val="000A4958"/>
    <w:rsid w:val="000A5E6A"/>
    <w:rsid w:val="000A6BE2"/>
    <w:rsid w:val="000A6D18"/>
    <w:rsid w:val="000A7E90"/>
    <w:rsid w:val="000B0FA7"/>
    <w:rsid w:val="000B3273"/>
    <w:rsid w:val="000B33F5"/>
    <w:rsid w:val="000B3A6F"/>
    <w:rsid w:val="000B53CF"/>
    <w:rsid w:val="000B7088"/>
    <w:rsid w:val="000B7FA2"/>
    <w:rsid w:val="000C0D53"/>
    <w:rsid w:val="000C2635"/>
    <w:rsid w:val="000C2C3D"/>
    <w:rsid w:val="000C47A2"/>
    <w:rsid w:val="000C5DCF"/>
    <w:rsid w:val="000C711C"/>
    <w:rsid w:val="000C77C5"/>
    <w:rsid w:val="000D04ED"/>
    <w:rsid w:val="000D0822"/>
    <w:rsid w:val="000D11F5"/>
    <w:rsid w:val="000D2F24"/>
    <w:rsid w:val="000D7376"/>
    <w:rsid w:val="000D7648"/>
    <w:rsid w:val="000D775C"/>
    <w:rsid w:val="000E2C9C"/>
    <w:rsid w:val="000E56E4"/>
    <w:rsid w:val="000E7686"/>
    <w:rsid w:val="000E7968"/>
    <w:rsid w:val="000E79C6"/>
    <w:rsid w:val="000F0B64"/>
    <w:rsid w:val="000F49C1"/>
    <w:rsid w:val="000F6457"/>
    <w:rsid w:val="000F6ACD"/>
    <w:rsid w:val="001146F1"/>
    <w:rsid w:val="001151E5"/>
    <w:rsid w:val="00116374"/>
    <w:rsid w:val="0011707F"/>
    <w:rsid w:val="00117617"/>
    <w:rsid w:val="00127457"/>
    <w:rsid w:val="00127691"/>
    <w:rsid w:val="00127BD5"/>
    <w:rsid w:val="00130698"/>
    <w:rsid w:val="00131CFB"/>
    <w:rsid w:val="001353A1"/>
    <w:rsid w:val="00137117"/>
    <w:rsid w:val="001416CC"/>
    <w:rsid w:val="00142F31"/>
    <w:rsid w:val="0014445F"/>
    <w:rsid w:val="00144B97"/>
    <w:rsid w:val="00145FAC"/>
    <w:rsid w:val="00147C16"/>
    <w:rsid w:val="00153F1C"/>
    <w:rsid w:val="001543F9"/>
    <w:rsid w:val="001544D3"/>
    <w:rsid w:val="001544FD"/>
    <w:rsid w:val="0015628D"/>
    <w:rsid w:val="00156F8F"/>
    <w:rsid w:val="00162248"/>
    <w:rsid w:val="00166C7B"/>
    <w:rsid w:val="00170F21"/>
    <w:rsid w:val="001735F1"/>
    <w:rsid w:val="001741A9"/>
    <w:rsid w:val="001749B4"/>
    <w:rsid w:val="001778C4"/>
    <w:rsid w:val="00177D86"/>
    <w:rsid w:val="00180632"/>
    <w:rsid w:val="00181FFB"/>
    <w:rsid w:val="00184C12"/>
    <w:rsid w:val="001919F5"/>
    <w:rsid w:val="00191FCC"/>
    <w:rsid w:val="0019558C"/>
    <w:rsid w:val="0019671D"/>
    <w:rsid w:val="00197121"/>
    <w:rsid w:val="001A142D"/>
    <w:rsid w:val="001A4603"/>
    <w:rsid w:val="001A4E92"/>
    <w:rsid w:val="001A5540"/>
    <w:rsid w:val="001B05BF"/>
    <w:rsid w:val="001B4239"/>
    <w:rsid w:val="001B73BF"/>
    <w:rsid w:val="001C13B1"/>
    <w:rsid w:val="001C196E"/>
    <w:rsid w:val="001C4391"/>
    <w:rsid w:val="001C4944"/>
    <w:rsid w:val="001C6C66"/>
    <w:rsid w:val="001D19F0"/>
    <w:rsid w:val="001D4CDF"/>
    <w:rsid w:val="001D6522"/>
    <w:rsid w:val="001D7CC9"/>
    <w:rsid w:val="001E391F"/>
    <w:rsid w:val="001E5112"/>
    <w:rsid w:val="001F300D"/>
    <w:rsid w:val="001F3AD1"/>
    <w:rsid w:val="001F5E85"/>
    <w:rsid w:val="00201B8E"/>
    <w:rsid w:val="00204E16"/>
    <w:rsid w:val="00205A8A"/>
    <w:rsid w:val="002109F0"/>
    <w:rsid w:val="0021537E"/>
    <w:rsid w:val="00217E46"/>
    <w:rsid w:val="00220DDE"/>
    <w:rsid w:val="00221B86"/>
    <w:rsid w:val="002223B1"/>
    <w:rsid w:val="002232E4"/>
    <w:rsid w:val="00223D04"/>
    <w:rsid w:val="00224E89"/>
    <w:rsid w:val="00230A59"/>
    <w:rsid w:val="00234A67"/>
    <w:rsid w:val="00235ECE"/>
    <w:rsid w:val="00235FAF"/>
    <w:rsid w:val="002370EE"/>
    <w:rsid w:val="0024021F"/>
    <w:rsid w:val="002416F6"/>
    <w:rsid w:val="00242E24"/>
    <w:rsid w:val="00246018"/>
    <w:rsid w:val="0024617F"/>
    <w:rsid w:val="0025381F"/>
    <w:rsid w:val="0025458F"/>
    <w:rsid w:val="00254FA0"/>
    <w:rsid w:val="002555AA"/>
    <w:rsid w:val="00257535"/>
    <w:rsid w:val="00257EB6"/>
    <w:rsid w:val="002609F7"/>
    <w:rsid w:val="00260BE5"/>
    <w:rsid w:val="00271DC1"/>
    <w:rsid w:val="00271F99"/>
    <w:rsid w:val="0027213C"/>
    <w:rsid w:val="00277B99"/>
    <w:rsid w:val="00280B1F"/>
    <w:rsid w:val="00283935"/>
    <w:rsid w:val="00284CFA"/>
    <w:rsid w:val="0028559C"/>
    <w:rsid w:val="00286AF8"/>
    <w:rsid w:val="00290311"/>
    <w:rsid w:val="00290ADE"/>
    <w:rsid w:val="00290C40"/>
    <w:rsid w:val="00291717"/>
    <w:rsid w:val="00295075"/>
    <w:rsid w:val="002956BD"/>
    <w:rsid w:val="002A14C8"/>
    <w:rsid w:val="002A1CCA"/>
    <w:rsid w:val="002A2F65"/>
    <w:rsid w:val="002A5081"/>
    <w:rsid w:val="002B0690"/>
    <w:rsid w:val="002B14BB"/>
    <w:rsid w:val="002B2C51"/>
    <w:rsid w:val="002C08DB"/>
    <w:rsid w:val="002C0BD8"/>
    <w:rsid w:val="002C0FA7"/>
    <w:rsid w:val="002C1084"/>
    <w:rsid w:val="002C3BC0"/>
    <w:rsid w:val="002D0777"/>
    <w:rsid w:val="002D0930"/>
    <w:rsid w:val="002D352A"/>
    <w:rsid w:val="002D3BE2"/>
    <w:rsid w:val="002D519B"/>
    <w:rsid w:val="002D6646"/>
    <w:rsid w:val="002E121D"/>
    <w:rsid w:val="002E17E7"/>
    <w:rsid w:val="002E595F"/>
    <w:rsid w:val="002E61BA"/>
    <w:rsid w:val="002F352D"/>
    <w:rsid w:val="002F563D"/>
    <w:rsid w:val="002F61F4"/>
    <w:rsid w:val="003015A3"/>
    <w:rsid w:val="00301AA1"/>
    <w:rsid w:val="00303630"/>
    <w:rsid w:val="00303E0F"/>
    <w:rsid w:val="0030741F"/>
    <w:rsid w:val="00311F51"/>
    <w:rsid w:val="00312E77"/>
    <w:rsid w:val="00313833"/>
    <w:rsid w:val="00315F7B"/>
    <w:rsid w:val="00317B3E"/>
    <w:rsid w:val="00320D50"/>
    <w:rsid w:val="00321FAF"/>
    <w:rsid w:val="003247EF"/>
    <w:rsid w:val="0032753C"/>
    <w:rsid w:val="00333DE0"/>
    <w:rsid w:val="00334217"/>
    <w:rsid w:val="003379A6"/>
    <w:rsid w:val="00341F48"/>
    <w:rsid w:val="003422C9"/>
    <w:rsid w:val="0034537B"/>
    <w:rsid w:val="00346D70"/>
    <w:rsid w:val="003559C4"/>
    <w:rsid w:val="003579A0"/>
    <w:rsid w:val="00360454"/>
    <w:rsid w:val="00360FB0"/>
    <w:rsid w:val="00361C4C"/>
    <w:rsid w:val="003635B5"/>
    <w:rsid w:val="00364157"/>
    <w:rsid w:val="00364B2B"/>
    <w:rsid w:val="00366EEB"/>
    <w:rsid w:val="003679E6"/>
    <w:rsid w:val="003731DE"/>
    <w:rsid w:val="003737FA"/>
    <w:rsid w:val="00374D67"/>
    <w:rsid w:val="003809C0"/>
    <w:rsid w:val="00381560"/>
    <w:rsid w:val="00382FF0"/>
    <w:rsid w:val="003847C4"/>
    <w:rsid w:val="003849CC"/>
    <w:rsid w:val="00386BB1"/>
    <w:rsid w:val="003900D0"/>
    <w:rsid w:val="003902C7"/>
    <w:rsid w:val="00392EFF"/>
    <w:rsid w:val="003932E3"/>
    <w:rsid w:val="00394221"/>
    <w:rsid w:val="00396D11"/>
    <w:rsid w:val="00397276"/>
    <w:rsid w:val="003A021F"/>
    <w:rsid w:val="003A209E"/>
    <w:rsid w:val="003A4E3E"/>
    <w:rsid w:val="003A5A40"/>
    <w:rsid w:val="003A66AA"/>
    <w:rsid w:val="003A6914"/>
    <w:rsid w:val="003A6EBF"/>
    <w:rsid w:val="003A7313"/>
    <w:rsid w:val="003A7B2F"/>
    <w:rsid w:val="003A7F3F"/>
    <w:rsid w:val="003B2733"/>
    <w:rsid w:val="003B2F17"/>
    <w:rsid w:val="003B48B1"/>
    <w:rsid w:val="003B4A65"/>
    <w:rsid w:val="003B4BA7"/>
    <w:rsid w:val="003B5E93"/>
    <w:rsid w:val="003B6DE6"/>
    <w:rsid w:val="003B70C1"/>
    <w:rsid w:val="003B71F6"/>
    <w:rsid w:val="003B75C3"/>
    <w:rsid w:val="003C02C3"/>
    <w:rsid w:val="003C0AF8"/>
    <w:rsid w:val="003C2587"/>
    <w:rsid w:val="003C26A0"/>
    <w:rsid w:val="003C3211"/>
    <w:rsid w:val="003C3EB4"/>
    <w:rsid w:val="003C50ED"/>
    <w:rsid w:val="003C66A4"/>
    <w:rsid w:val="003D1A34"/>
    <w:rsid w:val="003D2A9B"/>
    <w:rsid w:val="003D49EF"/>
    <w:rsid w:val="003D4C49"/>
    <w:rsid w:val="003D741F"/>
    <w:rsid w:val="003E3DEC"/>
    <w:rsid w:val="003E6FDE"/>
    <w:rsid w:val="003F1FD2"/>
    <w:rsid w:val="003F684C"/>
    <w:rsid w:val="0040418C"/>
    <w:rsid w:val="00406C98"/>
    <w:rsid w:val="004070FA"/>
    <w:rsid w:val="004106ED"/>
    <w:rsid w:val="00421164"/>
    <w:rsid w:val="0042311B"/>
    <w:rsid w:val="00425597"/>
    <w:rsid w:val="00432DF6"/>
    <w:rsid w:val="00433937"/>
    <w:rsid w:val="00436449"/>
    <w:rsid w:val="00440A5C"/>
    <w:rsid w:val="00441462"/>
    <w:rsid w:val="00445FF5"/>
    <w:rsid w:val="004469AF"/>
    <w:rsid w:val="00447848"/>
    <w:rsid w:val="00450218"/>
    <w:rsid w:val="00450231"/>
    <w:rsid w:val="00453241"/>
    <w:rsid w:val="00456A28"/>
    <w:rsid w:val="00457BC1"/>
    <w:rsid w:val="00460DBE"/>
    <w:rsid w:val="00462563"/>
    <w:rsid w:val="00463C79"/>
    <w:rsid w:val="0046485A"/>
    <w:rsid w:val="00472813"/>
    <w:rsid w:val="00475AAD"/>
    <w:rsid w:val="00475DE5"/>
    <w:rsid w:val="004768F9"/>
    <w:rsid w:val="00484468"/>
    <w:rsid w:val="00491810"/>
    <w:rsid w:val="0049237A"/>
    <w:rsid w:val="00492CEB"/>
    <w:rsid w:val="00493FE4"/>
    <w:rsid w:val="004A0970"/>
    <w:rsid w:val="004A26A9"/>
    <w:rsid w:val="004A4BB9"/>
    <w:rsid w:val="004A66C1"/>
    <w:rsid w:val="004A73D8"/>
    <w:rsid w:val="004A764F"/>
    <w:rsid w:val="004B33BF"/>
    <w:rsid w:val="004B3695"/>
    <w:rsid w:val="004B67C2"/>
    <w:rsid w:val="004C1076"/>
    <w:rsid w:val="004C39E1"/>
    <w:rsid w:val="004C5ED2"/>
    <w:rsid w:val="004C7DD6"/>
    <w:rsid w:val="004D1125"/>
    <w:rsid w:val="004D4621"/>
    <w:rsid w:val="004D5644"/>
    <w:rsid w:val="004D6F6F"/>
    <w:rsid w:val="004E0C94"/>
    <w:rsid w:val="004E1AE8"/>
    <w:rsid w:val="004E2B04"/>
    <w:rsid w:val="004E3096"/>
    <w:rsid w:val="004E590F"/>
    <w:rsid w:val="004F0E7A"/>
    <w:rsid w:val="004F0F9C"/>
    <w:rsid w:val="004F1AB7"/>
    <w:rsid w:val="004F4F36"/>
    <w:rsid w:val="005036BE"/>
    <w:rsid w:val="00503D3F"/>
    <w:rsid w:val="0050464D"/>
    <w:rsid w:val="005070F2"/>
    <w:rsid w:val="00507475"/>
    <w:rsid w:val="0050778F"/>
    <w:rsid w:val="00514502"/>
    <w:rsid w:val="0051585D"/>
    <w:rsid w:val="00516DB4"/>
    <w:rsid w:val="005170FA"/>
    <w:rsid w:val="005173CA"/>
    <w:rsid w:val="005223D5"/>
    <w:rsid w:val="00527EE0"/>
    <w:rsid w:val="00530485"/>
    <w:rsid w:val="005311DD"/>
    <w:rsid w:val="005367F9"/>
    <w:rsid w:val="00537ED7"/>
    <w:rsid w:val="005409F6"/>
    <w:rsid w:val="0054709D"/>
    <w:rsid w:val="00550FA1"/>
    <w:rsid w:val="00554196"/>
    <w:rsid w:val="005610AA"/>
    <w:rsid w:val="005640FF"/>
    <w:rsid w:val="00567E52"/>
    <w:rsid w:val="00570BE3"/>
    <w:rsid w:val="00571998"/>
    <w:rsid w:val="00572886"/>
    <w:rsid w:val="00574CBA"/>
    <w:rsid w:val="00580B4A"/>
    <w:rsid w:val="00583CD8"/>
    <w:rsid w:val="005842EA"/>
    <w:rsid w:val="005879AD"/>
    <w:rsid w:val="005956C3"/>
    <w:rsid w:val="005B2664"/>
    <w:rsid w:val="005C017E"/>
    <w:rsid w:val="005C0EBD"/>
    <w:rsid w:val="005C25B3"/>
    <w:rsid w:val="005C4E41"/>
    <w:rsid w:val="005C5DE0"/>
    <w:rsid w:val="005C6B33"/>
    <w:rsid w:val="005D389B"/>
    <w:rsid w:val="005D57AF"/>
    <w:rsid w:val="005D5894"/>
    <w:rsid w:val="005D5E64"/>
    <w:rsid w:val="005E5249"/>
    <w:rsid w:val="005E65D0"/>
    <w:rsid w:val="005E7D2D"/>
    <w:rsid w:val="005F3D08"/>
    <w:rsid w:val="005F558F"/>
    <w:rsid w:val="005F726E"/>
    <w:rsid w:val="005F7A3D"/>
    <w:rsid w:val="0060015C"/>
    <w:rsid w:val="00600282"/>
    <w:rsid w:val="0060251F"/>
    <w:rsid w:val="00602F42"/>
    <w:rsid w:val="0060455A"/>
    <w:rsid w:val="00604707"/>
    <w:rsid w:val="00604A5D"/>
    <w:rsid w:val="00605D9C"/>
    <w:rsid w:val="00605DCC"/>
    <w:rsid w:val="00607049"/>
    <w:rsid w:val="00611AFC"/>
    <w:rsid w:val="00613737"/>
    <w:rsid w:val="00615858"/>
    <w:rsid w:val="00622213"/>
    <w:rsid w:val="00622C62"/>
    <w:rsid w:val="0063132F"/>
    <w:rsid w:val="00633D33"/>
    <w:rsid w:val="00633FB8"/>
    <w:rsid w:val="00641BD5"/>
    <w:rsid w:val="00642179"/>
    <w:rsid w:val="006421AE"/>
    <w:rsid w:val="00643AED"/>
    <w:rsid w:val="00651807"/>
    <w:rsid w:val="00653F08"/>
    <w:rsid w:val="00657EC3"/>
    <w:rsid w:val="006610F8"/>
    <w:rsid w:val="00661EAE"/>
    <w:rsid w:val="006630BC"/>
    <w:rsid w:val="00667D7C"/>
    <w:rsid w:val="00670DD3"/>
    <w:rsid w:val="00671E91"/>
    <w:rsid w:val="0067737B"/>
    <w:rsid w:val="0068258D"/>
    <w:rsid w:val="00685AB6"/>
    <w:rsid w:val="00687783"/>
    <w:rsid w:val="00690A92"/>
    <w:rsid w:val="00690C4C"/>
    <w:rsid w:val="00691199"/>
    <w:rsid w:val="00691E44"/>
    <w:rsid w:val="006966BF"/>
    <w:rsid w:val="006A03E5"/>
    <w:rsid w:val="006A3782"/>
    <w:rsid w:val="006A7FC6"/>
    <w:rsid w:val="006B0E32"/>
    <w:rsid w:val="006B174A"/>
    <w:rsid w:val="006B1A31"/>
    <w:rsid w:val="006B3844"/>
    <w:rsid w:val="006B4562"/>
    <w:rsid w:val="006B462D"/>
    <w:rsid w:val="006C7C66"/>
    <w:rsid w:val="006D1E7F"/>
    <w:rsid w:val="006D4982"/>
    <w:rsid w:val="006D533F"/>
    <w:rsid w:val="006D7A38"/>
    <w:rsid w:val="006E3562"/>
    <w:rsid w:val="006E71EF"/>
    <w:rsid w:val="006F51CB"/>
    <w:rsid w:val="006F56C2"/>
    <w:rsid w:val="00701416"/>
    <w:rsid w:val="00701503"/>
    <w:rsid w:val="007017EB"/>
    <w:rsid w:val="007017F3"/>
    <w:rsid w:val="007036E4"/>
    <w:rsid w:val="00704F3B"/>
    <w:rsid w:val="007055A6"/>
    <w:rsid w:val="00712529"/>
    <w:rsid w:val="007125BE"/>
    <w:rsid w:val="00714D9F"/>
    <w:rsid w:val="0071622E"/>
    <w:rsid w:val="00732A91"/>
    <w:rsid w:val="0073583C"/>
    <w:rsid w:val="00736601"/>
    <w:rsid w:val="00740820"/>
    <w:rsid w:val="007416CE"/>
    <w:rsid w:val="00745A5C"/>
    <w:rsid w:val="007543CC"/>
    <w:rsid w:val="0075543A"/>
    <w:rsid w:val="00755518"/>
    <w:rsid w:val="0075566C"/>
    <w:rsid w:val="00755942"/>
    <w:rsid w:val="00761787"/>
    <w:rsid w:val="00764408"/>
    <w:rsid w:val="00766367"/>
    <w:rsid w:val="00766DF8"/>
    <w:rsid w:val="007679F3"/>
    <w:rsid w:val="007702E5"/>
    <w:rsid w:val="00770990"/>
    <w:rsid w:val="00772F3B"/>
    <w:rsid w:val="00773A7A"/>
    <w:rsid w:val="00775DE2"/>
    <w:rsid w:val="0078114A"/>
    <w:rsid w:val="00785122"/>
    <w:rsid w:val="00790BCC"/>
    <w:rsid w:val="0079190D"/>
    <w:rsid w:val="0079387A"/>
    <w:rsid w:val="007949A4"/>
    <w:rsid w:val="007A0356"/>
    <w:rsid w:val="007A080C"/>
    <w:rsid w:val="007A4C91"/>
    <w:rsid w:val="007A58D0"/>
    <w:rsid w:val="007A5FEF"/>
    <w:rsid w:val="007B499F"/>
    <w:rsid w:val="007B76A4"/>
    <w:rsid w:val="007C006E"/>
    <w:rsid w:val="007C19A9"/>
    <w:rsid w:val="007C277C"/>
    <w:rsid w:val="007C2C7A"/>
    <w:rsid w:val="007C3A0D"/>
    <w:rsid w:val="007C57E1"/>
    <w:rsid w:val="007C5DE0"/>
    <w:rsid w:val="007D2598"/>
    <w:rsid w:val="007D29E7"/>
    <w:rsid w:val="007D3217"/>
    <w:rsid w:val="007D36A3"/>
    <w:rsid w:val="007D4160"/>
    <w:rsid w:val="007E2784"/>
    <w:rsid w:val="007E302F"/>
    <w:rsid w:val="007E33FD"/>
    <w:rsid w:val="007E43CE"/>
    <w:rsid w:val="007E484F"/>
    <w:rsid w:val="007F1C8B"/>
    <w:rsid w:val="007F3961"/>
    <w:rsid w:val="007F5BE5"/>
    <w:rsid w:val="00806A65"/>
    <w:rsid w:val="00806ACB"/>
    <w:rsid w:val="00813303"/>
    <w:rsid w:val="00823738"/>
    <w:rsid w:val="00823F57"/>
    <w:rsid w:val="008245F2"/>
    <w:rsid w:val="00824F48"/>
    <w:rsid w:val="008340E5"/>
    <w:rsid w:val="0083615B"/>
    <w:rsid w:val="00836699"/>
    <w:rsid w:val="00840838"/>
    <w:rsid w:val="00840EA3"/>
    <w:rsid w:val="00843327"/>
    <w:rsid w:val="00845313"/>
    <w:rsid w:val="00847805"/>
    <w:rsid w:val="0085392D"/>
    <w:rsid w:val="00854B0E"/>
    <w:rsid w:val="00856127"/>
    <w:rsid w:val="00857FAE"/>
    <w:rsid w:val="00862211"/>
    <w:rsid w:val="0086429B"/>
    <w:rsid w:val="00864C09"/>
    <w:rsid w:val="0086512E"/>
    <w:rsid w:val="008672E5"/>
    <w:rsid w:val="00867EF1"/>
    <w:rsid w:val="00870E42"/>
    <w:rsid w:val="00871E4B"/>
    <w:rsid w:val="00874C4F"/>
    <w:rsid w:val="008756E3"/>
    <w:rsid w:val="00881E9A"/>
    <w:rsid w:val="008843BA"/>
    <w:rsid w:val="008863D8"/>
    <w:rsid w:val="00886ECD"/>
    <w:rsid w:val="00886EEA"/>
    <w:rsid w:val="00891296"/>
    <w:rsid w:val="00891BCB"/>
    <w:rsid w:val="00892B82"/>
    <w:rsid w:val="00894F93"/>
    <w:rsid w:val="0089605C"/>
    <w:rsid w:val="008973CF"/>
    <w:rsid w:val="00897EF7"/>
    <w:rsid w:val="008A19A7"/>
    <w:rsid w:val="008A209E"/>
    <w:rsid w:val="008A5648"/>
    <w:rsid w:val="008A5D70"/>
    <w:rsid w:val="008A641C"/>
    <w:rsid w:val="008B1F2D"/>
    <w:rsid w:val="008B2128"/>
    <w:rsid w:val="008B2637"/>
    <w:rsid w:val="008B478F"/>
    <w:rsid w:val="008B5524"/>
    <w:rsid w:val="008B783A"/>
    <w:rsid w:val="008C14FD"/>
    <w:rsid w:val="008C2DE1"/>
    <w:rsid w:val="008C50DC"/>
    <w:rsid w:val="008C75DD"/>
    <w:rsid w:val="008C79B5"/>
    <w:rsid w:val="008D1023"/>
    <w:rsid w:val="008D4FE6"/>
    <w:rsid w:val="008D651D"/>
    <w:rsid w:val="008E0122"/>
    <w:rsid w:val="008E1051"/>
    <w:rsid w:val="008E57EE"/>
    <w:rsid w:val="008E58FB"/>
    <w:rsid w:val="008E6F67"/>
    <w:rsid w:val="008E7C33"/>
    <w:rsid w:val="008F0BEF"/>
    <w:rsid w:val="008F1E62"/>
    <w:rsid w:val="008F2A32"/>
    <w:rsid w:val="008F345C"/>
    <w:rsid w:val="008F6562"/>
    <w:rsid w:val="008F70FF"/>
    <w:rsid w:val="00902CF8"/>
    <w:rsid w:val="00903371"/>
    <w:rsid w:val="0090646E"/>
    <w:rsid w:val="00907680"/>
    <w:rsid w:val="0091120E"/>
    <w:rsid w:val="0091427F"/>
    <w:rsid w:val="009153B4"/>
    <w:rsid w:val="00917F04"/>
    <w:rsid w:val="009205B9"/>
    <w:rsid w:val="00920B5E"/>
    <w:rsid w:val="00920F06"/>
    <w:rsid w:val="009222FF"/>
    <w:rsid w:val="0092396F"/>
    <w:rsid w:val="009250B9"/>
    <w:rsid w:val="009255FA"/>
    <w:rsid w:val="009257AC"/>
    <w:rsid w:val="00926BBD"/>
    <w:rsid w:val="00926D83"/>
    <w:rsid w:val="0092743B"/>
    <w:rsid w:val="00927495"/>
    <w:rsid w:val="00927816"/>
    <w:rsid w:val="0092795E"/>
    <w:rsid w:val="00930370"/>
    <w:rsid w:val="00931AA6"/>
    <w:rsid w:val="00935888"/>
    <w:rsid w:val="009420DA"/>
    <w:rsid w:val="00942A7E"/>
    <w:rsid w:val="00943984"/>
    <w:rsid w:val="009450B7"/>
    <w:rsid w:val="009450F1"/>
    <w:rsid w:val="00946DFD"/>
    <w:rsid w:val="009561BE"/>
    <w:rsid w:val="00966AE2"/>
    <w:rsid w:val="00973131"/>
    <w:rsid w:val="0097397B"/>
    <w:rsid w:val="0097437A"/>
    <w:rsid w:val="00981E39"/>
    <w:rsid w:val="009827D5"/>
    <w:rsid w:val="0098418E"/>
    <w:rsid w:val="0098448B"/>
    <w:rsid w:val="00985769"/>
    <w:rsid w:val="00986A7C"/>
    <w:rsid w:val="009905BB"/>
    <w:rsid w:val="009970C2"/>
    <w:rsid w:val="009A037A"/>
    <w:rsid w:val="009A153A"/>
    <w:rsid w:val="009A31B0"/>
    <w:rsid w:val="009A36CC"/>
    <w:rsid w:val="009A716C"/>
    <w:rsid w:val="009A75DB"/>
    <w:rsid w:val="009B11E0"/>
    <w:rsid w:val="009B1E69"/>
    <w:rsid w:val="009B5B28"/>
    <w:rsid w:val="009B67C0"/>
    <w:rsid w:val="009B7235"/>
    <w:rsid w:val="009B7CAB"/>
    <w:rsid w:val="009C121A"/>
    <w:rsid w:val="009C210E"/>
    <w:rsid w:val="009C4BE4"/>
    <w:rsid w:val="009D1686"/>
    <w:rsid w:val="009D1A4B"/>
    <w:rsid w:val="009D324A"/>
    <w:rsid w:val="009D35FE"/>
    <w:rsid w:val="009E1208"/>
    <w:rsid w:val="009E179E"/>
    <w:rsid w:val="009E3093"/>
    <w:rsid w:val="009E3595"/>
    <w:rsid w:val="009E5AE1"/>
    <w:rsid w:val="009E7FA3"/>
    <w:rsid w:val="009F051D"/>
    <w:rsid w:val="009F3DAE"/>
    <w:rsid w:val="009F67D2"/>
    <w:rsid w:val="009F71F1"/>
    <w:rsid w:val="00A023C9"/>
    <w:rsid w:val="00A05CC5"/>
    <w:rsid w:val="00A077A7"/>
    <w:rsid w:val="00A124FE"/>
    <w:rsid w:val="00A125AA"/>
    <w:rsid w:val="00A15484"/>
    <w:rsid w:val="00A22A70"/>
    <w:rsid w:val="00A233FA"/>
    <w:rsid w:val="00A244CC"/>
    <w:rsid w:val="00A271C5"/>
    <w:rsid w:val="00A276ED"/>
    <w:rsid w:val="00A3103A"/>
    <w:rsid w:val="00A324A4"/>
    <w:rsid w:val="00A32DFA"/>
    <w:rsid w:val="00A413F5"/>
    <w:rsid w:val="00A442AF"/>
    <w:rsid w:val="00A468C4"/>
    <w:rsid w:val="00A51FC7"/>
    <w:rsid w:val="00A5281D"/>
    <w:rsid w:val="00A57BA8"/>
    <w:rsid w:val="00A6686B"/>
    <w:rsid w:val="00A701BF"/>
    <w:rsid w:val="00A70820"/>
    <w:rsid w:val="00A723DF"/>
    <w:rsid w:val="00A80613"/>
    <w:rsid w:val="00A815FC"/>
    <w:rsid w:val="00A81A05"/>
    <w:rsid w:val="00A83278"/>
    <w:rsid w:val="00A8367C"/>
    <w:rsid w:val="00A85B73"/>
    <w:rsid w:val="00A87E27"/>
    <w:rsid w:val="00A90203"/>
    <w:rsid w:val="00A91D82"/>
    <w:rsid w:val="00A93998"/>
    <w:rsid w:val="00A95E14"/>
    <w:rsid w:val="00AA052B"/>
    <w:rsid w:val="00AA0D3A"/>
    <w:rsid w:val="00AA0E7C"/>
    <w:rsid w:val="00AA1822"/>
    <w:rsid w:val="00AA2D86"/>
    <w:rsid w:val="00AA396B"/>
    <w:rsid w:val="00AB0F16"/>
    <w:rsid w:val="00AB1D06"/>
    <w:rsid w:val="00AB31C0"/>
    <w:rsid w:val="00AB3267"/>
    <w:rsid w:val="00AB64AE"/>
    <w:rsid w:val="00AB671D"/>
    <w:rsid w:val="00AB6FD3"/>
    <w:rsid w:val="00AB758D"/>
    <w:rsid w:val="00AC01E6"/>
    <w:rsid w:val="00AC3064"/>
    <w:rsid w:val="00AC4A2B"/>
    <w:rsid w:val="00AD1EC5"/>
    <w:rsid w:val="00AD4B52"/>
    <w:rsid w:val="00AE13E4"/>
    <w:rsid w:val="00AE1526"/>
    <w:rsid w:val="00AE1BA0"/>
    <w:rsid w:val="00AE207E"/>
    <w:rsid w:val="00AE29B5"/>
    <w:rsid w:val="00AE4C52"/>
    <w:rsid w:val="00AE6DCB"/>
    <w:rsid w:val="00AE72F1"/>
    <w:rsid w:val="00AE73D7"/>
    <w:rsid w:val="00AE74E5"/>
    <w:rsid w:val="00AE7B41"/>
    <w:rsid w:val="00AF0E33"/>
    <w:rsid w:val="00AF66DF"/>
    <w:rsid w:val="00B01B24"/>
    <w:rsid w:val="00B0297A"/>
    <w:rsid w:val="00B04EC9"/>
    <w:rsid w:val="00B050C0"/>
    <w:rsid w:val="00B07F72"/>
    <w:rsid w:val="00B11F63"/>
    <w:rsid w:val="00B150AB"/>
    <w:rsid w:val="00B215F7"/>
    <w:rsid w:val="00B2199B"/>
    <w:rsid w:val="00B21F4C"/>
    <w:rsid w:val="00B22818"/>
    <w:rsid w:val="00B22C0E"/>
    <w:rsid w:val="00B2480C"/>
    <w:rsid w:val="00B274BB"/>
    <w:rsid w:val="00B30547"/>
    <w:rsid w:val="00B30705"/>
    <w:rsid w:val="00B30976"/>
    <w:rsid w:val="00B31CE9"/>
    <w:rsid w:val="00B3491E"/>
    <w:rsid w:val="00B400E7"/>
    <w:rsid w:val="00B46B94"/>
    <w:rsid w:val="00B46C03"/>
    <w:rsid w:val="00B4789D"/>
    <w:rsid w:val="00B502B5"/>
    <w:rsid w:val="00B6114D"/>
    <w:rsid w:val="00B61A2B"/>
    <w:rsid w:val="00B63A40"/>
    <w:rsid w:val="00B64ECD"/>
    <w:rsid w:val="00B654E1"/>
    <w:rsid w:val="00B66F2D"/>
    <w:rsid w:val="00B70A2A"/>
    <w:rsid w:val="00B70C87"/>
    <w:rsid w:val="00B72B08"/>
    <w:rsid w:val="00B75A32"/>
    <w:rsid w:val="00B75E1C"/>
    <w:rsid w:val="00B77490"/>
    <w:rsid w:val="00B7786E"/>
    <w:rsid w:val="00B77FAA"/>
    <w:rsid w:val="00B80B85"/>
    <w:rsid w:val="00B81512"/>
    <w:rsid w:val="00B81B42"/>
    <w:rsid w:val="00B81F5D"/>
    <w:rsid w:val="00B86B40"/>
    <w:rsid w:val="00B9280E"/>
    <w:rsid w:val="00B94D6C"/>
    <w:rsid w:val="00B96339"/>
    <w:rsid w:val="00BA0E2B"/>
    <w:rsid w:val="00BA164E"/>
    <w:rsid w:val="00BA1A8D"/>
    <w:rsid w:val="00BA44D4"/>
    <w:rsid w:val="00BA65AB"/>
    <w:rsid w:val="00BA6683"/>
    <w:rsid w:val="00BA7317"/>
    <w:rsid w:val="00BB2A3F"/>
    <w:rsid w:val="00BB6E61"/>
    <w:rsid w:val="00BB7041"/>
    <w:rsid w:val="00BB713D"/>
    <w:rsid w:val="00BC0DDF"/>
    <w:rsid w:val="00BC1DB4"/>
    <w:rsid w:val="00BC373C"/>
    <w:rsid w:val="00BC6E2D"/>
    <w:rsid w:val="00BC76DE"/>
    <w:rsid w:val="00BD2935"/>
    <w:rsid w:val="00BD2BB2"/>
    <w:rsid w:val="00BE0F25"/>
    <w:rsid w:val="00BE41DF"/>
    <w:rsid w:val="00BE6733"/>
    <w:rsid w:val="00BE6A8B"/>
    <w:rsid w:val="00BF0100"/>
    <w:rsid w:val="00BF69D0"/>
    <w:rsid w:val="00C00AD4"/>
    <w:rsid w:val="00C011EB"/>
    <w:rsid w:val="00C01E75"/>
    <w:rsid w:val="00C03226"/>
    <w:rsid w:val="00C0332A"/>
    <w:rsid w:val="00C04949"/>
    <w:rsid w:val="00C04D61"/>
    <w:rsid w:val="00C06D6A"/>
    <w:rsid w:val="00C06DB3"/>
    <w:rsid w:val="00C22CC0"/>
    <w:rsid w:val="00C240F8"/>
    <w:rsid w:val="00C24B45"/>
    <w:rsid w:val="00C2657A"/>
    <w:rsid w:val="00C324A1"/>
    <w:rsid w:val="00C446A7"/>
    <w:rsid w:val="00C52677"/>
    <w:rsid w:val="00C5268D"/>
    <w:rsid w:val="00C53CEB"/>
    <w:rsid w:val="00C564A3"/>
    <w:rsid w:val="00C579DD"/>
    <w:rsid w:val="00C57E2C"/>
    <w:rsid w:val="00C606BB"/>
    <w:rsid w:val="00C62D28"/>
    <w:rsid w:val="00C6442A"/>
    <w:rsid w:val="00C649EF"/>
    <w:rsid w:val="00C65F6C"/>
    <w:rsid w:val="00C70901"/>
    <w:rsid w:val="00C70D22"/>
    <w:rsid w:val="00C70D83"/>
    <w:rsid w:val="00C72DB3"/>
    <w:rsid w:val="00C803C1"/>
    <w:rsid w:val="00C81474"/>
    <w:rsid w:val="00C862BF"/>
    <w:rsid w:val="00C878BB"/>
    <w:rsid w:val="00C959A0"/>
    <w:rsid w:val="00C95B80"/>
    <w:rsid w:val="00C97AB7"/>
    <w:rsid w:val="00CA0178"/>
    <w:rsid w:val="00CA0881"/>
    <w:rsid w:val="00CA1796"/>
    <w:rsid w:val="00CA182D"/>
    <w:rsid w:val="00CA1BBD"/>
    <w:rsid w:val="00CA1EAB"/>
    <w:rsid w:val="00CA2CE0"/>
    <w:rsid w:val="00CA76B5"/>
    <w:rsid w:val="00CB1781"/>
    <w:rsid w:val="00CB1D35"/>
    <w:rsid w:val="00CB2C13"/>
    <w:rsid w:val="00CB3346"/>
    <w:rsid w:val="00CB6AA2"/>
    <w:rsid w:val="00CC0438"/>
    <w:rsid w:val="00CC1A55"/>
    <w:rsid w:val="00CC2372"/>
    <w:rsid w:val="00CC3F89"/>
    <w:rsid w:val="00CC4987"/>
    <w:rsid w:val="00CC4B4E"/>
    <w:rsid w:val="00CC68C2"/>
    <w:rsid w:val="00CD0B2E"/>
    <w:rsid w:val="00CD1ACE"/>
    <w:rsid w:val="00CD2C65"/>
    <w:rsid w:val="00CD597D"/>
    <w:rsid w:val="00CD5C67"/>
    <w:rsid w:val="00CD5F9F"/>
    <w:rsid w:val="00CD6B59"/>
    <w:rsid w:val="00CD6C80"/>
    <w:rsid w:val="00CD75AF"/>
    <w:rsid w:val="00CD7FBB"/>
    <w:rsid w:val="00CE0036"/>
    <w:rsid w:val="00CE04C6"/>
    <w:rsid w:val="00CE451E"/>
    <w:rsid w:val="00CE4C21"/>
    <w:rsid w:val="00CE5774"/>
    <w:rsid w:val="00CE7032"/>
    <w:rsid w:val="00CF016D"/>
    <w:rsid w:val="00CF018A"/>
    <w:rsid w:val="00CF343C"/>
    <w:rsid w:val="00CF38B0"/>
    <w:rsid w:val="00CF40AD"/>
    <w:rsid w:val="00CF6904"/>
    <w:rsid w:val="00D01FFF"/>
    <w:rsid w:val="00D02330"/>
    <w:rsid w:val="00D052F3"/>
    <w:rsid w:val="00D06168"/>
    <w:rsid w:val="00D06C43"/>
    <w:rsid w:val="00D124AE"/>
    <w:rsid w:val="00D148B0"/>
    <w:rsid w:val="00D1582B"/>
    <w:rsid w:val="00D16EE1"/>
    <w:rsid w:val="00D31F4D"/>
    <w:rsid w:val="00D33ADD"/>
    <w:rsid w:val="00D33C5E"/>
    <w:rsid w:val="00D349F7"/>
    <w:rsid w:val="00D356B2"/>
    <w:rsid w:val="00D36760"/>
    <w:rsid w:val="00D3772A"/>
    <w:rsid w:val="00D43571"/>
    <w:rsid w:val="00D45E26"/>
    <w:rsid w:val="00D46256"/>
    <w:rsid w:val="00D47A8F"/>
    <w:rsid w:val="00D50027"/>
    <w:rsid w:val="00D5262A"/>
    <w:rsid w:val="00D53AFE"/>
    <w:rsid w:val="00D553F9"/>
    <w:rsid w:val="00D5552C"/>
    <w:rsid w:val="00D57284"/>
    <w:rsid w:val="00D57FA4"/>
    <w:rsid w:val="00D63568"/>
    <w:rsid w:val="00D6376A"/>
    <w:rsid w:val="00D66770"/>
    <w:rsid w:val="00D66EA7"/>
    <w:rsid w:val="00D71E57"/>
    <w:rsid w:val="00D75399"/>
    <w:rsid w:val="00D81829"/>
    <w:rsid w:val="00D8208D"/>
    <w:rsid w:val="00D84770"/>
    <w:rsid w:val="00D85088"/>
    <w:rsid w:val="00D87E6D"/>
    <w:rsid w:val="00D90E18"/>
    <w:rsid w:val="00D92276"/>
    <w:rsid w:val="00D92706"/>
    <w:rsid w:val="00D960C4"/>
    <w:rsid w:val="00DA29AE"/>
    <w:rsid w:val="00DB018A"/>
    <w:rsid w:val="00DC1F96"/>
    <w:rsid w:val="00DC723E"/>
    <w:rsid w:val="00DD0D93"/>
    <w:rsid w:val="00DD2B39"/>
    <w:rsid w:val="00DE4410"/>
    <w:rsid w:val="00DE5A0A"/>
    <w:rsid w:val="00DE6258"/>
    <w:rsid w:val="00DE77EB"/>
    <w:rsid w:val="00DE7F19"/>
    <w:rsid w:val="00DF25E7"/>
    <w:rsid w:val="00DF273B"/>
    <w:rsid w:val="00DF3573"/>
    <w:rsid w:val="00DF6692"/>
    <w:rsid w:val="00E0026A"/>
    <w:rsid w:val="00E06164"/>
    <w:rsid w:val="00E06E25"/>
    <w:rsid w:val="00E2006F"/>
    <w:rsid w:val="00E24300"/>
    <w:rsid w:val="00E24741"/>
    <w:rsid w:val="00E3392F"/>
    <w:rsid w:val="00E34865"/>
    <w:rsid w:val="00E35628"/>
    <w:rsid w:val="00E36929"/>
    <w:rsid w:val="00E40171"/>
    <w:rsid w:val="00E40CEA"/>
    <w:rsid w:val="00E42132"/>
    <w:rsid w:val="00E44B34"/>
    <w:rsid w:val="00E4579A"/>
    <w:rsid w:val="00E45983"/>
    <w:rsid w:val="00E45EFC"/>
    <w:rsid w:val="00E461EB"/>
    <w:rsid w:val="00E46C67"/>
    <w:rsid w:val="00E504A7"/>
    <w:rsid w:val="00E51928"/>
    <w:rsid w:val="00E51D29"/>
    <w:rsid w:val="00E5261C"/>
    <w:rsid w:val="00E534BE"/>
    <w:rsid w:val="00E53D4F"/>
    <w:rsid w:val="00E54DBA"/>
    <w:rsid w:val="00E55D2C"/>
    <w:rsid w:val="00E57969"/>
    <w:rsid w:val="00E6335F"/>
    <w:rsid w:val="00E63F9B"/>
    <w:rsid w:val="00E64019"/>
    <w:rsid w:val="00E649B4"/>
    <w:rsid w:val="00E67A89"/>
    <w:rsid w:val="00E7441D"/>
    <w:rsid w:val="00E744F4"/>
    <w:rsid w:val="00E82652"/>
    <w:rsid w:val="00E82A05"/>
    <w:rsid w:val="00E921A8"/>
    <w:rsid w:val="00E940EC"/>
    <w:rsid w:val="00E95EDF"/>
    <w:rsid w:val="00EA0BC4"/>
    <w:rsid w:val="00EA168D"/>
    <w:rsid w:val="00EA47BD"/>
    <w:rsid w:val="00EA5069"/>
    <w:rsid w:val="00EA7843"/>
    <w:rsid w:val="00EB0F19"/>
    <w:rsid w:val="00EB43BE"/>
    <w:rsid w:val="00EB6ACD"/>
    <w:rsid w:val="00EB73BC"/>
    <w:rsid w:val="00EB7C91"/>
    <w:rsid w:val="00EC300A"/>
    <w:rsid w:val="00EC4F75"/>
    <w:rsid w:val="00EC64D1"/>
    <w:rsid w:val="00ED139E"/>
    <w:rsid w:val="00ED185A"/>
    <w:rsid w:val="00ED2D0C"/>
    <w:rsid w:val="00ED68F3"/>
    <w:rsid w:val="00ED6A8A"/>
    <w:rsid w:val="00EE2BF9"/>
    <w:rsid w:val="00EE4202"/>
    <w:rsid w:val="00EE469C"/>
    <w:rsid w:val="00EE52EE"/>
    <w:rsid w:val="00EE68A5"/>
    <w:rsid w:val="00EE6F51"/>
    <w:rsid w:val="00EE7669"/>
    <w:rsid w:val="00EF268A"/>
    <w:rsid w:val="00EF545E"/>
    <w:rsid w:val="00EF62AC"/>
    <w:rsid w:val="00EF691A"/>
    <w:rsid w:val="00EF7E2B"/>
    <w:rsid w:val="00F02534"/>
    <w:rsid w:val="00F04E69"/>
    <w:rsid w:val="00F0575C"/>
    <w:rsid w:val="00F110AF"/>
    <w:rsid w:val="00F11658"/>
    <w:rsid w:val="00F11A5E"/>
    <w:rsid w:val="00F1260A"/>
    <w:rsid w:val="00F133CA"/>
    <w:rsid w:val="00F16F98"/>
    <w:rsid w:val="00F24E01"/>
    <w:rsid w:val="00F2786A"/>
    <w:rsid w:val="00F30D3B"/>
    <w:rsid w:val="00F31AEE"/>
    <w:rsid w:val="00F32EC2"/>
    <w:rsid w:val="00F33020"/>
    <w:rsid w:val="00F35486"/>
    <w:rsid w:val="00F35D2F"/>
    <w:rsid w:val="00F36AFB"/>
    <w:rsid w:val="00F40EDB"/>
    <w:rsid w:val="00F41664"/>
    <w:rsid w:val="00F41B68"/>
    <w:rsid w:val="00F44224"/>
    <w:rsid w:val="00F470C2"/>
    <w:rsid w:val="00F512EF"/>
    <w:rsid w:val="00F51AB5"/>
    <w:rsid w:val="00F533EC"/>
    <w:rsid w:val="00F5395C"/>
    <w:rsid w:val="00F54F62"/>
    <w:rsid w:val="00F56439"/>
    <w:rsid w:val="00F60FF2"/>
    <w:rsid w:val="00F63A62"/>
    <w:rsid w:val="00F64925"/>
    <w:rsid w:val="00F6565F"/>
    <w:rsid w:val="00F6575D"/>
    <w:rsid w:val="00F65E0B"/>
    <w:rsid w:val="00F71850"/>
    <w:rsid w:val="00F72FF0"/>
    <w:rsid w:val="00F766F0"/>
    <w:rsid w:val="00F80AC3"/>
    <w:rsid w:val="00F81465"/>
    <w:rsid w:val="00F83917"/>
    <w:rsid w:val="00F857BE"/>
    <w:rsid w:val="00F92ED0"/>
    <w:rsid w:val="00F9315D"/>
    <w:rsid w:val="00F9350A"/>
    <w:rsid w:val="00F93579"/>
    <w:rsid w:val="00F94086"/>
    <w:rsid w:val="00F96F24"/>
    <w:rsid w:val="00FA1959"/>
    <w:rsid w:val="00FA43F7"/>
    <w:rsid w:val="00FA7764"/>
    <w:rsid w:val="00FB009B"/>
    <w:rsid w:val="00FB0971"/>
    <w:rsid w:val="00FB0E4B"/>
    <w:rsid w:val="00FB0F1D"/>
    <w:rsid w:val="00FB25CD"/>
    <w:rsid w:val="00FB478C"/>
    <w:rsid w:val="00FB7466"/>
    <w:rsid w:val="00FB7973"/>
    <w:rsid w:val="00FB7E58"/>
    <w:rsid w:val="00FC549D"/>
    <w:rsid w:val="00FC7668"/>
    <w:rsid w:val="00FD2133"/>
    <w:rsid w:val="00FD28F8"/>
    <w:rsid w:val="00FD4EFA"/>
    <w:rsid w:val="00FE019F"/>
    <w:rsid w:val="00FE0F1D"/>
    <w:rsid w:val="00FE2E48"/>
    <w:rsid w:val="00FE4A5D"/>
    <w:rsid w:val="00FE5257"/>
    <w:rsid w:val="00FE5E11"/>
    <w:rsid w:val="00FF1907"/>
    <w:rsid w:val="00FF2A3B"/>
    <w:rsid w:val="00FF2F56"/>
    <w:rsid w:val="00FF3462"/>
    <w:rsid w:val="00FF3AC4"/>
    <w:rsid w:val="00FF48FC"/>
    <w:rsid w:val="00FF6635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12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header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*Normal"/>
    <w:qFormat/>
    <w:rsid w:val="00714D9F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714D9F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714D9F"/>
    <w:pPr>
      <w:numPr>
        <w:numId w:val="38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714D9F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714D9F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714D9F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714D9F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714D9F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714D9F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714D9F"/>
    <w:pPr>
      <w:numPr>
        <w:numId w:val="33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714D9F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714D9F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714D9F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714D9F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714D9F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714D9F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714D9F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714D9F"/>
    <w:pPr>
      <w:numPr>
        <w:numId w:val="36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714D9F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714D9F"/>
    <w:pPr>
      <w:numPr>
        <w:numId w:val="37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714D9F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714D9F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714D9F"/>
    <w:rPr>
      <w:rFonts w:ascii="Calibri" w:eastAsia="Calibri" w:hAnsi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714D9F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714D9F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714D9F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714D9F"/>
    <w:pPr>
      <w:numPr>
        <w:numId w:val="39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714D9F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714D9F"/>
    <w:pPr>
      <w:numPr>
        <w:ilvl w:val="1"/>
        <w:numId w:val="40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714D9F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714D9F"/>
    <w:pPr>
      <w:numPr>
        <w:numId w:val="41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714D9F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714D9F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714D9F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714D9F"/>
    <w:pPr>
      <w:numPr>
        <w:numId w:val="46"/>
      </w:numPr>
    </w:pPr>
  </w:style>
  <w:style w:type="character" w:customStyle="1" w:styleId="SubStandardChar">
    <w:name w:val="*SubStandard Char"/>
    <w:link w:val="SubStandard"/>
    <w:rsid w:val="00714D9F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714D9F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714D9F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714D9F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714D9F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qFormat/>
    <w:rsid w:val="00714D9F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714D9F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714D9F"/>
    <w:rPr>
      <w:rFonts w:ascii="Calibri" w:eastAsia="Calibri" w:hAnsi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withQ">
    <w:name w:val="*DC* with *Q*"/>
    <w:basedOn w:val="Q"/>
    <w:qFormat/>
    <w:rsid w:val="00714D9F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714D9F"/>
    <w:rPr>
      <w:color w:val="3F6CAF"/>
    </w:rPr>
  </w:style>
  <w:style w:type="paragraph" w:customStyle="1" w:styleId="DCwithSR">
    <w:name w:val="*DC* with *SR*"/>
    <w:basedOn w:val="SR"/>
    <w:qFormat/>
    <w:rsid w:val="00714D9F"/>
    <w:pPr>
      <w:numPr>
        <w:numId w:val="35"/>
      </w:numPr>
      <w:ind w:left="720"/>
    </w:pPr>
    <w:rPr>
      <w:color w:val="4F81BD"/>
    </w:rPr>
  </w:style>
  <w:style w:type="paragraph" w:styleId="Revision">
    <w:name w:val="Revision"/>
    <w:hidden/>
    <w:uiPriority w:val="99"/>
    <w:semiHidden/>
    <w:rsid w:val="00116374"/>
    <w:rPr>
      <w:sz w:val="22"/>
      <w:szCs w:val="22"/>
    </w:rPr>
  </w:style>
  <w:style w:type="character" w:customStyle="1" w:styleId="deftext">
    <w:name w:val="def_text"/>
    <w:basedOn w:val="DefaultParagraphFont"/>
    <w:rsid w:val="003737FA"/>
  </w:style>
  <w:style w:type="paragraph" w:styleId="DocumentMap">
    <w:name w:val="Document Map"/>
    <w:basedOn w:val="Normal"/>
    <w:link w:val="DocumentMapChar"/>
    <w:semiHidden/>
    <w:unhideWhenUsed/>
    <w:rsid w:val="00396D11"/>
    <w:pPr>
      <w:spacing w:before="0"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semiHidden/>
    <w:rsid w:val="00396D11"/>
    <w:rPr>
      <w:rFonts w:ascii="Lucida Grande" w:eastAsia="Calibri" w:hAnsi="Lucida Grand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A3E42-8310-46F1-8498-371350EC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18292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Erik Sweet</cp:lastModifiedBy>
  <cp:revision>4</cp:revision>
  <dcterms:created xsi:type="dcterms:W3CDTF">2015-08-26T16:07:00Z</dcterms:created>
  <dcterms:modified xsi:type="dcterms:W3CDTF">2015-08-26T16:08:00Z</dcterms:modified>
</cp:coreProperties>
</file>