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F96E" w14:textId="77777777" w:rsidR="0025327E" w:rsidRDefault="0025327E" w:rsidP="00726056">
      <w:pPr>
        <w:pStyle w:val="ny-h1-sub"/>
      </w:pPr>
      <w:bookmarkStart w:id="0" w:name="OLE_LINK30"/>
      <w:bookmarkStart w:id="1" w:name="OLE_LINK31"/>
    </w:p>
    <w:p w14:paraId="367ADA08" w14:textId="77777777" w:rsidR="00464CA6" w:rsidRPr="00464CA6" w:rsidRDefault="00464CA6" w:rsidP="00726056">
      <w:pPr>
        <w:pStyle w:val="ny-h1-sub"/>
      </w:pPr>
      <w:r w:rsidRPr="00464CA6">
        <w:t>Table of Contents</w:t>
      </w:r>
    </w:p>
    <w:p w14:paraId="367ADA09" w14:textId="77777777" w:rsidR="00464CA6" w:rsidRPr="00464CA6" w:rsidRDefault="00680562" w:rsidP="00464CA6">
      <w:pPr>
        <w:pStyle w:val="ny-h1"/>
      </w:pPr>
      <w:r>
        <w:t>GRADE 4</w:t>
      </w:r>
      <w:r w:rsidR="00A60D45">
        <w:rPr>
          <w:color w:val="9F586A"/>
          <w:sz w:val="40"/>
          <w:szCs w:val="40"/>
        </w:rPr>
        <w:t xml:space="preserve"> </w:t>
      </w:r>
      <w:r>
        <w:t>• MODULE 2</w:t>
      </w:r>
    </w:p>
    <w:p w14:paraId="367ADA0A" w14:textId="718996FC" w:rsidR="00464CA6" w:rsidRPr="00464CA6" w:rsidRDefault="00236145" w:rsidP="00713A65">
      <w:pPr>
        <w:pStyle w:val="ny-h1-sub"/>
      </w:pPr>
      <w:r w:rsidRPr="00236145">
        <w:t>Unit Conversions and Problem Solving with Metric Measurement</w:t>
      </w:r>
    </w:p>
    <w:p w14:paraId="367ADA0B" w14:textId="65F2913C" w:rsidR="00464CA6" w:rsidRPr="00464CA6" w:rsidRDefault="0025327E" w:rsidP="0025327E">
      <w:pPr>
        <w:widowControl/>
        <w:tabs>
          <w:tab w:val="left" w:pos="6349"/>
        </w:tabs>
        <w:autoSpaceDE w:val="0"/>
        <w:autoSpaceDN w:val="0"/>
        <w:adjustRightInd w:val="0"/>
        <w:spacing w:before="80" w:after="0" w:line="260" w:lineRule="exact"/>
        <w:ind w:left="1080" w:hanging="1080"/>
        <w:contextualSpacing/>
        <w:rPr>
          <w:rFonts w:cstheme="minorHAnsi"/>
          <w:b/>
          <w:sz w:val="28"/>
          <w:szCs w:val="28"/>
        </w:rPr>
      </w:pPr>
      <w:r>
        <w:rPr>
          <w:rFonts w:cstheme="minorHAnsi"/>
          <w:b/>
          <w:sz w:val="28"/>
          <w:szCs w:val="28"/>
        </w:rPr>
        <w:tab/>
      </w:r>
      <w:r>
        <w:rPr>
          <w:rFonts w:cstheme="minorHAnsi"/>
          <w:b/>
          <w:sz w:val="28"/>
          <w:szCs w:val="28"/>
        </w:rPr>
        <w:tab/>
      </w:r>
    </w:p>
    <w:p w14:paraId="367ADA0C" w14:textId="77777777" w:rsidR="00464CA6" w:rsidRPr="00464CA6" w:rsidRDefault="00464CA6" w:rsidP="00510FEE">
      <w:pPr>
        <w:widowControl/>
        <w:tabs>
          <w:tab w:val="right" w:leader="dot" w:pos="9792"/>
        </w:tabs>
        <w:autoSpaceDE w:val="0"/>
        <w:autoSpaceDN w:val="0"/>
        <w:adjustRightInd w:val="0"/>
        <w:spacing w:before="80" w:after="0" w:line="260" w:lineRule="exact"/>
        <w:ind w:left="1080" w:hanging="1080"/>
        <w:contextualSpacing/>
        <w:rPr>
          <w:rFonts w:cstheme="minorHAnsi"/>
          <w:sz w:val="28"/>
          <w:szCs w:val="28"/>
        </w:rPr>
      </w:pPr>
      <w:r w:rsidRPr="00DE2D1F">
        <w:rPr>
          <w:rStyle w:val="NY-moduletocChar0"/>
          <w:b/>
        </w:rPr>
        <w:t>Module Overview</w:t>
      </w:r>
      <w:r w:rsidRPr="00464CA6">
        <w:rPr>
          <w:rFonts w:cstheme="minorHAnsi"/>
          <w:sz w:val="28"/>
          <w:szCs w:val="28"/>
        </w:rPr>
        <w:tab/>
      </w:r>
      <w:proofErr w:type="spellStart"/>
      <w:r w:rsidR="002C31EC">
        <w:rPr>
          <w:rFonts w:cstheme="minorHAnsi"/>
          <w:sz w:val="28"/>
          <w:szCs w:val="28"/>
        </w:rPr>
        <w:t>i</w:t>
      </w:r>
      <w:proofErr w:type="spellEnd"/>
    </w:p>
    <w:p w14:paraId="367ADA0D" w14:textId="77777777" w:rsidR="00464CA6" w:rsidRPr="00464CA6" w:rsidRDefault="00464CA6" w:rsidP="00510FEE">
      <w:pPr>
        <w:widowControl/>
        <w:tabs>
          <w:tab w:val="right" w:leader="dot" w:pos="9792"/>
        </w:tabs>
        <w:autoSpaceDE w:val="0"/>
        <w:autoSpaceDN w:val="0"/>
        <w:adjustRightInd w:val="0"/>
        <w:spacing w:before="80" w:after="0" w:line="260" w:lineRule="exact"/>
        <w:ind w:left="1080" w:hanging="1080"/>
        <w:contextualSpacing/>
        <w:rPr>
          <w:rFonts w:cstheme="minorHAnsi"/>
          <w:sz w:val="28"/>
          <w:szCs w:val="28"/>
        </w:rPr>
      </w:pPr>
    </w:p>
    <w:p w14:paraId="367ADA0E" w14:textId="18E56919" w:rsidR="00464CA6" w:rsidRDefault="00DE2D1F" w:rsidP="00510FEE">
      <w:pPr>
        <w:pStyle w:val="ny-moduleTOC"/>
        <w:tabs>
          <w:tab w:val="clear" w:pos="9810"/>
          <w:tab w:val="right" w:leader="dot" w:pos="9792"/>
        </w:tabs>
      </w:pPr>
      <w:r>
        <w:t xml:space="preserve">Topic A:  </w:t>
      </w:r>
      <w:r w:rsidR="00F96A6A">
        <w:t xml:space="preserve">Metric </w:t>
      </w:r>
      <w:r w:rsidR="005663D1">
        <w:t xml:space="preserve">Unit </w:t>
      </w:r>
      <w:r w:rsidR="008D48BB">
        <w:t>Conversions</w:t>
      </w:r>
      <w:r w:rsidR="00464CA6" w:rsidRPr="00464CA6">
        <w:tab/>
      </w:r>
      <w:r w:rsidR="00680562">
        <w:t>2</w:t>
      </w:r>
      <w:r w:rsidR="002C31EC">
        <w:t>.A.1</w:t>
      </w:r>
    </w:p>
    <w:p w14:paraId="71959044" w14:textId="77777777" w:rsidR="008D48BB" w:rsidRPr="00464CA6" w:rsidRDefault="008D48BB" w:rsidP="00510FEE">
      <w:pPr>
        <w:pStyle w:val="ny-moduleTOC"/>
        <w:tabs>
          <w:tab w:val="clear" w:pos="9810"/>
          <w:tab w:val="right" w:leader="dot" w:pos="9792"/>
        </w:tabs>
      </w:pPr>
    </w:p>
    <w:p w14:paraId="367ADA14" w14:textId="1C059C9D" w:rsidR="000E1C20" w:rsidRPr="00464CA6" w:rsidRDefault="00F96A6A" w:rsidP="00510FEE">
      <w:pPr>
        <w:pStyle w:val="ny-moduleTOC"/>
        <w:tabs>
          <w:tab w:val="clear" w:pos="9810"/>
          <w:tab w:val="right" w:leader="dot" w:pos="9792"/>
        </w:tabs>
      </w:pPr>
      <w:r>
        <w:t xml:space="preserve">Topic </w:t>
      </w:r>
      <w:r w:rsidR="008D48BB">
        <w:t>B</w:t>
      </w:r>
      <w:r>
        <w:t xml:space="preserve">:  </w:t>
      </w:r>
      <w:r w:rsidR="005663D1">
        <w:t xml:space="preserve">Application of </w:t>
      </w:r>
      <w:r>
        <w:t>Metric</w:t>
      </w:r>
      <w:r w:rsidR="005663D1">
        <w:t xml:space="preserve"> Unit Conversions</w:t>
      </w:r>
      <w:r w:rsidR="000E1C20" w:rsidRPr="00464CA6">
        <w:tab/>
      </w:r>
      <w:r w:rsidR="0002576D">
        <w:t>2.</w:t>
      </w:r>
      <w:r w:rsidR="006323B2">
        <w:t>B</w:t>
      </w:r>
      <w:r w:rsidR="000E1C20">
        <w:t>.1</w:t>
      </w:r>
    </w:p>
    <w:p w14:paraId="367ADA15" w14:textId="77777777" w:rsidR="000E1C20" w:rsidRPr="00464CA6" w:rsidRDefault="000E1C20" w:rsidP="00E1677B">
      <w:pPr>
        <w:pStyle w:val="NoSpacing"/>
      </w:pPr>
    </w:p>
    <w:p w14:paraId="367ADA16" w14:textId="7BE982B9" w:rsidR="00464CA6" w:rsidRPr="00464CA6" w:rsidRDefault="002C31EC" w:rsidP="00510FEE">
      <w:pPr>
        <w:pStyle w:val="ny-moduleTOC"/>
        <w:tabs>
          <w:tab w:val="clear" w:pos="9810"/>
          <w:tab w:val="right" w:leader="dot" w:pos="9792"/>
        </w:tabs>
        <w:ind w:left="0" w:firstLine="0"/>
      </w:pPr>
      <w:r w:rsidRPr="00232923">
        <w:rPr>
          <w:b/>
        </w:rPr>
        <w:t>Module Assessment</w:t>
      </w:r>
      <w:r>
        <w:t xml:space="preserve"> </w:t>
      </w:r>
      <w:r>
        <w:tab/>
      </w:r>
      <w:r w:rsidR="00680562">
        <w:t>2</w:t>
      </w:r>
      <w:r>
        <w:t>.S.1</w:t>
      </w:r>
    </w:p>
    <w:p w14:paraId="367ADA17" w14:textId="77777777" w:rsidR="00464CA6" w:rsidRPr="00464CA6" w:rsidRDefault="00464CA6" w:rsidP="00464CA6">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p>
    <w:p w14:paraId="367ADA18" w14:textId="77777777" w:rsidR="00464CA6" w:rsidRPr="00464CA6" w:rsidRDefault="00464CA6" w:rsidP="00464CA6">
      <w:pPr>
        <w:rPr>
          <w:rFonts w:eastAsia="Myriad Pro" w:cstheme="minorHAnsi"/>
          <w:color w:val="9F586A"/>
          <w:sz w:val="40"/>
          <w:szCs w:val="40"/>
        </w:rPr>
      </w:pPr>
      <w:r w:rsidRPr="00464CA6">
        <w:rPr>
          <w:rFonts w:cstheme="minorHAnsi"/>
        </w:rPr>
        <w:br w:type="page"/>
      </w:r>
    </w:p>
    <w:bookmarkEnd w:id="0"/>
    <w:bookmarkEnd w:id="1"/>
    <w:p w14:paraId="367ADA19" w14:textId="77777777" w:rsidR="00F60979" w:rsidRDefault="00F60979" w:rsidP="00464CA6">
      <w:pPr>
        <w:spacing w:after="0" w:line="240" w:lineRule="auto"/>
        <w:rPr>
          <w:rFonts w:ascii="Calibri" w:eastAsia="Myriad Pro" w:hAnsi="Calibri" w:cs="Myriad Pro"/>
          <w:color w:val="9F586A"/>
          <w:sz w:val="40"/>
          <w:szCs w:val="40"/>
        </w:rPr>
        <w:sectPr w:rsidR="00F60979" w:rsidSect="00232923">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fmt="lowerRoman" w:start="1"/>
          <w:cols w:space="720"/>
          <w:titlePg/>
          <w:docGrid w:linePitch="299"/>
        </w:sectPr>
      </w:pPr>
    </w:p>
    <w:p w14:paraId="367ADA1A" w14:textId="262B3172" w:rsidR="00464CA6" w:rsidRPr="00464CA6" w:rsidRDefault="00464CA6" w:rsidP="00414A6D">
      <w:pPr>
        <w:pStyle w:val="ny-h1-sub"/>
      </w:pPr>
      <w:r w:rsidRPr="00464CA6">
        <w:lastRenderedPageBreak/>
        <w:t>Grade</w:t>
      </w:r>
      <w:r w:rsidR="006C565A">
        <w:t xml:space="preserve"> 4</w:t>
      </w:r>
      <w:r w:rsidR="00D66A37">
        <w:t xml:space="preserve"> </w:t>
      </w:r>
      <w:r w:rsidRPr="00464CA6">
        <w:rPr>
          <w:sz w:val="48"/>
          <w:szCs w:val="48"/>
        </w:rPr>
        <w:t>•</w:t>
      </w:r>
      <w:r w:rsidR="006C565A">
        <w:t xml:space="preserve"> Module 2</w:t>
      </w:r>
    </w:p>
    <w:p w14:paraId="367ADA1B" w14:textId="18136A1B" w:rsidR="00464CA6" w:rsidRPr="00464CA6" w:rsidRDefault="00236145" w:rsidP="00414A6D">
      <w:pPr>
        <w:pStyle w:val="ny-h1"/>
      </w:pPr>
      <w:r w:rsidRPr="00236145">
        <w:t>Unit Conversions and Problem Solving with Metric Measurement</w:t>
      </w:r>
      <w:r w:rsidR="00631185" w:rsidRPr="00631185" w:rsidDel="00631185">
        <w:t xml:space="preserve"> </w:t>
      </w:r>
    </w:p>
    <w:p w14:paraId="367ADA1C" w14:textId="77777777" w:rsidR="00464CA6" w:rsidRPr="00232923" w:rsidRDefault="00464CA6" w:rsidP="00E1677B">
      <w:pPr>
        <w:pStyle w:val="ny-h2"/>
      </w:pPr>
      <w:r w:rsidRPr="00232923">
        <w:t>OVERVIEW</w:t>
      </w:r>
    </w:p>
    <w:tbl>
      <w:tblPr>
        <w:tblStyle w:val="LightList"/>
        <w:tblpPr w:leftFromText="180" w:rightFromText="180" w:vertAnchor="page" w:horzAnchor="page" w:tblpX="3543" w:tblpY="6481"/>
        <w:tblW w:w="0" w:type="auto"/>
        <w:tblCellMar>
          <w:left w:w="115" w:type="dxa"/>
          <w:right w:w="43" w:type="dxa"/>
        </w:tblCellMar>
        <w:tblLook w:val="04A0" w:firstRow="1" w:lastRow="0" w:firstColumn="1" w:lastColumn="0" w:noHBand="0" w:noVBand="1"/>
      </w:tblPr>
      <w:tblGrid>
        <w:gridCol w:w="1285"/>
        <w:gridCol w:w="1440"/>
        <w:gridCol w:w="360"/>
        <w:gridCol w:w="1620"/>
      </w:tblGrid>
      <w:tr w:rsidR="00BE35FF" w14:paraId="65F1201E" w14:textId="77777777" w:rsidTr="00BE35FF">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85" w:type="dxa"/>
            <w:tcBorders>
              <w:top w:val="single" w:sz="8" w:space="0" w:color="000000" w:themeColor="text1"/>
              <w:bottom w:val="single" w:sz="12" w:space="0" w:color="auto"/>
            </w:tcBorders>
            <w:shd w:val="clear" w:color="auto" w:fill="D9D9D9" w:themeFill="background1" w:themeFillShade="D9"/>
          </w:tcPr>
          <w:p w14:paraId="16D94118" w14:textId="77777777" w:rsidR="00BE35FF" w:rsidRPr="00961073" w:rsidRDefault="00BE35FF" w:rsidP="00BE35FF">
            <w:pPr>
              <w:rPr>
                <w:b w:val="0"/>
              </w:rPr>
            </w:pPr>
            <w:r w:rsidRPr="00961073">
              <w:rPr>
                <w:rFonts w:ascii="Calibri" w:eastAsia="MS Gothic" w:hAnsi="Calibri" w:cs="Times New Roman"/>
                <w:b w:val="0"/>
                <w:color w:val="000000"/>
                <w:sz w:val="22"/>
                <w:szCs w:val="22"/>
              </w:rPr>
              <w:t>2 thousands</w:t>
            </w:r>
          </w:p>
        </w:tc>
        <w:tc>
          <w:tcPr>
            <w:tcW w:w="1440" w:type="dxa"/>
            <w:tcBorders>
              <w:top w:val="single" w:sz="8" w:space="0" w:color="000000" w:themeColor="text1"/>
              <w:bottom w:val="single" w:sz="12" w:space="0" w:color="auto"/>
            </w:tcBorders>
            <w:shd w:val="clear" w:color="auto" w:fill="D9D9D9" w:themeFill="background1" w:themeFillShade="D9"/>
          </w:tcPr>
          <w:p w14:paraId="27A2FD5A" w14:textId="77777777" w:rsidR="00BE35FF" w:rsidRPr="00961073" w:rsidRDefault="00BE35FF" w:rsidP="00BE35FF">
            <w:pPr>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b w:val="0"/>
                <w:color w:val="000000"/>
                <w:sz w:val="22"/>
                <w:szCs w:val="22"/>
              </w:rPr>
            </w:pPr>
            <w:r w:rsidRPr="00961073">
              <w:rPr>
                <w:rFonts w:ascii="Calibri" w:eastAsia="MS Gothic" w:hAnsi="Calibri" w:cs="Times New Roman"/>
                <w:b w:val="0"/>
                <w:color w:val="000000"/>
                <w:sz w:val="22"/>
                <w:szCs w:val="22"/>
              </w:rPr>
              <w:t>437 ones</w:t>
            </w:r>
          </w:p>
        </w:tc>
        <w:tc>
          <w:tcPr>
            <w:tcW w:w="360" w:type="dxa"/>
            <w:tcBorders>
              <w:top w:val="single" w:sz="8" w:space="0" w:color="000000" w:themeColor="text1"/>
              <w:bottom w:val="single" w:sz="12" w:space="0" w:color="auto"/>
            </w:tcBorders>
            <w:shd w:val="clear" w:color="auto" w:fill="D9D9D9" w:themeFill="background1" w:themeFillShade="D9"/>
          </w:tcPr>
          <w:p w14:paraId="32DE320C" w14:textId="77777777" w:rsidR="00BE35FF" w:rsidRPr="00961073" w:rsidRDefault="00BE35FF" w:rsidP="00BE35FF">
            <w:pPr>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b w:val="0"/>
                <w:color w:val="000000"/>
                <w:sz w:val="22"/>
                <w:szCs w:val="22"/>
              </w:rPr>
            </w:pPr>
            <w:r w:rsidRPr="00961073">
              <w:rPr>
                <w:rFonts w:ascii="Calibri" w:eastAsia="MS Gothic" w:hAnsi="Calibri" w:cs="Times New Roman"/>
                <w:b w:val="0"/>
                <w:color w:val="000000"/>
                <w:sz w:val="22"/>
                <w:szCs w:val="22"/>
              </w:rPr>
              <w:t>=</w:t>
            </w:r>
          </w:p>
        </w:tc>
        <w:tc>
          <w:tcPr>
            <w:tcW w:w="1620" w:type="dxa"/>
            <w:tcBorders>
              <w:top w:val="single" w:sz="8" w:space="0" w:color="000000" w:themeColor="text1"/>
              <w:bottom w:val="single" w:sz="12" w:space="0" w:color="auto"/>
            </w:tcBorders>
            <w:shd w:val="clear" w:color="auto" w:fill="D9D9D9" w:themeFill="background1" w:themeFillShade="D9"/>
          </w:tcPr>
          <w:p w14:paraId="1132D3B9" w14:textId="77777777" w:rsidR="00BE35FF" w:rsidRPr="00961073" w:rsidRDefault="00BE35FF" w:rsidP="00BE35FF">
            <w:pPr>
              <w:cnfStyle w:val="100000000000" w:firstRow="1" w:lastRow="0" w:firstColumn="0" w:lastColumn="0" w:oddVBand="0" w:evenVBand="0" w:oddHBand="0" w:evenHBand="0" w:firstRowFirstColumn="0" w:firstRowLastColumn="0" w:lastRowFirstColumn="0" w:lastRowLastColumn="0"/>
              <w:rPr>
                <w:rFonts w:ascii="Calibri" w:eastAsia="MS Gothic" w:hAnsi="Calibri" w:cs="Times New Roman"/>
                <w:b w:val="0"/>
                <w:color w:val="000000"/>
                <w:sz w:val="22"/>
                <w:szCs w:val="22"/>
              </w:rPr>
            </w:pPr>
            <w:r w:rsidRPr="00961073">
              <w:rPr>
                <w:rFonts w:ascii="Calibri" w:eastAsia="MS Gothic" w:hAnsi="Calibri" w:cs="Times New Roman"/>
                <w:b w:val="0"/>
                <w:color w:val="000000"/>
                <w:sz w:val="22"/>
                <w:szCs w:val="22"/>
              </w:rPr>
              <w:t>2,437 ones</w:t>
            </w:r>
          </w:p>
        </w:tc>
      </w:tr>
      <w:tr w:rsidR="00BE35FF" w14:paraId="788A5E3E" w14:textId="77777777" w:rsidTr="00BE35F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85" w:type="dxa"/>
          </w:tcPr>
          <w:p w14:paraId="6E6A1CC7" w14:textId="77777777" w:rsidR="00BE35FF" w:rsidRPr="00961073" w:rsidRDefault="00BE35FF" w:rsidP="00BE35FF">
            <w:pPr>
              <w:rPr>
                <w:rFonts w:ascii="Calibri" w:eastAsia="MS Gothic" w:hAnsi="Calibri" w:cs="Times New Roman"/>
                <w:b w:val="0"/>
                <w:color w:val="000000"/>
                <w:sz w:val="22"/>
                <w:szCs w:val="22"/>
              </w:rPr>
            </w:pPr>
            <w:r w:rsidRPr="00961073">
              <w:rPr>
                <w:rFonts w:ascii="Calibri" w:eastAsia="MS Gothic" w:hAnsi="Calibri" w:cs="Times New Roman"/>
                <w:b w:val="0"/>
                <w:color w:val="000000"/>
                <w:sz w:val="22"/>
                <w:szCs w:val="22"/>
              </w:rPr>
              <w:t>2 kilometers</w:t>
            </w:r>
          </w:p>
        </w:tc>
        <w:tc>
          <w:tcPr>
            <w:tcW w:w="1440" w:type="dxa"/>
          </w:tcPr>
          <w:p w14:paraId="77DEDE20" w14:textId="77777777" w:rsidR="00BE35FF" w:rsidRPr="00961073" w:rsidRDefault="00BE35FF" w:rsidP="00BE35FF">
            <w:pPr>
              <w:ind w:right="-67"/>
              <w:cnfStyle w:val="000000100000" w:firstRow="0" w:lastRow="0" w:firstColumn="0" w:lastColumn="0" w:oddVBand="0" w:evenVBand="0" w:oddHBand="1"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437 meters</w:t>
            </w:r>
          </w:p>
        </w:tc>
        <w:tc>
          <w:tcPr>
            <w:tcW w:w="360" w:type="dxa"/>
          </w:tcPr>
          <w:p w14:paraId="3BFC57C1" w14:textId="77777777" w:rsidR="00BE35FF" w:rsidRPr="00961073" w:rsidRDefault="00BE35FF" w:rsidP="00BE35FF">
            <w:pPr>
              <w:cnfStyle w:val="000000100000" w:firstRow="0" w:lastRow="0" w:firstColumn="0" w:lastColumn="0" w:oddVBand="0" w:evenVBand="0" w:oddHBand="1"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w:t>
            </w:r>
          </w:p>
        </w:tc>
        <w:tc>
          <w:tcPr>
            <w:tcW w:w="1620" w:type="dxa"/>
          </w:tcPr>
          <w:p w14:paraId="5ABF50C4" w14:textId="77777777" w:rsidR="00BE35FF" w:rsidRPr="00961073" w:rsidRDefault="00BE35FF" w:rsidP="00BE35FF">
            <w:pPr>
              <w:cnfStyle w:val="000000100000" w:firstRow="0" w:lastRow="0" w:firstColumn="0" w:lastColumn="0" w:oddVBand="0" w:evenVBand="0" w:oddHBand="1"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2,437 meters</w:t>
            </w:r>
          </w:p>
        </w:tc>
      </w:tr>
      <w:tr w:rsidR="00BE35FF" w14:paraId="6E1E58CD" w14:textId="77777777" w:rsidTr="00BE35FF">
        <w:trPr>
          <w:trHeight w:val="257"/>
        </w:trPr>
        <w:tc>
          <w:tcPr>
            <w:cnfStyle w:val="001000000000" w:firstRow="0" w:lastRow="0" w:firstColumn="1" w:lastColumn="0" w:oddVBand="0" w:evenVBand="0" w:oddHBand="0" w:evenHBand="0" w:firstRowFirstColumn="0" w:firstRowLastColumn="0" w:lastRowFirstColumn="0" w:lastRowLastColumn="0"/>
            <w:tcW w:w="1285" w:type="dxa"/>
          </w:tcPr>
          <w:p w14:paraId="6F4E7811" w14:textId="77777777" w:rsidR="00BE35FF" w:rsidRPr="00961073" w:rsidRDefault="00BE35FF" w:rsidP="00BE35FF">
            <w:pPr>
              <w:rPr>
                <w:rFonts w:ascii="Calibri" w:eastAsia="MS Gothic" w:hAnsi="Calibri" w:cs="Times New Roman"/>
                <w:b w:val="0"/>
                <w:color w:val="000000"/>
                <w:sz w:val="22"/>
                <w:szCs w:val="22"/>
              </w:rPr>
            </w:pPr>
            <w:r w:rsidRPr="00961073">
              <w:rPr>
                <w:rFonts w:ascii="Calibri" w:eastAsia="MS Gothic" w:hAnsi="Calibri" w:cs="Times New Roman"/>
                <w:b w:val="0"/>
                <w:color w:val="000000"/>
                <w:sz w:val="22"/>
                <w:szCs w:val="22"/>
              </w:rPr>
              <w:t>2 kilograms</w:t>
            </w:r>
          </w:p>
        </w:tc>
        <w:tc>
          <w:tcPr>
            <w:tcW w:w="1440" w:type="dxa"/>
          </w:tcPr>
          <w:p w14:paraId="306114A5" w14:textId="77777777" w:rsidR="00BE35FF" w:rsidRPr="00961073" w:rsidRDefault="00BE35FF" w:rsidP="00BE35FF">
            <w:pPr>
              <w:cnfStyle w:val="000000000000" w:firstRow="0" w:lastRow="0" w:firstColumn="0" w:lastColumn="0" w:oddVBand="0" w:evenVBand="0" w:oddHBand="0"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437 grams</w:t>
            </w:r>
          </w:p>
        </w:tc>
        <w:tc>
          <w:tcPr>
            <w:tcW w:w="360" w:type="dxa"/>
          </w:tcPr>
          <w:p w14:paraId="1761CA25" w14:textId="77777777" w:rsidR="00BE35FF" w:rsidRPr="00961073" w:rsidRDefault="00BE35FF" w:rsidP="00BE35FF">
            <w:pPr>
              <w:cnfStyle w:val="000000000000" w:firstRow="0" w:lastRow="0" w:firstColumn="0" w:lastColumn="0" w:oddVBand="0" w:evenVBand="0" w:oddHBand="0"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w:t>
            </w:r>
          </w:p>
        </w:tc>
        <w:tc>
          <w:tcPr>
            <w:tcW w:w="1620" w:type="dxa"/>
          </w:tcPr>
          <w:p w14:paraId="1D94BCDE" w14:textId="77777777" w:rsidR="00BE35FF" w:rsidRPr="00961073" w:rsidRDefault="00BE35FF" w:rsidP="00BE35FF">
            <w:pPr>
              <w:cnfStyle w:val="000000000000" w:firstRow="0" w:lastRow="0" w:firstColumn="0" w:lastColumn="0" w:oddVBand="0" w:evenVBand="0" w:oddHBand="0"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2,437 grams</w:t>
            </w:r>
          </w:p>
        </w:tc>
      </w:tr>
      <w:tr w:rsidR="00BE35FF" w14:paraId="0C0708F5" w14:textId="77777777" w:rsidTr="00BE35F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85" w:type="dxa"/>
          </w:tcPr>
          <w:p w14:paraId="1D41AD9B" w14:textId="77777777" w:rsidR="00BE35FF" w:rsidRPr="00961073" w:rsidRDefault="00BE35FF" w:rsidP="00BE35FF">
            <w:pPr>
              <w:rPr>
                <w:rFonts w:ascii="Calibri" w:eastAsia="MS Gothic" w:hAnsi="Calibri" w:cs="Times New Roman"/>
                <w:b w:val="0"/>
                <w:color w:val="000000"/>
                <w:sz w:val="22"/>
                <w:szCs w:val="22"/>
              </w:rPr>
            </w:pPr>
            <w:r w:rsidRPr="00961073">
              <w:rPr>
                <w:rFonts w:ascii="Calibri" w:eastAsia="MS Gothic" w:hAnsi="Calibri" w:cs="Times New Roman"/>
                <w:b w:val="0"/>
                <w:color w:val="000000"/>
                <w:sz w:val="22"/>
                <w:szCs w:val="22"/>
              </w:rPr>
              <w:t>2 liters</w:t>
            </w:r>
          </w:p>
        </w:tc>
        <w:tc>
          <w:tcPr>
            <w:tcW w:w="1440" w:type="dxa"/>
          </w:tcPr>
          <w:p w14:paraId="7BADD3F8" w14:textId="77777777" w:rsidR="00BE35FF" w:rsidRPr="00961073" w:rsidRDefault="00BE35FF" w:rsidP="00BE35FF">
            <w:pPr>
              <w:cnfStyle w:val="000000100000" w:firstRow="0" w:lastRow="0" w:firstColumn="0" w:lastColumn="0" w:oddVBand="0" w:evenVBand="0" w:oddHBand="1"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 xml:space="preserve">437 milliliters </w:t>
            </w:r>
          </w:p>
        </w:tc>
        <w:tc>
          <w:tcPr>
            <w:tcW w:w="360" w:type="dxa"/>
          </w:tcPr>
          <w:p w14:paraId="56A9C7EE" w14:textId="77777777" w:rsidR="00BE35FF" w:rsidRPr="00961073" w:rsidRDefault="00BE35FF" w:rsidP="00BE35FF">
            <w:pPr>
              <w:cnfStyle w:val="000000100000" w:firstRow="0" w:lastRow="0" w:firstColumn="0" w:lastColumn="0" w:oddVBand="0" w:evenVBand="0" w:oddHBand="1"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w:t>
            </w:r>
          </w:p>
        </w:tc>
        <w:tc>
          <w:tcPr>
            <w:tcW w:w="1620" w:type="dxa"/>
          </w:tcPr>
          <w:p w14:paraId="4A67D299" w14:textId="77777777" w:rsidR="00BE35FF" w:rsidRPr="00961073" w:rsidRDefault="00BE35FF" w:rsidP="00BE35FF">
            <w:pPr>
              <w:cnfStyle w:val="000000100000" w:firstRow="0" w:lastRow="0" w:firstColumn="0" w:lastColumn="0" w:oddVBand="0" w:evenVBand="0" w:oddHBand="1" w:evenHBand="0" w:firstRowFirstColumn="0" w:firstRowLastColumn="0" w:lastRowFirstColumn="0" w:lastRowLastColumn="0"/>
              <w:rPr>
                <w:rFonts w:ascii="Calibri" w:eastAsia="MS Gothic" w:hAnsi="Calibri" w:cs="Times New Roman"/>
                <w:color w:val="000000"/>
                <w:sz w:val="22"/>
                <w:szCs w:val="22"/>
              </w:rPr>
            </w:pPr>
            <w:r w:rsidRPr="00961073">
              <w:rPr>
                <w:rFonts w:ascii="Calibri" w:eastAsia="MS Gothic" w:hAnsi="Calibri" w:cs="Times New Roman"/>
                <w:color w:val="000000"/>
                <w:sz w:val="22"/>
                <w:szCs w:val="22"/>
              </w:rPr>
              <w:t>2,437 milliliters</w:t>
            </w:r>
          </w:p>
        </w:tc>
      </w:tr>
    </w:tbl>
    <w:p w14:paraId="367ADA1E" w14:textId="32E6E8A1" w:rsidR="00E731BE" w:rsidRPr="00E731BE" w:rsidRDefault="00367B78" w:rsidP="003E2E18">
      <w:pPr>
        <w:pStyle w:val="ny-paragraph"/>
        <w:spacing w:line="240" w:lineRule="auto"/>
      </w:pPr>
      <w:r w:rsidRPr="003E2E18">
        <w:rPr>
          <w:rFonts w:cs="Arial"/>
          <w:bCs/>
          <w:color w:val="000000"/>
        </w:rPr>
        <w:t>The id</w:t>
      </w:r>
      <w:r w:rsidR="008C4621" w:rsidRPr="008C4621">
        <w:rPr>
          <w:rFonts w:cs="Arial"/>
          <w:bCs/>
          <w:color w:val="000000"/>
        </w:rPr>
        <w:t xml:space="preserve">ea of a mixed unit shows up in </w:t>
      </w:r>
      <w:r w:rsidRPr="003E2E18">
        <w:rPr>
          <w:rFonts w:cs="Arial"/>
          <w:bCs/>
          <w:color w:val="000000"/>
        </w:rPr>
        <w:t xml:space="preserve">varied contexts.  </w:t>
      </w:r>
      <w:r w:rsidR="008C4621">
        <w:rPr>
          <w:rFonts w:cs="Arial"/>
          <w:bCs/>
          <w:color w:val="000000"/>
        </w:rPr>
        <w:t>For instance, s</w:t>
      </w:r>
      <w:r w:rsidRPr="003E2E18">
        <w:rPr>
          <w:rFonts w:cs="Arial"/>
          <w:bCs/>
          <w:color w:val="000000"/>
        </w:rPr>
        <w:t>tud</w:t>
      </w:r>
      <w:r w:rsidR="008C4621" w:rsidRPr="008C4621">
        <w:rPr>
          <w:rFonts w:cs="Arial"/>
          <w:bCs/>
          <w:color w:val="000000"/>
        </w:rPr>
        <w:t>ents have become accustomed to</w:t>
      </w:r>
      <w:r w:rsidRPr="003E2E18">
        <w:rPr>
          <w:rFonts w:cs="Arial"/>
          <w:bCs/>
          <w:color w:val="000000"/>
        </w:rPr>
        <w:t xml:space="preserve"> thinking of 250 as the mixed units of 2 hundreds 5 tens.  Mixed units are also used in the context of 2 </w:t>
      </w:r>
      <w:proofErr w:type="spellStart"/>
      <w:r w:rsidRPr="003E2E18">
        <w:rPr>
          <w:rFonts w:cs="Arial"/>
          <w:bCs/>
          <w:color w:val="000000"/>
        </w:rPr>
        <w:t>hr</w:t>
      </w:r>
      <w:proofErr w:type="spellEnd"/>
      <w:r w:rsidRPr="003E2E18">
        <w:rPr>
          <w:rFonts w:cs="Arial"/>
          <w:bCs/>
          <w:color w:val="000000"/>
        </w:rPr>
        <w:t xml:space="preserve"> 5 min, $2.50, 2 km 5 m, 2</w:t>
      </w:r>
      <w:r w:rsidR="00257ADC">
        <w:rPr>
          <w:rFonts w:cs="Arial"/>
          <w:bCs/>
          <w:color w:val="000000"/>
        </w:rPr>
        <w:t>′</w:t>
      </w:r>
      <w:r w:rsidRPr="003E2E18">
        <w:rPr>
          <w:rFonts w:cs="Arial"/>
          <w:bCs/>
          <w:color w:val="000000"/>
        </w:rPr>
        <w:t xml:space="preserve"> 5</w:t>
      </w:r>
      <w:r w:rsidR="00257ADC">
        <w:rPr>
          <w:rFonts w:cs="Arial"/>
          <w:bCs/>
          <w:color w:val="000000"/>
        </w:rPr>
        <w:t>″</w:t>
      </w:r>
      <w:r w:rsidRPr="003E2E18">
        <w:rPr>
          <w:rFonts w:cs="Arial"/>
          <w:bCs/>
          <w:color w:val="000000"/>
        </w:rPr>
        <w:t xml:space="preserve">, and  </w:t>
      </w:r>
      <m:oMath>
        <m:r>
          <w:rPr>
            <w:rFonts w:ascii="Cambria Math" w:hAnsi="Cambria Math" w:cs="Arial"/>
            <w:color w:val="000000"/>
          </w:rPr>
          <m:t>2</m:t>
        </m:r>
        <m:f>
          <m:fPr>
            <m:ctrlPr>
              <w:rPr>
                <w:rFonts w:ascii="Cambria Math" w:hAnsi="Cambria Math" w:cs="Arial"/>
                <w:bCs/>
                <w:i/>
                <w:color w:val="000000"/>
              </w:rPr>
            </m:ctrlPr>
          </m:fPr>
          <m:num>
            <m:r>
              <w:rPr>
                <w:rFonts w:ascii="Cambria Math" w:hAnsi="Cambria Math" w:cs="Arial"/>
                <w:color w:val="000000"/>
              </w:rPr>
              <m:t>5</m:t>
            </m:r>
          </m:num>
          <m:den>
            <m:r>
              <w:rPr>
                <w:rFonts w:ascii="Cambria Math" w:hAnsi="Cambria Math" w:cs="Arial"/>
                <w:color w:val="000000"/>
              </w:rPr>
              <m:t>8</m:t>
            </m:r>
          </m:den>
        </m:f>
      </m:oMath>
      <w:r w:rsidR="008C4621">
        <w:rPr>
          <w:rFonts w:cs="Arial"/>
          <w:bCs/>
          <w:color w:val="000000"/>
        </w:rPr>
        <w:t xml:space="preserve"> </w:t>
      </w:r>
      <w:r w:rsidRPr="003E2E18">
        <w:rPr>
          <w:rFonts w:cs="Arial"/>
          <w:bCs/>
          <w:color w:val="000000"/>
        </w:rPr>
        <w:t>(hours and minutes, dollars and cents, kilometers and meters, feet and inches, ones and eighths).</w:t>
      </w:r>
      <w:r w:rsidR="003C069A" w:rsidRPr="00510FEE">
        <w:t xml:space="preserve">  While the context and the units may vary greatly, there are many common threads present in any mixed unit calculation.  Consider the connections </w:t>
      </w:r>
      <w:r w:rsidR="001E432A" w:rsidRPr="00510FEE">
        <w:t xml:space="preserve">and similarities </w:t>
      </w:r>
      <w:r w:rsidR="003C069A" w:rsidRPr="00510FEE">
        <w:t>between the following equalities:</w:t>
      </w:r>
    </w:p>
    <w:p w14:paraId="6ED404D1" w14:textId="77777777" w:rsidR="00BE35FF" w:rsidRDefault="00B42A8C" w:rsidP="00E731BE">
      <w:pPr>
        <w:spacing w:after="120" w:line="240" w:lineRule="auto"/>
        <w:rPr>
          <w:rFonts w:ascii="Calibri" w:eastAsia="Myriad Pro" w:hAnsi="Calibri" w:cs="Myriad Pro"/>
          <w:bCs/>
          <w:color w:val="231F20"/>
          <w:spacing w:val="-2"/>
        </w:rPr>
      </w:pPr>
      <w:r w:rsidRPr="00B42A8C">
        <w:rPr>
          <w:rFonts w:ascii="Calibri" w:eastAsia="Myriad Pro" w:hAnsi="Calibri" w:cs="Myriad Pro"/>
          <w:bCs/>
          <w:color w:val="231F20"/>
          <w:spacing w:val="-2"/>
        </w:rPr>
        <w:t xml:space="preserve"> </w:t>
      </w:r>
    </w:p>
    <w:p w14:paraId="0E8B322F" w14:textId="77777777" w:rsidR="00BE35FF" w:rsidRDefault="00BE35FF" w:rsidP="00E731BE">
      <w:pPr>
        <w:spacing w:after="120" w:line="240" w:lineRule="auto"/>
        <w:rPr>
          <w:rFonts w:ascii="Calibri" w:eastAsia="Myriad Pro" w:hAnsi="Calibri" w:cs="Myriad Pro"/>
          <w:bCs/>
          <w:color w:val="231F20"/>
          <w:spacing w:val="-2"/>
        </w:rPr>
      </w:pPr>
    </w:p>
    <w:p w14:paraId="0D10E57B" w14:textId="77777777" w:rsidR="00BE35FF" w:rsidRDefault="00BE35FF" w:rsidP="00E731BE">
      <w:pPr>
        <w:spacing w:after="120" w:line="240" w:lineRule="auto"/>
        <w:rPr>
          <w:rFonts w:ascii="Calibri" w:eastAsia="Myriad Pro" w:hAnsi="Calibri" w:cs="Myriad Pro"/>
          <w:bCs/>
          <w:color w:val="231F20"/>
          <w:spacing w:val="-2"/>
        </w:rPr>
      </w:pPr>
    </w:p>
    <w:p w14:paraId="0DC6C822" w14:textId="672C4F69" w:rsidR="00361840" w:rsidRDefault="003C069A" w:rsidP="003C069A">
      <w:pPr>
        <w:pStyle w:val="ny-paragraph"/>
      </w:pPr>
      <w:r>
        <w:t xml:space="preserve">In order to explore the process of working with mixed units, Module 2 focuses on length, </w:t>
      </w:r>
      <w:r w:rsidR="00825301">
        <w:t>mass</w:t>
      </w:r>
      <w:r w:rsidR="00A86A68">
        <w:t>,</w:t>
      </w:r>
      <w:r>
        <w:t xml:space="preserve"> and capacity in the metric system</w:t>
      </w:r>
      <w:r w:rsidR="007A27C0">
        <w:rPr>
          <w:rStyle w:val="FootnoteReference"/>
        </w:rPr>
        <w:footnoteReference w:id="2"/>
      </w:r>
      <w:r w:rsidR="001E432A">
        <w:t xml:space="preserve"> where place value serves as a natural guide for moving between larger and smaller units</w:t>
      </w:r>
      <w:r>
        <w:t xml:space="preserve">.  </w:t>
      </w:r>
    </w:p>
    <w:p w14:paraId="367ADA40" w14:textId="3470992D" w:rsidR="00F67ABC" w:rsidRDefault="00B96A0C" w:rsidP="003C069A">
      <w:pPr>
        <w:pStyle w:val="ny-paragraph"/>
      </w:pPr>
      <w:r>
        <w:t xml:space="preserve">In </w:t>
      </w:r>
      <w:r w:rsidR="00EE72A2">
        <w:t>Topic A</w:t>
      </w:r>
      <w:r>
        <w:t xml:space="preserve">, </w:t>
      </w:r>
      <w:r w:rsidR="00BB79A3">
        <w:t>students review place value concepts while building</w:t>
      </w:r>
      <w:r w:rsidR="00F67ABC">
        <w:t xml:space="preserve"> fluency </w:t>
      </w:r>
      <w:r w:rsidR="008C4621">
        <w:t>with</w:t>
      </w:r>
      <w:r w:rsidR="00BB79A3">
        <w:t xml:space="preserve"> decompos</w:t>
      </w:r>
      <w:r w:rsidR="008C4621">
        <w:t>ing</w:t>
      </w:r>
      <w:r w:rsidR="00EF11F9">
        <w:t>,</w:t>
      </w:r>
      <w:r w:rsidR="00BB79A3">
        <w:t xml:space="preserve"> or convert</w:t>
      </w:r>
      <w:r w:rsidR="008C4621">
        <w:t>ing</w:t>
      </w:r>
      <w:r w:rsidR="00BD1570">
        <w:t xml:space="preserve"> </w:t>
      </w:r>
      <w:r w:rsidR="00BB79A3">
        <w:t>from larger to smaller units</w:t>
      </w:r>
      <w:r w:rsidR="00E731BE">
        <w:t xml:space="preserve"> (</w:t>
      </w:r>
      <w:r w:rsidR="00E731BE" w:rsidRPr="00510FEE">
        <w:rPr>
          <w:b/>
        </w:rPr>
        <w:t>4.MD.1</w:t>
      </w:r>
      <w:r w:rsidR="00E731BE">
        <w:t>)</w:t>
      </w:r>
      <w:r w:rsidR="00BB79A3">
        <w:t xml:space="preserve">.  </w:t>
      </w:r>
      <w:r w:rsidR="009F3CB7">
        <w:t>They learn the relative sizes of measurement units</w:t>
      </w:r>
      <w:r w:rsidR="00CC0BD8">
        <w:t>,</w:t>
      </w:r>
      <w:r w:rsidR="001B1CEC">
        <w:t xml:space="preserve"> build</w:t>
      </w:r>
      <w:r w:rsidR="00CC0BD8">
        <w:t>ing</w:t>
      </w:r>
      <w:r w:rsidR="001B1CEC">
        <w:t xml:space="preserve"> off prior knowledge of grams and kilograms from Grade 3</w:t>
      </w:r>
      <w:r w:rsidR="0044061F">
        <w:t xml:space="preserve"> (</w:t>
      </w:r>
      <w:r w:rsidR="0044061F" w:rsidRPr="00510FEE">
        <w:rPr>
          <w:b/>
        </w:rPr>
        <w:t>3.MD.2</w:t>
      </w:r>
      <w:r w:rsidR="0044061F">
        <w:t>)</w:t>
      </w:r>
      <w:r w:rsidR="001B1CEC">
        <w:t xml:space="preserve"> and meters and centimeters from Grade 2</w:t>
      </w:r>
      <w:r w:rsidR="0044061F">
        <w:t xml:space="preserve"> (</w:t>
      </w:r>
      <w:r w:rsidR="0044061F" w:rsidRPr="00510FEE">
        <w:rPr>
          <w:b/>
        </w:rPr>
        <w:t>2.MD.3</w:t>
      </w:r>
      <w:r w:rsidR="0044061F">
        <w:t>)</w:t>
      </w:r>
      <w:r w:rsidR="001B1CEC">
        <w:t xml:space="preserve">. </w:t>
      </w:r>
      <w:r w:rsidR="00D66A37">
        <w:t xml:space="preserve"> </w:t>
      </w:r>
      <w:r w:rsidR="00BE5E87">
        <w:t xml:space="preserve">Conversions between the units </w:t>
      </w:r>
      <w:r w:rsidR="001A310E">
        <w:t>are</w:t>
      </w:r>
      <w:r w:rsidR="00BE5E87">
        <w:t xml:space="preserve"> recorded </w:t>
      </w:r>
      <w:r w:rsidR="00050CFF">
        <w:t xml:space="preserve">in a two-column table.  </w:t>
      </w:r>
      <w:r w:rsidR="00477579">
        <w:t>Single-step problems involving a</w:t>
      </w:r>
      <w:r w:rsidR="00BD1570">
        <w:t>ddition and subtraction</w:t>
      </w:r>
      <w:r w:rsidR="00477579">
        <w:t xml:space="preserve"> </w:t>
      </w:r>
      <w:r w:rsidR="00BD1570">
        <w:t>of metric units provide an opportuni</w:t>
      </w:r>
      <w:r w:rsidR="006D38F0">
        <w:t>ty to practice mental math calc</w:t>
      </w:r>
      <w:r w:rsidR="00BD1570">
        <w:t>ulations as well as the addition and subtraction algorithm</w:t>
      </w:r>
      <w:r w:rsidR="00BA1080">
        <w:t>s</w:t>
      </w:r>
      <w:r w:rsidR="00BD1570">
        <w:t xml:space="preserve"> established in Module 1.  Students reason by choosing to convert </w:t>
      </w:r>
      <w:r w:rsidR="00EC264F">
        <w:t xml:space="preserve">between </w:t>
      </w:r>
      <w:r w:rsidR="00BD1570">
        <w:t xml:space="preserve">mixed </w:t>
      </w:r>
      <w:r w:rsidR="00EC264F">
        <w:t xml:space="preserve">and single units </w:t>
      </w:r>
      <w:r w:rsidR="00BD1570">
        <w:t>before or after the computation (</w:t>
      </w:r>
      <w:r w:rsidR="00BD1570" w:rsidRPr="00BD1570">
        <w:rPr>
          <w:b/>
        </w:rPr>
        <w:t>4.MD.</w:t>
      </w:r>
      <w:r w:rsidR="00EC264F">
        <w:rPr>
          <w:b/>
        </w:rPr>
        <w:t>2</w:t>
      </w:r>
      <w:r w:rsidR="00BD1570">
        <w:t xml:space="preserve">).  </w:t>
      </w:r>
      <w:r w:rsidR="001B1CEC">
        <w:t xml:space="preserve">Connecting their familiarity </w:t>
      </w:r>
      <w:r w:rsidR="007516BE">
        <w:t xml:space="preserve">with both </w:t>
      </w:r>
      <w:r w:rsidR="001B1CEC">
        <w:t>metric units and place value, the module moves swift</w:t>
      </w:r>
      <w:r w:rsidR="007F6119">
        <w:t>l</w:t>
      </w:r>
      <w:r w:rsidR="001B1CEC">
        <w:t>y</w:t>
      </w:r>
      <w:r w:rsidR="00575291">
        <w:t xml:space="preserve"> through each unit of conversion</w:t>
      </w:r>
      <w:r w:rsidR="00A54E69">
        <w:t xml:space="preserve">, spending only </w:t>
      </w:r>
      <w:r w:rsidR="00766427">
        <w:t xml:space="preserve">one </w:t>
      </w:r>
      <w:r w:rsidR="00A54E69">
        <w:t>day on each type</w:t>
      </w:r>
      <w:r w:rsidR="00575291">
        <w:t>.</w:t>
      </w:r>
      <w:r w:rsidR="009D6571">
        <w:t xml:space="preserve"> </w:t>
      </w:r>
      <w:r w:rsidR="000B6F37">
        <w:t xml:space="preserve"> </w:t>
      </w:r>
      <w:r w:rsidR="00A54E69">
        <w:t xml:space="preserve">This initial understanding of unit conversions </w:t>
      </w:r>
      <w:r w:rsidR="007516BE">
        <w:t xml:space="preserve">allows </w:t>
      </w:r>
      <w:r w:rsidR="00A54E69">
        <w:t>for f</w:t>
      </w:r>
      <w:r w:rsidR="00575291">
        <w:t>urther application and practice</w:t>
      </w:r>
      <w:r w:rsidR="00A54E69">
        <w:t>, such as multiplying and dividing metric units</w:t>
      </w:r>
      <w:r w:rsidR="009304DE">
        <w:t>,</w:t>
      </w:r>
      <w:r w:rsidR="009304DE" w:rsidRPr="009304DE">
        <w:t xml:space="preserve"> </w:t>
      </w:r>
      <w:r w:rsidR="009304DE">
        <w:t>throughout subsequent modules</w:t>
      </w:r>
      <w:r w:rsidR="00A54E69">
        <w:t>.</w:t>
      </w:r>
    </w:p>
    <w:p w14:paraId="367ADA41" w14:textId="18C963C2" w:rsidR="00C6259F" w:rsidRDefault="00EE72A2" w:rsidP="00F67ABC">
      <w:pPr>
        <w:pStyle w:val="ny-paragraph"/>
      </w:pPr>
      <w:r>
        <w:t xml:space="preserve">In Topic </w:t>
      </w:r>
      <w:r w:rsidR="004F7FA0">
        <w:t>B</w:t>
      </w:r>
      <w:r>
        <w:t xml:space="preserve">, students </w:t>
      </w:r>
      <w:r w:rsidR="007516BE">
        <w:t xml:space="preserve">continue to </w:t>
      </w:r>
      <w:r w:rsidR="007A27C0">
        <w:t>build off of their measurement work from previous grade levels</w:t>
      </w:r>
      <w:r w:rsidR="00664CD0">
        <w:t xml:space="preserve">.  They </w:t>
      </w:r>
      <w:r w:rsidR="00BD1570">
        <w:t xml:space="preserve">solidify their understanding of the relationship between metric units and the place value chart </w:t>
      </w:r>
      <w:r w:rsidR="007A27C0">
        <w:t xml:space="preserve">and </w:t>
      </w:r>
      <w:r>
        <w:t>apply unit conver</w:t>
      </w:r>
      <w:r w:rsidR="00F67ABC">
        <w:t>sions to solve and reason about</w:t>
      </w:r>
      <w:r w:rsidR="009F3CB7">
        <w:t xml:space="preserve"> </w:t>
      </w:r>
      <w:r>
        <w:t>multi-step word problems</w:t>
      </w:r>
      <w:r w:rsidR="00A54E69">
        <w:t xml:space="preserve"> </w:t>
      </w:r>
      <w:r w:rsidR="00E731BE">
        <w:t>(</w:t>
      </w:r>
      <w:r w:rsidR="00E731BE" w:rsidRPr="00510FEE">
        <w:rPr>
          <w:b/>
        </w:rPr>
        <w:t>4.MD.2</w:t>
      </w:r>
      <w:r w:rsidR="00E731BE">
        <w:t>)</w:t>
      </w:r>
      <w:r>
        <w:t>.</w:t>
      </w:r>
      <w:r w:rsidR="009F3CB7">
        <w:t xml:space="preserve">  </w:t>
      </w:r>
      <w:r w:rsidR="0044061F">
        <w:t>A</w:t>
      </w:r>
      <w:r w:rsidR="004F74FC">
        <w:t>pply</w:t>
      </w:r>
      <w:r w:rsidR="004F497B">
        <w:t>ing</w:t>
      </w:r>
      <w:r w:rsidR="004F74FC">
        <w:t xml:space="preserve"> </w:t>
      </w:r>
      <w:r w:rsidR="00A6785A">
        <w:t xml:space="preserve">the </w:t>
      </w:r>
      <w:r w:rsidR="004F74FC">
        <w:t>skills learned in Module 1</w:t>
      </w:r>
      <w:r w:rsidR="005663D1">
        <w:t xml:space="preserve">, </w:t>
      </w:r>
      <w:r w:rsidR="004B1A5A">
        <w:t xml:space="preserve">students </w:t>
      </w:r>
      <w:r w:rsidR="00F67ABC">
        <w:t xml:space="preserve">discover and explore the relationship between place value and conversions.  </w:t>
      </w:r>
      <w:r w:rsidR="00F67ABC" w:rsidRPr="00B42A8C">
        <w:t xml:space="preserve">The beauty </w:t>
      </w:r>
      <w:r w:rsidR="00477579">
        <w:t>of both</w:t>
      </w:r>
      <w:r w:rsidR="00C578A9">
        <w:t xml:space="preserve"> </w:t>
      </w:r>
      <w:r w:rsidR="0001030D">
        <w:t>the</w:t>
      </w:r>
      <w:r w:rsidR="00F67ABC" w:rsidRPr="00B42A8C">
        <w:t xml:space="preserve"> place value and measurement systems is the efficiency and precision permitted by the use of </w:t>
      </w:r>
      <w:r w:rsidR="001E432A">
        <w:t>different size</w:t>
      </w:r>
      <w:r w:rsidR="00F67ABC" w:rsidRPr="00B42A8C">
        <w:t xml:space="preserve"> units</w:t>
      </w:r>
      <w:r w:rsidR="001E432A">
        <w:t xml:space="preserve"> to express a given quantity</w:t>
      </w:r>
      <w:r w:rsidR="00F67ABC" w:rsidRPr="00B42A8C">
        <w:t xml:space="preserve">. </w:t>
      </w:r>
      <w:r w:rsidR="00F67ABC">
        <w:t xml:space="preserve"> </w:t>
      </w:r>
      <w:r w:rsidR="009F3CB7">
        <w:t>As students</w:t>
      </w:r>
      <w:r w:rsidR="00AE2205">
        <w:t xml:space="preserve"> solve word problems by</w:t>
      </w:r>
      <w:r w:rsidR="009F3CB7">
        <w:t xml:space="preserve"> add</w:t>
      </w:r>
      <w:r w:rsidR="00AE2205">
        <w:t>ing</w:t>
      </w:r>
      <w:r w:rsidR="009F3CB7">
        <w:t xml:space="preserve"> and subtract</w:t>
      </w:r>
      <w:r w:rsidR="00AE2205">
        <w:t>ing</w:t>
      </w:r>
      <w:r w:rsidR="009F3CB7">
        <w:t xml:space="preserve"> </w:t>
      </w:r>
      <w:r w:rsidR="009F3CB7">
        <w:lastRenderedPageBreak/>
        <w:t>metric units, their ability to reason in parts and wholes is taken to the next level</w:t>
      </w:r>
      <w:r w:rsidR="00477579">
        <w:t xml:space="preserve">.  This </w:t>
      </w:r>
      <w:r w:rsidR="009F3CB7">
        <w:t xml:space="preserve">is important </w:t>
      </w:r>
      <w:r w:rsidR="00AE2205">
        <w:t xml:space="preserve">preparation </w:t>
      </w:r>
      <w:r w:rsidR="009F3CB7">
        <w:t xml:space="preserve">for multi-digit operations and for manipulating fractional units in future modules. </w:t>
      </w:r>
      <w:r w:rsidR="001E432A">
        <w:t xml:space="preserve"> Tape diagrams and number lines serve as models throughout</w:t>
      </w:r>
      <w:r w:rsidR="00DE2B53">
        <w:t xml:space="preserve"> the module</w:t>
      </w:r>
      <w:r w:rsidR="001B1CEC">
        <w:t xml:space="preserve"> to support </w:t>
      </w:r>
      <w:r w:rsidR="00DE2B53">
        <w:t xml:space="preserve">the </w:t>
      </w:r>
      <w:r w:rsidR="001B1CEC">
        <w:t>appl</w:t>
      </w:r>
      <w:r w:rsidR="00DE2B53">
        <w:t>ication of</w:t>
      </w:r>
      <w:r w:rsidR="001B1CEC">
        <w:t xml:space="preserve"> the standard algorithm </w:t>
      </w:r>
      <w:r w:rsidR="004F74FC">
        <w:t>to</w:t>
      </w:r>
      <w:r w:rsidR="001B1CEC">
        <w:t xml:space="preserve"> word problems</w:t>
      </w:r>
      <w:r w:rsidR="001E432A">
        <w:t>.</w:t>
      </w:r>
    </w:p>
    <w:p w14:paraId="367ADA45" w14:textId="592CB024" w:rsidR="00232923" w:rsidRDefault="00E44F46" w:rsidP="00E44F46">
      <w:pPr>
        <w:pStyle w:val="NoSpacing"/>
        <w:jc w:val="center"/>
      </w:pPr>
      <w:r>
        <w:rPr>
          <w:noProof/>
        </w:rPr>
        <w:drawing>
          <wp:inline distT="0" distB="0" distL="0" distR="0" wp14:anchorId="226E38CF" wp14:editId="6C6F3775">
            <wp:extent cx="3634740" cy="2809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4-M2 DOM.JPG"/>
                    <pic:cNvPicPr/>
                  </pic:nvPicPr>
                  <pic:blipFill rotWithShape="1">
                    <a:blip r:embed="rId16">
                      <a:extLst>
                        <a:ext uri="{28A0092B-C50C-407E-A947-70E740481C1C}">
                          <a14:useLocalDpi xmlns:a14="http://schemas.microsoft.com/office/drawing/2010/main" val="0"/>
                        </a:ext>
                      </a:extLst>
                    </a:blip>
                    <a:srcRect t="1929" b="2479"/>
                    <a:stretch/>
                  </pic:blipFill>
                  <pic:spPr bwMode="auto">
                    <a:xfrm>
                      <a:off x="0" y="0"/>
                      <a:ext cx="3634740" cy="2809030"/>
                    </a:xfrm>
                    <a:prstGeom prst="rect">
                      <a:avLst/>
                    </a:prstGeom>
                    <a:ln>
                      <a:noFill/>
                    </a:ln>
                    <a:extLst>
                      <a:ext uri="{53640926-AAD7-44D8-BBD7-CCE9431645EC}">
                        <a14:shadowObscured xmlns:a14="http://schemas.microsoft.com/office/drawing/2010/main"/>
                      </a:ext>
                    </a:extLst>
                  </pic:spPr>
                </pic:pic>
              </a:graphicData>
            </a:graphic>
          </wp:inline>
        </w:drawing>
      </w:r>
    </w:p>
    <w:p w14:paraId="367ADA4A" w14:textId="3BDA4089" w:rsidR="00464CA6" w:rsidRPr="00232923" w:rsidRDefault="00464CA6" w:rsidP="00E1677B">
      <w:pPr>
        <w:pStyle w:val="ny-h2"/>
      </w:pPr>
      <w:r w:rsidRPr="00232923">
        <w:t>Focus Grade Level Standards</w:t>
      </w:r>
    </w:p>
    <w:p w14:paraId="367ADA4B" w14:textId="44F57EFA" w:rsidR="00464CA6" w:rsidRPr="00E96363" w:rsidRDefault="006C565A" w:rsidP="00E96363">
      <w:pPr>
        <w:pStyle w:val="ny-h4"/>
      </w:pPr>
      <w:r w:rsidRPr="00E96363">
        <w:t>Solve problems involving measurement and conversion of measurements from a larger unit to a smaller unit.</w:t>
      </w:r>
      <w:r w:rsidR="00191C81">
        <w:rPr>
          <w:rStyle w:val="FootnoteReference"/>
        </w:rPr>
        <w:footnoteReference w:id="3"/>
      </w:r>
    </w:p>
    <w:p w14:paraId="367ADA4C" w14:textId="7F83BF97" w:rsidR="006C565A" w:rsidRPr="009C25A3" w:rsidRDefault="00464CA6" w:rsidP="00424B08">
      <w:pPr>
        <w:pStyle w:val="ny-list-focusstandards"/>
        <w:rPr>
          <w:i/>
        </w:rPr>
      </w:pPr>
      <w:r w:rsidRPr="00464CA6">
        <w:t xml:space="preserve"> </w:t>
      </w:r>
      <w:proofErr w:type="gramStart"/>
      <w:r w:rsidR="006C565A" w:rsidRPr="009C25A3">
        <w:rPr>
          <w:rStyle w:val="ny-bold-red"/>
        </w:rPr>
        <w:t>4.MD.1</w:t>
      </w:r>
      <w:proofErr w:type="gramEnd"/>
      <w:r w:rsidR="007A27C0">
        <w:rPr>
          <w:rStyle w:val="FootnoteReference"/>
          <w:b/>
          <w:color w:val="7F0B47"/>
        </w:rPr>
        <w:footnoteReference w:id="4"/>
      </w:r>
      <w:r w:rsidR="006C565A" w:rsidRPr="009C25A3">
        <w:t xml:space="preserve"> </w:t>
      </w:r>
      <w:r w:rsidR="006C565A">
        <w:tab/>
      </w:r>
      <w:r w:rsidR="006C565A" w:rsidRPr="009C25A3">
        <w:t xml:space="preserve">Know relative sizes of measurement units within one system of units including km, m, cm; kg, g; </w:t>
      </w:r>
      <w:proofErr w:type="spellStart"/>
      <w:r w:rsidR="006C565A" w:rsidRPr="009C25A3">
        <w:t>lb</w:t>
      </w:r>
      <w:proofErr w:type="spellEnd"/>
      <w:r w:rsidR="006C565A" w:rsidRPr="009C25A3">
        <w:t xml:space="preserve">, oz.; l, ml; </w:t>
      </w:r>
      <w:proofErr w:type="spellStart"/>
      <w:r w:rsidR="006C565A" w:rsidRPr="009C25A3">
        <w:t>hr</w:t>
      </w:r>
      <w:proofErr w:type="spellEnd"/>
      <w:r w:rsidR="006C565A" w:rsidRPr="009C25A3">
        <w:t xml:space="preserve">, min, sec. </w:t>
      </w:r>
      <w:r w:rsidR="00FF1041">
        <w:t xml:space="preserve"> </w:t>
      </w:r>
      <w:r w:rsidR="006C565A" w:rsidRPr="009C25A3">
        <w:t>Within a single system of measurement, express measurements in a larger unit in terms of a smaller unit.</w:t>
      </w:r>
      <w:r w:rsidR="00FF1041">
        <w:t xml:space="preserve"> </w:t>
      </w:r>
      <w:r w:rsidR="006C565A" w:rsidRPr="009C25A3">
        <w:t xml:space="preserve"> Record measurement equivalents in a two-column table. </w:t>
      </w:r>
      <w:r w:rsidR="00FF1041">
        <w:t xml:space="preserve"> </w:t>
      </w:r>
      <w:r w:rsidR="006C565A" w:rsidRPr="009C25A3">
        <w:rPr>
          <w:i/>
        </w:rPr>
        <w:t xml:space="preserve">For example, know that 1 </w:t>
      </w:r>
      <w:proofErr w:type="spellStart"/>
      <w:r w:rsidR="006C565A" w:rsidRPr="009C25A3">
        <w:rPr>
          <w:i/>
        </w:rPr>
        <w:t>ft</w:t>
      </w:r>
      <w:proofErr w:type="spellEnd"/>
      <w:r w:rsidR="006C565A" w:rsidRPr="009C25A3">
        <w:rPr>
          <w:i/>
        </w:rPr>
        <w:t xml:space="preserve"> is 12 times as long as 1 in. </w:t>
      </w:r>
      <w:r w:rsidR="00FF1041">
        <w:rPr>
          <w:i/>
        </w:rPr>
        <w:t xml:space="preserve"> </w:t>
      </w:r>
      <w:r w:rsidR="006C565A" w:rsidRPr="009C25A3">
        <w:rPr>
          <w:i/>
        </w:rPr>
        <w:t xml:space="preserve">Express the length of a 4 </w:t>
      </w:r>
      <w:proofErr w:type="spellStart"/>
      <w:r w:rsidR="006C565A" w:rsidRPr="009C25A3">
        <w:rPr>
          <w:i/>
        </w:rPr>
        <w:t>ft</w:t>
      </w:r>
      <w:proofErr w:type="spellEnd"/>
      <w:r w:rsidR="006C565A" w:rsidRPr="009C25A3">
        <w:rPr>
          <w:i/>
        </w:rPr>
        <w:t xml:space="preserve"> snake as 48 in. </w:t>
      </w:r>
      <w:r w:rsidR="00FF1041">
        <w:rPr>
          <w:i/>
        </w:rPr>
        <w:t xml:space="preserve"> </w:t>
      </w:r>
      <w:r w:rsidR="006C565A" w:rsidRPr="009C25A3">
        <w:rPr>
          <w:i/>
        </w:rPr>
        <w:t>Generate a conversion table for feet and inches listing the number pairs (1, 12), (2, 24), (3, 36</w:t>
      </w:r>
      <w:proofErr w:type="gramStart"/>
      <w:r w:rsidR="006C565A" w:rsidRPr="009C25A3">
        <w:rPr>
          <w:i/>
        </w:rPr>
        <w:t>), …</w:t>
      </w:r>
      <w:proofErr w:type="gramEnd"/>
    </w:p>
    <w:p w14:paraId="367ADA4E" w14:textId="7C59F6DE" w:rsidR="00FF5E58" w:rsidRPr="0044061F" w:rsidRDefault="006C565A" w:rsidP="0044061F">
      <w:pPr>
        <w:pStyle w:val="ny-list-focusstandards"/>
      </w:pPr>
      <w:proofErr w:type="gramStart"/>
      <w:r w:rsidRPr="009C25A3">
        <w:rPr>
          <w:rStyle w:val="ny-bold-red"/>
        </w:rPr>
        <w:t>4.MD.2</w:t>
      </w:r>
      <w:proofErr w:type="gramEnd"/>
      <w:r w:rsidR="007A27C0">
        <w:rPr>
          <w:rStyle w:val="FootnoteReference"/>
          <w:b/>
          <w:color w:val="7F0B47"/>
        </w:rPr>
        <w:footnoteReference w:id="5"/>
      </w:r>
      <w:r w:rsidRPr="009C25A3">
        <w:t xml:space="preserve"> </w:t>
      </w:r>
      <w:r>
        <w:tab/>
      </w:r>
      <w:r w:rsidRPr="009C25A3">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w:t>
      </w:r>
      <w:r w:rsidR="00FF1041">
        <w:t xml:space="preserve"> </w:t>
      </w:r>
      <w:r w:rsidRPr="009C25A3">
        <w:t>Represent measurement quantities using diagrams such as number line diagrams that feature a measurement scale.</w:t>
      </w:r>
    </w:p>
    <w:p w14:paraId="367ADA4F" w14:textId="77777777" w:rsidR="00DC0A2B" w:rsidRDefault="00DC0A2B" w:rsidP="00E1677B">
      <w:pPr>
        <w:pStyle w:val="ny-h2"/>
      </w:pPr>
      <w:r w:rsidRPr="00232923">
        <w:lastRenderedPageBreak/>
        <w:t>Foundational Standards</w:t>
      </w:r>
    </w:p>
    <w:p w14:paraId="367ADA50" w14:textId="4420FDB2" w:rsidR="00DC172C" w:rsidRDefault="00DC172C" w:rsidP="00DC172C">
      <w:pPr>
        <w:pStyle w:val="ny-list-focusstandards"/>
      </w:pPr>
      <w:r>
        <w:rPr>
          <w:rStyle w:val="ny-bold-red"/>
        </w:rPr>
        <w:t>2.NBT.1</w:t>
      </w:r>
      <w:r>
        <w:rPr>
          <w:rStyle w:val="ny-bold-red"/>
        </w:rPr>
        <w:tab/>
      </w:r>
      <w:r w:rsidRPr="00DC172C">
        <w:t>Understand that the three digits of a three-digit number represent</w:t>
      </w:r>
      <w:r>
        <w:t xml:space="preserve"> </w:t>
      </w:r>
      <w:r w:rsidRPr="00DC172C">
        <w:t>amounts of hundreds, tens, and ones; e.g., 706 equals 7 hundreds, 0</w:t>
      </w:r>
      <w:r>
        <w:t xml:space="preserve"> </w:t>
      </w:r>
      <w:r w:rsidRPr="00DC172C">
        <w:t xml:space="preserve">tens, and 6 ones. </w:t>
      </w:r>
      <w:r w:rsidR="00877D31">
        <w:t xml:space="preserve"> </w:t>
      </w:r>
      <w:r w:rsidRPr="00DC172C">
        <w:t>Understand the following as special case:</w:t>
      </w:r>
    </w:p>
    <w:p w14:paraId="367ADA51" w14:textId="65021927" w:rsidR="00DC172C" w:rsidRPr="00DC0A2B" w:rsidRDefault="00DC172C" w:rsidP="003E2E18">
      <w:pPr>
        <w:pStyle w:val="ny-list-focusstandards"/>
        <w:numPr>
          <w:ilvl w:val="0"/>
          <w:numId w:val="28"/>
        </w:numPr>
        <w:ind w:left="1800"/>
      </w:pPr>
      <w:r w:rsidRPr="00DC172C">
        <w:t>100 can be tho</w:t>
      </w:r>
      <w:r w:rsidR="00B0421C">
        <w:t>ught of as a bundle of ten tens—</w:t>
      </w:r>
      <w:r w:rsidRPr="00DC172C">
        <w:t>called a</w:t>
      </w:r>
      <w:r>
        <w:t xml:space="preserve"> </w:t>
      </w:r>
      <w:r w:rsidRPr="00DC172C">
        <w:t>“hundred.”</w:t>
      </w:r>
    </w:p>
    <w:p w14:paraId="4BF4C029" w14:textId="1D67CB94" w:rsidR="00576986" w:rsidRDefault="00576986" w:rsidP="000B6F37">
      <w:pPr>
        <w:pStyle w:val="ny-list-focusstandards"/>
        <w:rPr>
          <w:rStyle w:val="ny-bold-red"/>
        </w:rPr>
      </w:pPr>
      <w:proofErr w:type="gramStart"/>
      <w:r>
        <w:rPr>
          <w:rStyle w:val="ny-bold-red"/>
        </w:rPr>
        <w:t>2.MD.5</w:t>
      </w:r>
      <w:proofErr w:type="gramEnd"/>
      <w:r>
        <w:rPr>
          <w:rStyle w:val="ny-bold-red"/>
        </w:rPr>
        <w:tab/>
      </w:r>
      <w:r w:rsidRPr="003E2E18">
        <w:rPr>
          <w:rStyle w:val="ny-bold-red"/>
          <w:b w:val="0"/>
          <w:color w:val="auto"/>
        </w:rPr>
        <w:t>Use addition and subtraction within 100 to solve word problems involving lengths that are given in the same units, e.g., by using drawings (such as drawings of rulers) and equations with a symbol for the unknown number to represent the problem.</w:t>
      </w:r>
    </w:p>
    <w:p w14:paraId="367ADA52" w14:textId="32AE5C36" w:rsidR="008C7795" w:rsidRPr="000B6F37" w:rsidRDefault="00DC0A2B" w:rsidP="000B6F37">
      <w:pPr>
        <w:pStyle w:val="ny-list-focusstandards"/>
        <w:rPr>
          <w:rStyle w:val="ny-bold-red"/>
          <w:b w:val="0"/>
          <w:color w:val="231F20"/>
        </w:rPr>
      </w:pPr>
      <w:proofErr w:type="gramStart"/>
      <w:r>
        <w:rPr>
          <w:rStyle w:val="ny-bold-red"/>
        </w:rPr>
        <w:t>3</w:t>
      </w:r>
      <w:r w:rsidRPr="009C25A3">
        <w:rPr>
          <w:rStyle w:val="ny-bold-red"/>
        </w:rPr>
        <w:t>.MD.2</w:t>
      </w:r>
      <w:proofErr w:type="gramEnd"/>
      <w:r w:rsidRPr="009C25A3">
        <w:t xml:space="preserve"> </w:t>
      </w:r>
      <w:r>
        <w:tab/>
      </w:r>
      <w:r w:rsidRPr="00DC0A2B">
        <w:t>Measure and estimate liquid volumes and masses of objects using</w:t>
      </w:r>
      <w:r>
        <w:t xml:space="preserve"> </w:t>
      </w:r>
      <w:r w:rsidRPr="00DC0A2B">
        <w:t>standard units of grams (g), kilograms (kg), and liters (</w:t>
      </w:r>
      <w:r w:rsidR="00C578A9">
        <w:t>L</w:t>
      </w:r>
      <w:r w:rsidRPr="00DC0A2B">
        <w:t xml:space="preserve">). </w:t>
      </w:r>
      <w:proofErr w:type="gramStart"/>
      <w:r w:rsidR="007E275A">
        <w:t>(Excludes compound units such as cm</w:t>
      </w:r>
      <w:r w:rsidR="007E275A" w:rsidRPr="001F4DD4">
        <w:rPr>
          <w:vertAlign w:val="superscript"/>
        </w:rPr>
        <w:t>3</w:t>
      </w:r>
      <w:r w:rsidR="007E275A">
        <w:t xml:space="preserve"> and finding the geometric volume of a container.)</w:t>
      </w:r>
      <w:proofErr w:type="gramEnd"/>
      <w:r w:rsidR="00877D31">
        <w:t xml:space="preserve"> </w:t>
      </w:r>
      <w:r w:rsidR="00361840">
        <w:t xml:space="preserve"> </w:t>
      </w:r>
      <w:r w:rsidRPr="00DC0A2B">
        <w:t>Add,</w:t>
      </w:r>
      <w:r>
        <w:t xml:space="preserve"> </w:t>
      </w:r>
      <w:r w:rsidRPr="00DC0A2B">
        <w:t>subtract, multiply, or divide to solve one-step word problems involving</w:t>
      </w:r>
      <w:r>
        <w:t xml:space="preserve"> </w:t>
      </w:r>
      <w:r w:rsidRPr="00DC0A2B">
        <w:t>masses or volumes that are given in the same units, e.g., by using</w:t>
      </w:r>
      <w:r>
        <w:t xml:space="preserve"> </w:t>
      </w:r>
      <w:r w:rsidRPr="00DC0A2B">
        <w:t>drawings (such as a beaker with a measurement scale) to represent</w:t>
      </w:r>
      <w:r>
        <w:t xml:space="preserve"> </w:t>
      </w:r>
      <w:r w:rsidRPr="00DC0A2B">
        <w:t>the problem</w:t>
      </w:r>
      <w:r w:rsidR="007E275A">
        <w:t xml:space="preserve">. </w:t>
      </w:r>
      <w:proofErr w:type="gramStart"/>
      <w:r w:rsidR="007E275A">
        <w:t>(Excludes multiplicative comparison problems, i.e., problems involving notions of “times as much</w:t>
      </w:r>
      <w:r w:rsidR="00361840">
        <w:t>.</w:t>
      </w:r>
      <w:r w:rsidR="007E275A">
        <w:t>”)</w:t>
      </w:r>
      <w:proofErr w:type="gramEnd"/>
    </w:p>
    <w:p w14:paraId="367ADA53" w14:textId="053ECFD2" w:rsidR="00DC0A2B" w:rsidRDefault="00DC0A2B" w:rsidP="00DC172C">
      <w:pPr>
        <w:pStyle w:val="ny-list-focusstandards"/>
      </w:pPr>
      <w:proofErr w:type="gramStart"/>
      <w:r>
        <w:rPr>
          <w:rStyle w:val="ny-bold-red"/>
        </w:rPr>
        <w:t>4.OA</w:t>
      </w:r>
      <w:r w:rsidRPr="009C25A3">
        <w:rPr>
          <w:rStyle w:val="ny-bold-red"/>
        </w:rPr>
        <w:t>.</w:t>
      </w:r>
      <w:r>
        <w:rPr>
          <w:rStyle w:val="ny-bold-red"/>
        </w:rPr>
        <w:t>3</w:t>
      </w:r>
      <w:proofErr w:type="gramEnd"/>
      <w:r w:rsidRPr="009C25A3">
        <w:t xml:space="preserve"> </w:t>
      </w:r>
      <w:r>
        <w:tab/>
      </w:r>
      <w:r w:rsidRPr="00DC0A2B">
        <w:t>Solve multistep word problems posed with whole numbers and having</w:t>
      </w:r>
      <w:r w:rsidR="00DC172C">
        <w:t xml:space="preserve"> </w:t>
      </w:r>
      <w:r w:rsidRPr="00DC0A2B">
        <w:t>whole-number answers using the four operations, including problems</w:t>
      </w:r>
      <w:r w:rsidR="00DC172C">
        <w:t xml:space="preserve"> </w:t>
      </w:r>
      <w:r w:rsidRPr="00DC0A2B">
        <w:t>in which remainders must be interpreted.</w:t>
      </w:r>
      <w:r w:rsidR="00877D31">
        <w:t xml:space="preserve"> </w:t>
      </w:r>
      <w:r w:rsidRPr="00DC0A2B">
        <w:t xml:space="preserve"> Represent these problems</w:t>
      </w:r>
      <w:r w:rsidR="00DC172C">
        <w:t xml:space="preserve"> </w:t>
      </w:r>
      <w:r w:rsidRPr="00DC0A2B">
        <w:t>using equations with a letter standing for the</w:t>
      </w:r>
      <w:r w:rsidR="00DC172C">
        <w:t xml:space="preserve"> </w:t>
      </w:r>
      <w:r w:rsidRPr="00DC0A2B">
        <w:t>unknown quantity.</w:t>
      </w:r>
      <w:r w:rsidR="00877D31">
        <w:t xml:space="preserve"> </w:t>
      </w:r>
      <w:r w:rsidR="00DC172C">
        <w:t xml:space="preserve"> </w:t>
      </w:r>
      <w:r w:rsidRPr="00DC0A2B">
        <w:t>Assess the reasonableness of answers using mental computation and</w:t>
      </w:r>
      <w:r w:rsidR="00DC172C">
        <w:t xml:space="preserve"> </w:t>
      </w:r>
      <w:r w:rsidRPr="00DC0A2B">
        <w:t>estimation strategies including rounding.</w:t>
      </w:r>
    </w:p>
    <w:p w14:paraId="367ADA54" w14:textId="77777777" w:rsidR="00DC0A2B" w:rsidRDefault="00DC0A2B" w:rsidP="00DC172C">
      <w:pPr>
        <w:pStyle w:val="ny-list-focusstandards"/>
      </w:pPr>
      <w:proofErr w:type="gramStart"/>
      <w:r>
        <w:rPr>
          <w:rStyle w:val="ny-bold-red"/>
        </w:rPr>
        <w:t>4.NBT</w:t>
      </w:r>
      <w:r w:rsidRPr="009C25A3">
        <w:rPr>
          <w:rStyle w:val="ny-bold-red"/>
        </w:rPr>
        <w:t>.</w:t>
      </w:r>
      <w:r>
        <w:rPr>
          <w:rStyle w:val="ny-bold-red"/>
        </w:rPr>
        <w:t>4</w:t>
      </w:r>
      <w:proofErr w:type="gramEnd"/>
      <w:r w:rsidRPr="009C25A3">
        <w:t xml:space="preserve"> </w:t>
      </w:r>
      <w:r w:rsidR="00DC172C">
        <w:tab/>
      </w:r>
      <w:r w:rsidRPr="00DC0A2B">
        <w:t>Fluently add and subtract multi-digit whole numbers using the</w:t>
      </w:r>
      <w:r w:rsidR="00DC172C">
        <w:t xml:space="preserve"> </w:t>
      </w:r>
      <w:r w:rsidRPr="00DC0A2B">
        <w:t>standard algorithm.</w:t>
      </w:r>
    </w:p>
    <w:p w14:paraId="367ADA57" w14:textId="77777777" w:rsidR="00464CA6" w:rsidRPr="00464CA6" w:rsidRDefault="00464CA6" w:rsidP="00E1677B">
      <w:pPr>
        <w:pStyle w:val="ny-h2"/>
      </w:pPr>
      <w:r w:rsidRPr="00464CA6">
        <w:t>Focus Standards for Mathematical Practice</w:t>
      </w:r>
    </w:p>
    <w:p w14:paraId="367ADA58" w14:textId="74B5DB03" w:rsidR="002344FA" w:rsidRPr="00232923" w:rsidRDefault="006C565A" w:rsidP="00232923">
      <w:pPr>
        <w:pStyle w:val="ny-list-focusstandards"/>
      </w:pPr>
      <w:r>
        <w:rPr>
          <w:b/>
          <w:color w:val="7F0B47"/>
        </w:rPr>
        <w:t>MP.1</w:t>
      </w:r>
      <w:r>
        <w:rPr>
          <w:b/>
          <w:color w:val="7F0B47"/>
        </w:rPr>
        <w:tab/>
      </w:r>
      <w:r>
        <w:rPr>
          <w:b/>
        </w:rPr>
        <w:t>Make sense of problems and persevere in solving them.</w:t>
      </w:r>
      <w:r>
        <w:t xml:space="preserve">  </w:t>
      </w:r>
      <w:r w:rsidR="001B613C">
        <w:rPr>
          <w:rFonts w:eastAsia="MS Mincho" w:cs="Times New Roman"/>
          <w:bCs/>
        </w:rPr>
        <w:t>Students</w:t>
      </w:r>
      <w:r w:rsidR="001B613C" w:rsidRPr="002344FA">
        <w:rPr>
          <w:rFonts w:eastAsia="MS Mincho" w:cs="Times New Roman"/>
          <w:bCs/>
        </w:rPr>
        <w:t xml:space="preserve"> use place value knowledge to convert larger units to smaller units before adding and subtracting. </w:t>
      </w:r>
      <w:r w:rsidR="0044061F">
        <w:rPr>
          <w:rFonts w:eastAsia="MS Mincho" w:cs="Times New Roman"/>
          <w:bCs/>
        </w:rPr>
        <w:t xml:space="preserve"> </w:t>
      </w:r>
      <w:r w:rsidR="001B613C">
        <w:rPr>
          <w:rFonts w:eastAsia="MS Mincho" w:cs="Times New Roman"/>
          <w:bCs/>
        </w:rPr>
        <w:t>They</w:t>
      </w:r>
      <w:r w:rsidR="002344FA" w:rsidRPr="002344FA">
        <w:rPr>
          <w:rFonts w:eastAsia="MS Mincho" w:cs="Times New Roman"/>
          <w:bCs/>
        </w:rPr>
        <w:t xml:space="preserve"> fluently add and subtract metric units of length, weight</w:t>
      </w:r>
      <w:r w:rsidR="0020271A">
        <w:rPr>
          <w:rFonts w:eastAsia="MS Mincho" w:cs="Times New Roman"/>
          <w:bCs/>
        </w:rPr>
        <w:t>,</w:t>
      </w:r>
      <w:r w:rsidR="002344FA" w:rsidRPr="002344FA">
        <w:rPr>
          <w:rFonts w:eastAsia="MS Mincho" w:cs="Times New Roman"/>
          <w:bCs/>
        </w:rPr>
        <w:t xml:space="preserve"> and capacity</w:t>
      </w:r>
      <w:r w:rsidR="0044061F">
        <w:rPr>
          <w:rFonts w:eastAsia="MS Mincho" w:cs="Times New Roman"/>
          <w:bCs/>
        </w:rPr>
        <w:t xml:space="preserve"> using the standard algorithm</w:t>
      </w:r>
      <w:r w:rsidR="002344FA" w:rsidRPr="002344FA">
        <w:rPr>
          <w:rFonts w:eastAsia="MS Mincho" w:cs="Times New Roman"/>
          <w:bCs/>
        </w:rPr>
        <w:t xml:space="preserve">. </w:t>
      </w:r>
      <w:r w:rsidR="0044061F">
        <w:rPr>
          <w:rFonts w:eastAsia="MS Mincho" w:cs="Times New Roman"/>
          <w:bCs/>
        </w:rPr>
        <w:t xml:space="preserve"> </w:t>
      </w:r>
      <w:r w:rsidR="002344FA" w:rsidRPr="002344FA">
        <w:rPr>
          <w:rFonts w:eastAsia="MS Mincho" w:cs="Times New Roman"/>
          <w:bCs/>
        </w:rPr>
        <w:t xml:space="preserve">Tape diagrams and number lines </w:t>
      </w:r>
      <w:r w:rsidR="00664CD0">
        <w:rPr>
          <w:rFonts w:eastAsia="MS Mincho" w:cs="Times New Roman"/>
          <w:bCs/>
        </w:rPr>
        <w:t xml:space="preserve">help students </w:t>
      </w:r>
      <w:r w:rsidR="002344FA" w:rsidRPr="002344FA">
        <w:rPr>
          <w:rFonts w:eastAsia="MS Mincho" w:cs="Times New Roman"/>
          <w:bCs/>
        </w:rPr>
        <w:t>conceptualize a pro</w:t>
      </w:r>
      <w:r w:rsidR="007F6119">
        <w:rPr>
          <w:rFonts w:eastAsia="MS Mincho" w:cs="Times New Roman"/>
          <w:bCs/>
        </w:rPr>
        <w:t>blem before it is solved and are</w:t>
      </w:r>
      <w:r w:rsidR="002344FA" w:rsidRPr="002344FA">
        <w:rPr>
          <w:rFonts w:eastAsia="MS Mincho" w:cs="Times New Roman"/>
          <w:bCs/>
        </w:rPr>
        <w:t xml:space="preserve"> used to </w:t>
      </w:r>
      <w:r w:rsidR="00664CD0">
        <w:rPr>
          <w:rFonts w:eastAsia="MS Mincho" w:cs="Times New Roman"/>
          <w:bCs/>
        </w:rPr>
        <w:t>assess</w:t>
      </w:r>
      <w:r w:rsidR="002344FA" w:rsidRPr="002344FA">
        <w:rPr>
          <w:rFonts w:eastAsia="MS Mincho" w:cs="Times New Roman"/>
          <w:bCs/>
        </w:rPr>
        <w:t xml:space="preserve"> the reasonableness of an answer.</w:t>
      </w:r>
    </w:p>
    <w:p w14:paraId="367ADA59" w14:textId="0FC7B36A" w:rsidR="002344FA" w:rsidRPr="00232923" w:rsidRDefault="00464CA6" w:rsidP="00232923">
      <w:pPr>
        <w:pStyle w:val="ny-list-focusstandards"/>
        <w:rPr>
          <w:b/>
        </w:rPr>
      </w:pPr>
      <w:r w:rsidRPr="00464CA6">
        <w:rPr>
          <w:b/>
          <w:color w:val="7F0B47"/>
        </w:rPr>
        <w:t>MP.7</w:t>
      </w:r>
      <w:r w:rsidRPr="00464CA6">
        <w:rPr>
          <w:b/>
          <w:color w:val="7F0B47"/>
        </w:rPr>
        <w:tab/>
      </w:r>
      <w:r w:rsidRPr="00464CA6">
        <w:rPr>
          <w:b/>
        </w:rPr>
        <w:t xml:space="preserve">Look for and make use of structure.  </w:t>
      </w:r>
      <w:r w:rsidR="002344FA" w:rsidRPr="002344FA">
        <w:rPr>
          <w:rFonts w:eastAsia="MS Mincho" w:cs="Times New Roman"/>
          <w:bCs/>
        </w:rPr>
        <w:t xml:space="preserve">Students use </w:t>
      </w:r>
      <w:r w:rsidR="00624EB1">
        <w:rPr>
          <w:rFonts w:eastAsia="MS Mincho" w:cs="Times New Roman"/>
          <w:bCs/>
        </w:rPr>
        <w:t xml:space="preserve">knowledge of </w:t>
      </w:r>
      <w:r w:rsidR="002344FA" w:rsidRPr="002344FA">
        <w:rPr>
          <w:rFonts w:eastAsia="MS Mincho" w:cs="Times New Roman"/>
          <w:bCs/>
        </w:rPr>
        <w:t>place value and mixed units to find patterns when converting from a larger unit to a smaller unit.</w:t>
      </w:r>
      <w:r w:rsidR="00C03AB6">
        <w:rPr>
          <w:rFonts w:eastAsia="MS Mincho" w:cs="Times New Roman"/>
          <w:bCs/>
        </w:rPr>
        <w:t xml:space="preserve"> </w:t>
      </w:r>
      <w:r w:rsidR="0044061F">
        <w:rPr>
          <w:rFonts w:eastAsia="MS Mincho" w:cs="Times New Roman"/>
          <w:bCs/>
        </w:rPr>
        <w:t xml:space="preserve"> </w:t>
      </w:r>
      <w:r w:rsidR="002344FA" w:rsidRPr="002344FA">
        <w:rPr>
          <w:rFonts w:eastAsia="MS Mincho" w:cs="Times New Roman"/>
          <w:bCs/>
        </w:rPr>
        <w:t>They recognize that 1 thousand equals 1</w:t>
      </w:r>
      <w:r w:rsidR="00A601FB">
        <w:rPr>
          <w:rFonts w:eastAsia="MS Mincho" w:cs="Times New Roman"/>
          <w:bCs/>
        </w:rPr>
        <w:t>,</w:t>
      </w:r>
      <w:r w:rsidR="002344FA" w:rsidRPr="002344FA">
        <w:rPr>
          <w:rFonts w:eastAsia="MS Mincho" w:cs="Times New Roman"/>
          <w:bCs/>
        </w:rPr>
        <w:t>000 ones</w:t>
      </w:r>
      <w:r w:rsidR="00664CD0">
        <w:rPr>
          <w:rFonts w:eastAsia="MS Mincho" w:cs="Times New Roman"/>
          <w:bCs/>
        </w:rPr>
        <w:t xml:space="preserve"> and relate that to</w:t>
      </w:r>
      <w:r w:rsidR="002344FA" w:rsidRPr="002344FA">
        <w:rPr>
          <w:rFonts w:eastAsia="MS Mincho" w:cs="Times New Roman"/>
          <w:bCs/>
        </w:rPr>
        <w:t xml:space="preserve"> 1 kilometer equals 1</w:t>
      </w:r>
      <w:r w:rsidR="00A601FB">
        <w:rPr>
          <w:rFonts w:eastAsia="MS Mincho" w:cs="Times New Roman"/>
          <w:bCs/>
        </w:rPr>
        <w:t>,</w:t>
      </w:r>
      <w:r w:rsidR="002344FA" w:rsidRPr="002344FA">
        <w:rPr>
          <w:rFonts w:eastAsia="MS Mincho" w:cs="Times New Roman"/>
          <w:bCs/>
        </w:rPr>
        <w:t xml:space="preserve">000 meters. </w:t>
      </w:r>
      <w:r w:rsidR="0044061F">
        <w:rPr>
          <w:rFonts w:eastAsia="MS Mincho" w:cs="Times New Roman"/>
          <w:bCs/>
        </w:rPr>
        <w:t xml:space="preserve"> </w:t>
      </w:r>
      <w:r w:rsidR="002344FA" w:rsidRPr="002344FA">
        <w:rPr>
          <w:rFonts w:eastAsia="MS Mincho" w:cs="Times New Roman"/>
          <w:bCs/>
        </w:rPr>
        <w:t>Using this pattern, they might extend thinking to convert smaller to larger units when making a conversion chart.</w:t>
      </w:r>
    </w:p>
    <w:p w14:paraId="367ADA5A" w14:textId="38938074" w:rsidR="002344FA" w:rsidRPr="00232923" w:rsidRDefault="00464CA6" w:rsidP="00232923">
      <w:pPr>
        <w:pStyle w:val="ny-list-focusstandards"/>
        <w:rPr>
          <w:b/>
        </w:rPr>
      </w:pPr>
      <w:proofErr w:type="gramStart"/>
      <w:r w:rsidRPr="00464CA6">
        <w:rPr>
          <w:b/>
          <w:color w:val="7F0B47"/>
        </w:rPr>
        <w:t>MP.8</w:t>
      </w:r>
      <w:r w:rsidRPr="00464CA6">
        <w:rPr>
          <w:b/>
          <w:color w:val="7F0B47"/>
        </w:rPr>
        <w:tab/>
      </w:r>
      <w:r w:rsidRPr="00464CA6">
        <w:rPr>
          <w:b/>
        </w:rPr>
        <w:t>Look for and express regularity in repeated reasoning.</w:t>
      </w:r>
      <w:proofErr w:type="gramEnd"/>
      <w:r w:rsidRPr="00464CA6">
        <w:rPr>
          <w:b/>
        </w:rPr>
        <w:t xml:space="preserve">  </w:t>
      </w:r>
      <w:r w:rsidR="002344FA" w:rsidRPr="002344FA">
        <w:rPr>
          <w:rFonts w:eastAsia="MS Mincho" w:cs="Times New Roman"/>
        </w:rPr>
        <w:t xml:space="preserve">Students find </w:t>
      </w:r>
      <w:r w:rsidR="00C03AB6">
        <w:rPr>
          <w:rFonts w:eastAsia="MS Mincho" w:cs="Times New Roman"/>
        </w:rPr>
        <w:t xml:space="preserve">that </w:t>
      </w:r>
      <w:r w:rsidR="002344FA" w:rsidRPr="002344FA">
        <w:rPr>
          <w:rFonts w:eastAsia="MS Mincho" w:cs="Times New Roman"/>
        </w:rPr>
        <w:t xml:space="preserve">metric unit conversions share a relationship on the place value chart. </w:t>
      </w:r>
      <w:r w:rsidR="0044061F">
        <w:rPr>
          <w:rFonts w:eastAsia="MS Mincho" w:cs="Times New Roman"/>
        </w:rPr>
        <w:t xml:space="preserve"> </w:t>
      </w:r>
      <w:r w:rsidR="00624EB1">
        <w:rPr>
          <w:rFonts w:eastAsia="MS Mincho" w:cs="Times New Roman"/>
        </w:rPr>
        <w:t xml:space="preserve">For example, </w:t>
      </w:r>
      <w:r w:rsidR="002344FA" w:rsidRPr="002344FA">
        <w:rPr>
          <w:rFonts w:eastAsia="MS Mincho" w:cs="Times New Roman"/>
        </w:rPr>
        <w:t>1</w:t>
      </w:r>
      <w:r w:rsidR="00A601FB">
        <w:rPr>
          <w:rFonts w:eastAsia="MS Mincho" w:cs="Times New Roman"/>
        </w:rPr>
        <w:t>,</w:t>
      </w:r>
      <w:r w:rsidR="002344FA" w:rsidRPr="002344FA">
        <w:rPr>
          <w:rFonts w:eastAsia="MS Mincho" w:cs="Times New Roman"/>
        </w:rPr>
        <w:t xml:space="preserve">000 ones </w:t>
      </w:r>
      <w:proofErr w:type="gramStart"/>
      <w:r w:rsidR="002344FA" w:rsidRPr="002344FA">
        <w:rPr>
          <w:rFonts w:eastAsia="MS Mincho" w:cs="Times New Roman"/>
        </w:rPr>
        <w:t>equals</w:t>
      </w:r>
      <w:proofErr w:type="gramEnd"/>
      <w:r w:rsidR="002344FA" w:rsidRPr="002344FA">
        <w:rPr>
          <w:rFonts w:eastAsia="MS Mincho" w:cs="Times New Roman"/>
        </w:rPr>
        <w:t xml:space="preserve"> 1 thousand, 1</w:t>
      </w:r>
      <w:r w:rsidR="00A601FB">
        <w:rPr>
          <w:rFonts w:eastAsia="MS Mincho" w:cs="Times New Roman"/>
        </w:rPr>
        <w:t>,</w:t>
      </w:r>
      <w:r w:rsidR="002344FA" w:rsidRPr="002344FA">
        <w:rPr>
          <w:rFonts w:eastAsia="MS Mincho" w:cs="Times New Roman"/>
        </w:rPr>
        <w:t>000</w:t>
      </w:r>
      <w:r w:rsidR="0020271A">
        <w:rPr>
          <w:rFonts w:eastAsia="MS Mincho" w:cs="Times New Roman"/>
        </w:rPr>
        <w:t xml:space="preserve"> </w:t>
      </w:r>
      <w:r w:rsidR="002344FA" w:rsidRPr="002344FA">
        <w:rPr>
          <w:rFonts w:eastAsia="MS Mincho" w:cs="Times New Roman"/>
        </w:rPr>
        <w:t>g equals 1 kg, 1</w:t>
      </w:r>
      <w:r w:rsidR="00A601FB">
        <w:rPr>
          <w:rFonts w:eastAsia="MS Mincho" w:cs="Times New Roman"/>
        </w:rPr>
        <w:t>,</w:t>
      </w:r>
      <w:r w:rsidR="002344FA" w:rsidRPr="002344FA">
        <w:rPr>
          <w:rFonts w:eastAsia="MS Mincho" w:cs="Times New Roman"/>
        </w:rPr>
        <w:t>000</w:t>
      </w:r>
      <w:r w:rsidR="0020271A">
        <w:rPr>
          <w:rFonts w:eastAsia="MS Mincho" w:cs="Times New Roman"/>
        </w:rPr>
        <w:t xml:space="preserve"> </w:t>
      </w:r>
      <w:r w:rsidR="002344FA" w:rsidRPr="002344FA">
        <w:rPr>
          <w:rFonts w:eastAsia="MS Mincho" w:cs="Times New Roman"/>
        </w:rPr>
        <w:t>mL equals 1 L, and 1</w:t>
      </w:r>
      <w:r w:rsidR="00A601FB">
        <w:rPr>
          <w:rFonts w:eastAsia="MS Mincho" w:cs="Times New Roman"/>
        </w:rPr>
        <w:t>,</w:t>
      </w:r>
      <w:r w:rsidR="002344FA" w:rsidRPr="002344FA">
        <w:rPr>
          <w:rFonts w:eastAsia="MS Mincho" w:cs="Times New Roman"/>
        </w:rPr>
        <w:t>000</w:t>
      </w:r>
      <w:r w:rsidR="0020271A">
        <w:rPr>
          <w:rFonts w:eastAsia="MS Mincho" w:cs="Times New Roman"/>
        </w:rPr>
        <w:t xml:space="preserve"> </w:t>
      </w:r>
      <w:r w:rsidR="002344FA" w:rsidRPr="002344FA">
        <w:rPr>
          <w:rFonts w:eastAsia="MS Mincho" w:cs="Times New Roman"/>
        </w:rPr>
        <w:t xml:space="preserve">m equals 1 km. </w:t>
      </w:r>
      <w:r w:rsidR="0044061F">
        <w:rPr>
          <w:rFonts w:eastAsia="MS Mincho" w:cs="Times New Roman"/>
        </w:rPr>
        <w:t xml:space="preserve"> </w:t>
      </w:r>
      <w:r w:rsidR="002344FA" w:rsidRPr="002344FA">
        <w:rPr>
          <w:rFonts w:eastAsia="MS Mincho" w:cs="Times New Roman"/>
        </w:rPr>
        <w:t xml:space="preserve">Knowing </w:t>
      </w:r>
      <w:r w:rsidR="0044061F">
        <w:rPr>
          <w:rFonts w:eastAsia="MS Mincho" w:cs="Times New Roman"/>
        </w:rPr>
        <w:t xml:space="preserve">and using </w:t>
      </w:r>
      <w:r w:rsidR="002344FA" w:rsidRPr="002344FA">
        <w:rPr>
          <w:rFonts w:eastAsia="MS Mincho" w:cs="Times New Roman"/>
        </w:rPr>
        <w:t>these conversions and similarities allow</w:t>
      </w:r>
      <w:r w:rsidR="009B2135">
        <w:rPr>
          <w:rFonts w:eastAsia="MS Mincho" w:cs="Times New Roman"/>
        </w:rPr>
        <w:t>s</w:t>
      </w:r>
      <w:r w:rsidR="002344FA" w:rsidRPr="002344FA">
        <w:rPr>
          <w:rFonts w:eastAsia="MS Mincho" w:cs="Times New Roman"/>
        </w:rPr>
        <w:t xml:space="preserve"> for quick and easy conversion and calculation. </w:t>
      </w:r>
    </w:p>
    <w:p w14:paraId="0A074D57" w14:textId="77777777" w:rsidR="00BE35FF" w:rsidRDefault="00BE35FF"/>
    <w:p w14:paraId="367ADA5B" w14:textId="7B3AAF1D" w:rsidR="00FF5E58" w:rsidRDefault="00FF5E58">
      <w:pPr>
        <w:rPr>
          <w:rFonts w:ascii="Calibri" w:eastAsia="Myriad Pro" w:hAnsi="Calibri" w:cs="Myriad Pro"/>
          <w:color w:val="231F20"/>
        </w:rPr>
      </w:pPr>
    </w:p>
    <w:p w14:paraId="367ADA5C" w14:textId="04792A83" w:rsidR="00464CA6" w:rsidRDefault="00464CA6" w:rsidP="00E1677B">
      <w:pPr>
        <w:pStyle w:val="ny-h2"/>
      </w:pPr>
      <w:r w:rsidRPr="00464CA6">
        <w:lastRenderedPageBreak/>
        <w:t xml:space="preserve">Overview of Module Topics and Lesson </w:t>
      </w:r>
      <w:r w:rsidR="00AD21DB">
        <w:t>Objectives</w:t>
      </w:r>
    </w:p>
    <w:tbl>
      <w:tblPr>
        <w:tblStyle w:val="TableGrid2"/>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492"/>
        <w:gridCol w:w="696"/>
      </w:tblGrid>
      <w:tr w:rsidR="008152EA" w:rsidRPr="00DD12E4" w14:paraId="674364C7" w14:textId="77777777" w:rsidTr="00825B6E">
        <w:tc>
          <w:tcPr>
            <w:tcW w:w="0" w:type="auto"/>
            <w:shd w:val="clear" w:color="auto" w:fill="B27C8A"/>
            <w:tcMar>
              <w:top w:w="60" w:type="dxa"/>
              <w:bottom w:w="80" w:type="dxa"/>
            </w:tcMar>
            <w:vAlign w:val="center"/>
          </w:tcPr>
          <w:p w14:paraId="3B08ECC8" w14:textId="77777777" w:rsidR="008152EA" w:rsidRPr="00DD12E4" w:rsidRDefault="008152EA" w:rsidP="00825B6E">
            <w:pPr>
              <w:rPr>
                <w:rFonts w:cstheme="minorHAnsi"/>
                <w:b/>
                <w:color w:val="FFFFFF" w:themeColor="background1"/>
                <w:sz w:val="24"/>
                <w:szCs w:val="24"/>
              </w:rPr>
            </w:pPr>
            <w:r w:rsidRPr="00B60889">
              <w:rPr>
                <w:rFonts w:cstheme="minorHAnsi"/>
              </w:rPr>
              <w:br w:type="page"/>
            </w:r>
            <w:r w:rsidRPr="00DD12E4">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607091CA" w14:textId="77777777" w:rsidR="008152EA" w:rsidRPr="00DD12E4" w:rsidRDefault="008152EA" w:rsidP="00825B6E">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5995EA1E" w14:textId="77777777" w:rsidR="008152EA" w:rsidRPr="00DD12E4" w:rsidRDefault="008152EA" w:rsidP="00825B6E">
            <w:pPr>
              <w:jc w:val="center"/>
              <w:rPr>
                <w:rFonts w:eastAsiaTheme="majorEastAsia" w:cstheme="minorHAnsi"/>
                <w:b/>
                <w:i/>
                <w:iCs/>
                <w:color w:val="FFFFFF" w:themeColor="background1"/>
                <w:sz w:val="24"/>
                <w:szCs w:val="24"/>
              </w:rPr>
            </w:pPr>
            <w:r w:rsidRPr="00DD12E4">
              <w:rPr>
                <w:rFonts w:cstheme="minorHAnsi"/>
                <w:b/>
                <w:color w:val="FFFFFF" w:themeColor="background1"/>
                <w:sz w:val="24"/>
                <w:szCs w:val="24"/>
              </w:rPr>
              <w:t>Days</w:t>
            </w:r>
          </w:p>
        </w:tc>
      </w:tr>
      <w:tr w:rsidR="008152EA" w:rsidRPr="00DD12E4" w14:paraId="092B75AF" w14:textId="77777777" w:rsidTr="00825B6E">
        <w:tc>
          <w:tcPr>
            <w:tcW w:w="0" w:type="auto"/>
            <w:tcMar>
              <w:top w:w="80" w:type="dxa"/>
              <w:bottom w:w="80" w:type="dxa"/>
            </w:tcMar>
          </w:tcPr>
          <w:p w14:paraId="45AC9DEB" w14:textId="77777777" w:rsidR="001875D0" w:rsidRPr="00465F77" w:rsidRDefault="001875D0" w:rsidP="001875D0">
            <w:pPr>
              <w:pStyle w:val="ny-table-text"/>
              <w:rPr>
                <w:b/>
              </w:rPr>
            </w:pPr>
            <w:r w:rsidRPr="00465F77">
              <w:rPr>
                <w:b/>
              </w:rPr>
              <w:t>4.MD.1</w:t>
            </w:r>
          </w:p>
          <w:p w14:paraId="4092C19E" w14:textId="0A3311F9" w:rsidR="008152EA" w:rsidRPr="0074702C" w:rsidRDefault="001875D0" w:rsidP="001875D0">
            <w:pPr>
              <w:pStyle w:val="ny-table-text"/>
            </w:pPr>
            <w:r w:rsidRPr="00465F77">
              <w:rPr>
                <w:b/>
              </w:rPr>
              <w:t>4.MD.2</w:t>
            </w:r>
          </w:p>
        </w:tc>
        <w:tc>
          <w:tcPr>
            <w:tcW w:w="0" w:type="auto"/>
            <w:tcMar>
              <w:top w:w="80" w:type="dxa"/>
              <w:bottom w:w="80" w:type="dxa"/>
            </w:tcMar>
          </w:tcPr>
          <w:p w14:paraId="591AA476" w14:textId="11F07BAB" w:rsidR="008152EA" w:rsidRPr="0074702C" w:rsidRDefault="008152EA" w:rsidP="00825B6E">
            <w:pPr>
              <w:pStyle w:val="ny-table-text"/>
              <w:jc w:val="center"/>
            </w:pPr>
            <w:r>
              <w:t>A</w:t>
            </w:r>
          </w:p>
        </w:tc>
        <w:tc>
          <w:tcPr>
            <w:tcW w:w="0" w:type="auto"/>
            <w:tcMar>
              <w:top w:w="80" w:type="dxa"/>
              <w:bottom w:w="80" w:type="dxa"/>
            </w:tcMar>
          </w:tcPr>
          <w:p w14:paraId="6E242971" w14:textId="7F6EC29C" w:rsidR="008152EA" w:rsidRPr="003C4B4D" w:rsidRDefault="008152EA" w:rsidP="00825B6E">
            <w:pPr>
              <w:pStyle w:val="ny-table-text-hdr"/>
            </w:pPr>
            <w:r>
              <w:t>Metric Unit Conversions</w:t>
            </w:r>
          </w:p>
          <w:p w14:paraId="68130C57" w14:textId="608D23C1" w:rsidR="008152EA" w:rsidRDefault="008152EA">
            <w:pPr>
              <w:pStyle w:val="ny-table-list-lessons"/>
            </w:pPr>
            <w:r w:rsidRPr="003C4B4D">
              <w:t xml:space="preserve">Lesson </w:t>
            </w:r>
            <w:r w:rsidR="001875D0">
              <w:t>1</w:t>
            </w:r>
            <w:r w:rsidRPr="003C4B4D">
              <w:t>:</w:t>
            </w:r>
            <w:r w:rsidRPr="003C4B4D">
              <w:tab/>
            </w:r>
            <w:r w:rsidR="00860638" w:rsidRPr="00860638">
              <w:t>Express metric length measurements in terms of a smaller unit; model and solve addition and subtraction word problems involving metric length.</w:t>
            </w:r>
          </w:p>
          <w:p w14:paraId="6FD29D69" w14:textId="547299BB" w:rsidR="001875D0" w:rsidRDefault="001875D0">
            <w:pPr>
              <w:pStyle w:val="ny-table-list-lessons"/>
            </w:pPr>
            <w:r>
              <w:t>Lesson 2:</w:t>
            </w:r>
            <w:r>
              <w:tab/>
            </w:r>
            <w:r w:rsidR="00860638" w:rsidRPr="00860638">
              <w:t>Express metric mass measurements in terms of a smaller unit; model and solve addition and subtraction word problems involving metric mass.</w:t>
            </w:r>
          </w:p>
          <w:p w14:paraId="7C56C770" w14:textId="6AA1DF92" w:rsidR="001875D0" w:rsidRPr="003C4B4D" w:rsidRDefault="001875D0">
            <w:pPr>
              <w:pStyle w:val="ny-table-list-lessons"/>
              <w:rPr>
                <w:i/>
                <w:iCs/>
              </w:rPr>
            </w:pPr>
            <w:r>
              <w:t>Lesson 3:</w:t>
            </w:r>
            <w:r>
              <w:tab/>
            </w:r>
            <w:r w:rsidR="00860638" w:rsidRPr="00860638">
              <w:t>Express metric capacity measurements in terms of a smaller unit; model and solve addition and subtraction word problems involving metric capacity.</w:t>
            </w:r>
          </w:p>
        </w:tc>
        <w:tc>
          <w:tcPr>
            <w:tcW w:w="0" w:type="auto"/>
            <w:tcMar>
              <w:top w:w="80" w:type="dxa"/>
              <w:bottom w:w="80" w:type="dxa"/>
            </w:tcMar>
          </w:tcPr>
          <w:p w14:paraId="282E0967" w14:textId="6F1B60A9" w:rsidR="008152EA" w:rsidRPr="0074702C" w:rsidRDefault="008152EA" w:rsidP="00825B6E">
            <w:pPr>
              <w:pStyle w:val="ny-table-text"/>
              <w:jc w:val="center"/>
            </w:pPr>
            <w:r>
              <w:t>3</w:t>
            </w:r>
          </w:p>
        </w:tc>
      </w:tr>
      <w:tr w:rsidR="008152EA" w:rsidRPr="00B60889" w14:paraId="1253A80C" w14:textId="77777777" w:rsidTr="00825B6E">
        <w:tc>
          <w:tcPr>
            <w:tcW w:w="0" w:type="auto"/>
            <w:tcMar>
              <w:top w:w="80" w:type="dxa"/>
              <w:bottom w:w="80" w:type="dxa"/>
            </w:tcMar>
          </w:tcPr>
          <w:p w14:paraId="733FE687" w14:textId="77777777" w:rsidR="001875D0" w:rsidRPr="00465F77" w:rsidRDefault="001875D0" w:rsidP="001875D0">
            <w:pPr>
              <w:pStyle w:val="ny-table-text"/>
              <w:rPr>
                <w:b/>
              </w:rPr>
            </w:pPr>
            <w:r w:rsidRPr="00465F77">
              <w:rPr>
                <w:b/>
              </w:rPr>
              <w:t>4.MD.1</w:t>
            </w:r>
          </w:p>
          <w:p w14:paraId="54144C8E" w14:textId="757BB04B" w:rsidR="008152EA" w:rsidRPr="0074702C" w:rsidRDefault="001875D0" w:rsidP="001875D0">
            <w:pPr>
              <w:pStyle w:val="ny-table-text"/>
            </w:pPr>
            <w:r w:rsidRPr="00465F77">
              <w:rPr>
                <w:b/>
              </w:rPr>
              <w:t>4.MD.2</w:t>
            </w:r>
          </w:p>
        </w:tc>
        <w:tc>
          <w:tcPr>
            <w:tcW w:w="0" w:type="auto"/>
            <w:tcMar>
              <w:top w:w="80" w:type="dxa"/>
              <w:bottom w:w="80" w:type="dxa"/>
            </w:tcMar>
          </w:tcPr>
          <w:p w14:paraId="29C9D062" w14:textId="1100F6BA" w:rsidR="008152EA" w:rsidRPr="0074702C" w:rsidRDefault="008152EA" w:rsidP="00825B6E">
            <w:pPr>
              <w:pStyle w:val="ny-table-text"/>
              <w:jc w:val="center"/>
            </w:pPr>
            <w:r>
              <w:t>B</w:t>
            </w:r>
          </w:p>
        </w:tc>
        <w:tc>
          <w:tcPr>
            <w:tcW w:w="0" w:type="auto"/>
            <w:tcMar>
              <w:top w:w="80" w:type="dxa"/>
              <w:bottom w:w="80" w:type="dxa"/>
            </w:tcMar>
          </w:tcPr>
          <w:p w14:paraId="3E4C0F8D" w14:textId="15508200" w:rsidR="008152EA" w:rsidRPr="003C4B4D" w:rsidRDefault="001875D0" w:rsidP="00825B6E">
            <w:pPr>
              <w:pStyle w:val="ny-table-text-hdr"/>
            </w:pPr>
            <w:r>
              <w:t xml:space="preserve">Application </w:t>
            </w:r>
            <w:r w:rsidR="008152EA">
              <w:t>of Metric Unit Conversions</w:t>
            </w:r>
          </w:p>
          <w:p w14:paraId="05428713" w14:textId="77777777" w:rsidR="008152EA" w:rsidRDefault="008152EA">
            <w:pPr>
              <w:pStyle w:val="ny-table-list-lessons"/>
            </w:pPr>
            <w:r w:rsidRPr="003C4B4D">
              <w:t xml:space="preserve">Lesson </w:t>
            </w:r>
            <w:r w:rsidR="001875D0">
              <w:t>4</w:t>
            </w:r>
            <w:r w:rsidRPr="003C4B4D">
              <w:t>:</w:t>
            </w:r>
            <w:r w:rsidRPr="003C4B4D">
              <w:tab/>
            </w:r>
            <w:r w:rsidR="001875D0" w:rsidRPr="00465F77">
              <w:t xml:space="preserve">Know and relate metric units to place value units in order to express measurements in </w:t>
            </w:r>
            <w:r w:rsidR="001875D0">
              <w:t>different</w:t>
            </w:r>
            <w:r w:rsidR="001875D0" w:rsidRPr="00465F77">
              <w:t xml:space="preserve"> unit</w:t>
            </w:r>
            <w:r w:rsidR="001875D0">
              <w:t>s.</w:t>
            </w:r>
          </w:p>
          <w:p w14:paraId="06FD66CC" w14:textId="7EDA3505" w:rsidR="001875D0" w:rsidRPr="003C4B4D" w:rsidRDefault="001875D0">
            <w:pPr>
              <w:pStyle w:val="ny-table-list-lessons"/>
              <w:rPr>
                <w:i/>
                <w:iCs/>
              </w:rPr>
            </w:pPr>
            <w:r>
              <w:t>Lesson 5:</w:t>
            </w:r>
            <w:r>
              <w:tab/>
            </w:r>
            <w:r w:rsidR="00860638" w:rsidRPr="00860638">
              <w:t>Use addition and subtraction to solve multi-step word problems involving length, mass, and capacity.</w:t>
            </w:r>
          </w:p>
        </w:tc>
        <w:tc>
          <w:tcPr>
            <w:tcW w:w="0" w:type="auto"/>
            <w:tcMar>
              <w:top w:w="80" w:type="dxa"/>
              <w:bottom w:w="80" w:type="dxa"/>
            </w:tcMar>
          </w:tcPr>
          <w:p w14:paraId="425D5A07" w14:textId="39E8AFF4" w:rsidR="008152EA" w:rsidRPr="0074702C" w:rsidRDefault="008152EA" w:rsidP="00825B6E">
            <w:pPr>
              <w:pStyle w:val="ny-table-text"/>
              <w:jc w:val="center"/>
            </w:pPr>
            <w:r>
              <w:t>2</w:t>
            </w:r>
          </w:p>
        </w:tc>
      </w:tr>
      <w:tr w:rsidR="008152EA" w:rsidRPr="00DD12E4" w14:paraId="23534EAC" w14:textId="77777777" w:rsidTr="00825B6E">
        <w:tc>
          <w:tcPr>
            <w:tcW w:w="0" w:type="auto"/>
            <w:tcBorders>
              <w:bottom w:val="single" w:sz="4" w:space="0" w:color="auto"/>
            </w:tcBorders>
            <w:shd w:val="clear" w:color="auto" w:fill="F1EAEA"/>
            <w:tcMar>
              <w:top w:w="80" w:type="dxa"/>
              <w:bottom w:w="100" w:type="dxa"/>
            </w:tcMar>
          </w:tcPr>
          <w:p w14:paraId="3919E5CE" w14:textId="77777777" w:rsidR="008152EA" w:rsidRPr="00DD12E4" w:rsidRDefault="008152EA" w:rsidP="00825B6E">
            <w:pPr>
              <w:rPr>
                <w:rFonts w:eastAsia="Myriad Pro" w:cstheme="minorHAnsi"/>
                <w:color w:val="231F20"/>
              </w:rPr>
            </w:pPr>
          </w:p>
        </w:tc>
        <w:tc>
          <w:tcPr>
            <w:tcW w:w="0" w:type="auto"/>
            <w:tcBorders>
              <w:bottom w:val="single" w:sz="4" w:space="0" w:color="auto"/>
            </w:tcBorders>
            <w:shd w:val="clear" w:color="auto" w:fill="F1EAEA"/>
            <w:tcMar>
              <w:top w:w="80" w:type="dxa"/>
              <w:bottom w:w="100" w:type="dxa"/>
            </w:tcMar>
          </w:tcPr>
          <w:p w14:paraId="3191DBE4" w14:textId="77777777" w:rsidR="008152EA" w:rsidRPr="00DD12E4" w:rsidRDefault="008152EA" w:rsidP="00825B6E">
            <w:pPr>
              <w:jc w:val="center"/>
              <w:rPr>
                <w:rFonts w:eastAsia="Myriad Pro" w:cstheme="minorHAnsi"/>
                <w:color w:val="231F20"/>
              </w:rPr>
            </w:pPr>
          </w:p>
        </w:tc>
        <w:tc>
          <w:tcPr>
            <w:tcW w:w="0" w:type="auto"/>
            <w:tcBorders>
              <w:bottom w:val="single" w:sz="4" w:space="0" w:color="auto"/>
            </w:tcBorders>
            <w:shd w:val="clear" w:color="auto" w:fill="F1EAEA"/>
            <w:tcMar>
              <w:top w:w="80" w:type="dxa"/>
              <w:bottom w:w="100" w:type="dxa"/>
            </w:tcMar>
          </w:tcPr>
          <w:p w14:paraId="43AD7B51" w14:textId="4D5EAC4A" w:rsidR="008152EA" w:rsidRPr="00DD12E4" w:rsidRDefault="008152EA">
            <w:pPr>
              <w:pStyle w:val="ny-table-text"/>
            </w:pPr>
            <w:r>
              <w:t xml:space="preserve">End-of-Module Assessment:  Topics </w:t>
            </w:r>
            <w:r w:rsidR="001875D0">
              <w:t>A</w:t>
            </w:r>
            <w:r>
              <w:t>–</w:t>
            </w:r>
            <w:r w:rsidR="001875D0">
              <w:t>B</w:t>
            </w:r>
            <w:r>
              <w:t xml:space="preserve">  (assessment </w:t>
            </w:r>
            <w:r w:rsidR="001875D0" w:rsidRPr="00464CA6">
              <w:t>½</w:t>
            </w:r>
            <w:r w:rsidRPr="00324632">
              <w:t xml:space="preserve"> day, return </w:t>
            </w:r>
            <w:r w:rsidR="001875D0" w:rsidRPr="00464CA6">
              <w:t>½</w:t>
            </w:r>
            <w:r w:rsidRPr="00324632">
              <w:t xml:space="preserve"> day, remediation or further applications </w:t>
            </w:r>
            <w:r w:rsidR="001875D0">
              <w:t>1</w:t>
            </w:r>
            <w:r w:rsidRPr="00324632">
              <w:t xml:space="preserve"> day)</w:t>
            </w:r>
          </w:p>
        </w:tc>
        <w:tc>
          <w:tcPr>
            <w:tcW w:w="0" w:type="auto"/>
            <w:tcBorders>
              <w:bottom w:val="single" w:sz="4" w:space="0" w:color="auto"/>
            </w:tcBorders>
            <w:shd w:val="clear" w:color="auto" w:fill="F1EAEA"/>
            <w:tcMar>
              <w:top w:w="80" w:type="dxa"/>
              <w:bottom w:w="100" w:type="dxa"/>
            </w:tcMar>
          </w:tcPr>
          <w:p w14:paraId="7160A2D2" w14:textId="25DAD7EF" w:rsidR="008152EA" w:rsidRPr="00DD12E4" w:rsidRDefault="008152EA" w:rsidP="00825B6E">
            <w:pPr>
              <w:jc w:val="center"/>
              <w:rPr>
                <w:rFonts w:eastAsia="Myriad Pro" w:cstheme="minorHAnsi"/>
                <w:color w:val="231F20"/>
              </w:rPr>
            </w:pPr>
            <w:r>
              <w:rPr>
                <w:rFonts w:eastAsia="Myriad Pro" w:cstheme="minorHAnsi"/>
                <w:color w:val="231F20"/>
              </w:rPr>
              <w:t>2</w:t>
            </w:r>
          </w:p>
        </w:tc>
      </w:tr>
      <w:tr w:rsidR="008152EA" w:rsidRPr="00EE7F4D" w14:paraId="5CE64DB8" w14:textId="77777777" w:rsidTr="008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0" w:type="auto"/>
            <w:gridSpan w:val="3"/>
            <w:tcBorders>
              <w:right w:val="nil"/>
            </w:tcBorders>
            <w:shd w:val="clear" w:color="auto" w:fill="F1EAEA"/>
            <w:vAlign w:val="center"/>
          </w:tcPr>
          <w:p w14:paraId="4DFDE40A" w14:textId="77777777" w:rsidR="008152EA" w:rsidRPr="00EE7F4D" w:rsidRDefault="008152EA" w:rsidP="00825B6E">
            <w:pPr>
              <w:pStyle w:val="ny-table-text"/>
              <w:tabs>
                <w:tab w:val="right" w:pos="9150"/>
              </w:tabs>
              <w:rPr>
                <w:b/>
              </w:rPr>
            </w:pPr>
            <w:r w:rsidRPr="00EE7F4D">
              <w:rPr>
                <w:b/>
              </w:rPr>
              <w:t xml:space="preserve">Total Number of Instructional Days </w:t>
            </w:r>
          </w:p>
        </w:tc>
        <w:tc>
          <w:tcPr>
            <w:tcW w:w="0" w:type="auto"/>
            <w:tcBorders>
              <w:left w:val="nil"/>
            </w:tcBorders>
            <w:shd w:val="clear" w:color="auto" w:fill="F1EAEA"/>
            <w:vAlign w:val="center"/>
          </w:tcPr>
          <w:p w14:paraId="20223F62" w14:textId="6558876C" w:rsidR="008152EA" w:rsidRPr="00EE7F4D" w:rsidRDefault="008152EA" w:rsidP="00825B6E">
            <w:pPr>
              <w:pStyle w:val="ny-table-text"/>
              <w:tabs>
                <w:tab w:val="right" w:pos="9150"/>
              </w:tabs>
              <w:jc w:val="center"/>
              <w:rPr>
                <w:b/>
              </w:rPr>
            </w:pPr>
            <w:r>
              <w:rPr>
                <w:b/>
              </w:rPr>
              <w:t>7</w:t>
            </w:r>
          </w:p>
        </w:tc>
      </w:tr>
    </w:tbl>
    <w:p w14:paraId="13CD9B6D" w14:textId="77777777" w:rsidR="008152EA" w:rsidRDefault="008152EA" w:rsidP="001F4DD4">
      <w:pPr>
        <w:pStyle w:val="NoSpacing"/>
      </w:pPr>
    </w:p>
    <w:p w14:paraId="367ADA86" w14:textId="029DB0E6" w:rsidR="00464CA6" w:rsidRPr="00464CA6" w:rsidRDefault="00464CA6" w:rsidP="00E1677B">
      <w:pPr>
        <w:pStyle w:val="ny-h2"/>
      </w:pPr>
      <w:r w:rsidRPr="00464CA6">
        <w:t>Terminology</w:t>
      </w:r>
    </w:p>
    <w:p w14:paraId="367ADA87" w14:textId="77777777" w:rsidR="00464CA6" w:rsidRPr="00E618D2" w:rsidRDefault="00464CA6" w:rsidP="00E96363">
      <w:pPr>
        <w:pStyle w:val="ny-h4"/>
        <w:rPr>
          <w:rFonts w:cstheme="minorHAnsi"/>
        </w:rPr>
      </w:pPr>
      <w:r w:rsidRPr="00E618D2">
        <w:t xml:space="preserve">New or Recently Introduced Terms </w:t>
      </w:r>
    </w:p>
    <w:p w14:paraId="02107943" w14:textId="13DC8903" w:rsidR="00887E1A" w:rsidRDefault="00887E1A" w:rsidP="008C6487">
      <w:pPr>
        <w:pStyle w:val="ny-list-bullets"/>
      </w:pPr>
      <w:r>
        <w:t>Convert (</w:t>
      </w:r>
      <w:r w:rsidR="008C6487">
        <w:t xml:space="preserve">express a measurement in a different unit; </w:t>
      </w:r>
      <w:r>
        <w:t>rename units)</w:t>
      </w:r>
    </w:p>
    <w:p w14:paraId="23689397" w14:textId="77777777" w:rsidR="00E777FA" w:rsidRPr="009716CB" w:rsidRDefault="00E777FA" w:rsidP="009716CB">
      <w:pPr>
        <w:pStyle w:val="ny-list-bullets"/>
      </w:pPr>
      <w:r w:rsidRPr="009716CB">
        <w:t xml:space="preserve">Kilometer </w:t>
      </w:r>
      <w:r>
        <w:t>(</w:t>
      </w:r>
      <w:r w:rsidRPr="009716CB">
        <w:t>km, a unit of measure for length)</w:t>
      </w:r>
    </w:p>
    <w:p w14:paraId="7DF2C405" w14:textId="77777777" w:rsidR="00E777FA" w:rsidRPr="009716CB" w:rsidRDefault="00E777FA" w:rsidP="009716CB">
      <w:pPr>
        <w:pStyle w:val="ny-list-bullets"/>
      </w:pPr>
      <w:r>
        <w:t>Mass (the measure of the amount of matter in an object)</w:t>
      </w:r>
    </w:p>
    <w:p w14:paraId="6556EE8C" w14:textId="77777777" w:rsidR="00E777FA" w:rsidRPr="009716CB" w:rsidRDefault="00E777FA" w:rsidP="009716CB">
      <w:pPr>
        <w:pStyle w:val="ny-list-bullets"/>
      </w:pPr>
      <w:r w:rsidRPr="009716CB">
        <w:t>Milliliter (mL, a unit of measure for liquid volume)</w:t>
      </w:r>
    </w:p>
    <w:p w14:paraId="530A5EEE" w14:textId="77777777" w:rsidR="00E777FA" w:rsidRDefault="00E777FA" w:rsidP="009716CB">
      <w:pPr>
        <w:pStyle w:val="ny-list-bullets"/>
      </w:pPr>
      <w:r>
        <w:t xml:space="preserve">Mixed </w:t>
      </w:r>
      <w:r w:rsidRPr="009716CB">
        <w:t>units</w:t>
      </w:r>
      <w:r>
        <w:t xml:space="preserve"> (e.g., 3 m 43 cm</w:t>
      </w:r>
      <w:r w:rsidRPr="009716CB">
        <w:t>)</w:t>
      </w:r>
    </w:p>
    <w:p w14:paraId="4ACF0597" w14:textId="77777777" w:rsidR="00F9141D" w:rsidRDefault="00F9141D">
      <w:pPr>
        <w:rPr>
          <w:rFonts w:ascii="Calibri" w:eastAsia="Myriad Pro" w:hAnsi="Calibri" w:cs="Myriad Pro"/>
          <w:b/>
          <w:bCs/>
          <w:spacing w:val="-2"/>
          <w:sz w:val="26"/>
          <w:szCs w:val="26"/>
        </w:rPr>
      </w:pPr>
      <w:r>
        <w:br w:type="page"/>
      </w:r>
    </w:p>
    <w:p w14:paraId="367ADA8B" w14:textId="099C4350" w:rsidR="00464CA6" w:rsidRPr="00E618D2" w:rsidRDefault="00464CA6" w:rsidP="00E96363">
      <w:pPr>
        <w:pStyle w:val="ny-h4"/>
      </w:pPr>
      <w:r w:rsidRPr="00E618D2">
        <w:lastRenderedPageBreak/>
        <w:t>Familiar Terms and Symbols</w:t>
      </w:r>
      <w:r w:rsidRPr="00E618D2">
        <w:rPr>
          <w:vertAlign w:val="superscript"/>
        </w:rPr>
        <w:footnoteReference w:id="6"/>
      </w:r>
      <w:r w:rsidRPr="00E618D2">
        <w:t xml:space="preserve"> </w:t>
      </w:r>
    </w:p>
    <w:p w14:paraId="38234F8E" w14:textId="0E80F0E4" w:rsidR="00E777FA" w:rsidRDefault="00E777FA" w:rsidP="009716CB">
      <w:pPr>
        <w:pStyle w:val="ny-list-bullets"/>
      </w:pPr>
      <w:r w:rsidRPr="009716CB">
        <w:t>=, &lt;, &gt; (equal</w:t>
      </w:r>
      <w:r w:rsidR="00A6157B">
        <w:t xml:space="preserve"> to</w:t>
      </w:r>
      <w:r w:rsidRPr="009716CB">
        <w:t>, less than, greater than)</w:t>
      </w:r>
    </w:p>
    <w:p w14:paraId="17CFF3E8" w14:textId="571D3EEB" w:rsidR="00887E1A" w:rsidRDefault="00887E1A" w:rsidP="009716CB">
      <w:pPr>
        <w:pStyle w:val="ny-list-bullets"/>
      </w:pPr>
      <w:r>
        <w:t>Algorithm ( a step-by-step procedure to solve a particular type of problem)</w:t>
      </w:r>
    </w:p>
    <w:p w14:paraId="3DAFBDDF" w14:textId="77777777" w:rsidR="00E777FA" w:rsidRPr="009716CB" w:rsidRDefault="00E777FA" w:rsidP="009716CB">
      <w:pPr>
        <w:pStyle w:val="ny-list-bullets"/>
      </w:pPr>
      <w:r w:rsidRPr="009716CB">
        <w:t>Capacity (the maximum amount that something can contain)</w:t>
      </w:r>
    </w:p>
    <w:p w14:paraId="0A3F4E5F" w14:textId="77777777" w:rsidR="00E777FA" w:rsidRPr="009716CB" w:rsidRDefault="00E777FA" w:rsidP="009716CB">
      <w:pPr>
        <w:pStyle w:val="ny-list-bullets"/>
      </w:pPr>
      <w:r w:rsidRPr="009716CB">
        <w:t>Distance</w:t>
      </w:r>
      <w:r>
        <w:t xml:space="preserve"> (</w:t>
      </w:r>
      <w:r w:rsidRPr="009716CB">
        <w:t xml:space="preserve">the </w:t>
      </w:r>
      <w:r>
        <w:t>length of the line segment joining two points</w:t>
      </w:r>
      <w:r w:rsidRPr="009716CB">
        <w:t>)</w:t>
      </w:r>
    </w:p>
    <w:p w14:paraId="39AE3CB2" w14:textId="77777777" w:rsidR="00E777FA" w:rsidRPr="009716CB" w:rsidRDefault="00E777FA" w:rsidP="009716CB">
      <w:pPr>
        <w:pStyle w:val="ny-list-bullets"/>
      </w:pPr>
      <w:r w:rsidRPr="009716CB">
        <w:t>Equivalent</w:t>
      </w:r>
      <w:r>
        <w:t xml:space="preserve"> (</w:t>
      </w:r>
      <w:r w:rsidRPr="009716CB">
        <w:t>equal)</w:t>
      </w:r>
    </w:p>
    <w:p w14:paraId="07FCFF14" w14:textId="77777777" w:rsidR="00E777FA" w:rsidRPr="009716CB" w:rsidRDefault="00E777FA" w:rsidP="009716CB">
      <w:pPr>
        <w:pStyle w:val="ny-list-bullets"/>
      </w:pPr>
      <w:r w:rsidRPr="009716CB">
        <w:t>Kilogram (kg), gram (g) (unit</w:t>
      </w:r>
      <w:r>
        <w:t>s</w:t>
      </w:r>
      <w:r w:rsidRPr="009716CB">
        <w:t xml:space="preserve"> of measure for mass)</w:t>
      </w:r>
    </w:p>
    <w:p w14:paraId="0FD2687A" w14:textId="77777777" w:rsidR="00E777FA" w:rsidRPr="009716CB" w:rsidRDefault="00E777FA" w:rsidP="009716CB">
      <w:pPr>
        <w:pStyle w:val="ny-list-bullets"/>
      </w:pPr>
      <w:r w:rsidRPr="009716CB">
        <w:t>Larger or smaller unit (</w:t>
      </w:r>
      <w:r>
        <w:t xml:space="preserve">used in </w:t>
      </w:r>
      <w:r w:rsidRPr="009716CB">
        <w:t>a comparison of units)</w:t>
      </w:r>
    </w:p>
    <w:p w14:paraId="15FECB5E" w14:textId="77777777" w:rsidR="00E777FA" w:rsidRPr="009716CB" w:rsidRDefault="00E777FA" w:rsidP="009716CB">
      <w:pPr>
        <w:pStyle w:val="ny-list-bullets"/>
      </w:pPr>
      <w:r w:rsidRPr="009716CB">
        <w:t>Length (the measurement of something from end to end)</w:t>
      </w:r>
    </w:p>
    <w:p w14:paraId="6ACC8DB8" w14:textId="77777777" w:rsidR="00E777FA" w:rsidRPr="009716CB" w:rsidRDefault="00E777FA" w:rsidP="009716CB">
      <w:pPr>
        <w:pStyle w:val="ny-list-bullets"/>
      </w:pPr>
      <w:r w:rsidRPr="009716CB">
        <w:t>Liter (L) (unit of measure for liquid volume)</w:t>
      </w:r>
    </w:p>
    <w:p w14:paraId="4465AB01" w14:textId="77777777" w:rsidR="00E777FA" w:rsidRPr="009716CB" w:rsidRDefault="00E777FA" w:rsidP="009716CB">
      <w:pPr>
        <w:pStyle w:val="ny-list-bullets"/>
      </w:pPr>
      <w:r w:rsidRPr="009716CB">
        <w:t>Measurement (dimensions, quantity</w:t>
      </w:r>
      <w:r>
        <w:t>,</w:t>
      </w:r>
      <w:r w:rsidRPr="009716CB">
        <w:t xml:space="preserve"> or capacity as determined by comparison with a standard)</w:t>
      </w:r>
    </w:p>
    <w:p w14:paraId="0B5E1311" w14:textId="77777777" w:rsidR="00E777FA" w:rsidRPr="009716CB" w:rsidRDefault="00E777FA" w:rsidP="009716CB">
      <w:pPr>
        <w:pStyle w:val="ny-list-bullets"/>
      </w:pPr>
      <w:r w:rsidRPr="009716CB">
        <w:t>Meter (m), centimeter (cm) (unit</w:t>
      </w:r>
      <w:r>
        <w:t>s</w:t>
      </w:r>
      <w:r w:rsidRPr="009716CB">
        <w:t xml:space="preserve"> of measure for length)</w:t>
      </w:r>
    </w:p>
    <w:p w14:paraId="5FAFE565" w14:textId="03A6022B" w:rsidR="00887E1A" w:rsidRDefault="00887E1A" w:rsidP="009716CB">
      <w:pPr>
        <w:pStyle w:val="ny-list-bullets"/>
      </w:pPr>
      <w:r>
        <w:t>Mixed units (e.g.</w:t>
      </w:r>
      <w:r w:rsidR="00A6157B">
        <w:t>,</w:t>
      </w:r>
      <w:r>
        <w:t xml:space="preserve"> 2 tens 4 ones, 2 kilometers 34 meters)</w:t>
      </w:r>
    </w:p>
    <w:p w14:paraId="0D460413" w14:textId="425891B0" w:rsidR="00887E1A" w:rsidRDefault="00887E1A" w:rsidP="009716CB">
      <w:pPr>
        <w:pStyle w:val="ny-list-bullets"/>
      </w:pPr>
      <w:r>
        <w:t xml:space="preserve">Simplifying strategy (a mental math or recorded method for making a problem easier to solve) </w:t>
      </w:r>
    </w:p>
    <w:p w14:paraId="330E3484" w14:textId="77777777" w:rsidR="00E777FA" w:rsidRPr="009716CB" w:rsidRDefault="00E777FA" w:rsidP="009716CB">
      <w:pPr>
        <w:pStyle w:val="ny-list-bullets"/>
      </w:pPr>
      <w:r w:rsidRPr="009716CB">
        <w:t>Table (</w:t>
      </w:r>
      <w:r>
        <w:t>used to</w:t>
      </w:r>
      <w:r w:rsidRPr="009716CB">
        <w:t xml:space="preserve"> </w:t>
      </w:r>
      <w:r>
        <w:t>represent data)</w:t>
      </w:r>
    </w:p>
    <w:p w14:paraId="75E7D4AB" w14:textId="799F1499" w:rsidR="00887E1A" w:rsidRDefault="00887E1A" w:rsidP="009716CB">
      <w:pPr>
        <w:pStyle w:val="ny-list-bullets"/>
      </w:pPr>
      <w:r>
        <w:t>Times as much as (e.g.</w:t>
      </w:r>
      <w:r w:rsidR="00A6157B">
        <w:t>,</w:t>
      </w:r>
      <w:r>
        <w:t xml:space="preserve"> 1 hundred is </w:t>
      </w:r>
      <w:r w:rsidR="00A6157B">
        <w:t>10</w:t>
      </w:r>
      <w:r>
        <w:t xml:space="preserve"> times as much as 1 ten)</w:t>
      </w:r>
    </w:p>
    <w:p w14:paraId="43016E6A" w14:textId="77777777" w:rsidR="00E777FA" w:rsidRPr="009716CB" w:rsidRDefault="00E777FA" w:rsidP="009716CB">
      <w:pPr>
        <w:pStyle w:val="ny-list-bullets"/>
      </w:pPr>
      <w:r w:rsidRPr="009716CB">
        <w:t>Weight (the measurement of how heavy something is)</w:t>
      </w:r>
    </w:p>
    <w:p w14:paraId="367ADA9B" w14:textId="77777777" w:rsidR="00464CA6" w:rsidRPr="00FB5B50" w:rsidRDefault="00464CA6" w:rsidP="00E1677B">
      <w:pPr>
        <w:pStyle w:val="ny-h2"/>
      </w:pPr>
      <w:r w:rsidRPr="00FB5B50">
        <w:t>Suggested Tools and Representations</w:t>
      </w:r>
    </w:p>
    <w:p w14:paraId="3669B686" w14:textId="77777777" w:rsidR="00A6157B" w:rsidRPr="009716CB" w:rsidRDefault="00A6157B" w:rsidP="009716CB">
      <w:pPr>
        <w:pStyle w:val="ny-list-bullets"/>
      </w:pPr>
      <w:r>
        <w:t>Balance s</w:t>
      </w:r>
      <w:r w:rsidRPr="009716CB">
        <w:t>cale, weights (masses)</w:t>
      </w:r>
    </w:p>
    <w:p w14:paraId="108C0CD2" w14:textId="77777777" w:rsidR="00A6157B" w:rsidRPr="009716CB" w:rsidRDefault="00A6157B" w:rsidP="009716CB">
      <w:pPr>
        <w:pStyle w:val="ny-list-bullets"/>
      </w:pPr>
      <w:r>
        <w:t>Centimeter r</w:t>
      </w:r>
      <w:r w:rsidRPr="009716CB">
        <w:t>uler, meter stick</w:t>
      </w:r>
    </w:p>
    <w:p w14:paraId="67D49B78" w14:textId="77777777" w:rsidR="00A6157B" w:rsidRDefault="00A6157B" w:rsidP="009716CB">
      <w:pPr>
        <w:pStyle w:val="ny-list-bullets"/>
      </w:pPr>
      <w:r>
        <w:t>L</w:t>
      </w:r>
      <w:r w:rsidRPr="009716CB">
        <w:t>iter container</w:t>
      </w:r>
      <w:r>
        <w:t>s with millimeter scale</w:t>
      </w:r>
    </w:p>
    <w:p w14:paraId="625D39DC" w14:textId="77777777" w:rsidR="00A6157B" w:rsidRPr="009716CB" w:rsidRDefault="00A6157B" w:rsidP="003550E3">
      <w:pPr>
        <w:pStyle w:val="ny-list-bullets"/>
      </w:pPr>
      <w:r w:rsidRPr="009716CB">
        <w:t>Number line</w:t>
      </w:r>
    </w:p>
    <w:p w14:paraId="2D81A303" w14:textId="77777777" w:rsidR="00A6157B" w:rsidRDefault="00A6157B" w:rsidP="009716CB">
      <w:pPr>
        <w:pStyle w:val="ny-list-bullets"/>
      </w:pPr>
      <w:r w:rsidRPr="009716CB">
        <w:t>Tape diagram</w:t>
      </w:r>
    </w:p>
    <w:p w14:paraId="615767C1" w14:textId="77777777" w:rsidR="00A6157B" w:rsidRPr="009716CB" w:rsidRDefault="00A6157B" w:rsidP="009716CB">
      <w:pPr>
        <w:pStyle w:val="ny-list-bullets"/>
      </w:pPr>
      <w:r>
        <w:t>Two-column table</w:t>
      </w:r>
      <w:bookmarkStart w:id="2" w:name="_GoBack"/>
      <w:bookmarkEnd w:id="2"/>
    </w:p>
    <w:p w14:paraId="09C19912" w14:textId="77777777" w:rsidR="00F9141D" w:rsidRDefault="00F9141D">
      <w:pPr>
        <w:rPr>
          <w:rFonts w:ascii="Calibri Bold" w:eastAsia="Myriad Pro" w:hAnsi="Calibri Bold" w:cs="Myriad Pro"/>
          <w:b/>
          <w:bCs/>
          <w:color w:val="00789C"/>
          <w:sz w:val="36"/>
          <w:szCs w:val="36"/>
        </w:rPr>
      </w:pPr>
      <w:r>
        <w:br w:type="page"/>
      </w:r>
    </w:p>
    <w:p w14:paraId="367ADAA2" w14:textId="03164E2C" w:rsidR="00232923" w:rsidRDefault="00232923" w:rsidP="00E1677B">
      <w:pPr>
        <w:pStyle w:val="ny-h2"/>
      </w:pPr>
      <w:r>
        <w:lastRenderedPageBreak/>
        <w:t>Scaffolds</w:t>
      </w:r>
      <w:r>
        <w:rPr>
          <w:vertAlign w:val="superscript"/>
        </w:rPr>
        <w:footnoteReference w:id="7"/>
      </w:r>
    </w:p>
    <w:p w14:paraId="5468F334" w14:textId="77777777" w:rsidR="003760C5" w:rsidRDefault="003760C5" w:rsidP="003760C5">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367ADAA4" w14:textId="5747580A" w:rsidR="00966857" w:rsidRDefault="00966857" w:rsidP="00E1677B">
      <w:pPr>
        <w:pStyle w:val="ny-h2"/>
      </w:pPr>
      <w:r w:rsidRPr="00966857">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5"/>
        <w:gridCol w:w="1568"/>
        <w:gridCol w:w="3865"/>
        <w:gridCol w:w="2402"/>
      </w:tblGrid>
      <w:tr w:rsidR="002473C3" w:rsidRPr="00B60889" w14:paraId="0B68098C" w14:textId="77777777" w:rsidTr="001F4DD4">
        <w:tc>
          <w:tcPr>
            <w:tcW w:w="982" w:type="pct"/>
            <w:shd w:val="clear" w:color="auto" w:fill="B27C8A"/>
            <w:tcMar>
              <w:top w:w="60" w:type="dxa"/>
              <w:bottom w:w="80" w:type="dxa"/>
            </w:tcMar>
            <w:vAlign w:val="center"/>
          </w:tcPr>
          <w:p w14:paraId="323BC00B" w14:textId="77777777" w:rsidR="002473C3" w:rsidRPr="009F7874" w:rsidRDefault="002473C3" w:rsidP="00825B6E">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804" w:type="pct"/>
            <w:shd w:val="clear" w:color="auto" w:fill="B27C8A"/>
            <w:vAlign w:val="center"/>
          </w:tcPr>
          <w:p w14:paraId="39433978" w14:textId="77777777" w:rsidR="002473C3" w:rsidRPr="00B60889" w:rsidRDefault="002473C3" w:rsidP="00825B6E">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82" w:type="pct"/>
            <w:shd w:val="clear" w:color="auto" w:fill="B27C8A"/>
            <w:vAlign w:val="center"/>
          </w:tcPr>
          <w:p w14:paraId="63007168" w14:textId="77777777" w:rsidR="002473C3" w:rsidRPr="00B60889" w:rsidRDefault="002473C3" w:rsidP="00825B6E">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32" w:type="pct"/>
            <w:shd w:val="clear" w:color="auto" w:fill="B27C8A"/>
            <w:tcMar>
              <w:top w:w="60" w:type="dxa"/>
              <w:bottom w:w="80" w:type="dxa"/>
            </w:tcMar>
            <w:vAlign w:val="center"/>
          </w:tcPr>
          <w:p w14:paraId="230B8131" w14:textId="77777777" w:rsidR="002473C3" w:rsidRPr="009F7874" w:rsidRDefault="002473C3" w:rsidP="00825B6E">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2473C3" w:rsidRPr="00B60889" w14:paraId="0BD40E17" w14:textId="77777777" w:rsidTr="001F4DD4">
        <w:tc>
          <w:tcPr>
            <w:tcW w:w="982" w:type="pct"/>
            <w:tcMar>
              <w:top w:w="80" w:type="dxa"/>
              <w:bottom w:w="80" w:type="dxa"/>
            </w:tcMar>
          </w:tcPr>
          <w:p w14:paraId="3143040C" w14:textId="1DA8DC8A" w:rsidR="002473C3" w:rsidRPr="00FE11DE" w:rsidRDefault="009F1933" w:rsidP="00825B6E">
            <w:pPr>
              <w:pStyle w:val="ny-table-text"/>
              <w:rPr>
                <w:b/>
              </w:rPr>
            </w:pPr>
            <w:r>
              <w:t>End-of</w:t>
            </w:r>
            <w:r w:rsidR="002473C3">
              <w:t xml:space="preserve">-Module Assessment </w:t>
            </w:r>
            <w:r w:rsidR="002473C3" w:rsidRPr="00FE11DE">
              <w:t>Task</w:t>
            </w:r>
          </w:p>
        </w:tc>
        <w:tc>
          <w:tcPr>
            <w:tcW w:w="804" w:type="pct"/>
          </w:tcPr>
          <w:p w14:paraId="72FEFF12" w14:textId="320D56D7" w:rsidR="002473C3" w:rsidRPr="00FE11DE" w:rsidRDefault="002473C3">
            <w:pPr>
              <w:pStyle w:val="ny-table-text"/>
              <w:rPr>
                <w:b/>
              </w:rPr>
            </w:pPr>
            <w:r w:rsidRPr="00FE11DE">
              <w:t xml:space="preserve">After Topic </w:t>
            </w:r>
            <w:r>
              <w:t>B</w:t>
            </w:r>
          </w:p>
        </w:tc>
        <w:tc>
          <w:tcPr>
            <w:tcW w:w="1982" w:type="pct"/>
          </w:tcPr>
          <w:p w14:paraId="3B8C5704" w14:textId="77777777" w:rsidR="002473C3" w:rsidRPr="00FE11DE" w:rsidRDefault="002473C3" w:rsidP="00825B6E">
            <w:pPr>
              <w:pStyle w:val="ny-table-text"/>
            </w:pPr>
            <w:r>
              <w:t>Constructed response with rubric</w:t>
            </w:r>
          </w:p>
        </w:tc>
        <w:tc>
          <w:tcPr>
            <w:tcW w:w="1232" w:type="pct"/>
            <w:tcMar>
              <w:top w:w="80" w:type="dxa"/>
              <w:bottom w:w="80" w:type="dxa"/>
            </w:tcMar>
          </w:tcPr>
          <w:p w14:paraId="44416FF5" w14:textId="77777777" w:rsidR="002473C3" w:rsidRPr="00137462" w:rsidRDefault="002473C3" w:rsidP="002473C3">
            <w:pPr>
              <w:pStyle w:val="ny-table-text"/>
            </w:pPr>
            <w:r w:rsidRPr="00137462">
              <w:t>4.MD.1</w:t>
            </w:r>
          </w:p>
          <w:p w14:paraId="6E92ABC1" w14:textId="77799E16" w:rsidR="002473C3" w:rsidRPr="00FE11DE" w:rsidRDefault="002473C3" w:rsidP="00825B6E">
            <w:pPr>
              <w:pStyle w:val="ny-table-text"/>
              <w:rPr>
                <w:b/>
              </w:rPr>
            </w:pPr>
            <w:r w:rsidRPr="00137462">
              <w:t>4.MD.2</w:t>
            </w:r>
          </w:p>
        </w:tc>
      </w:tr>
    </w:tbl>
    <w:p w14:paraId="2423401E" w14:textId="77777777" w:rsidR="002473C3" w:rsidRDefault="002473C3" w:rsidP="00E1677B">
      <w:pPr>
        <w:pStyle w:val="ny-h2"/>
      </w:pPr>
    </w:p>
    <w:p w14:paraId="283FCA2C" w14:textId="77777777" w:rsidR="002473C3" w:rsidRPr="00966857" w:rsidRDefault="002473C3" w:rsidP="00E1677B">
      <w:pPr>
        <w:pStyle w:val="ny-h2"/>
      </w:pPr>
    </w:p>
    <w:p w14:paraId="367ADAAF" w14:textId="77777777" w:rsidR="009716CB" w:rsidRDefault="009716CB">
      <w:pPr>
        <w:rPr>
          <w:rFonts w:ascii="Calibri Bold" w:eastAsia="Myriad Pro" w:hAnsi="Calibri Bold" w:cs="Myriad Pro"/>
          <w:bCs/>
          <w:color w:val="00789C"/>
          <w:sz w:val="36"/>
          <w:szCs w:val="36"/>
        </w:rPr>
      </w:pPr>
    </w:p>
    <w:sectPr w:rsidR="009716CB" w:rsidSect="001B5C58">
      <w:headerReference w:type="first" r:id="rId17"/>
      <w:footerReference w:type="first" r:id="rId18"/>
      <w:type w:val="continuous"/>
      <w:pgSz w:w="12240" w:h="15840"/>
      <w:pgMar w:top="1915" w:right="1598" w:bottom="1195" w:left="806" w:header="547" w:footer="1613" w:gutter="0"/>
      <w:pgNumType w:fmt="lowerRoman" w:start="2"/>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1F0A9" w15:done="0"/>
  <w15:commentEx w15:paraId="2C377B15" w15:done="0"/>
  <w15:commentEx w15:paraId="7B402B94" w15:done="0"/>
  <w15:commentEx w15:paraId="1E3A1A4F" w15:paraIdParent="7B402B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3553" w14:textId="77777777" w:rsidR="004D2635" w:rsidRDefault="004D2635">
      <w:pPr>
        <w:spacing w:after="0" w:line="240" w:lineRule="auto"/>
      </w:pPr>
      <w:r>
        <w:separator/>
      </w:r>
    </w:p>
  </w:endnote>
  <w:endnote w:type="continuationSeparator" w:id="0">
    <w:p w14:paraId="0ED82C69" w14:textId="77777777" w:rsidR="004D2635" w:rsidRDefault="004D2635">
      <w:pPr>
        <w:spacing w:after="0" w:line="240" w:lineRule="auto"/>
      </w:pPr>
      <w:r>
        <w:continuationSeparator/>
      </w:r>
    </w:p>
  </w:endnote>
  <w:endnote w:type="continuationNotice" w:id="1">
    <w:p w14:paraId="43AD6777" w14:textId="77777777" w:rsidR="004D2635" w:rsidRDefault="004D2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DABB" w14:textId="54AD6275" w:rsidR="003550E3" w:rsidRPr="00262888" w:rsidRDefault="004D2635" w:rsidP="00262888">
    <w:pPr>
      <w:pStyle w:val="Footer"/>
    </w:pPr>
    <w:r>
      <w:rPr>
        <w:noProof/>
      </w:rPr>
      <w:pict w14:anchorId="3D938305">
        <v:group id="_x0000_s2252" style="position:absolute;margin-left:-40pt;margin-top:12.15pt;width:612pt;height:81.65pt;z-index:251700238;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">
          <v:rect id="Rectangle 20" o:spid="_x0000_s225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5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5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25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5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25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5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260" type="#_x0000_t202" style="position:absolute;left:18542;top:2476;width:3553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E9DCDFF" w14:textId="77777777" w:rsidR="004C6019" w:rsidRDefault="004C6019" w:rsidP="004C6019">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E772C">
                    <w:rPr>
                      <w:rFonts w:cstheme="minorHAnsi"/>
                      <w:color w:val="41343A"/>
                      <w:sz w:val="16"/>
                      <w:szCs w:val="16"/>
                    </w:rPr>
                    <w:t>Unit Conversions and Problem Solving with Metric Measurement</w:t>
                  </w:r>
                </w:p>
                <w:p w14:paraId="36F4AF3E" w14:textId="5561D029" w:rsidR="004C6019" w:rsidRPr="002273E5" w:rsidRDefault="004C6019" w:rsidP="004C60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01B9">
                    <w:rPr>
                      <w:rFonts w:ascii="Calibri" w:eastAsia="Myriad Pro" w:hAnsi="Calibri" w:cs="Myriad Pro"/>
                      <w:noProof/>
                      <w:color w:val="41343A"/>
                      <w:sz w:val="16"/>
                      <w:szCs w:val="16"/>
                    </w:rPr>
                    <w:t>6/21/14</w:t>
                  </w:r>
                  <w:r w:rsidRPr="002273E5">
                    <w:rPr>
                      <w:rFonts w:ascii="Calibri" w:eastAsia="Myriad Pro" w:hAnsi="Calibri" w:cs="Myriad Pro"/>
                      <w:color w:val="41343A"/>
                      <w:sz w:val="16"/>
                      <w:szCs w:val="16"/>
                    </w:rPr>
                    <w:fldChar w:fldCharType="end"/>
                  </w:r>
                </w:p>
                <w:p w14:paraId="63F39DE3" w14:textId="77777777" w:rsidR="004C6019" w:rsidRPr="002273E5" w:rsidRDefault="004C6019" w:rsidP="004C6019">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6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86D8B11" w14:textId="77777777" w:rsidR="004C6019" w:rsidRPr="002273E5" w:rsidRDefault="004C6019" w:rsidP="004C601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7354">
                    <w:rPr>
                      <w:rFonts w:ascii="Calibri" w:eastAsia="Myriad Pro Black" w:hAnsi="Calibri" w:cs="Myriad Pro Black"/>
                      <w:b/>
                      <w:bCs/>
                      <w:noProof/>
                      <w:color w:val="831746"/>
                      <w:position w:val="1"/>
                    </w:rPr>
                    <w:t>vii</w:t>
                  </w:r>
                  <w:r w:rsidRPr="002273E5">
                    <w:rPr>
                      <w:rFonts w:ascii="Calibri" w:hAnsi="Calibri"/>
                      <w:b/>
                    </w:rPr>
                    <w:fldChar w:fldCharType="end"/>
                  </w:r>
                </w:p>
              </w:txbxContent>
            </v:textbox>
          </v:shape>
          <v:shape id="Text Box 30" o:spid="_x0000_s2262" type="#_x0000_t202" style="position:absolute;left:4876;top:7113;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4D95632A" w14:textId="77777777" w:rsidR="004C6019" w:rsidRPr="002273E5" w:rsidRDefault="004C6019" w:rsidP="004C60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5F2F7F">
                    <w:rPr>
                      <w:rFonts w:ascii="Calibri" w:eastAsia="Myriad Pro" w:hAnsi="Calibri" w:cs="Myriad Pro"/>
                      <w:color w:val="41343A"/>
                      <w:sz w:val="12"/>
                      <w:szCs w:val="12"/>
                    </w:rPr>
                    <w:t>.</w:t>
                  </w:r>
                  <w:r w:rsidRPr="005F2F7F">
                    <w:rPr>
                      <w:rFonts w:ascii="Calibri" w:eastAsia="Myriad Pro" w:hAnsi="Calibri" w:cs="Myriad Pro"/>
                      <w:color w:val="41343A"/>
                      <w:spacing w:val="18"/>
                      <w:sz w:val="12"/>
                      <w:szCs w:val="12"/>
                    </w:rPr>
                    <w:t xml:space="preserve"> </w:t>
                  </w:r>
                  <w:hyperlink r:id="rId1" w:history="1">
                    <w:proofErr w:type="gramStart"/>
                    <w:r w:rsidRPr="005F2F7F">
                      <w:rPr>
                        <w:rStyle w:val="Hyperlink"/>
                        <w:rFonts w:ascii="Calibri" w:eastAsia="Myriad Pro" w:hAnsi="Calibri" w:cs="Myriad Pro"/>
                        <w:color w:val="41343A"/>
                        <w:spacing w:val="-2"/>
                        <w:sz w:val="12"/>
                        <w:szCs w:val="12"/>
                        <w:u w:val="none"/>
                      </w:rPr>
                      <w:t>Some</w:t>
                    </w:r>
                    <w:proofErr w:type="gramEnd"/>
                    <w:r w:rsidRPr="005F2F7F">
                      <w:rPr>
                        <w:rStyle w:val="Hyperlink"/>
                        <w:rFonts w:ascii="Calibri" w:eastAsia="Myriad Pro" w:hAnsi="Calibri" w:cs="Myriad Pro"/>
                        <w:color w:val="41343A"/>
                        <w:spacing w:val="-2"/>
                        <w:sz w:val="12"/>
                        <w:szCs w:val="12"/>
                        <w:u w:val="none"/>
                      </w:rPr>
                      <w:t xml:space="preserve"> rights reserved</w:t>
                    </w:r>
                  </w:hyperlink>
                  <w:r w:rsidRPr="005F2F7F">
                    <w:rPr>
                      <w:rFonts w:ascii="Calibri" w:eastAsia="Myriad Pro" w:hAnsi="Calibri" w:cs="Myriad Pro"/>
                      <w:color w:val="41343A"/>
                      <w:sz w:val="12"/>
                      <w:szCs w:val="12"/>
                    </w:rPr>
                    <w:t>.</w:t>
                  </w:r>
                  <w:r w:rsidRPr="005F2F7F">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4C6019">
      <w:rPr>
        <w:noProof/>
      </w:rPr>
      <w:drawing>
        <wp:anchor distT="0" distB="0" distL="114300" distR="114300" simplePos="0" relativeHeight="251703310" behindDoc="1" locked="0" layoutInCell="1" allowOverlap="1" wp14:anchorId="7FF8E118" wp14:editId="09E0424B">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F161E85">
        <v:shape id="_x0000_s2263" type="#_x0000_t202" style="position:absolute;margin-left:292.95pt;margin-top:57.15pt;width:243.9pt;height:24.8pt;z-index:251701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9GIwIAACU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COGe9GIwIAACUEAAAOAAAAAAAAAAAAAAAAAC4CAABkcnMvZTJvRG9j&#10;LnhtbFBLAQItABQABgAIAAAAIQCPpHxP4AAAAAwBAAAPAAAAAAAAAAAAAAAAAH0EAABkcnMvZG93&#10;bnJldi54bWxQSwUGAAAAAAQABADzAAAAigUAAAAA&#10;" stroked="f">
          <v:textbox>
            <w:txbxContent>
              <w:p w14:paraId="5B5D4BD0" w14:textId="77777777" w:rsidR="004C6019" w:rsidRPr="00B81D46" w:rsidRDefault="004C6019" w:rsidP="004C601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5324142" w14:textId="77777777" w:rsidR="004C6019" w:rsidRDefault="004C6019" w:rsidP="004C6019"/>
            </w:txbxContent>
          </v:textbox>
        </v:shape>
      </w:pict>
    </w:r>
    <w:r w:rsidR="004C6019" w:rsidRPr="00E8315C">
      <w:rPr>
        <w:noProof/>
      </w:rPr>
      <w:drawing>
        <wp:anchor distT="0" distB="0" distL="114300" distR="114300" simplePos="0" relativeHeight="251702286" behindDoc="1" locked="0" layoutInCell="1" allowOverlap="1" wp14:anchorId="7B5BF25C" wp14:editId="116DBFB1">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3" name="Picture 1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019">
      <w:rPr>
        <w:noProof/>
      </w:rPr>
      <w:drawing>
        <wp:anchor distT="0" distB="0" distL="114300" distR="114300" simplePos="0" relativeHeight="251699214" behindDoc="0" locked="0" layoutInCell="1" allowOverlap="1" wp14:anchorId="3A5F9DFA" wp14:editId="013C4DE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DABE" w14:textId="129F49A5" w:rsidR="003550E3" w:rsidRPr="00340114" w:rsidRDefault="004D2635" w:rsidP="00340114">
    <w:pPr>
      <w:pStyle w:val="Footer"/>
    </w:pPr>
    <w:r>
      <w:rPr>
        <w:noProof/>
      </w:rPr>
      <w:pict w14:anchorId="22580821">
        <v:group id="Group 19" o:spid="_x0000_s2229" style="position:absolute;margin-left:-40pt;margin-top:12.15pt;width:612pt;height:81.65pt;z-index:251687950;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">
          <v:rect id="Rectangle 20" o:spid="_x0000_s2230"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31"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32"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233"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3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235"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36"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237" type="#_x0000_t202" style="position:absolute;left:18542;top:2476;width:3553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FC4A9A7" w14:textId="77777777" w:rsidR="00D648C1" w:rsidRDefault="00D648C1" w:rsidP="00D648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E772C">
                    <w:rPr>
                      <w:rFonts w:cstheme="minorHAnsi"/>
                      <w:color w:val="41343A"/>
                      <w:sz w:val="16"/>
                      <w:szCs w:val="16"/>
                    </w:rPr>
                    <w:t>Unit Conversions and Problem Solving with Metric Measurement</w:t>
                  </w:r>
                </w:p>
                <w:p w14:paraId="66AD4EA5" w14:textId="11ECA8F0" w:rsidR="00D648C1" w:rsidRPr="002273E5" w:rsidRDefault="00D648C1" w:rsidP="00D64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01B9">
                    <w:rPr>
                      <w:rFonts w:ascii="Calibri" w:eastAsia="Myriad Pro" w:hAnsi="Calibri" w:cs="Myriad Pro"/>
                      <w:noProof/>
                      <w:color w:val="41343A"/>
                      <w:sz w:val="16"/>
                      <w:szCs w:val="16"/>
                    </w:rPr>
                    <w:t>6/21/14</w:t>
                  </w:r>
                  <w:r w:rsidRPr="002273E5">
                    <w:rPr>
                      <w:rFonts w:ascii="Calibri" w:eastAsia="Myriad Pro" w:hAnsi="Calibri" w:cs="Myriad Pro"/>
                      <w:color w:val="41343A"/>
                      <w:sz w:val="16"/>
                      <w:szCs w:val="16"/>
                    </w:rPr>
                    <w:fldChar w:fldCharType="end"/>
                  </w:r>
                </w:p>
                <w:p w14:paraId="21AF0E33" w14:textId="77777777" w:rsidR="00D648C1" w:rsidRPr="002273E5" w:rsidRDefault="00D648C1" w:rsidP="00D648C1">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38"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8A7C9C5" w14:textId="77777777" w:rsidR="00D648C1" w:rsidRPr="002273E5" w:rsidRDefault="00D648C1" w:rsidP="00D648C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904A6">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2239" type="#_x0000_t202" style="position:absolute;left:4876;top:7113;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289804F" w14:textId="77777777" w:rsidR="00D648C1" w:rsidRPr="002273E5" w:rsidRDefault="00D648C1" w:rsidP="00D64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3E2E18">
                    <w:rPr>
                      <w:rFonts w:ascii="Calibri" w:eastAsia="Myriad Pro" w:hAnsi="Calibri" w:cs="Myriad Pro"/>
                      <w:color w:val="41343A"/>
                      <w:sz w:val="12"/>
                      <w:szCs w:val="12"/>
                    </w:rPr>
                    <w:t>.</w:t>
                  </w:r>
                  <w:r w:rsidRPr="003E2E18">
                    <w:rPr>
                      <w:rFonts w:ascii="Calibri" w:eastAsia="Myriad Pro" w:hAnsi="Calibri" w:cs="Myriad Pro"/>
                      <w:color w:val="41343A"/>
                      <w:spacing w:val="18"/>
                      <w:sz w:val="12"/>
                      <w:szCs w:val="12"/>
                    </w:rPr>
                    <w:t xml:space="preserve"> </w:t>
                  </w:r>
                  <w:hyperlink r:id="rId1" w:history="1">
                    <w:proofErr w:type="gramStart"/>
                    <w:r w:rsidRPr="003E2E18">
                      <w:rPr>
                        <w:rStyle w:val="Hyperlink"/>
                        <w:rFonts w:ascii="Calibri" w:eastAsia="Myriad Pro" w:hAnsi="Calibri" w:cs="Myriad Pro"/>
                        <w:color w:val="41343A"/>
                        <w:spacing w:val="-2"/>
                        <w:sz w:val="12"/>
                        <w:szCs w:val="12"/>
                        <w:u w:val="none"/>
                      </w:rPr>
                      <w:t>Some</w:t>
                    </w:r>
                    <w:proofErr w:type="gramEnd"/>
                    <w:r w:rsidRPr="003E2E18">
                      <w:rPr>
                        <w:rStyle w:val="Hyperlink"/>
                        <w:rFonts w:ascii="Calibri" w:eastAsia="Myriad Pro" w:hAnsi="Calibri" w:cs="Myriad Pro"/>
                        <w:color w:val="41343A"/>
                        <w:spacing w:val="-2"/>
                        <w:sz w:val="12"/>
                        <w:szCs w:val="12"/>
                        <w:u w:val="none"/>
                      </w:rPr>
                      <w:t xml:space="preserve"> rights reserved</w:t>
                    </w:r>
                  </w:hyperlink>
                  <w:r w:rsidRPr="003E2E18">
                    <w:rPr>
                      <w:rFonts w:ascii="Calibri" w:eastAsia="Myriad Pro" w:hAnsi="Calibri" w:cs="Myriad Pro"/>
                      <w:color w:val="41343A"/>
                      <w:sz w:val="12"/>
                      <w:szCs w:val="12"/>
                    </w:rPr>
                    <w:t>.</w:t>
                  </w:r>
                  <w:r w:rsidRPr="003E2E18">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D648C1">
      <w:rPr>
        <w:noProof/>
      </w:rPr>
      <w:drawing>
        <wp:anchor distT="0" distB="0" distL="114300" distR="114300" simplePos="0" relativeHeight="251691022" behindDoc="1" locked="0" layoutInCell="1" allowOverlap="1" wp14:anchorId="00474C41" wp14:editId="4A44FD2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E56DCCB">
        <v:shape id="Text Box 2" o:spid="_x0000_s2228" type="#_x0000_t202" style="position:absolute;margin-left:292.95pt;margin-top:57.15pt;width:243.9pt;height:24.8pt;z-index:251688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9GIwIAACU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COGe9GIwIAACUEAAAOAAAAAAAAAAAAAAAAAC4CAABkcnMvZTJvRG9j&#10;LnhtbFBLAQItABQABgAIAAAAIQCPpHxP4AAAAAwBAAAPAAAAAAAAAAAAAAAAAH0EAABkcnMvZG93&#10;bnJldi54bWxQSwUGAAAAAAQABADzAAAAigUAAAAA&#10;" stroked="f">
          <v:textbox>
            <w:txbxContent>
              <w:p w14:paraId="122A07CB" w14:textId="77777777" w:rsidR="00D648C1" w:rsidRPr="00B81D46" w:rsidRDefault="00D648C1" w:rsidP="00D648C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179A533" w14:textId="77777777" w:rsidR="00D648C1" w:rsidRDefault="00D648C1" w:rsidP="00D648C1"/>
            </w:txbxContent>
          </v:textbox>
        </v:shape>
      </w:pict>
    </w:r>
    <w:r w:rsidR="00D648C1" w:rsidRPr="00E8315C">
      <w:rPr>
        <w:noProof/>
      </w:rPr>
      <w:drawing>
        <wp:anchor distT="0" distB="0" distL="114300" distR="114300" simplePos="0" relativeHeight="251689998" behindDoc="1" locked="0" layoutInCell="1" allowOverlap="1" wp14:anchorId="5D5EA107" wp14:editId="125478E4">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7" name="Picture 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C1">
      <w:rPr>
        <w:noProof/>
      </w:rPr>
      <w:drawing>
        <wp:anchor distT="0" distB="0" distL="114300" distR="114300" simplePos="0" relativeHeight="251686926" behindDoc="0" locked="0" layoutInCell="1" allowOverlap="1" wp14:anchorId="4DAE7328" wp14:editId="3884A57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DAC2" w14:textId="33062732" w:rsidR="003550E3" w:rsidRPr="00340114" w:rsidRDefault="004D2635" w:rsidP="00340114">
    <w:pPr>
      <w:pStyle w:val="Footer"/>
    </w:pPr>
    <w:r>
      <w:rPr>
        <w:noProof/>
      </w:rPr>
      <w:pict w14:anchorId="43A370C1">
        <v:group id="_x0000_s2240" style="position:absolute;margin-left:-40pt;margin-top:12.15pt;width:612pt;height:81.65pt;z-index:251694094;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">
          <v:rect id="Rectangle 20" o:spid="_x0000_s2241"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42"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43"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244"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45"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246"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4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248" type="#_x0000_t202" style="position:absolute;left:18542;top:2476;width:3553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00C18D46" w14:textId="77777777" w:rsidR="004C6019" w:rsidRDefault="004C6019" w:rsidP="004C6019">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E772C">
                    <w:rPr>
                      <w:rFonts w:cstheme="minorHAnsi"/>
                      <w:color w:val="41343A"/>
                      <w:sz w:val="16"/>
                      <w:szCs w:val="16"/>
                    </w:rPr>
                    <w:t>Unit Conversions and Problem Solving with Metric Measurement</w:t>
                  </w:r>
                </w:p>
                <w:p w14:paraId="1C5573F3" w14:textId="54CFA27B" w:rsidR="004C6019" w:rsidRPr="002273E5" w:rsidRDefault="004C6019" w:rsidP="004C60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01B9">
                    <w:rPr>
                      <w:rFonts w:ascii="Calibri" w:eastAsia="Myriad Pro" w:hAnsi="Calibri" w:cs="Myriad Pro"/>
                      <w:noProof/>
                      <w:color w:val="41343A"/>
                      <w:sz w:val="16"/>
                      <w:szCs w:val="16"/>
                    </w:rPr>
                    <w:t>6/21/14</w:t>
                  </w:r>
                  <w:r w:rsidRPr="002273E5">
                    <w:rPr>
                      <w:rFonts w:ascii="Calibri" w:eastAsia="Myriad Pro" w:hAnsi="Calibri" w:cs="Myriad Pro"/>
                      <w:color w:val="41343A"/>
                      <w:sz w:val="16"/>
                      <w:szCs w:val="16"/>
                    </w:rPr>
                    <w:fldChar w:fldCharType="end"/>
                  </w:r>
                </w:p>
                <w:p w14:paraId="154DE9A1" w14:textId="77777777" w:rsidR="004C6019" w:rsidRPr="002273E5" w:rsidRDefault="004C6019" w:rsidP="004C6019">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249"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478C474" w14:textId="77777777" w:rsidR="004C6019" w:rsidRPr="002273E5" w:rsidRDefault="004C6019" w:rsidP="004C601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07354">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30" o:spid="_x0000_s2250" type="#_x0000_t202" style="position:absolute;left:4876;top:7113;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5AFED4F" w14:textId="77777777" w:rsidR="004C6019" w:rsidRPr="002273E5" w:rsidRDefault="004C6019" w:rsidP="004C60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5F2F7F">
                    <w:rPr>
                      <w:rFonts w:ascii="Calibri" w:eastAsia="Myriad Pro" w:hAnsi="Calibri" w:cs="Myriad Pro"/>
                      <w:color w:val="41343A"/>
                      <w:sz w:val="12"/>
                      <w:szCs w:val="12"/>
                    </w:rPr>
                    <w:t>.</w:t>
                  </w:r>
                  <w:r w:rsidRPr="005F2F7F">
                    <w:rPr>
                      <w:rFonts w:ascii="Calibri" w:eastAsia="Myriad Pro" w:hAnsi="Calibri" w:cs="Myriad Pro"/>
                      <w:color w:val="41343A"/>
                      <w:spacing w:val="18"/>
                      <w:sz w:val="12"/>
                      <w:szCs w:val="12"/>
                    </w:rPr>
                    <w:t xml:space="preserve"> </w:t>
                  </w:r>
                  <w:hyperlink r:id="rId1" w:history="1">
                    <w:proofErr w:type="gramStart"/>
                    <w:r w:rsidRPr="005F2F7F">
                      <w:rPr>
                        <w:rStyle w:val="Hyperlink"/>
                        <w:rFonts w:ascii="Calibri" w:eastAsia="Myriad Pro" w:hAnsi="Calibri" w:cs="Myriad Pro"/>
                        <w:color w:val="41343A"/>
                        <w:spacing w:val="-2"/>
                        <w:sz w:val="12"/>
                        <w:szCs w:val="12"/>
                        <w:u w:val="none"/>
                      </w:rPr>
                      <w:t>Some</w:t>
                    </w:r>
                    <w:proofErr w:type="gramEnd"/>
                    <w:r w:rsidRPr="005F2F7F">
                      <w:rPr>
                        <w:rStyle w:val="Hyperlink"/>
                        <w:rFonts w:ascii="Calibri" w:eastAsia="Myriad Pro" w:hAnsi="Calibri" w:cs="Myriad Pro"/>
                        <w:color w:val="41343A"/>
                        <w:spacing w:val="-2"/>
                        <w:sz w:val="12"/>
                        <w:szCs w:val="12"/>
                        <w:u w:val="none"/>
                      </w:rPr>
                      <w:t xml:space="preserve"> rights reserved</w:t>
                    </w:r>
                  </w:hyperlink>
                  <w:r w:rsidRPr="005F2F7F">
                    <w:rPr>
                      <w:rFonts w:ascii="Calibri" w:eastAsia="Myriad Pro" w:hAnsi="Calibri" w:cs="Myriad Pro"/>
                      <w:color w:val="41343A"/>
                      <w:sz w:val="12"/>
                      <w:szCs w:val="12"/>
                    </w:rPr>
                    <w:t>.</w:t>
                  </w:r>
                  <w:r w:rsidRPr="005F2F7F">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4C6019">
      <w:rPr>
        <w:noProof/>
      </w:rPr>
      <w:drawing>
        <wp:anchor distT="0" distB="0" distL="114300" distR="114300" simplePos="0" relativeHeight="251697166" behindDoc="1" locked="0" layoutInCell="1" allowOverlap="1" wp14:anchorId="6D2DDBD5" wp14:editId="13575D36">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029702E">
        <v:shape id="_x0000_s2251" type="#_x0000_t202" style="position:absolute;margin-left:292.95pt;margin-top:57.15pt;width:243.9pt;height:24.8pt;z-index:251695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9GIwIAACU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COGe9GIwIAACUEAAAOAAAAAAAAAAAAAAAAAC4CAABkcnMvZTJvRG9j&#10;LnhtbFBLAQItABQABgAIAAAAIQCPpHxP4AAAAAwBAAAPAAAAAAAAAAAAAAAAAH0EAABkcnMvZG93&#10;bnJldi54bWxQSwUGAAAAAAQABADzAAAAigUAAAAA&#10;" stroked="f">
          <v:textbox>
            <w:txbxContent>
              <w:p w14:paraId="19CC3F60" w14:textId="77777777" w:rsidR="004C6019" w:rsidRPr="00B81D46" w:rsidRDefault="004C6019" w:rsidP="004C601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4BA80BA2" w14:textId="77777777" w:rsidR="004C6019" w:rsidRDefault="004C6019" w:rsidP="004C6019"/>
            </w:txbxContent>
          </v:textbox>
        </v:shape>
      </w:pict>
    </w:r>
    <w:r w:rsidR="004C6019" w:rsidRPr="00E8315C">
      <w:rPr>
        <w:noProof/>
      </w:rPr>
      <w:drawing>
        <wp:anchor distT="0" distB="0" distL="114300" distR="114300" simplePos="0" relativeHeight="251696142" behindDoc="1" locked="0" layoutInCell="1" allowOverlap="1" wp14:anchorId="199FAA93" wp14:editId="1D5F8798">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0" name="Picture 1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019">
      <w:rPr>
        <w:noProof/>
      </w:rPr>
      <w:drawing>
        <wp:anchor distT="0" distB="0" distL="114300" distR="114300" simplePos="0" relativeHeight="251693070" behindDoc="0" locked="0" layoutInCell="1" allowOverlap="1" wp14:anchorId="74E1A2EA" wp14:editId="0F33DCE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B440" w14:textId="77777777" w:rsidR="004D2635" w:rsidRDefault="004D2635">
      <w:pPr>
        <w:spacing w:after="0" w:line="240" w:lineRule="auto"/>
      </w:pPr>
      <w:r>
        <w:separator/>
      </w:r>
    </w:p>
  </w:footnote>
  <w:footnote w:type="continuationSeparator" w:id="0">
    <w:p w14:paraId="415323AA" w14:textId="77777777" w:rsidR="004D2635" w:rsidRDefault="004D2635">
      <w:pPr>
        <w:spacing w:after="0" w:line="240" w:lineRule="auto"/>
      </w:pPr>
      <w:r>
        <w:continuationSeparator/>
      </w:r>
    </w:p>
  </w:footnote>
  <w:footnote w:type="continuationNotice" w:id="1">
    <w:p w14:paraId="6F6E4D8A" w14:textId="77777777" w:rsidR="004D2635" w:rsidRDefault="004D2635">
      <w:pPr>
        <w:spacing w:after="0" w:line="240" w:lineRule="auto"/>
      </w:pPr>
    </w:p>
  </w:footnote>
  <w:footnote w:id="2">
    <w:p w14:paraId="367ADADA" w14:textId="0E1A65C9" w:rsidR="003550E3" w:rsidRDefault="003550E3">
      <w:pPr>
        <w:pStyle w:val="FootnoteText"/>
      </w:pPr>
      <w:r>
        <w:rPr>
          <w:rStyle w:val="FootnoteReference"/>
        </w:rPr>
        <w:footnoteRef/>
      </w:r>
      <w:r>
        <w:t xml:space="preserve"> </w:t>
      </w:r>
      <w:r w:rsidRPr="00340114">
        <w:rPr>
          <w:sz w:val="18"/>
          <w:szCs w:val="18"/>
        </w:rPr>
        <w:t xml:space="preserve">Pounds, ounces, time, and money </w:t>
      </w:r>
      <w:r>
        <w:rPr>
          <w:sz w:val="18"/>
          <w:szCs w:val="18"/>
        </w:rPr>
        <w:t>are</w:t>
      </w:r>
      <w:r w:rsidRPr="00340114">
        <w:rPr>
          <w:sz w:val="18"/>
          <w:szCs w:val="18"/>
        </w:rPr>
        <w:t xml:space="preserve"> covered in Module 7.</w:t>
      </w:r>
    </w:p>
  </w:footnote>
  <w:footnote w:id="3">
    <w:p w14:paraId="19152293" w14:textId="39EACDAE" w:rsidR="003550E3" w:rsidRDefault="003550E3">
      <w:pPr>
        <w:pStyle w:val="FootnoteText"/>
      </w:pPr>
      <w:r>
        <w:rPr>
          <w:rStyle w:val="FootnoteReference"/>
        </w:rPr>
        <w:footnoteRef/>
      </w:r>
      <w:r>
        <w:t xml:space="preserve"> </w:t>
      </w:r>
      <w:proofErr w:type="gramStart"/>
      <w:r w:rsidRPr="001F4DD4">
        <w:rPr>
          <w:sz w:val="18"/>
        </w:rPr>
        <w:t>4.MD.3</w:t>
      </w:r>
      <w:proofErr w:type="gramEnd"/>
      <w:r w:rsidRPr="001F4DD4">
        <w:rPr>
          <w:sz w:val="18"/>
        </w:rPr>
        <w:t xml:space="preserve"> is addressed in Module 3.</w:t>
      </w:r>
    </w:p>
  </w:footnote>
  <w:footnote w:id="4">
    <w:p w14:paraId="367ADADB" w14:textId="66A87778" w:rsidR="003550E3" w:rsidRPr="001F4DD4" w:rsidRDefault="003550E3">
      <w:pPr>
        <w:pStyle w:val="FootnoteText"/>
        <w:rPr>
          <w:sz w:val="18"/>
        </w:rPr>
      </w:pPr>
      <w:r>
        <w:rPr>
          <w:rStyle w:val="FootnoteReference"/>
        </w:rPr>
        <w:footnoteRef/>
      </w:r>
      <w:r>
        <w:t xml:space="preserve"> </w:t>
      </w:r>
      <w:r w:rsidRPr="001F4DD4">
        <w:rPr>
          <w:sz w:val="18"/>
        </w:rPr>
        <w:t xml:space="preserve">Pounds, ounces, and time </w:t>
      </w:r>
      <w:r>
        <w:rPr>
          <w:sz w:val="18"/>
        </w:rPr>
        <w:t>are</w:t>
      </w:r>
      <w:r w:rsidRPr="001F4DD4">
        <w:rPr>
          <w:sz w:val="18"/>
        </w:rPr>
        <w:t xml:space="preserve"> addressed in Module 7.  This is a non-tested standard, but expressing m</w:t>
      </w:r>
      <w:r>
        <w:rPr>
          <w:sz w:val="18"/>
        </w:rPr>
        <w:t>etric measurements of length, mass, and capacity</w:t>
      </w:r>
      <w:r w:rsidRPr="001F4DD4">
        <w:rPr>
          <w:sz w:val="18"/>
        </w:rPr>
        <w:t xml:space="preserve"> from larger to smaller units strengthen</w:t>
      </w:r>
      <w:r>
        <w:rPr>
          <w:sz w:val="18"/>
        </w:rPr>
        <w:t>s</w:t>
      </w:r>
      <w:r w:rsidRPr="001F4DD4">
        <w:rPr>
          <w:sz w:val="18"/>
        </w:rPr>
        <w:t xml:space="preserve"> the upcoming modules.</w:t>
      </w:r>
    </w:p>
  </w:footnote>
  <w:footnote w:id="5">
    <w:p w14:paraId="367ADADC" w14:textId="529B638A" w:rsidR="003550E3" w:rsidRDefault="003550E3">
      <w:pPr>
        <w:pStyle w:val="FootnoteText"/>
      </w:pPr>
      <w:r>
        <w:rPr>
          <w:rStyle w:val="FootnoteReference"/>
        </w:rPr>
        <w:footnoteRef/>
      </w:r>
      <w:r>
        <w:t xml:space="preserve"> </w:t>
      </w:r>
      <w:r w:rsidRPr="001F4DD4">
        <w:rPr>
          <w:sz w:val="18"/>
        </w:rPr>
        <w:t xml:space="preserve">Time and money </w:t>
      </w:r>
      <w:r>
        <w:rPr>
          <w:sz w:val="18"/>
        </w:rPr>
        <w:t>are</w:t>
      </w:r>
      <w:r w:rsidRPr="001F4DD4">
        <w:rPr>
          <w:sz w:val="18"/>
        </w:rPr>
        <w:t xml:space="preserve"> addressed in Module 7.  This is a non-tested standard, but the context</w:t>
      </w:r>
      <w:r>
        <w:rPr>
          <w:sz w:val="18"/>
        </w:rPr>
        <w:t>s</w:t>
      </w:r>
      <w:r w:rsidRPr="001F4DD4">
        <w:rPr>
          <w:sz w:val="18"/>
        </w:rPr>
        <w:t xml:space="preserve"> of operating on distance, volume, and mass strengthen the upcoming modules.</w:t>
      </w:r>
    </w:p>
  </w:footnote>
  <w:footnote w:id="6">
    <w:p w14:paraId="367ADADD" w14:textId="77777777" w:rsidR="003550E3" w:rsidRDefault="003550E3" w:rsidP="00464CA6">
      <w:pPr>
        <w:pStyle w:val="FootnoteText"/>
      </w:pPr>
      <w:r w:rsidRPr="0008355F">
        <w:rPr>
          <w:rStyle w:val="FootnoteReference"/>
        </w:rPr>
        <w:footnoteRef/>
      </w:r>
      <w:r>
        <w:rPr>
          <w:sz w:val="18"/>
          <w:szCs w:val="18"/>
        </w:rPr>
        <w:t xml:space="preserve">  </w:t>
      </w:r>
      <w:r w:rsidRPr="0008355F">
        <w:rPr>
          <w:sz w:val="18"/>
          <w:szCs w:val="18"/>
        </w:rPr>
        <w:t>These are terms and symbols students have used or seen previously.</w:t>
      </w:r>
    </w:p>
  </w:footnote>
  <w:footnote w:id="7">
    <w:p w14:paraId="367ADADE" w14:textId="6EF63F5F" w:rsidR="003550E3" w:rsidRDefault="003550E3" w:rsidP="00232923">
      <w:pPr>
        <w:pStyle w:val="FootnoteText"/>
        <w:rPr>
          <w:sz w:val="18"/>
          <w:szCs w:val="18"/>
        </w:rPr>
      </w:pPr>
      <w:r>
        <w:rPr>
          <w:rStyle w:val="FootnoteReference"/>
        </w:rPr>
        <w:footnoteRef/>
      </w:r>
      <w:r>
        <w:t xml:space="preserve"> </w:t>
      </w:r>
      <w:r>
        <w:rPr>
          <w:sz w:val="18"/>
          <w:szCs w:val="18"/>
        </w:rPr>
        <w:t>Students with disabilities may require Braille, large print, audio, or special digital f</w:t>
      </w:r>
      <w:r w:rsidR="00E05A7B">
        <w:rPr>
          <w:sz w:val="18"/>
          <w:szCs w:val="18"/>
        </w:rPr>
        <w:t>iles.  Please visit the website</w:t>
      </w:r>
    </w:p>
    <w:p w14:paraId="367ADADF" w14:textId="687407D2" w:rsidR="003550E3" w:rsidRDefault="00E05A7B" w:rsidP="00232923">
      <w:pPr>
        <w:pStyle w:val="FootnoteText"/>
      </w:pPr>
      <w:proofErr w:type="gramStart"/>
      <w:r>
        <w:rPr>
          <w:sz w:val="18"/>
          <w:szCs w:val="18"/>
        </w:rPr>
        <w:t>www.p12.nysed.gov/specialed/aim</w:t>
      </w:r>
      <w:r w:rsidR="003550E3">
        <w:rPr>
          <w:sz w:val="18"/>
          <w:szCs w:val="18"/>
        </w:rPr>
        <w:t xml:space="preserve"> for specific information on how to obtain student materials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DAB9" w14:textId="77777777" w:rsidR="003550E3" w:rsidRDefault="004D2635"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67ADAC3">
        <v:group id="Group 443" o:spid="_x0000_s2100" style="position:absolute;margin-left:-39.9pt;margin-top:-27.55pt;width:612pt;height:89.15pt;z-index:251658240;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">
          <v:rect id="Rectangle 16" o:spid="_x0000_s2106"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1GcAA&#10;AADbAAAADwAAAGRycy9kb3ducmV2LnhtbESPT4vCMBTE78J+h/AWvGlaDyJdY9EuguzNP+D10Tyb&#10;sslLabK1fvuNIHgcZuY3zLocnRUD9aH1rCCfZyCIa69bbhRczvvZCkSIyBqtZ1LwoADl5mOyxkL7&#10;Ox9pOMVGJAiHAhWYGLtCylAbchjmviNO3s33DmOSfSN1j/cEd1YusmwpHbacFgx2VBmqf09/TsG4&#10;u6L01tANpct+hn3+nVdWqennuP0CEWmM7/CrfdAKFk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u1GcAAAADbAAAADwAAAAAAAAAAAAAAAACYAgAAZHJzL2Rvd25y&#10;ZXYueG1sUEsFBgAAAAAEAAQA9QAAAIUDAAAAAA==&#10;" filled="f" stroked="f"/>
          <v:shape id="Round Single Corner Rectangle 118" o:spid="_x0000_s2105"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36sQA&#10;AADbAAAADwAAAGRycy9kb3ducmV2LnhtbESPzarCMBSE94LvEI7gRjTVRa9Uo4gguFGuf6C7Q3Ns&#10;i81JbaLWt78RLrgcZuYbZjpvTCmeVLvCsoLhIAJBnFpdcKbgeFj1xyCcR9ZYWiYFb3Iwn7VbU0y0&#10;ffGOnnufiQBhl6CC3PsqkdKlORl0A1sRB+9qa4M+yDqTusZXgJtSjqIolgYLDgs5VrTMKb3tH0bB&#10;9rK5UHEc/95P12UvPp3vj3IVK9XtNIsJCE+N/4b/22utYPQDn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67ADAE1" w14:textId="77777777" w:rsidR="003550E3" w:rsidRDefault="003550E3" w:rsidP="00710A2B">
                  <w:pPr>
                    <w:jc w:val="center"/>
                  </w:pPr>
                </w:p>
                <w:p w14:paraId="367ADAE2" w14:textId="77777777" w:rsidR="003550E3" w:rsidRDefault="003550E3" w:rsidP="00710A2B"/>
              </w:txbxContent>
            </v:textbox>
          </v:shape>
          <v:shape id="Round Single Corner Rectangle 117" o:spid="_x0000_s2104"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FusAA&#10;AADbAAAADwAAAGRycy9kb3ducmV2LnhtbERPy4rCMBTdD/gP4QruxtTaEalGEVF8MLPwAW4vzbUt&#10;NjeliVr/3iyEWR7OezpvTSUe1LjSsoJBPwJBnFldcq7gfFp/j0E4j6yxskwKXuRgPut8TTHV9skH&#10;ehx9LkIIuxQVFN7XqZQuK8ig69uaOHBX2xj0ATa51A0+Q7ipZBxFI2mw5NBQYE3LgrLb8W4UDP9W&#10;kY6TH3nJN6+x/d0l58E+UarXbRcTEJ5a/y/+uLdaQRzGhi/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FusAAAADbAAAADwAAAAAAAAAAAAAAAACYAgAAZHJzL2Rvd25y&#10;ZXYueG1sUEsFBgAAAAAEAAQA9QAAAIU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367ADAE3" w14:textId="77777777" w:rsidR="003550E3" w:rsidRDefault="003550E3" w:rsidP="00710A2B">
                  <w:pPr>
                    <w:jc w:val="center"/>
                  </w:pPr>
                  <w:r>
                    <w:t xml:space="preserve"> </w:t>
                  </w:r>
                </w:p>
              </w:txbxContent>
            </v:textbox>
          </v:shape>
          <v:shapetype id="_x0000_t202" coordsize="21600,21600" o:spt="202" path="m,l,21600r21600,l21600,xe">
            <v:stroke joinstyle="miter"/>
            <v:path gradientshapeok="t" o:connecttype="rect"/>
          </v:shapetype>
          <v:shape id="Text Box 3" o:spid="_x0000_s2103"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T9cYA&#10;AADbAAAADwAAAGRycy9kb3ducmV2LnhtbESPS2vDMBCE74X8B7GB3ho5DnnUjWKSQNscDCUPyHWx&#10;traptTKWajv/vgoEehxm5htmnQ6mFh21rrKsYDqJQBDnVldcKLic319WIJxH1lhbJgU3cpBuRk9r&#10;TLTt+UjdyRciQNglqKD0vkmkdHlJBt3ENsTB+7atQR9kW0jdYh/gppZxFC2kwYrDQokN7UvKf06/&#10;RsH1M1t+4WV6zc8fi+jgZ6tuN8+Ueh4P2zcQngb/H360D1pB/Ar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IT9cYAAADbAAAADwAAAAAAAAAAAAAAAACYAgAAZHJz&#10;L2Rvd25yZXYueG1sUEsFBgAAAAAEAAQA9QAAAIsDAAAAAA==&#10;" filled="f" stroked="f">
            <v:textbox style="mso-fit-shape-to-text:t" inset="6e-5mm,0,0,0">
              <w:txbxContent>
                <w:p w14:paraId="367ADAE4" w14:textId="77777777" w:rsidR="003550E3" w:rsidRPr="002273E5" w:rsidRDefault="003550E3" w:rsidP="00710A2B">
                  <w:pPr>
                    <w:spacing w:after="0" w:line="322" w:lineRule="exact"/>
                    <w:jc w:val="right"/>
                    <w:rPr>
                      <w:rFonts w:ascii="Calibri" w:eastAsia="Myriad Pro" w:hAnsi="Calibri" w:cs="Myriad Pro"/>
                      <w:b/>
                      <w:sz w:val="29"/>
                      <w:szCs w:val="29"/>
                    </w:rPr>
                  </w:pPr>
                  <w:r w:rsidRPr="00340114">
                    <w:rPr>
                      <w:rFonts w:ascii="Calibri" w:eastAsia="Myriad Pro" w:hAnsi="Calibri" w:cs="Myriad Pro"/>
                      <w:b/>
                      <w:bCs/>
                      <w:color w:val="5B657A"/>
                      <w:sz w:val="29"/>
                      <w:szCs w:val="29"/>
                    </w:rPr>
                    <w:t>Module Overview</w:t>
                  </w:r>
                </w:p>
              </w:txbxContent>
            </v:textbox>
          </v:shape>
          <v:shape id="Text Box 1" o:spid="_x0000_s2102"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67ADAE5" w14:textId="77777777" w:rsidR="003550E3" w:rsidRPr="002273E5" w:rsidRDefault="003550E3" w:rsidP="00710A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101"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67ADAE6" w14:textId="77777777" w:rsidR="003550E3" w:rsidRPr="002273E5" w:rsidRDefault="003550E3" w:rsidP="00710A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p w14:paraId="367ADABA" w14:textId="77777777" w:rsidR="003550E3" w:rsidRPr="00464CA6" w:rsidRDefault="003550E3" w:rsidP="0096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BF25" w14:textId="2D2F1E32" w:rsidR="00FE01B9" w:rsidRPr="002D1770" w:rsidRDefault="00FE01B9" w:rsidP="00FE01B9">
    <w:pPr>
      <w:tabs>
        <w:tab w:val="center" w:pos="4320"/>
        <w:tab w:val="right" w:pos="8640"/>
      </w:tabs>
      <w:spacing w:after="0" w:line="240" w:lineRule="auto"/>
    </w:pPr>
    <w:r>
      <w:rPr>
        <w:noProof/>
      </w:rPr>
      <w:pict w14:anchorId="51FB350D">
        <v:shape id="Round Single Corner Rectangle 122" o:spid="_x0000_s2285" style="position:absolute;margin-left:0;margin-top:30.4pt;width:492pt;height:43pt;flip:x;z-index:-2516111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7D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WT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BR767D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57AC5E8D" w14:textId="77777777" w:rsidR="00FE01B9" w:rsidRDefault="00FE01B9" w:rsidP="00FE01B9">
                <w:pPr>
                  <w:jc w:val="center"/>
                </w:pPr>
              </w:p>
            </w:txbxContent>
          </v:textbox>
          <w10:wrap type="through" anchorx="margin"/>
        </v:shape>
      </w:pict>
    </w:r>
    <w:r>
      <w:rPr>
        <w:noProof/>
      </w:rPr>
      <w:pict w14:anchorId="41194D7A">
        <v:shape id="Round Same Side Corner Rectangle 125" o:spid="_x0000_s2284" style="position:absolute;margin-left:0;margin-top:5.2pt;width:492pt;height:22pt;z-index:-2516070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3D9F442D">
        <v:shapetype id="_x0000_t202" coordsize="21600,21600" o:spt="202" path="m,l,21600r21600,l21600,xe">
          <v:stroke joinstyle="miter"/>
          <v:path gradientshapeok="t" o:connecttype="rect"/>
        </v:shapetype>
        <v:shape id="Text Box 126" o:spid="_x0000_s2283" type="#_x0000_t202" style="position:absolute;margin-left:10.55pt;margin-top:25.5pt;width:38pt;height:37.65pt;z-index:25170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" filled="f" stroked="f">
          <v:path arrowok="t"/>
          <v:textbox>
            <w:txbxContent>
              <w:p w14:paraId="0AB42736" w14:textId="1C4956AB" w:rsidR="00FE01B9" w:rsidRPr="00AE1603" w:rsidRDefault="00FE01B9" w:rsidP="00FE01B9">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w:r>
    <w:r>
      <w:rPr>
        <w:noProof/>
      </w:rPr>
      <w:pict w14:anchorId="59630C87">
        <v:shape id="Text Box 127" o:spid="_x0000_s2282" type="#_x0000_t202" style="position:absolute;margin-left:5.05pt;margin-top:55.65pt;width:49pt;height:18.1pt;z-index:251710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" filled="f" stroked="f">
          <v:path arrowok="t"/>
          <v:textbox>
            <w:txbxContent>
              <w:p w14:paraId="3C50E9E1" w14:textId="77777777" w:rsidR="00FE01B9" w:rsidRPr="00AE1603" w:rsidRDefault="00FE01B9" w:rsidP="00FE01B9">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185E6AEE">
        <v:shape id="Text Box 128" o:spid="_x0000_s2281" type="#_x0000_t202" style="position:absolute;margin-left:8.1pt;margin-top:7.2pt;width:241.75pt;height:22.35pt;z-index:251711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iK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2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HzcyIpnAgAAtAQAAA4AAAAAAAAAAAAAAAAALgIA&#10;AGRycy9lMm9Eb2MueG1sUEsBAi0AFAAGAAgAAAAhAOYibvTgAAAACAEAAA8AAAAAAAAAAAAAAAAA&#10;wQQAAGRycy9kb3ducmV2LnhtbFBLBQYAAAAABAAEAPMAAADOBQAAAAA=&#10;" filled="f" stroked="f">
          <v:path arrowok="t"/>
          <v:textbox inset="6e-5mm,0,0,0">
            <w:txbxContent>
              <w:p w14:paraId="07293D79" w14:textId="77777777" w:rsidR="00FE01B9" w:rsidRPr="00AE1603" w:rsidRDefault="00FE01B9" w:rsidP="00FE01B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26626F48">
        <v:shape id="Text Box 129" o:spid="_x0000_s2280" type="#_x0000_t202" style="position:absolute;margin-left:94.15pt;margin-top:34.2pt;width:345.3pt;height:37.3pt;z-index:251712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" filled="f" stroked="f">
          <v:path arrowok="t"/>
          <v:textbox inset="0,0,0,0">
            <w:txbxContent>
              <w:p w14:paraId="5428118A" w14:textId="77777777" w:rsidR="00FE01B9" w:rsidRPr="00AE1603" w:rsidRDefault="00FE01B9" w:rsidP="00FE01B9">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Pr="002D1770">
      <w:rPr>
        <w:noProof/>
      </w:rPr>
      <w:drawing>
        <wp:anchor distT="0" distB="0" distL="114300" distR="114300" simplePos="0" relativeHeight="251706382" behindDoc="0" locked="0" layoutInCell="1" allowOverlap="1" wp14:anchorId="7FF60ED2" wp14:editId="1DA37864">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707406" behindDoc="1" locked="0" layoutInCell="1" allowOverlap="1" wp14:anchorId="234E4F99" wp14:editId="0E506E10">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2E6390A4">
        <v:shape id="Text Box 132" o:spid="_x0000_s2279" type="#_x0000_t202" style="position:absolute;margin-left:356.55pt;margin-top:94.45pt;width:135.55pt;height:18.6pt;z-index:251713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kfvorWICAAC0BAAADgAAAAAAAAAAAAAAAAAuAgAAZHJz&#10;L2Uyb0RvYy54bWxQSwECLQAUAAYACAAAACEABKuVdeEAAAALAQAADwAAAAAAAAAAAAAAAAC8BAAA&#10;ZHJzL2Rvd25yZXYueG1sUEsFBgAAAAAEAAQA8wAAAMoFAAAAAA==&#10;" filled="f" stroked="f">
          <v:path arrowok="t"/>
          <v:textbox inset="0,0,0,0">
            <w:txbxContent>
              <w:p w14:paraId="2035B905" w14:textId="583EFD99" w:rsidR="00FE01B9" w:rsidRPr="00AE1603" w:rsidRDefault="00FE01B9" w:rsidP="00FE01B9">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w:r>
    <w:r>
      <w:rPr>
        <w:noProof/>
      </w:rPr>
      <w:pict w14:anchorId="612A8B39">
        <v:line id="Straight Connector 133" o:spid="_x0000_s2278" style="position:absolute;flip:x;z-index:25171457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6C3CCF79" w14:textId="77777777" w:rsidR="00FE01B9" w:rsidRPr="002D1770" w:rsidRDefault="00FE01B9" w:rsidP="00FE01B9">
    <w:pPr>
      <w:tabs>
        <w:tab w:val="center" w:pos="4320"/>
        <w:tab w:val="right" w:pos="8640"/>
      </w:tabs>
      <w:spacing w:after="0" w:line="240" w:lineRule="auto"/>
    </w:pPr>
  </w:p>
  <w:p w14:paraId="73F03769" w14:textId="77777777" w:rsidR="00FE01B9" w:rsidRPr="002D1770" w:rsidRDefault="00FE01B9" w:rsidP="00FE01B9">
    <w:pPr>
      <w:tabs>
        <w:tab w:val="center" w:pos="4320"/>
        <w:tab w:val="right" w:pos="8640"/>
      </w:tabs>
      <w:spacing w:after="0" w:line="240" w:lineRule="auto"/>
    </w:pPr>
  </w:p>
  <w:p w14:paraId="618AAAE8" w14:textId="77777777" w:rsidR="00FE01B9" w:rsidRPr="002D1770" w:rsidRDefault="00FE01B9" w:rsidP="00FE01B9">
    <w:pPr>
      <w:tabs>
        <w:tab w:val="center" w:pos="4320"/>
        <w:tab w:val="right" w:pos="8640"/>
      </w:tabs>
      <w:spacing w:after="0" w:line="240" w:lineRule="auto"/>
    </w:pPr>
  </w:p>
  <w:p w14:paraId="1FCB788D" w14:textId="77777777" w:rsidR="00FE01B9" w:rsidRPr="002D1770" w:rsidRDefault="00FE01B9" w:rsidP="00FE01B9">
    <w:pPr>
      <w:pStyle w:val="Header"/>
    </w:pPr>
  </w:p>
  <w:p w14:paraId="35393E8B" w14:textId="77777777" w:rsidR="003550E3" w:rsidRPr="00FE01B9" w:rsidRDefault="003550E3" w:rsidP="00FE0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DABF" w14:textId="77777777" w:rsidR="003550E3" w:rsidRDefault="004D2635" w:rsidP="002B276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67ADAD6">
        <v:group id="_x0000_s2061" style="position:absolute;margin-left:-39.9pt;margin-top:-27.55pt;width:612pt;height:89.15pt;z-index:251658246;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">
          <v:rect id="Rectangle 16" o:spid="_x0000_s2067"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2066"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67ADAF5" w14:textId="77777777" w:rsidR="003550E3" w:rsidRDefault="003550E3" w:rsidP="002B2761">
                  <w:pPr>
                    <w:jc w:val="center"/>
                  </w:pPr>
                </w:p>
                <w:p w14:paraId="367ADAF6" w14:textId="77777777" w:rsidR="003550E3" w:rsidRDefault="003550E3" w:rsidP="002B2761"/>
              </w:txbxContent>
            </v:textbox>
          </v:shape>
          <v:shape id="Round Single Corner Rectangle 117" o:spid="_x0000_s2065"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367ADAF7" w14:textId="77777777" w:rsidR="003550E3" w:rsidRDefault="003550E3" w:rsidP="002B2761">
                  <w:pPr>
                    <w:jc w:val="center"/>
                  </w:pPr>
                  <w:r>
                    <w:t xml:space="preserve"> </w:t>
                  </w:r>
                </w:p>
              </w:txbxContent>
            </v:textbox>
          </v:shape>
          <v:shapetype id="_x0000_t202" coordsize="21600,21600" o:spt="202" path="m,l,21600r21600,l21600,xe">
            <v:stroke joinstyle="miter"/>
            <v:path gradientshapeok="t" o:connecttype="rect"/>
          </v:shapetype>
          <v:shape id="Text Box 3" o:spid="_x0000_s2064"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MEA&#10;AADbAAAADwAAAGRycy9kb3ducmV2LnhtbERPTYvCMBC9C/6HMMLebKqyWqpRdMHVgyBqwevQjG2x&#10;mZQmW+u/3xwW9vh436tNb2rRUesqywomUQyCOLe64kJBdtuPExDOI2usLZOCNznYrIeDFabavvhC&#10;3dUXIoSwS1FB6X2TSunykgy6yDbEgXvY1qAPsC2kbvEVwk0tp3E8lwYrDg0lNvRVUv68/hgF98Np&#10;ccZscs9v3/P46GdJt/s8KfUx6rdLEJ56/y/+cx+1gmlYH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umjBAAAA2wAAAA8AAAAAAAAAAAAAAAAAmAIAAGRycy9kb3du&#10;cmV2LnhtbFBLBQYAAAAABAAEAPUAAACGAwAAAAA=&#10;" filled="f" stroked="f">
            <v:textbox style="mso-fit-shape-to-text:t" inset="6e-5mm,0,0,0">
              <w:txbxContent>
                <w:p w14:paraId="367ADAF8" w14:textId="77777777" w:rsidR="003550E3" w:rsidRPr="002273E5" w:rsidRDefault="003550E3" w:rsidP="002B2761">
                  <w:pPr>
                    <w:spacing w:after="0" w:line="322" w:lineRule="exact"/>
                    <w:jc w:val="right"/>
                    <w:rPr>
                      <w:rFonts w:ascii="Calibri" w:eastAsia="Myriad Pro" w:hAnsi="Calibri" w:cs="Myriad Pro"/>
                      <w:b/>
                      <w:sz w:val="29"/>
                      <w:szCs w:val="29"/>
                    </w:rPr>
                  </w:pPr>
                  <w:r w:rsidRPr="00B60F6B">
                    <w:rPr>
                      <w:rFonts w:ascii="Calibri" w:eastAsia="Myriad Pro" w:hAnsi="Calibri" w:cs="Myriad Pro"/>
                      <w:b/>
                      <w:bCs/>
                      <w:color w:val="5B657A"/>
                      <w:sz w:val="29"/>
                      <w:szCs w:val="29"/>
                    </w:rPr>
                    <w:t>Module Overview</w:t>
                  </w:r>
                </w:p>
              </w:txbxContent>
            </v:textbox>
          </v:shape>
          <v:shape id="Text Box 1" o:spid="_x0000_s2063"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67ADAF9" w14:textId="77777777" w:rsidR="003550E3" w:rsidRPr="002273E5" w:rsidRDefault="003550E3" w:rsidP="002B276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62"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367ADAFA" w14:textId="77777777" w:rsidR="003550E3" w:rsidRPr="002273E5" w:rsidRDefault="003550E3" w:rsidP="002B276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p w14:paraId="367ADAC0" w14:textId="77777777" w:rsidR="003550E3" w:rsidRPr="00464CA6" w:rsidRDefault="003550E3" w:rsidP="002B2761">
    <w:pPr>
      <w:pStyle w:val="Header"/>
    </w:pPr>
  </w:p>
  <w:p w14:paraId="367ADAC1" w14:textId="77777777" w:rsidR="003550E3" w:rsidRPr="0002576D" w:rsidRDefault="003550E3" w:rsidP="0002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ED3675"/>
    <w:multiLevelType w:val="hybridMultilevel"/>
    <w:tmpl w:val="1FDA6FFC"/>
    <w:lvl w:ilvl="0" w:tplc="D4D8F8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A00D9A"/>
    <w:multiLevelType w:val="multilevel"/>
    <w:tmpl w:val="78E6B2F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A1154"/>
    <w:multiLevelType w:val="hybridMultilevel"/>
    <w:tmpl w:val="4088F62C"/>
    <w:lvl w:ilvl="0" w:tplc="A7F4EBB0">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7D577E8"/>
    <w:multiLevelType w:val="hybridMultilevel"/>
    <w:tmpl w:val="7D2CA0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80E7849"/>
    <w:multiLevelType w:val="hybridMultilevel"/>
    <w:tmpl w:val="1DC46884"/>
    <w:lvl w:ilvl="0" w:tplc="0D9EE16C">
      <w:start w:val="1"/>
      <w:numFmt w:val="bullet"/>
      <w:pStyle w:val="ny-table-bullet-list-less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21"/>
  </w:num>
  <w:num w:numId="5">
    <w:abstractNumId w:val="10"/>
  </w:num>
  <w:num w:numId="6">
    <w:abstractNumId w:val="13"/>
  </w:num>
  <w:num w:numId="7">
    <w:abstractNumId w:val="12"/>
  </w:num>
  <w:num w:numId="8">
    <w:abstractNumId w:val="2"/>
  </w:num>
  <w:num w:numId="9">
    <w:abstractNumId w:val="5"/>
  </w:num>
  <w:num w:numId="10">
    <w:abstractNumId w:val="8"/>
  </w:num>
  <w:num w:numId="11">
    <w:abstractNumId w:val="0"/>
  </w:num>
  <w:num w:numId="12">
    <w:abstractNumId w:val="17"/>
  </w:num>
  <w:num w:numId="13">
    <w:abstractNumId w:val="22"/>
  </w:num>
  <w:num w:numId="14">
    <w:abstractNumId w:val="17"/>
  </w:num>
  <w:num w:numId="15">
    <w:abstractNumId w:val="26"/>
  </w:num>
  <w:num w:numId="16">
    <w:abstractNumId w:val="17"/>
    <w:lvlOverride w:ilvl="0">
      <w:startOverride w:val="1"/>
    </w:lvlOverride>
  </w:num>
  <w:num w:numId="17">
    <w:abstractNumId w:val="14"/>
  </w:num>
  <w:num w:numId="18">
    <w:abstractNumId w:val="19"/>
  </w:num>
  <w:num w:numId="19">
    <w:abstractNumId w:val="19"/>
    <w:lvlOverride w:ilvl="0">
      <w:startOverride w:val="1"/>
    </w:lvlOverride>
  </w:num>
  <w:num w:numId="20">
    <w:abstractNumId w:val="20"/>
  </w:num>
  <w:num w:numId="21">
    <w:abstractNumId w:val="25"/>
  </w:num>
  <w:num w:numId="22">
    <w:abstractNumId w:val="4"/>
  </w:num>
  <w:num w:numId="23">
    <w:abstractNumId w:val="6"/>
  </w:num>
  <w:num w:numId="24">
    <w:abstractNumId w:val="7"/>
  </w:num>
  <w:num w:numId="25">
    <w:abstractNumId w:val="11"/>
  </w:num>
  <w:num w:numId="26">
    <w:abstractNumId w:val="24"/>
  </w:num>
  <w:num w:numId="27">
    <w:abstractNumId w:val="9"/>
  </w:num>
  <w:num w:numId="28">
    <w:abstractNumId w:val="23"/>
  </w:num>
  <w:num w:numId="29">
    <w:abstractNumId w:val="1"/>
  </w:num>
  <w:num w:numId="30">
    <w:abstractNumId w:val="15"/>
  </w:num>
  <w:num w:numId="3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86"/>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6D0D93"/>
    <w:rsid w:val="0000375D"/>
    <w:rsid w:val="0001030D"/>
    <w:rsid w:val="00012346"/>
    <w:rsid w:val="00021A6D"/>
    <w:rsid w:val="0002576D"/>
    <w:rsid w:val="0003627D"/>
    <w:rsid w:val="00037B93"/>
    <w:rsid w:val="0004037B"/>
    <w:rsid w:val="00041234"/>
    <w:rsid w:val="00042A93"/>
    <w:rsid w:val="000449D9"/>
    <w:rsid w:val="00045E69"/>
    <w:rsid w:val="00050CFF"/>
    <w:rsid w:val="000514CC"/>
    <w:rsid w:val="00053AFA"/>
    <w:rsid w:val="00057E66"/>
    <w:rsid w:val="00062DD3"/>
    <w:rsid w:val="00063E50"/>
    <w:rsid w:val="000650D8"/>
    <w:rsid w:val="00075C6E"/>
    <w:rsid w:val="0008226E"/>
    <w:rsid w:val="0008355F"/>
    <w:rsid w:val="00087BF9"/>
    <w:rsid w:val="00096088"/>
    <w:rsid w:val="000A098D"/>
    <w:rsid w:val="000A0A19"/>
    <w:rsid w:val="000A5B7F"/>
    <w:rsid w:val="000B2CB2"/>
    <w:rsid w:val="000B3DB0"/>
    <w:rsid w:val="000B6F37"/>
    <w:rsid w:val="000C3173"/>
    <w:rsid w:val="000D5C42"/>
    <w:rsid w:val="000D7E30"/>
    <w:rsid w:val="000E146D"/>
    <w:rsid w:val="000E1C20"/>
    <w:rsid w:val="000F6A50"/>
    <w:rsid w:val="001036A0"/>
    <w:rsid w:val="00106020"/>
    <w:rsid w:val="00130188"/>
    <w:rsid w:val="00133228"/>
    <w:rsid w:val="00151E7B"/>
    <w:rsid w:val="00152BE4"/>
    <w:rsid w:val="00152FA4"/>
    <w:rsid w:val="001625E0"/>
    <w:rsid w:val="00174D94"/>
    <w:rsid w:val="001768C7"/>
    <w:rsid w:val="001818F0"/>
    <w:rsid w:val="001875D0"/>
    <w:rsid w:val="00191C81"/>
    <w:rsid w:val="001A310E"/>
    <w:rsid w:val="001A6458"/>
    <w:rsid w:val="001B1CEC"/>
    <w:rsid w:val="001B241E"/>
    <w:rsid w:val="001B4397"/>
    <w:rsid w:val="001B5959"/>
    <w:rsid w:val="001B5C58"/>
    <w:rsid w:val="001B613C"/>
    <w:rsid w:val="001D60EC"/>
    <w:rsid w:val="001E432A"/>
    <w:rsid w:val="001E62F0"/>
    <w:rsid w:val="001F1682"/>
    <w:rsid w:val="001F4DD4"/>
    <w:rsid w:val="001F6FDC"/>
    <w:rsid w:val="00201742"/>
    <w:rsid w:val="00202208"/>
    <w:rsid w:val="0020271A"/>
    <w:rsid w:val="00205903"/>
    <w:rsid w:val="00207350"/>
    <w:rsid w:val="00207354"/>
    <w:rsid w:val="00216181"/>
    <w:rsid w:val="0021712F"/>
    <w:rsid w:val="00217F8A"/>
    <w:rsid w:val="00220C14"/>
    <w:rsid w:val="00222949"/>
    <w:rsid w:val="00227A95"/>
    <w:rsid w:val="00231B89"/>
    <w:rsid w:val="00231C77"/>
    <w:rsid w:val="00232923"/>
    <w:rsid w:val="002344FA"/>
    <w:rsid w:val="00235245"/>
    <w:rsid w:val="00235564"/>
    <w:rsid w:val="00236145"/>
    <w:rsid w:val="00236F96"/>
    <w:rsid w:val="00241DE0"/>
    <w:rsid w:val="002423D8"/>
    <w:rsid w:val="002448C2"/>
    <w:rsid w:val="00245880"/>
    <w:rsid w:val="00246111"/>
    <w:rsid w:val="002473C3"/>
    <w:rsid w:val="0025327E"/>
    <w:rsid w:val="002543B0"/>
    <w:rsid w:val="00257ADC"/>
    <w:rsid w:val="00262888"/>
    <w:rsid w:val="002753F2"/>
    <w:rsid w:val="002823C1"/>
    <w:rsid w:val="0028266F"/>
    <w:rsid w:val="00285E0E"/>
    <w:rsid w:val="00293211"/>
    <w:rsid w:val="002A1393"/>
    <w:rsid w:val="002A5962"/>
    <w:rsid w:val="002A5E18"/>
    <w:rsid w:val="002A668F"/>
    <w:rsid w:val="002A76EC"/>
    <w:rsid w:val="002B2761"/>
    <w:rsid w:val="002C31EC"/>
    <w:rsid w:val="002C7901"/>
    <w:rsid w:val="002D2BE1"/>
    <w:rsid w:val="002D3CDF"/>
    <w:rsid w:val="002D7845"/>
    <w:rsid w:val="002E0255"/>
    <w:rsid w:val="002E0DFB"/>
    <w:rsid w:val="002E1AAB"/>
    <w:rsid w:val="002E6CFA"/>
    <w:rsid w:val="002F500C"/>
    <w:rsid w:val="002F6EA1"/>
    <w:rsid w:val="003054BE"/>
    <w:rsid w:val="00312B09"/>
    <w:rsid w:val="0032433B"/>
    <w:rsid w:val="00324351"/>
    <w:rsid w:val="00324F50"/>
    <w:rsid w:val="00325B75"/>
    <w:rsid w:val="0033420C"/>
    <w:rsid w:val="00340114"/>
    <w:rsid w:val="00344B26"/>
    <w:rsid w:val="003452D4"/>
    <w:rsid w:val="00346D22"/>
    <w:rsid w:val="003550E3"/>
    <w:rsid w:val="003560F2"/>
    <w:rsid w:val="00361840"/>
    <w:rsid w:val="00367B78"/>
    <w:rsid w:val="003744D9"/>
    <w:rsid w:val="003760C5"/>
    <w:rsid w:val="003802CC"/>
    <w:rsid w:val="00380B56"/>
    <w:rsid w:val="00380FA9"/>
    <w:rsid w:val="00386C4B"/>
    <w:rsid w:val="003A2142"/>
    <w:rsid w:val="003A2C99"/>
    <w:rsid w:val="003A7329"/>
    <w:rsid w:val="003C045E"/>
    <w:rsid w:val="003C069A"/>
    <w:rsid w:val="003C2077"/>
    <w:rsid w:val="003C7556"/>
    <w:rsid w:val="003C7DB8"/>
    <w:rsid w:val="003D3732"/>
    <w:rsid w:val="003D5C1A"/>
    <w:rsid w:val="003E0AC8"/>
    <w:rsid w:val="003E2E18"/>
    <w:rsid w:val="003E58BC"/>
    <w:rsid w:val="003E65B7"/>
    <w:rsid w:val="003F0AD9"/>
    <w:rsid w:val="003F1398"/>
    <w:rsid w:val="003F4AA9"/>
    <w:rsid w:val="004111C6"/>
    <w:rsid w:val="00414A6D"/>
    <w:rsid w:val="004213F5"/>
    <w:rsid w:val="00424B08"/>
    <w:rsid w:val="00433931"/>
    <w:rsid w:val="004356BF"/>
    <w:rsid w:val="00436312"/>
    <w:rsid w:val="0044061F"/>
    <w:rsid w:val="00442BCF"/>
    <w:rsid w:val="00443E2D"/>
    <w:rsid w:val="00445AA0"/>
    <w:rsid w:val="00461CCE"/>
    <w:rsid w:val="00462720"/>
    <w:rsid w:val="00464CA6"/>
    <w:rsid w:val="00464E36"/>
    <w:rsid w:val="00465D77"/>
    <w:rsid w:val="00465F77"/>
    <w:rsid w:val="00475140"/>
    <w:rsid w:val="00475C70"/>
    <w:rsid w:val="00477579"/>
    <w:rsid w:val="00492F56"/>
    <w:rsid w:val="004A0F47"/>
    <w:rsid w:val="004A6ECC"/>
    <w:rsid w:val="004B1A5A"/>
    <w:rsid w:val="004B1D62"/>
    <w:rsid w:val="004B78F7"/>
    <w:rsid w:val="004C6019"/>
    <w:rsid w:val="004D2635"/>
    <w:rsid w:val="004D3EE8"/>
    <w:rsid w:val="004D5114"/>
    <w:rsid w:val="004E13EE"/>
    <w:rsid w:val="004E47C1"/>
    <w:rsid w:val="004E4FD4"/>
    <w:rsid w:val="004F497B"/>
    <w:rsid w:val="004F5465"/>
    <w:rsid w:val="004F74FC"/>
    <w:rsid w:val="004F7FA0"/>
    <w:rsid w:val="005004A7"/>
    <w:rsid w:val="00510FEE"/>
    <w:rsid w:val="005208EF"/>
    <w:rsid w:val="0052261F"/>
    <w:rsid w:val="0052516F"/>
    <w:rsid w:val="0052544B"/>
    <w:rsid w:val="00533A5D"/>
    <w:rsid w:val="005341D6"/>
    <w:rsid w:val="00535FF9"/>
    <w:rsid w:val="00537215"/>
    <w:rsid w:val="00541D73"/>
    <w:rsid w:val="005618B6"/>
    <w:rsid w:val="005663D1"/>
    <w:rsid w:val="005672A5"/>
    <w:rsid w:val="005728FF"/>
    <w:rsid w:val="00575291"/>
    <w:rsid w:val="005760E8"/>
    <w:rsid w:val="00576986"/>
    <w:rsid w:val="0059065D"/>
    <w:rsid w:val="00595E2E"/>
    <w:rsid w:val="00597AB2"/>
    <w:rsid w:val="005A07F5"/>
    <w:rsid w:val="005A3B86"/>
    <w:rsid w:val="005A4AD2"/>
    <w:rsid w:val="005A7F54"/>
    <w:rsid w:val="005B6379"/>
    <w:rsid w:val="005B796B"/>
    <w:rsid w:val="005C1677"/>
    <w:rsid w:val="005D1522"/>
    <w:rsid w:val="005D2180"/>
    <w:rsid w:val="005D2870"/>
    <w:rsid w:val="005D28E6"/>
    <w:rsid w:val="005D5D22"/>
    <w:rsid w:val="005D62FD"/>
    <w:rsid w:val="005E1428"/>
    <w:rsid w:val="005E33AF"/>
    <w:rsid w:val="005E7DB4"/>
    <w:rsid w:val="005F479B"/>
    <w:rsid w:val="0060245A"/>
    <w:rsid w:val="006047E3"/>
    <w:rsid w:val="00605573"/>
    <w:rsid w:val="00607A2B"/>
    <w:rsid w:val="0061064A"/>
    <w:rsid w:val="00615490"/>
    <w:rsid w:val="00624EB1"/>
    <w:rsid w:val="00631185"/>
    <w:rsid w:val="006323B2"/>
    <w:rsid w:val="00635E06"/>
    <w:rsid w:val="00644336"/>
    <w:rsid w:val="00652395"/>
    <w:rsid w:val="00662B5A"/>
    <w:rsid w:val="00664CD0"/>
    <w:rsid w:val="00665071"/>
    <w:rsid w:val="00674D4F"/>
    <w:rsid w:val="00675656"/>
    <w:rsid w:val="00680562"/>
    <w:rsid w:val="006817BC"/>
    <w:rsid w:val="00681CE5"/>
    <w:rsid w:val="00693353"/>
    <w:rsid w:val="006A1413"/>
    <w:rsid w:val="006A4D8B"/>
    <w:rsid w:val="006A53ED"/>
    <w:rsid w:val="006B150B"/>
    <w:rsid w:val="006B21BA"/>
    <w:rsid w:val="006B42AF"/>
    <w:rsid w:val="006B6B39"/>
    <w:rsid w:val="006C538F"/>
    <w:rsid w:val="006C565A"/>
    <w:rsid w:val="006C6C1B"/>
    <w:rsid w:val="006D0D93"/>
    <w:rsid w:val="006D0F75"/>
    <w:rsid w:val="006D15A6"/>
    <w:rsid w:val="006D38F0"/>
    <w:rsid w:val="006D42C4"/>
    <w:rsid w:val="006E2B24"/>
    <w:rsid w:val="006E74FF"/>
    <w:rsid w:val="006F6494"/>
    <w:rsid w:val="0070338C"/>
    <w:rsid w:val="007035CB"/>
    <w:rsid w:val="0070388F"/>
    <w:rsid w:val="00705643"/>
    <w:rsid w:val="00710A2B"/>
    <w:rsid w:val="00712F20"/>
    <w:rsid w:val="00713A65"/>
    <w:rsid w:val="00724E51"/>
    <w:rsid w:val="00726056"/>
    <w:rsid w:val="00741ED3"/>
    <w:rsid w:val="007516BE"/>
    <w:rsid w:val="00753A34"/>
    <w:rsid w:val="00766427"/>
    <w:rsid w:val="0077031B"/>
    <w:rsid w:val="00776E81"/>
    <w:rsid w:val="007771F4"/>
    <w:rsid w:val="00777F13"/>
    <w:rsid w:val="00797944"/>
    <w:rsid w:val="007A27C0"/>
    <w:rsid w:val="007A701B"/>
    <w:rsid w:val="007B2143"/>
    <w:rsid w:val="007B3290"/>
    <w:rsid w:val="007B3493"/>
    <w:rsid w:val="007B7A58"/>
    <w:rsid w:val="007C395D"/>
    <w:rsid w:val="007C453C"/>
    <w:rsid w:val="007E275A"/>
    <w:rsid w:val="007F221F"/>
    <w:rsid w:val="007F6119"/>
    <w:rsid w:val="00810953"/>
    <w:rsid w:val="008130C6"/>
    <w:rsid w:val="008152EA"/>
    <w:rsid w:val="008179F9"/>
    <w:rsid w:val="008234E2"/>
    <w:rsid w:val="0082405C"/>
    <w:rsid w:val="00825301"/>
    <w:rsid w:val="00825B6E"/>
    <w:rsid w:val="0083356D"/>
    <w:rsid w:val="00834584"/>
    <w:rsid w:val="00834D0E"/>
    <w:rsid w:val="00841D2D"/>
    <w:rsid w:val="008453E1"/>
    <w:rsid w:val="008454E6"/>
    <w:rsid w:val="00845744"/>
    <w:rsid w:val="00854ECE"/>
    <w:rsid w:val="00856535"/>
    <w:rsid w:val="00860638"/>
    <w:rsid w:val="00863B0B"/>
    <w:rsid w:val="008671F1"/>
    <w:rsid w:val="0087264E"/>
    <w:rsid w:val="00872806"/>
    <w:rsid w:val="00873364"/>
    <w:rsid w:val="0087640E"/>
    <w:rsid w:val="00877D31"/>
    <w:rsid w:val="00885192"/>
    <w:rsid w:val="00886911"/>
    <w:rsid w:val="00887414"/>
    <w:rsid w:val="00887E1A"/>
    <w:rsid w:val="00891C25"/>
    <w:rsid w:val="00892D8F"/>
    <w:rsid w:val="008A15B8"/>
    <w:rsid w:val="008A400A"/>
    <w:rsid w:val="008B48DB"/>
    <w:rsid w:val="008C1F62"/>
    <w:rsid w:val="008C4621"/>
    <w:rsid w:val="008C6487"/>
    <w:rsid w:val="008C76C2"/>
    <w:rsid w:val="008C7795"/>
    <w:rsid w:val="008D0A56"/>
    <w:rsid w:val="008D48BB"/>
    <w:rsid w:val="008E260A"/>
    <w:rsid w:val="009035DC"/>
    <w:rsid w:val="00904E1B"/>
    <w:rsid w:val="009072D6"/>
    <w:rsid w:val="009108E3"/>
    <w:rsid w:val="0091288E"/>
    <w:rsid w:val="009238DB"/>
    <w:rsid w:val="009304DE"/>
    <w:rsid w:val="00931B54"/>
    <w:rsid w:val="00933FD4"/>
    <w:rsid w:val="00936EB7"/>
    <w:rsid w:val="009430E3"/>
    <w:rsid w:val="0094405C"/>
    <w:rsid w:val="00944237"/>
    <w:rsid w:val="009442D4"/>
    <w:rsid w:val="00945DAE"/>
    <w:rsid w:val="00946290"/>
    <w:rsid w:val="00946C2A"/>
    <w:rsid w:val="00946F40"/>
    <w:rsid w:val="00950BB3"/>
    <w:rsid w:val="009540F2"/>
    <w:rsid w:val="00962902"/>
    <w:rsid w:val="009654C8"/>
    <w:rsid w:val="00966857"/>
    <w:rsid w:val="009716CB"/>
    <w:rsid w:val="00972405"/>
    <w:rsid w:val="00977A3D"/>
    <w:rsid w:val="00984A84"/>
    <w:rsid w:val="009853E0"/>
    <w:rsid w:val="009859B5"/>
    <w:rsid w:val="00987C6F"/>
    <w:rsid w:val="0099402B"/>
    <w:rsid w:val="009A7853"/>
    <w:rsid w:val="009B2135"/>
    <w:rsid w:val="009B702E"/>
    <w:rsid w:val="009D05D1"/>
    <w:rsid w:val="009D52F7"/>
    <w:rsid w:val="009D6571"/>
    <w:rsid w:val="009E1635"/>
    <w:rsid w:val="009F1933"/>
    <w:rsid w:val="009F2116"/>
    <w:rsid w:val="009F24D9"/>
    <w:rsid w:val="009F285F"/>
    <w:rsid w:val="009F3CB7"/>
    <w:rsid w:val="00A00C15"/>
    <w:rsid w:val="00A047CE"/>
    <w:rsid w:val="00A36D7B"/>
    <w:rsid w:val="00A54E69"/>
    <w:rsid w:val="00A601FB"/>
    <w:rsid w:val="00A60D45"/>
    <w:rsid w:val="00A6157B"/>
    <w:rsid w:val="00A6785A"/>
    <w:rsid w:val="00A716E5"/>
    <w:rsid w:val="00A85726"/>
    <w:rsid w:val="00A86A68"/>
    <w:rsid w:val="00A87681"/>
    <w:rsid w:val="00A904A6"/>
    <w:rsid w:val="00A91121"/>
    <w:rsid w:val="00A936DB"/>
    <w:rsid w:val="00AA223E"/>
    <w:rsid w:val="00AB0512"/>
    <w:rsid w:val="00AB4203"/>
    <w:rsid w:val="00AB7548"/>
    <w:rsid w:val="00AB76BC"/>
    <w:rsid w:val="00AC2138"/>
    <w:rsid w:val="00AC5BA4"/>
    <w:rsid w:val="00AD21DB"/>
    <w:rsid w:val="00AD27C6"/>
    <w:rsid w:val="00AD477B"/>
    <w:rsid w:val="00AE1603"/>
    <w:rsid w:val="00AE2205"/>
    <w:rsid w:val="00AF32DC"/>
    <w:rsid w:val="00AF521A"/>
    <w:rsid w:val="00B00E40"/>
    <w:rsid w:val="00B0421C"/>
    <w:rsid w:val="00B06291"/>
    <w:rsid w:val="00B10853"/>
    <w:rsid w:val="00B27DDF"/>
    <w:rsid w:val="00B3060F"/>
    <w:rsid w:val="00B3472F"/>
    <w:rsid w:val="00B34D63"/>
    <w:rsid w:val="00B375FF"/>
    <w:rsid w:val="00B419E2"/>
    <w:rsid w:val="00B420A7"/>
    <w:rsid w:val="00B42A8C"/>
    <w:rsid w:val="00B42ACE"/>
    <w:rsid w:val="00B555FB"/>
    <w:rsid w:val="00B56158"/>
    <w:rsid w:val="00B60F6B"/>
    <w:rsid w:val="00B61F45"/>
    <w:rsid w:val="00B74D95"/>
    <w:rsid w:val="00B86947"/>
    <w:rsid w:val="00B96A0C"/>
    <w:rsid w:val="00B97482"/>
    <w:rsid w:val="00B97B21"/>
    <w:rsid w:val="00B97CCA"/>
    <w:rsid w:val="00BA1080"/>
    <w:rsid w:val="00BA1949"/>
    <w:rsid w:val="00BA2D92"/>
    <w:rsid w:val="00BA2EFF"/>
    <w:rsid w:val="00BA5E1F"/>
    <w:rsid w:val="00BA6A70"/>
    <w:rsid w:val="00BB0429"/>
    <w:rsid w:val="00BB0BA8"/>
    <w:rsid w:val="00BB4AAF"/>
    <w:rsid w:val="00BB79A3"/>
    <w:rsid w:val="00BC264D"/>
    <w:rsid w:val="00BC4AF6"/>
    <w:rsid w:val="00BD0897"/>
    <w:rsid w:val="00BD1570"/>
    <w:rsid w:val="00BD4AD1"/>
    <w:rsid w:val="00BE30A6"/>
    <w:rsid w:val="00BE35FF"/>
    <w:rsid w:val="00BE3990"/>
    <w:rsid w:val="00BE3C08"/>
    <w:rsid w:val="00BE5E87"/>
    <w:rsid w:val="00BF524E"/>
    <w:rsid w:val="00BF578C"/>
    <w:rsid w:val="00C01232"/>
    <w:rsid w:val="00C01267"/>
    <w:rsid w:val="00C03AB6"/>
    <w:rsid w:val="00C04F4D"/>
    <w:rsid w:val="00C223E7"/>
    <w:rsid w:val="00C238F4"/>
    <w:rsid w:val="00C23D6D"/>
    <w:rsid w:val="00C344BC"/>
    <w:rsid w:val="00C3576D"/>
    <w:rsid w:val="00C476E0"/>
    <w:rsid w:val="00C54738"/>
    <w:rsid w:val="00C578A9"/>
    <w:rsid w:val="00C6259F"/>
    <w:rsid w:val="00C6350A"/>
    <w:rsid w:val="00C71ADB"/>
    <w:rsid w:val="00C71F3D"/>
    <w:rsid w:val="00C74627"/>
    <w:rsid w:val="00C91146"/>
    <w:rsid w:val="00C944D6"/>
    <w:rsid w:val="00C96403"/>
    <w:rsid w:val="00C965E3"/>
    <w:rsid w:val="00C9764E"/>
    <w:rsid w:val="00CA5672"/>
    <w:rsid w:val="00CB3181"/>
    <w:rsid w:val="00CC0BD8"/>
    <w:rsid w:val="00CC5DAB"/>
    <w:rsid w:val="00CC5DB0"/>
    <w:rsid w:val="00CE1F4B"/>
    <w:rsid w:val="00D038C2"/>
    <w:rsid w:val="00D0682D"/>
    <w:rsid w:val="00D11A02"/>
    <w:rsid w:val="00D214D2"/>
    <w:rsid w:val="00D25F06"/>
    <w:rsid w:val="00D26AFC"/>
    <w:rsid w:val="00D353E3"/>
    <w:rsid w:val="00D45F40"/>
    <w:rsid w:val="00D46B14"/>
    <w:rsid w:val="00D470E7"/>
    <w:rsid w:val="00D52A95"/>
    <w:rsid w:val="00D552B7"/>
    <w:rsid w:val="00D648C1"/>
    <w:rsid w:val="00D66A37"/>
    <w:rsid w:val="00D66F6A"/>
    <w:rsid w:val="00D821C4"/>
    <w:rsid w:val="00D82215"/>
    <w:rsid w:val="00D84B4E"/>
    <w:rsid w:val="00D9236D"/>
    <w:rsid w:val="00D96A1F"/>
    <w:rsid w:val="00DA58BB"/>
    <w:rsid w:val="00DA5F68"/>
    <w:rsid w:val="00DC0A2B"/>
    <w:rsid w:val="00DC172C"/>
    <w:rsid w:val="00DC7E4D"/>
    <w:rsid w:val="00DD0632"/>
    <w:rsid w:val="00DD7B52"/>
    <w:rsid w:val="00DE2B53"/>
    <w:rsid w:val="00DE2D1F"/>
    <w:rsid w:val="00DE78FD"/>
    <w:rsid w:val="00DF1210"/>
    <w:rsid w:val="00E00F9C"/>
    <w:rsid w:val="00E05A7B"/>
    <w:rsid w:val="00E10EE0"/>
    <w:rsid w:val="00E1497D"/>
    <w:rsid w:val="00E1677B"/>
    <w:rsid w:val="00E20A55"/>
    <w:rsid w:val="00E44F46"/>
    <w:rsid w:val="00E618D2"/>
    <w:rsid w:val="00E626CC"/>
    <w:rsid w:val="00E63B92"/>
    <w:rsid w:val="00E6443F"/>
    <w:rsid w:val="00E64944"/>
    <w:rsid w:val="00E70961"/>
    <w:rsid w:val="00E71E15"/>
    <w:rsid w:val="00E731BE"/>
    <w:rsid w:val="00E7765C"/>
    <w:rsid w:val="00E777FA"/>
    <w:rsid w:val="00E80378"/>
    <w:rsid w:val="00E8064F"/>
    <w:rsid w:val="00E91750"/>
    <w:rsid w:val="00E96363"/>
    <w:rsid w:val="00EB10B4"/>
    <w:rsid w:val="00EC05B7"/>
    <w:rsid w:val="00EC264F"/>
    <w:rsid w:val="00EC4DC5"/>
    <w:rsid w:val="00EC5608"/>
    <w:rsid w:val="00ED22C3"/>
    <w:rsid w:val="00ED473E"/>
    <w:rsid w:val="00EE25CB"/>
    <w:rsid w:val="00EE50BB"/>
    <w:rsid w:val="00EE72A2"/>
    <w:rsid w:val="00EE735F"/>
    <w:rsid w:val="00EF11F9"/>
    <w:rsid w:val="00F0049A"/>
    <w:rsid w:val="00F0349C"/>
    <w:rsid w:val="00F13401"/>
    <w:rsid w:val="00F14B7C"/>
    <w:rsid w:val="00F268DB"/>
    <w:rsid w:val="00F27393"/>
    <w:rsid w:val="00F3155F"/>
    <w:rsid w:val="00F330D0"/>
    <w:rsid w:val="00F37B58"/>
    <w:rsid w:val="00F44B22"/>
    <w:rsid w:val="00F50B5D"/>
    <w:rsid w:val="00F53DCA"/>
    <w:rsid w:val="00F60979"/>
    <w:rsid w:val="00F60F75"/>
    <w:rsid w:val="00F61073"/>
    <w:rsid w:val="00F634AD"/>
    <w:rsid w:val="00F67ABC"/>
    <w:rsid w:val="00F70D34"/>
    <w:rsid w:val="00F71229"/>
    <w:rsid w:val="00F81909"/>
    <w:rsid w:val="00F9141D"/>
    <w:rsid w:val="00F958FD"/>
    <w:rsid w:val="00F96A6A"/>
    <w:rsid w:val="00FA08D3"/>
    <w:rsid w:val="00FB5B50"/>
    <w:rsid w:val="00FB7167"/>
    <w:rsid w:val="00FC0741"/>
    <w:rsid w:val="00FC39C8"/>
    <w:rsid w:val="00FC4DA1"/>
    <w:rsid w:val="00FD1517"/>
    <w:rsid w:val="00FE01B9"/>
    <w:rsid w:val="00FE1D68"/>
    <w:rsid w:val="00FE3A8A"/>
    <w:rsid w:val="00FE46A5"/>
    <w:rsid w:val="00FF1041"/>
    <w:rsid w:val="00FF5E58"/>
    <w:rsid w:val="00F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86"/>
    <o:shapelayout v:ext="edit">
      <o:idmap v:ext="edit" data="1"/>
    </o:shapelayout>
  </w:shapeDefaults>
  <w:decimalSymbol w:val="."/>
  <w:listSeparator w:val=","/>
  <w14:docId w14:val="367A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037B93"/>
    <w:pPr>
      <w:spacing w:before="240" w:after="180" w:line="300" w:lineRule="exact"/>
    </w:pPr>
    <w:rPr>
      <w:b/>
      <w:bCs/>
      <w:color w:val="auto"/>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361840"/>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5E33AF"/>
    <w:pPr>
      <w:numPr>
        <w:numId w:val="26"/>
      </w:numPr>
      <w:tabs>
        <w:tab w:val="num" w:pos="400"/>
      </w:tabs>
      <w:spacing w:before="60" w:after="20" w:line="260" w:lineRule="exact"/>
      <w:ind w:left="403" w:hanging="288"/>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tabs>
        <w:tab w:val="left" w:pos="202"/>
      </w:tabs>
      <w:spacing w:before="0" w:after="60" w:line="254" w:lineRule="auto"/>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paragraph" w:customStyle="1" w:styleId="ny-moduleTOC">
    <w:name w:val="ny-module TOC"/>
    <w:basedOn w:val="Normal"/>
    <w:link w:val="ny-moduleTOCChar"/>
    <w:qFormat/>
    <w:rsid w:val="001B4397"/>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1B4397"/>
    <w:rPr>
      <w:rFonts w:cstheme="minorHAnsi"/>
      <w:sz w:val="28"/>
      <w:szCs w:val="28"/>
    </w:rPr>
  </w:style>
  <w:style w:type="paragraph" w:customStyle="1" w:styleId="NY-moduletoc0">
    <w:name w:val="NY-module toc"/>
    <w:basedOn w:val="Normal"/>
    <w:link w:val="NY-moduletocChar0"/>
    <w:qFormat/>
    <w:rsid w:val="001B4397"/>
    <w:pPr>
      <w:widowControl/>
      <w:tabs>
        <w:tab w:val="right" w:leader="dot" w:pos="9810"/>
      </w:tabs>
      <w:autoSpaceDE w:val="0"/>
      <w:autoSpaceDN w:val="0"/>
      <w:adjustRightInd w:val="0"/>
      <w:spacing w:after="0" w:line="240" w:lineRule="auto"/>
      <w:ind w:left="1080" w:hanging="1080"/>
    </w:pPr>
    <w:rPr>
      <w:rFonts w:cstheme="minorHAnsi"/>
      <w:sz w:val="28"/>
      <w:szCs w:val="28"/>
    </w:rPr>
  </w:style>
  <w:style w:type="character" w:customStyle="1" w:styleId="NY-moduletocChar0">
    <w:name w:val="NY-module toc Char"/>
    <w:basedOn w:val="DefaultParagraphFont"/>
    <w:link w:val="NY-moduletoc0"/>
    <w:rsid w:val="001B4397"/>
    <w:rPr>
      <w:rFonts w:cstheme="minorHAnsi"/>
      <w:sz w:val="28"/>
      <w:szCs w:val="28"/>
    </w:rPr>
  </w:style>
  <w:style w:type="table" w:styleId="MediumGrid2">
    <w:name w:val="Medium Grid 2"/>
    <w:basedOn w:val="TableNormal"/>
    <w:uiPriority w:val="68"/>
    <w:rsid w:val="00E731BE"/>
    <w:pPr>
      <w:widowControl/>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F37B58"/>
    <w:pPr>
      <w:widowControl/>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y-table-list-lessons">
    <w:name w:val="ny-table-list-lessons"/>
    <w:basedOn w:val="Normal"/>
    <w:qFormat/>
    <w:rsid w:val="008152EA"/>
    <w:pPr>
      <w:spacing w:before="60" w:after="120" w:line="260" w:lineRule="exact"/>
      <w:ind w:left="1555" w:hanging="1440"/>
    </w:pPr>
    <w:rPr>
      <w:rFonts w:ascii="Calibri" w:eastAsia="Myriad Pro" w:hAnsi="Calibri" w:cs="Myriad Pro"/>
      <w:color w:val="231F20"/>
    </w:rPr>
  </w:style>
  <w:style w:type="character" w:styleId="Hyperlink">
    <w:name w:val="Hyperlink"/>
    <w:basedOn w:val="DefaultParagraphFont"/>
    <w:uiPriority w:val="99"/>
    <w:unhideWhenUsed/>
    <w:rsid w:val="00340114"/>
    <w:rPr>
      <w:color w:val="0000FF" w:themeColor="hyperlink"/>
      <w:u w:val="single"/>
    </w:rPr>
  </w:style>
  <w:style w:type="character" w:styleId="PlaceholderText">
    <w:name w:val="Placeholder Text"/>
    <w:basedOn w:val="DefaultParagraphFont"/>
    <w:uiPriority w:val="99"/>
    <w:semiHidden/>
    <w:rsid w:val="008C4621"/>
    <w:rPr>
      <w:color w:val="808080"/>
    </w:rPr>
  </w:style>
  <w:style w:type="table" w:styleId="LightList">
    <w:name w:val="Light List"/>
    <w:basedOn w:val="TableNormal"/>
    <w:uiPriority w:val="61"/>
    <w:rsid w:val="00BE35FF"/>
    <w:pPr>
      <w:widowControl/>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Complete</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EB57-0396-4F96-80FB-ED27D105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A8EDE-A3E5-41E4-99EE-8AB50AB6F644}">
  <ds:schemaRefs>
    <ds:schemaRef ds:uri="http://schemas.microsoft.com/sharepoint/v3/contenttype/forms"/>
  </ds:schemaRefs>
</ds:datastoreItem>
</file>

<file path=customXml/itemProps3.xml><?xml version="1.0" encoding="utf-8"?>
<ds:datastoreItem xmlns:ds="http://schemas.openxmlformats.org/officeDocument/2006/customXml" ds:itemID="{4FB4EBC5-4B8E-4676-A759-ADE7A888C1F9}">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EB1E01A3-948B-4FC9-89B7-F74A9D3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BanjoBen</dc:creator>
  <cp:lastModifiedBy>Tam Le</cp:lastModifiedBy>
  <cp:revision>19</cp:revision>
  <cp:lastPrinted>2013-07-04T00:39:00Z</cp:lastPrinted>
  <dcterms:created xsi:type="dcterms:W3CDTF">2014-05-27T22:15:00Z</dcterms:created>
  <dcterms:modified xsi:type="dcterms:W3CDTF">2014-06-21T16:11:00Z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