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A16767" w14:textId="77777777" w:rsidR="0097315E" w:rsidRDefault="002F6F9E" w:rsidP="0023303C">
      <w:pPr>
        <w:pStyle w:val="ToolHeader"/>
      </w:pPr>
      <w:bookmarkStart w:id="0" w:name="_GoBack"/>
      <w:bookmarkEnd w:id="0"/>
      <w:r>
        <w:t>12.</w:t>
      </w:r>
      <w:r w:rsidR="00FE4365">
        <w:t>4</w:t>
      </w:r>
      <w:r w:rsidR="00163140" w:rsidRPr="000120EE">
        <w:t xml:space="preserve"> Module Performance</w:t>
      </w:r>
      <w:r w:rsidR="0097315E" w:rsidRPr="000120EE">
        <w:t xml:space="preserve"> Assessment</w:t>
      </w:r>
    </w:p>
    <w:p w14:paraId="6808BDFF" w14:textId="77777777" w:rsidR="0023303C" w:rsidRPr="0023303C" w:rsidRDefault="0023303C" w:rsidP="005E46DC">
      <w:pPr>
        <w:spacing w:before="0" w:after="0"/>
      </w:pPr>
    </w:p>
    <w:p w14:paraId="326DC8D6"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38BE947B" w14:textId="77777777" w:rsidR="0023303C" w:rsidRPr="0023303C" w:rsidRDefault="0023303C" w:rsidP="0023303C">
      <w:pPr>
        <w:spacing w:after="0" w:line="240" w:lineRule="auto"/>
      </w:pPr>
    </w:p>
    <w:p w14:paraId="02530B41" w14:textId="646E1CC4" w:rsidR="000E6FDA" w:rsidRPr="009224DF" w:rsidRDefault="0097315E" w:rsidP="000E6FDA">
      <w:r w:rsidRPr="009157E8">
        <w:rPr>
          <w:rFonts w:eastAsiaTheme="minorEastAsia"/>
          <w:b/>
          <w:sz w:val="24"/>
          <w:szCs w:val="24"/>
        </w:rPr>
        <w:t xml:space="preserve">Your Task: </w:t>
      </w:r>
      <w:r w:rsidR="00DD6776">
        <w:t>Throughout your analysis of the 12.4 module texts, you have explored how individual identity is shaped by internal and external forces. Additionally, throughout the module, you have responded to various text-analysis</w:t>
      </w:r>
      <w:r w:rsidR="00DD6776" w:rsidRPr="009224DF">
        <w:t xml:space="preserve"> prompts using narrative, argument, or informative writing and </w:t>
      </w:r>
      <w:r w:rsidR="00DD6776">
        <w:t xml:space="preserve">through </w:t>
      </w:r>
      <w:r w:rsidR="00DD6776" w:rsidRPr="009224DF">
        <w:t xml:space="preserve">evidence-based discussion. </w:t>
      </w:r>
      <w:r w:rsidR="00B46877">
        <w:t>Based on your work with evidence-based writing and discussion, c</w:t>
      </w:r>
      <w:r w:rsidR="00DD6776" w:rsidRPr="009224DF">
        <w:t xml:space="preserve">hoose one </w:t>
      </w:r>
      <w:r w:rsidR="00DD6776">
        <w:t>writing a</w:t>
      </w:r>
      <w:r w:rsidR="003B6158">
        <w:t>ssessment</w:t>
      </w:r>
      <w:r w:rsidR="007D7EED">
        <w:t xml:space="preserve"> option</w:t>
      </w:r>
      <w:r w:rsidR="00DD6776" w:rsidRPr="009224DF">
        <w:t xml:space="preserve"> below to complete for the </w:t>
      </w:r>
      <w:r w:rsidR="000C0E8A">
        <w:t>P</w:t>
      </w:r>
      <w:r w:rsidR="00DD6776" w:rsidRPr="009224DF">
        <w:t xml:space="preserve">erformance </w:t>
      </w:r>
      <w:r w:rsidR="000C0E8A">
        <w:t>A</w:t>
      </w:r>
      <w:r w:rsidR="00DD6776" w:rsidRPr="009224DF">
        <w:t>ssessment.</w:t>
      </w:r>
      <w:r w:rsidR="00DD6776">
        <w:t xml:space="preserve"> After completing both parts of the writing a</w:t>
      </w:r>
      <w:r w:rsidR="003B6158">
        <w:t>ssessment</w:t>
      </w:r>
      <w:r w:rsidR="00DD6776">
        <w:t>, you will engage in a peer review discussion to revise your writing for final publication.</w:t>
      </w:r>
    </w:p>
    <w:p w14:paraId="056F48D4" w14:textId="77777777" w:rsidR="00B90E74" w:rsidRDefault="00B90E74" w:rsidP="00B90E74">
      <w:pPr>
        <w:rPr>
          <w:b/>
        </w:rPr>
      </w:pPr>
      <w:r>
        <w:rPr>
          <w:b/>
        </w:rPr>
        <w:t>Performance Assessment (Choose from one of the two writing assessment options below.)</w:t>
      </w:r>
    </w:p>
    <w:p w14:paraId="1949AD15" w14:textId="77777777" w:rsidR="00B90E74" w:rsidRPr="0096315C" w:rsidRDefault="00B90E74" w:rsidP="00B90E74">
      <w:pPr>
        <w:rPr>
          <w:rFonts w:asciiTheme="minorHAnsi" w:hAnsiTheme="minorHAnsi"/>
        </w:rPr>
      </w:pPr>
      <w:r>
        <w:rPr>
          <w:b/>
        </w:rPr>
        <w:t xml:space="preserve">Option </w:t>
      </w:r>
      <w:r w:rsidRPr="00E95CAB">
        <w:rPr>
          <w:b/>
        </w:rPr>
        <w:t>#1</w:t>
      </w:r>
      <w:r>
        <w:rPr>
          <w:b/>
        </w:rPr>
        <w:t xml:space="preserve">: </w:t>
      </w:r>
      <w:r w:rsidRPr="00E95CAB">
        <w:rPr>
          <w:b/>
        </w:rPr>
        <w:t>Narrative + Informat</w:t>
      </w:r>
      <w:r>
        <w:rPr>
          <w:b/>
        </w:rPr>
        <w:t>ive</w:t>
      </w:r>
      <w:r w:rsidRPr="00E95CAB">
        <w:rPr>
          <w:b/>
        </w:rPr>
        <w:t xml:space="preserve"> W</w:t>
      </w:r>
      <w:r>
        <w:rPr>
          <w:b/>
        </w:rPr>
        <w:t>riting: This is a two-part writing assessment.</w:t>
      </w:r>
    </w:p>
    <w:p w14:paraId="49B1A8A1" w14:textId="77777777" w:rsidR="00D30FA2" w:rsidRDefault="00B90E74" w:rsidP="00D30FA2">
      <w:pPr>
        <w:pStyle w:val="BulletedList"/>
        <w:numPr>
          <w:ilvl w:val="0"/>
          <w:numId w:val="66"/>
        </w:numPr>
        <w:ind w:hanging="720"/>
      </w:pPr>
      <w:r>
        <w:t xml:space="preserve">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 </w:t>
      </w:r>
    </w:p>
    <w:p w14:paraId="1E581370" w14:textId="3F9EFF2E" w:rsidR="00B90E74" w:rsidRDefault="00B90E74" w:rsidP="00D30FA2">
      <w:pPr>
        <w:pStyle w:val="BulletedList"/>
        <w:numPr>
          <w:ilvl w:val="0"/>
          <w:numId w:val="66"/>
        </w:numPr>
        <w:ind w:hanging="720"/>
      </w:pPr>
      <w:r w:rsidRPr="007421DF">
        <w:t>After drafting the narrative, write a commentary on</w:t>
      </w:r>
      <w:r w:rsidR="00DA3BE1">
        <w:t xml:space="preserve"> </w:t>
      </w:r>
      <w:r w:rsidRPr="007421DF">
        <w:t>how the narrative choices you made shape</w:t>
      </w:r>
      <w:r w:rsidR="00DA3BE1">
        <w:t xml:space="preserve"> </w:t>
      </w:r>
      <w:r w:rsidRPr="007421DF">
        <w:t>or re-shape the character’s identity and explain how your choices impact the original text</w:t>
      </w:r>
      <w:r>
        <w:t>.</w:t>
      </w:r>
    </w:p>
    <w:p w14:paraId="5D505D8E" w14:textId="77777777" w:rsidR="00B90E74" w:rsidRPr="00D30FA2" w:rsidRDefault="00B90E74" w:rsidP="00D30FA2">
      <w:pPr>
        <w:rPr>
          <w:b/>
        </w:rPr>
      </w:pPr>
      <w:r w:rsidRPr="00D30FA2">
        <w:rPr>
          <w:b/>
        </w:rPr>
        <w:t xml:space="preserve">Option #2: Argument + Narrative Writing: This is a two-part writing assessment. </w:t>
      </w:r>
    </w:p>
    <w:p w14:paraId="316FD7E9" w14:textId="77777777" w:rsidR="00D30FA2" w:rsidRPr="00D30FA2" w:rsidRDefault="00B90E74" w:rsidP="00D30FA2">
      <w:pPr>
        <w:pStyle w:val="BulletedList"/>
        <w:numPr>
          <w:ilvl w:val="0"/>
          <w:numId w:val="68"/>
        </w:numPr>
        <w:ind w:hanging="720"/>
        <w:rPr>
          <w:rFonts w:asciiTheme="minorHAnsi" w:hAnsiTheme="minorHAnsi" w:cstheme="majorBidi"/>
          <w:iCs/>
          <w:color w:val="404040" w:themeColor="text1" w:themeTint="BF"/>
          <w:sz w:val="20"/>
          <w:szCs w:val="20"/>
        </w:rPr>
      </w:pPr>
      <w:r w:rsidRPr="00D30FA2">
        <w:rPr>
          <w:rFonts w:asciiTheme="minorHAnsi" w:hAnsiTheme="minorHAnsi"/>
        </w:rPr>
        <w:t>Select 1</w:t>
      </w:r>
      <w:r w:rsidR="00D96A5A" w:rsidRPr="00D30FA2">
        <w:rPr>
          <w:rFonts w:asciiTheme="minorHAnsi" w:hAnsiTheme="minorHAnsi"/>
        </w:rPr>
        <w:t>–</w:t>
      </w:r>
      <w:r w:rsidRPr="00D30FA2">
        <w:rPr>
          <w:rFonts w:asciiTheme="minorHAnsi" w:hAnsiTheme="minorHAnsi"/>
        </w:rPr>
        <w:t>2 of the module texts and make an evidence-based claim about the role of place or culture in creating an identity. Discuss the role of place or culture in creating an identity using</w:t>
      </w:r>
      <w:r w:rsidR="00D30FA2">
        <w:rPr>
          <w:rFonts w:asciiTheme="minorHAnsi" w:hAnsiTheme="minorHAnsi"/>
        </w:rPr>
        <w:t xml:space="preserve"> textual evidence for support.</w:t>
      </w:r>
    </w:p>
    <w:p w14:paraId="0AF02735" w14:textId="2ABAD0CD" w:rsidR="00FB1752" w:rsidRPr="00D30FA2" w:rsidRDefault="00B90E74" w:rsidP="00D30FA2">
      <w:pPr>
        <w:pStyle w:val="BulletedList"/>
        <w:numPr>
          <w:ilvl w:val="0"/>
          <w:numId w:val="68"/>
        </w:numPr>
        <w:ind w:hanging="720"/>
        <w:rPr>
          <w:rFonts w:asciiTheme="minorHAnsi" w:hAnsiTheme="minorHAnsi" w:cstheme="majorBidi"/>
          <w:iCs/>
          <w:color w:val="404040" w:themeColor="text1" w:themeTint="BF"/>
          <w:sz w:val="20"/>
          <w:szCs w:val="20"/>
        </w:rPr>
      </w:pPr>
      <w:r>
        <w:t>Write a 1</w:t>
      </w:r>
      <w:r w:rsidR="00D96A5A">
        <w:t>–</w:t>
      </w:r>
      <w:r>
        <w:t xml:space="preserve">2 page personal narrative about the influence of place or culture on your identity. Ground your narrative in a quote from one of the module texts or an experience of one of the characters. </w:t>
      </w:r>
    </w:p>
    <w:p w14:paraId="3A1CD02E" w14:textId="566E22D4" w:rsidR="00DA7664" w:rsidRDefault="0097315E" w:rsidP="00D143C2">
      <w:pPr>
        <w:pStyle w:val="BulletedList"/>
        <w:numPr>
          <w:ilvl w:val="0"/>
          <w:numId w:val="0"/>
        </w:numPr>
      </w:pPr>
      <w:r w:rsidRPr="009157E8">
        <w:rPr>
          <w:rFonts w:eastAsiaTheme="minorEastAsia"/>
        </w:rPr>
        <w:t xml:space="preserve">Your </w:t>
      </w:r>
      <w:r>
        <w:rPr>
          <w:rFonts w:eastAsiaTheme="minorEastAsia"/>
        </w:rPr>
        <w:t>response</w:t>
      </w:r>
      <w:r w:rsidRPr="009157E8">
        <w:rPr>
          <w:rFonts w:eastAsiaTheme="minorEastAsia"/>
        </w:rPr>
        <w:t xml:space="preserve"> will be </w:t>
      </w:r>
      <w:r w:rsidRPr="00C010BE">
        <w:rPr>
          <w:rFonts w:eastAsiaTheme="minorEastAsia"/>
        </w:rPr>
        <w:t xml:space="preserve">assessed using </w:t>
      </w:r>
      <w:r w:rsidR="000E6FDA" w:rsidRPr="00C010BE">
        <w:rPr>
          <w:rFonts w:eastAsiaTheme="minorEastAsia"/>
        </w:rPr>
        <w:t>the 12.4</w:t>
      </w:r>
      <w:r w:rsidR="00DA7664" w:rsidRPr="00C010BE">
        <w:rPr>
          <w:rFonts w:eastAsiaTheme="minorEastAsia"/>
        </w:rPr>
        <w:t xml:space="preserve"> </w:t>
      </w:r>
      <w:r w:rsidR="00C010BE" w:rsidRPr="00D143C2">
        <w:rPr>
          <w:rFonts w:eastAsiaTheme="minorEastAsia"/>
        </w:rPr>
        <w:t>Performance Assessment Rubric</w:t>
      </w:r>
      <w:r w:rsidR="00860CB4">
        <w:rPr>
          <w:rFonts w:eastAsiaTheme="minorEastAsia"/>
        </w:rPr>
        <w:t>.</w:t>
      </w:r>
    </w:p>
    <w:p w14:paraId="7E6B49D3" w14:textId="77777777" w:rsidR="007F1F36" w:rsidRPr="005E46DC" w:rsidRDefault="007F1F36" w:rsidP="005E46DC">
      <w:pPr>
        <w:spacing w:before="0" w:after="0" w:line="240" w:lineRule="auto"/>
        <w:rPr>
          <w:rFonts w:eastAsiaTheme="minorEastAsia"/>
          <w:sz w:val="12"/>
        </w:rPr>
      </w:pPr>
    </w:p>
    <w:p w14:paraId="74FC310A" w14:textId="77777777" w:rsidR="0097315E" w:rsidRPr="00746AD2" w:rsidRDefault="00D3789C" w:rsidP="0097315E">
      <w:pPr>
        <w:spacing w:after="0" w:line="240" w:lineRule="auto"/>
        <w:rPr>
          <w:rFonts w:eastAsiaTheme="minorEastAsia"/>
          <w:b/>
        </w:rPr>
      </w:pPr>
      <w:r>
        <w:rPr>
          <w:rFonts w:eastAsiaTheme="minorEastAsia"/>
          <w:b/>
        </w:rPr>
        <w:t>Guidelines</w:t>
      </w:r>
    </w:p>
    <w:p w14:paraId="09F2438C" w14:textId="77777777" w:rsidR="0097315E" w:rsidRPr="006518A8" w:rsidRDefault="0097315E" w:rsidP="00D3789C">
      <w:pPr>
        <w:spacing w:after="0"/>
        <w:ind w:left="720"/>
        <w:rPr>
          <w:b/>
        </w:rPr>
      </w:pPr>
      <w:r w:rsidRPr="006518A8">
        <w:rPr>
          <w:b/>
        </w:rPr>
        <w:t>Be sure to:</w:t>
      </w:r>
    </w:p>
    <w:p w14:paraId="2E160F87" w14:textId="77777777" w:rsidR="00C010BE" w:rsidRPr="004A07C0" w:rsidRDefault="00C010BE" w:rsidP="00C010BE">
      <w:pPr>
        <w:numPr>
          <w:ilvl w:val="0"/>
          <w:numId w:val="54"/>
        </w:numPr>
        <w:tabs>
          <w:tab w:val="clear" w:pos="720"/>
        </w:tabs>
        <w:spacing w:after="0" w:line="240" w:lineRule="auto"/>
        <w:ind w:left="1080"/>
        <w:textAlignment w:val="baseline"/>
        <w:rPr>
          <w:rFonts w:ascii="Arial" w:eastAsia="Times New Roman" w:hAnsi="Arial" w:cs="Arial"/>
          <w:b/>
          <w:bCs/>
          <w:color w:val="000000"/>
        </w:rPr>
      </w:pPr>
      <w:r w:rsidRPr="004A07C0">
        <w:rPr>
          <w:rFonts w:eastAsia="Times New Roman" w:cs="Arial"/>
          <w:color w:val="000000"/>
        </w:rPr>
        <w:t>Closely read the prompt</w:t>
      </w:r>
    </w:p>
    <w:p w14:paraId="1F5E7454" w14:textId="77777777" w:rsidR="00C010BE" w:rsidRPr="004A07C0" w:rsidRDefault="00C010BE" w:rsidP="00D143C2">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Organize your ideas and evidence</w:t>
      </w:r>
    </w:p>
    <w:p w14:paraId="1F3321DC" w14:textId="279D09A7" w:rsidR="00C010BE" w:rsidRPr="004A07C0" w:rsidRDefault="00095ADF" w:rsidP="00197429">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lastRenderedPageBreak/>
        <w:t xml:space="preserve">(Depending on the </w:t>
      </w:r>
      <w:r w:rsidR="0068128A" w:rsidRPr="004A07C0">
        <w:rPr>
          <w:rFonts w:eastAsia="Times New Roman" w:cs="Arial"/>
          <w:color w:val="000000"/>
        </w:rPr>
        <w:t xml:space="preserve">selected </w:t>
      </w:r>
      <w:r w:rsidRPr="004A07C0">
        <w:rPr>
          <w:rFonts w:eastAsia="Times New Roman" w:cs="Arial"/>
          <w:color w:val="000000"/>
        </w:rPr>
        <w:t xml:space="preserve">writing </w:t>
      </w:r>
      <w:r w:rsidR="00DB4AC6" w:rsidRPr="004A07C0">
        <w:rPr>
          <w:rFonts w:eastAsia="Times New Roman" w:cs="Arial"/>
          <w:color w:val="000000"/>
        </w:rPr>
        <w:t>assessment</w:t>
      </w:r>
      <w:r w:rsidRPr="004A07C0">
        <w:rPr>
          <w:rFonts w:eastAsia="Times New Roman" w:cs="Arial"/>
          <w:color w:val="000000"/>
        </w:rPr>
        <w:t xml:space="preserve">) </w:t>
      </w:r>
      <w:r w:rsidR="00C010BE" w:rsidRPr="004A07C0">
        <w:rPr>
          <w:rFonts w:eastAsia="Times New Roman" w:cs="Arial"/>
          <w:color w:val="000000"/>
        </w:rPr>
        <w:t xml:space="preserve">Craft a narrative piece </w:t>
      </w:r>
      <w:r w:rsidR="00197429" w:rsidRPr="004A07C0">
        <w:rPr>
          <w:rFonts w:eastAsia="Times New Roman" w:cs="Arial"/>
          <w:color w:val="000000"/>
        </w:rPr>
        <w:t>and informati</w:t>
      </w:r>
      <w:r w:rsidR="00C37F67" w:rsidRPr="004A07C0">
        <w:rPr>
          <w:rFonts w:eastAsia="Times New Roman" w:cs="Arial"/>
          <w:color w:val="000000"/>
        </w:rPr>
        <w:t>ve</w:t>
      </w:r>
      <w:r w:rsidR="00197429" w:rsidRPr="004A07C0">
        <w:rPr>
          <w:rFonts w:eastAsia="Times New Roman" w:cs="Arial"/>
          <w:color w:val="000000"/>
        </w:rPr>
        <w:t xml:space="preserve"> piece </w:t>
      </w:r>
      <w:r w:rsidR="00C010BE" w:rsidRPr="004A07C0">
        <w:rPr>
          <w:rFonts w:eastAsia="Times New Roman" w:cs="Arial"/>
          <w:color w:val="000000"/>
        </w:rPr>
        <w:t>that responds directly to all parts of the prompt</w:t>
      </w:r>
      <w:r w:rsidR="00197429" w:rsidRPr="004A07C0">
        <w:rPr>
          <w:rFonts w:eastAsia="Times New Roman" w:cs="Arial"/>
          <w:color w:val="000000"/>
        </w:rPr>
        <w:t xml:space="preserve"> OR c</w:t>
      </w:r>
      <w:r w:rsidR="00C010BE" w:rsidRPr="004A07C0">
        <w:rPr>
          <w:rFonts w:eastAsia="Times New Roman" w:cs="Arial"/>
          <w:color w:val="000000"/>
        </w:rPr>
        <w:t xml:space="preserve">raft an argument </w:t>
      </w:r>
      <w:r w:rsidR="00197429" w:rsidRPr="004A07C0">
        <w:rPr>
          <w:rFonts w:eastAsia="Times New Roman" w:cs="Arial"/>
          <w:color w:val="000000"/>
        </w:rPr>
        <w:t xml:space="preserve">and </w:t>
      </w:r>
      <w:r w:rsidR="0068128A" w:rsidRPr="004A07C0">
        <w:rPr>
          <w:rFonts w:eastAsia="Times New Roman" w:cs="Arial"/>
          <w:color w:val="000000"/>
        </w:rPr>
        <w:t xml:space="preserve">a </w:t>
      </w:r>
      <w:r w:rsidR="00197429" w:rsidRPr="004A07C0">
        <w:rPr>
          <w:rFonts w:eastAsia="Times New Roman" w:cs="Arial"/>
          <w:color w:val="000000"/>
        </w:rPr>
        <w:t xml:space="preserve">narrative </w:t>
      </w:r>
      <w:r w:rsidR="00C010BE" w:rsidRPr="004A07C0">
        <w:rPr>
          <w:rFonts w:eastAsia="Times New Roman" w:cs="Arial"/>
          <w:color w:val="000000"/>
        </w:rPr>
        <w:t>piece that responds directly to all parts of the prompt</w:t>
      </w:r>
    </w:p>
    <w:p w14:paraId="07A6AE19" w14:textId="4E8800CB" w:rsidR="00C010BE" w:rsidRPr="004A07C0" w:rsidRDefault="00C010BE" w:rsidP="00C010BE">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 xml:space="preserve">Utilize effective techniques based on the sub-standards </w:t>
      </w:r>
      <w:r w:rsidR="00AC0F9D" w:rsidRPr="004A07C0">
        <w:rPr>
          <w:rFonts w:eastAsia="Times New Roman" w:cs="Arial"/>
          <w:color w:val="000000"/>
        </w:rPr>
        <w:t>of the appropriate writing standard selected</w:t>
      </w:r>
    </w:p>
    <w:p w14:paraId="207198E6" w14:textId="77777777" w:rsidR="00C010BE" w:rsidRPr="004A07C0" w:rsidRDefault="00C010BE" w:rsidP="00C010BE">
      <w:pPr>
        <w:numPr>
          <w:ilvl w:val="0"/>
          <w:numId w:val="54"/>
        </w:numPr>
        <w:tabs>
          <w:tab w:val="clear" w:pos="720"/>
        </w:tabs>
        <w:spacing w:before="0" w:after="0" w:line="240" w:lineRule="auto"/>
        <w:ind w:left="1080"/>
        <w:textAlignment w:val="baseline"/>
        <w:rPr>
          <w:rFonts w:ascii="Arial" w:eastAsia="Times New Roman" w:hAnsi="Arial" w:cs="Arial"/>
          <w:b/>
          <w:bCs/>
          <w:color w:val="000000"/>
        </w:rPr>
      </w:pPr>
      <w:r w:rsidRPr="004A07C0">
        <w:rPr>
          <w:rFonts w:eastAsia="Times New Roman" w:cs="Arial"/>
          <w:color w:val="000000"/>
        </w:rPr>
        <w:t>Follow the conventions of standard written English</w:t>
      </w:r>
    </w:p>
    <w:p w14:paraId="410382A7" w14:textId="77777777" w:rsidR="00832338" w:rsidRDefault="00832338" w:rsidP="0097315E">
      <w:pPr>
        <w:spacing w:after="0" w:line="240" w:lineRule="auto"/>
        <w:ind w:left="1080"/>
        <w:contextualSpacing/>
        <w:rPr>
          <w:rFonts w:eastAsiaTheme="minorEastAsia"/>
          <w:highlight w:val="yellow"/>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468"/>
      </w:tblGrid>
      <w:tr w:rsidR="00952E05" w14:paraId="06F68563" w14:textId="77777777" w:rsidTr="00197429">
        <w:tc>
          <w:tcPr>
            <w:tcW w:w="9468" w:type="dxa"/>
            <w:shd w:val="clear" w:color="auto" w:fill="D9D9D9" w:themeFill="background1" w:themeFillShade="D9"/>
          </w:tcPr>
          <w:p w14:paraId="60F8653A" w14:textId="215C11D1" w:rsidR="00952E05" w:rsidRPr="004D4723" w:rsidRDefault="00275934" w:rsidP="00952E05">
            <w:r>
              <w:rPr>
                <w:b/>
              </w:rPr>
              <w:t>CCS</w:t>
            </w:r>
            <w:r w:rsidR="00952E05" w:rsidRPr="004829BB">
              <w:rPr>
                <w:b/>
              </w:rPr>
              <w:t xml:space="preserve">S: </w:t>
            </w:r>
            <w:r w:rsidR="00E60ADB" w:rsidRPr="004829BB">
              <w:t>CCRA.R.9</w:t>
            </w:r>
            <w:r w:rsidR="00E60ADB" w:rsidRPr="00027C19">
              <w:rPr>
                <w:b/>
              </w:rPr>
              <w:t>,</w:t>
            </w:r>
            <w:r w:rsidR="007C3A2C">
              <w:rPr>
                <w:b/>
              </w:rPr>
              <w:t xml:space="preserve"> </w:t>
            </w:r>
            <w:r w:rsidR="007C3A2C" w:rsidRPr="00275934">
              <w:t>RL.11-12.2, RL.11-12.3, RL.11-12.5,</w:t>
            </w:r>
            <w:r w:rsidR="00E60ADB" w:rsidRPr="00027C19">
              <w:rPr>
                <w:b/>
              </w:rPr>
              <w:t xml:space="preserve"> </w:t>
            </w:r>
            <w:r w:rsidR="00952E05" w:rsidRPr="0098754C">
              <w:t>W.11-12.1.</w:t>
            </w:r>
            <w:r w:rsidR="00E60ADB" w:rsidRPr="0098754C">
              <w:t xml:space="preserve">d and </w:t>
            </w:r>
            <w:r w:rsidR="00952E05" w:rsidRPr="0098754C">
              <w:t>e</w:t>
            </w:r>
            <w:r w:rsidR="004829BB" w:rsidRPr="0098754C">
              <w:t>*</w:t>
            </w:r>
            <w:r w:rsidR="00952E05" w:rsidRPr="00257F62">
              <w:t xml:space="preserve">, </w:t>
            </w:r>
            <w:r w:rsidR="00952E05" w:rsidRPr="004829BB">
              <w:t>W.11-12.2.a-f</w:t>
            </w:r>
            <w:r w:rsidR="004829BB" w:rsidRPr="004829BB">
              <w:t>*</w:t>
            </w:r>
            <w:r w:rsidR="00952E05" w:rsidRPr="004829BB">
              <w:t xml:space="preserve">, </w:t>
            </w:r>
            <w:r w:rsidR="00952E05" w:rsidRPr="004829BB">
              <w:rPr>
                <w:color w:val="000000"/>
              </w:rPr>
              <w:t>W.11-12.3.a-e, W.11-12.4, L.11-12.1, L.11-12.2</w:t>
            </w:r>
          </w:p>
          <w:p w14:paraId="34504D38" w14:textId="77777777" w:rsidR="00952E05" w:rsidRPr="004D4723" w:rsidRDefault="00952E05" w:rsidP="00952E05">
            <w:pPr>
              <w:rPr>
                <w:b/>
              </w:rPr>
            </w:pPr>
            <w:r w:rsidRPr="004829BB">
              <w:rPr>
                <w:b/>
              </w:rPr>
              <w:t>Commentary on the Task:</w:t>
            </w:r>
          </w:p>
          <w:p w14:paraId="5ED81DEE" w14:textId="77777777" w:rsidR="00E60ADB" w:rsidRPr="004D4723" w:rsidRDefault="00E60ADB" w:rsidP="00D30FA2">
            <w:pPr>
              <w:spacing w:before="240" w:after="60" w:line="240" w:lineRule="auto"/>
            </w:pPr>
            <w:r w:rsidRPr="004829BB">
              <w:t xml:space="preserve">This task measures CCRA.R.9 because it demands that students: </w:t>
            </w:r>
          </w:p>
          <w:p w14:paraId="1CB7CC35" w14:textId="296737C0" w:rsidR="00027C19" w:rsidRPr="00275934" w:rsidRDefault="00027C19" w:rsidP="00275934">
            <w:pPr>
              <w:pStyle w:val="ListParagraph"/>
              <w:numPr>
                <w:ilvl w:val="0"/>
                <w:numId w:val="60"/>
              </w:numPr>
              <w:spacing w:after="120" w:line="240" w:lineRule="auto"/>
              <w:rPr>
                <w:rFonts w:eastAsia="Times New Roman"/>
                <w:color w:val="000000"/>
              </w:rPr>
            </w:pPr>
            <w:r w:rsidRPr="00027C19">
              <w:t>Analyze how two or more texts address similar themes or topics in order to build knowledge or compare the approaches the authors take.</w:t>
            </w:r>
          </w:p>
          <w:p w14:paraId="0B72E5DD" w14:textId="77777777" w:rsidR="007C3A2C" w:rsidRDefault="007C3A2C" w:rsidP="00275934">
            <w:pPr>
              <w:spacing w:after="0" w:line="240" w:lineRule="auto"/>
              <w:rPr>
                <w:rFonts w:eastAsia="Times New Roman"/>
                <w:color w:val="000000"/>
              </w:rPr>
            </w:pPr>
            <w:r>
              <w:rPr>
                <w:rFonts w:eastAsia="Times New Roman"/>
                <w:color w:val="000000"/>
              </w:rPr>
              <w:t>This task measures RL.11-12.2 because it demands that students:</w:t>
            </w:r>
          </w:p>
          <w:p w14:paraId="2E14C112" w14:textId="0E4F609B" w:rsidR="00B643FE" w:rsidRPr="00275934" w:rsidRDefault="00B643FE" w:rsidP="00275934">
            <w:pPr>
              <w:pStyle w:val="BulletedList"/>
              <w:spacing w:after="120"/>
              <w:rPr>
                <w:rFonts w:eastAsia="Times New Roman"/>
              </w:rPr>
            </w:pPr>
            <w:r w:rsidRPr="00826F63">
              <w:t>Determine two or more themes or central ideas of a text and analyze their development over the course of the text, including how they interact and build on one another to produce a complex account; provide an objective summary of the text.</w:t>
            </w:r>
          </w:p>
          <w:p w14:paraId="09FE8A86" w14:textId="77777777" w:rsidR="007C3A2C" w:rsidRDefault="007C3A2C" w:rsidP="00275934">
            <w:pPr>
              <w:spacing w:after="0" w:line="240" w:lineRule="auto"/>
              <w:rPr>
                <w:rFonts w:eastAsia="Times New Roman"/>
                <w:color w:val="000000"/>
              </w:rPr>
            </w:pPr>
            <w:r>
              <w:rPr>
                <w:rFonts w:eastAsia="Times New Roman"/>
                <w:color w:val="000000"/>
              </w:rPr>
              <w:t>This task measures RL.11-12.3 because it demands that students:</w:t>
            </w:r>
          </w:p>
          <w:p w14:paraId="7F32A85F" w14:textId="64121444" w:rsidR="00145662" w:rsidRPr="00145662" w:rsidRDefault="00145662" w:rsidP="00275934">
            <w:pPr>
              <w:pStyle w:val="BulletedList"/>
              <w:numPr>
                <w:ilvl w:val="0"/>
                <w:numId w:val="71"/>
              </w:numPr>
              <w:spacing w:after="120"/>
              <w:ind w:left="360"/>
            </w:pPr>
            <w:r w:rsidRPr="004D4C34">
              <w:t>Analyze the impact of the author’s choices regarding how to develop and relate elements of a story or drama (e.g., where a story is set, how the action is ordered, how the characters are introduced and developed).</w:t>
            </w:r>
          </w:p>
          <w:p w14:paraId="1075DA8A" w14:textId="2BBBCDEA" w:rsidR="007C3A2C" w:rsidRDefault="007C3A2C" w:rsidP="00275934">
            <w:pPr>
              <w:spacing w:after="0" w:line="240" w:lineRule="auto"/>
              <w:rPr>
                <w:rFonts w:eastAsia="Times New Roman"/>
                <w:color w:val="000000"/>
              </w:rPr>
            </w:pPr>
            <w:r>
              <w:rPr>
                <w:rFonts w:eastAsia="Times New Roman"/>
                <w:color w:val="000000"/>
              </w:rPr>
              <w:t>This task measures RL.11-12.5 because it demands that students:</w:t>
            </w:r>
          </w:p>
          <w:p w14:paraId="40AEE1B0" w14:textId="4BC3906B" w:rsidR="008960FB" w:rsidRPr="008960FB" w:rsidRDefault="008960FB" w:rsidP="00275934">
            <w:pPr>
              <w:pStyle w:val="BulletedList"/>
              <w:spacing w:after="120"/>
            </w:pPr>
            <w:r w:rsidRPr="00CD6292">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7AF2D72" w14:textId="2C6D68BE" w:rsidR="00952E05" w:rsidRPr="00275934" w:rsidRDefault="00952E05" w:rsidP="00275934">
            <w:pPr>
              <w:pStyle w:val="BulletedList"/>
              <w:numPr>
                <w:ilvl w:val="0"/>
                <w:numId w:val="0"/>
              </w:numPr>
              <w:rPr>
                <w:rFonts w:ascii="Times New Roman" w:eastAsia="Times New Roman" w:hAnsi="Times New Roman"/>
              </w:rPr>
            </w:pPr>
            <w:r w:rsidRPr="00275934">
              <w:rPr>
                <w:rFonts w:eastAsia="Times New Roman"/>
                <w:color w:val="000000"/>
              </w:rPr>
              <w:t>This task measures W.11-12.1.</w:t>
            </w:r>
            <w:r w:rsidR="00C7434B" w:rsidRPr="00275934">
              <w:rPr>
                <w:rFonts w:eastAsia="Times New Roman"/>
                <w:color w:val="000000"/>
              </w:rPr>
              <w:t xml:space="preserve">d and </w:t>
            </w:r>
            <w:r w:rsidRPr="00275934">
              <w:rPr>
                <w:rFonts w:eastAsia="Times New Roman"/>
                <w:color w:val="000000"/>
              </w:rPr>
              <w:t>e</w:t>
            </w:r>
            <w:r w:rsidR="004829BB" w:rsidRPr="00275934">
              <w:rPr>
                <w:rFonts w:eastAsia="Times New Roman"/>
                <w:color w:val="000000"/>
              </w:rPr>
              <w:t>*</w:t>
            </w:r>
            <w:r w:rsidRPr="00275934">
              <w:rPr>
                <w:rFonts w:eastAsia="Times New Roman"/>
                <w:color w:val="000000"/>
              </w:rPr>
              <w:t xml:space="preserve"> because it demands that students: </w:t>
            </w:r>
          </w:p>
          <w:p w14:paraId="5173CDFD" w14:textId="1CEB3352" w:rsidR="00952E05" w:rsidRPr="0098754C" w:rsidRDefault="004829BB" w:rsidP="00952E05">
            <w:pPr>
              <w:pStyle w:val="ListParagraph"/>
              <w:numPr>
                <w:ilvl w:val="0"/>
                <w:numId w:val="60"/>
              </w:numPr>
              <w:spacing w:after="0" w:line="240" w:lineRule="auto"/>
              <w:rPr>
                <w:rFonts w:eastAsia="Times New Roman"/>
                <w:color w:val="000000"/>
              </w:rPr>
            </w:pPr>
            <w:r w:rsidRPr="0098754C">
              <w:rPr>
                <w:rFonts w:eastAsia="Times New Roman"/>
                <w:color w:val="000000"/>
              </w:rPr>
              <w:t>W</w:t>
            </w:r>
            <w:r w:rsidR="00952E05" w:rsidRPr="0098754C">
              <w:rPr>
                <w:rFonts w:eastAsia="Times New Roman"/>
                <w:color w:val="000000"/>
              </w:rPr>
              <w:t>rite arguments to support claims in an analysis of substantive topics or texts, using valid reasoning and relevant and sufficient evidence.</w:t>
            </w:r>
          </w:p>
          <w:p w14:paraId="62B24D28" w14:textId="77777777" w:rsidR="00952E05" w:rsidRPr="004D4723" w:rsidRDefault="00952E05" w:rsidP="004D4723">
            <w:pPr>
              <w:pStyle w:val="SASRBullet"/>
              <w:ind w:left="882" w:hanging="540"/>
            </w:pPr>
            <w:r w:rsidRPr="004D4723">
              <w:t>Explore and inquire into areas of interest to formulate an argument.</w:t>
            </w:r>
          </w:p>
          <w:p w14:paraId="499BE457" w14:textId="77777777" w:rsidR="00952E05" w:rsidRPr="004D4723" w:rsidRDefault="00952E05" w:rsidP="004D4723">
            <w:pPr>
              <w:pStyle w:val="SASRBullet"/>
              <w:ind w:left="882" w:hanging="540"/>
            </w:pPr>
            <w:r w:rsidRPr="004D4723">
              <w:t>Establish and maintain a formal style and objective tone while attending to the norms and conventions of the discipline in which they are writing.</w:t>
            </w:r>
          </w:p>
          <w:p w14:paraId="1AF66F45" w14:textId="7C93B57E" w:rsidR="00952E05" w:rsidRPr="004D4723" w:rsidRDefault="00952E05" w:rsidP="00275934">
            <w:pPr>
              <w:pStyle w:val="SASRBullet"/>
              <w:spacing w:after="120"/>
              <w:ind w:left="893" w:hanging="547"/>
            </w:pPr>
            <w:r w:rsidRPr="004D4723">
              <w:t>Provide a concluding statement or section that follows from and supports the argument presented.</w:t>
            </w:r>
          </w:p>
          <w:p w14:paraId="49B75751" w14:textId="061C97C0" w:rsidR="00952E05" w:rsidRPr="0098754C" w:rsidRDefault="00952E05" w:rsidP="00275934">
            <w:pPr>
              <w:spacing w:before="120" w:after="60" w:line="240" w:lineRule="auto"/>
              <w:rPr>
                <w:rFonts w:ascii="Times New Roman" w:eastAsia="Times New Roman" w:hAnsi="Times New Roman"/>
              </w:rPr>
            </w:pPr>
            <w:r w:rsidRPr="004829BB">
              <w:rPr>
                <w:rFonts w:eastAsia="Times New Roman"/>
                <w:color w:val="000000"/>
              </w:rPr>
              <w:t>This task measures W.11-12.2.a-f</w:t>
            </w:r>
            <w:r w:rsidR="0098754C">
              <w:rPr>
                <w:rFonts w:eastAsia="Times New Roman"/>
                <w:color w:val="000000"/>
              </w:rPr>
              <w:t>*</w:t>
            </w:r>
            <w:r w:rsidRPr="0098754C">
              <w:rPr>
                <w:rFonts w:eastAsia="Times New Roman"/>
                <w:color w:val="000000"/>
              </w:rPr>
              <w:t xml:space="preserve"> because it demands that students: </w:t>
            </w:r>
          </w:p>
          <w:p w14:paraId="4C82CA69" w14:textId="11F654C1" w:rsidR="00952E05" w:rsidRPr="00260C31" w:rsidRDefault="0098754C" w:rsidP="00275934">
            <w:pPr>
              <w:pStyle w:val="BulletedList"/>
              <w:spacing w:after="0"/>
            </w:pPr>
            <w:r>
              <w:rPr>
                <w:rFonts w:eastAsia="Times New Roman" w:cs="Arial"/>
                <w:color w:val="000000"/>
              </w:rPr>
              <w:t>W</w:t>
            </w:r>
            <w:r w:rsidR="00952E05" w:rsidRPr="0098754C">
              <w:rPr>
                <w:rFonts w:eastAsia="Times New Roman" w:cs="Arial"/>
                <w:color w:val="000000"/>
              </w:rPr>
              <w:t>rite</w:t>
            </w:r>
            <w:r w:rsidR="00952E05" w:rsidRPr="00257F62">
              <w:t xml:space="preserve"> informative/explanatory texts to examine and convey complex ideas, concepts, and information clearly and accurately through the effective selection, organization, and analysis of content</w:t>
            </w:r>
            <w:r w:rsidR="00952E05" w:rsidRPr="00260C31">
              <w:t>.</w:t>
            </w:r>
          </w:p>
          <w:p w14:paraId="509C03D2" w14:textId="77777777" w:rsidR="00952E05" w:rsidRPr="00260C31" w:rsidRDefault="00952E05" w:rsidP="004D4723">
            <w:pPr>
              <w:pStyle w:val="SASRBullet"/>
              <w:ind w:left="882" w:hanging="540"/>
              <w:rPr>
                <w:sz w:val="22"/>
                <w:szCs w:val="22"/>
              </w:rPr>
            </w:pPr>
            <w:r w:rsidRPr="00260C31">
              <w:t xml:space="preserve">Introduce a topic; organize complex ideas, concepts, and information so that each new element builds on that which precedes it to create a unified whole; include formatting (e.g., headings), graphics (e.g., </w:t>
            </w:r>
            <w:r w:rsidRPr="00260C31">
              <w:lastRenderedPageBreak/>
              <w:t>figures, tables), and multimedia when useful to aiding comprehension.</w:t>
            </w:r>
          </w:p>
          <w:p w14:paraId="0C4B7BCA" w14:textId="77777777" w:rsidR="00952E05" w:rsidRPr="00260C31" w:rsidRDefault="00952E05" w:rsidP="004D4723">
            <w:pPr>
              <w:pStyle w:val="SASRBullet"/>
              <w:ind w:left="882" w:hanging="540"/>
              <w:rPr>
                <w:sz w:val="22"/>
                <w:szCs w:val="22"/>
              </w:rPr>
            </w:pPr>
            <w:r w:rsidRPr="00260C31">
              <w:t>Develop the topic thoroughly by selecting the most significant and relevant facts, extended definitions, concrete details, quotations, or other information and examples appropriate to the audience’s knowledge of the topic.</w:t>
            </w:r>
          </w:p>
          <w:p w14:paraId="46D8A875" w14:textId="77777777" w:rsidR="00952E05" w:rsidRPr="00260C31" w:rsidRDefault="00952E05" w:rsidP="004D4723">
            <w:pPr>
              <w:pStyle w:val="SASRBullet"/>
              <w:ind w:left="882" w:hanging="540"/>
              <w:rPr>
                <w:sz w:val="22"/>
                <w:szCs w:val="22"/>
              </w:rPr>
            </w:pPr>
            <w:r w:rsidRPr="00260C31">
              <w:t>Use appropriate and varied transitions and syntax to link the major sections of the text, create cohesion, and clarify the relationships among complex ideas and concepts.</w:t>
            </w:r>
          </w:p>
          <w:p w14:paraId="00C37390" w14:textId="77777777" w:rsidR="00952E05" w:rsidRPr="00260C31" w:rsidRDefault="00952E05" w:rsidP="004D4723">
            <w:pPr>
              <w:pStyle w:val="SASRBullet"/>
              <w:ind w:left="882" w:hanging="540"/>
              <w:rPr>
                <w:sz w:val="22"/>
                <w:szCs w:val="22"/>
              </w:rPr>
            </w:pPr>
            <w:r w:rsidRPr="00260C31">
              <w:t>Use precise language, domain-specific vocabulary, and techniques such as metaphor, simile, and analogy to manage the complexity of the topic.</w:t>
            </w:r>
          </w:p>
          <w:p w14:paraId="653513BB" w14:textId="77777777" w:rsidR="00952E05" w:rsidRPr="00260C31" w:rsidRDefault="00952E05" w:rsidP="004D4723">
            <w:pPr>
              <w:pStyle w:val="SASRBullet"/>
              <w:ind w:left="882" w:hanging="540"/>
              <w:rPr>
                <w:sz w:val="22"/>
                <w:szCs w:val="22"/>
              </w:rPr>
            </w:pPr>
            <w:r w:rsidRPr="00260C31">
              <w:t>Establish and maintain a formal style and objective tone while attending to the norms and conventions of the discipline in which they are writing.</w:t>
            </w:r>
          </w:p>
          <w:p w14:paraId="4042E485" w14:textId="77777777" w:rsidR="00952E05" w:rsidRPr="00260C31" w:rsidRDefault="00952E05" w:rsidP="00275934">
            <w:pPr>
              <w:pStyle w:val="SASRBullet"/>
              <w:spacing w:after="120"/>
              <w:ind w:left="893" w:hanging="547"/>
              <w:rPr>
                <w:sz w:val="22"/>
                <w:szCs w:val="22"/>
              </w:rPr>
            </w:pPr>
            <w:r w:rsidRPr="00260C31">
              <w:t>Provide a concluding statement or section that follows from and supports the information or explanation presented (e.g., articulating implications or the significance of the topic).</w:t>
            </w:r>
          </w:p>
          <w:p w14:paraId="47A6CF24" w14:textId="77777777" w:rsidR="00952E05" w:rsidRPr="004D4723" w:rsidRDefault="00952E05" w:rsidP="00275934">
            <w:pPr>
              <w:spacing w:before="120" w:after="60" w:line="240" w:lineRule="auto"/>
              <w:rPr>
                <w:rFonts w:ascii="Times New Roman" w:eastAsia="Times New Roman" w:hAnsi="Times New Roman"/>
              </w:rPr>
            </w:pPr>
            <w:r w:rsidRPr="004829BB">
              <w:rPr>
                <w:rFonts w:eastAsia="Times New Roman"/>
                <w:color w:val="000000"/>
              </w:rPr>
              <w:t xml:space="preserve">This task measures W.11-12.3.a-e because it demands that students: </w:t>
            </w:r>
          </w:p>
          <w:p w14:paraId="6565773C" w14:textId="321E25D7" w:rsidR="00952E05" w:rsidRPr="00CF734E" w:rsidRDefault="00257F62" w:rsidP="00D30FA2">
            <w:pPr>
              <w:pStyle w:val="BulletedList"/>
              <w:rPr>
                <w:rFonts w:ascii="Arial" w:hAnsi="Arial"/>
              </w:rPr>
            </w:pPr>
            <w:r>
              <w:t>W</w:t>
            </w:r>
            <w:r w:rsidR="00952E05" w:rsidRPr="00257F62">
              <w:t xml:space="preserve">rite narratives to develop real or imagined experiences or </w:t>
            </w:r>
            <w:r w:rsidR="00952E05" w:rsidRPr="00260C31">
              <w:t xml:space="preserve">events using effective technique, well-chosen details, and well-structured event sequences. </w:t>
            </w:r>
          </w:p>
          <w:p w14:paraId="009C2CDD" w14:textId="77777777" w:rsidR="00952E05" w:rsidRPr="004D4723" w:rsidRDefault="00952E05" w:rsidP="004D4723">
            <w:pPr>
              <w:pStyle w:val="SASRBullet"/>
              <w:ind w:left="972" w:hanging="630"/>
              <w:rPr>
                <w:rFonts w:ascii="Arial" w:hAnsi="Arial"/>
              </w:rPr>
            </w:pPr>
            <w:r w:rsidRPr="004D4723">
              <w:t xml:space="preserve">Write in a manner that engages and orients readers by setting out a problem, situation, or observation and its significance. Point of view must be established, and a narrator and/or characters must be introduced as well. Writing should create a smooth progression of experiences or events. </w:t>
            </w:r>
          </w:p>
          <w:p w14:paraId="0271DBA0" w14:textId="77777777" w:rsidR="00952E05" w:rsidRPr="004D4723" w:rsidRDefault="00952E05" w:rsidP="004D4723">
            <w:pPr>
              <w:pStyle w:val="SASRBullet"/>
              <w:ind w:left="972" w:hanging="630"/>
              <w:rPr>
                <w:rFonts w:ascii="Arial" w:hAnsi="Arial"/>
              </w:rPr>
            </w:pPr>
            <w:r w:rsidRPr="004D4723">
              <w:t xml:space="preserve">Employ narrative techniques, such as dialogue, pacing, description, reflection, and multiple plot lines to develop experiences, events, and/or characters. </w:t>
            </w:r>
          </w:p>
          <w:p w14:paraId="65034B96" w14:textId="77777777" w:rsidR="00952E05" w:rsidRPr="004D4723" w:rsidRDefault="00952E05" w:rsidP="004D4723">
            <w:pPr>
              <w:pStyle w:val="SASRBullet"/>
              <w:ind w:left="972" w:hanging="630"/>
              <w:rPr>
                <w:rFonts w:ascii="Arial" w:hAnsi="Arial"/>
              </w:rPr>
            </w:pPr>
            <w:r w:rsidRPr="004D4723">
              <w:t xml:space="preserve">Write in a manner that uses a variety of techniques to sequence events so that they build on one another to create a coherent whole and build toward a particular tone and outcome. </w:t>
            </w:r>
          </w:p>
          <w:p w14:paraId="4A77A340" w14:textId="77777777" w:rsidR="00952E05" w:rsidRPr="004D4723" w:rsidRDefault="00952E05" w:rsidP="004D4723">
            <w:pPr>
              <w:pStyle w:val="SASRBullet"/>
              <w:ind w:left="972" w:hanging="630"/>
              <w:rPr>
                <w:rFonts w:ascii="Arial" w:hAnsi="Arial"/>
              </w:rPr>
            </w:pPr>
            <w:r w:rsidRPr="004D4723">
              <w:t xml:space="preserve">Write in a manner that uses precise words and phrases, telling details, and sensory language to convey a vivid picture of the experiences, events, setting, and/or characters. </w:t>
            </w:r>
          </w:p>
          <w:p w14:paraId="6ABEB31A" w14:textId="77777777" w:rsidR="00952E05" w:rsidRPr="004D4723" w:rsidRDefault="00952E05" w:rsidP="004D4723">
            <w:pPr>
              <w:pStyle w:val="SASRBullet"/>
              <w:ind w:left="972" w:hanging="630"/>
              <w:rPr>
                <w:rFonts w:ascii="Arial" w:hAnsi="Arial"/>
              </w:rPr>
            </w:pPr>
            <w:r w:rsidRPr="004D4723">
              <w:t>Provide a conclusion that follows from and reflects on what is experienced, observed, or resolved over the course of the narrative</w:t>
            </w:r>
          </w:p>
          <w:p w14:paraId="30E9D905" w14:textId="77777777" w:rsidR="00952E05" w:rsidRPr="00CF734E" w:rsidRDefault="00952E05" w:rsidP="00D30FA2">
            <w:pPr>
              <w:spacing w:before="240" w:after="60" w:line="240" w:lineRule="auto"/>
              <w:rPr>
                <w:rFonts w:ascii="Times New Roman" w:eastAsia="Times New Roman" w:hAnsi="Times New Roman"/>
              </w:rPr>
            </w:pPr>
            <w:r w:rsidRPr="00CF734E">
              <w:rPr>
                <w:rFonts w:eastAsia="Times New Roman"/>
                <w:color w:val="000000"/>
              </w:rPr>
              <w:t>This task measures W.11-12.4 because it demands that students:</w:t>
            </w:r>
          </w:p>
          <w:p w14:paraId="16374FDD" w14:textId="77777777" w:rsidR="00952E05" w:rsidRPr="006361FA" w:rsidRDefault="00952E05" w:rsidP="00275934">
            <w:pPr>
              <w:pStyle w:val="BulletedList"/>
              <w:spacing w:after="120"/>
            </w:pPr>
            <w:r w:rsidRPr="006361FA">
              <w:t xml:space="preserve">Produce clear and coherent writing which shows development, organization, and style are appropriate to their task, purpose, and audience. </w:t>
            </w:r>
          </w:p>
          <w:p w14:paraId="62FF89DB" w14:textId="77777777" w:rsidR="00952E05" w:rsidRPr="004D4723" w:rsidRDefault="00952E05" w:rsidP="00D30FA2">
            <w:pPr>
              <w:spacing w:before="240" w:after="60" w:line="240" w:lineRule="auto"/>
              <w:rPr>
                <w:rFonts w:ascii="Times New Roman" w:eastAsia="Times New Roman" w:hAnsi="Times New Roman"/>
              </w:rPr>
            </w:pPr>
            <w:r w:rsidRPr="004829BB">
              <w:rPr>
                <w:rFonts w:eastAsia="Times New Roman"/>
                <w:color w:val="000000"/>
              </w:rPr>
              <w:t>This task measures L.11-12.1 because it demands that students:</w:t>
            </w:r>
          </w:p>
          <w:p w14:paraId="005875B9" w14:textId="77777777" w:rsidR="00952E05" w:rsidRPr="004D4723" w:rsidRDefault="00952E05" w:rsidP="00D30FA2">
            <w:pPr>
              <w:pStyle w:val="BulletedList"/>
            </w:pPr>
            <w:r w:rsidRPr="004829BB">
              <w:t xml:space="preserve">Demonstrate command of the conventions of </w:t>
            </w:r>
            <w:proofErr w:type="gramStart"/>
            <w:r w:rsidRPr="004829BB">
              <w:t>standard</w:t>
            </w:r>
            <w:proofErr w:type="gramEnd"/>
            <w:r w:rsidRPr="004829BB">
              <w:t xml:space="preserve"> English grammar and usage.</w:t>
            </w:r>
          </w:p>
          <w:p w14:paraId="5CA8E18B" w14:textId="77777777" w:rsidR="00952E05" w:rsidRPr="004D4723" w:rsidRDefault="00952E05" w:rsidP="00D30FA2">
            <w:pPr>
              <w:spacing w:before="240" w:after="60" w:line="240" w:lineRule="auto"/>
              <w:rPr>
                <w:rFonts w:ascii="Times New Roman" w:eastAsia="Times New Roman" w:hAnsi="Times New Roman"/>
              </w:rPr>
            </w:pPr>
            <w:r w:rsidRPr="004829BB">
              <w:rPr>
                <w:rFonts w:eastAsia="Times New Roman"/>
                <w:color w:val="000000"/>
              </w:rPr>
              <w:t>This task measures L.11-12.2 because it demands that students:</w:t>
            </w:r>
          </w:p>
          <w:p w14:paraId="55E17933" w14:textId="77777777" w:rsidR="00952E05" w:rsidRPr="004D4723" w:rsidRDefault="00952E05" w:rsidP="00D30FA2">
            <w:pPr>
              <w:pStyle w:val="BulletedList"/>
            </w:pPr>
            <w:r w:rsidRPr="004829BB">
              <w:t xml:space="preserve">Demonstrate command of the conventions of </w:t>
            </w:r>
            <w:proofErr w:type="gramStart"/>
            <w:r w:rsidRPr="004829BB">
              <w:t>standard</w:t>
            </w:r>
            <w:proofErr w:type="gramEnd"/>
            <w:r w:rsidRPr="004829BB">
              <w:t xml:space="preserve"> English capitalization, punctuation, and spelling.</w:t>
            </w:r>
          </w:p>
          <w:p w14:paraId="2B4DBAD2" w14:textId="53892B08" w:rsidR="00952E05" w:rsidRPr="00FA0F9B" w:rsidRDefault="00F52C34" w:rsidP="00FA0F9B">
            <w:pPr>
              <w:spacing w:before="100" w:beforeAutospacing="1" w:after="100" w:afterAutospacing="1" w:line="240" w:lineRule="auto"/>
              <w:textAlignment w:val="baseline"/>
              <w:rPr>
                <w:sz w:val="22"/>
                <w:szCs w:val="22"/>
              </w:rPr>
            </w:pPr>
            <w:r w:rsidRPr="004829BB">
              <w:t xml:space="preserve">*The assessed </w:t>
            </w:r>
            <w:r w:rsidR="00556EFB" w:rsidRPr="004829BB">
              <w:t>writing standard for this performance assessment</w:t>
            </w:r>
            <w:r w:rsidRPr="004829BB">
              <w:t xml:space="preserve"> will depend upon the individual student’s selected option</w:t>
            </w:r>
            <w:r w:rsidR="00420006">
              <w:t>.</w:t>
            </w:r>
          </w:p>
        </w:tc>
      </w:tr>
    </w:tbl>
    <w:p w14:paraId="77B6DE70" w14:textId="2E811A61" w:rsidR="00EA44B4" w:rsidRPr="00FA0F9B" w:rsidRDefault="00EA44B4" w:rsidP="005E46DC">
      <w:pPr>
        <w:tabs>
          <w:tab w:val="left" w:pos="5481"/>
        </w:tabs>
      </w:pPr>
    </w:p>
    <w:sectPr w:rsidR="00EA44B4" w:rsidRPr="00FA0F9B" w:rsidSect="0015786C">
      <w:headerReference w:type="default" r:id="rId8"/>
      <w:footerReference w:type="default" r:id="rId9"/>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C0AAB" w14:textId="77777777" w:rsidR="00AA085F" w:rsidRDefault="00AA085F">
      <w:r>
        <w:separator/>
      </w:r>
    </w:p>
  </w:endnote>
  <w:endnote w:type="continuationSeparator" w:id="0">
    <w:p w14:paraId="22F94A33" w14:textId="77777777" w:rsidR="00AA085F" w:rsidRDefault="00AA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5927" w14:textId="77777777" w:rsidR="0013502E" w:rsidRPr="00FC77F3" w:rsidRDefault="0013502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13502E" w:rsidRPr="00FC77F3" w14:paraId="2B225F2C" w14:textId="77777777">
      <w:trPr>
        <w:trHeight w:val="705"/>
      </w:trPr>
      <w:tc>
        <w:tcPr>
          <w:tcW w:w="4788" w:type="dxa"/>
          <w:shd w:val="clear" w:color="auto" w:fill="auto"/>
          <w:vAlign w:val="center"/>
        </w:tcPr>
        <w:p w14:paraId="3CBFDC86"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File:</w:t>
          </w:r>
          <w:r w:rsidRPr="00C875EC">
            <w:rPr>
              <w:rFonts w:eastAsia="Verdana" w:cs="Calibri"/>
              <w:color w:val="595959"/>
              <w:sz w:val="14"/>
            </w:rPr>
            <w:t xml:space="preserve"> 12.4 </w:t>
          </w:r>
          <w:r w:rsidRPr="00FC77F3">
            <w:rPr>
              <w:rFonts w:eastAsia="Verdana" w:cs="Calibri"/>
              <w:color w:val="595959"/>
              <w:sz w:val="14"/>
            </w:rPr>
            <w:t xml:space="preserve">Performance Assessment </w:t>
          </w:r>
          <w:r w:rsidRPr="00FC77F3">
            <w:rPr>
              <w:rFonts w:eastAsia="Verdana" w:cs="Calibri"/>
              <w:b/>
              <w:color w:val="595959"/>
              <w:sz w:val="14"/>
            </w:rPr>
            <w:t>Date</w:t>
          </w:r>
          <w:r>
            <w:rPr>
              <w:rFonts w:eastAsia="Verdana" w:cs="Calibri"/>
              <w:color w:val="595959"/>
              <w:sz w:val="14"/>
            </w:rPr>
            <w:t>: 6/30/15</w:t>
          </w:r>
        </w:p>
        <w:p w14:paraId="277BD2BA" w14:textId="77777777" w:rsidR="0013502E" w:rsidRPr="00FC77F3" w:rsidRDefault="0013502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Starting 9/2015</w:t>
          </w:r>
        </w:p>
        <w:p w14:paraId="544FFF70" w14:textId="77777777" w:rsidR="0013502E" w:rsidRPr="00FC77F3" w:rsidRDefault="0013502E" w:rsidP="00CF322B">
          <w:pPr>
            <w:spacing w:before="0" w:after="0" w:line="200" w:lineRule="exact"/>
            <w:rPr>
              <w:rFonts w:eastAsia="Verdana" w:cs="Calibri"/>
              <w:i/>
              <w:color w:val="595959"/>
              <w:sz w:val="12"/>
            </w:rPr>
          </w:pPr>
          <w:r>
            <w:rPr>
              <w:rFonts w:eastAsia="Verdana" w:cs="Calibri"/>
              <w:color w:val="595959"/>
              <w:sz w:val="12"/>
            </w:rPr>
            <w:t>© 2015</w:t>
          </w:r>
          <w:r w:rsidRPr="00FC77F3">
            <w:rPr>
              <w:rFonts w:eastAsia="Verdana" w:cs="Calibri"/>
              <w:color w:val="595959"/>
              <w:sz w:val="12"/>
            </w:rPr>
            <w:t xml:space="preserve"> Public Consulting Group. </w:t>
          </w:r>
          <w:r w:rsidRPr="00FC77F3">
            <w:rPr>
              <w:rFonts w:eastAsia="Verdana" w:cs="Calibri"/>
              <w:i/>
              <w:color w:val="595959"/>
              <w:sz w:val="12"/>
            </w:rPr>
            <w:t xml:space="preserve">This work is licensed under a </w:t>
          </w:r>
        </w:p>
        <w:p w14:paraId="1C074BAC" w14:textId="77777777" w:rsidR="0013502E" w:rsidRPr="00FC77F3" w:rsidRDefault="0013502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5EEED31C" w14:textId="77777777" w:rsidR="0013502E" w:rsidRPr="00FC77F3" w:rsidRDefault="00AA085F" w:rsidP="00CF322B">
          <w:pPr>
            <w:spacing w:before="0" w:after="0" w:line="200" w:lineRule="exact"/>
            <w:rPr>
              <w:rFonts w:eastAsia="Verdana" w:cs="Calibri"/>
              <w:b/>
              <w:color w:val="595959"/>
              <w:sz w:val="14"/>
            </w:rPr>
          </w:pPr>
          <w:hyperlink r:id="rId1" w:history="1">
            <w:r w:rsidR="0013502E" w:rsidRPr="00FC77F3">
              <w:rPr>
                <w:rFonts w:eastAsia="Verdana" w:cs="Calibri"/>
                <w:b/>
                <w:color w:val="0000FF"/>
                <w:sz w:val="12"/>
                <w:u w:val="single"/>
              </w:rPr>
              <w:t>http://creativecommons.org/licenses/by-nc-sa/3.0/</w:t>
            </w:r>
          </w:hyperlink>
        </w:p>
      </w:tc>
      <w:tc>
        <w:tcPr>
          <w:tcW w:w="446" w:type="dxa"/>
          <w:shd w:val="clear" w:color="auto" w:fill="auto"/>
          <w:vAlign w:val="center"/>
        </w:tcPr>
        <w:p w14:paraId="0B25B9E8" w14:textId="065DB22D" w:rsidR="0013502E" w:rsidRPr="0015786C" w:rsidRDefault="0013502E" w:rsidP="00CF322B">
          <w:pPr>
            <w:spacing w:after="60"/>
            <w:jc w:val="center"/>
            <w:rPr>
              <w:rFonts w:eastAsia="Verdana" w:cs="Calibri"/>
              <w:b/>
              <w:color w:val="595959"/>
              <w:sz w:val="20"/>
              <w:szCs w:val="20"/>
            </w:rPr>
          </w:pPr>
        </w:p>
      </w:tc>
      <w:tc>
        <w:tcPr>
          <w:tcW w:w="4325" w:type="dxa"/>
          <w:shd w:val="clear" w:color="auto" w:fill="auto"/>
          <w:vAlign w:val="bottom"/>
        </w:tcPr>
        <w:p w14:paraId="4159BFDD" w14:textId="77777777" w:rsidR="0013502E" w:rsidRPr="00FC77F3" w:rsidRDefault="0013502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70CF0F18" wp14:editId="5282EE2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0A9E550" w14:textId="77777777" w:rsidR="0013502E" w:rsidRPr="00FC77F3" w:rsidRDefault="0013502E"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6FBEF" w14:textId="77777777" w:rsidR="00AA085F" w:rsidRDefault="00AA085F">
      <w:r>
        <w:separator/>
      </w:r>
    </w:p>
  </w:footnote>
  <w:footnote w:type="continuationSeparator" w:id="0">
    <w:p w14:paraId="35984E1F" w14:textId="77777777" w:rsidR="00AA085F" w:rsidRDefault="00AA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13502E" w:rsidRPr="00563CB8" w14:paraId="3D1769AF" w14:textId="77777777">
      <w:tc>
        <w:tcPr>
          <w:tcW w:w="3708" w:type="dxa"/>
        </w:tcPr>
        <w:p w14:paraId="34BBB0AC" w14:textId="77777777" w:rsidR="0013502E" w:rsidRPr="00563CB8" w:rsidRDefault="0013502E" w:rsidP="00AD460B">
          <w:pPr>
            <w:pStyle w:val="PageHeader"/>
          </w:pPr>
          <w:r w:rsidRPr="00563CB8">
            <w:t>NYS Common Core ELA &amp; Literacy Curriculum</w:t>
          </w:r>
        </w:p>
      </w:tc>
      <w:tc>
        <w:tcPr>
          <w:tcW w:w="1980" w:type="dxa"/>
          <w:vAlign w:val="center"/>
        </w:tcPr>
        <w:p w14:paraId="1F7593FF" w14:textId="77777777" w:rsidR="0013502E" w:rsidRPr="007E45BA" w:rsidRDefault="0013502E" w:rsidP="00AD460B">
          <w:pPr>
            <w:spacing w:before="120" w:after="120"/>
            <w:jc w:val="center"/>
          </w:pPr>
        </w:p>
      </w:tc>
      <w:tc>
        <w:tcPr>
          <w:tcW w:w="3888" w:type="dxa"/>
        </w:tcPr>
        <w:p w14:paraId="7CBB6B7C" w14:textId="77777777" w:rsidR="0013502E" w:rsidRPr="00563CB8" w:rsidRDefault="0013502E" w:rsidP="000E5383">
          <w:pPr>
            <w:spacing w:before="120" w:after="120"/>
            <w:jc w:val="right"/>
          </w:pPr>
          <w:r w:rsidRPr="00563CB8">
            <w:rPr>
              <w:sz w:val="18"/>
            </w:rPr>
            <w:t xml:space="preserve">Grade </w:t>
          </w:r>
          <w:r>
            <w:rPr>
              <w:sz w:val="18"/>
            </w:rPr>
            <w:t xml:space="preserve">12 </w:t>
          </w:r>
          <w:r w:rsidRPr="00563CB8">
            <w:rPr>
              <w:sz w:val="18"/>
            </w:rPr>
            <w:t xml:space="preserve">• Module </w:t>
          </w:r>
          <w:r>
            <w:rPr>
              <w:sz w:val="18"/>
            </w:rPr>
            <w:t>4</w:t>
          </w:r>
          <w:r w:rsidRPr="00563CB8">
            <w:rPr>
              <w:sz w:val="18"/>
            </w:rPr>
            <w:t xml:space="preserve"> • </w:t>
          </w:r>
          <w:r>
            <w:rPr>
              <w:sz w:val="18"/>
            </w:rPr>
            <w:t>Performance Assessment</w:t>
          </w:r>
        </w:p>
      </w:tc>
    </w:tr>
  </w:tbl>
  <w:p w14:paraId="463E3F4E" w14:textId="77777777" w:rsidR="0013502E" w:rsidRPr="00FC31BF" w:rsidRDefault="0013502E"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865"/>
    <w:multiLevelType w:val="hybridMultilevel"/>
    <w:tmpl w:val="FAC6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FD42CF8"/>
    <w:lvl w:ilvl="0" w:tplc="A896ED70">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C4FFF"/>
    <w:multiLevelType w:val="multilevel"/>
    <w:tmpl w:val="1234AC8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6329"/>
    <w:multiLevelType w:val="hybridMultilevel"/>
    <w:tmpl w:val="CBECD72A"/>
    <w:lvl w:ilvl="0" w:tplc="000C3A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8F79FD"/>
    <w:multiLevelType w:val="hybridMultilevel"/>
    <w:tmpl w:val="6FFA5B5C"/>
    <w:lvl w:ilvl="0" w:tplc="DD547A6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0FB4"/>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5B3A"/>
    <w:multiLevelType w:val="hybridMultilevel"/>
    <w:tmpl w:val="1234A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200B1"/>
    <w:multiLevelType w:val="hybridMultilevel"/>
    <w:tmpl w:val="64161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451F4A"/>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D65809"/>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5530F7"/>
    <w:multiLevelType w:val="multilevel"/>
    <w:tmpl w:val="74C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70379"/>
    <w:multiLevelType w:val="hybridMultilevel"/>
    <w:tmpl w:val="8BFE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E61D3"/>
    <w:multiLevelType w:val="hybridMultilevel"/>
    <w:tmpl w:val="8CD658C0"/>
    <w:lvl w:ilvl="0" w:tplc="15E45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DC494C"/>
    <w:multiLevelType w:val="hybridMultilevel"/>
    <w:tmpl w:val="7E6A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EF7C27"/>
    <w:multiLevelType w:val="hybridMultilevel"/>
    <w:tmpl w:val="49C80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231010"/>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663728"/>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D4CEA"/>
    <w:multiLevelType w:val="hybridMultilevel"/>
    <w:tmpl w:val="ED0C80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6A150F"/>
    <w:multiLevelType w:val="hybridMultilevel"/>
    <w:tmpl w:val="9AD0B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D2282"/>
    <w:multiLevelType w:val="hybridMultilevel"/>
    <w:tmpl w:val="2424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01898"/>
    <w:multiLevelType w:val="hybridMultilevel"/>
    <w:tmpl w:val="3E887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D4D0D"/>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C686B"/>
    <w:multiLevelType w:val="hybridMultilevel"/>
    <w:tmpl w:val="1F44E5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DFC26E4"/>
    <w:multiLevelType w:val="hybridMultilevel"/>
    <w:tmpl w:val="75D2584C"/>
    <w:lvl w:ilvl="0" w:tplc="D3A2721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F2F9F"/>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0361CE"/>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2961D6"/>
    <w:multiLevelType w:val="hybridMultilevel"/>
    <w:tmpl w:val="9940AF68"/>
    <w:lvl w:ilvl="0" w:tplc="DE7CDBC0">
      <w:start w:val="1"/>
      <w:numFmt w:val="upperLetter"/>
      <w:lvlText w:val="Part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75951"/>
    <w:multiLevelType w:val="hybridMultilevel"/>
    <w:tmpl w:val="8AC2C428"/>
    <w:lvl w:ilvl="0" w:tplc="654C6FDC">
      <w:start w:val="1"/>
      <w:numFmt w:val="upperLetter"/>
      <w:lvlText w:val="Part %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C510525"/>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C70274A"/>
    <w:multiLevelType w:val="hybridMultilevel"/>
    <w:tmpl w:val="AF560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6B482E"/>
    <w:multiLevelType w:val="multilevel"/>
    <w:tmpl w:val="AF5609A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06625EF"/>
    <w:multiLevelType w:val="hybridMultilevel"/>
    <w:tmpl w:val="E604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3434CD"/>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4370F05"/>
    <w:multiLevelType w:val="hybridMultilevel"/>
    <w:tmpl w:val="E180A300"/>
    <w:lvl w:ilvl="0" w:tplc="9F04F890">
      <w:start w:val="1"/>
      <w:numFmt w:val="upperLetter"/>
      <w:lvlText w:val="Part %1."/>
      <w:lvlJc w:val="left"/>
      <w:pPr>
        <w:ind w:left="720" w:hanging="360"/>
      </w:pPr>
      <w:rPr>
        <w:rFonts w:ascii="Calibri" w:hAnsi="Calibri"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77ABB"/>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44C3A7F"/>
    <w:multiLevelType w:val="hybridMultilevel"/>
    <w:tmpl w:val="55B0969C"/>
    <w:lvl w:ilvl="0" w:tplc="3B1297B8">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306D5F"/>
    <w:multiLevelType w:val="hybridMultilevel"/>
    <w:tmpl w:val="2C587E54"/>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4B1A57"/>
    <w:multiLevelType w:val="multilevel"/>
    <w:tmpl w:val="5FC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723880"/>
    <w:multiLevelType w:val="multilevel"/>
    <w:tmpl w:val="742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05F87"/>
    <w:multiLevelType w:val="hybridMultilevel"/>
    <w:tmpl w:val="187CCA64"/>
    <w:lvl w:ilvl="0" w:tplc="2E7A7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C57447"/>
    <w:multiLevelType w:val="hybridMultilevel"/>
    <w:tmpl w:val="3E7A38EC"/>
    <w:lvl w:ilvl="0" w:tplc="75F6BBDA">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DB419DA"/>
    <w:multiLevelType w:val="hybridMultilevel"/>
    <w:tmpl w:val="0F62600A"/>
    <w:lvl w:ilvl="0" w:tplc="D2303A82">
      <w:start w:val="1"/>
      <w:numFmt w:val="upperLetter"/>
      <w:lvlText w:val="Part %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AC11D6"/>
    <w:multiLevelType w:val="multilevel"/>
    <w:tmpl w:val="ACA84C12"/>
    <w:lvl w:ilvl="0">
      <w:start w:val="1"/>
      <w:numFmt w:val="upperLetter"/>
      <w:lvlText w:val="Par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B77BBB"/>
    <w:multiLevelType w:val="hybridMultilevel"/>
    <w:tmpl w:val="C1B866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A41732"/>
    <w:multiLevelType w:val="hybridMultilevel"/>
    <w:tmpl w:val="10029ADE"/>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6561F6"/>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1A1C52"/>
    <w:multiLevelType w:val="hybridMultilevel"/>
    <w:tmpl w:val="C038D9EE"/>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B1732A"/>
    <w:multiLevelType w:val="hybridMultilevel"/>
    <w:tmpl w:val="EE9C8E92"/>
    <w:lvl w:ilvl="0" w:tplc="800EFFA4">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131B96"/>
    <w:multiLevelType w:val="multilevel"/>
    <w:tmpl w:val="6DEA0CB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F27DC1"/>
    <w:multiLevelType w:val="hybridMultilevel"/>
    <w:tmpl w:val="6DEA0C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7C16F0"/>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8F93054"/>
    <w:multiLevelType w:val="multilevel"/>
    <w:tmpl w:val="1F44E50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C300BAB"/>
    <w:multiLevelType w:val="hybridMultilevel"/>
    <w:tmpl w:val="62C82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8177A5"/>
    <w:multiLevelType w:val="multilevel"/>
    <w:tmpl w:val="64161C5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23"/>
  </w:num>
  <w:num w:numId="3">
    <w:abstractNumId w:val="22"/>
  </w:num>
  <w:num w:numId="4">
    <w:abstractNumId w:val="45"/>
  </w:num>
  <w:num w:numId="5">
    <w:abstractNumId w:val="1"/>
  </w:num>
  <w:num w:numId="6">
    <w:abstractNumId w:val="51"/>
  </w:num>
  <w:num w:numId="7">
    <w:abstractNumId w:val="15"/>
    <w:lvlOverride w:ilvl="0">
      <w:startOverride w:val="1"/>
    </w:lvlOverride>
  </w:num>
  <w:num w:numId="8">
    <w:abstractNumId w:val="55"/>
  </w:num>
  <w:num w:numId="9">
    <w:abstractNumId w:val="3"/>
  </w:num>
  <w:num w:numId="10">
    <w:abstractNumId w:val="47"/>
  </w:num>
  <w:num w:numId="11">
    <w:abstractNumId w:val="57"/>
  </w:num>
  <w:num w:numId="12">
    <w:abstractNumId w:val="32"/>
  </w:num>
  <w:num w:numId="13">
    <w:abstractNumId w:val="4"/>
  </w:num>
  <w:num w:numId="14">
    <w:abstractNumId w:val="52"/>
  </w:num>
  <w:num w:numId="15">
    <w:abstractNumId w:val="5"/>
  </w:num>
  <w:num w:numId="16">
    <w:abstractNumId w:val="5"/>
    <w:lvlOverride w:ilvl="0">
      <w:startOverride w:val="1"/>
    </w:lvlOverride>
  </w:num>
  <w:num w:numId="17">
    <w:abstractNumId w:val="61"/>
  </w:num>
  <w:num w:numId="18">
    <w:abstractNumId w:val="13"/>
  </w:num>
  <w:num w:numId="19">
    <w:abstractNumId w:val="18"/>
  </w:num>
  <w:num w:numId="20">
    <w:abstractNumId w:val="24"/>
  </w:num>
  <w:num w:numId="21">
    <w:abstractNumId w:val="26"/>
  </w:num>
  <w:num w:numId="22">
    <w:abstractNumId w:val="60"/>
  </w:num>
  <w:num w:numId="23">
    <w:abstractNumId w:val="62"/>
  </w:num>
  <w:num w:numId="24">
    <w:abstractNumId w:val="20"/>
  </w:num>
  <w:num w:numId="25">
    <w:abstractNumId w:val="11"/>
  </w:num>
  <w:num w:numId="26">
    <w:abstractNumId w:val="33"/>
  </w:num>
  <w:num w:numId="27">
    <w:abstractNumId w:val="8"/>
  </w:num>
  <w:num w:numId="28">
    <w:abstractNumId w:val="19"/>
  </w:num>
  <w:num w:numId="29">
    <w:abstractNumId w:val="0"/>
  </w:num>
  <w:num w:numId="30">
    <w:abstractNumId w:val="6"/>
  </w:num>
  <w:num w:numId="31">
    <w:abstractNumId w:val="34"/>
  </w:num>
  <w:num w:numId="32">
    <w:abstractNumId w:val="35"/>
  </w:num>
  <w:num w:numId="33">
    <w:abstractNumId w:val="27"/>
  </w:num>
  <w:num w:numId="34">
    <w:abstractNumId w:val="58"/>
  </w:num>
  <w:num w:numId="35">
    <w:abstractNumId w:val="59"/>
  </w:num>
  <w:num w:numId="36">
    <w:abstractNumId w:val="37"/>
  </w:num>
  <w:num w:numId="37">
    <w:abstractNumId w:val="31"/>
  </w:num>
  <w:num w:numId="38">
    <w:abstractNumId w:val="45"/>
  </w:num>
  <w:num w:numId="39">
    <w:abstractNumId w:val="45"/>
  </w:num>
  <w:num w:numId="40">
    <w:abstractNumId w:val="28"/>
  </w:num>
  <w:num w:numId="41">
    <w:abstractNumId w:val="2"/>
  </w:num>
  <w:num w:numId="42">
    <w:abstractNumId w:val="25"/>
  </w:num>
  <w:num w:numId="43">
    <w:abstractNumId w:val="45"/>
  </w:num>
  <w:num w:numId="44">
    <w:abstractNumId w:val="40"/>
  </w:num>
  <w:num w:numId="45">
    <w:abstractNumId w:val="29"/>
  </w:num>
  <w:num w:numId="46">
    <w:abstractNumId w:val="10"/>
  </w:num>
  <w:num w:numId="47">
    <w:abstractNumId w:val="9"/>
  </w:num>
  <w:num w:numId="48">
    <w:abstractNumId w:val="64"/>
  </w:num>
  <w:num w:numId="49">
    <w:abstractNumId w:val="30"/>
  </w:num>
  <w:num w:numId="50">
    <w:abstractNumId w:val="39"/>
  </w:num>
  <w:num w:numId="51">
    <w:abstractNumId w:val="46"/>
  </w:num>
  <w:num w:numId="52">
    <w:abstractNumId w:val="50"/>
  </w:num>
  <w:num w:numId="53">
    <w:abstractNumId w:val="38"/>
  </w:num>
  <w:num w:numId="54">
    <w:abstractNumId w:val="42"/>
  </w:num>
  <w:num w:numId="55">
    <w:abstractNumId w:val="43"/>
  </w:num>
  <w:num w:numId="56">
    <w:abstractNumId w:val="12"/>
  </w:num>
  <w:num w:numId="57">
    <w:abstractNumId w:val="49"/>
  </w:num>
  <w:num w:numId="58">
    <w:abstractNumId w:val="63"/>
  </w:num>
  <w:num w:numId="59">
    <w:abstractNumId w:val="48"/>
  </w:num>
  <w:num w:numId="60">
    <w:abstractNumId w:val="36"/>
  </w:num>
  <w:num w:numId="61">
    <w:abstractNumId w:val="16"/>
  </w:num>
  <w:num w:numId="62">
    <w:abstractNumId w:val="17"/>
  </w:num>
  <w:num w:numId="63">
    <w:abstractNumId w:val="57"/>
    <w:lvlOverride w:ilvl="0">
      <w:startOverride w:val="1"/>
    </w:lvlOverride>
  </w:num>
  <w:num w:numId="64">
    <w:abstractNumId w:val="57"/>
    <w:lvlOverride w:ilvl="0">
      <w:startOverride w:val="1"/>
    </w:lvlOverride>
  </w:num>
  <w:num w:numId="65">
    <w:abstractNumId w:val="7"/>
  </w:num>
  <w:num w:numId="66">
    <w:abstractNumId w:val="56"/>
  </w:num>
  <w:num w:numId="67">
    <w:abstractNumId w:val="41"/>
  </w:num>
  <w:num w:numId="68">
    <w:abstractNumId w:val="53"/>
  </w:num>
  <w:num w:numId="69">
    <w:abstractNumId w:val="14"/>
  </w:num>
  <w:num w:numId="70">
    <w:abstractNumId w:val="44"/>
  </w:num>
  <w:num w:numId="71">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0D03"/>
    <w:rsid w:val="0000389D"/>
    <w:rsid w:val="00005E72"/>
    <w:rsid w:val="000120EE"/>
    <w:rsid w:val="000126C0"/>
    <w:rsid w:val="00013A69"/>
    <w:rsid w:val="0001538A"/>
    <w:rsid w:val="00017EC1"/>
    <w:rsid w:val="0002078E"/>
    <w:rsid w:val="00022259"/>
    <w:rsid w:val="00022842"/>
    <w:rsid w:val="00022F44"/>
    <w:rsid w:val="00027166"/>
    <w:rsid w:val="00027818"/>
    <w:rsid w:val="00027956"/>
    <w:rsid w:val="00027C19"/>
    <w:rsid w:val="00031E43"/>
    <w:rsid w:val="0003637E"/>
    <w:rsid w:val="0004261C"/>
    <w:rsid w:val="000451F1"/>
    <w:rsid w:val="00046D75"/>
    <w:rsid w:val="00062B5A"/>
    <w:rsid w:val="00063859"/>
    <w:rsid w:val="000642C3"/>
    <w:rsid w:val="00066E66"/>
    <w:rsid w:val="00076228"/>
    <w:rsid w:val="00076AF1"/>
    <w:rsid w:val="0008081A"/>
    <w:rsid w:val="00081560"/>
    <w:rsid w:val="00081851"/>
    <w:rsid w:val="00082569"/>
    <w:rsid w:val="00082B5C"/>
    <w:rsid w:val="00083B8B"/>
    <w:rsid w:val="00084417"/>
    <w:rsid w:val="00085C92"/>
    <w:rsid w:val="00091623"/>
    <w:rsid w:val="00094CC3"/>
    <w:rsid w:val="00095ADF"/>
    <w:rsid w:val="000967B2"/>
    <w:rsid w:val="000A4151"/>
    <w:rsid w:val="000A4C6E"/>
    <w:rsid w:val="000A5665"/>
    <w:rsid w:val="000A5673"/>
    <w:rsid w:val="000B7749"/>
    <w:rsid w:val="000C0E8A"/>
    <w:rsid w:val="000C2628"/>
    <w:rsid w:val="000C28E2"/>
    <w:rsid w:val="000C342B"/>
    <w:rsid w:val="000D1B18"/>
    <w:rsid w:val="000D1F1A"/>
    <w:rsid w:val="000D2C47"/>
    <w:rsid w:val="000D3671"/>
    <w:rsid w:val="000D411D"/>
    <w:rsid w:val="000D77B5"/>
    <w:rsid w:val="000E5383"/>
    <w:rsid w:val="000E6FDA"/>
    <w:rsid w:val="000E773F"/>
    <w:rsid w:val="000F148D"/>
    <w:rsid w:val="000F60EF"/>
    <w:rsid w:val="000F64C2"/>
    <w:rsid w:val="000F6E6E"/>
    <w:rsid w:val="000F6F44"/>
    <w:rsid w:val="00104174"/>
    <w:rsid w:val="00105931"/>
    <w:rsid w:val="001121B0"/>
    <w:rsid w:val="0011271A"/>
    <w:rsid w:val="0011408D"/>
    <w:rsid w:val="0011444F"/>
    <w:rsid w:val="00117FB0"/>
    <w:rsid w:val="00120CB7"/>
    <w:rsid w:val="00122BCD"/>
    <w:rsid w:val="00125682"/>
    <w:rsid w:val="00132D0A"/>
    <w:rsid w:val="0013502E"/>
    <w:rsid w:val="00136BAE"/>
    <w:rsid w:val="00143471"/>
    <w:rsid w:val="00143EA0"/>
    <w:rsid w:val="001451BC"/>
    <w:rsid w:val="00145662"/>
    <w:rsid w:val="0014703F"/>
    <w:rsid w:val="00151362"/>
    <w:rsid w:val="001549A7"/>
    <w:rsid w:val="00154B94"/>
    <w:rsid w:val="00156DC9"/>
    <w:rsid w:val="0015786C"/>
    <w:rsid w:val="00163140"/>
    <w:rsid w:val="0016438E"/>
    <w:rsid w:val="00166368"/>
    <w:rsid w:val="0017115E"/>
    <w:rsid w:val="001711B3"/>
    <w:rsid w:val="0017245B"/>
    <w:rsid w:val="0017410C"/>
    <w:rsid w:val="00177DB9"/>
    <w:rsid w:val="00182BC0"/>
    <w:rsid w:val="00182F22"/>
    <w:rsid w:val="001831A2"/>
    <w:rsid w:val="00184D7B"/>
    <w:rsid w:val="00185207"/>
    <w:rsid w:val="0018748D"/>
    <w:rsid w:val="001924D2"/>
    <w:rsid w:val="0019442C"/>
    <w:rsid w:val="00197429"/>
    <w:rsid w:val="001977EE"/>
    <w:rsid w:val="001A02A9"/>
    <w:rsid w:val="001A3342"/>
    <w:rsid w:val="001A4158"/>
    <w:rsid w:val="001A56E3"/>
    <w:rsid w:val="001B0874"/>
    <w:rsid w:val="001B13BA"/>
    <w:rsid w:val="001B3EAB"/>
    <w:rsid w:val="001C17F0"/>
    <w:rsid w:val="001C1D67"/>
    <w:rsid w:val="001C2615"/>
    <w:rsid w:val="001C40A9"/>
    <w:rsid w:val="001C6164"/>
    <w:rsid w:val="001D29C4"/>
    <w:rsid w:val="001D3A9E"/>
    <w:rsid w:val="001D3F44"/>
    <w:rsid w:val="001E0348"/>
    <w:rsid w:val="001E1246"/>
    <w:rsid w:val="001E280D"/>
    <w:rsid w:val="001E2CD2"/>
    <w:rsid w:val="001E402F"/>
    <w:rsid w:val="001E40BE"/>
    <w:rsid w:val="001E4A12"/>
    <w:rsid w:val="001E4ABD"/>
    <w:rsid w:val="001F73AF"/>
    <w:rsid w:val="00201E6E"/>
    <w:rsid w:val="00204CEC"/>
    <w:rsid w:val="002132E5"/>
    <w:rsid w:val="00215334"/>
    <w:rsid w:val="00216A79"/>
    <w:rsid w:val="00216EA1"/>
    <w:rsid w:val="00224FE7"/>
    <w:rsid w:val="00230566"/>
    <w:rsid w:val="00230B0B"/>
    <w:rsid w:val="00231327"/>
    <w:rsid w:val="002329D9"/>
    <w:rsid w:val="0023303C"/>
    <w:rsid w:val="002341A7"/>
    <w:rsid w:val="00234733"/>
    <w:rsid w:val="002363A5"/>
    <w:rsid w:val="0023644C"/>
    <w:rsid w:val="002410B1"/>
    <w:rsid w:val="00243DF5"/>
    <w:rsid w:val="002461A8"/>
    <w:rsid w:val="00247826"/>
    <w:rsid w:val="00253358"/>
    <w:rsid w:val="00257F62"/>
    <w:rsid w:val="00260C1B"/>
    <w:rsid w:val="00260C31"/>
    <w:rsid w:val="00260C71"/>
    <w:rsid w:val="0026115C"/>
    <w:rsid w:val="00261C0B"/>
    <w:rsid w:val="002630E1"/>
    <w:rsid w:val="00270DBA"/>
    <w:rsid w:val="002710E9"/>
    <w:rsid w:val="00275934"/>
    <w:rsid w:val="00284196"/>
    <w:rsid w:val="002844E6"/>
    <w:rsid w:val="00285883"/>
    <w:rsid w:val="00286125"/>
    <w:rsid w:val="00290403"/>
    <w:rsid w:val="002958B4"/>
    <w:rsid w:val="002A328F"/>
    <w:rsid w:val="002B3061"/>
    <w:rsid w:val="002C03E7"/>
    <w:rsid w:val="002C1510"/>
    <w:rsid w:val="002C4EE0"/>
    <w:rsid w:val="002C5B07"/>
    <w:rsid w:val="002C6DF9"/>
    <w:rsid w:val="002C7AC9"/>
    <w:rsid w:val="002D347D"/>
    <w:rsid w:val="002E15AA"/>
    <w:rsid w:val="002E4C92"/>
    <w:rsid w:val="002E523F"/>
    <w:rsid w:val="002F255F"/>
    <w:rsid w:val="002F26D2"/>
    <w:rsid w:val="002F5C1B"/>
    <w:rsid w:val="002F6F9E"/>
    <w:rsid w:val="002F70EF"/>
    <w:rsid w:val="00302673"/>
    <w:rsid w:val="003134E3"/>
    <w:rsid w:val="00316B9C"/>
    <w:rsid w:val="00322B28"/>
    <w:rsid w:val="0032612E"/>
    <w:rsid w:val="0032720F"/>
    <w:rsid w:val="00331076"/>
    <w:rsid w:val="00331B4F"/>
    <w:rsid w:val="00334C7B"/>
    <w:rsid w:val="00335025"/>
    <w:rsid w:val="003352F2"/>
    <w:rsid w:val="003364F7"/>
    <w:rsid w:val="00341B4E"/>
    <w:rsid w:val="003513C2"/>
    <w:rsid w:val="00352244"/>
    <w:rsid w:val="0035399F"/>
    <w:rsid w:val="00353DA6"/>
    <w:rsid w:val="00354927"/>
    <w:rsid w:val="003616AD"/>
    <w:rsid w:val="00363A8B"/>
    <w:rsid w:val="00366D9B"/>
    <w:rsid w:val="00366F4A"/>
    <w:rsid w:val="00380162"/>
    <w:rsid w:val="00380FF7"/>
    <w:rsid w:val="00382E13"/>
    <w:rsid w:val="003832E4"/>
    <w:rsid w:val="003846E7"/>
    <w:rsid w:val="003912B2"/>
    <w:rsid w:val="00391C65"/>
    <w:rsid w:val="00394D3B"/>
    <w:rsid w:val="003971F3"/>
    <w:rsid w:val="003A2833"/>
    <w:rsid w:val="003A3F03"/>
    <w:rsid w:val="003A45D2"/>
    <w:rsid w:val="003B0B44"/>
    <w:rsid w:val="003B4D70"/>
    <w:rsid w:val="003B6158"/>
    <w:rsid w:val="003B6F53"/>
    <w:rsid w:val="003C22D5"/>
    <w:rsid w:val="003C3236"/>
    <w:rsid w:val="003C4E6C"/>
    <w:rsid w:val="003C6684"/>
    <w:rsid w:val="003C74D8"/>
    <w:rsid w:val="003E168F"/>
    <w:rsid w:val="003E2D33"/>
    <w:rsid w:val="003E2DB8"/>
    <w:rsid w:val="003E5E1B"/>
    <w:rsid w:val="003E61DB"/>
    <w:rsid w:val="003E6EE4"/>
    <w:rsid w:val="003F011A"/>
    <w:rsid w:val="003F109B"/>
    <w:rsid w:val="003F2695"/>
    <w:rsid w:val="003F291D"/>
    <w:rsid w:val="00403021"/>
    <w:rsid w:val="004074CB"/>
    <w:rsid w:val="00411ADF"/>
    <w:rsid w:val="004140F8"/>
    <w:rsid w:val="00420006"/>
    <w:rsid w:val="00420308"/>
    <w:rsid w:val="00424D84"/>
    <w:rsid w:val="004265B8"/>
    <w:rsid w:val="00426E1E"/>
    <w:rsid w:val="004352FE"/>
    <w:rsid w:val="0043569C"/>
    <w:rsid w:val="00440948"/>
    <w:rsid w:val="00441B9C"/>
    <w:rsid w:val="00452029"/>
    <w:rsid w:val="00452C83"/>
    <w:rsid w:val="00456978"/>
    <w:rsid w:val="00466283"/>
    <w:rsid w:val="004706B9"/>
    <w:rsid w:val="00470863"/>
    <w:rsid w:val="00471915"/>
    <w:rsid w:val="004746A9"/>
    <w:rsid w:val="00474780"/>
    <w:rsid w:val="00475149"/>
    <w:rsid w:val="0047584C"/>
    <w:rsid w:val="00477C67"/>
    <w:rsid w:val="004829BB"/>
    <w:rsid w:val="00483C5A"/>
    <w:rsid w:val="004879BA"/>
    <w:rsid w:val="00495A36"/>
    <w:rsid w:val="004970C0"/>
    <w:rsid w:val="004A07C0"/>
    <w:rsid w:val="004A20DA"/>
    <w:rsid w:val="004A2109"/>
    <w:rsid w:val="004A38A4"/>
    <w:rsid w:val="004A46D5"/>
    <w:rsid w:val="004B2B87"/>
    <w:rsid w:val="004B3614"/>
    <w:rsid w:val="004C100E"/>
    <w:rsid w:val="004C13AE"/>
    <w:rsid w:val="004C150A"/>
    <w:rsid w:val="004C3EA2"/>
    <w:rsid w:val="004D4689"/>
    <w:rsid w:val="004D4723"/>
    <w:rsid w:val="004D7076"/>
    <w:rsid w:val="004D7C55"/>
    <w:rsid w:val="004D7CCB"/>
    <w:rsid w:val="004E421A"/>
    <w:rsid w:val="004E7EC6"/>
    <w:rsid w:val="004F281A"/>
    <w:rsid w:val="004F6C12"/>
    <w:rsid w:val="005079AA"/>
    <w:rsid w:val="00507CAA"/>
    <w:rsid w:val="005119AE"/>
    <w:rsid w:val="0051497E"/>
    <w:rsid w:val="005245F0"/>
    <w:rsid w:val="00525839"/>
    <w:rsid w:val="00526475"/>
    <w:rsid w:val="00526663"/>
    <w:rsid w:val="00531C8E"/>
    <w:rsid w:val="005337FE"/>
    <w:rsid w:val="00533801"/>
    <w:rsid w:val="00535936"/>
    <w:rsid w:val="00535C98"/>
    <w:rsid w:val="00537573"/>
    <w:rsid w:val="00537B6B"/>
    <w:rsid w:val="00540CB4"/>
    <w:rsid w:val="005414EA"/>
    <w:rsid w:val="00542E4E"/>
    <w:rsid w:val="005445FE"/>
    <w:rsid w:val="0054791C"/>
    <w:rsid w:val="0055224F"/>
    <w:rsid w:val="00552944"/>
    <w:rsid w:val="00555742"/>
    <w:rsid w:val="00556EFB"/>
    <w:rsid w:val="005621E1"/>
    <w:rsid w:val="00563CB8"/>
    <w:rsid w:val="00572263"/>
    <w:rsid w:val="005729C8"/>
    <w:rsid w:val="00573474"/>
    <w:rsid w:val="005767A2"/>
    <w:rsid w:val="00576C1A"/>
    <w:rsid w:val="00580D0C"/>
    <w:rsid w:val="005860C8"/>
    <w:rsid w:val="0059073B"/>
    <w:rsid w:val="00591A22"/>
    <w:rsid w:val="00591E8E"/>
    <w:rsid w:val="0059238F"/>
    <w:rsid w:val="0059245F"/>
    <w:rsid w:val="005924AC"/>
    <w:rsid w:val="005950AE"/>
    <w:rsid w:val="005A023B"/>
    <w:rsid w:val="005A0C00"/>
    <w:rsid w:val="005A1477"/>
    <w:rsid w:val="005A1923"/>
    <w:rsid w:val="005A31E3"/>
    <w:rsid w:val="005A634C"/>
    <w:rsid w:val="005B510A"/>
    <w:rsid w:val="005B5C8B"/>
    <w:rsid w:val="005B6873"/>
    <w:rsid w:val="005C1234"/>
    <w:rsid w:val="005C2A42"/>
    <w:rsid w:val="005D0638"/>
    <w:rsid w:val="005D1EF3"/>
    <w:rsid w:val="005D6EA5"/>
    <w:rsid w:val="005D6FBE"/>
    <w:rsid w:val="005D7BD3"/>
    <w:rsid w:val="005E03A1"/>
    <w:rsid w:val="005E0D64"/>
    <w:rsid w:val="005E2BB0"/>
    <w:rsid w:val="005E46DC"/>
    <w:rsid w:val="005E6332"/>
    <w:rsid w:val="005E6783"/>
    <w:rsid w:val="005E6AB8"/>
    <w:rsid w:val="005F3CDB"/>
    <w:rsid w:val="005F47EA"/>
    <w:rsid w:val="005F5B60"/>
    <w:rsid w:val="0060261D"/>
    <w:rsid w:val="00602B63"/>
    <w:rsid w:val="006033E1"/>
    <w:rsid w:val="00605A1C"/>
    <w:rsid w:val="00607880"/>
    <w:rsid w:val="0061382A"/>
    <w:rsid w:val="00615A2E"/>
    <w:rsid w:val="0062307E"/>
    <w:rsid w:val="00624C8A"/>
    <w:rsid w:val="00625FBD"/>
    <w:rsid w:val="00626AC1"/>
    <w:rsid w:val="0063471A"/>
    <w:rsid w:val="006361FA"/>
    <w:rsid w:val="00637C3A"/>
    <w:rsid w:val="0064011C"/>
    <w:rsid w:val="00647E3A"/>
    <w:rsid w:val="00650474"/>
    <w:rsid w:val="006513A8"/>
    <w:rsid w:val="0065140C"/>
    <w:rsid w:val="0065789C"/>
    <w:rsid w:val="00660D35"/>
    <w:rsid w:val="006628E6"/>
    <w:rsid w:val="00666585"/>
    <w:rsid w:val="00674187"/>
    <w:rsid w:val="00674F81"/>
    <w:rsid w:val="00675A57"/>
    <w:rsid w:val="0068054D"/>
    <w:rsid w:val="0068128A"/>
    <w:rsid w:val="00681A91"/>
    <w:rsid w:val="00682AD7"/>
    <w:rsid w:val="0068493B"/>
    <w:rsid w:val="0068515B"/>
    <w:rsid w:val="006855CD"/>
    <w:rsid w:val="00686FA9"/>
    <w:rsid w:val="0069039A"/>
    <w:rsid w:val="0069050B"/>
    <w:rsid w:val="006913DB"/>
    <w:rsid w:val="006967FB"/>
    <w:rsid w:val="006A0099"/>
    <w:rsid w:val="006A2FBA"/>
    <w:rsid w:val="006A75AF"/>
    <w:rsid w:val="006B2775"/>
    <w:rsid w:val="006B40B5"/>
    <w:rsid w:val="006C1A09"/>
    <w:rsid w:val="006C4271"/>
    <w:rsid w:val="006C4D62"/>
    <w:rsid w:val="006C658C"/>
    <w:rsid w:val="006D0F1A"/>
    <w:rsid w:val="006D458F"/>
    <w:rsid w:val="006D5467"/>
    <w:rsid w:val="006D6471"/>
    <w:rsid w:val="006D6B9A"/>
    <w:rsid w:val="006E2FD0"/>
    <w:rsid w:val="006E2FDF"/>
    <w:rsid w:val="006E4914"/>
    <w:rsid w:val="006E6ADF"/>
    <w:rsid w:val="006F3C4B"/>
    <w:rsid w:val="006F40F5"/>
    <w:rsid w:val="006F6A90"/>
    <w:rsid w:val="006F6EFC"/>
    <w:rsid w:val="00700CFB"/>
    <w:rsid w:val="00711DD2"/>
    <w:rsid w:val="00714D3B"/>
    <w:rsid w:val="00716072"/>
    <w:rsid w:val="007164E2"/>
    <w:rsid w:val="007268DF"/>
    <w:rsid w:val="0073293E"/>
    <w:rsid w:val="00732D72"/>
    <w:rsid w:val="00733C51"/>
    <w:rsid w:val="00734E90"/>
    <w:rsid w:val="007421DF"/>
    <w:rsid w:val="00742CB7"/>
    <w:rsid w:val="00744210"/>
    <w:rsid w:val="00747E20"/>
    <w:rsid w:val="0075433C"/>
    <w:rsid w:val="00762C5E"/>
    <w:rsid w:val="00764041"/>
    <w:rsid w:val="0076449F"/>
    <w:rsid w:val="00767D1B"/>
    <w:rsid w:val="00774836"/>
    <w:rsid w:val="007816A0"/>
    <w:rsid w:val="00781989"/>
    <w:rsid w:val="00783D70"/>
    <w:rsid w:val="00784468"/>
    <w:rsid w:val="00784870"/>
    <w:rsid w:val="00784AED"/>
    <w:rsid w:val="00786B4E"/>
    <w:rsid w:val="0079015F"/>
    <w:rsid w:val="00790CA5"/>
    <w:rsid w:val="007A3618"/>
    <w:rsid w:val="007A4240"/>
    <w:rsid w:val="007A5C94"/>
    <w:rsid w:val="007A60BA"/>
    <w:rsid w:val="007B12AA"/>
    <w:rsid w:val="007B27D3"/>
    <w:rsid w:val="007B75FB"/>
    <w:rsid w:val="007B77AA"/>
    <w:rsid w:val="007C3146"/>
    <w:rsid w:val="007C3A2C"/>
    <w:rsid w:val="007C41AC"/>
    <w:rsid w:val="007D07AF"/>
    <w:rsid w:val="007D2EE1"/>
    <w:rsid w:val="007D3D26"/>
    <w:rsid w:val="007D4C64"/>
    <w:rsid w:val="007D773E"/>
    <w:rsid w:val="007D7EED"/>
    <w:rsid w:val="007E0348"/>
    <w:rsid w:val="007E1C4B"/>
    <w:rsid w:val="007E45BA"/>
    <w:rsid w:val="007F0472"/>
    <w:rsid w:val="007F0F41"/>
    <w:rsid w:val="007F1F36"/>
    <w:rsid w:val="007F35A1"/>
    <w:rsid w:val="007F75E6"/>
    <w:rsid w:val="008043A9"/>
    <w:rsid w:val="008107AC"/>
    <w:rsid w:val="008267A9"/>
    <w:rsid w:val="00826E5C"/>
    <w:rsid w:val="00832338"/>
    <w:rsid w:val="0083490D"/>
    <w:rsid w:val="00841256"/>
    <w:rsid w:val="00845925"/>
    <w:rsid w:val="00860CB4"/>
    <w:rsid w:val="008619DF"/>
    <w:rsid w:val="00862BA6"/>
    <w:rsid w:val="00863CA2"/>
    <w:rsid w:val="008708C2"/>
    <w:rsid w:val="00871182"/>
    <w:rsid w:val="00873FC2"/>
    <w:rsid w:val="008770C3"/>
    <w:rsid w:val="00880B28"/>
    <w:rsid w:val="00881D3D"/>
    <w:rsid w:val="00885A11"/>
    <w:rsid w:val="0089474E"/>
    <w:rsid w:val="00894AFF"/>
    <w:rsid w:val="00894CE0"/>
    <w:rsid w:val="00894F7B"/>
    <w:rsid w:val="008960FB"/>
    <w:rsid w:val="008A113A"/>
    <w:rsid w:val="008A4774"/>
    <w:rsid w:val="008B047B"/>
    <w:rsid w:val="008B2FA7"/>
    <w:rsid w:val="008B575C"/>
    <w:rsid w:val="008B67E4"/>
    <w:rsid w:val="008B6C19"/>
    <w:rsid w:val="008B72FE"/>
    <w:rsid w:val="008C0D5C"/>
    <w:rsid w:val="008C5638"/>
    <w:rsid w:val="008D0421"/>
    <w:rsid w:val="008D2829"/>
    <w:rsid w:val="008D4401"/>
    <w:rsid w:val="008D4B27"/>
    <w:rsid w:val="008E1328"/>
    <w:rsid w:val="008E1BB1"/>
    <w:rsid w:val="008E1C51"/>
    <w:rsid w:val="008E5688"/>
    <w:rsid w:val="008E7E95"/>
    <w:rsid w:val="008F18F0"/>
    <w:rsid w:val="008F2083"/>
    <w:rsid w:val="008F23B3"/>
    <w:rsid w:val="008F338A"/>
    <w:rsid w:val="008F35CF"/>
    <w:rsid w:val="00901236"/>
    <w:rsid w:val="009030E1"/>
    <w:rsid w:val="0090475E"/>
    <w:rsid w:val="00906D79"/>
    <w:rsid w:val="00910CDB"/>
    <w:rsid w:val="0091210E"/>
    <w:rsid w:val="00912722"/>
    <w:rsid w:val="00912D36"/>
    <w:rsid w:val="00914D9D"/>
    <w:rsid w:val="00916BD9"/>
    <w:rsid w:val="00920F24"/>
    <w:rsid w:val="00931189"/>
    <w:rsid w:val="009312FB"/>
    <w:rsid w:val="009319D3"/>
    <w:rsid w:val="00933E9F"/>
    <w:rsid w:val="009361D0"/>
    <w:rsid w:val="00936F56"/>
    <w:rsid w:val="0094007C"/>
    <w:rsid w:val="0094030C"/>
    <w:rsid w:val="0094495A"/>
    <w:rsid w:val="00945212"/>
    <w:rsid w:val="00947611"/>
    <w:rsid w:val="00950CD3"/>
    <w:rsid w:val="009519FC"/>
    <w:rsid w:val="00952E05"/>
    <w:rsid w:val="009572DA"/>
    <w:rsid w:val="00957FFC"/>
    <w:rsid w:val="00966504"/>
    <w:rsid w:val="00971C06"/>
    <w:rsid w:val="0097315E"/>
    <w:rsid w:val="00973563"/>
    <w:rsid w:val="00974F70"/>
    <w:rsid w:val="009761D3"/>
    <w:rsid w:val="00977F89"/>
    <w:rsid w:val="00980A81"/>
    <w:rsid w:val="00985380"/>
    <w:rsid w:val="00986ED5"/>
    <w:rsid w:val="0098754C"/>
    <w:rsid w:val="00990096"/>
    <w:rsid w:val="00992BF6"/>
    <w:rsid w:val="009A0A36"/>
    <w:rsid w:val="009A2955"/>
    <w:rsid w:val="009A31C4"/>
    <w:rsid w:val="009A4DA1"/>
    <w:rsid w:val="009A6CA7"/>
    <w:rsid w:val="009A7C1D"/>
    <w:rsid w:val="009B405E"/>
    <w:rsid w:val="009B4E68"/>
    <w:rsid w:val="009C36C4"/>
    <w:rsid w:val="009C753C"/>
    <w:rsid w:val="009D36E3"/>
    <w:rsid w:val="009D5BB0"/>
    <w:rsid w:val="009D73D5"/>
    <w:rsid w:val="009E0A41"/>
    <w:rsid w:val="009E6488"/>
    <w:rsid w:val="009F2A81"/>
    <w:rsid w:val="009F47EC"/>
    <w:rsid w:val="009F4A9A"/>
    <w:rsid w:val="009F61E7"/>
    <w:rsid w:val="00A15381"/>
    <w:rsid w:val="00A23E4B"/>
    <w:rsid w:val="00A31FAF"/>
    <w:rsid w:val="00A3321F"/>
    <w:rsid w:val="00A341CB"/>
    <w:rsid w:val="00A41164"/>
    <w:rsid w:val="00A43DAC"/>
    <w:rsid w:val="00A47BB5"/>
    <w:rsid w:val="00A564A3"/>
    <w:rsid w:val="00A56760"/>
    <w:rsid w:val="00A6049B"/>
    <w:rsid w:val="00A6181F"/>
    <w:rsid w:val="00A62886"/>
    <w:rsid w:val="00A62A2B"/>
    <w:rsid w:val="00A62B7C"/>
    <w:rsid w:val="00A6303C"/>
    <w:rsid w:val="00A64720"/>
    <w:rsid w:val="00A7391F"/>
    <w:rsid w:val="00A746B8"/>
    <w:rsid w:val="00A77E03"/>
    <w:rsid w:val="00A808A9"/>
    <w:rsid w:val="00A82ACB"/>
    <w:rsid w:val="00A90362"/>
    <w:rsid w:val="00A950D5"/>
    <w:rsid w:val="00AA085F"/>
    <w:rsid w:val="00AA353E"/>
    <w:rsid w:val="00AA603D"/>
    <w:rsid w:val="00AB2C05"/>
    <w:rsid w:val="00AB46B6"/>
    <w:rsid w:val="00AB5E65"/>
    <w:rsid w:val="00AB7410"/>
    <w:rsid w:val="00AC06BC"/>
    <w:rsid w:val="00AC0F9D"/>
    <w:rsid w:val="00AC14BD"/>
    <w:rsid w:val="00AC309A"/>
    <w:rsid w:val="00AC513B"/>
    <w:rsid w:val="00AC545E"/>
    <w:rsid w:val="00AC56E8"/>
    <w:rsid w:val="00AC7C37"/>
    <w:rsid w:val="00AD25B8"/>
    <w:rsid w:val="00AD2656"/>
    <w:rsid w:val="00AD301D"/>
    <w:rsid w:val="00AD460B"/>
    <w:rsid w:val="00AD6EF7"/>
    <w:rsid w:val="00AD7C50"/>
    <w:rsid w:val="00AD7CC4"/>
    <w:rsid w:val="00AE1FA2"/>
    <w:rsid w:val="00AE2E99"/>
    <w:rsid w:val="00AE3666"/>
    <w:rsid w:val="00AE4CA2"/>
    <w:rsid w:val="00AF18A6"/>
    <w:rsid w:val="00AF49BD"/>
    <w:rsid w:val="00AF789A"/>
    <w:rsid w:val="00B00E22"/>
    <w:rsid w:val="00B00EAC"/>
    <w:rsid w:val="00B177E9"/>
    <w:rsid w:val="00B236DD"/>
    <w:rsid w:val="00B24F67"/>
    <w:rsid w:val="00B27274"/>
    <w:rsid w:val="00B33D85"/>
    <w:rsid w:val="00B34655"/>
    <w:rsid w:val="00B3744D"/>
    <w:rsid w:val="00B41ED7"/>
    <w:rsid w:val="00B46877"/>
    <w:rsid w:val="00B54A09"/>
    <w:rsid w:val="00B575CA"/>
    <w:rsid w:val="00B57A91"/>
    <w:rsid w:val="00B57EFD"/>
    <w:rsid w:val="00B621C2"/>
    <w:rsid w:val="00B635E0"/>
    <w:rsid w:val="00B643FE"/>
    <w:rsid w:val="00B75024"/>
    <w:rsid w:val="00B864C0"/>
    <w:rsid w:val="00B8764B"/>
    <w:rsid w:val="00B87AE7"/>
    <w:rsid w:val="00B90E74"/>
    <w:rsid w:val="00B9386B"/>
    <w:rsid w:val="00B96B82"/>
    <w:rsid w:val="00BA4515"/>
    <w:rsid w:val="00BB06B3"/>
    <w:rsid w:val="00BB1311"/>
    <w:rsid w:val="00BB1FD0"/>
    <w:rsid w:val="00BC2424"/>
    <w:rsid w:val="00BC3C71"/>
    <w:rsid w:val="00BD1395"/>
    <w:rsid w:val="00BD14C0"/>
    <w:rsid w:val="00BD20A6"/>
    <w:rsid w:val="00BD6235"/>
    <w:rsid w:val="00BD71D3"/>
    <w:rsid w:val="00BE2648"/>
    <w:rsid w:val="00BE55E8"/>
    <w:rsid w:val="00BE6AC0"/>
    <w:rsid w:val="00BF2813"/>
    <w:rsid w:val="00BF38F4"/>
    <w:rsid w:val="00BF4245"/>
    <w:rsid w:val="00BF459B"/>
    <w:rsid w:val="00C008FA"/>
    <w:rsid w:val="00C010BE"/>
    <w:rsid w:val="00C03C2D"/>
    <w:rsid w:val="00C1009B"/>
    <w:rsid w:val="00C121C9"/>
    <w:rsid w:val="00C13D27"/>
    <w:rsid w:val="00C14473"/>
    <w:rsid w:val="00C2009F"/>
    <w:rsid w:val="00C2333A"/>
    <w:rsid w:val="00C25E3C"/>
    <w:rsid w:val="00C25ECE"/>
    <w:rsid w:val="00C268F6"/>
    <w:rsid w:val="00C26ADD"/>
    <w:rsid w:val="00C31886"/>
    <w:rsid w:val="00C3541D"/>
    <w:rsid w:val="00C357A0"/>
    <w:rsid w:val="00C37F67"/>
    <w:rsid w:val="00C42C67"/>
    <w:rsid w:val="00C44E8C"/>
    <w:rsid w:val="00C46A23"/>
    <w:rsid w:val="00C54CF9"/>
    <w:rsid w:val="00C55126"/>
    <w:rsid w:val="00C60552"/>
    <w:rsid w:val="00C624F0"/>
    <w:rsid w:val="00C645F5"/>
    <w:rsid w:val="00C6557F"/>
    <w:rsid w:val="00C6670A"/>
    <w:rsid w:val="00C67DE6"/>
    <w:rsid w:val="00C70817"/>
    <w:rsid w:val="00C7434B"/>
    <w:rsid w:val="00C767C3"/>
    <w:rsid w:val="00C81691"/>
    <w:rsid w:val="00C81EDE"/>
    <w:rsid w:val="00C83BB3"/>
    <w:rsid w:val="00C86166"/>
    <w:rsid w:val="00C875EC"/>
    <w:rsid w:val="00C87A6B"/>
    <w:rsid w:val="00C90875"/>
    <w:rsid w:val="00C9177A"/>
    <w:rsid w:val="00C9617B"/>
    <w:rsid w:val="00CA06ED"/>
    <w:rsid w:val="00CA6CD6"/>
    <w:rsid w:val="00CA78FB"/>
    <w:rsid w:val="00CB146C"/>
    <w:rsid w:val="00CB20AE"/>
    <w:rsid w:val="00CC0453"/>
    <w:rsid w:val="00CC0785"/>
    <w:rsid w:val="00CC1AF6"/>
    <w:rsid w:val="00CC1B58"/>
    <w:rsid w:val="00CC2778"/>
    <w:rsid w:val="00CC413A"/>
    <w:rsid w:val="00CC4CF5"/>
    <w:rsid w:val="00CD02B2"/>
    <w:rsid w:val="00CD3D74"/>
    <w:rsid w:val="00CD5FC8"/>
    <w:rsid w:val="00CE0110"/>
    <w:rsid w:val="00CE1C34"/>
    <w:rsid w:val="00CE2D7D"/>
    <w:rsid w:val="00CE32D0"/>
    <w:rsid w:val="00CF152C"/>
    <w:rsid w:val="00CF322B"/>
    <w:rsid w:val="00CF434C"/>
    <w:rsid w:val="00CF5C2C"/>
    <w:rsid w:val="00CF734E"/>
    <w:rsid w:val="00D024F4"/>
    <w:rsid w:val="00D0409A"/>
    <w:rsid w:val="00D067D5"/>
    <w:rsid w:val="00D06826"/>
    <w:rsid w:val="00D102CC"/>
    <w:rsid w:val="00D11133"/>
    <w:rsid w:val="00D1312B"/>
    <w:rsid w:val="00D1382B"/>
    <w:rsid w:val="00D13AAC"/>
    <w:rsid w:val="00D143C2"/>
    <w:rsid w:val="00D15B54"/>
    <w:rsid w:val="00D16759"/>
    <w:rsid w:val="00D2087D"/>
    <w:rsid w:val="00D208E9"/>
    <w:rsid w:val="00D211A2"/>
    <w:rsid w:val="00D21A54"/>
    <w:rsid w:val="00D22027"/>
    <w:rsid w:val="00D25B0A"/>
    <w:rsid w:val="00D27F92"/>
    <w:rsid w:val="00D3062A"/>
    <w:rsid w:val="00D30FA2"/>
    <w:rsid w:val="00D35847"/>
    <w:rsid w:val="00D372C5"/>
    <w:rsid w:val="00D3789C"/>
    <w:rsid w:val="00D418D0"/>
    <w:rsid w:val="00D538A4"/>
    <w:rsid w:val="00D6223F"/>
    <w:rsid w:val="00D62CF5"/>
    <w:rsid w:val="00D6661C"/>
    <w:rsid w:val="00D66892"/>
    <w:rsid w:val="00D76D42"/>
    <w:rsid w:val="00D81EDB"/>
    <w:rsid w:val="00D85BFB"/>
    <w:rsid w:val="00D92E8B"/>
    <w:rsid w:val="00D95265"/>
    <w:rsid w:val="00D952C8"/>
    <w:rsid w:val="00D960A0"/>
    <w:rsid w:val="00D96A5A"/>
    <w:rsid w:val="00DA0C2F"/>
    <w:rsid w:val="00DA23DA"/>
    <w:rsid w:val="00DA3BE1"/>
    <w:rsid w:val="00DA3EA9"/>
    <w:rsid w:val="00DA4496"/>
    <w:rsid w:val="00DA5558"/>
    <w:rsid w:val="00DA56EA"/>
    <w:rsid w:val="00DA7664"/>
    <w:rsid w:val="00DB2BDA"/>
    <w:rsid w:val="00DB2D35"/>
    <w:rsid w:val="00DB4AC6"/>
    <w:rsid w:val="00DC09BB"/>
    <w:rsid w:val="00DC240A"/>
    <w:rsid w:val="00DC2A49"/>
    <w:rsid w:val="00DC3C3A"/>
    <w:rsid w:val="00DC7269"/>
    <w:rsid w:val="00DC74AA"/>
    <w:rsid w:val="00DD4DF1"/>
    <w:rsid w:val="00DD63BB"/>
    <w:rsid w:val="00DD6776"/>
    <w:rsid w:val="00DE4D5F"/>
    <w:rsid w:val="00DF522E"/>
    <w:rsid w:val="00DF60E1"/>
    <w:rsid w:val="00DF6AB8"/>
    <w:rsid w:val="00DF6D86"/>
    <w:rsid w:val="00E01EA5"/>
    <w:rsid w:val="00E0372F"/>
    <w:rsid w:val="00E04B24"/>
    <w:rsid w:val="00E04F89"/>
    <w:rsid w:val="00E052C3"/>
    <w:rsid w:val="00E05CFB"/>
    <w:rsid w:val="00E06855"/>
    <w:rsid w:val="00E07555"/>
    <w:rsid w:val="00E0772C"/>
    <w:rsid w:val="00E13018"/>
    <w:rsid w:val="00E13398"/>
    <w:rsid w:val="00E16D8A"/>
    <w:rsid w:val="00E2078D"/>
    <w:rsid w:val="00E2473D"/>
    <w:rsid w:val="00E26F59"/>
    <w:rsid w:val="00E3408B"/>
    <w:rsid w:val="00E3522D"/>
    <w:rsid w:val="00E371C9"/>
    <w:rsid w:val="00E37297"/>
    <w:rsid w:val="00E37603"/>
    <w:rsid w:val="00E37FA3"/>
    <w:rsid w:val="00E43B8B"/>
    <w:rsid w:val="00E4640C"/>
    <w:rsid w:val="00E511A5"/>
    <w:rsid w:val="00E52922"/>
    <w:rsid w:val="00E554D7"/>
    <w:rsid w:val="00E60ADB"/>
    <w:rsid w:val="00E622F8"/>
    <w:rsid w:val="00E72690"/>
    <w:rsid w:val="00E73967"/>
    <w:rsid w:val="00E76CFA"/>
    <w:rsid w:val="00E774BC"/>
    <w:rsid w:val="00E82F74"/>
    <w:rsid w:val="00E8416F"/>
    <w:rsid w:val="00E87BD9"/>
    <w:rsid w:val="00EA0C78"/>
    <w:rsid w:val="00EA13DD"/>
    <w:rsid w:val="00EA44B4"/>
    <w:rsid w:val="00EA642A"/>
    <w:rsid w:val="00EA7CC0"/>
    <w:rsid w:val="00EB0875"/>
    <w:rsid w:val="00EB1FCC"/>
    <w:rsid w:val="00EB4533"/>
    <w:rsid w:val="00EB5392"/>
    <w:rsid w:val="00EC2DAC"/>
    <w:rsid w:val="00EC2FE9"/>
    <w:rsid w:val="00EC30A6"/>
    <w:rsid w:val="00EC7597"/>
    <w:rsid w:val="00ED164B"/>
    <w:rsid w:val="00ED19C0"/>
    <w:rsid w:val="00ED28D3"/>
    <w:rsid w:val="00ED61AE"/>
    <w:rsid w:val="00EE3EC4"/>
    <w:rsid w:val="00F05CC3"/>
    <w:rsid w:val="00F06FB6"/>
    <w:rsid w:val="00F10940"/>
    <w:rsid w:val="00F1271B"/>
    <w:rsid w:val="00F16B17"/>
    <w:rsid w:val="00F17293"/>
    <w:rsid w:val="00F1736E"/>
    <w:rsid w:val="00F33537"/>
    <w:rsid w:val="00F37D3A"/>
    <w:rsid w:val="00F42F84"/>
    <w:rsid w:val="00F52C34"/>
    <w:rsid w:val="00F52D6A"/>
    <w:rsid w:val="00F52E94"/>
    <w:rsid w:val="00F53D35"/>
    <w:rsid w:val="00F55048"/>
    <w:rsid w:val="00F56D01"/>
    <w:rsid w:val="00F61AE1"/>
    <w:rsid w:val="00F72090"/>
    <w:rsid w:val="00F720E5"/>
    <w:rsid w:val="00F7233A"/>
    <w:rsid w:val="00F73149"/>
    <w:rsid w:val="00F73980"/>
    <w:rsid w:val="00F8211C"/>
    <w:rsid w:val="00F84231"/>
    <w:rsid w:val="00F858B7"/>
    <w:rsid w:val="00F861BF"/>
    <w:rsid w:val="00F86ED2"/>
    <w:rsid w:val="00F90679"/>
    <w:rsid w:val="00F938EF"/>
    <w:rsid w:val="00F954BD"/>
    <w:rsid w:val="00F9572E"/>
    <w:rsid w:val="00FA01E7"/>
    <w:rsid w:val="00FA0F9B"/>
    <w:rsid w:val="00FA1477"/>
    <w:rsid w:val="00FA2BF2"/>
    <w:rsid w:val="00FA30B7"/>
    <w:rsid w:val="00FA3D85"/>
    <w:rsid w:val="00FA5461"/>
    <w:rsid w:val="00FA72FD"/>
    <w:rsid w:val="00FA7CBD"/>
    <w:rsid w:val="00FB1752"/>
    <w:rsid w:val="00FB2FAD"/>
    <w:rsid w:val="00FB56CE"/>
    <w:rsid w:val="00FB573D"/>
    <w:rsid w:val="00FB75DB"/>
    <w:rsid w:val="00FC1D81"/>
    <w:rsid w:val="00FC2994"/>
    <w:rsid w:val="00FC31BF"/>
    <w:rsid w:val="00FC52AB"/>
    <w:rsid w:val="00FC7672"/>
    <w:rsid w:val="00FC77F3"/>
    <w:rsid w:val="00FD037D"/>
    <w:rsid w:val="00FD4EDF"/>
    <w:rsid w:val="00FD619D"/>
    <w:rsid w:val="00FD6C5B"/>
    <w:rsid w:val="00FE013D"/>
    <w:rsid w:val="00FE37E0"/>
    <w:rsid w:val="00FE4365"/>
    <w:rsid w:val="00FE565F"/>
    <w:rsid w:val="00FE56D0"/>
    <w:rsid w:val="00FE5E07"/>
    <w:rsid w:val="00FE685A"/>
    <w:rsid w:val="00FE6D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82FA7"/>
  <w15:docId w15:val="{A1BCFD6F-FC4D-4F33-B5A5-FECE84B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8F2083"/>
    <w:pPr>
      <w:numPr>
        <w:numId w:val="4"/>
      </w:numPr>
      <w:spacing w:before="60" w:after="60" w:line="276" w:lineRule="auto"/>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8F2083"/>
    <w:pPr>
      <w:numPr>
        <w:numId w:val="5"/>
      </w:numPr>
      <w:spacing w:before="120" w:after="60" w:line="276" w:lineRule="auto"/>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link w:val="ToolHeaderChar"/>
    <w:qFormat/>
    <w:rsid w:val="008F2083"/>
    <w:pPr>
      <w:spacing w:after="120"/>
    </w:pPr>
    <w:rPr>
      <w:rFonts w:asciiTheme="minorHAnsi" w:eastAsia="Calibri" w:hAnsiTheme="minorHAnsi"/>
      <w:b/>
      <w:bCs/>
      <w:color w:val="365F91"/>
      <w:sz w:val="32"/>
      <w:szCs w:val="28"/>
    </w:rPr>
  </w:style>
  <w:style w:type="paragraph" w:customStyle="1" w:styleId="ToolTableText">
    <w:name w:val="*ToolTableText"/>
    <w:link w:val="ToolTableTextChar"/>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8F2083"/>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8F2083"/>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 w:type="paragraph" w:customStyle="1" w:styleId="TableNumber">
    <w:name w:val="Table Number"/>
    <w:basedOn w:val="ColorfulList-Accent11"/>
    <w:link w:val="TableNumberChar"/>
    <w:uiPriority w:val="99"/>
    <w:rsid w:val="004B3614"/>
    <w:pPr>
      <w:numPr>
        <w:numId w:val="12"/>
      </w:numPr>
      <w:ind w:left="270" w:hanging="270"/>
      <w:contextualSpacing w:val="0"/>
    </w:pPr>
  </w:style>
  <w:style w:type="character" w:customStyle="1" w:styleId="TableNumberChar">
    <w:name w:val="Table Number Char"/>
    <w:basedOn w:val="DefaultParagraphFont"/>
    <w:link w:val="TableNumber"/>
    <w:uiPriority w:val="99"/>
    <w:locked/>
    <w:rsid w:val="004B3614"/>
    <w:rPr>
      <w:rFonts w:eastAsia="Calibri"/>
    </w:rPr>
  </w:style>
  <w:style w:type="paragraph" w:styleId="NoSpacing">
    <w:name w:val="No Spacing"/>
    <w:uiPriority w:val="1"/>
    <w:qFormat/>
    <w:rsid w:val="00CC1B58"/>
    <w:rPr>
      <w:rFonts w:eastAsia="Calibri"/>
    </w:rPr>
  </w:style>
  <w:style w:type="character" w:customStyle="1" w:styleId="ToolHeaderChar">
    <w:name w:val="*ToolHeader Char"/>
    <w:basedOn w:val="DefaultParagraphFont"/>
    <w:link w:val="ToolHeader"/>
    <w:rsid w:val="0015786C"/>
    <w:rPr>
      <w:rFonts w:asciiTheme="minorHAnsi" w:eastAsia="Calibri" w:hAnsiTheme="minorHAnsi"/>
      <w:b/>
      <w:bCs/>
      <w:color w:val="365F91"/>
      <w:sz w:val="32"/>
      <w:szCs w:val="28"/>
    </w:rPr>
  </w:style>
  <w:style w:type="character" w:customStyle="1" w:styleId="ToolTableTextChar">
    <w:name w:val="*ToolTableText Char"/>
    <w:link w:val="ToolTableText"/>
    <w:rsid w:val="0015786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6073">
      <w:bodyDiv w:val="1"/>
      <w:marLeft w:val="0"/>
      <w:marRight w:val="0"/>
      <w:marTop w:val="0"/>
      <w:marBottom w:val="0"/>
      <w:divBdr>
        <w:top w:val="none" w:sz="0" w:space="0" w:color="auto"/>
        <w:left w:val="none" w:sz="0" w:space="0" w:color="auto"/>
        <w:bottom w:val="none" w:sz="0" w:space="0" w:color="auto"/>
        <w:right w:val="none" w:sz="0" w:space="0" w:color="auto"/>
      </w:divBdr>
      <w:divsChild>
        <w:div w:id="1222786507">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4C07-5D89-4C2A-AC61-ABBB70B2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11</vt:lpstr>
    </vt:vector>
  </TitlesOfParts>
  <Company>HP</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Ronka, David</cp:lastModifiedBy>
  <cp:revision>3</cp:revision>
  <cp:lastPrinted>2014-02-07T22:03:00Z</cp:lastPrinted>
  <dcterms:created xsi:type="dcterms:W3CDTF">2015-06-30T16:21:00Z</dcterms:created>
  <dcterms:modified xsi:type="dcterms:W3CDTF">2015-06-30T16:24:00Z</dcterms:modified>
</cp:coreProperties>
</file>