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6783EC4A" w14:textId="77777777" w:rsidTr="00282F46">
        <w:trPr>
          <w:trHeight w:val="1008"/>
        </w:trPr>
        <w:tc>
          <w:tcPr>
            <w:tcW w:w="1980" w:type="dxa"/>
            <w:shd w:val="clear" w:color="auto" w:fill="385623"/>
            <w:vAlign w:val="center"/>
          </w:tcPr>
          <w:p w14:paraId="1A0F04B4" w14:textId="4F5228E9" w:rsidR="00790BCC" w:rsidRPr="0043460D" w:rsidRDefault="00401071" w:rsidP="00401071">
            <w:pPr>
              <w:pStyle w:val="Header-banner"/>
            </w:pPr>
            <w:bookmarkStart w:id="0" w:name="_GoBack"/>
            <w:bookmarkEnd w:id="0"/>
            <w:r>
              <w:t>12.4.2</w:t>
            </w:r>
          </w:p>
        </w:tc>
        <w:tc>
          <w:tcPr>
            <w:tcW w:w="7470" w:type="dxa"/>
            <w:shd w:val="clear" w:color="auto" w:fill="76923C"/>
            <w:vAlign w:val="center"/>
          </w:tcPr>
          <w:p w14:paraId="4D343938" w14:textId="77777777" w:rsidR="00790BCC" w:rsidRPr="0043460D" w:rsidRDefault="00790BCC" w:rsidP="00401071">
            <w:pPr>
              <w:pStyle w:val="Header2banner"/>
            </w:pPr>
            <w:r w:rsidRPr="0043460D">
              <w:t xml:space="preserve">Lesson </w:t>
            </w:r>
            <w:r w:rsidR="00401071">
              <w:t>3</w:t>
            </w:r>
          </w:p>
        </w:tc>
      </w:tr>
    </w:tbl>
    <w:p w14:paraId="4B0CAFA5" w14:textId="77777777" w:rsidR="00790BCC" w:rsidRPr="00790BCC" w:rsidRDefault="00790BCC" w:rsidP="00D31F4D">
      <w:pPr>
        <w:pStyle w:val="Heading1"/>
      </w:pPr>
      <w:r w:rsidRPr="00790BCC">
        <w:t>Introduction</w:t>
      </w:r>
    </w:p>
    <w:p w14:paraId="660DE0DD" w14:textId="2C9005F9" w:rsidR="00B73CBB" w:rsidRPr="000871DB" w:rsidRDefault="00EC6EE1" w:rsidP="000871DB">
      <w:r w:rsidRPr="000871DB">
        <w:t>In this lesson, students analyze</w:t>
      </w:r>
      <w:r w:rsidR="00BB22DD" w:rsidRPr="000871DB">
        <w:t xml:space="preserve"> pages </w:t>
      </w:r>
      <w:r w:rsidRPr="000871DB">
        <w:t>410</w:t>
      </w:r>
      <w:r w:rsidR="000C2F2C">
        <w:t>–</w:t>
      </w:r>
      <w:r w:rsidRPr="000871DB">
        <w:t>420 of “The Overcoat”</w:t>
      </w:r>
      <w:r w:rsidR="00E33C3F">
        <w:t xml:space="preserve"> from </w:t>
      </w:r>
      <w:r w:rsidR="00E33C3F" w:rsidRPr="00AA2D48">
        <w:rPr>
          <w:i/>
        </w:rPr>
        <w:t>The Collected Tales of Nikolai Gogol</w:t>
      </w:r>
      <w:r w:rsidR="00FD651F">
        <w:t xml:space="preserve"> </w:t>
      </w:r>
      <w:r w:rsidRPr="000871DB">
        <w:t>(from “Precisely where the clerk who had invited him lived” to “</w:t>
      </w:r>
      <w:r w:rsidR="00DC4374" w:rsidRPr="000871DB">
        <w:t xml:space="preserve">not in a </w:t>
      </w:r>
      <w:r w:rsidRPr="000871DB">
        <w:t>straight hand but much more obliquely and slantwise</w:t>
      </w:r>
      <w:r w:rsidR="00DC4374" w:rsidRPr="000871DB">
        <w:t>”)</w:t>
      </w:r>
      <w:r w:rsidR="00BE5752" w:rsidRPr="000871DB">
        <w:t xml:space="preserve">, in which </w:t>
      </w:r>
      <w:r w:rsidR="00AC76D7">
        <w:t xml:space="preserve">Akaky </w:t>
      </w:r>
      <w:r w:rsidR="00BE5752" w:rsidRPr="000871DB">
        <w:t xml:space="preserve">Akakievich is robbed of his overcoat, becomes ill, and dies. </w:t>
      </w:r>
      <w:r w:rsidR="00DC0B36" w:rsidRPr="000871DB">
        <w:t>Student</w:t>
      </w:r>
      <w:r w:rsidR="002F3F75">
        <w:t>s</w:t>
      </w:r>
      <w:r w:rsidR="00DC0B36" w:rsidRPr="000871DB">
        <w:t xml:space="preserve"> a</w:t>
      </w:r>
      <w:r w:rsidR="001A23B3" w:rsidRPr="000871DB">
        <w:t>naly</w:t>
      </w:r>
      <w:r w:rsidR="002F3F75">
        <w:t>ze</w:t>
      </w:r>
      <w:r w:rsidR="001A23B3" w:rsidRPr="000871DB">
        <w:t xml:space="preserve"> the </w:t>
      </w:r>
      <w:r w:rsidR="00B56CFE" w:rsidRPr="000871DB">
        <w:t>development of central ideas in this excerpt</w:t>
      </w:r>
      <w:r w:rsidR="001A23B3" w:rsidRPr="000871DB">
        <w:t>.</w:t>
      </w:r>
      <w:r w:rsidR="009F303D" w:rsidRPr="000871DB">
        <w:t xml:space="preserve"> Student learning is assessed via a Quick Write at the end of the lesson: How do two central ideas develop in relation to </w:t>
      </w:r>
      <w:r w:rsidR="00AC76D7">
        <w:t>Akaky Akakievich</w:t>
      </w:r>
      <w:r w:rsidR="009F303D" w:rsidRPr="000871DB">
        <w:t xml:space="preserve">'s </w:t>
      </w:r>
      <w:r w:rsidR="00D52A21" w:rsidRPr="000871DB">
        <w:t>stolen overcoat</w:t>
      </w:r>
      <w:r w:rsidR="009F303D" w:rsidRPr="000871DB">
        <w:t>?</w:t>
      </w:r>
      <w:r w:rsidR="00DD7068" w:rsidRPr="000871DB">
        <w:t xml:space="preserve"> </w:t>
      </w:r>
    </w:p>
    <w:p w14:paraId="3D785B1F" w14:textId="3E0240F5" w:rsidR="00DC4374" w:rsidRPr="00EA6D77" w:rsidRDefault="00DC4374" w:rsidP="00EA5CCC">
      <w:r>
        <w:t>For homework,</w:t>
      </w:r>
      <w:r w:rsidRPr="007E2468">
        <w:t xml:space="preserve"> </w:t>
      </w:r>
      <w:r w:rsidRPr="00EA6D77">
        <w:t>students read</w:t>
      </w:r>
      <w:r w:rsidR="002E53AA">
        <w:t xml:space="preserve"> </w:t>
      </w:r>
      <w:r w:rsidRPr="00EA6D77">
        <w:t>pages 420</w:t>
      </w:r>
      <w:r w:rsidR="000C2F2C">
        <w:t>–</w:t>
      </w:r>
      <w:r w:rsidRPr="00EA6D77">
        <w:t>424</w:t>
      </w:r>
      <w:r w:rsidR="00341FE5">
        <w:t xml:space="preserve"> of “The Overcoat”</w:t>
      </w:r>
      <w:r w:rsidR="00BB22DD" w:rsidRPr="00EA6D77">
        <w:t xml:space="preserve"> </w:t>
      </w:r>
      <w:r w:rsidR="002E53AA">
        <w:t>and annotate</w:t>
      </w:r>
      <w:r w:rsidR="00BB22DD" w:rsidRPr="00EA6D77">
        <w:t xml:space="preserve"> for</w:t>
      </w:r>
      <w:r w:rsidR="00F07D80">
        <w:t xml:space="preserve"> the</w:t>
      </w:r>
      <w:r w:rsidR="00BB22DD" w:rsidRPr="00EA6D77">
        <w:t xml:space="preserve"> </w:t>
      </w:r>
      <w:r w:rsidR="009F303D">
        <w:t>interaction</w:t>
      </w:r>
      <w:r w:rsidR="009F303D" w:rsidRPr="00EA6D77">
        <w:t xml:space="preserve"> </w:t>
      </w:r>
      <w:r w:rsidR="00BB22DD" w:rsidRPr="00EA6D77">
        <w:t>of two central ideas</w:t>
      </w:r>
      <w:r w:rsidRPr="00EA6D77">
        <w:t>.</w:t>
      </w:r>
      <w:r w:rsidR="00BB22DD" w:rsidRPr="00EA6D77">
        <w:t xml:space="preserve"> Additionally, students respond</w:t>
      </w:r>
      <w:r w:rsidR="00CA518C">
        <w:t xml:space="preserve"> briefly in writing </w:t>
      </w:r>
      <w:r w:rsidR="00BB22DD" w:rsidRPr="00EA6D77">
        <w:t xml:space="preserve">to </w:t>
      </w:r>
      <w:r w:rsidR="009F303D">
        <w:t>two</w:t>
      </w:r>
      <w:r w:rsidR="00CA518C">
        <w:t xml:space="preserve"> </w:t>
      </w:r>
      <w:r w:rsidR="00BB22DD" w:rsidRPr="001A23B3">
        <w:t>questions</w:t>
      </w:r>
      <w:r w:rsidR="00BB22DD" w:rsidRPr="00EA6D77">
        <w:t xml:space="preserve"> about the conclusion of “The Overcoat</w:t>
      </w:r>
      <w:r w:rsidR="00CA518C">
        <w:t>.</w:t>
      </w:r>
      <w:r w:rsidR="00BB22DD" w:rsidRPr="00EA6D77">
        <w:t xml:space="preserve">” </w:t>
      </w:r>
    </w:p>
    <w:p w14:paraId="4D4C9020" w14:textId="77777777"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4AC7C56" w14:textId="77777777" w:rsidTr="00282F46">
        <w:tc>
          <w:tcPr>
            <w:tcW w:w="9450" w:type="dxa"/>
            <w:gridSpan w:val="2"/>
            <w:shd w:val="clear" w:color="auto" w:fill="76923C"/>
          </w:tcPr>
          <w:p w14:paraId="0D41E9A1" w14:textId="77777777" w:rsidR="00790BCC" w:rsidRPr="0043460D" w:rsidRDefault="00790BCC" w:rsidP="007017EB">
            <w:pPr>
              <w:pStyle w:val="TableHeaders"/>
            </w:pPr>
            <w:r w:rsidRPr="0043460D">
              <w:t>Assessed Standard(s)</w:t>
            </w:r>
          </w:p>
        </w:tc>
      </w:tr>
      <w:tr w:rsidR="00790BCC" w:rsidRPr="00790BCC" w14:paraId="780BA98C" w14:textId="77777777" w:rsidTr="00282F46">
        <w:tc>
          <w:tcPr>
            <w:tcW w:w="1329" w:type="dxa"/>
          </w:tcPr>
          <w:p w14:paraId="582AC795" w14:textId="77777777" w:rsidR="00790BCC" w:rsidRPr="00790BCC" w:rsidRDefault="00401071" w:rsidP="00D31F4D">
            <w:pPr>
              <w:pStyle w:val="TableText"/>
            </w:pPr>
            <w:r>
              <w:t>RL.11-12.2</w:t>
            </w:r>
          </w:p>
        </w:tc>
        <w:tc>
          <w:tcPr>
            <w:tcW w:w="8121" w:type="dxa"/>
          </w:tcPr>
          <w:p w14:paraId="7C377EE2" w14:textId="77777777" w:rsidR="00790BCC" w:rsidRPr="00790BCC" w:rsidRDefault="00BB22DD" w:rsidP="00BB22DD">
            <w:pPr>
              <w:pStyle w:val="TableText"/>
            </w:pPr>
            <w:r>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434A2D0E" w14:textId="77777777" w:rsidTr="00282F46">
        <w:tc>
          <w:tcPr>
            <w:tcW w:w="9450" w:type="dxa"/>
            <w:gridSpan w:val="2"/>
            <w:shd w:val="clear" w:color="auto" w:fill="76923C"/>
          </w:tcPr>
          <w:p w14:paraId="4741D30B" w14:textId="77777777" w:rsidR="00790BCC" w:rsidRPr="0043460D" w:rsidRDefault="00790BCC" w:rsidP="007017EB">
            <w:pPr>
              <w:pStyle w:val="TableHeaders"/>
            </w:pPr>
            <w:r w:rsidRPr="0043460D">
              <w:t>Addressed Standard(s)</w:t>
            </w:r>
          </w:p>
        </w:tc>
      </w:tr>
      <w:tr w:rsidR="00401071" w:rsidRPr="00790BCC" w14:paraId="6163F109" w14:textId="77777777" w:rsidTr="00282F46">
        <w:tc>
          <w:tcPr>
            <w:tcW w:w="1329" w:type="dxa"/>
          </w:tcPr>
          <w:p w14:paraId="0FAF46AF" w14:textId="77777777" w:rsidR="00401071" w:rsidRPr="00790BCC" w:rsidRDefault="00401071" w:rsidP="00221C5C">
            <w:pPr>
              <w:pStyle w:val="TableText"/>
            </w:pPr>
            <w:r>
              <w:t>W.11-12.9.a</w:t>
            </w:r>
          </w:p>
        </w:tc>
        <w:tc>
          <w:tcPr>
            <w:tcW w:w="8121" w:type="dxa"/>
          </w:tcPr>
          <w:p w14:paraId="52375DD2" w14:textId="77777777" w:rsidR="00401071" w:rsidRPr="00C449FB" w:rsidRDefault="00401071" w:rsidP="00221C5C">
            <w:pPr>
              <w:pStyle w:val="TableText"/>
              <w:rPr>
                <w:rFonts w:ascii="Times" w:hAnsi="Times"/>
              </w:rPr>
            </w:pPr>
            <w:r w:rsidRPr="00541AC5">
              <w:t>Draw evidence from literary or informational texts to support analysis, reflection, and research.</w:t>
            </w:r>
          </w:p>
          <w:p w14:paraId="31172E9C" w14:textId="77777777" w:rsidR="00401071" w:rsidRPr="008D77DA" w:rsidRDefault="00401071" w:rsidP="00463073">
            <w:pPr>
              <w:pStyle w:val="SubStandard"/>
              <w:rPr>
                <w:rFonts w:eastAsia="MS Mincho"/>
                <w:b/>
                <w:bCs/>
              </w:rPr>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bl>
    <w:p w14:paraId="17A0361F"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5E8D766" w14:textId="77777777" w:rsidTr="00282F46">
        <w:tc>
          <w:tcPr>
            <w:tcW w:w="9450" w:type="dxa"/>
            <w:shd w:val="clear" w:color="auto" w:fill="76923C"/>
          </w:tcPr>
          <w:p w14:paraId="78490F9C" w14:textId="77777777" w:rsidR="00790BCC" w:rsidRPr="0043460D" w:rsidRDefault="00790BCC" w:rsidP="007017EB">
            <w:pPr>
              <w:pStyle w:val="TableHeaders"/>
            </w:pPr>
            <w:r w:rsidRPr="0043460D">
              <w:t>Assessment(s)</w:t>
            </w:r>
          </w:p>
        </w:tc>
      </w:tr>
      <w:tr w:rsidR="00790BCC" w:rsidRPr="00790BCC" w14:paraId="6ACE530F" w14:textId="77777777" w:rsidTr="00282F46">
        <w:tc>
          <w:tcPr>
            <w:tcW w:w="9450" w:type="dxa"/>
            <w:tcBorders>
              <w:top w:val="single" w:sz="4" w:space="0" w:color="auto"/>
              <w:left w:val="single" w:sz="4" w:space="0" w:color="auto"/>
              <w:bottom w:val="single" w:sz="4" w:space="0" w:color="auto"/>
              <w:right w:val="single" w:sz="4" w:space="0" w:color="auto"/>
            </w:tcBorders>
          </w:tcPr>
          <w:p w14:paraId="46921A6B" w14:textId="77777777" w:rsidR="00B56CFE" w:rsidRPr="00B0005A" w:rsidRDefault="00B56CFE" w:rsidP="00B56CFE">
            <w:pPr>
              <w:pStyle w:val="TableText"/>
            </w:pPr>
            <w:r w:rsidRPr="00B0005A">
              <w:t xml:space="preserve">Student learning is assessed via a Quick Write at the end of the lesson. Students respond to the </w:t>
            </w:r>
            <w:r w:rsidRPr="00B0005A">
              <w:lastRenderedPageBreak/>
              <w:t>following prompt, citing textual evidence to support analysis and inferences drawn from the text.</w:t>
            </w:r>
          </w:p>
          <w:p w14:paraId="126FEC70" w14:textId="45CC028D" w:rsidR="00401071" w:rsidRPr="00790BCC" w:rsidRDefault="00BE5752" w:rsidP="00D52A21">
            <w:pPr>
              <w:pStyle w:val="BulletedList"/>
            </w:pPr>
            <w:r w:rsidRPr="00647834">
              <w:rPr>
                <w:rFonts w:eastAsia="Times New Roman" w:cs="Arial"/>
                <w:color w:val="000000"/>
                <w:shd w:val="clear" w:color="auto" w:fill="FFFFFF"/>
              </w:rPr>
              <w:t xml:space="preserve">How do two central ideas develop in relation to </w:t>
            </w:r>
            <w:r w:rsidR="00AC76D7">
              <w:rPr>
                <w:rFonts w:eastAsia="Times New Roman" w:cs="Arial"/>
                <w:color w:val="000000"/>
                <w:shd w:val="clear" w:color="auto" w:fill="FFFFFF"/>
              </w:rPr>
              <w:t>Akaky Akakievich</w:t>
            </w:r>
            <w:r w:rsidRPr="00647834">
              <w:rPr>
                <w:rFonts w:eastAsia="Times New Roman" w:cs="Arial"/>
                <w:color w:val="000000"/>
                <w:shd w:val="clear" w:color="auto" w:fill="FFFFFF"/>
              </w:rPr>
              <w:t xml:space="preserve">'s </w:t>
            </w:r>
            <w:r w:rsidR="00D52A21">
              <w:rPr>
                <w:rFonts w:eastAsia="Times New Roman" w:cs="Arial"/>
                <w:color w:val="000000"/>
                <w:shd w:val="clear" w:color="auto" w:fill="FFFFFF"/>
              </w:rPr>
              <w:t>stolen overcoat</w:t>
            </w:r>
            <w:r w:rsidR="00817FC4">
              <w:rPr>
                <w:shd w:val="clear" w:color="auto" w:fill="FFFFFF"/>
              </w:rPr>
              <w:t>?</w:t>
            </w:r>
          </w:p>
        </w:tc>
      </w:tr>
      <w:tr w:rsidR="00790BCC" w:rsidRPr="00790BCC" w14:paraId="4F4A26AC" w14:textId="77777777" w:rsidTr="00282F46">
        <w:tc>
          <w:tcPr>
            <w:tcW w:w="9450" w:type="dxa"/>
            <w:shd w:val="clear" w:color="auto" w:fill="76923C"/>
          </w:tcPr>
          <w:p w14:paraId="08556681" w14:textId="77777777" w:rsidR="00790BCC" w:rsidRPr="0043460D" w:rsidRDefault="00790BCC" w:rsidP="007017EB">
            <w:pPr>
              <w:pStyle w:val="TableHeaders"/>
            </w:pPr>
            <w:r w:rsidRPr="0043460D">
              <w:lastRenderedPageBreak/>
              <w:t>High Performance Response(s)</w:t>
            </w:r>
          </w:p>
        </w:tc>
      </w:tr>
      <w:tr w:rsidR="00790BCC" w:rsidRPr="00790BCC" w14:paraId="1A918127" w14:textId="77777777" w:rsidTr="00282F46">
        <w:tc>
          <w:tcPr>
            <w:tcW w:w="9450" w:type="dxa"/>
          </w:tcPr>
          <w:p w14:paraId="6ABA7D15" w14:textId="77777777" w:rsidR="005640E1" w:rsidRDefault="005640E1" w:rsidP="009F37BD">
            <w:pPr>
              <w:pStyle w:val="TableText"/>
            </w:pPr>
            <w:r>
              <w:t>A High Performance Response should:</w:t>
            </w:r>
          </w:p>
          <w:p w14:paraId="0F5D7E5A" w14:textId="2CD7E4A0" w:rsidR="005640E1" w:rsidRDefault="005640E1">
            <w:pPr>
              <w:pStyle w:val="BulletedList"/>
            </w:pPr>
            <w:r>
              <w:t>Identify two central ideas (e.g., power dynamics and identity).</w:t>
            </w:r>
          </w:p>
          <w:p w14:paraId="6E24F32A" w14:textId="13CC6E8A" w:rsidR="00401071" w:rsidRPr="00790BCC" w:rsidRDefault="005640E1" w:rsidP="002F72B6">
            <w:pPr>
              <w:pStyle w:val="BulletedList"/>
              <w:rPr>
                <w:b/>
              </w:rPr>
            </w:pPr>
            <w:r>
              <w:t xml:space="preserve">Analyze how the central ideas </w:t>
            </w:r>
            <w:r w:rsidR="009A266D">
              <w:t>develop</w:t>
            </w:r>
            <w:r>
              <w:t xml:space="preserve"> in relation to </w:t>
            </w:r>
            <w:r w:rsidR="00AC76D7">
              <w:t>Akaky Akakievich</w:t>
            </w:r>
            <w:r>
              <w:t xml:space="preserve">’s </w:t>
            </w:r>
            <w:r w:rsidR="00A91FC7">
              <w:t>stolen overcoat</w:t>
            </w:r>
            <w:r w:rsidR="00BE5752">
              <w:t xml:space="preserve"> (e.g.,</w:t>
            </w:r>
            <w:r w:rsidR="007A2E1F">
              <w:t xml:space="preserve"> </w:t>
            </w:r>
            <w:r w:rsidR="00FF0A23">
              <w:t xml:space="preserve">The central ideas of power dynamics and identity further develop in relation to </w:t>
            </w:r>
            <w:r w:rsidR="00AC76D7">
              <w:t>Akaky Akakievich</w:t>
            </w:r>
            <w:r w:rsidR="00FF0A23">
              <w:t xml:space="preserve">’s </w:t>
            </w:r>
            <w:r w:rsidR="000160F2">
              <w:t xml:space="preserve">stolen overcoat </w:t>
            </w:r>
            <w:r w:rsidR="002F3F75">
              <w:t xml:space="preserve">by </w:t>
            </w:r>
            <w:r w:rsidR="00EA4E28">
              <w:t>demonstrating</w:t>
            </w:r>
            <w:r w:rsidR="002F3F75">
              <w:t xml:space="preserve"> a</w:t>
            </w:r>
            <w:r w:rsidR="00561FA6">
              <w:t xml:space="preserve"> contrast </w:t>
            </w:r>
            <w:r w:rsidR="00EA4E28">
              <w:t>in</w:t>
            </w:r>
            <w:r w:rsidR="00561FA6">
              <w:t xml:space="preserve"> his life with and without the coat</w:t>
            </w:r>
            <w:r w:rsidR="00FF0A23">
              <w:t xml:space="preserve">. </w:t>
            </w:r>
            <w:r w:rsidR="00C128E0">
              <w:t xml:space="preserve">With </w:t>
            </w:r>
            <w:r w:rsidR="00561FA6">
              <w:t xml:space="preserve">the </w:t>
            </w:r>
            <w:r w:rsidR="00C128E0">
              <w:t xml:space="preserve">new overcoat, </w:t>
            </w:r>
            <w:r w:rsidR="00AC76D7">
              <w:t>Akaky Akakievich</w:t>
            </w:r>
            <w:r w:rsidR="00C128E0">
              <w:t>’s identity shift</w:t>
            </w:r>
            <w:r w:rsidR="00561FA6">
              <w:t>s</w:t>
            </w:r>
            <w:r w:rsidR="003357E2">
              <w:t xml:space="preserve"> from being a </w:t>
            </w:r>
            <w:r w:rsidR="00C128E0">
              <w:t>person</w:t>
            </w:r>
            <w:r w:rsidR="00096EF1">
              <w:t xml:space="preserve"> </w:t>
            </w:r>
            <w:r w:rsidR="00310E58">
              <w:t xml:space="preserve">uninterested </w:t>
            </w:r>
            <w:r w:rsidR="00096EF1">
              <w:t xml:space="preserve">in the slightest “diversion” </w:t>
            </w:r>
            <w:r w:rsidR="009A370D">
              <w:t xml:space="preserve">from copying </w:t>
            </w:r>
            <w:r w:rsidR="00096EF1">
              <w:t>(p. 399), to a person who attends</w:t>
            </w:r>
            <w:r w:rsidR="0010494F">
              <w:t xml:space="preserve"> </w:t>
            </w:r>
            <w:r w:rsidR="003357E2">
              <w:t xml:space="preserve">a “party” </w:t>
            </w:r>
            <w:r w:rsidR="00096EF1">
              <w:t>with co-workers</w:t>
            </w:r>
            <w:r w:rsidR="002F72B6">
              <w:t xml:space="preserve"> (p. 409)</w:t>
            </w:r>
            <w:r w:rsidR="003357E2">
              <w:t xml:space="preserve">. His co-workers’ positive reactions to </w:t>
            </w:r>
            <w:r w:rsidR="009A370D">
              <w:t xml:space="preserve">the </w:t>
            </w:r>
            <w:r w:rsidR="00FF0A23">
              <w:t xml:space="preserve">new </w:t>
            </w:r>
            <w:r w:rsidR="003357E2">
              <w:t xml:space="preserve">overcoat empower </w:t>
            </w:r>
            <w:r w:rsidR="00AC76D7">
              <w:t>Akaky Akakievich</w:t>
            </w:r>
            <w:r w:rsidR="003357E2">
              <w:t xml:space="preserve"> to engage</w:t>
            </w:r>
            <w:r w:rsidR="000350B6">
              <w:t xml:space="preserve"> with</w:t>
            </w:r>
            <w:r w:rsidR="00E6772A">
              <w:t xml:space="preserve"> </w:t>
            </w:r>
            <w:r w:rsidR="003357E2">
              <w:t>the world around him as if it were “something new” (p. 410)</w:t>
            </w:r>
            <w:r w:rsidR="00096EF1">
              <w:t xml:space="preserve">, but </w:t>
            </w:r>
            <w:r w:rsidR="009A266D">
              <w:t>th</w:t>
            </w:r>
            <w:r w:rsidR="00C427FE">
              <w:t xml:space="preserve">is engagement leads to </w:t>
            </w:r>
            <w:r w:rsidR="001F276D">
              <w:t xml:space="preserve">the </w:t>
            </w:r>
            <w:r w:rsidR="00C427FE">
              <w:t xml:space="preserve">theft of the </w:t>
            </w:r>
            <w:r w:rsidR="001F276D">
              <w:t>over</w:t>
            </w:r>
            <w:r w:rsidR="009A266D">
              <w:t>coat</w:t>
            </w:r>
            <w:r w:rsidR="00FA06EC">
              <w:t>.</w:t>
            </w:r>
            <w:r w:rsidR="009A370D">
              <w:t xml:space="preserve"> Despite his best efforts</w:t>
            </w:r>
            <w:r w:rsidR="00C427FE">
              <w:t xml:space="preserve"> to </w:t>
            </w:r>
            <w:r w:rsidR="00FA06EC">
              <w:t xml:space="preserve">exercise his more empowered identity </w:t>
            </w:r>
            <w:r w:rsidR="001F276D">
              <w:t>and</w:t>
            </w:r>
            <w:r w:rsidR="00FA06EC">
              <w:t xml:space="preserve"> </w:t>
            </w:r>
            <w:r w:rsidR="00C427FE">
              <w:t xml:space="preserve">“show some character” </w:t>
            </w:r>
            <w:r w:rsidR="001F276D">
              <w:t>when he goes to the “superintendent” (p. 414) for help</w:t>
            </w:r>
            <w:r w:rsidR="009A370D">
              <w:t xml:space="preserve">, he wields no </w:t>
            </w:r>
            <w:r w:rsidR="001F276D">
              <w:t xml:space="preserve">power </w:t>
            </w:r>
            <w:r w:rsidR="00C427FE">
              <w:t xml:space="preserve">with </w:t>
            </w:r>
            <w:r w:rsidR="002F72B6">
              <w:t xml:space="preserve">the </w:t>
            </w:r>
            <w:r w:rsidR="009A266D">
              <w:t>superintendent</w:t>
            </w:r>
            <w:r w:rsidR="000025E7">
              <w:t>.</w:t>
            </w:r>
            <w:r w:rsidR="00EA4E28">
              <w:t xml:space="preserve"> Thus, Akaky Akievich, without his new overcoat, is left powerless and unable to</w:t>
            </w:r>
            <w:r w:rsidR="00711E03">
              <w:t xml:space="preserve"> </w:t>
            </w:r>
            <w:r w:rsidR="00EC2633">
              <w:t>rely on</w:t>
            </w:r>
            <w:r w:rsidR="00711E03">
              <w:t xml:space="preserve"> his </w:t>
            </w:r>
            <w:r w:rsidR="00A23D6F">
              <w:t>evolving</w:t>
            </w:r>
            <w:r w:rsidR="00711E03">
              <w:t xml:space="preserve"> identity to</w:t>
            </w:r>
            <w:r w:rsidR="00A23D6F">
              <w:t xml:space="preserve"> </w:t>
            </w:r>
            <w:r w:rsidR="00711E03">
              <w:t xml:space="preserve">get the result he seeks.  </w:t>
            </w:r>
            <w:r w:rsidR="000025E7">
              <w:t xml:space="preserve"> </w:t>
            </w:r>
            <w:r w:rsidR="00711E03" w:rsidDel="00711E03">
              <w:t xml:space="preserve"> </w:t>
            </w:r>
          </w:p>
        </w:tc>
      </w:tr>
    </w:tbl>
    <w:p w14:paraId="5B148869"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AD6E911" w14:textId="77777777" w:rsidTr="00282F46">
        <w:tc>
          <w:tcPr>
            <w:tcW w:w="9450" w:type="dxa"/>
            <w:shd w:val="clear" w:color="auto" w:fill="76923C"/>
          </w:tcPr>
          <w:p w14:paraId="3DC21CC8" w14:textId="18EB0E40" w:rsidR="00790BCC" w:rsidRPr="0043460D" w:rsidRDefault="008C6ABF" w:rsidP="00AE144B">
            <w:pPr>
              <w:pStyle w:val="TableHeaders"/>
            </w:pPr>
            <w:r w:rsidRPr="008C6ABF">
              <w:t>Vocabulary to provide directly (will not include extended instruction)</w:t>
            </w:r>
          </w:p>
        </w:tc>
      </w:tr>
      <w:tr w:rsidR="00790BCC" w:rsidRPr="00790BCC" w14:paraId="08188969" w14:textId="77777777" w:rsidTr="00282F46">
        <w:tc>
          <w:tcPr>
            <w:tcW w:w="9450" w:type="dxa"/>
          </w:tcPr>
          <w:p w14:paraId="01B804CD" w14:textId="035E2519" w:rsidR="00042818" w:rsidRDefault="00C1631B" w:rsidP="00D31F4D">
            <w:pPr>
              <w:pStyle w:val="BulletedList"/>
            </w:pPr>
            <w:r w:rsidRPr="00071EA9">
              <w:t>l</w:t>
            </w:r>
            <w:r w:rsidR="00042818" w:rsidRPr="00071EA9">
              <w:t>ackey</w:t>
            </w:r>
            <w:r>
              <w:t xml:space="preserve"> (n.) – a person who is or acts like a weak servant of someone powerful</w:t>
            </w:r>
          </w:p>
          <w:p w14:paraId="1A9ED218" w14:textId="22327766" w:rsidR="00042818" w:rsidRDefault="00BC57A9" w:rsidP="00D31F4D">
            <w:pPr>
              <w:pStyle w:val="BulletedList"/>
            </w:pPr>
            <w:r w:rsidRPr="00071EA9">
              <w:t>h</w:t>
            </w:r>
            <w:r w:rsidR="00042818" w:rsidRPr="00071EA9">
              <w:t>ovel</w:t>
            </w:r>
            <w:r w:rsidR="00E84ADC">
              <w:t>s</w:t>
            </w:r>
            <w:r w:rsidR="00042818" w:rsidRPr="00071EA9">
              <w:t xml:space="preserve"> </w:t>
            </w:r>
            <w:r w:rsidR="00C1631B" w:rsidRPr="00071EA9">
              <w:t>(n.) – small</w:t>
            </w:r>
            <w:r w:rsidR="00C1631B">
              <w:t>, very humble dwelling</w:t>
            </w:r>
            <w:r w:rsidR="00E84ADC">
              <w:t>s or</w:t>
            </w:r>
            <w:r w:rsidR="00C1631B">
              <w:t xml:space="preserve"> house</w:t>
            </w:r>
            <w:r w:rsidR="00E84ADC">
              <w:t>s</w:t>
            </w:r>
          </w:p>
          <w:p w14:paraId="11CB7310" w14:textId="051B4FD0" w:rsidR="009D3446" w:rsidRDefault="009D3446" w:rsidP="00D31F4D">
            <w:pPr>
              <w:pStyle w:val="BulletedList"/>
            </w:pPr>
            <w:r>
              <w:t xml:space="preserve">sentry box (n.) – a small structure for sheltering a </w:t>
            </w:r>
            <w:r w:rsidR="00246CF9">
              <w:t>guard or police person</w:t>
            </w:r>
            <w:r>
              <w:t xml:space="preserve"> from bad weather</w:t>
            </w:r>
          </w:p>
          <w:p w14:paraId="59EEA8D7" w14:textId="24B97129" w:rsidR="00042818" w:rsidRPr="00071EA9" w:rsidRDefault="00BC57A9" w:rsidP="00D31F4D">
            <w:pPr>
              <w:pStyle w:val="BulletedList"/>
            </w:pPr>
            <w:r w:rsidRPr="00071EA9">
              <w:t>i</w:t>
            </w:r>
            <w:r w:rsidR="00822099" w:rsidRPr="00071EA9">
              <w:t>nadvertent</w:t>
            </w:r>
            <w:r w:rsidR="00C1631B" w:rsidRPr="00071EA9">
              <w:t xml:space="preserve"> (adj.) </w:t>
            </w:r>
            <w:r w:rsidR="000C2F2C">
              <w:t>–</w:t>
            </w:r>
            <w:r w:rsidR="00C1631B" w:rsidRPr="00071EA9">
              <w:t xml:space="preserve"> unintentional</w:t>
            </w:r>
          </w:p>
          <w:p w14:paraId="641DC61F" w14:textId="17C8933C" w:rsidR="00C02007" w:rsidRDefault="00AE3CCC" w:rsidP="00D31F4D">
            <w:pPr>
              <w:pStyle w:val="BulletedList"/>
            </w:pPr>
            <w:r>
              <w:t>foreboding (n.) – a strong inner feeling or notion of a future misfortune, evil, etc.</w:t>
            </w:r>
            <w:r w:rsidR="009674D7">
              <w:t xml:space="preserve"> </w:t>
            </w:r>
          </w:p>
          <w:p w14:paraId="550DF19E" w14:textId="7937013E" w:rsidR="00822099" w:rsidRDefault="000759B7" w:rsidP="00D31F4D">
            <w:pPr>
              <w:pStyle w:val="BulletedList"/>
            </w:pPr>
            <w:r>
              <w:t>s</w:t>
            </w:r>
            <w:r w:rsidR="00822099" w:rsidRPr="00BA5A78">
              <w:t>criveners</w:t>
            </w:r>
            <w:r w:rsidR="00EB5A4A" w:rsidRPr="00BA5A78">
              <w:t xml:space="preserve"> (n.)</w:t>
            </w:r>
            <w:r w:rsidR="00EB5A4A">
              <w:t xml:space="preserve"> – professional or public copyist</w:t>
            </w:r>
            <w:r w:rsidR="00651D9C">
              <w:t>s</w:t>
            </w:r>
            <w:r w:rsidR="00EB5A4A">
              <w:t xml:space="preserve"> or writer</w:t>
            </w:r>
            <w:r w:rsidR="00651D9C">
              <w:t>s</w:t>
            </w:r>
          </w:p>
          <w:p w14:paraId="12FB1058" w14:textId="1774F049" w:rsidR="00822099" w:rsidRDefault="00BC57A9" w:rsidP="00D31F4D">
            <w:pPr>
              <w:pStyle w:val="BulletedList"/>
            </w:pPr>
            <w:r w:rsidRPr="00BA5A78">
              <w:t>l</w:t>
            </w:r>
            <w:r w:rsidR="00822099" w:rsidRPr="00BA5A78">
              <w:t>amentable</w:t>
            </w:r>
            <w:r w:rsidR="00EB5A4A" w:rsidRPr="00BA5A78">
              <w:t xml:space="preserve"> (adj.)</w:t>
            </w:r>
            <w:r w:rsidR="00EB5A4A">
              <w:t xml:space="preserve"> – regrettable, unfortunate</w:t>
            </w:r>
          </w:p>
          <w:p w14:paraId="7F1DF773" w14:textId="4478A6F1" w:rsidR="00822099" w:rsidRDefault="00BC57A9" w:rsidP="005732A0">
            <w:pPr>
              <w:pStyle w:val="BulletedList"/>
            </w:pPr>
            <w:r w:rsidRPr="00BA5A78">
              <w:t>i</w:t>
            </w:r>
            <w:r w:rsidR="00C1631B" w:rsidRPr="00BA5A78">
              <w:t>ntercession</w:t>
            </w:r>
            <w:r w:rsidR="00EB5A4A" w:rsidRPr="00BA5A78">
              <w:t xml:space="preserve"> (n.)</w:t>
            </w:r>
            <w:r w:rsidR="00EB5A4A">
              <w:t xml:space="preserve"> – a</w:t>
            </w:r>
            <w:r w:rsidR="005279AE">
              <w:t xml:space="preserve"> </w:t>
            </w:r>
            <w:r w:rsidR="00EB5A4A">
              <w:t>plea on behalf of another person</w:t>
            </w:r>
          </w:p>
          <w:p w14:paraId="3BAAFE40" w14:textId="37258EB9" w:rsidR="00C1631B" w:rsidRDefault="00BC57A9" w:rsidP="00D31F4D">
            <w:pPr>
              <w:pStyle w:val="BulletedList"/>
            </w:pPr>
            <w:r w:rsidRPr="00BA5A78">
              <w:t>c</w:t>
            </w:r>
            <w:r w:rsidR="00C1631B" w:rsidRPr="00BA5A78">
              <w:t xml:space="preserve">urtly </w:t>
            </w:r>
            <w:r w:rsidR="00EB5A4A" w:rsidRPr="00BA5A78">
              <w:t>(adj.) – rudely</w:t>
            </w:r>
            <w:r w:rsidR="00EB5A4A">
              <w:t xml:space="preserve"> brief in speech or abrupt in manner</w:t>
            </w:r>
            <w:r>
              <w:t xml:space="preserve"> </w:t>
            </w:r>
          </w:p>
          <w:p w14:paraId="29E8A050" w14:textId="76AE6601" w:rsidR="00C1631B" w:rsidRDefault="00BC57A9" w:rsidP="00D31F4D">
            <w:pPr>
              <w:pStyle w:val="BulletedList"/>
            </w:pPr>
            <w:r>
              <w:t>q</w:t>
            </w:r>
            <w:r w:rsidR="00C1631B">
              <w:t xml:space="preserve">uinsy </w:t>
            </w:r>
            <w:r>
              <w:t>(n.) – an abscess in the tissue around the tonsil usually resulting from bacterial infection and often accompanied by pain and fever</w:t>
            </w:r>
          </w:p>
          <w:p w14:paraId="5C5AE657" w14:textId="1B8C1FD0" w:rsidR="00C1631B" w:rsidRDefault="002B378D" w:rsidP="00D31F4D">
            <w:pPr>
              <w:pStyle w:val="BulletedList"/>
            </w:pPr>
            <w:r>
              <w:t>p</w:t>
            </w:r>
            <w:r w:rsidR="00C1631B">
              <w:t>oultice</w:t>
            </w:r>
            <w:r w:rsidR="00BC57A9">
              <w:t xml:space="preserve"> (n.) – a soft mass of cloth, bread, meal, herbs, etc., applied hot as a medicament to the body</w:t>
            </w:r>
          </w:p>
          <w:p w14:paraId="26438A2C" w14:textId="69AD3452" w:rsidR="00C1631B" w:rsidRPr="00790BCC" w:rsidRDefault="002B378D" w:rsidP="00BC57A9">
            <w:pPr>
              <w:pStyle w:val="BulletedList"/>
            </w:pPr>
            <w:r>
              <w:lastRenderedPageBreak/>
              <w:t>k</w:t>
            </w:r>
            <w:r w:rsidR="00C1631B">
              <w:t>aput</w:t>
            </w:r>
            <w:r w:rsidR="00BC57A9">
              <w:t xml:space="preserve"> (adj.) – ruined; done for; demolished </w:t>
            </w:r>
          </w:p>
        </w:tc>
      </w:tr>
      <w:tr w:rsidR="00790BCC" w:rsidRPr="00790BCC" w14:paraId="5F74E5BD" w14:textId="77777777" w:rsidTr="00282F46">
        <w:tc>
          <w:tcPr>
            <w:tcW w:w="9450" w:type="dxa"/>
            <w:shd w:val="clear" w:color="auto" w:fill="76923C"/>
          </w:tcPr>
          <w:p w14:paraId="305C494D"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3269F2AC" w14:textId="77777777" w:rsidTr="00282F46">
        <w:tc>
          <w:tcPr>
            <w:tcW w:w="9450" w:type="dxa"/>
          </w:tcPr>
          <w:p w14:paraId="229E6A8A" w14:textId="74DB9C86" w:rsidR="00790BCC" w:rsidRPr="00790BCC" w:rsidRDefault="00B56CFE" w:rsidP="001C4300">
            <w:pPr>
              <w:pStyle w:val="BulletedList"/>
            </w:pPr>
            <w:r>
              <w:t>None</w:t>
            </w:r>
            <w:r w:rsidR="00DD4E26">
              <w:t>.</w:t>
            </w:r>
          </w:p>
        </w:tc>
      </w:tr>
      <w:tr w:rsidR="00790BCC" w:rsidRPr="00790BCC" w14:paraId="0AAF9263"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258F6F5A"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9E9BFF2" w14:textId="77777777" w:rsidTr="00282F46">
        <w:tc>
          <w:tcPr>
            <w:tcW w:w="9450" w:type="dxa"/>
            <w:tcBorders>
              <w:top w:val="single" w:sz="4" w:space="0" w:color="auto"/>
              <w:left w:val="single" w:sz="4" w:space="0" w:color="auto"/>
              <w:bottom w:val="single" w:sz="4" w:space="0" w:color="auto"/>
              <w:right w:val="single" w:sz="4" w:space="0" w:color="auto"/>
            </w:tcBorders>
          </w:tcPr>
          <w:p w14:paraId="0C8F8668" w14:textId="2663EB8F" w:rsidR="00790BCC" w:rsidRDefault="00042818" w:rsidP="00D31F4D">
            <w:pPr>
              <w:pStyle w:val="BulletedList"/>
            </w:pPr>
            <w:r w:rsidRPr="00BE5206">
              <w:t>sparsely</w:t>
            </w:r>
            <w:r w:rsidR="00790BCC" w:rsidRPr="00BE5206">
              <w:t xml:space="preserve"> (</w:t>
            </w:r>
            <w:r w:rsidR="002F72B6">
              <w:t>adv</w:t>
            </w:r>
            <w:r w:rsidR="00BC57A9" w:rsidRPr="00BE5206">
              <w:t>.)</w:t>
            </w:r>
            <w:r w:rsidR="00BC57A9">
              <w:t xml:space="preserve"> – thinly covering an area</w:t>
            </w:r>
            <w:r w:rsidR="003146E8">
              <w:t>;</w:t>
            </w:r>
            <w:r w:rsidR="00BC57A9">
              <w:t xml:space="preserve"> not thick or full</w:t>
            </w:r>
          </w:p>
          <w:p w14:paraId="351F163D" w14:textId="54212745" w:rsidR="00392170" w:rsidRDefault="00392170" w:rsidP="00D31F4D">
            <w:pPr>
              <w:pStyle w:val="BulletedList"/>
            </w:pPr>
            <w:r>
              <w:t>populous (adj.) –</w:t>
            </w:r>
            <w:r w:rsidR="00820B49">
              <w:t xml:space="preserve"> having a large population</w:t>
            </w:r>
          </w:p>
          <w:p w14:paraId="74DCC49E" w14:textId="17479A46" w:rsidR="00042818" w:rsidRDefault="00042818" w:rsidP="00D31F4D">
            <w:pPr>
              <w:pStyle w:val="BulletedList"/>
            </w:pPr>
            <w:r w:rsidRPr="00BE5206">
              <w:t>sprightliness</w:t>
            </w:r>
            <w:r w:rsidR="00BC57A9" w:rsidRPr="00BE5206">
              <w:t xml:space="preserve"> (</w:t>
            </w:r>
            <w:r w:rsidR="002F72B6">
              <w:t>n</w:t>
            </w:r>
            <w:r w:rsidR="00BC57A9">
              <w:t xml:space="preserve">.) – </w:t>
            </w:r>
            <w:r w:rsidR="002F72B6">
              <w:t xml:space="preserve">the condition of </w:t>
            </w:r>
            <w:r w:rsidR="00BC57A9">
              <w:t xml:space="preserve">being full of life and energy </w:t>
            </w:r>
          </w:p>
          <w:p w14:paraId="546FE19A" w14:textId="05E79570" w:rsidR="00822099" w:rsidRPr="00BE5206" w:rsidRDefault="00822099" w:rsidP="00D31F4D">
            <w:pPr>
              <w:pStyle w:val="BulletedList"/>
            </w:pPr>
            <w:r w:rsidRPr="00BE5206">
              <w:t>plodded</w:t>
            </w:r>
            <w:r w:rsidR="00AF1498" w:rsidRPr="00BE5206">
              <w:t xml:space="preserve"> (v.) – walked slowly and usually heavily</w:t>
            </w:r>
          </w:p>
          <w:p w14:paraId="632EA2B1" w14:textId="205CA0E9" w:rsidR="00822099" w:rsidRDefault="00822099" w:rsidP="00D31F4D">
            <w:pPr>
              <w:pStyle w:val="BulletedList"/>
            </w:pPr>
            <w:r w:rsidRPr="00BE5206">
              <w:t>trifling</w:t>
            </w:r>
            <w:r w:rsidR="00AF1498" w:rsidRPr="00BE5206">
              <w:t xml:space="preserve"> (adj.) – having</w:t>
            </w:r>
            <w:r w:rsidR="00AF1498">
              <w:t xml:space="preserve"> little value or importance</w:t>
            </w:r>
          </w:p>
          <w:p w14:paraId="0F2440A9" w14:textId="3CAAA362" w:rsidR="00822099" w:rsidRDefault="00822099" w:rsidP="00D31F4D">
            <w:pPr>
              <w:pStyle w:val="BulletedList"/>
            </w:pPr>
            <w:r w:rsidRPr="00BE5206">
              <w:t xml:space="preserve">inopportune </w:t>
            </w:r>
            <w:r w:rsidR="00AF1498" w:rsidRPr="00BE5206">
              <w:t>(adj.) – done or</w:t>
            </w:r>
            <w:r w:rsidR="00AF1498">
              <w:t xml:space="preserve"> happening at the wrong time</w:t>
            </w:r>
          </w:p>
          <w:p w14:paraId="1A9CE46D" w14:textId="794AC78E" w:rsidR="00392170" w:rsidRDefault="00392170" w:rsidP="00D31F4D">
            <w:pPr>
              <w:pStyle w:val="BulletedList"/>
            </w:pPr>
            <w:r>
              <w:t>roasting (n.) – the act of severely criticizing someone</w:t>
            </w:r>
          </w:p>
          <w:p w14:paraId="7CD15D7F" w14:textId="61974193" w:rsidR="00C1631B" w:rsidRDefault="00C1631B" w:rsidP="00D31F4D">
            <w:pPr>
              <w:pStyle w:val="BulletedList"/>
            </w:pPr>
            <w:r>
              <w:t>blasphemed</w:t>
            </w:r>
            <w:r w:rsidR="00AF1498">
              <w:t xml:space="preserve"> (v.) – </w:t>
            </w:r>
            <w:r w:rsidR="00392170">
              <w:t>spoke evil of; slander</w:t>
            </w:r>
            <w:r w:rsidR="004D1C65">
              <w:t>ed</w:t>
            </w:r>
            <w:r w:rsidR="00392170">
              <w:t>; abuse</w:t>
            </w:r>
            <w:r w:rsidR="004D1C65">
              <w:t>d</w:t>
            </w:r>
          </w:p>
          <w:p w14:paraId="06FCC3A2" w14:textId="7E3B7DD8" w:rsidR="00C1631B" w:rsidRPr="00790BCC" w:rsidRDefault="00C1631B" w:rsidP="00AF1498">
            <w:pPr>
              <w:pStyle w:val="BulletedList"/>
            </w:pPr>
            <w:r>
              <w:t xml:space="preserve">gave up the ghost </w:t>
            </w:r>
            <w:r w:rsidR="00AF1498">
              <w:t>(</w:t>
            </w:r>
            <w:r w:rsidR="00E23CE0">
              <w:t>idiom</w:t>
            </w:r>
            <w:r w:rsidR="00AF1498">
              <w:t xml:space="preserve">) – died </w:t>
            </w:r>
          </w:p>
        </w:tc>
      </w:tr>
    </w:tbl>
    <w:p w14:paraId="07757332"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E2DD2AC" w14:textId="77777777" w:rsidTr="00282F46">
        <w:tc>
          <w:tcPr>
            <w:tcW w:w="7650" w:type="dxa"/>
            <w:tcBorders>
              <w:bottom w:val="single" w:sz="4" w:space="0" w:color="auto"/>
            </w:tcBorders>
            <w:shd w:val="clear" w:color="auto" w:fill="76923C"/>
          </w:tcPr>
          <w:p w14:paraId="3FD0F53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4E5B4333" w14:textId="77777777" w:rsidR="00790BCC" w:rsidRPr="0043460D" w:rsidRDefault="00790BCC" w:rsidP="00D31F4D">
            <w:pPr>
              <w:pStyle w:val="TableHeaders"/>
            </w:pPr>
            <w:r w:rsidRPr="0043460D">
              <w:t>% of Lesson</w:t>
            </w:r>
          </w:p>
        </w:tc>
      </w:tr>
      <w:tr w:rsidR="00790BCC" w:rsidRPr="00790BCC" w14:paraId="4E943904" w14:textId="77777777" w:rsidTr="00282F46">
        <w:trPr>
          <w:trHeight w:val="1313"/>
        </w:trPr>
        <w:tc>
          <w:tcPr>
            <w:tcW w:w="7650" w:type="dxa"/>
            <w:tcBorders>
              <w:bottom w:val="nil"/>
            </w:tcBorders>
          </w:tcPr>
          <w:p w14:paraId="5EF7CD79" w14:textId="77777777" w:rsidR="00790BCC" w:rsidRPr="00D31F4D" w:rsidRDefault="00790BCC" w:rsidP="00D31F4D">
            <w:pPr>
              <w:pStyle w:val="TableText"/>
              <w:rPr>
                <w:b/>
              </w:rPr>
            </w:pPr>
            <w:r w:rsidRPr="00D31F4D">
              <w:rPr>
                <w:b/>
              </w:rPr>
              <w:t>Standards &amp; Text:</w:t>
            </w:r>
          </w:p>
          <w:p w14:paraId="6392959D" w14:textId="45E4F26E" w:rsidR="00790BCC" w:rsidRPr="00790BCC" w:rsidRDefault="00BB22DD" w:rsidP="00D31F4D">
            <w:pPr>
              <w:pStyle w:val="BulletedList"/>
            </w:pPr>
            <w:r>
              <w:t>Standards: RL.11-12.2,</w:t>
            </w:r>
            <w:r w:rsidR="00720814">
              <w:t xml:space="preserve"> </w:t>
            </w:r>
            <w:r w:rsidR="00CE1AB8">
              <w:t>W.11-12.9.a</w:t>
            </w:r>
            <w:r w:rsidR="009674D7" w:rsidDel="009674D7">
              <w:t xml:space="preserve"> </w:t>
            </w:r>
          </w:p>
          <w:p w14:paraId="09828F24" w14:textId="5AAD082A" w:rsidR="00790BCC" w:rsidRPr="00790BCC" w:rsidRDefault="00BB22DD" w:rsidP="00D31F4D">
            <w:pPr>
              <w:pStyle w:val="BulletedList"/>
            </w:pPr>
            <w:r>
              <w:t xml:space="preserve">Text: </w:t>
            </w:r>
            <w:r w:rsidR="00282259">
              <w:t>“The Overcoat”</w:t>
            </w:r>
            <w:r w:rsidR="00021A76">
              <w:t xml:space="preserve"> from </w:t>
            </w:r>
            <w:r w:rsidR="00021A76" w:rsidRPr="00463073">
              <w:rPr>
                <w:i/>
              </w:rPr>
              <w:t>The Collected Tales of Nikolai Gogol</w:t>
            </w:r>
            <w:r w:rsidR="00282259">
              <w:t xml:space="preserve"> by Nikolai Gogol, pages 410</w:t>
            </w:r>
            <w:r w:rsidR="000C2F2C">
              <w:t>–</w:t>
            </w:r>
            <w:r w:rsidR="00282259">
              <w:t>420</w:t>
            </w:r>
          </w:p>
        </w:tc>
        <w:tc>
          <w:tcPr>
            <w:tcW w:w="1800" w:type="dxa"/>
            <w:tcBorders>
              <w:bottom w:val="nil"/>
            </w:tcBorders>
          </w:tcPr>
          <w:p w14:paraId="70BA0927" w14:textId="77777777" w:rsidR="00790BCC" w:rsidRPr="00790BCC" w:rsidRDefault="00790BCC" w:rsidP="00790BCC"/>
          <w:p w14:paraId="2BFE1C66" w14:textId="77777777" w:rsidR="00790BCC" w:rsidRPr="00790BCC" w:rsidRDefault="00790BCC" w:rsidP="00790BCC">
            <w:pPr>
              <w:spacing w:after="60" w:line="240" w:lineRule="auto"/>
            </w:pPr>
          </w:p>
        </w:tc>
      </w:tr>
      <w:tr w:rsidR="00790BCC" w:rsidRPr="00790BCC" w14:paraId="5F3A490B" w14:textId="77777777" w:rsidTr="00282F46">
        <w:tc>
          <w:tcPr>
            <w:tcW w:w="7650" w:type="dxa"/>
            <w:tcBorders>
              <w:top w:val="nil"/>
            </w:tcBorders>
          </w:tcPr>
          <w:p w14:paraId="275C1EA1" w14:textId="77777777" w:rsidR="00790BCC" w:rsidRPr="00D31F4D" w:rsidRDefault="00790BCC" w:rsidP="00D31F4D">
            <w:pPr>
              <w:pStyle w:val="TableText"/>
              <w:rPr>
                <w:b/>
              </w:rPr>
            </w:pPr>
            <w:r w:rsidRPr="00D31F4D">
              <w:rPr>
                <w:b/>
              </w:rPr>
              <w:t>Learning Sequence:</w:t>
            </w:r>
          </w:p>
          <w:p w14:paraId="140FC79B" w14:textId="77777777" w:rsidR="00790BCC" w:rsidRPr="00790BCC" w:rsidRDefault="00790BCC" w:rsidP="00D31F4D">
            <w:pPr>
              <w:pStyle w:val="NumberedList"/>
            </w:pPr>
            <w:r w:rsidRPr="00790BCC">
              <w:t>Introduction of Lesson Agenda</w:t>
            </w:r>
          </w:p>
          <w:p w14:paraId="3C6932DE" w14:textId="77777777" w:rsidR="00790BCC" w:rsidRPr="00790BCC" w:rsidRDefault="00790BCC" w:rsidP="00D31F4D">
            <w:pPr>
              <w:pStyle w:val="NumberedList"/>
            </w:pPr>
            <w:r w:rsidRPr="00790BCC">
              <w:t>Homework Accountability</w:t>
            </w:r>
          </w:p>
          <w:p w14:paraId="2AD132E9" w14:textId="77777777" w:rsidR="00790BCC" w:rsidRPr="00790BCC" w:rsidRDefault="00401071" w:rsidP="00D31F4D">
            <w:pPr>
              <w:pStyle w:val="NumberedList"/>
            </w:pPr>
            <w:r>
              <w:t>Reading and Discussion</w:t>
            </w:r>
          </w:p>
          <w:p w14:paraId="6DB69F81" w14:textId="586596C5" w:rsidR="00720814" w:rsidRDefault="00C05AB3" w:rsidP="00D31F4D">
            <w:pPr>
              <w:pStyle w:val="NumberedList"/>
            </w:pPr>
            <w:r>
              <w:t>Quick Write</w:t>
            </w:r>
            <w:r w:rsidR="00720814" w:rsidRPr="00790BCC">
              <w:t xml:space="preserve"> </w:t>
            </w:r>
          </w:p>
          <w:p w14:paraId="121213A6" w14:textId="77777777" w:rsidR="00790BCC" w:rsidRPr="00790BCC" w:rsidRDefault="00790BCC" w:rsidP="00D31F4D">
            <w:pPr>
              <w:pStyle w:val="NumberedList"/>
            </w:pPr>
            <w:r w:rsidRPr="00790BCC">
              <w:t>Closing</w:t>
            </w:r>
          </w:p>
        </w:tc>
        <w:tc>
          <w:tcPr>
            <w:tcW w:w="1800" w:type="dxa"/>
            <w:tcBorders>
              <w:top w:val="nil"/>
            </w:tcBorders>
          </w:tcPr>
          <w:p w14:paraId="5A887D7A" w14:textId="77777777" w:rsidR="00790BCC" w:rsidRPr="00790BCC" w:rsidRDefault="00790BCC" w:rsidP="00790BCC">
            <w:pPr>
              <w:spacing w:before="40" w:after="40"/>
            </w:pPr>
          </w:p>
          <w:p w14:paraId="414297AC" w14:textId="77777777" w:rsidR="00790BCC" w:rsidRPr="00790BCC" w:rsidRDefault="00790BCC" w:rsidP="00D31F4D">
            <w:pPr>
              <w:pStyle w:val="NumberedList"/>
              <w:numPr>
                <w:ilvl w:val="0"/>
                <w:numId w:val="13"/>
              </w:numPr>
            </w:pPr>
            <w:r w:rsidRPr="00790BCC">
              <w:t>5%</w:t>
            </w:r>
          </w:p>
          <w:p w14:paraId="32C17FF8" w14:textId="151DEB97" w:rsidR="00790BCC" w:rsidRPr="00790BCC" w:rsidRDefault="00783478" w:rsidP="00D31F4D">
            <w:pPr>
              <w:pStyle w:val="NumberedList"/>
              <w:numPr>
                <w:ilvl w:val="0"/>
                <w:numId w:val="13"/>
              </w:numPr>
            </w:pPr>
            <w:r>
              <w:t>20</w:t>
            </w:r>
            <w:r w:rsidR="00790BCC" w:rsidRPr="00790BCC">
              <w:t>%</w:t>
            </w:r>
          </w:p>
          <w:p w14:paraId="5EC54D43" w14:textId="37E3C025" w:rsidR="00790BCC" w:rsidRPr="00790BCC" w:rsidRDefault="00783478" w:rsidP="005732A0">
            <w:pPr>
              <w:pStyle w:val="NumberedList"/>
              <w:numPr>
                <w:ilvl w:val="0"/>
                <w:numId w:val="13"/>
              </w:numPr>
            </w:pPr>
            <w:r>
              <w:t>55</w:t>
            </w:r>
            <w:r w:rsidR="00790BCC" w:rsidRPr="00790BCC">
              <w:t>%</w:t>
            </w:r>
          </w:p>
          <w:p w14:paraId="5231E8CB" w14:textId="5F062ED0" w:rsidR="00790BCC" w:rsidRPr="00790BCC" w:rsidRDefault="00401071" w:rsidP="00D31F4D">
            <w:pPr>
              <w:pStyle w:val="NumberedList"/>
              <w:numPr>
                <w:ilvl w:val="0"/>
                <w:numId w:val="13"/>
              </w:numPr>
            </w:pPr>
            <w:r>
              <w:t>1</w:t>
            </w:r>
            <w:r w:rsidR="009674D7">
              <w:t>5</w:t>
            </w:r>
            <w:r w:rsidR="00790BCC" w:rsidRPr="00790BCC">
              <w:t>%</w:t>
            </w:r>
          </w:p>
          <w:p w14:paraId="5FBC8B56" w14:textId="77777777" w:rsidR="00790BCC" w:rsidRPr="00790BCC" w:rsidRDefault="00790BCC" w:rsidP="00D31F4D">
            <w:pPr>
              <w:pStyle w:val="NumberedList"/>
              <w:numPr>
                <w:ilvl w:val="0"/>
                <w:numId w:val="13"/>
              </w:numPr>
            </w:pPr>
            <w:r w:rsidRPr="00790BCC">
              <w:t>5%</w:t>
            </w:r>
          </w:p>
        </w:tc>
      </w:tr>
    </w:tbl>
    <w:p w14:paraId="5A110CED" w14:textId="77777777" w:rsidR="00790BCC" w:rsidRPr="00790BCC" w:rsidRDefault="00790BCC" w:rsidP="00D31F4D">
      <w:pPr>
        <w:pStyle w:val="Heading1"/>
      </w:pPr>
      <w:r w:rsidRPr="00790BCC">
        <w:t>Materials</w:t>
      </w:r>
    </w:p>
    <w:p w14:paraId="5B29C972" w14:textId="6BF03DEE" w:rsidR="00790BCC" w:rsidRPr="00CD73AE" w:rsidRDefault="00282259" w:rsidP="00D31F4D">
      <w:pPr>
        <w:pStyle w:val="BulletedList"/>
      </w:pPr>
      <w:r>
        <w:t>Student copies of the Short Response Rubric and Checklist (refer to</w:t>
      </w:r>
      <w:r w:rsidR="00570D6F">
        <w:t xml:space="preserve"> </w:t>
      </w:r>
      <w:r>
        <w:t>12.4.</w:t>
      </w:r>
      <w:r w:rsidRPr="00E62546">
        <w:t xml:space="preserve">1 </w:t>
      </w:r>
      <w:r w:rsidRPr="00647834">
        <w:t>Lesson 1</w:t>
      </w:r>
      <w:r w:rsidRPr="00E62546">
        <w:t>) (optional)</w:t>
      </w:r>
    </w:p>
    <w:p w14:paraId="6D220316" w14:textId="77777777" w:rsidR="00790BCC" w:rsidRDefault="00790BCC" w:rsidP="00D31F4D">
      <w:pPr>
        <w:pStyle w:val="Heading1"/>
      </w:pPr>
      <w:r w:rsidRPr="00790BCC">
        <w:lastRenderedPageBreak/>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2C63742" w14:textId="77777777" w:rsidTr="00282F46">
        <w:tc>
          <w:tcPr>
            <w:tcW w:w="9450" w:type="dxa"/>
            <w:gridSpan w:val="2"/>
            <w:shd w:val="clear" w:color="auto" w:fill="76923C"/>
          </w:tcPr>
          <w:p w14:paraId="4CDD59AE"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97090A8" w14:textId="77777777" w:rsidTr="00282F46">
        <w:tc>
          <w:tcPr>
            <w:tcW w:w="894" w:type="dxa"/>
            <w:shd w:val="clear" w:color="auto" w:fill="76923C"/>
          </w:tcPr>
          <w:p w14:paraId="6942D104"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435971D3" w14:textId="77777777" w:rsidR="00D31F4D" w:rsidRPr="0043460D" w:rsidRDefault="00D31F4D" w:rsidP="00D31F4D">
            <w:pPr>
              <w:pStyle w:val="TableHeaders"/>
              <w:rPr>
                <w:szCs w:val="20"/>
              </w:rPr>
            </w:pPr>
            <w:r w:rsidRPr="0043460D">
              <w:rPr>
                <w:szCs w:val="20"/>
              </w:rPr>
              <w:t>Type of Text &amp; Interpretation of the Symbol</w:t>
            </w:r>
          </w:p>
        </w:tc>
      </w:tr>
      <w:tr w:rsidR="00AE144B" w:rsidRPr="00D31F4D" w14:paraId="57EEF546" w14:textId="77777777" w:rsidTr="00282F46">
        <w:tc>
          <w:tcPr>
            <w:tcW w:w="894" w:type="dxa"/>
            <w:shd w:val="clear" w:color="auto" w:fill="auto"/>
          </w:tcPr>
          <w:p w14:paraId="4E6A512D" w14:textId="59176E78" w:rsidR="00AE144B" w:rsidRPr="0043460D" w:rsidRDefault="00AE144B"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5FB90483" w14:textId="5BE0439B" w:rsidR="00AE144B" w:rsidRPr="0043460D" w:rsidRDefault="00AE144B"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AE144B" w:rsidRPr="00D31F4D" w14:paraId="39D04891" w14:textId="77777777" w:rsidTr="00282F46">
        <w:tc>
          <w:tcPr>
            <w:tcW w:w="894" w:type="dxa"/>
            <w:vMerge w:val="restart"/>
            <w:shd w:val="clear" w:color="auto" w:fill="auto"/>
            <w:vAlign w:val="center"/>
          </w:tcPr>
          <w:p w14:paraId="0544568D" w14:textId="04E214C6" w:rsidR="00AE144B" w:rsidRPr="0043460D" w:rsidRDefault="00AE144B"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9B903B7" w14:textId="6B9638D5" w:rsidR="00AE144B" w:rsidRPr="0043460D" w:rsidRDefault="00AE144B" w:rsidP="0043460D">
            <w:pPr>
              <w:spacing w:before="20" w:after="20" w:line="240" w:lineRule="auto"/>
              <w:rPr>
                <w:sz w:val="20"/>
                <w:szCs w:val="20"/>
              </w:rPr>
            </w:pPr>
            <w:r w:rsidRPr="0043460D">
              <w:rPr>
                <w:sz w:val="20"/>
                <w:szCs w:val="20"/>
              </w:rPr>
              <w:t>Plain text indicates teacher action.</w:t>
            </w:r>
          </w:p>
        </w:tc>
      </w:tr>
      <w:tr w:rsidR="00AE144B" w:rsidRPr="00D31F4D" w14:paraId="712A5608" w14:textId="77777777" w:rsidTr="00282F46">
        <w:tc>
          <w:tcPr>
            <w:tcW w:w="894" w:type="dxa"/>
            <w:vMerge/>
            <w:shd w:val="clear" w:color="auto" w:fill="auto"/>
          </w:tcPr>
          <w:p w14:paraId="067CA84A" w14:textId="77777777" w:rsidR="00AE144B" w:rsidRPr="0043460D" w:rsidRDefault="00AE144B" w:rsidP="0043460D">
            <w:pPr>
              <w:spacing w:before="20" w:after="20" w:line="240" w:lineRule="auto"/>
              <w:jc w:val="center"/>
              <w:rPr>
                <w:b/>
                <w:color w:val="000000"/>
                <w:sz w:val="20"/>
                <w:szCs w:val="20"/>
              </w:rPr>
            </w:pPr>
          </w:p>
        </w:tc>
        <w:tc>
          <w:tcPr>
            <w:tcW w:w="8556" w:type="dxa"/>
            <w:shd w:val="clear" w:color="auto" w:fill="auto"/>
          </w:tcPr>
          <w:p w14:paraId="7750C88A" w14:textId="4D168315" w:rsidR="00AE144B" w:rsidRPr="0043460D" w:rsidRDefault="00AE144B" w:rsidP="0043460D">
            <w:pPr>
              <w:spacing w:before="20" w:after="20" w:line="240" w:lineRule="auto"/>
              <w:rPr>
                <w:color w:val="4F81BD"/>
                <w:sz w:val="20"/>
                <w:szCs w:val="20"/>
              </w:rPr>
            </w:pPr>
            <w:r w:rsidRPr="0043460D">
              <w:rPr>
                <w:b/>
                <w:sz w:val="20"/>
                <w:szCs w:val="20"/>
              </w:rPr>
              <w:t>Bold text indicates questions for the teacher to ask students.</w:t>
            </w:r>
          </w:p>
        </w:tc>
      </w:tr>
      <w:tr w:rsidR="00AE144B" w:rsidRPr="00D31F4D" w14:paraId="316E243C" w14:textId="77777777" w:rsidTr="00282F46">
        <w:tc>
          <w:tcPr>
            <w:tcW w:w="894" w:type="dxa"/>
            <w:vMerge/>
            <w:shd w:val="clear" w:color="auto" w:fill="auto"/>
          </w:tcPr>
          <w:p w14:paraId="00337383" w14:textId="77777777" w:rsidR="00AE144B" w:rsidRPr="0043460D" w:rsidRDefault="00AE144B" w:rsidP="0043460D">
            <w:pPr>
              <w:spacing w:before="20" w:after="20" w:line="240" w:lineRule="auto"/>
              <w:jc w:val="center"/>
              <w:rPr>
                <w:b/>
                <w:color w:val="000000"/>
                <w:sz w:val="20"/>
                <w:szCs w:val="20"/>
              </w:rPr>
            </w:pPr>
          </w:p>
        </w:tc>
        <w:tc>
          <w:tcPr>
            <w:tcW w:w="8556" w:type="dxa"/>
            <w:shd w:val="clear" w:color="auto" w:fill="auto"/>
          </w:tcPr>
          <w:p w14:paraId="50E30CC8" w14:textId="340F358A" w:rsidR="00AE144B" w:rsidRPr="0043460D" w:rsidRDefault="00AE144B" w:rsidP="0043460D">
            <w:pPr>
              <w:spacing w:before="20" w:after="20" w:line="240" w:lineRule="auto"/>
              <w:rPr>
                <w:i/>
                <w:sz w:val="20"/>
                <w:szCs w:val="20"/>
              </w:rPr>
            </w:pPr>
            <w:r w:rsidRPr="0043460D">
              <w:rPr>
                <w:i/>
                <w:sz w:val="20"/>
                <w:szCs w:val="20"/>
              </w:rPr>
              <w:t>Italicized text indicates a vocabulary word.</w:t>
            </w:r>
          </w:p>
        </w:tc>
      </w:tr>
      <w:tr w:rsidR="00AE144B" w:rsidRPr="00D31F4D" w14:paraId="194CDB50"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970CFE9" w14:textId="152B4DC1" w:rsidR="00AE144B" w:rsidRPr="0043460D" w:rsidRDefault="00AE144B"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7E50DBD" w14:textId="30AEEACA" w:rsidR="00AE144B" w:rsidRPr="0043460D" w:rsidRDefault="00AE144B" w:rsidP="0043460D">
            <w:pPr>
              <w:spacing w:before="20" w:after="20" w:line="240" w:lineRule="auto"/>
              <w:rPr>
                <w:sz w:val="20"/>
                <w:szCs w:val="20"/>
              </w:rPr>
            </w:pPr>
            <w:r w:rsidRPr="0043460D">
              <w:rPr>
                <w:sz w:val="20"/>
                <w:szCs w:val="20"/>
              </w:rPr>
              <w:t>Indicates student action(s).</w:t>
            </w:r>
          </w:p>
        </w:tc>
      </w:tr>
      <w:tr w:rsidR="00AE144B" w:rsidRPr="00D31F4D" w14:paraId="4FEF1B86"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48642C3" w14:textId="4DDC8E25" w:rsidR="00AE144B" w:rsidRPr="0043460D" w:rsidRDefault="00AE144B"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1DBBFD3F" w14:textId="13B796FD" w:rsidR="00AE144B" w:rsidRPr="0043460D" w:rsidRDefault="00AE144B" w:rsidP="0043460D">
            <w:pPr>
              <w:spacing w:before="20" w:after="20" w:line="240" w:lineRule="auto"/>
              <w:rPr>
                <w:sz w:val="20"/>
                <w:szCs w:val="20"/>
              </w:rPr>
            </w:pPr>
            <w:r w:rsidRPr="0043460D">
              <w:rPr>
                <w:sz w:val="20"/>
                <w:szCs w:val="20"/>
              </w:rPr>
              <w:t>Indicates possible student response(s) to teacher questions.</w:t>
            </w:r>
          </w:p>
        </w:tc>
      </w:tr>
      <w:tr w:rsidR="00AE144B" w:rsidRPr="00D31F4D" w14:paraId="77475CBD" w14:textId="77777777" w:rsidTr="00282F46">
        <w:tc>
          <w:tcPr>
            <w:tcW w:w="894" w:type="dxa"/>
            <w:shd w:val="clear" w:color="auto" w:fill="auto"/>
            <w:vAlign w:val="bottom"/>
          </w:tcPr>
          <w:p w14:paraId="22FFC204" w14:textId="6F2DF0F2" w:rsidR="00AE144B" w:rsidRPr="0043460D" w:rsidRDefault="00AE144B"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48C2E13A" w14:textId="0D11E589" w:rsidR="00AE144B" w:rsidRPr="0043460D" w:rsidRDefault="00AE144B"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7BDA35E" w14:textId="77777777" w:rsidR="00790BCC" w:rsidRPr="00790BCC" w:rsidRDefault="00790BCC" w:rsidP="009F37BD">
      <w:pPr>
        <w:pStyle w:val="LearningSequenceHeader"/>
      </w:pPr>
      <w:r w:rsidRPr="00790BCC">
        <w:t>Activity 1: Introduction of Lesson Agenda</w:t>
      </w:r>
      <w:r w:rsidRPr="00790BCC">
        <w:tab/>
        <w:t>5%</w:t>
      </w:r>
    </w:p>
    <w:p w14:paraId="1131056C" w14:textId="1BA25AE6" w:rsidR="00401071" w:rsidRDefault="00401071" w:rsidP="00FD4EFA">
      <w:pPr>
        <w:pStyle w:val="TA"/>
      </w:pPr>
      <w:r>
        <w:t xml:space="preserve">Begin by reviewing the agenda and </w:t>
      </w:r>
      <w:r w:rsidR="0084371E">
        <w:t xml:space="preserve">the </w:t>
      </w:r>
      <w:r>
        <w:t>assessed standard for this lesson: RL.11-12</w:t>
      </w:r>
      <w:r w:rsidR="00392170">
        <w:t>.2</w:t>
      </w:r>
      <w:r w:rsidR="005A4465">
        <w:t xml:space="preserve"> </w:t>
      </w:r>
      <w:r w:rsidR="00CE2851">
        <w:t>In this lesson, students</w:t>
      </w:r>
      <w:r w:rsidR="00384036">
        <w:t xml:space="preserve"> continue their analysis </w:t>
      </w:r>
      <w:r w:rsidR="00122D9C">
        <w:t>of “The Overcoat</w:t>
      </w:r>
      <w:r w:rsidR="00CE2851">
        <w:t>,</w:t>
      </w:r>
      <w:r w:rsidR="00384036">
        <w:t>”</w:t>
      </w:r>
      <w:r w:rsidR="00CE2851">
        <w:t xml:space="preserve"> paying particular attention to the way in which </w:t>
      </w:r>
      <w:r w:rsidR="001503C9">
        <w:t xml:space="preserve">two central ideas develop in relation </w:t>
      </w:r>
      <w:r w:rsidR="005A4465">
        <w:t xml:space="preserve">to </w:t>
      </w:r>
      <w:r w:rsidR="00AC76D7">
        <w:t>Akaky Akakievich</w:t>
      </w:r>
      <w:r w:rsidR="005A4465">
        <w:t xml:space="preserve">’s </w:t>
      </w:r>
      <w:r w:rsidR="00920A99">
        <w:t>stolen overcoat</w:t>
      </w:r>
      <w:r w:rsidR="00CE2851">
        <w:t>.</w:t>
      </w:r>
    </w:p>
    <w:p w14:paraId="20A9C386" w14:textId="77777777" w:rsidR="00CE2851" w:rsidRPr="00FD4EFA" w:rsidRDefault="00CE2851" w:rsidP="00CE2851">
      <w:pPr>
        <w:pStyle w:val="SA"/>
        <w:numPr>
          <w:ilvl w:val="0"/>
          <w:numId w:val="8"/>
        </w:numPr>
      </w:pPr>
      <w:r>
        <w:t>Students look at the agenda.</w:t>
      </w:r>
    </w:p>
    <w:p w14:paraId="4B934BB4" w14:textId="488265B2" w:rsidR="00790BCC" w:rsidRPr="00790BCC" w:rsidRDefault="00790BCC" w:rsidP="007017EB">
      <w:pPr>
        <w:pStyle w:val="LearningSequenceHeader"/>
      </w:pPr>
      <w:r w:rsidRPr="00790BCC">
        <w:t>Activity 2: Homework Accountability</w:t>
      </w:r>
      <w:r w:rsidRPr="00790BCC">
        <w:tab/>
      </w:r>
      <w:r w:rsidR="00783478">
        <w:t>20</w:t>
      </w:r>
      <w:r w:rsidRPr="00790BCC">
        <w:t>%</w:t>
      </w:r>
    </w:p>
    <w:p w14:paraId="1617955B" w14:textId="4B57D096" w:rsidR="00790BCC" w:rsidRDefault="00902986" w:rsidP="009F37BD">
      <w:pPr>
        <w:pStyle w:val="TA"/>
      </w:pPr>
      <w:r w:rsidRPr="00A3078B">
        <w:t xml:space="preserve">Instruct students to </w:t>
      </w:r>
      <w:r>
        <w:t xml:space="preserve">take out </w:t>
      </w:r>
      <w:r w:rsidRPr="00652D16">
        <w:t xml:space="preserve">their responses to </w:t>
      </w:r>
      <w:r>
        <w:t>the</w:t>
      </w:r>
      <w:r w:rsidRPr="00652D16">
        <w:t xml:space="preserve"> </w:t>
      </w:r>
      <w:r w:rsidR="00645564">
        <w:t xml:space="preserve">first part of the </w:t>
      </w:r>
      <w:r>
        <w:t xml:space="preserve">previous lesson’s </w:t>
      </w:r>
      <w:r w:rsidRPr="00652D16">
        <w:t>homework assignment</w:t>
      </w:r>
      <w:r w:rsidR="003075E3">
        <w:t>.</w:t>
      </w:r>
      <w:r w:rsidR="00CE2851">
        <w:t xml:space="preserve"> </w:t>
      </w:r>
      <w:r w:rsidR="0089749A">
        <w:t>(</w:t>
      </w:r>
      <w:r w:rsidR="00645564">
        <w:t>Read pages 410</w:t>
      </w:r>
      <w:r w:rsidR="000C2F2C">
        <w:t>–</w:t>
      </w:r>
      <w:r w:rsidR="002F72B6">
        <w:t>420</w:t>
      </w:r>
      <w:r w:rsidR="00B4073D">
        <w:t xml:space="preserve"> of</w:t>
      </w:r>
      <w:r w:rsidR="00E6043B">
        <w:t xml:space="preserve"> “The Overcoat”</w:t>
      </w:r>
      <w:r w:rsidR="002F72B6">
        <w:t xml:space="preserve"> </w:t>
      </w:r>
      <w:r w:rsidR="00645564">
        <w:t>and annotate for the development of central idea</w:t>
      </w:r>
      <w:r w:rsidR="001D74D4">
        <w:t>s</w:t>
      </w:r>
      <w:r w:rsidR="002F72B6">
        <w:t>.)</w:t>
      </w:r>
      <w:r w:rsidR="00645564">
        <w:t xml:space="preserve"> </w:t>
      </w:r>
      <w:r w:rsidR="00CE2851">
        <w:rPr>
          <w:rFonts w:cs="Arial"/>
        </w:rPr>
        <w:t xml:space="preserve">Instruct students to form pairs and </w:t>
      </w:r>
      <w:r w:rsidR="006E4699">
        <w:rPr>
          <w:rFonts w:cs="Arial"/>
        </w:rPr>
        <w:t>share</w:t>
      </w:r>
      <w:r w:rsidR="00CE2851">
        <w:rPr>
          <w:rFonts w:cs="Arial"/>
        </w:rPr>
        <w:t xml:space="preserve"> their annotations</w:t>
      </w:r>
      <w:r w:rsidR="00E554F2">
        <w:t>.</w:t>
      </w:r>
    </w:p>
    <w:p w14:paraId="21C96FE5" w14:textId="2F105FDA" w:rsidR="00B56AFF" w:rsidRDefault="00B56AFF" w:rsidP="00B56AFF">
      <w:pPr>
        <w:pStyle w:val="SR"/>
      </w:pPr>
      <w:r>
        <w:t xml:space="preserve">Student </w:t>
      </w:r>
      <w:r w:rsidR="0064483A">
        <w:t>annotations</w:t>
      </w:r>
      <w:r>
        <w:t xml:space="preserve"> may include:</w:t>
      </w:r>
    </w:p>
    <w:p w14:paraId="4219AC36" w14:textId="46C5F375" w:rsidR="004A196E" w:rsidRDefault="004A196E" w:rsidP="000871DB">
      <w:pPr>
        <w:pStyle w:val="SASRBullet"/>
      </w:pPr>
      <w:r>
        <w:t>“When he told her what was the matter, she</w:t>
      </w:r>
      <w:r w:rsidR="001B387F">
        <w:t xml:space="preserve"> </w:t>
      </w:r>
      <w:r>
        <w:t>…</w:t>
      </w:r>
      <w:r w:rsidR="001B387F">
        <w:t xml:space="preserve"> </w:t>
      </w:r>
      <w:r>
        <w:t>said he must go straight to the superintendent, that the inspector would cheat him</w:t>
      </w:r>
      <w:r w:rsidR="0050672F">
        <w:t xml:space="preserve"> </w:t>
      </w:r>
      <w:r>
        <w:t>…</w:t>
      </w:r>
      <w:r w:rsidR="0050672F">
        <w:t xml:space="preserve"> </w:t>
      </w:r>
      <w:r>
        <w:t xml:space="preserve">and that it was best to go to the superintendent, that he was a man of her acquaintance” (p. 413) </w:t>
      </w:r>
      <w:r w:rsidR="00C70F2F">
        <w:t>–</w:t>
      </w:r>
      <w:r>
        <w:t xml:space="preserve"> </w:t>
      </w:r>
      <w:r w:rsidR="00AC76D7">
        <w:t>Akaky Akakievich</w:t>
      </w:r>
      <w:r w:rsidR="00CE4F70">
        <w:t xml:space="preserve">’s </w:t>
      </w:r>
      <w:r w:rsidR="00877990">
        <w:t xml:space="preserve">landlady </w:t>
      </w:r>
      <w:r w:rsidR="00CE4F70">
        <w:t xml:space="preserve">advises him to bypass the typical power structure of reporting a crime because she is worried about the lower ranking officials not helping </w:t>
      </w:r>
      <w:r w:rsidR="00AC76D7">
        <w:t>Akaky Akakievich</w:t>
      </w:r>
      <w:r w:rsidR="004134E3">
        <w:t>, thus developing the central idea of power dynamics.</w:t>
      </w:r>
    </w:p>
    <w:p w14:paraId="2DB4DF92" w14:textId="44B79DAC" w:rsidR="00C70F2F" w:rsidRDefault="00C70F2F" w:rsidP="000871DB">
      <w:pPr>
        <w:pStyle w:val="SASRBullet"/>
      </w:pPr>
      <w:r>
        <w:t xml:space="preserve">“[F]or once in his life, </w:t>
      </w:r>
      <w:r w:rsidR="00AC76D7">
        <w:t xml:space="preserve">Akaky </w:t>
      </w:r>
      <w:r>
        <w:t xml:space="preserve">Akakievich decided to show some character” (p. 414) – </w:t>
      </w:r>
      <w:r w:rsidR="00AC76D7">
        <w:t>Akaky Akakievich</w:t>
      </w:r>
      <w:r>
        <w:t xml:space="preserve"> shows a change</w:t>
      </w:r>
      <w:r w:rsidR="00CE4F70">
        <w:t xml:space="preserve"> in character and becomes assertive</w:t>
      </w:r>
      <w:r>
        <w:t>, as if his identity is impacted by the theft of his overcoat</w:t>
      </w:r>
      <w:r w:rsidR="003F2144">
        <w:t xml:space="preserve">, thus, developing the central idea of identity. </w:t>
      </w:r>
    </w:p>
    <w:p w14:paraId="1400BC7D" w14:textId="6FD66562" w:rsidR="00C70F2F" w:rsidRDefault="00C70F2F" w:rsidP="000871DB">
      <w:pPr>
        <w:pStyle w:val="SASRBullet"/>
      </w:pPr>
      <w:r>
        <w:t xml:space="preserve">“It should be realized that this </w:t>
      </w:r>
      <w:r w:rsidRPr="00647834">
        <w:rPr>
          <w:i/>
        </w:rPr>
        <w:t>certain important person</w:t>
      </w:r>
      <w:r>
        <w:t xml:space="preserve"> had become an </w:t>
      </w:r>
      <w:r w:rsidR="002B6A24">
        <w:t>important</w:t>
      </w:r>
      <w:r>
        <w:t xml:space="preserve"> person only recently, and</w:t>
      </w:r>
      <w:r w:rsidR="002B6A24">
        <w:t xml:space="preserve"> </w:t>
      </w:r>
      <w:r>
        <w:t xml:space="preserve">till then had been an unimportant person. However, his position even </w:t>
      </w:r>
      <w:r>
        <w:lastRenderedPageBreak/>
        <w:t>now was not considered important in comparison with o</w:t>
      </w:r>
      <w:r w:rsidR="002B6A24">
        <w:t>ther, still more important ones”</w:t>
      </w:r>
      <w:r>
        <w:t xml:space="preserve"> (p. 415) – The emphasis </w:t>
      </w:r>
      <w:r w:rsidR="0050672F">
        <w:t xml:space="preserve">on </w:t>
      </w:r>
      <w:r w:rsidRPr="002F72B6">
        <w:t>“important</w:t>
      </w:r>
      <w:r>
        <w:t xml:space="preserve">” </w:t>
      </w:r>
      <w:r w:rsidR="002B6A24">
        <w:t>indicates</w:t>
      </w:r>
      <w:r>
        <w:t xml:space="preserve"> the </w:t>
      </w:r>
      <w:r w:rsidR="00711A84">
        <w:t>significance</w:t>
      </w:r>
      <w:r>
        <w:t xml:space="preserve"> of power</w:t>
      </w:r>
      <w:r w:rsidR="00711A84">
        <w:t xml:space="preserve"> based on rank</w:t>
      </w:r>
      <w:r>
        <w:t xml:space="preserve"> in </w:t>
      </w:r>
      <w:r w:rsidR="00AC76D7">
        <w:t>Akaky Akakievich</w:t>
      </w:r>
      <w:r>
        <w:t>’s society</w:t>
      </w:r>
      <w:r w:rsidR="003F2144">
        <w:t xml:space="preserve">, thus developing the central idea of power dynamics. </w:t>
      </w:r>
    </w:p>
    <w:p w14:paraId="572C84B1" w14:textId="77777777" w:rsidR="00F52CD8" w:rsidRDefault="00F52CD8" w:rsidP="0079548B">
      <w:pPr>
        <w:pStyle w:val="SASRBullet"/>
        <w:numPr>
          <w:ilvl w:val="0"/>
          <w:numId w:val="0"/>
        </w:numPr>
      </w:pPr>
    </w:p>
    <w:p w14:paraId="329E5DF9" w14:textId="1C3277D9" w:rsidR="00F52CD8" w:rsidRDefault="00F52CD8" w:rsidP="0079548B">
      <w:pPr>
        <w:pStyle w:val="SASRBullet"/>
        <w:numPr>
          <w:ilvl w:val="0"/>
          <w:numId w:val="0"/>
        </w:numPr>
      </w:pPr>
      <w:r>
        <w:t xml:space="preserve">Lead a brief whole-class discussion of student responses. </w:t>
      </w:r>
    </w:p>
    <w:p w14:paraId="2F32D876" w14:textId="77777777" w:rsidR="0089749A" w:rsidRDefault="0089749A" w:rsidP="0089749A">
      <w:pPr>
        <w:pStyle w:val="BR"/>
      </w:pPr>
    </w:p>
    <w:p w14:paraId="6A498DE4" w14:textId="2B168671" w:rsidR="0089749A" w:rsidRPr="00790BCC" w:rsidRDefault="0089749A" w:rsidP="009F37BD">
      <w:pPr>
        <w:pStyle w:val="TA"/>
      </w:pPr>
      <w:r w:rsidRPr="00A3078B">
        <w:t xml:space="preserve">Instruct students to </w:t>
      </w:r>
      <w:r>
        <w:t xml:space="preserve">take out </w:t>
      </w:r>
      <w:r w:rsidRPr="00652D16">
        <w:t xml:space="preserve">their responses to </w:t>
      </w:r>
      <w:r>
        <w:t>the</w:t>
      </w:r>
      <w:r w:rsidRPr="00652D16">
        <w:t xml:space="preserve"> </w:t>
      </w:r>
      <w:r>
        <w:t xml:space="preserve">second part of the previous lesson’s </w:t>
      </w:r>
      <w:r w:rsidRPr="00652D16">
        <w:t>homework assignment</w:t>
      </w:r>
      <w:r w:rsidR="003075E3">
        <w:t>.</w:t>
      </w:r>
      <w:r>
        <w:t xml:space="preserve"> (</w:t>
      </w:r>
      <w:r w:rsidR="002F72B6">
        <w:t>R</w:t>
      </w:r>
      <w:r>
        <w:t>espond briefly in writing to the following prompt: Consider the excerpts of “The Overcoat”</w:t>
      </w:r>
      <w:r w:rsidR="00CC4035">
        <w:t xml:space="preserve"> </w:t>
      </w:r>
      <w:r w:rsidR="00856872">
        <w:t>you have</w:t>
      </w:r>
      <w:r w:rsidR="00CC4035">
        <w:t xml:space="preserve"> </w:t>
      </w:r>
      <w:r>
        <w:t xml:space="preserve">read thus far </w:t>
      </w:r>
      <w:r w:rsidR="002F72B6">
        <w:t xml:space="preserve">(pp. 394–410) </w:t>
      </w:r>
      <w:r>
        <w:t>and discuss th</w:t>
      </w:r>
      <w:r w:rsidR="002F72B6">
        <w:t xml:space="preserve">e emergence of a central idea.) </w:t>
      </w:r>
      <w:r>
        <w:t>Instruct student pairs to discuss their responses.</w:t>
      </w:r>
    </w:p>
    <w:p w14:paraId="34F5E297" w14:textId="6695F5DE" w:rsidR="0089749A" w:rsidRDefault="00BC2E4C" w:rsidP="00647834">
      <w:pPr>
        <w:pStyle w:val="SR"/>
      </w:pPr>
      <w:r>
        <w:t>Student responses may include:</w:t>
      </w:r>
    </w:p>
    <w:p w14:paraId="104DF9E1" w14:textId="29BD1764" w:rsidR="0089749A" w:rsidRDefault="00BC2E4C" w:rsidP="000871DB">
      <w:pPr>
        <w:pStyle w:val="SASRBullet"/>
      </w:pPr>
      <w:r>
        <w:t xml:space="preserve">The central idea of power </w:t>
      </w:r>
      <w:r w:rsidR="00CE4F70">
        <w:t xml:space="preserve">dynamics </w:t>
      </w:r>
      <w:r>
        <w:t>emerge</w:t>
      </w:r>
      <w:r w:rsidR="008F2BF6">
        <w:t>s</w:t>
      </w:r>
      <w:r>
        <w:t xml:space="preserve"> early in the story when the narrator refers to “officialdom” and the serious manner in which people </w:t>
      </w:r>
      <w:r w:rsidR="009C47D1">
        <w:t>in</w:t>
      </w:r>
      <w:r>
        <w:t xml:space="preserve"> </w:t>
      </w:r>
      <w:r w:rsidR="00AC76D7">
        <w:t>Akaky Akakievich</w:t>
      </w:r>
      <w:r>
        <w:t>’s society take their titles</w:t>
      </w:r>
      <w:r w:rsidR="009C47D1">
        <w:t xml:space="preserve"> or “rank</w:t>
      </w:r>
      <w:r w:rsidR="007979DB">
        <w:t>,</w:t>
      </w:r>
      <w:r w:rsidR="00962516">
        <w:t>”</w:t>
      </w:r>
      <w:r w:rsidR="007979DB">
        <w:t xml:space="preserve"> which is so important that people “announced </w:t>
      </w:r>
      <w:r w:rsidR="00032D23">
        <w:t xml:space="preserve">[their rank] </w:t>
      </w:r>
      <w:r w:rsidR="007979DB">
        <w:t>first of all” (p. 394)</w:t>
      </w:r>
      <w:r>
        <w:t xml:space="preserve">. </w:t>
      </w:r>
      <w:r w:rsidR="003B39CE">
        <w:t>As evidence of society’</w:t>
      </w:r>
      <w:r w:rsidR="00705A38">
        <w:t>s obsession with rank</w:t>
      </w:r>
      <w:r w:rsidR="003B39CE">
        <w:t xml:space="preserve">, the narrator relates an incident of a “police chief” who is </w:t>
      </w:r>
      <w:r w:rsidR="00641AF5">
        <w:t xml:space="preserve">personally </w:t>
      </w:r>
      <w:r w:rsidR="003B39CE">
        <w:t xml:space="preserve">offended by the negative portrayal of </w:t>
      </w:r>
      <w:r w:rsidR="00962516">
        <w:t xml:space="preserve">a </w:t>
      </w:r>
      <w:r w:rsidR="00705A38">
        <w:t>generic</w:t>
      </w:r>
      <w:r w:rsidR="003B39CE">
        <w:t xml:space="preserve"> police chief in a “novelistic work” (p. 394). </w:t>
      </w:r>
      <w:r w:rsidR="00C555BE">
        <w:t>T</w:t>
      </w:r>
      <w:r>
        <w:t xml:space="preserve">he narrator’s descriptions of </w:t>
      </w:r>
      <w:r w:rsidR="00AC76D7">
        <w:t>Akaky Akakievich</w:t>
      </w:r>
      <w:r>
        <w:t>’s interaction with his co-workers</w:t>
      </w:r>
      <w:r w:rsidR="00380BE2">
        <w:t xml:space="preserve"> again reinforce</w:t>
      </w:r>
      <w:r w:rsidR="00A32782">
        <w:t>s</w:t>
      </w:r>
      <w:r w:rsidR="00380BE2">
        <w:t xml:space="preserve"> power dynamics by demonstrating</w:t>
      </w:r>
      <w:r w:rsidR="002B1C14">
        <w:t xml:space="preserve"> </w:t>
      </w:r>
      <w:r w:rsidR="00A32782">
        <w:t xml:space="preserve">how </w:t>
      </w:r>
      <w:r w:rsidR="00AC76D7">
        <w:t>Akaky Akakievich</w:t>
      </w:r>
      <w:r>
        <w:t xml:space="preserve"> appears to be powerless </w:t>
      </w:r>
      <w:r w:rsidR="00E3665D">
        <w:t>against their “pok[ing] fun”</w:t>
      </w:r>
      <w:r w:rsidR="00641AF5">
        <w:t xml:space="preserve"> and “jokes” (p. 396)</w:t>
      </w:r>
      <w:r w:rsidR="00E3665D">
        <w:t>.</w:t>
      </w:r>
      <w:r>
        <w:t xml:space="preserve"> </w:t>
      </w:r>
    </w:p>
    <w:p w14:paraId="143FBF67" w14:textId="1A3065E2" w:rsidR="00CE4F70" w:rsidRDefault="00CE4F70" w:rsidP="000871DB">
      <w:pPr>
        <w:pStyle w:val="SASRBullet"/>
      </w:pPr>
      <w:r>
        <w:t>The central idea of identity emerges with</w:t>
      </w:r>
      <w:r w:rsidR="00383981">
        <w:t xml:space="preserve"> the narrator’s</w:t>
      </w:r>
      <w:r>
        <w:t xml:space="preserve"> </w:t>
      </w:r>
      <w:r w:rsidR="009669A1">
        <w:t xml:space="preserve">explanation </w:t>
      </w:r>
      <w:r>
        <w:t xml:space="preserve">of the </w:t>
      </w:r>
      <w:r w:rsidR="002B1C14">
        <w:t xml:space="preserve">appearance of the </w:t>
      </w:r>
      <w:r>
        <w:t>“</w:t>
      </w:r>
      <w:r w:rsidRPr="00463073">
        <w:rPr>
          <w:i/>
        </w:rPr>
        <w:t>certain clerk</w:t>
      </w:r>
      <w:r>
        <w:t>” (p. 394</w:t>
      </w:r>
      <w:r w:rsidR="00383981">
        <w:t>)</w:t>
      </w:r>
      <w:r>
        <w:t>, his naming, work</w:t>
      </w:r>
      <w:r w:rsidR="00B3205D">
        <w:t xml:space="preserve"> habits</w:t>
      </w:r>
      <w:r>
        <w:t>, and interactions with co-workers. The “</w:t>
      </w:r>
      <w:r w:rsidRPr="00463073">
        <w:rPr>
          <w:i/>
        </w:rPr>
        <w:t>certain clerk</w:t>
      </w:r>
      <w:r>
        <w:t>,”</w:t>
      </w:r>
      <w:r w:rsidR="0092742F">
        <w:t xml:space="preserve"> </w:t>
      </w:r>
      <w:r w:rsidR="00AC76D7">
        <w:t>Akaky Akakievich</w:t>
      </w:r>
      <w:r>
        <w:t xml:space="preserve">, </w:t>
      </w:r>
      <w:r w:rsidR="00B3205D">
        <w:t xml:space="preserve">is regarded by others </w:t>
      </w:r>
      <w:r w:rsidR="009A3553">
        <w:t xml:space="preserve">as </w:t>
      </w:r>
      <w:r w:rsidR="00B3205D">
        <w:t>a “mere fly” and is “shown no respect at all” (p. 396)</w:t>
      </w:r>
      <w:r w:rsidR="009A3553">
        <w:t>, thus indicating his identity</w:t>
      </w:r>
      <w:r w:rsidR="00C855A3">
        <w:t xml:space="preserve"> </w:t>
      </w:r>
      <w:r w:rsidR="000D402D">
        <w:t>i</w:t>
      </w:r>
      <w:r w:rsidR="00A73B38">
        <w:t xml:space="preserve">s passive and defined by his </w:t>
      </w:r>
      <w:r w:rsidR="00C855A3">
        <w:t>lack of engagement with the world around him.</w:t>
      </w:r>
      <w:r w:rsidR="00383981">
        <w:t xml:space="preserve"> </w:t>
      </w:r>
      <w:r w:rsidR="00B3205D">
        <w:t xml:space="preserve">Only after </w:t>
      </w:r>
      <w:r w:rsidR="00AC76D7">
        <w:t>Akaky Akakievich</w:t>
      </w:r>
      <w:r w:rsidR="00B3205D">
        <w:t xml:space="preserve"> buys a new overcoat</w:t>
      </w:r>
      <w:r w:rsidR="000D402D">
        <w:t xml:space="preserve"> and is invited to “a party” (p. 409) with his colleagues</w:t>
      </w:r>
      <w:r w:rsidR="00C855A3">
        <w:t xml:space="preserve"> is he empow</w:t>
      </w:r>
      <w:r w:rsidR="000D402D">
        <w:t xml:space="preserve">ered to explore an </w:t>
      </w:r>
      <w:r w:rsidR="00C855A3">
        <w:t xml:space="preserve">identity </w:t>
      </w:r>
      <w:r w:rsidR="00885896">
        <w:t>in which he</w:t>
      </w:r>
      <w:r w:rsidR="000D402D">
        <w:t xml:space="preserve"> </w:t>
      </w:r>
      <w:r w:rsidR="00A23D6F">
        <w:t xml:space="preserve">interacts with </w:t>
      </w:r>
      <w:r w:rsidR="000D402D">
        <w:t>others.</w:t>
      </w:r>
      <w:r w:rsidR="00B3205D">
        <w:t xml:space="preserve"> </w:t>
      </w:r>
    </w:p>
    <w:p w14:paraId="051C3124" w14:textId="77777777" w:rsidR="00F60B3A" w:rsidRPr="00472B97" w:rsidRDefault="00F60B3A" w:rsidP="00A06F74">
      <w:pPr>
        <w:pStyle w:val="TA"/>
      </w:pPr>
      <w:r w:rsidRPr="00F60B3A">
        <w:t>Lead a brief whole-class discussion of student responses.</w:t>
      </w:r>
    </w:p>
    <w:p w14:paraId="48079261" w14:textId="65D07F81" w:rsidR="00790BCC" w:rsidRPr="00790BCC" w:rsidRDefault="00401071" w:rsidP="009F37BD">
      <w:pPr>
        <w:pStyle w:val="LearningSequenceHeader"/>
        <w:keepNext/>
      </w:pPr>
      <w:r>
        <w:t>Activity 3: Reading and Discussion</w:t>
      </w:r>
      <w:r w:rsidR="00790BCC" w:rsidRPr="00790BCC">
        <w:tab/>
      </w:r>
      <w:r w:rsidR="00783478">
        <w:t>55</w:t>
      </w:r>
      <w:r w:rsidR="00790BCC" w:rsidRPr="00790BCC">
        <w:t>%</w:t>
      </w:r>
    </w:p>
    <w:p w14:paraId="658774DE" w14:textId="36FD6427" w:rsidR="002B378D" w:rsidRDefault="00902986" w:rsidP="00902986">
      <w:pPr>
        <w:pStyle w:val="TA"/>
      </w:pPr>
      <w:r>
        <w:t>Instruct student</w:t>
      </w:r>
      <w:r w:rsidR="004321BF">
        <w:t>s</w:t>
      </w:r>
      <w:r>
        <w:t xml:space="preserve"> to remain in pairs from the previous activity. </w:t>
      </w:r>
      <w:r w:rsidR="000C01FE">
        <w:t xml:space="preserve">Post or project each set of questions below for students to discuss. </w:t>
      </w:r>
      <w:r w:rsidR="004321BF">
        <w:t xml:space="preserve">Instruct students to continue to annotate the text as they read and discuss </w:t>
      </w:r>
      <w:r w:rsidR="004321BF" w:rsidRPr="0010120F">
        <w:rPr>
          <w:color w:val="4F81BD"/>
        </w:rPr>
        <w:t>(W.11-12.9.a)</w:t>
      </w:r>
      <w:r w:rsidR="004321BF">
        <w:t>.</w:t>
      </w:r>
    </w:p>
    <w:p w14:paraId="1E1645F1" w14:textId="643F47A6" w:rsidR="005E2192" w:rsidRDefault="005E2192" w:rsidP="005E2192">
      <w:pPr>
        <w:pStyle w:val="IN"/>
      </w:pPr>
      <w:r>
        <w:rPr>
          <w:b/>
        </w:rPr>
        <w:lastRenderedPageBreak/>
        <w:t>Differentiation Consideration</w:t>
      </w:r>
      <w:r w:rsidRPr="00A3078B">
        <w:t xml:space="preserve">: </w:t>
      </w:r>
      <w:r>
        <w:t>Consider posting or projecting the following guiding question to support students throughout th</w:t>
      </w:r>
      <w:r w:rsidR="00703C5B">
        <w:t>is</w:t>
      </w:r>
      <w:r>
        <w:t xml:space="preserve"> lesson: </w:t>
      </w:r>
    </w:p>
    <w:p w14:paraId="4AADF8BA" w14:textId="34F984D4" w:rsidR="005E2192" w:rsidRDefault="005E2192" w:rsidP="002F72B6">
      <w:pPr>
        <w:pStyle w:val="DCwithQ"/>
      </w:pPr>
      <w:r>
        <w:t>How do the events before and after the theft of Akaky Akakievich’s overcoat relate to two central ideas?</w:t>
      </w:r>
    </w:p>
    <w:p w14:paraId="3A7EFF43" w14:textId="63699746" w:rsidR="00027B73" w:rsidRDefault="00027B73" w:rsidP="00027B73">
      <w:pPr>
        <w:pStyle w:val="TA"/>
      </w:pPr>
      <w:r w:rsidRPr="00601B13">
        <w:t>Ins</w:t>
      </w:r>
      <w:r>
        <w:t xml:space="preserve">truct student pairs to </w:t>
      </w:r>
      <w:r w:rsidR="00E34868">
        <w:t xml:space="preserve">refer to </w:t>
      </w:r>
      <w:r w:rsidRPr="00601B13">
        <w:rPr>
          <w:rFonts w:eastAsia="Times New Roman" w:cs="Arial"/>
          <w:color w:val="000000"/>
          <w:sz w:val="23"/>
          <w:szCs w:val="23"/>
        </w:rPr>
        <w:t xml:space="preserve">pages </w:t>
      </w:r>
      <w:r w:rsidR="005E5590" w:rsidRPr="00EA6D77">
        <w:rPr>
          <w:rFonts w:cs="Arial"/>
          <w:color w:val="000000"/>
        </w:rPr>
        <w:t>410</w:t>
      </w:r>
      <w:r w:rsidR="000C2F2C">
        <w:rPr>
          <w:rFonts w:cs="Arial"/>
          <w:color w:val="000000"/>
        </w:rPr>
        <w:t>–</w:t>
      </w:r>
      <w:r w:rsidR="005E5590" w:rsidRPr="00EA6D77">
        <w:rPr>
          <w:rFonts w:cs="Arial"/>
          <w:color w:val="000000"/>
        </w:rPr>
        <w:t>420 (from “Precisely where the clerk who had invited him lived” to “not in a straight hand but much more obliquely and slantwise”),</w:t>
      </w:r>
      <w:r w:rsidR="005E5590">
        <w:rPr>
          <w:rFonts w:cs="Arial"/>
          <w:color w:val="000000"/>
        </w:rPr>
        <w:t xml:space="preserve"> </w:t>
      </w:r>
      <w:r w:rsidRPr="00601B13">
        <w:t xml:space="preserve">and </w:t>
      </w:r>
      <w:r w:rsidR="00E34868">
        <w:t>discuss</w:t>
      </w:r>
      <w:r w:rsidR="00E34868" w:rsidRPr="00601B13">
        <w:t xml:space="preserve"> </w:t>
      </w:r>
      <w:r w:rsidRPr="00601B13">
        <w:t>the following questions before sharing out with the class</w:t>
      </w:r>
      <w:r>
        <w:t>.</w:t>
      </w:r>
      <w:r w:rsidR="00471A2D">
        <w:t xml:space="preserve"> </w:t>
      </w:r>
    </w:p>
    <w:p w14:paraId="7901B59B" w14:textId="5FCC1BB8" w:rsidR="000C01FE" w:rsidRDefault="000C01FE" w:rsidP="000C01FE">
      <w:pPr>
        <w:pStyle w:val="TA"/>
      </w:pPr>
      <w:r>
        <w:t xml:space="preserve">Provide students with the definitions of </w:t>
      </w:r>
      <w:r w:rsidRPr="00004C12">
        <w:rPr>
          <w:i/>
        </w:rPr>
        <w:t>lackey</w:t>
      </w:r>
      <w:r w:rsidR="00F95F06" w:rsidRPr="002F72B6">
        <w:t>,</w:t>
      </w:r>
      <w:r w:rsidRPr="00004C12">
        <w:rPr>
          <w:i/>
        </w:rPr>
        <w:t xml:space="preserve"> hovel</w:t>
      </w:r>
      <w:r>
        <w:rPr>
          <w:i/>
        </w:rPr>
        <w:t>s</w:t>
      </w:r>
      <w:r w:rsidR="00F95F06" w:rsidRPr="002F72B6">
        <w:t>,</w:t>
      </w:r>
      <w:r w:rsidRPr="00004C12">
        <w:rPr>
          <w:i/>
        </w:rPr>
        <w:t xml:space="preserve"> </w:t>
      </w:r>
      <w:r>
        <w:rPr>
          <w:i/>
        </w:rPr>
        <w:t>sentry box</w:t>
      </w:r>
      <w:r w:rsidR="00F95F06" w:rsidRPr="002F72B6">
        <w:t>,</w:t>
      </w:r>
      <w:r>
        <w:rPr>
          <w:i/>
        </w:rPr>
        <w:t xml:space="preserve"> </w:t>
      </w:r>
      <w:r w:rsidRPr="00004C12">
        <w:rPr>
          <w:i/>
        </w:rPr>
        <w:t>inadvertent</w:t>
      </w:r>
      <w:r w:rsidR="00F95F06" w:rsidRPr="002F72B6">
        <w:t>,</w:t>
      </w:r>
      <w:r w:rsidRPr="00004C12">
        <w:rPr>
          <w:i/>
        </w:rPr>
        <w:t xml:space="preserve"> foreboding</w:t>
      </w:r>
      <w:r w:rsidR="00F95F06" w:rsidRPr="002F72B6">
        <w:t>,</w:t>
      </w:r>
      <w:r w:rsidRPr="00004C12">
        <w:rPr>
          <w:i/>
        </w:rPr>
        <w:t xml:space="preserve"> scriveners</w:t>
      </w:r>
      <w:r w:rsidR="00F95F06" w:rsidRPr="002F72B6">
        <w:t>,</w:t>
      </w:r>
      <w:r w:rsidRPr="00004C12">
        <w:rPr>
          <w:i/>
        </w:rPr>
        <w:t xml:space="preserve"> lamentable</w:t>
      </w:r>
      <w:r w:rsidR="00F95F06" w:rsidRPr="002F72B6">
        <w:t>,</w:t>
      </w:r>
      <w:r w:rsidRPr="00004C12">
        <w:rPr>
          <w:i/>
        </w:rPr>
        <w:t xml:space="preserve"> intercession</w:t>
      </w:r>
      <w:r w:rsidR="00F95F06" w:rsidRPr="002F72B6">
        <w:t>,</w:t>
      </w:r>
      <w:r w:rsidRPr="00004C12">
        <w:rPr>
          <w:i/>
        </w:rPr>
        <w:t xml:space="preserve"> curtly</w:t>
      </w:r>
      <w:r w:rsidR="00F95F06" w:rsidRPr="002F72B6">
        <w:t>,</w:t>
      </w:r>
      <w:r w:rsidRPr="00004C12">
        <w:rPr>
          <w:i/>
        </w:rPr>
        <w:t xml:space="preserve"> quinsy</w:t>
      </w:r>
      <w:r w:rsidR="00F95F06" w:rsidRPr="002F72B6">
        <w:t>,</w:t>
      </w:r>
      <w:r w:rsidRPr="00004C12">
        <w:rPr>
          <w:i/>
        </w:rPr>
        <w:t xml:space="preserve"> poultice</w:t>
      </w:r>
      <w:r w:rsidR="00F95F06" w:rsidRPr="002F72B6">
        <w:rPr>
          <w:i/>
        </w:rPr>
        <w:t>,</w:t>
      </w:r>
      <w:r>
        <w:t xml:space="preserve"> and </w:t>
      </w:r>
      <w:r w:rsidRPr="00004C12">
        <w:rPr>
          <w:i/>
        </w:rPr>
        <w:t>kaput</w:t>
      </w:r>
      <w:r>
        <w:t xml:space="preserve">. </w:t>
      </w:r>
    </w:p>
    <w:p w14:paraId="51A1039A" w14:textId="77777777" w:rsidR="000C01FE" w:rsidRDefault="000C01FE" w:rsidP="000C01FE">
      <w:pPr>
        <w:pStyle w:val="IN"/>
      </w:pPr>
      <w:r w:rsidRPr="005732A0">
        <w:t>Students may be familiar with</w:t>
      </w:r>
      <w:r>
        <w:t xml:space="preserve"> some of</w:t>
      </w:r>
      <w:r w:rsidRPr="005732A0">
        <w:t xml:space="preserve"> these words. Consider asking students to volunteer definition</w:t>
      </w:r>
      <w:r>
        <w:t>s</w:t>
      </w:r>
      <w:r w:rsidRPr="005732A0">
        <w:t xml:space="preserve"> before providing </w:t>
      </w:r>
      <w:r>
        <w:t>them</w:t>
      </w:r>
      <w:r w:rsidRPr="005732A0">
        <w:t xml:space="preserve"> to the group.</w:t>
      </w:r>
    </w:p>
    <w:p w14:paraId="2914145F" w14:textId="5E8F7CD9" w:rsidR="000C01FE" w:rsidRPr="005732A0" w:rsidRDefault="000C01FE" w:rsidP="000C01FE">
      <w:pPr>
        <w:pStyle w:val="SA"/>
      </w:pPr>
      <w:r>
        <w:t xml:space="preserve">Students write the definitions </w:t>
      </w:r>
      <w:r w:rsidR="00214352">
        <w:t xml:space="preserve">of </w:t>
      </w:r>
      <w:r w:rsidR="00214352" w:rsidRPr="00004C12">
        <w:rPr>
          <w:i/>
        </w:rPr>
        <w:t>lackey</w:t>
      </w:r>
      <w:r w:rsidR="00214352" w:rsidRPr="002F72B6">
        <w:t>,</w:t>
      </w:r>
      <w:r w:rsidR="00214352" w:rsidRPr="00004C12">
        <w:rPr>
          <w:i/>
        </w:rPr>
        <w:t xml:space="preserve"> hovel</w:t>
      </w:r>
      <w:r w:rsidR="00214352">
        <w:rPr>
          <w:i/>
        </w:rPr>
        <w:t>s</w:t>
      </w:r>
      <w:r w:rsidR="00214352" w:rsidRPr="002F72B6">
        <w:t>,</w:t>
      </w:r>
      <w:r w:rsidR="00214352" w:rsidRPr="00004C12">
        <w:rPr>
          <w:i/>
        </w:rPr>
        <w:t xml:space="preserve"> </w:t>
      </w:r>
      <w:r w:rsidR="00214352">
        <w:rPr>
          <w:i/>
        </w:rPr>
        <w:t>sentry box</w:t>
      </w:r>
      <w:r w:rsidR="00214352" w:rsidRPr="002F72B6">
        <w:t>,</w:t>
      </w:r>
      <w:r w:rsidR="00214352">
        <w:rPr>
          <w:i/>
        </w:rPr>
        <w:t xml:space="preserve"> </w:t>
      </w:r>
      <w:r w:rsidR="00214352" w:rsidRPr="00004C12">
        <w:rPr>
          <w:i/>
        </w:rPr>
        <w:t>inadvertent</w:t>
      </w:r>
      <w:r w:rsidR="00214352" w:rsidRPr="002F72B6">
        <w:t>,</w:t>
      </w:r>
      <w:r w:rsidR="00214352" w:rsidRPr="00004C12">
        <w:rPr>
          <w:i/>
        </w:rPr>
        <w:t xml:space="preserve"> foreboding</w:t>
      </w:r>
      <w:r w:rsidR="00214352" w:rsidRPr="002F72B6">
        <w:t>,</w:t>
      </w:r>
      <w:r w:rsidR="00214352" w:rsidRPr="00004C12">
        <w:rPr>
          <w:i/>
        </w:rPr>
        <w:t xml:space="preserve"> scriveners</w:t>
      </w:r>
      <w:r w:rsidR="00214352" w:rsidRPr="002F72B6">
        <w:t>,</w:t>
      </w:r>
      <w:r w:rsidR="00214352" w:rsidRPr="00004C12">
        <w:rPr>
          <w:i/>
        </w:rPr>
        <w:t xml:space="preserve"> lamentable</w:t>
      </w:r>
      <w:r w:rsidR="00214352" w:rsidRPr="002F72B6">
        <w:t>,</w:t>
      </w:r>
      <w:r w:rsidR="00214352" w:rsidRPr="00004C12">
        <w:rPr>
          <w:i/>
        </w:rPr>
        <w:t xml:space="preserve"> intercession</w:t>
      </w:r>
      <w:r w:rsidR="00214352" w:rsidRPr="002F72B6">
        <w:t>,</w:t>
      </w:r>
      <w:r w:rsidR="00214352" w:rsidRPr="00004C12">
        <w:rPr>
          <w:i/>
        </w:rPr>
        <w:t xml:space="preserve"> curtly</w:t>
      </w:r>
      <w:r w:rsidR="00214352" w:rsidRPr="002F72B6">
        <w:t>,</w:t>
      </w:r>
      <w:r w:rsidR="00214352" w:rsidRPr="00004C12">
        <w:rPr>
          <w:i/>
        </w:rPr>
        <w:t xml:space="preserve"> quinsy</w:t>
      </w:r>
      <w:r w:rsidR="00214352" w:rsidRPr="002F72B6">
        <w:t>,</w:t>
      </w:r>
      <w:r w:rsidR="00214352" w:rsidRPr="00004C12">
        <w:rPr>
          <w:i/>
        </w:rPr>
        <w:t xml:space="preserve"> poultice</w:t>
      </w:r>
      <w:r w:rsidR="00214352" w:rsidRPr="002F72B6">
        <w:rPr>
          <w:i/>
        </w:rPr>
        <w:t>,</w:t>
      </w:r>
      <w:r w:rsidR="00214352">
        <w:t xml:space="preserve"> and </w:t>
      </w:r>
      <w:r w:rsidR="00214352" w:rsidRPr="00004C12">
        <w:rPr>
          <w:i/>
        </w:rPr>
        <w:t>kaput</w:t>
      </w:r>
      <w:r w:rsidR="00214352">
        <w:t xml:space="preserve"> </w:t>
      </w:r>
      <w:r>
        <w:t xml:space="preserve">on their copies of the text or in a vocabulary journal. </w:t>
      </w:r>
    </w:p>
    <w:p w14:paraId="025E49CC" w14:textId="33644D33" w:rsidR="000C01FE" w:rsidRPr="005732A0" w:rsidRDefault="000C01FE" w:rsidP="000C01FE">
      <w:pPr>
        <w:pStyle w:val="IN"/>
      </w:pPr>
      <w:r w:rsidRPr="005732A0">
        <w:rPr>
          <w:b/>
        </w:rPr>
        <w:t>Differentiation Consideration</w:t>
      </w:r>
      <w:r w:rsidRPr="00647834">
        <w:t xml:space="preserve">: </w:t>
      </w:r>
      <w:r w:rsidRPr="005732A0">
        <w:t xml:space="preserve">Consider providing students with the definitions </w:t>
      </w:r>
      <w:r>
        <w:t>of</w:t>
      </w:r>
      <w:r w:rsidRPr="005732A0">
        <w:t xml:space="preserve"> </w:t>
      </w:r>
      <w:r w:rsidRPr="00463073">
        <w:rPr>
          <w:i/>
        </w:rPr>
        <w:t>sparsely</w:t>
      </w:r>
      <w:r w:rsidR="00F95F06" w:rsidRPr="002F72B6">
        <w:t>,</w:t>
      </w:r>
      <w:r w:rsidRPr="002F72B6">
        <w:t xml:space="preserve"> </w:t>
      </w:r>
      <w:r w:rsidRPr="00463073">
        <w:rPr>
          <w:i/>
        </w:rPr>
        <w:t>populous</w:t>
      </w:r>
      <w:r w:rsidR="00F95F06" w:rsidRPr="002F72B6">
        <w:t>,</w:t>
      </w:r>
      <w:r w:rsidRPr="00463073">
        <w:rPr>
          <w:i/>
        </w:rPr>
        <w:t xml:space="preserve"> sprightliness</w:t>
      </w:r>
      <w:r w:rsidR="00F95F06" w:rsidRPr="002F72B6">
        <w:t>,</w:t>
      </w:r>
      <w:r w:rsidRPr="00463073">
        <w:rPr>
          <w:i/>
        </w:rPr>
        <w:t xml:space="preserve"> plodded</w:t>
      </w:r>
      <w:r w:rsidR="00F95F06" w:rsidRPr="002F72B6">
        <w:t>,</w:t>
      </w:r>
      <w:r w:rsidRPr="00463073">
        <w:rPr>
          <w:i/>
        </w:rPr>
        <w:t xml:space="preserve"> trifling</w:t>
      </w:r>
      <w:r w:rsidR="00F95F06" w:rsidRPr="002F72B6">
        <w:t>,</w:t>
      </w:r>
      <w:r w:rsidRPr="00463073">
        <w:rPr>
          <w:i/>
        </w:rPr>
        <w:t xml:space="preserve"> inopportune</w:t>
      </w:r>
      <w:r w:rsidR="00F95F06" w:rsidRPr="002F72B6">
        <w:t>,</w:t>
      </w:r>
      <w:r w:rsidRPr="00463073">
        <w:rPr>
          <w:i/>
        </w:rPr>
        <w:t xml:space="preserve"> roasting</w:t>
      </w:r>
      <w:r w:rsidR="00F95F06" w:rsidRPr="002F72B6">
        <w:t>,</w:t>
      </w:r>
      <w:r w:rsidRPr="00463073">
        <w:rPr>
          <w:i/>
        </w:rPr>
        <w:t xml:space="preserve"> blasphemed</w:t>
      </w:r>
      <w:r w:rsidR="00F95F06" w:rsidRPr="002F72B6">
        <w:t>,</w:t>
      </w:r>
      <w:r w:rsidRPr="00463073">
        <w:rPr>
          <w:i/>
        </w:rPr>
        <w:t xml:space="preserve"> </w:t>
      </w:r>
      <w:r w:rsidRPr="0092742F">
        <w:t>and</w:t>
      </w:r>
      <w:r w:rsidRPr="00463073">
        <w:rPr>
          <w:i/>
        </w:rPr>
        <w:t xml:space="preserve"> gave up the ghost</w:t>
      </w:r>
      <w:r w:rsidRPr="005732A0">
        <w:t>.</w:t>
      </w:r>
    </w:p>
    <w:p w14:paraId="22C19F1C" w14:textId="1E365CC2" w:rsidR="000C01FE" w:rsidRDefault="000C01FE" w:rsidP="002A6F62">
      <w:pPr>
        <w:pStyle w:val="DCwithSA"/>
      </w:pPr>
      <w:r>
        <w:t>S</w:t>
      </w:r>
      <w:r w:rsidRPr="005732A0">
        <w:t>tudents write</w:t>
      </w:r>
      <w:r>
        <w:t xml:space="preserve"> the</w:t>
      </w:r>
      <w:r w:rsidRPr="005732A0">
        <w:t xml:space="preserve"> definitions</w:t>
      </w:r>
      <w:r>
        <w:t xml:space="preserve"> </w:t>
      </w:r>
      <w:r w:rsidR="00214352">
        <w:t>of</w:t>
      </w:r>
      <w:r w:rsidR="00214352" w:rsidRPr="005732A0">
        <w:t xml:space="preserve"> </w:t>
      </w:r>
      <w:r w:rsidR="00214352" w:rsidRPr="00463073">
        <w:rPr>
          <w:i/>
        </w:rPr>
        <w:t>sparsely</w:t>
      </w:r>
      <w:r w:rsidR="00214352" w:rsidRPr="002F72B6">
        <w:t xml:space="preserve">, </w:t>
      </w:r>
      <w:r w:rsidR="00214352" w:rsidRPr="00463073">
        <w:rPr>
          <w:i/>
        </w:rPr>
        <w:t>populous</w:t>
      </w:r>
      <w:r w:rsidR="00214352" w:rsidRPr="002F72B6">
        <w:t>,</w:t>
      </w:r>
      <w:r w:rsidR="00214352" w:rsidRPr="00463073">
        <w:rPr>
          <w:i/>
        </w:rPr>
        <w:t xml:space="preserve"> sprightliness</w:t>
      </w:r>
      <w:r w:rsidR="00214352" w:rsidRPr="002F72B6">
        <w:t>,</w:t>
      </w:r>
      <w:r w:rsidR="00214352" w:rsidRPr="00463073">
        <w:rPr>
          <w:i/>
        </w:rPr>
        <w:t xml:space="preserve"> plodded</w:t>
      </w:r>
      <w:r w:rsidR="00214352" w:rsidRPr="002F72B6">
        <w:t>,</w:t>
      </w:r>
      <w:r w:rsidR="00214352" w:rsidRPr="00463073">
        <w:rPr>
          <w:i/>
        </w:rPr>
        <w:t xml:space="preserve"> trifling</w:t>
      </w:r>
      <w:r w:rsidR="00214352" w:rsidRPr="002F72B6">
        <w:t>,</w:t>
      </w:r>
      <w:r w:rsidR="00214352" w:rsidRPr="00463073">
        <w:rPr>
          <w:i/>
        </w:rPr>
        <w:t xml:space="preserve"> inopportune</w:t>
      </w:r>
      <w:r w:rsidR="00214352" w:rsidRPr="002F72B6">
        <w:t>,</w:t>
      </w:r>
      <w:r w:rsidR="00214352" w:rsidRPr="00463073">
        <w:rPr>
          <w:i/>
        </w:rPr>
        <w:t xml:space="preserve"> roasting</w:t>
      </w:r>
      <w:r w:rsidR="00214352" w:rsidRPr="002F72B6">
        <w:t>,</w:t>
      </w:r>
      <w:r w:rsidR="00214352" w:rsidRPr="00463073">
        <w:rPr>
          <w:i/>
        </w:rPr>
        <w:t xml:space="preserve"> blasphemed</w:t>
      </w:r>
      <w:r w:rsidR="00214352" w:rsidRPr="002F72B6">
        <w:t>,</w:t>
      </w:r>
      <w:r w:rsidR="00214352" w:rsidRPr="00463073">
        <w:rPr>
          <w:i/>
        </w:rPr>
        <w:t xml:space="preserve"> </w:t>
      </w:r>
      <w:r w:rsidR="00214352" w:rsidRPr="0092742F">
        <w:t>and</w:t>
      </w:r>
      <w:r w:rsidR="00214352" w:rsidRPr="00463073">
        <w:rPr>
          <w:i/>
        </w:rPr>
        <w:t xml:space="preserve"> gave up the ghost</w:t>
      </w:r>
      <w:r w:rsidR="00214352" w:rsidRPr="005732A0">
        <w:t xml:space="preserve"> </w:t>
      </w:r>
      <w:r w:rsidRPr="005732A0">
        <w:t xml:space="preserve">on their copies of the text or in </w:t>
      </w:r>
      <w:r>
        <w:t>a</w:t>
      </w:r>
      <w:r w:rsidRPr="005732A0">
        <w:t xml:space="preserve"> vocabulary journal. </w:t>
      </w:r>
    </w:p>
    <w:p w14:paraId="3518A089" w14:textId="7EE1DE3E" w:rsidR="00A329BE" w:rsidRDefault="00C05AB3">
      <w:pPr>
        <w:pStyle w:val="Q"/>
      </w:pPr>
      <w:r>
        <w:t xml:space="preserve">What does </w:t>
      </w:r>
      <w:r w:rsidR="00AC76D7">
        <w:t>Akaky Akakievich</w:t>
      </w:r>
      <w:r>
        <w:t xml:space="preserve">’s behavior on the way to the party suggest about his developing character? </w:t>
      </w:r>
    </w:p>
    <w:p w14:paraId="45A4844E" w14:textId="524F0C6F" w:rsidR="004A4A40" w:rsidRDefault="00FC20E5" w:rsidP="00463073">
      <w:pPr>
        <w:pStyle w:val="SR"/>
      </w:pPr>
      <w:r w:rsidRPr="00FC20E5">
        <w:t xml:space="preserve">With his new overcoat, </w:t>
      </w:r>
      <w:r w:rsidR="00AC76D7">
        <w:t>Akaky Akakievich</w:t>
      </w:r>
      <w:r w:rsidRPr="004A4A40">
        <w:t xml:space="preserve"> engages with the world around him and finds pleasure in it. On the way to the party, </w:t>
      </w:r>
      <w:r w:rsidR="00AC76D7">
        <w:t>Akaky Akakievich</w:t>
      </w:r>
      <w:r w:rsidRPr="00101FAD">
        <w:t xml:space="preserve"> notices the people and activity on the streets and looks at “it all as </w:t>
      </w:r>
      <w:r w:rsidRPr="00151E87">
        <w:t xml:space="preserve">at </w:t>
      </w:r>
      <w:r w:rsidRPr="005070A4">
        <w:t xml:space="preserve">something new” (p. 410). </w:t>
      </w:r>
      <w:r w:rsidR="000D402D" w:rsidRPr="00FC20E5">
        <w:t>Whereas before, he had “[n]ot once in his life</w:t>
      </w:r>
      <w:r w:rsidR="002E3C2B">
        <w:t xml:space="preserve"> </w:t>
      </w:r>
      <w:r w:rsidR="000D402D" w:rsidRPr="00FC20E5">
        <w:t>…</w:t>
      </w:r>
      <w:r w:rsidR="002E3C2B">
        <w:t xml:space="preserve"> </w:t>
      </w:r>
      <w:r w:rsidR="000D402D" w:rsidRPr="00FC20E5">
        <w:t xml:space="preserve">ever pa[id] attention to what was going on or happening every day in the street” (p. 398), on the night of the party, </w:t>
      </w:r>
      <w:r w:rsidR="000D402D">
        <w:t>Akaky Akakievich</w:t>
      </w:r>
      <w:r w:rsidR="000D402D" w:rsidRPr="00FC20E5">
        <w:t xml:space="preserve"> stops “curiously before a lighted shop window” (p. 410) to contemplate </w:t>
      </w:r>
      <w:r w:rsidR="00E82982">
        <w:t>a</w:t>
      </w:r>
      <w:r w:rsidR="000D402D" w:rsidRPr="00FC20E5">
        <w:t xml:space="preserve"> picture and is amused by it. </w:t>
      </w:r>
      <w:r w:rsidRPr="00FC20E5">
        <w:t xml:space="preserve">This display of emotion demonstrates a new, emerging side of </w:t>
      </w:r>
      <w:r w:rsidR="00AC76D7">
        <w:t>Akaky Akakievich</w:t>
      </w:r>
      <w:r w:rsidRPr="00FC20E5">
        <w:t xml:space="preserve">’s </w:t>
      </w:r>
      <w:r w:rsidR="00843C13">
        <w:t>identity</w:t>
      </w:r>
      <w:r w:rsidRPr="00FC20E5">
        <w:t xml:space="preserve"> that accompanies his new overcoat. </w:t>
      </w:r>
    </w:p>
    <w:p w14:paraId="6B680F24" w14:textId="60723B6C" w:rsidR="00FC20E5" w:rsidRPr="004A4A40" w:rsidRDefault="00FC20E5" w:rsidP="00463073">
      <w:pPr>
        <w:pStyle w:val="Q"/>
      </w:pPr>
      <w:r w:rsidRPr="004A4A40">
        <w:t xml:space="preserve">How does the new overcoat impact </w:t>
      </w:r>
      <w:r w:rsidR="00AC76D7">
        <w:t>Akaky Akakievich</w:t>
      </w:r>
      <w:r w:rsidRPr="004A4A40">
        <w:t>’s relationship with his co-workers?</w:t>
      </w:r>
    </w:p>
    <w:p w14:paraId="31040005" w14:textId="45851046" w:rsidR="00D44F77" w:rsidRDefault="00AC76D7">
      <w:pPr>
        <w:pStyle w:val="SR"/>
      </w:pPr>
      <w:r w:rsidRPr="000663BD">
        <w:t>Akaky</w:t>
      </w:r>
      <w:r>
        <w:t xml:space="preserve"> Akakievich</w:t>
      </w:r>
      <w:r w:rsidR="00D44F77">
        <w:t xml:space="preserve">’s co-workers relate to him based on the coat he wears. Before the new overcoat, </w:t>
      </w:r>
      <w:r>
        <w:t>Akaky Akakievich</w:t>
      </w:r>
      <w:r w:rsidR="00D44F77">
        <w:t xml:space="preserve"> </w:t>
      </w:r>
      <w:r w:rsidR="005A6CE4">
        <w:t>appears</w:t>
      </w:r>
      <w:r w:rsidR="00D44F77">
        <w:t xml:space="preserve"> powerless, </w:t>
      </w:r>
      <w:r w:rsidR="00D41043">
        <w:t xml:space="preserve">is </w:t>
      </w:r>
      <w:r w:rsidR="00D44F77">
        <w:t xml:space="preserve">“poked fun” at, and </w:t>
      </w:r>
      <w:r w:rsidR="00D41043">
        <w:t xml:space="preserve">is </w:t>
      </w:r>
      <w:r w:rsidR="00D44F77">
        <w:t xml:space="preserve">the subject of “jokes” (p. 396). With the new overcoat, </w:t>
      </w:r>
      <w:r>
        <w:t>Akaky Akakievich</w:t>
      </w:r>
      <w:r w:rsidR="00D44F77">
        <w:t xml:space="preserve">’s co-workers acknowledge him positively </w:t>
      </w:r>
      <w:r w:rsidR="00D44F77">
        <w:lastRenderedPageBreak/>
        <w:t xml:space="preserve">with “congratulat[ions]” and “cheer[s]” (p. 409), invite him to a party, </w:t>
      </w:r>
      <w:r w:rsidR="00BD1298">
        <w:t>and</w:t>
      </w:r>
      <w:r w:rsidR="00D44F77">
        <w:t xml:space="preserve"> “greet[]” </w:t>
      </w:r>
      <w:r>
        <w:t>Akaky Akakievich</w:t>
      </w:r>
      <w:r w:rsidR="00D44F77">
        <w:t xml:space="preserve"> with “cries” </w:t>
      </w:r>
      <w:r w:rsidR="00BD1298">
        <w:t xml:space="preserve">(p. 411) </w:t>
      </w:r>
      <w:r w:rsidR="00D44F77">
        <w:t xml:space="preserve">when they see him at the party. As </w:t>
      </w:r>
      <w:r>
        <w:t>Akaky Akakievich</w:t>
      </w:r>
      <w:r w:rsidR="00A915C5">
        <w:t xml:space="preserve"> becomes part of the group;</w:t>
      </w:r>
      <w:r w:rsidR="00D44F77">
        <w:t xml:space="preserve"> he gains the power to participate as a member, “drink[ing] two glasses” of “champagne” </w:t>
      </w:r>
      <w:r w:rsidR="005E63D3">
        <w:t xml:space="preserve">(p. 412) </w:t>
      </w:r>
      <w:r w:rsidR="00D44F77">
        <w:t>and eating supper with them.</w:t>
      </w:r>
    </w:p>
    <w:p w14:paraId="56D025EE" w14:textId="1CCE2BEB" w:rsidR="00B56094" w:rsidRDefault="004566D8" w:rsidP="001C4300">
      <w:pPr>
        <w:pStyle w:val="Q"/>
      </w:pPr>
      <w:r>
        <w:t xml:space="preserve">How does </w:t>
      </w:r>
      <w:r w:rsidR="00AC76D7">
        <w:t>Akaky Akakievich</w:t>
      </w:r>
      <w:r>
        <w:t xml:space="preserve">’s experience at the party </w:t>
      </w:r>
      <w:r w:rsidR="009213EA">
        <w:t xml:space="preserve">and immediately afterward </w:t>
      </w:r>
      <w:r>
        <w:t>further develop</w:t>
      </w:r>
      <w:r w:rsidR="00105842">
        <w:t xml:space="preserve"> two</w:t>
      </w:r>
      <w:r w:rsidR="0010494F">
        <w:t xml:space="preserve"> </w:t>
      </w:r>
      <w:r>
        <w:t>central idea</w:t>
      </w:r>
      <w:r w:rsidR="004D1BEB">
        <w:t>s</w:t>
      </w:r>
      <w:r>
        <w:t xml:space="preserve"> in the text?</w:t>
      </w:r>
      <w:r w:rsidR="00EC1C0D">
        <w:t xml:space="preserve"> </w:t>
      </w:r>
    </w:p>
    <w:p w14:paraId="17BAAE76" w14:textId="6CC658A0" w:rsidR="00AE7FD1" w:rsidRPr="00647834" w:rsidRDefault="00AC76D7" w:rsidP="00C50A83">
      <w:pPr>
        <w:pStyle w:val="SR"/>
      </w:pPr>
      <w:r>
        <w:t>Akaky Akakievich</w:t>
      </w:r>
      <w:r w:rsidR="003F3B08">
        <w:t xml:space="preserve">’s </w:t>
      </w:r>
      <w:r w:rsidR="004F0535">
        <w:t>experience</w:t>
      </w:r>
      <w:r w:rsidR="009C4995">
        <w:t xml:space="preserve"> at</w:t>
      </w:r>
      <w:r w:rsidR="004566D8">
        <w:t xml:space="preserve"> the party</w:t>
      </w:r>
      <w:r w:rsidR="004F0535">
        <w:t xml:space="preserve"> </w:t>
      </w:r>
      <w:r w:rsidR="009213EA">
        <w:t xml:space="preserve">and immediately after it </w:t>
      </w:r>
      <w:r w:rsidR="004F0535">
        <w:t xml:space="preserve">further develops the central ideas of power </w:t>
      </w:r>
      <w:r w:rsidR="004D1BEB">
        <w:t xml:space="preserve">dynamics </w:t>
      </w:r>
      <w:r w:rsidR="004F0535">
        <w:t xml:space="preserve">and identity. </w:t>
      </w:r>
      <w:r w:rsidR="009C4995">
        <w:t xml:space="preserve">Though </w:t>
      </w:r>
      <w:r>
        <w:t>Akaky Akakievich</w:t>
      </w:r>
      <w:r w:rsidR="000305DD">
        <w:t xml:space="preserve"> </w:t>
      </w:r>
      <w:r w:rsidR="009C4995">
        <w:t>does not feel comfortable, and is even “bored” by the party</w:t>
      </w:r>
      <w:r w:rsidR="00A915C5">
        <w:t xml:space="preserve"> (p. 411)</w:t>
      </w:r>
      <w:r w:rsidR="009C4995">
        <w:t>, he is accepted by his co-workers for the first time</w:t>
      </w:r>
      <w:r w:rsidR="009A78B4">
        <w:t xml:space="preserve">. </w:t>
      </w:r>
      <w:r>
        <w:t>Akaky Akakievich</w:t>
      </w:r>
      <w:r w:rsidR="009A78B4">
        <w:t xml:space="preserve"> “rejoic[es]”</w:t>
      </w:r>
      <w:r w:rsidR="009C4995">
        <w:t xml:space="preserve"> </w:t>
      </w:r>
      <w:r w:rsidR="009A78B4">
        <w:t xml:space="preserve">to see how his </w:t>
      </w:r>
      <w:r w:rsidR="009B6F33">
        <w:t>co-workers</w:t>
      </w:r>
      <w:r w:rsidR="009A78B4">
        <w:t xml:space="preserve"> “praise[]”the overcoat</w:t>
      </w:r>
      <w:r w:rsidR="00A915C5">
        <w:t xml:space="preserve"> (p. 411)</w:t>
      </w:r>
      <w:r w:rsidR="009A78B4">
        <w:t xml:space="preserve">, </w:t>
      </w:r>
      <w:r w:rsidR="0014589D">
        <w:t xml:space="preserve">which further empowers him </w:t>
      </w:r>
      <w:r w:rsidR="009213EA">
        <w:t xml:space="preserve">to interact with the world differently. </w:t>
      </w:r>
      <w:r w:rsidR="000305DD">
        <w:t xml:space="preserve">This shift in </w:t>
      </w:r>
      <w:r>
        <w:t>Akaky Akakievich</w:t>
      </w:r>
      <w:r w:rsidR="000305DD">
        <w:t>’s identity</w:t>
      </w:r>
      <w:r w:rsidR="009320B9">
        <w:t xml:space="preserve"> and power</w:t>
      </w:r>
      <w:r w:rsidR="000305DD">
        <w:t xml:space="preserve"> is evident immediately after he leaves the party when he “suddenly” runs “after some lady” and then “marvel[s]” at his “sprightliness of unknown origin” (p. 412).</w:t>
      </w:r>
      <w:r w:rsidR="009A78B4">
        <w:t xml:space="preserve"> </w:t>
      </w:r>
    </w:p>
    <w:p w14:paraId="0F23D36F" w14:textId="725B6B07" w:rsidR="0085473E" w:rsidRDefault="00B76EB9" w:rsidP="001C4300">
      <w:pPr>
        <w:pStyle w:val="Q"/>
      </w:pPr>
      <w:r>
        <w:t>What do</w:t>
      </w:r>
      <w:r w:rsidR="00A329BE">
        <w:t xml:space="preserve"> the reactions of the</w:t>
      </w:r>
      <w:r w:rsidR="00FA1749">
        <w:t xml:space="preserve"> “on-duty</w:t>
      </w:r>
      <w:r w:rsidR="00A329BE">
        <w:t xml:space="preserve"> policeman</w:t>
      </w:r>
      <w:r w:rsidR="00FA1749">
        <w:t>” (p. 413)</w:t>
      </w:r>
      <w:r w:rsidR="00A329BE">
        <w:t xml:space="preserve"> and </w:t>
      </w:r>
      <w:r w:rsidR="00FA1749">
        <w:t>“</w:t>
      </w:r>
      <w:r w:rsidR="00A329BE">
        <w:t>the superintendent</w:t>
      </w:r>
      <w:r w:rsidR="00FA1749">
        <w:t>” (p. 414)</w:t>
      </w:r>
      <w:r w:rsidRPr="00B76EB9">
        <w:t xml:space="preserve"> </w:t>
      </w:r>
      <w:r>
        <w:t xml:space="preserve">to the theft of </w:t>
      </w:r>
      <w:r w:rsidR="00AC76D7">
        <w:t>Akaky Akakievich</w:t>
      </w:r>
      <w:r>
        <w:t>’s new overcoat</w:t>
      </w:r>
      <w:r w:rsidR="00A329BE">
        <w:t xml:space="preserve"> </w:t>
      </w:r>
      <w:r>
        <w:t>demonstrate about their use of authority?</w:t>
      </w:r>
    </w:p>
    <w:p w14:paraId="42F14558" w14:textId="60E8871A" w:rsidR="001A3B54" w:rsidRDefault="00FA1749" w:rsidP="00647834">
      <w:pPr>
        <w:pStyle w:val="SR"/>
      </w:pPr>
      <w:r>
        <w:t xml:space="preserve">Both </w:t>
      </w:r>
      <w:r w:rsidR="0025013D">
        <w:t xml:space="preserve">the “on-duty policeman” (p. 413) and “the superintendent” (p. 414) </w:t>
      </w:r>
      <w:r>
        <w:t xml:space="preserve">seem completely </w:t>
      </w:r>
      <w:r w:rsidR="005E63D3">
        <w:t>un</w:t>
      </w:r>
      <w:r>
        <w:t xml:space="preserve">interested in the theft of </w:t>
      </w:r>
      <w:r w:rsidR="00AC76D7">
        <w:t>Akaky Akakievich</w:t>
      </w:r>
      <w:r>
        <w:t xml:space="preserve">’s new overcoat, and are unwilling to use their </w:t>
      </w:r>
      <w:r w:rsidR="00B76EB9">
        <w:t>authority</w:t>
      </w:r>
      <w:r>
        <w:t xml:space="preserve"> to help him in any</w:t>
      </w:r>
      <w:r w:rsidR="005E63D3">
        <w:t xml:space="preserve"> </w:t>
      </w:r>
      <w:r>
        <w:t xml:space="preserve">way. </w:t>
      </w:r>
      <w:r w:rsidR="001A3B54">
        <w:t xml:space="preserve">The policeman, who admits seeing </w:t>
      </w:r>
      <w:r w:rsidR="00AC76D7">
        <w:t>Akaky Akakievich</w:t>
      </w:r>
      <w:r w:rsidR="001A3B54">
        <w:t xml:space="preserve"> with the robbers, denies seeing the attackers “put a fist</w:t>
      </w:r>
      <w:r w:rsidR="00651724">
        <w:t xml:space="preserve"> </w:t>
      </w:r>
      <w:r w:rsidR="001A3B54">
        <w:t>…</w:t>
      </w:r>
      <w:r w:rsidR="00651724">
        <w:t xml:space="preserve"> </w:t>
      </w:r>
      <w:r w:rsidR="001A3B54">
        <w:t>right to [</w:t>
      </w:r>
      <w:r w:rsidR="00AC76D7">
        <w:t>Akaky Akakievich</w:t>
      </w:r>
      <w:r w:rsidR="001A3B54">
        <w:t>’s] mouth,</w:t>
      </w:r>
      <w:r w:rsidR="002E6DE4">
        <w:t>”</w:t>
      </w:r>
      <w:r w:rsidR="001A3B54">
        <w:t xml:space="preserve"> “kick” him, and cause him to fall “face down in the snow” (p. 413).</w:t>
      </w:r>
      <w:r w:rsidR="005E63D3">
        <w:t xml:space="preserve"> The police officer</w:t>
      </w:r>
      <w:r w:rsidR="001A3B54">
        <w:t xml:space="preserve"> does nothing for </w:t>
      </w:r>
      <w:r w:rsidR="00AC76D7">
        <w:t>Akaky Akakievich</w:t>
      </w:r>
      <w:r w:rsidR="001A3B54">
        <w:t xml:space="preserve">, saying he thought the attackers were </w:t>
      </w:r>
      <w:r w:rsidR="00AC76D7">
        <w:t>Akaky Akakievich</w:t>
      </w:r>
      <w:r w:rsidR="001A3B54">
        <w:t>’s “friends” (p</w:t>
      </w:r>
      <w:r w:rsidR="0092742F">
        <w:t>.</w:t>
      </w:r>
      <w:r w:rsidR="001A3B54">
        <w:t xml:space="preserve"> 413). The superintendent diverts his attention </w:t>
      </w:r>
      <w:r w:rsidR="00A821FC">
        <w:t xml:space="preserve">away </w:t>
      </w:r>
      <w:r w:rsidR="001A3B54">
        <w:t xml:space="preserve">from the crime </w:t>
      </w:r>
      <w:r w:rsidR="00AC76D7">
        <w:t>Akaky Akakievich</w:t>
      </w:r>
      <w:r w:rsidR="001A3B54">
        <w:t xml:space="preserve"> comes to report, to accusations of </w:t>
      </w:r>
      <w:r w:rsidR="00AC76D7">
        <w:t>Akaky Akakievich</w:t>
      </w:r>
      <w:r w:rsidR="001A3B54">
        <w:t xml:space="preserve">’s </w:t>
      </w:r>
      <w:r w:rsidR="00A821FC">
        <w:t xml:space="preserve">own </w:t>
      </w:r>
      <w:r w:rsidR="001A3B54">
        <w:t xml:space="preserve">behavior. Both authority figures see </w:t>
      </w:r>
      <w:r w:rsidR="00AC76D7">
        <w:t>Akaky Akakievich</w:t>
      </w:r>
      <w:r w:rsidR="001A3B54">
        <w:t xml:space="preserve"> as a person without influence and power and </w:t>
      </w:r>
      <w:r w:rsidR="00C50A83">
        <w:t xml:space="preserve">thus </w:t>
      </w:r>
      <w:r w:rsidR="001A3B54">
        <w:t xml:space="preserve">treat </w:t>
      </w:r>
      <w:r w:rsidR="00AC76D7">
        <w:t>Akaky Akakievich</w:t>
      </w:r>
      <w:r w:rsidR="001A3B54">
        <w:t xml:space="preserve">’s needs as unimportant. </w:t>
      </w:r>
    </w:p>
    <w:p w14:paraId="030A39FB" w14:textId="79D64078" w:rsidR="000305DD" w:rsidRDefault="001E6516" w:rsidP="000305DD">
      <w:pPr>
        <w:pStyle w:val="Q"/>
      </w:pPr>
      <w:r>
        <w:t>What does</w:t>
      </w:r>
      <w:r w:rsidR="000305DD">
        <w:t xml:space="preserve"> </w:t>
      </w:r>
      <w:r w:rsidR="00AC76D7">
        <w:t>Akaky Akakievich</w:t>
      </w:r>
      <w:r w:rsidR="000305DD">
        <w:t>’s decision to “show some character” (p. 414)</w:t>
      </w:r>
      <w:r w:rsidR="00126F32">
        <w:t xml:space="preserve"> </w:t>
      </w:r>
      <w:r>
        <w:t>suggest about his evolving identity</w:t>
      </w:r>
      <w:r w:rsidR="000305DD">
        <w:t>?</w:t>
      </w:r>
    </w:p>
    <w:p w14:paraId="3A5EF63A" w14:textId="04AFB169" w:rsidR="000305DD" w:rsidRDefault="00AC76D7" w:rsidP="000305DD">
      <w:pPr>
        <w:pStyle w:val="SR"/>
      </w:pPr>
      <w:r>
        <w:t>Akaky Akakievich</w:t>
      </w:r>
      <w:r w:rsidR="000305DD">
        <w:t xml:space="preserve">’s decision to “show some character” for “once in his life” </w:t>
      </w:r>
      <w:r w:rsidR="00A821FC">
        <w:t xml:space="preserve">(p. 414) </w:t>
      </w:r>
      <w:r w:rsidR="000305DD">
        <w:t xml:space="preserve">demonstrates </w:t>
      </w:r>
      <w:r>
        <w:t>Akaky Akakievich</w:t>
      </w:r>
      <w:r w:rsidR="000305DD">
        <w:t xml:space="preserve"> </w:t>
      </w:r>
      <w:r w:rsidR="001E6516">
        <w:t xml:space="preserve">is no longer a person who </w:t>
      </w:r>
      <w:r w:rsidR="00617C0A">
        <w:t>simply “live[s]</w:t>
      </w:r>
      <w:r w:rsidR="00D64187">
        <w:t xml:space="preserve"> </w:t>
      </w:r>
      <w:r w:rsidR="00617C0A">
        <w:t>…</w:t>
      </w:r>
      <w:r w:rsidR="00D64187">
        <w:t xml:space="preserve"> </w:t>
      </w:r>
      <w:r w:rsidR="00617C0A">
        <w:t xml:space="preserve">in his work” (p. 397) without any “diversion” (p. 399). </w:t>
      </w:r>
      <w:r w:rsidR="00AC0D19">
        <w:t>Instead, h</w:t>
      </w:r>
      <w:r w:rsidR="00617C0A">
        <w:t xml:space="preserve">e </w:t>
      </w:r>
      <w:r w:rsidR="000305DD">
        <w:t>assert</w:t>
      </w:r>
      <w:r w:rsidR="00617C0A">
        <w:t>s</w:t>
      </w:r>
      <w:r w:rsidR="000305DD">
        <w:t xml:space="preserve"> his needs and us</w:t>
      </w:r>
      <w:r w:rsidR="00617C0A">
        <w:t>es</w:t>
      </w:r>
      <w:r w:rsidR="000305DD">
        <w:t xml:space="preserve"> the power of his connection to “his department” (p. 414)</w:t>
      </w:r>
      <w:r w:rsidR="00617C0A">
        <w:t xml:space="preserve"> to gain </w:t>
      </w:r>
      <w:r w:rsidR="00770B70">
        <w:t xml:space="preserve">an </w:t>
      </w:r>
      <w:r w:rsidR="00617C0A">
        <w:t>audience with</w:t>
      </w:r>
      <w:r w:rsidR="00770B70">
        <w:t xml:space="preserve"> the superintendent</w:t>
      </w:r>
      <w:r w:rsidR="000305DD">
        <w:t xml:space="preserve">. </w:t>
      </w:r>
    </w:p>
    <w:p w14:paraId="4804F05B" w14:textId="65C99265" w:rsidR="00050E05" w:rsidRDefault="00050E05" w:rsidP="001A3B54">
      <w:pPr>
        <w:pStyle w:val="Q"/>
      </w:pPr>
      <w:r>
        <w:t xml:space="preserve">Why </w:t>
      </w:r>
      <w:r w:rsidR="00770B70">
        <w:t>is</w:t>
      </w:r>
      <w:r>
        <w:t xml:space="preserve"> the “</w:t>
      </w:r>
      <w:r w:rsidRPr="00463073">
        <w:rPr>
          <w:i/>
        </w:rPr>
        <w:t>important person</w:t>
      </w:r>
      <w:r>
        <w:t xml:space="preserve">” </w:t>
      </w:r>
      <w:r w:rsidR="00824E64">
        <w:t>(p. 415)</w:t>
      </w:r>
      <w:r w:rsidR="00770B70">
        <w:t xml:space="preserve"> </w:t>
      </w:r>
      <w:r w:rsidR="00D20E36">
        <w:t>no</w:t>
      </w:r>
      <w:r w:rsidR="00C63C1E">
        <w:t>t</w:t>
      </w:r>
      <w:r w:rsidR="00D20E36">
        <w:t xml:space="preserve"> specifically named</w:t>
      </w:r>
      <w:r w:rsidR="00770B70">
        <w:t xml:space="preserve"> in the text</w:t>
      </w:r>
      <w:r>
        <w:t>?</w:t>
      </w:r>
    </w:p>
    <w:p w14:paraId="0085B106" w14:textId="6970105F" w:rsidR="00050E05" w:rsidRDefault="00050E05" w:rsidP="00050E05">
      <w:pPr>
        <w:pStyle w:val="SR"/>
      </w:pPr>
      <w:r>
        <w:lastRenderedPageBreak/>
        <w:t>The “</w:t>
      </w:r>
      <w:r w:rsidRPr="00463073">
        <w:rPr>
          <w:i/>
        </w:rPr>
        <w:t>important person</w:t>
      </w:r>
      <w:r>
        <w:t xml:space="preserve">” </w:t>
      </w:r>
      <w:r w:rsidR="00C63C1E">
        <w:t xml:space="preserve">is not specifically </w:t>
      </w:r>
      <w:r w:rsidR="0050766D">
        <w:t xml:space="preserve">named </w:t>
      </w:r>
      <w:r w:rsidR="00C63C1E">
        <w:t>because his</w:t>
      </w:r>
      <w:r w:rsidR="00D8488A">
        <w:t xml:space="preserve"> </w:t>
      </w:r>
      <w:r w:rsidR="00C63C1E">
        <w:t>rank</w:t>
      </w:r>
      <w:r w:rsidR="00B76EB9">
        <w:t xml:space="preserve"> define</w:t>
      </w:r>
      <w:r w:rsidR="00C63C1E">
        <w:t>s his identity</w:t>
      </w:r>
      <w:r w:rsidR="00B76EB9">
        <w:t xml:space="preserve"> and</w:t>
      </w:r>
      <w:r w:rsidR="00C369CA">
        <w:t>, thus, he</w:t>
      </w:r>
      <w:r w:rsidR="00B76EB9">
        <w:t xml:space="preserve"> does</w:t>
      </w:r>
      <w:r w:rsidR="00EB453F">
        <w:t xml:space="preserve"> not need a name.</w:t>
      </w:r>
      <w:r w:rsidR="005D6A62">
        <w:t xml:space="preserve"> </w:t>
      </w:r>
      <w:r>
        <w:t xml:space="preserve">Stating </w:t>
      </w:r>
      <w:r w:rsidR="007E0A1D">
        <w:t xml:space="preserve">further </w:t>
      </w:r>
      <w:r>
        <w:t xml:space="preserve">that the </w:t>
      </w:r>
      <w:r w:rsidR="0050766D">
        <w:t xml:space="preserve">“precise[] post” of the </w:t>
      </w:r>
      <w:r>
        <w:t>“</w:t>
      </w:r>
      <w:r w:rsidRPr="00463073">
        <w:rPr>
          <w:i/>
        </w:rPr>
        <w:t>important person</w:t>
      </w:r>
      <w:r>
        <w:t>”</w:t>
      </w:r>
      <w:r w:rsidR="007E0A1D">
        <w:t xml:space="preserve"> “remains unknown” (p. 415), the narrator reinforces </w:t>
      </w:r>
      <w:r w:rsidR="00EB453F">
        <w:t>an emphasis on power</w:t>
      </w:r>
      <w:r w:rsidR="007E0A1D">
        <w:t xml:space="preserve"> and impli</w:t>
      </w:r>
      <w:r w:rsidR="00D8488A">
        <w:t>es that details about th</w:t>
      </w:r>
      <w:r w:rsidR="000C4737">
        <w:t>is</w:t>
      </w:r>
      <w:r w:rsidR="000C4737">
        <w:rPr>
          <w:i/>
        </w:rPr>
        <w:t xml:space="preserve"> </w:t>
      </w:r>
      <w:r w:rsidR="007E0A1D" w:rsidRPr="00A915C5">
        <w:t>person</w:t>
      </w:r>
      <w:r w:rsidR="00D8488A" w:rsidRPr="00A915C5">
        <w:t>’s</w:t>
      </w:r>
      <w:r w:rsidR="00D8488A">
        <w:t xml:space="preserve"> identity</w:t>
      </w:r>
      <w:r w:rsidR="00A915C5">
        <w:t xml:space="preserve">, such </w:t>
      </w:r>
      <w:r w:rsidR="00F95662">
        <w:t>as his real name and post</w:t>
      </w:r>
      <w:r w:rsidR="00A915C5">
        <w:t>,</w:t>
      </w:r>
      <w:r w:rsidR="007E0A1D">
        <w:t xml:space="preserve"> are unimportant</w:t>
      </w:r>
      <w:r w:rsidR="005D6A62">
        <w:t>; h</w:t>
      </w:r>
      <w:r w:rsidR="00EB453F">
        <w:t>e is important</w:t>
      </w:r>
      <w:r w:rsidR="006914DA">
        <w:t xml:space="preserve"> only</w:t>
      </w:r>
      <w:r w:rsidR="00EB453F">
        <w:t xml:space="preserve"> because</w:t>
      </w:r>
      <w:r w:rsidR="005D6A62">
        <w:t xml:space="preserve"> of his </w:t>
      </w:r>
      <w:r w:rsidR="003D4863">
        <w:t>“</w:t>
      </w:r>
      <w:r w:rsidR="005D6A62">
        <w:t>position</w:t>
      </w:r>
      <w:r w:rsidR="003D4863">
        <w:t>” (p. 415)</w:t>
      </w:r>
      <w:r w:rsidR="005D6A62">
        <w:t>.</w:t>
      </w:r>
    </w:p>
    <w:p w14:paraId="468D87A3" w14:textId="0B30FEEE" w:rsidR="00A91D84" w:rsidRPr="00647834" w:rsidRDefault="00A91D84">
      <w:pPr>
        <w:pStyle w:val="Q"/>
      </w:pPr>
      <w:r>
        <w:t xml:space="preserve">What does the description of the </w:t>
      </w:r>
      <w:r w:rsidR="000C4737">
        <w:t>“</w:t>
      </w:r>
      <w:r w:rsidRPr="00463073">
        <w:rPr>
          <w:i/>
        </w:rPr>
        <w:t>important person</w:t>
      </w:r>
      <w:r w:rsidR="000C4737" w:rsidRPr="00A915C5">
        <w:t>”</w:t>
      </w:r>
      <w:r>
        <w:t xml:space="preserve"> on page 415</w:t>
      </w:r>
      <w:r w:rsidR="000C2F2C">
        <w:t>–</w:t>
      </w:r>
      <w:r>
        <w:t>416 suggest about Petersburg society?</w:t>
      </w:r>
    </w:p>
    <w:p w14:paraId="599D05B7" w14:textId="3E9943E5" w:rsidR="00A329BE" w:rsidRPr="00DD1EDC" w:rsidRDefault="00A329BE" w:rsidP="00647834">
      <w:pPr>
        <w:pStyle w:val="SR"/>
      </w:pPr>
      <w:r>
        <w:t>Student responses may include:</w:t>
      </w:r>
    </w:p>
    <w:p w14:paraId="67419B34" w14:textId="56456513" w:rsidR="00B2214B" w:rsidRDefault="002002CB" w:rsidP="000871DB">
      <w:pPr>
        <w:pStyle w:val="SASRBullet"/>
      </w:pPr>
      <w:r>
        <w:t xml:space="preserve">The description indicates that “importance” </w:t>
      </w:r>
      <w:r w:rsidR="003B1E31">
        <w:t>(p. 416) in Petersburg is fluid</w:t>
      </w:r>
      <w:r w:rsidR="00726F9C">
        <w:t xml:space="preserve"> or chan</w:t>
      </w:r>
      <w:r w:rsidR="00CC3D9A">
        <w:t>g</w:t>
      </w:r>
      <w:r w:rsidR="00726F9C">
        <w:t>ing</w:t>
      </w:r>
      <w:r w:rsidR="003B1E31">
        <w:t xml:space="preserve">. </w:t>
      </w:r>
      <w:r w:rsidR="00B2214B" w:rsidRPr="00C329FB">
        <w:t xml:space="preserve">The </w:t>
      </w:r>
      <w:r w:rsidR="00B362BA">
        <w:t>“</w:t>
      </w:r>
      <w:r w:rsidR="00B2214B" w:rsidRPr="00463073">
        <w:rPr>
          <w:i/>
        </w:rPr>
        <w:t>important person</w:t>
      </w:r>
      <w:r w:rsidR="00B362BA" w:rsidRPr="00A915C5">
        <w:t>”</w:t>
      </w:r>
      <w:r w:rsidR="00185E75" w:rsidRPr="00B362BA">
        <w:t xml:space="preserve"> </w:t>
      </w:r>
      <w:r w:rsidR="00185E75">
        <w:t>was able to</w:t>
      </w:r>
      <w:r w:rsidR="00B2214B" w:rsidRPr="00C329FB">
        <w:t xml:space="preserve"> </w:t>
      </w:r>
      <w:r w:rsidR="00C57D08" w:rsidRPr="00C329FB">
        <w:t>“increase his</w:t>
      </w:r>
      <w:r w:rsidR="00B2214B" w:rsidRPr="00C329FB">
        <w:t xml:space="preserve"> import</w:t>
      </w:r>
      <w:r w:rsidR="00C57D08" w:rsidRPr="00C329FB">
        <w:t>ance”</w:t>
      </w:r>
      <w:r w:rsidR="00B2214B" w:rsidRPr="00C329FB">
        <w:t xml:space="preserve"> by introducing customs that were “imposing and majestic” (p. 415)</w:t>
      </w:r>
      <w:r w:rsidR="00C57D08" w:rsidRPr="00C329FB">
        <w:t>.</w:t>
      </w:r>
      <w:r w:rsidR="00B2214B" w:rsidRPr="00C329FB">
        <w:t xml:space="preserve"> </w:t>
      </w:r>
      <w:r w:rsidR="00C57D08" w:rsidRPr="00C329FB">
        <w:t>Practices instituted by th</w:t>
      </w:r>
      <w:r w:rsidR="002D3863">
        <w:t>is</w:t>
      </w:r>
      <w:r w:rsidR="002D3863">
        <w:rPr>
          <w:i/>
        </w:rPr>
        <w:t xml:space="preserve"> </w:t>
      </w:r>
      <w:r w:rsidR="00C57D08" w:rsidRPr="00A915C5">
        <w:t>person</w:t>
      </w:r>
      <w:r w:rsidR="00824E64">
        <w:t>,</w:t>
      </w:r>
      <w:r w:rsidR="00C57D08" w:rsidRPr="00C329FB">
        <w:t xml:space="preserve"> </w:t>
      </w:r>
      <w:r w:rsidR="00B2214B" w:rsidRPr="00C329FB">
        <w:t>such as “lower clerks meeting him on the stairs</w:t>
      </w:r>
      <w:r w:rsidR="00E270A9">
        <w:t xml:space="preserve"> when he came to the office” </w:t>
      </w:r>
      <w:r w:rsidR="00B2214B" w:rsidRPr="00C329FB">
        <w:t xml:space="preserve">and </w:t>
      </w:r>
      <w:r w:rsidR="00E270A9">
        <w:t>not allowing others</w:t>
      </w:r>
      <w:r w:rsidR="0010494F">
        <w:t xml:space="preserve"> </w:t>
      </w:r>
      <w:r w:rsidR="00E270A9">
        <w:t>“</w:t>
      </w:r>
      <w:r w:rsidR="00B2214B" w:rsidRPr="00C329FB">
        <w:t>to come to him directly” (p. 415)</w:t>
      </w:r>
      <w:r w:rsidR="00C57D08" w:rsidRPr="00C329FB">
        <w:t xml:space="preserve">, </w:t>
      </w:r>
      <w:r w:rsidR="00C57D08" w:rsidRPr="00C57D08">
        <w:t>ma</w:t>
      </w:r>
      <w:r w:rsidR="00921F6C">
        <w:t>k</w:t>
      </w:r>
      <w:r w:rsidR="00C57D08" w:rsidRPr="00C57D08">
        <w:t>e his importance more noticeable</w:t>
      </w:r>
      <w:r w:rsidR="00E270A9">
        <w:t xml:space="preserve"> by forcing others to continually acknowledge and submit to his authority</w:t>
      </w:r>
      <w:r w:rsidR="00B2214B" w:rsidRPr="00C329FB">
        <w:t>.</w:t>
      </w:r>
      <w:r w:rsidR="00C57D08" w:rsidRPr="00C329FB">
        <w:t xml:space="preserve"> </w:t>
      </w:r>
    </w:p>
    <w:p w14:paraId="15E8D1C1" w14:textId="7EA2EAAF" w:rsidR="00185E75" w:rsidRPr="00C329FB" w:rsidRDefault="00185E75" w:rsidP="000871DB">
      <w:pPr>
        <w:pStyle w:val="SASRBullet"/>
      </w:pPr>
      <w:r w:rsidRPr="00C57D08">
        <w:t>The narrator’s statement, “everything in holy Russ</w:t>
      </w:r>
      <w:r w:rsidR="00A915C5">
        <w:t xml:space="preserve">ia is infected with imitation” </w:t>
      </w:r>
      <w:r w:rsidRPr="00C57D08">
        <w:t xml:space="preserve">is a comment on how </w:t>
      </w:r>
      <w:r w:rsidR="00BD250B">
        <w:t xml:space="preserve">people in Petersburg revere and “mimic[]” that which is deemed </w:t>
      </w:r>
      <w:r>
        <w:t>“importan</w:t>
      </w:r>
      <w:r w:rsidR="00BD250B">
        <w:t>t</w:t>
      </w:r>
      <w:r>
        <w:t>”</w:t>
      </w:r>
      <w:r w:rsidR="00BD250B">
        <w:t xml:space="preserve"> </w:t>
      </w:r>
      <w:r w:rsidR="00B67CD2">
        <w:t>by</w:t>
      </w:r>
      <w:r w:rsidR="00BD250B">
        <w:t xml:space="preserve"> complicat</w:t>
      </w:r>
      <w:r w:rsidR="00B67CD2">
        <w:t>ing</w:t>
      </w:r>
      <w:r w:rsidR="00BD250B">
        <w:t xml:space="preserve"> life with unnecessary “custom[s]” and “habits” (p. 415). </w:t>
      </w:r>
      <w:r w:rsidR="00D85BC4">
        <w:t xml:space="preserve">This idea of “imitation” suggests that people copy each other’s powerful “habits” (p. 415) so that they, too, can become powerful. </w:t>
      </w:r>
    </w:p>
    <w:p w14:paraId="1961D9E0" w14:textId="14EE5EE0" w:rsidR="00030CB7" w:rsidRDefault="00B2214B" w:rsidP="000871DB">
      <w:pPr>
        <w:pStyle w:val="SASRBullet"/>
      </w:pPr>
      <w:r w:rsidRPr="00C329FB">
        <w:t xml:space="preserve">The </w:t>
      </w:r>
      <w:r w:rsidR="00B362BA">
        <w:t>“</w:t>
      </w:r>
      <w:r w:rsidRPr="00463073">
        <w:rPr>
          <w:i/>
        </w:rPr>
        <w:t>important person</w:t>
      </w:r>
      <w:r w:rsidR="00B362BA" w:rsidRPr="00A915C5">
        <w:t>”</w:t>
      </w:r>
      <w:r w:rsidRPr="00C329FB">
        <w:t xml:space="preserve"> </w:t>
      </w:r>
      <w:r w:rsidR="00824E64">
        <w:t>is</w:t>
      </w:r>
      <w:r w:rsidR="00824E64" w:rsidRPr="00C329FB">
        <w:t xml:space="preserve"> </w:t>
      </w:r>
      <w:r w:rsidRPr="00C329FB">
        <w:t>a “kind man at heart</w:t>
      </w:r>
      <w:r w:rsidR="00A915C5">
        <w:t>,</w:t>
      </w:r>
      <w:r w:rsidRPr="00C329FB">
        <w:t>” but at “receiving the rank of general, he</w:t>
      </w:r>
      <w:r w:rsidR="00B362BA">
        <w:t xml:space="preserve"> </w:t>
      </w:r>
      <w:r w:rsidRPr="00C329FB">
        <w:t>…</w:t>
      </w:r>
      <w:r w:rsidR="00B362BA">
        <w:t xml:space="preserve"> </w:t>
      </w:r>
      <w:r w:rsidRPr="00C329FB">
        <w:t xml:space="preserve">did not know how to behave” </w:t>
      </w:r>
      <w:r w:rsidR="00185E75">
        <w:t>as a person of power in Petersburg</w:t>
      </w:r>
      <w:r w:rsidR="00A915C5">
        <w:t xml:space="preserve"> </w:t>
      </w:r>
      <w:r w:rsidR="00A915C5" w:rsidRPr="00C329FB">
        <w:t>(p. 416)</w:t>
      </w:r>
      <w:r w:rsidR="00185E75">
        <w:t>. He</w:t>
      </w:r>
      <w:r w:rsidRPr="00C329FB">
        <w:t xml:space="preserve"> adopted a system of “[s]trictness, strictness, and—strictness” (p. 415). This </w:t>
      </w:r>
      <w:r w:rsidR="00185E75">
        <w:t>behavior</w:t>
      </w:r>
      <w:r w:rsidRPr="00C329FB">
        <w:t xml:space="preserve"> suggests that </w:t>
      </w:r>
      <w:r w:rsidR="00185E75">
        <w:t>people</w:t>
      </w:r>
      <w:r w:rsidR="00B67CD2">
        <w:t xml:space="preserve"> in Petersburg society</w:t>
      </w:r>
      <w:r w:rsidR="00185E75">
        <w:t xml:space="preserve"> may mistreat others </w:t>
      </w:r>
      <w:r w:rsidR="00BB7115">
        <w:t>by instilling</w:t>
      </w:r>
      <w:r w:rsidR="00185E75">
        <w:t xml:space="preserve"> </w:t>
      </w:r>
      <w:r w:rsidR="00950D94">
        <w:t>“</w:t>
      </w:r>
      <w:r w:rsidR="00185E75">
        <w:t>fear</w:t>
      </w:r>
      <w:r w:rsidR="00950D94">
        <w:t>” (p. 416)</w:t>
      </w:r>
      <w:r w:rsidR="00030CB7">
        <w:t xml:space="preserve"> in order to </w:t>
      </w:r>
      <w:r w:rsidR="002A1F14">
        <w:t>maintain and demonstrate</w:t>
      </w:r>
      <w:r w:rsidR="00030CB7">
        <w:t xml:space="preserve"> power</w:t>
      </w:r>
      <w:r w:rsidR="00BB7115">
        <w:t>.</w:t>
      </w:r>
      <w:r w:rsidR="00221DF2">
        <w:t xml:space="preserve"> </w:t>
      </w:r>
    </w:p>
    <w:p w14:paraId="355A2D5C" w14:textId="23A6C88F" w:rsidR="009C7F85" w:rsidRDefault="009C7F85" w:rsidP="00A06F74">
      <w:pPr>
        <w:pStyle w:val="IN"/>
      </w:pPr>
      <w:r w:rsidRPr="00A06F74">
        <w:rPr>
          <w:b/>
        </w:rPr>
        <w:t>Differentiation Consideration:</w:t>
      </w:r>
      <w:r>
        <w:t xml:space="preserve"> </w:t>
      </w:r>
      <w:r w:rsidR="002A7BA9">
        <w:rPr>
          <w:color w:val="3F6CAF"/>
          <w:shd w:val="clear" w:color="auto" w:fill="FFFFFF"/>
        </w:rPr>
        <w:t>If students struggle, consider posing the following scaffolding question:</w:t>
      </w:r>
    </w:p>
    <w:p w14:paraId="6394F52C" w14:textId="41F53FF6" w:rsidR="009C7F85" w:rsidRDefault="009C7F85" w:rsidP="00A06F74">
      <w:pPr>
        <w:pStyle w:val="DCwithQ"/>
      </w:pPr>
      <w:r>
        <w:t xml:space="preserve">How does the repetition of the word </w:t>
      </w:r>
      <w:r w:rsidRPr="00A915C5">
        <w:rPr>
          <w:i/>
        </w:rPr>
        <w:t>important</w:t>
      </w:r>
      <w:r>
        <w:t xml:space="preserve"> on pages 415</w:t>
      </w:r>
      <w:r w:rsidR="000C2F2C">
        <w:t>–</w:t>
      </w:r>
      <w:r>
        <w:t>416 further refine a central idea in the text?</w:t>
      </w:r>
    </w:p>
    <w:p w14:paraId="5F76973D" w14:textId="1725746C" w:rsidR="009C7F85" w:rsidRDefault="009C7F85" w:rsidP="00A06F74">
      <w:pPr>
        <w:pStyle w:val="DCwithSR"/>
      </w:pPr>
      <w:r>
        <w:t xml:space="preserve">The repetition of </w:t>
      </w:r>
      <w:r w:rsidRPr="009C7F85">
        <w:t>the</w:t>
      </w:r>
      <w:r>
        <w:t xml:space="preserve"> word </w:t>
      </w:r>
      <w:r w:rsidRPr="00A915C5">
        <w:rPr>
          <w:i/>
        </w:rPr>
        <w:t>important</w:t>
      </w:r>
      <w:r>
        <w:t xml:space="preserve"> on pages 415</w:t>
      </w:r>
      <w:r w:rsidR="000C2F2C">
        <w:t>–</w:t>
      </w:r>
      <w:r>
        <w:t xml:space="preserve">416 develops the central idea of power dynamics in the text. As in the beginning of the story, where the narrator discusses “all this officialdom” and that “rank must be announced first of all” (p. 394), this repetition emphasizes </w:t>
      </w:r>
      <w:r w:rsidR="00A915C5">
        <w:t xml:space="preserve">the obsession of </w:t>
      </w:r>
      <w:r>
        <w:t>“holy Russia” (p. 415) with rank and power</w:t>
      </w:r>
      <w:r w:rsidR="00A915C5">
        <w:t>,</w:t>
      </w:r>
      <w:r>
        <w:t xml:space="preserve"> and the fact that those who are suddenly deemed important </w:t>
      </w:r>
      <w:r w:rsidR="00A915C5">
        <w:t xml:space="preserve">wield power </w:t>
      </w:r>
      <w:r>
        <w:t>by default.</w:t>
      </w:r>
    </w:p>
    <w:p w14:paraId="46D492BF" w14:textId="1C854D10" w:rsidR="00221C5C" w:rsidRDefault="00221C5C" w:rsidP="00030CB7">
      <w:pPr>
        <w:pStyle w:val="Q"/>
      </w:pPr>
      <w:r>
        <w:lastRenderedPageBreak/>
        <w:t xml:space="preserve">Why was the </w:t>
      </w:r>
      <w:r w:rsidR="00FD27D4">
        <w:t>“moment</w:t>
      </w:r>
      <w:r w:rsidR="004B38E4">
        <w:t xml:space="preserve"> </w:t>
      </w:r>
      <w:r w:rsidR="003855E7">
        <w:t>…</w:t>
      </w:r>
      <w:r w:rsidR="004B38E4">
        <w:t xml:space="preserve"> </w:t>
      </w:r>
      <w:r w:rsidR="00FD27D4">
        <w:t xml:space="preserve">very </w:t>
      </w:r>
      <w:r>
        <w:t>opportune for the important person</w:t>
      </w:r>
      <w:r w:rsidR="00FD27D4">
        <w:t>,</w:t>
      </w:r>
      <w:r w:rsidR="005359C0">
        <w:t>”</w:t>
      </w:r>
      <w:r>
        <w:t xml:space="preserve"> but</w:t>
      </w:r>
      <w:r w:rsidR="00FD27D4">
        <w:t xml:space="preserve"> “very</w:t>
      </w:r>
      <w:r>
        <w:t xml:space="preserve"> inopportune</w:t>
      </w:r>
      <w:r w:rsidR="00FD27D4">
        <w:t>”</w:t>
      </w:r>
      <w:r w:rsidR="003855E7">
        <w:t xml:space="preserve"> </w:t>
      </w:r>
      <w:r>
        <w:t xml:space="preserve">for </w:t>
      </w:r>
      <w:r w:rsidR="00AC76D7">
        <w:t>Akaky Akakievich</w:t>
      </w:r>
      <w:r w:rsidR="00A915C5">
        <w:t xml:space="preserve"> (p. 416)</w:t>
      </w:r>
      <w:r w:rsidR="003855E7">
        <w:t>?</w:t>
      </w:r>
    </w:p>
    <w:p w14:paraId="640E81EA" w14:textId="3892D422" w:rsidR="00221C5C" w:rsidRDefault="00FD27D4" w:rsidP="00FD27D4">
      <w:pPr>
        <w:pStyle w:val="SR"/>
      </w:pPr>
      <w:r>
        <w:t xml:space="preserve">The “moment” was </w:t>
      </w:r>
      <w:r w:rsidR="003B1E31">
        <w:t>“</w:t>
      </w:r>
      <w:r>
        <w:t xml:space="preserve">very opportune for the important person” because it gave him the opportunity to </w:t>
      </w:r>
      <w:r w:rsidR="005E5590">
        <w:t>wield</w:t>
      </w:r>
      <w:r>
        <w:t xml:space="preserve"> his power with his </w:t>
      </w:r>
      <w:r w:rsidR="005E5590">
        <w:t>“old acquaintance”</w:t>
      </w:r>
      <w:r w:rsidR="002A4C0C">
        <w:t xml:space="preserve"> </w:t>
      </w:r>
      <w:r w:rsidR="005E5590">
        <w:t>as an audience</w:t>
      </w:r>
      <w:r w:rsidR="00A915C5">
        <w:t xml:space="preserve"> (p. 416)</w:t>
      </w:r>
      <w:r w:rsidR="005E5590">
        <w:t>. For the same reason, the “moment” was “very inopportune”</w:t>
      </w:r>
      <w:r w:rsidR="003855E7">
        <w:t>(p. 416)</w:t>
      </w:r>
      <w:r w:rsidR="005E5590">
        <w:t xml:space="preserve"> for </w:t>
      </w:r>
      <w:r w:rsidR="00AC76D7">
        <w:t>Akaky Akakievich</w:t>
      </w:r>
      <w:r w:rsidR="002710E8">
        <w:t xml:space="preserve">. Had the </w:t>
      </w:r>
      <w:r w:rsidR="008B4F20">
        <w:t>“</w:t>
      </w:r>
      <w:r w:rsidR="002710E8" w:rsidRPr="00A915C5">
        <w:t>important person</w:t>
      </w:r>
      <w:r w:rsidR="008B4F20">
        <w:t>”</w:t>
      </w:r>
      <w:r w:rsidR="005E5590">
        <w:t xml:space="preserve"> not had an audience to impress, he may have shown </w:t>
      </w:r>
      <w:r w:rsidR="00AC76D7">
        <w:t>Akaky Akakievich</w:t>
      </w:r>
      <w:r w:rsidR="005E5590">
        <w:t xml:space="preserve"> the version of himself that was “kind” and “decent” (p. 416).</w:t>
      </w:r>
    </w:p>
    <w:p w14:paraId="2ACA5BFB" w14:textId="2EC25EAF" w:rsidR="00185E75" w:rsidRDefault="00185E75" w:rsidP="002B6AED">
      <w:pPr>
        <w:pStyle w:val="Q"/>
      </w:pPr>
      <w:r>
        <w:t xml:space="preserve">How does the interaction between </w:t>
      </w:r>
      <w:r w:rsidR="00AC76D7">
        <w:t>Akaky Akakievich</w:t>
      </w:r>
      <w:r>
        <w:t xml:space="preserve"> and the </w:t>
      </w:r>
      <w:r w:rsidRPr="00463073">
        <w:rPr>
          <w:i/>
        </w:rPr>
        <w:t>important person</w:t>
      </w:r>
      <w:r w:rsidR="004D7B6C">
        <w:t xml:space="preserve"> in this excerpt</w:t>
      </w:r>
      <w:r>
        <w:t xml:space="preserve"> contribute</w:t>
      </w:r>
      <w:r w:rsidR="00BC6F64">
        <w:t xml:space="preserve"> to</w:t>
      </w:r>
      <w:r>
        <w:t xml:space="preserve"> </w:t>
      </w:r>
      <w:r w:rsidR="00B67CD2">
        <w:t xml:space="preserve">the development of </w:t>
      </w:r>
      <w:r>
        <w:t>a central idea?</w:t>
      </w:r>
    </w:p>
    <w:p w14:paraId="19D3F88C" w14:textId="0AB0F7FD" w:rsidR="00185E75" w:rsidRDefault="002B6AED" w:rsidP="002B6AED">
      <w:pPr>
        <w:pStyle w:val="SR"/>
      </w:pPr>
      <w:r>
        <w:t>Student responses may include:</w:t>
      </w:r>
    </w:p>
    <w:p w14:paraId="5BD4B858" w14:textId="57FC2BA0" w:rsidR="002B6AED" w:rsidRDefault="002B6AED" w:rsidP="000871DB">
      <w:pPr>
        <w:pStyle w:val="SASRBullet"/>
      </w:pPr>
      <w:r>
        <w:t xml:space="preserve">The interaction between </w:t>
      </w:r>
      <w:r w:rsidR="00AC76D7">
        <w:t>Akaky Akakievich</w:t>
      </w:r>
      <w:r>
        <w:t xml:space="preserve"> and the </w:t>
      </w:r>
      <w:r w:rsidRPr="00463073">
        <w:rPr>
          <w:i/>
        </w:rPr>
        <w:t>important perso</w:t>
      </w:r>
      <w:r w:rsidR="009E7CC1">
        <w:rPr>
          <w:i/>
        </w:rPr>
        <w:t>n</w:t>
      </w:r>
      <w:r w:rsidR="004D7B6C">
        <w:t xml:space="preserve"> in this excerpt </w:t>
      </w:r>
      <w:r>
        <w:t>contributes to the central idea of identity</w:t>
      </w:r>
      <w:r w:rsidR="00431AFB">
        <w:t xml:space="preserve"> because</w:t>
      </w:r>
      <w:r w:rsidR="00962D98">
        <w:t xml:space="preserve"> </w:t>
      </w:r>
      <w:r w:rsidR="002974BC">
        <w:t>the interaction</w:t>
      </w:r>
      <w:r w:rsidR="00962D98">
        <w:t xml:space="preserve"> demonstrate</w:t>
      </w:r>
      <w:r w:rsidR="00431AFB">
        <w:t>s</w:t>
      </w:r>
      <w:r w:rsidR="00962D98">
        <w:t xml:space="preserve"> </w:t>
      </w:r>
      <w:r w:rsidR="00431AFB">
        <w:t xml:space="preserve">Akaky Akakievich’s </w:t>
      </w:r>
      <w:r w:rsidR="00962D98">
        <w:t>newfound assertiveness</w:t>
      </w:r>
      <w:r w:rsidR="00431AFB">
        <w:t xml:space="preserve"> and willingness to engage people</w:t>
      </w:r>
      <w:r w:rsidR="0029054F">
        <w:t xml:space="preserve"> despite his “humble look</w:t>
      </w:r>
      <w:r w:rsidR="00DB1E5C">
        <w:t>,” “</w:t>
      </w:r>
      <w:r w:rsidR="0029054F">
        <w:t>old unifor</w:t>
      </w:r>
      <w:r w:rsidR="002974BC">
        <w:t>m</w:t>
      </w:r>
      <w:r w:rsidR="0029054F">
        <w:t>,</w:t>
      </w:r>
      <w:r w:rsidR="002974BC">
        <w:t>”</w:t>
      </w:r>
      <w:r w:rsidR="0029054F">
        <w:t xml:space="preserve"> and “timidity” (p. 417)</w:t>
      </w:r>
      <w:r w:rsidR="004D7B6C">
        <w:t xml:space="preserve">. </w:t>
      </w:r>
      <w:r w:rsidR="0029054F">
        <w:t xml:space="preserve">The power of the </w:t>
      </w:r>
      <w:r w:rsidR="0029054F">
        <w:rPr>
          <w:i/>
        </w:rPr>
        <w:t xml:space="preserve">important </w:t>
      </w:r>
      <w:r w:rsidR="0029054F" w:rsidRPr="00A915C5">
        <w:rPr>
          <w:i/>
        </w:rPr>
        <w:t>person</w:t>
      </w:r>
      <w:r w:rsidR="0029054F">
        <w:t xml:space="preserve"> overwhelms and “fluster[s]” (p. 417)</w:t>
      </w:r>
      <w:r w:rsidR="0029054F" w:rsidRPr="0029054F">
        <w:t xml:space="preserve"> </w:t>
      </w:r>
      <w:r w:rsidR="0029054F">
        <w:t>Akaky Akakievich</w:t>
      </w:r>
      <w:r w:rsidR="000B136D">
        <w:t xml:space="preserve">, however, and prevents him from fully exercising his more empowered identity. </w:t>
      </w:r>
      <w:r w:rsidR="0029054F">
        <w:t xml:space="preserve"> </w:t>
      </w:r>
    </w:p>
    <w:p w14:paraId="28C185A0" w14:textId="5BD79F19" w:rsidR="002B6AED" w:rsidRDefault="002B6AED" w:rsidP="000871DB">
      <w:pPr>
        <w:pStyle w:val="SASRBullet"/>
      </w:pPr>
      <w:r>
        <w:t xml:space="preserve">The interaction between </w:t>
      </w:r>
      <w:r w:rsidR="00AC76D7">
        <w:t>Akaky Akakievich</w:t>
      </w:r>
      <w:r>
        <w:t xml:space="preserve"> and the </w:t>
      </w:r>
      <w:r w:rsidRPr="00463073">
        <w:rPr>
          <w:i/>
        </w:rPr>
        <w:t>important person</w:t>
      </w:r>
      <w:r w:rsidR="009E7CC1">
        <w:t xml:space="preserve"> </w:t>
      </w:r>
      <w:r>
        <w:t xml:space="preserve">contributes to the central idea of </w:t>
      </w:r>
      <w:r w:rsidR="00316D84">
        <w:t xml:space="preserve">power dynamics because the </w:t>
      </w:r>
      <w:r w:rsidR="00316D84" w:rsidRPr="00463073">
        <w:rPr>
          <w:i/>
        </w:rPr>
        <w:t>important person</w:t>
      </w:r>
      <w:r w:rsidR="0092742F">
        <w:t>’</w:t>
      </w:r>
      <w:r w:rsidR="00316D84">
        <w:t>s</w:t>
      </w:r>
      <w:r w:rsidR="004D7B6C">
        <w:t xml:space="preserve"> </w:t>
      </w:r>
      <w:r w:rsidR="00FF1468">
        <w:t xml:space="preserve">treatment of </w:t>
      </w:r>
      <w:r w:rsidR="00AC76D7">
        <w:t>Akaky Akakievich</w:t>
      </w:r>
      <w:r w:rsidR="00FF1468">
        <w:t xml:space="preserve"> is a direct</w:t>
      </w:r>
      <w:r w:rsidR="00316D84">
        <w:t xml:space="preserve"> expression of his</w:t>
      </w:r>
      <w:r w:rsidR="009D2404">
        <w:t xml:space="preserve"> need to appear powerful by disempowering</w:t>
      </w:r>
      <w:r w:rsidR="00316D84">
        <w:t xml:space="preserve"> </w:t>
      </w:r>
      <w:r w:rsidR="00AC76D7">
        <w:t>Akaky Akakievich</w:t>
      </w:r>
      <w:r w:rsidR="00316D84">
        <w:t xml:space="preserve">. </w:t>
      </w:r>
      <w:r w:rsidR="00FF1468">
        <w:t xml:space="preserve">The </w:t>
      </w:r>
      <w:r w:rsidR="00FF1468" w:rsidRPr="00463073">
        <w:rPr>
          <w:i/>
        </w:rPr>
        <w:t>important person</w:t>
      </w:r>
      <w:r w:rsidR="00FF1468">
        <w:t xml:space="preserve"> does not appear to care at all about </w:t>
      </w:r>
      <w:r w:rsidR="00AC76D7">
        <w:t>Akaky Akakievich</w:t>
      </w:r>
      <w:r w:rsidR="00FF1468">
        <w:t xml:space="preserve">’s </w:t>
      </w:r>
      <w:r w:rsidR="009E7CC1">
        <w:t>overcoat</w:t>
      </w:r>
      <w:r w:rsidR="00D630DA">
        <w:t xml:space="preserve">; </w:t>
      </w:r>
      <w:r w:rsidR="003B49F4">
        <w:t>h</w:t>
      </w:r>
      <w:r w:rsidR="00FF1468">
        <w:t xml:space="preserve">e only wants to show his dominance and adherence to “the order” (p. 417). </w:t>
      </w:r>
      <w:r w:rsidR="003B49F4">
        <w:t>The “</w:t>
      </w:r>
      <w:r w:rsidR="003B49F4" w:rsidRPr="0064355E">
        <w:t>important person</w:t>
      </w:r>
      <w:r w:rsidR="00FF1468">
        <w:t xml:space="preserve"> </w:t>
      </w:r>
      <w:r w:rsidR="0064355E">
        <w:t>[</w:t>
      </w:r>
      <w:r w:rsidR="00FF1468">
        <w:t>is</w:t>
      </w:r>
      <w:r w:rsidR="0064355E">
        <w:t>]</w:t>
      </w:r>
      <w:r w:rsidR="00FF1468">
        <w:t xml:space="preserve"> pleased” that his exercise of power over </w:t>
      </w:r>
      <w:r w:rsidR="00AC76D7">
        <w:t>Akaky Akakievich</w:t>
      </w:r>
      <w:r w:rsidR="00FF1468">
        <w:t xml:space="preserve"> makes </w:t>
      </w:r>
      <w:r w:rsidR="00AC76D7">
        <w:t>Akaky Akakievich</w:t>
      </w:r>
      <w:r w:rsidR="00FF1468">
        <w:t xml:space="preserve"> so fearful that he is “unable to stand” (p. 418). The interaction between the</w:t>
      </w:r>
      <w:r w:rsidR="00FD1850">
        <w:t xml:space="preserve"> two</w:t>
      </w:r>
      <w:r w:rsidR="00FF1468">
        <w:t xml:space="preserve"> men demonstrates that</w:t>
      </w:r>
      <w:r w:rsidR="009A194F">
        <w:t xml:space="preserve"> the exercise of power</w:t>
      </w:r>
      <w:r w:rsidR="00B53305">
        <w:t xml:space="preserve"> in Petersburg</w:t>
      </w:r>
      <w:r w:rsidR="00FF1468">
        <w:t xml:space="preserve"> </w:t>
      </w:r>
      <w:r w:rsidR="009A194F">
        <w:t xml:space="preserve">is </w:t>
      </w:r>
      <w:r w:rsidR="00FF1468">
        <w:t>more important</w:t>
      </w:r>
      <w:r w:rsidR="00B53305">
        <w:t xml:space="preserve"> </w:t>
      </w:r>
      <w:r w:rsidR="00FF1468">
        <w:t>than humane treatment of individuals.</w:t>
      </w:r>
    </w:p>
    <w:p w14:paraId="3569BB94" w14:textId="79FF60F1" w:rsidR="003B5B67" w:rsidRDefault="003B5B67" w:rsidP="00A06F74">
      <w:pPr>
        <w:pStyle w:val="Q"/>
      </w:pPr>
      <w:r>
        <w:t>What</w:t>
      </w:r>
      <w:r w:rsidR="00F27A42">
        <w:t xml:space="preserve"> do</w:t>
      </w:r>
      <w:r>
        <w:t xml:space="preserve"> the narrator’s statement</w:t>
      </w:r>
      <w:r w:rsidR="00F27A42">
        <w:t>s</w:t>
      </w:r>
      <w:r>
        <w:t xml:space="preserve"> about </w:t>
      </w:r>
      <w:r w:rsidR="00AC76D7">
        <w:t>Akaky Akakievich</w:t>
      </w:r>
      <w:r w:rsidR="00001A9B">
        <w:t xml:space="preserve"> being </w:t>
      </w:r>
      <w:r w:rsidR="00082F5B">
        <w:t>“</w:t>
      </w:r>
      <w:r w:rsidR="00001A9B">
        <w:t xml:space="preserve">dear to no one” (p. 419) and </w:t>
      </w:r>
      <w:r w:rsidR="00F27A42">
        <w:t xml:space="preserve">about </w:t>
      </w:r>
      <w:r w:rsidR="00001A9B">
        <w:t>the</w:t>
      </w:r>
      <w:r>
        <w:t xml:space="preserve"> “bright visitor in the form of an overcoat” </w:t>
      </w:r>
      <w:r w:rsidR="00001A9B">
        <w:t xml:space="preserve">(p. 420) </w:t>
      </w:r>
      <w:r>
        <w:t xml:space="preserve">suggest </w:t>
      </w:r>
      <w:r w:rsidR="00001A9B">
        <w:t>about identity in Petersburg?</w:t>
      </w:r>
    </w:p>
    <w:p w14:paraId="6EBB05AE" w14:textId="5393D406" w:rsidR="00001A9B" w:rsidRDefault="00136618" w:rsidP="00A06F74">
      <w:pPr>
        <w:pStyle w:val="SR"/>
      </w:pPr>
      <w:r>
        <w:t>The</w:t>
      </w:r>
      <w:r w:rsidR="003F0C3B">
        <w:t xml:space="preserve"> narrator’s</w:t>
      </w:r>
      <w:r>
        <w:t xml:space="preserve"> s</w:t>
      </w:r>
      <w:r w:rsidR="003F0C3B">
        <w:t>t</w:t>
      </w:r>
      <w:r>
        <w:t xml:space="preserve">atements </w:t>
      </w:r>
      <w:r w:rsidR="00001A9B">
        <w:t>suggest the arbitrary nature</w:t>
      </w:r>
      <w:r w:rsidR="00F91A3F">
        <w:t xml:space="preserve"> or silliness</w:t>
      </w:r>
      <w:r w:rsidR="00001A9B">
        <w:t xml:space="preserve"> of identity in Petersburg</w:t>
      </w:r>
      <w:r w:rsidR="00F91A3F">
        <w:t>, by</w:t>
      </w:r>
      <w:r w:rsidR="00F27A42">
        <w:t xml:space="preserve"> show</w:t>
      </w:r>
      <w:r w:rsidR="00F91A3F">
        <w:t>ing</w:t>
      </w:r>
      <w:r w:rsidR="00F27A42">
        <w:t xml:space="preserve"> how an object as simple as an overcoat </w:t>
      </w:r>
      <w:r>
        <w:t>affects others’ perception</w:t>
      </w:r>
      <w:r w:rsidR="000B136D">
        <w:t>, and therefore the way a person perceives him/herself</w:t>
      </w:r>
      <w:r w:rsidR="00001A9B">
        <w:t xml:space="preserve">. </w:t>
      </w:r>
      <w:r w:rsidR="00AC76D7">
        <w:t>Akaky Akakievich</w:t>
      </w:r>
      <w:r w:rsidR="00001A9B">
        <w:t xml:space="preserve"> is not</w:t>
      </w:r>
      <w:r w:rsidR="00856872">
        <w:t xml:space="preserve"> </w:t>
      </w:r>
      <w:r w:rsidR="00001A9B">
        <w:t>recognized as worthy of interaction</w:t>
      </w:r>
      <w:r w:rsidR="00856872">
        <w:t>, nor does he attempt interaction</w:t>
      </w:r>
      <w:r w:rsidR="00001A9B">
        <w:t xml:space="preserve"> until he has the new overcoat. With the new coat, </w:t>
      </w:r>
      <w:r w:rsidR="00AC76D7">
        <w:t>Akaky Akakievich</w:t>
      </w:r>
      <w:r w:rsidR="00001A9B">
        <w:t xml:space="preserve"> is </w:t>
      </w:r>
      <w:r w:rsidR="00856872">
        <w:t xml:space="preserve">empowered </w:t>
      </w:r>
      <w:r w:rsidR="00001A9B">
        <w:t>to engage the world around him, but as soon as he loses the overcoat he is once again “interesting to no one” (p. 419).</w:t>
      </w:r>
    </w:p>
    <w:p w14:paraId="5EB1D080" w14:textId="38DB331E" w:rsidR="003B0B1A" w:rsidRDefault="00786A60" w:rsidP="00A06F74">
      <w:pPr>
        <w:pStyle w:val="TA"/>
      </w:pPr>
      <w:r>
        <w:t>Lead a brief whole-class discussion of student responses.</w:t>
      </w:r>
    </w:p>
    <w:p w14:paraId="59512BB5" w14:textId="10D2C205" w:rsidR="00790BCC" w:rsidRPr="00790BCC" w:rsidRDefault="00902986" w:rsidP="007017EB">
      <w:pPr>
        <w:pStyle w:val="LearningSequenceHeader"/>
      </w:pPr>
      <w:r>
        <w:lastRenderedPageBreak/>
        <w:t xml:space="preserve">Activity </w:t>
      </w:r>
      <w:r w:rsidR="00C05AB3">
        <w:t>4</w:t>
      </w:r>
      <w:r>
        <w:t xml:space="preserve">: </w:t>
      </w:r>
      <w:r w:rsidR="00565F1F">
        <w:t>Quick Write</w:t>
      </w:r>
      <w:r w:rsidR="00720814">
        <w:tab/>
        <w:t>1</w:t>
      </w:r>
      <w:r w:rsidR="009674D7">
        <w:t>5</w:t>
      </w:r>
      <w:r w:rsidR="00F74CDA">
        <w:t>%</w:t>
      </w:r>
    </w:p>
    <w:p w14:paraId="6E22ED4F" w14:textId="77777777" w:rsidR="00AE3CCC" w:rsidRDefault="00AE3CCC" w:rsidP="00AE3CCC">
      <w:pPr>
        <w:pStyle w:val="TA"/>
      </w:pPr>
      <w:r>
        <w:t>Instruct students to respond briefly in writing to the following prompt:</w:t>
      </w:r>
    </w:p>
    <w:p w14:paraId="20762BD0" w14:textId="64EF05BB" w:rsidR="00AE3CCC" w:rsidRDefault="00AE3CCC" w:rsidP="00647834">
      <w:pPr>
        <w:pStyle w:val="Q"/>
        <w:rPr>
          <w:shd w:val="clear" w:color="auto" w:fill="FFFFFF"/>
        </w:rPr>
      </w:pPr>
      <w:r w:rsidRPr="00B92B15">
        <w:rPr>
          <w:shd w:val="clear" w:color="auto" w:fill="FFFFFF"/>
        </w:rPr>
        <w:t>How do two</w:t>
      </w:r>
      <w:r w:rsidR="008B547C" w:rsidRPr="00B92B15">
        <w:rPr>
          <w:shd w:val="clear" w:color="auto" w:fill="FFFFFF"/>
        </w:rPr>
        <w:t xml:space="preserve"> </w:t>
      </w:r>
      <w:r w:rsidRPr="00B92B15">
        <w:rPr>
          <w:shd w:val="clear" w:color="auto" w:fill="FFFFFF"/>
        </w:rPr>
        <w:t xml:space="preserve">central ideas develop in relation to </w:t>
      </w:r>
      <w:r w:rsidR="00AC76D7">
        <w:rPr>
          <w:shd w:val="clear" w:color="auto" w:fill="FFFFFF"/>
        </w:rPr>
        <w:t>Akaky Akakievich</w:t>
      </w:r>
      <w:r w:rsidRPr="00B92B15">
        <w:rPr>
          <w:shd w:val="clear" w:color="auto" w:fill="FFFFFF"/>
        </w:rPr>
        <w:t xml:space="preserve">'s </w:t>
      </w:r>
      <w:r w:rsidR="00F27A42">
        <w:rPr>
          <w:shd w:val="clear" w:color="auto" w:fill="FFFFFF"/>
        </w:rPr>
        <w:t>stolen overcoat</w:t>
      </w:r>
      <w:r>
        <w:rPr>
          <w:shd w:val="clear" w:color="auto" w:fill="FFFFFF"/>
        </w:rPr>
        <w:t>?</w:t>
      </w:r>
    </w:p>
    <w:p w14:paraId="3733501E" w14:textId="707B883A" w:rsidR="00AE3CCC" w:rsidRDefault="00AE3CCC" w:rsidP="00AE3CCC">
      <w:pPr>
        <w:pStyle w:val="TA"/>
      </w:pPr>
      <w:r w:rsidRPr="00021A30">
        <w:t>Instruct students to look at their annotations to find evidence. Ask students to use this lesson’s vocabulary wherever possible in their written responses.</w:t>
      </w:r>
    </w:p>
    <w:p w14:paraId="46954F7D" w14:textId="77777777" w:rsidR="00AE3CCC" w:rsidRDefault="00AE3CCC" w:rsidP="00AE3CCC">
      <w:pPr>
        <w:pStyle w:val="SA"/>
        <w:numPr>
          <w:ilvl w:val="0"/>
          <w:numId w:val="8"/>
        </w:numPr>
      </w:pPr>
      <w:r>
        <w:t>Students listen and read the Quick Write prompt.</w:t>
      </w:r>
    </w:p>
    <w:p w14:paraId="691737EA" w14:textId="77777777" w:rsidR="00AE3CCC" w:rsidRDefault="00AE3CCC" w:rsidP="00AE3CCC">
      <w:pPr>
        <w:pStyle w:val="IN"/>
      </w:pPr>
      <w:r>
        <w:t>Display the</w:t>
      </w:r>
      <w:r w:rsidRPr="002C38DB">
        <w:t xml:space="preserve"> prompt for students to see</w:t>
      </w:r>
      <w:r>
        <w:t>, or provide the prompt in</w:t>
      </w:r>
      <w:r w:rsidRPr="002C38DB">
        <w:t xml:space="preserve"> hard copy</w:t>
      </w:r>
      <w:r>
        <w:t>.</w:t>
      </w:r>
    </w:p>
    <w:p w14:paraId="3AC8ED1E" w14:textId="77777777" w:rsidR="00AE3CCC" w:rsidRDefault="00AE3CCC" w:rsidP="00AE3CCC">
      <w:pPr>
        <w:pStyle w:val="TA"/>
        <w:rPr>
          <w:rFonts w:cs="Cambria"/>
        </w:rPr>
      </w:pPr>
      <w:r>
        <w:rPr>
          <w:rFonts w:cs="Cambria"/>
        </w:rPr>
        <w:t>Transition to the independent Quick Write.</w:t>
      </w:r>
      <w:r w:rsidRPr="000149E8">
        <w:t xml:space="preserve"> </w:t>
      </w:r>
    </w:p>
    <w:p w14:paraId="493D5AF6" w14:textId="77777777" w:rsidR="00AE3CCC" w:rsidRDefault="00AE3CCC" w:rsidP="00AE3CCC">
      <w:pPr>
        <w:pStyle w:val="SA"/>
        <w:numPr>
          <w:ilvl w:val="0"/>
          <w:numId w:val="8"/>
        </w:numPr>
      </w:pPr>
      <w:r>
        <w:t xml:space="preserve">Students independently answer the prompt, using evidence from the text. </w:t>
      </w:r>
    </w:p>
    <w:p w14:paraId="51D758A5" w14:textId="77777777" w:rsidR="00AE3CCC" w:rsidRPr="00707670" w:rsidRDefault="00AE3CCC" w:rsidP="00AE3CCC">
      <w:pPr>
        <w:pStyle w:val="SR"/>
      </w:pPr>
      <w:r>
        <w:t>See the High Performance Response at the beginning of this lesson.</w:t>
      </w:r>
    </w:p>
    <w:p w14:paraId="4D70A482" w14:textId="77777777" w:rsidR="00AE3CCC" w:rsidRDefault="00AE3CCC" w:rsidP="00AE3CCC">
      <w:pPr>
        <w:pStyle w:val="IN"/>
        <w:ind w:left="426" w:hanging="426"/>
      </w:pPr>
      <w:r w:rsidRPr="00CC17BD">
        <w:t>Consider using the Short Response Rubric to assess students’ writing. Students may use the Short Response Rubric and Checklist to guide their written responses.</w:t>
      </w:r>
    </w:p>
    <w:p w14:paraId="6220DE46" w14:textId="66F483D0" w:rsidR="00790BCC" w:rsidRPr="00790BCC" w:rsidRDefault="00790BCC" w:rsidP="007017EB">
      <w:pPr>
        <w:pStyle w:val="LearningSequenceHeader"/>
      </w:pPr>
      <w:r w:rsidRPr="00790BCC">
        <w:t xml:space="preserve">Activity </w:t>
      </w:r>
      <w:r w:rsidR="00C05AB3">
        <w:t>5</w:t>
      </w:r>
      <w:r w:rsidRPr="00790BCC">
        <w:t>: Closing</w:t>
      </w:r>
      <w:r w:rsidRPr="00790BCC">
        <w:tab/>
        <w:t>5%</w:t>
      </w:r>
    </w:p>
    <w:p w14:paraId="21FC02D1" w14:textId="7F0E6458" w:rsidR="00790BCC" w:rsidRDefault="00946880" w:rsidP="007017EB">
      <w:pPr>
        <w:pStyle w:val="TA"/>
      </w:pPr>
      <w:r>
        <w:t>Display and distribute the homework assignment. For homework, instruct students to read pages 420</w:t>
      </w:r>
      <w:r w:rsidR="000C2F2C">
        <w:t>–</w:t>
      </w:r>
      <w:r>
        <w:t>424 of “The Overcoat” (from “But who could imagine that this was not yet all” to “vanished completely into the darkness of the night”)</w:t>
      </w:r>
      <w:r w:rsidR="002E53AA">
        <w:t xml:space="preserve"> and annotate</w:t>
      </w:r>
      <w:r>
        <w:t xml:space="preserve"> for </w:t>
      </w:r>
      <w:r w:rsidR="001E301E">
        <w:t xml:space="preserve">the interaction of </w:t>
      </w:r>
      <w:r w:rsidR="0036681E">
        <w:t xml:space="preserve">two </w:t>
      </w:r>
      <w:r>
        <w:t>central ideas</w:t>
      </w:r>
      <w:r w:rsidR="00F362DB">
        <w:t xml:space="preserve"> </w:t>
      </w:r>
      <w:r w:rsidR="00F362DB" w:rsidRPr="00463073">
        <w:rPr>
          <w:color w:val="4F81BD"/>
        </w:rPr>
        <w:t>(W.11-12.9.a)</w:t>
      </w:r>
      <w:r w:rsidRPr="00463073">
        <w:rPr>
          <w:color w:val="4F81BD"/>
        </w:rPr>
        <w:t xml:space="preserve">. </w:t>
      </w:r>
      <w:r>
        <w:t>Additionally, instruct students t</w:t>
      </w:r>
      <w:r w:rsidR="00EC6EE1">
        <w:t>o</w:t>
      </w:r>
      <w:r>
        <w:t xml:space="preserve"> respond briefly in writing to the following questions</w:t>
      </w:r>
      <w:r w:rsidR="002E53AA">
        <w:t xml:space="preserve"> about the </w:t>
      </w:r>
      <w:r w:rsidR="005C7F0C">
        <w:t>conclusion of “The Overcoat”</w:t>
      </w:r>
      <w:r>
        <w:t>:</w:t>
      </w:r>
      <w:r w:rsidR="00AE3CCC">
        <w:t xml:space="preserve"> </w:t>
      </w:r>
    </w:p>
    <w:p w14:paraId="2AB48970" w14:textId="288BECDE" w:rsidR="00C417F1" w:rsidRDefault="00856872" w:rsidP="00946880">
      <w:pPr>
        <w:pStyle w:val="Q"/>
      </w:pPr>
      <w:r>
        <w:t>What makes</w:t>
      </w:r>
      <w:r w:rsidR="00AE3CCC">
        <w:t xml:space="preserve"> the </w:t>
      </w:r>
      <w:r w:rsidR="005330A5">
        <w:t>“</w:t>
      </w:r>
      <w:r w:rsidR="00AE3CCC">
        <w:t>ending</w:t>
      </w:r>
      <w:r w:rsidR="005330A5">
        <w:t>”</w:t>
      </w:r>
      <w:r w:rsidR="00AE3CCC">
        <w:t xml:space="preserve"> of the story “fantastic” (p. 420)?</w:t>
      </w:r>
    </w:p>
    <w:p w14:paraId="35DB4A7B" w14:textId="62CBF9BE" w:rsidR="002A3ADB" w:rsidRDefault="00AE3CCC" w:rsidP="00946880">
      <w:pPr>
        <w:pStyle w:val="Q"/>
      </w:pPr>
      <w:r>
        <w:t>Who is the “dead man” rumored to be “pulling” (p. 420) overcoats from people? Explain your response</w:t>
      </w:r>
      <w:r w:rsidR="00A212E0">
        <w:t>.</w:t>
      </w:r>
    </w:p>
    <w:p w14:paraId="3E7FF4F6" w14:textId="7E7B8B84" w:rsidR="00946880" w:rsidRDefault="002A3ADB" w:rsidP="00647834">
      <w:pPr>
        <w:pStyle w:val="SA"/>
      </w:pPr>
      <w:r>
        <w:t xml:space="preserve">Students follow along. </w:t>
      </w:r>
    </w:p>
    <w:p w14:paraId="1794C7E6" w14:textId="1A3A0CFC" w:rsidR="00AE3CCC" w:rsidRDefault="00AE3CCC" w:rsidP="00AE3CCC">
      <w:pPr>
        <w:pStyle w:val="IN"/>
      </w:pPr>
      <w:r w:rsidRPr="00DF2B9E">
        <w:rPr>
          <w:b/>
        </w:rPr>
        <w:t>Differentiation Consideration:</w:t>
      </w:r>
      <w:r>
        <w:t xml:space="preserve"> Consider explaining to students that the use of the word </w:t>
      </w:r>
      <w:r w:rsidRPr="00DF2B9E">
        <w:rPr>
          <w:i/>
        </w:rPr>
        <w:t>fantastic</w:t>
      </w:r>
      <w:r>
        <w:t xml:space="preserve"> in this context can be defined as “highly unrealistic or impractical; outlandish.” Remind students of their work with this word in</w:t>
      </w:r>
      <w:r w:rsidR="00A85AD9">
        <w:t xml:space="preserve"> a</w:t>
      </w:r>
      <w:r w:rsidR="008A467F">
        <w:t xml:space="preserve"> different context </w:t>
      </w:r>
      <w:r w:rsidR="00A85AD9">
        <w:t>in</w:t>
      </w:r>
      <w:r>
        <w:t xml:space="preserve"> 12.4.1 Lesson 7</w:t>
      </w:r>
      <w:r w:rsidR="004D7F12">
        <w:t xml:space="preserve"> when Blanche dismisses Stanley’s accusations as “</w:t>
      </w:r>
      <w:r w:rsidR="008A467F">
        <w:t>fantastic</w:t>
      </w:r>
      <w:r w:rsidR="004D7F12">
        <w:t>”</w:t>
      </w:r>
      <w:r w:rsidR="008A467F">
        <w:t xml:space="preserve"> (p. 143)</w:t>
      </w:r>
      <w:r w:rsidR="003D1FC1">
        <w:t xml:space="preserve"> in </w:t>
      </w:r>
      <w:r w:rsidR="003D1FC1" w:rsidRPr="00136618">
        <w:rPr>
          <w:i/>
        </w:rPr>
        <w:t>A Streetcar Named Desire</w:t>
      </w:r>
      <w:r w:rsidR="008A467F">
        <w:t xml:space="preserve">. </w:t>
      </w:r>
      <w:r w:rsidR="00A85AD9">
        <w:t xml:space="preserve"> </w:t>
      </w:r>
    </w:p>
    <w:p w14:paraId="4DE544F4" w14:textId="77777777" w:rsidR="00790BCC" w:rsidRPr="00790BCC" w:rsidRDefault="00790BCC" w:rsidP="007017EB">
      <w:pPr>
        <w:pStyle w:val="Heading1"/>
      </w:pPr>
      <w:r w:rsidRPr="00790BCC">
        <w:lastRenderedPageBreak/>
        <w:t>Homework</w:t>
      </w:r>
    </w:p>
    <w:p w14:paraId="6F931855" w14:textId="44F16377" w:rsidR="001E301E" w:rsidRDefault="001E301E" w:rsidP="009F37BD">
      <w:r>
        <w:t>Read pages 420</w:t>
      </w:r>
      <w:r w:rsidR="000C2F2C">
        <w:t>–</w:t>
      </w:r>
      <w:r>
        <w:t>424 of “The Overcoat” (from “But who could imagine that this was not yet all” to “vanished completely into the darkness of the night”)</w:t>
      </w:r>
      <w:r w:rsidR="00E358FC">
        <w:t xml:space="preserve"> and annotate</w:t>
      </w:r>
      <w:r>
        <w:t xml:space="preserve"> for the interaction of </w:t>
      </w:r>
      <w:r w:rsidR="0036681E">
        <w:t xml:space="preserve">two </w:t>
      </w:r>
      <w:r>
        <w:t>central ideas. Additionally, respond briefly in writing to the following questions</w:t>
      </w:r>
      <w:r w:rsidR="00E358FC">
        <w:t xml:space="preserve"> about the </w:t>
      </w:r>
      <w:r w:rsidR="0036681E">
        <w:t>conclusion of “The Overcoat”</w:t>
      </w:r>
      <w:r>
        <w:t>:</w:t>
      </w:r>
    </w:p>
    <w:p w14:paraId="3B8F380A" w14:textId="7EBE6398" w:rsidR="005C7F0C" w:rsidRDefault="00856872" w:rsidP="00136618">
      <w:pPr>
        <w:pStyle w:val="Q"/>
      </w:pPr>
      <w:r>
        <w:t>What makes</w:t>
      </w:r>
      <w:r w:rsidR="00136618">
        <w:t xml:space="preserve"> the </w:t>
      </w:r>
      <w:r w:rsidR="005330A5">
        <w:t>“</w:t>
      </w:r>
      <w:r w:rsidR="00AE3CCC">
        <w:t>ending</w:t>
      </w:r>
      <w:r w:rsidR="005330A5">
        <w:t>”</w:t>
      </w:r>
      <w:r w:rsidR="00AE3CCC">
        <w:t xml:space="preserve"> of the story</w:t>
      </w:r>
      <w:r w:rsidR="0010494F">
        <w:t xml:space="preserve"> </w:t>
      </w:r>
      <w:r w:rsidR="00AE3CCC">
        <w:t>“fantastic” (p. 420)?</w:t>
      </w:r>
    </w:p>
    <w:p w14:paraId="5122AC95" w14:textId="59E60278" w:rsidR="007E484F" w:rsidRDefault="00AE3CCC" w:rsidP="00136618">
      <w:pPr>
        <w:pStyle w:val="Q"/>
      </w:pPr>
      <w:r w:rsidRPr="003C5D77">
        <w:t>Who is the “dead man” rumor</w:t>
      </w:r>
      <w:r w:rsidR="006C2A07">
        <w:t>ed</w:t>
      </w:r>
      <w:r w:rsidRPr="003C5D77">
        <w:t xml:space="preserve"> to be “pulling” (p. 420) overcoats from people? Explain your response</w:t>
      </w:r>
      <w:r w:rsidR="00E5198B" w:rsidRPr="003C5D77">
        <w:t>.</w:t>
      </w:r>
    </w:p>
    <w:sectPr w:rsidR="007E484F" w:rsidSect="00221C5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BB626" w14:textId="77777777" w:rsidR="00472E13" w:rsidRDefault="00472E13">
      <w:pPr>
        <w:spacing w:before="0" w:after="0" w:line="240" w:lineRule="auto"/>
      </w:pPr>
      <w:r>
        <w:separator/>
      </w:r>
    </w:p>
  </w:endnote>
  <w:endnote w:type="continuationSeparator" w:id="0">
    <w:p w14:paraId="02F0540D" w14:textId="77777777" w:rsidR="00472E13" w:rsidRDefault="00472E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D176" w14:textId="77777777" w:rsidR="00A915C5" w:rsidRDefault="00A915C5" w:rsidP="00221C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2A7434" w14:textId="77777777" w:rsidR="00A915C5" w:rsidRDefault="00A915C5" w:rsidP="00221C5C">
    <w:pPr>
      <w:pStyle w:val="Footer"/>
    </w:pPr>
  </w:p>
  <w:p w14:paraId="1AB8F504" w14:textId="77777777" w:rsidR="00A915C5" w:rsidRDefault="00A915C5" w:rsidP="00221C5C"/>
  <w:p w14:paraId="449C5353" w14:textId="77777777" w:rsidR="00A915C5" w:rsidRDefault="00A915C5" w:rsidP="00221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C7B7" w14:textId="77777777" w:rsidR="00A915C5" w:rsidRPr="00563CB8" w:rsidRDefault="00A915C5" w:rsidP="00553511">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915C5" w14:paraId="3077545C" w14:textId="77777777" w:rsidTr="00AE144B">
      <w:trPr>
        <w:trHeight w:val="705"/>
      </w:trPr>
      <w:tc>
        <w:tcPr>
          <w:tcW w:w="4484" w:type="dxa"/>
          <w:shd w:val="clear" w:color="auto" w:fill="auto"/>
          <w:vAlign w:val="center"/>
        </w:tcPr>
        <w:p w14:paraId="78CE839B" w14:textId="6D0DA883" w:rsidR="00A915C5" w:rsidRPr="002E4C92" w:rsidRDefault="00A915C5" w:rsidP="00AE144B">
          <w:pPr>
            <w:pStyle w:val="FooterText"/>
          </w:pPr>
          <w:r w:rsidRPr="002E4C92">
            <w:t>File:</w:t>
          </w:r>
          <w:r w:rsidRPr="0039525B">
            <w:rPr>
              <w:b w:val="0"/>
            </w:rPr>
            <w:t xml:space="preserve"> </w:t>
          </w:r>
          <w:r>
            <w:rPr>
              <w:b w:val="0"/>
            </w:rPr>
            <w:t>12.4.2</w:t>
          </w:r>
          <w:r w:rsidRPr="0039525B">
            <w:rPr>
              <w:b w:val="0"/>
            </w:rPr>
            <w:t xml:space="preserve"> Lesson </w:t>
          </w:r>
          <w:r>
            <w:rPr>
              <w:b w:val="0"/>
            </w:rPr>
            <w:t>3</w:t>
          </w:r>
          <w:r w:rsidRPr="002E4C92">
            <w:t xml:space="preserve"> Date:</w:t>
          </w:r>
          <w:r w:rsidRPr="0039525B">
            <w:rPr>
              <w:b w:val="0"/>
            </w:rPr>
            <w:t xml:space="preserve"> </w:t>
          </w:r>
          <w:r>
            <w:rPr>
              <w:b w:val="0"/>
            </w:rPr>
            <w:t>6/</w:t>
          </w:r>
          <w:r w:rsidR="008640AA">
            <w:rPr>
              <w:b w:val="0"/>
            </w:rPr>
            <w:t>30</w:t>
          </w:r>
          <w:r w:rsidRPr="0039525B">
            <w:rPr>
              <w:b w:val="0"/>
            </w:rPr>
            <w:t>/</w:t>
          </w:r>
          <w:r>
            <w:rPr>
              <w:b w:val="0"/>
            </w:rPr>
            <w:t>15</w:t>
          </w:r>
          <w:r w:rsidRPr="0039525B">
            <w:rPr>
              <w:b w:val="0"/>
            </w:rPr>
            <w:t xml:space="preserve"> </w:t>
          </w:r>
          <w:r w:rsidRPr="002E4C92">
            <w:t>Classroom Use:</w:t>
          </w:r>
          <w:r>
            <w:rPr>
              <w:b w:val="0"/>
            </w:rPr>
            <w:t xml:space="preserve"> Starting 9</w:t>
          </w:r>
          <w:r w:rsidRPr="0039525B">
            <w:rPr>
              <w:b w:val="0"/>
            </w:rPr>
            <w:t>/</w:t>
          </w:r>
          <w:r>
            <w:rPr>
              <w:b w:val="0"/>
            </w:rPr>
            <w:t>2015</w:t>
          </w:r>
          <w:r w:rsidRPr="0039525B">
            <w:rPr>
              <w:b w:val="0"/>
            </w:rPr>
            <w:t xml:space="preserve"> </w:t>
          </w:r>
        </w:p>
        <w:p w14:paraId="259BC021" w14:textId="0589B9F1" w:rsidR="00A915C5" w:rsidRPr="0039525B" w:rsidRDefault="00A915C5" w:rsidP="00AE144B">
          <w:pPr>
            <w:pStyle w:val="FooterText"/>
            <w:rPr>
              <w:b w:val="0"/>
              <w:i/>
              <w:sz w:val="12"/>
            </w:rPr>
          </w:pPr>
          <w:r w:rsidRPr="0039525B">
            <w:rPr>
              <w:b w:val="0"/>
              <w:sz w:val="12"/>
            </w:rPr>
            <w:t xml:space="preserve">© </w:t>
          </w:r>
          <w:r>
            <w:rPr>
              <w:b w:val="0"/>
              <w:sz w:val="12"/>
            </w:rPr>
            <w:t>2015</w:t>
          </w:r>
          <w:r w:rsidRPr="0039525B">
            <w:rPr>
              <w:b w:val="0"/>
              <w:sz w:val="12"/>
            </w:rPr>
            <w:t xml:space="preserve"> Public Consulting Group.</w:t>
          </w:r>
          <w:r w:rsidRPr="0039525B">
            <w:rPr>
              <w:b w:val="0"/>
              <w:i/>
              <w:sz w:val="12"/>
            </w:rPr>
            <w:t xml:space="preserve"> This work is licensed under a </w:t>
          </w:r>
        </w:p>
        <w:p w14:paraId="63267E57" w14:textId="77777777" w:rsidR="00A915C5" w:rsidRPr="0039525B" w:rsidRDefault="00A915C5" w:rsidP="00AE144B">
          <w:pPr>
            <w:pStyle w:val="FooterText"/>
            <w:rPr>
              <w:b w:val="0"/>
              <w:i/>
            </w:rPr>
          </w:pPr>
          <w:r w:rsidRPr="0039525B">
            <w:rPr>
              <w:b w:val="0"/>
              <w:i/>
              <w:sz w:val="12"/>
            </w:rPr>
            <w:t>Creative Commons Attribution-NonCommercial-ShareAlike 3.0 Unported License</w:t>
          </w:r>
        </w:p>
        <w:p w14:paraId="56C9ACF7" w14:textId="77777777" w:rsidR="00A915C5" w:rsidRPr="002E4C92" w:rsidRDefault="00CA0C1A" w:rsidP="00AE144B">
          <w:pPr>
            <w:pStyle w:val="FooterText"/>
          </w:pPr>
          <w:hyperlink r:id="rId1" w:history="1">
            <w:r w:rsidR="00A915C5" w:rsidRPr="0043460D">
              <w:rPr>
                <w:rStyle w:val="Hyperlink"/>
                <w:sz w:val="12"/>
                <w:szCs w:val="12"/>
              </w:rPr>
              <w:t>http://creativecommons.org/licenses/by-nc-sa/3.0/</w:t>
            </w:r>
          </w:hyperlink>
        </w:p>
      </w:tc>
      <w:tc>
        <w:tcPr>
          <w:tcW w:w="614" w:type="dxa"/>
          <w:shd w:val="clear" w:color="auto" w:fill="auto"/>
          <w:vAlign w:val="center"/>
        </w:tcPr>
        <w:p w14:paraId="11FD6603" w14:textId="77777777" w:rsidR="00A915C5" w:rsidRPr="002E4C92" w:rsidRDefault="00A915C5" w:rsidP="00AE144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A0C1A">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13F323E" w14:textId="2BCB23B7" w:rsidR="00A915C5" w:rsidRPr="002E4C92" w:rsidRDefault="00A915C5" w:rsidP="00AE144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4C1624B" wp14:editId="0F8CE8C9">
                <wp:extent cx="1699260" cy="640080"/>
                <wp:effectExtent l="0" t="0" r="0" b="762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p>
      </w:tc>
    </w:tr>
  </w:tbl>
  <w:p w14:paraId="4FC58419" w14:textId="77777777" w:rsidR="00A915C5" w:rsidRPr="00B06049" w:rsidRDefault="00A915C5"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1C66" w14:textId="77777777" w:rsidR="00472E13" w:rsidRDefault="00472E13">
      <w:pPr>
        <w:spacing w:before="0" w:after="0" w:line="240" w:lineRule="auto"/>
      </w:pPr>
      <w:r>
        <w:separator/>
      </w:r>
    </w:p>
  </w:footnote>
  <w:footnote w:type="continuationSeparator" w:id="0">
    <w:p w14:paraId="1BE44820" w14:textId="77777777" w:rsidR="00472E13" w:rsidRDefault="00472E1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A915C5" w:rsidRPr="00563CB8" w14:paraId="3FE705BF" w14:textId="77777777" w:rsidTr="00282F46">
      <w:tc>
        <w:tcPr>
          <w:tcW w:w="3713" w:type="dxa"/>
          <w:shd w:val="clear" w:color="auto" w:fill="auto"/>
        </w:tcPr>
        <w:p w14:paraId="0043B919" w14:textId="77777777" w:rsidR="00A915C5" w:rsidRPr="00563CB8" w:rsidRDefault="00A915C5"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4120943A" w14:textId="10256133" w:rsidR="00A915C5" w:rsidRPr="00563CB8" w:rsidRDefault="00A915C5" w:rsidP="007017EB">
          <w:pPr>
            <w:jc w:val="center"/>
          </w:pPr>
        </w:p>
      </w:tc>
      <w:tc>
        <w:tcPr>
          <w:tcW w:w="3493" w:type="dxa"/>
          <w:shd w:val="clear" w:color="auto" w:fill="auto"/>
        </w:tcPr>
        <w:p w14:paraId="19E34BFE" w14:textId="6E00BCA0" w:rsidR="00A915C5" w:rsidRPr="00E946A0" w:rsidRDefault="00A915C5" w:rsidP="00AC674A">
          <w:pPr>
            <w:pStyle w:val="PageHeader"/>
            <w:jc w:val="right"/>
            <w:rPr>
              <w:b w:val="0"/>
            </w:rPr>
          </w:pPr>
          <w:r>
            <w:rPr>
              <w:b w:val="0"/>
            </w:rPr>
            <w:t>Grade 12 • Module 4</w:t>
          </w:r>
          <w:r w:rsidRPr="00E946A0">
            <w:rPr>
              <w:b w:val="0"/>
            </w:rPr>
            <w:t xml:space="preserve"> • Unit </w:t>
          </w:r>
          <w:r>
            <w:rPr>
              <w:b w:val="0"/>
            </w:rPr>
            <w:t>2</w:t>
          </w:r>
          <w:r w:rsidRPr="00E946A0">
            <w:rPr>
              <w:b w:val="0"/>
            </w:rPr>
            <w:t xml:space="preserve"> • Lesson </w:t>
          </w:r>
          <w:r>
            <w:rPr>
              <w:b w:val="0"/>
            </w:rPr>
            <w:t>3</w:t>
          </w:r>
        </w:p>
      </w:tc>
    </w:tr>
  </w:tbl>
  <w:p w14:paraId="1CD44C40" w14:textId="77777777" w:rsidR="00A915C5" w:rsidRPr="007017EB" w:rsidRDefault="00A915C5"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329AC270"/>
    <w:lvl w:ilvl="0" w:tplc="4F469282">
      <w:start w:val="1"/>
      <w:numFmt w:val="bullet"/>
      <w:lvlText w:val=""/>
      <w:lvlJc w:val="left"/>
      <w:pPr>
        <w:ind w:left="1440" w:hanging="360"/>
      </w:pPr>
      <w:rPr>
        <w:rFonts w:ascii="Wingdings" w:hAnsi="Wingdings" w:hint="default"/>
      </w:rPr>
    </w:lvl>
    <w:lvl w:ilvl="1" w:tplc="B4F0E76A">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365EE9"/>
    <w:multiLevelType w:val="hybridMultilevel"/>
    <w:tmpl w:val="B588C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43C43CFE"/>
    <w:lvl w:ilvl="0" w:tplc="5AF4D100">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F82430A6"/>
    <w:lvl w:ilvl="0" w:tplc="95FC7312">
      <w:start w:val="1"/>
      <w:numFmt w:val="lowerLetter"/>
      <w:pStyle w:val="SubStandard"/>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6"/>
  </w:num>
  <w:num w:numId="21">
    <w:abstractNumId w:val="14"/>
    <w:lvlOverride w:ilvl="0">
      <w:startOverride w:val="3"/>
    </w:lvlOverride>
  </w:num>
  <w:num w:numId="22">
    <w:abstractNumId w:val="9"/>
  </w:num>
  <w:num w:numId="23">
    <w:abstractNumId w:val="13"/>
  </w:num>
  <w:num w:numId="24">
    <w:abstractNumId w:val="4"/>
  </w:num>
  <w:num w:numId="25">
    <w:abstractNumId w:val="1"/>
  </w:num>
  <w:num w:numId="26">
    <w:abstractNumId w:val="11"/>
  </w:num>
  <w:num w:numId="27">
    <w:abstractNumId w:val="7"/>
    <w:lvlOverride w:ilvl="0">
      <w:startOverride w:val="1"/>
    </w:lvlOverride>
  </w:num>
  <w:num w:numId="28">
    <w:abstractNumId w:val="13"/>
  </w:num>
  <w:num w:numId="29">
    <w:abstractNumId w:val="2"/>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2A0"/>
    <w:rsid w:val="00001A9B"/>
    <w:rsid w:val="000025E7"/>
    <w:rsid w:val="00002741"/>
    <w:rsid w:val="000047D0"/>
    <w:rsid w:val="00004C12"/>
    <w:rsid w:val="00014184"/>
    <w:rsid w:val="000160F2"/>
    <w:rsid w:val="00021A76"/>
    <w:rsid w:val="00027B73"/>
    <w:rsid w:val="000305DD"/>
    <w:rsid w:val="00030CB7"/>
    <w:rsid w:val="00032D23"/>
    <w:rsid w:val="000350B6"/>
    <w:rsid w:val="000367C7"/>
    <w:rsid w:val="00037014"/>
    <w:rsid w:val="000416A8"/>
    <w:rsid w:val="00042818"/>
    <w:rsid w:val="00042CA7"/>
    <w:rsid w:val="00044D81"/>
    <w:rsid w:val="00045D89"/>
    <w:rsid w:val="00050E05"/>
    <w:rsid w:val="00055A3B"/>
    <w:rsid w:val="00063DF1"/>
    <w:rsid w:val="00064F0B"/>
    <w:rsid w:val="000663BD"/>
    <w:rsid w:val="00067954"/>
    <w:rsid w:val="000700F0"/>
    <w:rsid w:val="00071EA9"/>
    <w:rsid w:val="0007402C"/>
    <w:rsid w:val="000759B7"/>
    <w:rsid w:val="00077205"/>
    <w:rsid w:val="00080E73"/>
    <w:rsid w:val="00081E5F"/>
    <w:rsid w:val="00082F5B"/>
    <w:rsid w:val="000871DB"/>
    <w:rsid w:val="00091E2B"/>
    <w:rsid w:val="00093BE3"/>
    <w:rsid w:val="00094592"/>
    <w:rsid w:val="000949F6"/>
    <w:rsid w:val="0009607C"/>
    <w:rsid w:val="00096EF1"/>
    <w:rsid w:val="000A05F2"/>
    <w:rsid w:val="000A24B8"/>
    <w:rsid w:val="000A73DA"/>
    <w:rsid w:val="000B136D"/>
    <w:rsid w:val="000B3273"/>
    <w:rsid w:val="000B3A6F"/>
    <w:rsid w:val="000B58D2"/>
    <w:rsid w:val="000B7D1E"/>
    <w:rsid w:val="000C01FE"/>
    <w:rsid w:val="000C0C49"/>
    <w:rsid w:val="000C2F2C"/>
    <w:rsid w:val="000C32E2"/>
    <w:rsid w:val="000C32FB"/>
    <w:rsid w:val="000C4737"/>
    <w:rsid w:val="000C714B"/>
    <w:rsid w:val="000D1E16"/>
    <w:rsid w:val="000D402D"/>
    <w:rsid w:val="000D4862"/>
    <w:rsid w:val="000E4949"/>
    <w:rsid w:val="000F2941"/>
    <w:rsid w:val="00101FAD"/>
    <w:rsid w:val="00103A2B"/>
    <w:rsid w:val="001047DB"/>
    <w:rsid w:val="0010494F"/>
    <w:rsid w:val="00105842"/>
    <w:rsid w:val="00105EEC"/>
    <w:rsid w:val="0010611F"/>
    <w:rsid w:val="001064E3"/>
    <w:rsid w:val="001068E1"/>
    <w:rsid w:val="00113FB7"/>
    <w:rsid w:val="00114003"/>
    <w:rsid w:val="0011719C"/>
    <w:rsid w:val="001209E1"/>
    <w:rsid w:val="00120C25"/>
    <w:rsid w:val="00122D9C"/>
    <w:rsid w:val="001242D5"/>
    <w:rsid w:val="00126F32"/>
    <w:rsid w:val="00132C8A"/>
    <w:rsid w:val="00136618"/>
    <w:rsid w:val="00141EF3"/>
    <w:rsid w:val="0014461B"/>
    <w:rsid w:val="00144B97"/>
    <w:rsid w:val="001452E7"/>
    <w:rsid w:val="0014589D"/>
    <w:rsid w:val="00145E10"/>
    <w:rsid w:val="00146255"/>
    <w:rsid w:val="001503C9"/>
    <w:rsid w:val="00151E87"/>
    <w:rsid w:val="001545B5"/>
    <w:rsid w:val="001631C4"/>
    <w:rsid w:val="001735F1"/>
    <w:rsid w:val="00181B68"/>
    <w:rsid w:val="0018232D"/>
    <w:rsid w:val="001854F7"/>
    <w:rsid w:val="00185E75"/>
    <w:rsid w:val="00190276"/>
    <w:rsid w:val="00193089"/>
    <w:rsid w:val="0019595A"/>
    <w:rsid w:val="001A0BA6"/>
    <w:rsid w:val="001A19EE"/>
    <w:rsid w:val="001A23B3"/>
    <w:rsid w:val="001A37C3"/>
    <w:rsid w:val="001A3B54"/>
    <w:rsid w:val="001A54F1"/>
    <w:rsid w:val="001B2658"/>
    <w:rsid w:val="001B387F"/>
    <w:rsid w:val="001B5008"/>
    <w:rsid w:val="001B54C9"/>
    <w:rsid w:val="001B6250"/>
    <w:rsid w:val="001C2E0F"/>
    <w:rsid w:val="001C4054"/>
    <w:rsid w:val="001C4300"/>
    <w:rsid w:val="001C6644"/>
    <w:rsid w:val="001D5852"/>
    <w:rsid w:val="001D74D4"/>
    <w:rsid w:val="001E301E"/>
    <w:rsid w:val="001E559A"/>
    <w:rsid w:val="001E6516"/>
    <w:rsid w:val="001F276D"/>
    <w:rsid w:val="001F4DBA"/>
    <w:rsid w:val="001F508E"/>
    <w:rsid w:val="001F73A3"/>
    <w:rsid w:val="002002CB"/>
    <w:rsid w:val="002022B5"/>
    <w:rsid w:val="00207D9E"/>
    <w:rsid w:val="00214352"/>
    <w:rsid w:val="002150F6"/>
    <w:rsid w:val="0021530B"/>
    <w:rsid w:val="00221C5C"/>
    <w:rsid w:val="00221DF2"/>
    <w:rsid w:val="00222854"/>
    <w:rsid w:val="00222D17"/>
    <w:rsid w:val="002241FF"/>
    <w:rsid w:val="00225EE0"/>
    <w:rsid w:val="002309CE"/>
    <w:rsid w:val="00241B01"/>
    <w:rsid w:val="00244563"/>
    <w:rsid w:val="00246CF9"/>
    <w:rsid w:val="00247EA0"/>
    <w:rsid w:val="0025013D"/>
    <w:rsid w:val="0025040B"/>
    <w:rsid w:val="00251A77"/>
    <w:rsid w:val="00253E59"/>
    <w:rsid w:val="0026017E"/>
    <w:rsid w:val="00266F6D"/>
    <w:rsid w:val="00270AFD"/>
    <w:rsid w:val="002710E8"/>
    <w:rsid w:val="002746C7"/>
    <w:rsid w:val="002748F4"/>
    <w:rsid w:val="00276C74"/>
    <w:rsid w:val="00281A98"/>
    <w:rsid w:val="00282259"/>
    <w:rsid w:val="00282F46"/>
    <w:rsid w:val="00286F3E"/>
    <w:rsid w:val="0029054F"/>
    <w:rsid w:val="0029188E"/>
    <w:rsid w:val="002974BC"/>
    <w:rsid w:val="002A15AC"/>
    <w:rsid w:val="002A1F14"/>
    <w:rsid w:val="002A3ADB"/>
    <w:rsid w:val="002A4C0C"/>
    <w:rsid w:val="002A6F62"/>
    <w:rsid w:val="002A7BA9"/>
    <w:rsid w:val="002B1C14"/>
    <w:rsid w:val="002B378D"/>
    <w:rsid w:val="002B5CBB"/>
    <w:rsid w:val="002B6A24"/>
    <w:rsid w:val="002B6AED"/>
    <w:rsid w:val="002B6C4D"/>
    <w:rsid w:val="002C2907"/>
    <w:rsid w:val="002C5FEA"/>
    <w:rsid w:val="002C6C00"/>
    <w:rsid w:val="002C6CFB"/>
    <w:rsid w:val="002D3863"/>
    <w:rsid w:val="002D4E7D"/>
    <w:rsid w:val="002D6356"/>
    <w:rsid w:val="002E1212"/>
    <w:rsid w:val="002E14EA"/>
    <w:rsid w:val="002E18E6"/>
    <w:rsid w:val="002E3C2B"/>
    <w:rsid w:val="002E53AA"/>
    <w:rsid w:val="002E6DE4"/>
    <w:rsid w:val="002E76EF"/>
    <w:rsid w:val="002F052B"/>
    <w:rsid w:val="002F3F75"/>
    <w:rsid w:val="002F65BF"/>
    <w:rsid w:val="002F72B6"/>
    <w:rsid w:val="002F7343"/>
    <w:rsid w:val="003075E3"/>
    <w:rsid w:val="00310E58"/>
    <w:rsid w:val="00313315"/>
    <w:rsid w:val="003146E8"/>
    <w:rsid w:val="00316D84"/>
    <w:rsid w:val="00317854"/>
    <w:rsid w:val="0032085C"/>
    <w:rsid w:val="003209AE"/>
    <w:rsid w:val="00320FCE"/>
    <w:rsid w:val="00321CA2"/>
    <w:rsid w:val="00322090"/>
    <w:rsid w:val="0033305E"/>
    <w:rsid w:val="00334B7A"/>
    <w:rsid w:val="00334BBE"/>
    <w:rsid w:val="003357E2"/>
    <w:rsid w:val="00337664"/>
    <w:rsid w:val="003410BE"/>
    <w:rsid w:val="00341F48"/>
    <w:rsid w:val="00341FE5"/>
    <w:rsid w:val="003440E9"/>
    <w:rsid w:val="00345738"/>
    <w:rsid w:val="0034728B"/>
    <w:rsid w:val="00353428"/>
    <w:rsid w:val="0035348F"/>
    <w:rsid w:val="0036681E"/>
    <w:rsid w:val="00367802"/>
    <w:rsid w:val="003701BD"/>
    <w:rsid w:val="0037199B"/>
    <w:rsid w:val="0037320C"/>
    <w:rsid w:val="0037338A"/>
    <w:rsid w:val="00374DEB"/>
    <w:rsid w:val="00375845"/>
    <w:rsid w:val="00376221"/>
    <w:rsid w:val="00380BE2"/>
    <w:rsid w:val="00383981"/>
    <w:rsid w:val="00383CB1"/>
    <w:rsid w:val="00384036"/>
    <w:rsid w:val="00384233"/>
    <w:rsid w:val="003855E7"/>
    <w:rsid w:val="00385C9E"/>
    <w:rsid w:val="00386E7B"/>
    <w:rsid w:val="00392170"/>
    <w:rsid w:val="003A0B91"/>
    <w:rsid w:val="003A504B"/>
    <w:rsid w:val="003A65CD"/>
    <w:rsid w:val="003B0328"/>
    <w:rsid w:val="003B0B1A"/>
    <w:rsid w:val="003B1D87"/>
    <w:rsid w:val="003B1E31"/>
    <w:rsid w:val="003B2A61"/>
    <w:rsid w:val="003B39CE"/>
    <w:rsid w:val="003B49F4"/>
    <w:rsid w:val="003B5B67"/>
    <w:rsid w:val="003C170F"/>
    <w:rsid w:val="003C2CFB"/>
    <w:rsid w:val="003C5D77"/>
    <w:rsid w:val="003D1FC1"/>
    <w:rsid w:val="003D4863"/>
    <w:rsid w:val="003E158C"/>
    <w:rsid w:val="003E3F74"/>
    <w:rsid w:val="003F0C3B"/>
    <w:rsid w:val="003F2144"/>
    <w:rsid w:val="003F3B08"/>
    <w:rsid w:val="003F6855"/>
    <w:rsid w:val="003F7232"/>
    <w:rsid w:val="00401071"/>
    <w:rsid w:val="00403F00"/>
    <w:rsid w:val="004076AD"/>
    <w:rsid w:val="004123C0"/>
    <w:rsid w:val="004134E3"/>
    <w:rsid w:val="0041497E"/>
    <w:rsid w:val="0042437D"/>
    <w:rsid w:val="0042577B"/>
    <w:rsid w:val="00431AFB"/>
    <w:rsid w:val="004321BF"/>
    <w:rsid w:val="00432497"/>
    <w:rsid w:val="0043460D"/>
    <w:rsid w:val="00437C04"/>
    <w:rsid w:val="00440206"/>
    <w:rsid w:val="00442FE1"/>
    <w:rsid w:val="004443B5"/>
    <w:rsid w:val="00454A26"/>
    <w:rsid w:val="00454CF1"/>
    <w:rsid w:val="004566D8"/>
    <w:rsid w:val="004575FF"/>
    <w:rsid w:val="00457E15"/>
    <w:rsid w:val="00463073"/>
    <w:rsid w:val="00463BEB"/>
    <w:rsid w:val="00471A2D"/>
    <w:rsid w:val="00472B97"/>
    <w:rsid w:val="00472E13"/>
    <w:rsid w:val="00474827"/>
    <w:rsid w:val="004760B8"/>
    <w:rsid w:val="004769B2"/>
    <w:rsid w:val="004770ED"/>
    <w:rsid w:val="00481C8A"/>
    <w:rsid w:val="00491E84"/>
    <w:rsid w:val="004925B9"/>
    <w:rsid w:val="004979DE"/>
    <w:rsid w:val="004A0FA8"/>
    <w:rsid w:val="004A196E"/>
    <w:rsid w:val="004A4A40"/>
    <w:rsid w:val="004A69F4"/>
    <w:rsid w:val="004B38E4"/>
    <w:rsid w:val="004C0065"/>
    <w:rsid w:val="004C0A07"/>
    <w:rsid w:val="004D1BEB"/>
    <w:rsid w:val="004D1C65"/>
    <w:rsid w:val="004D2DBC"/>
    <w:rsid w:val="004D339B"/>
    <w:rsid w:val="004D7B6C"/>
    <w:rsid w:val="004D7F12"/>
    <w:rsid w:val="004E250D"/>
    <w:rsid w:val="004E29BC"/>
    <w:rsid w:val="004E3F31"/>
    <w:rsid w:val="004E44A4"/>
    <w:rsid w:val="004F0535"/>
    <w:rsid w:val="004F0670"/>
    <w:rsid w:val="00502561"/>
    <w:rsid w:val="00502A17"/>
    <w:rsid w:val="0050672F"/>
    <w:rsid w:val="005070A4"/>
    <w:rsid w:val="0050766D"/>
    <w:rsid w:val="00514992"/>
    <w:rsid w:val="005153A8"/>
    <w:rsid w:val="00517E66"/>
    <w:rsid w:val="005214D4"/>
    <w:rsid w:val="00522D41"/>
    <w:rsid w:val="005243A0"/>
    <w:rsid w:val="0052557D"/>
    <w:rsid w:val="00525976"/>
    <w:rsid w:val="00526765"/>
    <w:rsid w:val="005272D2"/>
    <w:rsid w:val="005279AE"/>
    <w:rsid w:val="0053161F"/>
    <w:rsid w:val="005330A5"/>
    <w:rsid w:val="00535391"/>
    <w:rsid w:val="0053566B"/>
    <w:rsid w:val="005359C0"/>
    <w:rsid w:val="005470BD"/>
    <w:rsid w:val="00553511"/>
    <w:rsid w:val="00554278"/>
    <w:rsid w:val="00556002"/>
    <w:rsid w:val="00561FA6"/>
    <w:rsid w:val="00563E81"/>
    <w:rsid w:val="005640E1"/>
    <w:rsid w:val="00565F1F"/>
    <w:rsid w:val="00566437"/>
    <w:rsid w:val="005705D2"/>
    <w:rsid w:val="00570D6F"/>
    <w:rsid w:val="00571078"/>
    <w:rsid w:val="0057198F"/>
    <w:rsid w:val="00571EDE"/>
    <w:rsid w:val="0057324F"/>
    <w:rsid w:val="005732A0"/>
    <w:rsid w:val="005765E7"/>
    <w:rsid w:val="00581233"/>
    <w:rsid w:val="005841DC"/>
    <w:rsid w:val="005904D0"/>
    <w:rsid w:val="00591B17"/>
    <w:rsid w:val="00591E6A"/>
    <w:rsid w:val="00592728"/>
    <w:rsid w:val="00593C89"/>
    <w:rsid w:val="005966B1"/>
    <w:rsid w:val="00597D50"/>
    <w:rsid w:val="005A3044"/>
    <w:rsid w:val="005A4465"/>
    <w:rsid w:val="005A6CE4"/>
    <w:rsid w:val="005B1DEF"/>
    <w:rsid w:val="005B795F"/>
    <w:rsid w:val="005C4C15"/>
    <w:rsid w:val="005C543B"/>
    <w:rsid w:val="005C7F0C"/>
    <w:rsid w:val="005D566E"/>
    <w:rsid w:val="005D5B76"/>
    <w:rsid w:val="005D6A62"/>
    <w:rsid w:val="005E0F30"/>
    <w:rsid w:val="005E2192"/>
    <w:rsid w:val="005E4487"/>
    <w:rsid w:val="005E5590"/>
    <w:rsid w:val="005E63D3"/>
    <w:rsid w:val="005F3F04"/>
    <w:rsid w:val="006018A2"/>
    <w:rsid w:val="00601D33"/>
    <w:rsid w:val="006052EB"/>
    <w:rsid w:val="006118D5"/>
    <w:rsid w:val="00613C9D"/>
    <w:rsid w:val="006175C0"/>
    <w:rsid w:val="00617C0A"/>
    <w:rsid w:val="00624C11"/>
    <w:rsid w:val="00625019"/>
    <w:rsid w:val="006255DF"/>
    <w:rsid w:val="00634EC9"/>
    <w:rsid w:val="006367B2"/>
    <w:rsid w:val="00641AF5"/>
    <w:rsid w:val="00642792"/>
    <w:rsid w:val="0064355E"/>
    <w:rsid w:val="0064483A"/>
    <w:rsid w:val="006452F5"/>
    <w:rsid w:val="00645564"/>
    <w:rsid w:val="00647834"/>
    <w:rsid w:val="00650ABF"/>
    <w:rsid w:val="00651724"/>
    <w:rsid w:val="00651D9C"/>
    <w:rsid w:val="00652926"/>
    <w:rsid w:val="006556FB"/>
    <w:rsid w:val="00657A86"/>
    <w:rsid w:val="00663690"/>
    <w:rsid w:val="0066669A"/>
    <w:rsid w:val="00667449"/>
    <w:rsid w:val="0067195C"/>
    <w:rsid w:val="0067216F"/>
    <w:rsid w:val="006778E4"/>
    <w:rsid w:val="00686EA9"/>
    <w:rsid w:val="00690A60"/>
    <w:rsid w:val="006914DA"/>
    <w:rsid w:val="00691B20"/>
    <w:rsid w:val="00692A6A"/>
    <w:rsid w:val="006933D2"/>
    <w:rsid w:val="00695CD5"/>
    <w:rsid w:val="006A5CB3"/>
    <w:rsid w:val="006A7D70"/>
    <w:rsid w:val="006B05D2"/>
    <w:rsid w:val="006B1DE6"/>
    <w:rsid w:val="006B6D47"/>
    <w:rsid w:val="006B725C"/>
    <w:rsid w:val="006C2344"/>
    <w:rsid w:val="006C2A07"/>
    <w:rsid w:val="006C6EB6"/>
    <w:rsid w:val="006C7D25"/>
    <w:rsid w:val="006D1AC4"/>
    <w:rsid w:val="006D2979"/>
    <w:rsid w:val="006D336A"/>
    <w:rsid w:val="006D3B18"/>
    <w:rsid w:val="006D4149"/>
    <w:rsid w:val="006E0947"/>
    <w:rsid w:val="006E27AF"/>
    <w:rsid w:val="006E3404"/>
    <w:rsid w:val="006E4699"/>
    <w:rsid w:val="006F4AF9"/>
    <w:rsid w:val="006F5439"/>
    <w:rsid w:val="007017EB"/>
    <w:rsid w:val="00703C5B"/>
    <w:rsid w:val="00705A38"/>
    <w:rsid w:val="00705D11"/>
    <w:rsid w:val="0071016E"/>
    <w:rsid w:val="00710C3D"/>
    <w:rsid w:val="00711A84"/>
    <w:rsid w:val="00711E03"/>
    <w:rsid w:val="0071210E"/>
    <w:rsid w:val="0071387F"/>
    <w:rsid w:val="00720814"/>
    <w:rsid w:val="007239E5"/>
    <w:rsid w:val="00726F9C"/>
    <w:rsid w:val="00727842"/>
    <w:rsid w:val="00731B1F"/>
    <w:rsid w:val="00732F3A"/>
    <w:rsid w:val="00735280"/>
    <w:rsid w:val="00735871"/>
    <w:rsid w:val="00736C0D"/>
    <w:rsid w:val="00737118"/>
    <w:rsid w:val="00743344"/>
    <w:rsid w:val="00746D31"/>
    <w:rsid w:val="0075474C"/>
    <w:rsid w:val="0076206B"/>
    <w:rsid w:val="00765D07"/>
    <w:rsid w:val="00770B70"/>
    <w:rsid w:val="007770EA"/>
    <w:rsid w:val="007809E8"/>
    <w:rsid w:val="00781EB5"/>
    <w:rsid w:val="0078326F"/>
    <w:rsid w:val="00783478"/>
    <w:rsid w:val="00786A60"/>
    <w:rsid w:val="00790BCC"/>
    <w:rsid w:val="00791F59"/>
    <w:rsid w:val="00794547"/>
    <w:rsid w:val="0079548B"/>
    <w:rsid w:val="007978F4"/>
    <w:rsid w:val="007979DB"/>
    <w:rsid w:val="007A2DAD"/>
    <w:rsid w:val="007A2E1F"/>
    <w:rsid w:val="007A4385"/>
    <w:rsid w:val="007A7A24"/>
    <w:rsid w:val="007B0B94"/>
    <w:rsid w:val="007B22BD"/>
    <w:rsid w:val="007B2663"/>
    <w:rsid w:val="007B2FA5"/>
    <w:rsid w:val="007B68C0"/>
    <w:rsid w:val="007C5A7B"/>
    <w:rsid w:val="007D23A3"/>
    <w:rsid w:val="007D2598"/>
    <w:rsid w:val="007D611D"/>
    <w:rsid w:val="007E0A1D"/>
    <w:rsid w:val="007E484F"/>
    <w:rsid w:val="007E60EA"/>
    <w:rsid w:val="008013F3"/>
    <w:rsid w:val="008044BF"/>
    <w:rsid w:val="00806857"/>
    <w:rsid w:val="00814815"/>
    <w:rsid w:val="00815DD7"/>
    <w:rsid w:val="00817C5B"/>
    <w:rsid w:val="00817FC4"/>
    <w:rsid w:val="00820B49"/>
    <w:rsid w:val="00821CD6"/>
    <w:rsid w:val="00822099"/>
    <w:rsid w:val="00824204"/>
    <w:rsid w:val="00824842"/>
    <w:rsid w:val="00824E64"/>
    <w:rsid w:val="008317A0"/>
    <w:rsid w:val="00832194"/>
    <w:rsid w:val="0084371E"/>
    <w:rsid w:val="00843C13"/>
    <w:rsid w:val="00852C18"/>
    <w:rsid w:val="008533BB"/>
    <w:rsid w:val="0085473E"/>
    <w:rsid w:val="00854B16"/>
    <w:rsid w:val="00856872"/>
    <w:rsid w:val="008606E4"/>
    <w:rsid w:val="008632A5"/>
    <w:rsid w:val="008640AA"/>
    <w:rsid w:val="008662E8"/>
    <w:rsid w:val="00871A0F"/>
    <w:rsid w:val="008728C3"/>
    <w:rsid w:val="00877734"/>
    <w:rsid w:val="00877990"/>
    <w:rsid w:val="00881D07"/>
    <w:rsid w:val="00883785"/>
    <w:rsid w:val="00885896"/>
    <w:rsid w:val="00890A88"/>
    <w:rsid w:val="008913F0"/>
    <w:rsid w:val="00894FD2"/>
    <w:rsid w:val="00895488"/>
    <w:rsid w:val="0089749A"/>
    <w:rsid w:val="00897A07"/>
    <w:rsid w:val="008A157F"/>
    <w:rsid w:val="008A3B43"/>
    <w:rsid w:val="008A467F"/>
    <w:rsid w:val="008B4F20"/>
    <w:rsid w:val="008B547C"/>
    <w:rsid w:val="008B648D"/>
    <w:rsid w:val="008C0C77"/>
    <w:rsid w:val="008C27FC"/>
    <w:rsid w:val="008C3021"/>
    <w:rsid w:val="008C557C"/>
    <w:rsid w:val="008C68A6"/>
    <w:rsid w:val="008C6ABF"/>
    <w:rsid w:val="008D1B92"/>
    <w:rsid w:val="008D77DA"/>
    <w:rsid w:val="008E0122"/>
    <w:rsid w:val="008E2BF9"/>
    <w:rsid w:val="008E33B6"/>
    <w:rsid w:val="008F2BF6"/>
    <w:rsid w:val="00902986"/>
    <w:rsid w:val="00902CF8"/>
    <w:rsid w:val="00903E7C"/>
    <w:rsid w:val="0090400E"/>
    <w:rsid w:val="0090713F"/>
    <w:rsid w:val="00920786"/>
    <w:rsid w:val="00920A99"/>
    <w:rsid w:val="009213EA"/>
    <w:rsid w:val="00921F6C"/>
    <w:rsid w:val="009231CF"/>
    <w:rsid w:val="0092742F"/>
    <w:rsid w:val="009302C7"/>
    <w:rsid w:val="009320B9"/>
    <w:rsid w:val="00933EA2"/>
    <w:rsid w:val="009401BE"/>
    <w:rsid w:val="00943280"/>
    <w:rsid w:val="009450B7"/>
    <w:rsid w:val="009450F1"/>
    <w:rsid w:val="00946880"/>
    <w:rsid w:val="009479EA"/>
    <w:rsid w:val="00950D94"/>
    <w:rsid w:val="00952983"/>
    <w:rsid w:val="009540E2"/>
    <w:rsid w:val="009557C6"/>
    <w:rsid w:val="00955962"/>
    <w:rsid w:val="00962516"/>
    <w:rsid w:val="00962D98"/>
    <w:rsid w:val="00965D78"/>
    <w:rsid w:val="009669A1"/>
    <w:rsid w:val="009670D9"/>
    <w:rsid w:val="009674D7"/>
    <w:rsid w:val="0097208C"/>
    <w:rsid w:val="0097658D"/>
    <w:rsid w:val="00984D0B"/>
    <w:rsid w:val="009917A9"/>
    <w:rsid w:val="009A194F"/>
    <w:rsid w:val="009A266D"/>
    <w:rsid w:val="009A3553"/>
    <w:rsid w:val="009A370D"/>
    <w:rsid w:val="009A67C6"/>
    <w:rsid w:val="009A69C2"/>
    <w:rsid w:val="009A78B4"/>
    <w:rsid w:val="009B45FE"/>
    <w:rsid w:val="009B6F33"/>
    <w:rsid w:val="009C38F3"/>
    <w:rsid w:val="009C47D1"/>
    <w:rsid w:val="009C4995"/>
    <w:rsid w:val="009C7F85"/>
    <w:rsid w:val="009D006A"/>
    <w:rsid w:val="009D23BA"/>
    <w:rsid w:val="009D2404"/>
    <w:rsid w:val="009D31C0"/>
    <w:rsid w:val="009D3446"/>
    <w:rsid w:val="009E1A42"/>
    <w:rsid w:val="009E1CC6"/>
    <w:rsid w:val="009E7CC1"/>
    <w:rsid w:val="009F16F5"/>
    <w:rsid w:val="009F2AB8"/>
    <w:rsid w:val="009F303D"/>
    <w:rsid w:val="009F37BD"/>
    <w:rsid w:val="00A027CA"/>
    <w:rsid w:val="00A05005"/>
    <w:rsid w:val="00A06F74"/>
    <w:rsid w:val="00A07D60"/>
    <w:rsid w:val="00A2125C"/>
    <w:rsid w:val="00A212E0"/>
    <w:rsid w:val="00A21A7C"/>
    <w:rsid w:val="00A23D6F"/>
    <w:rsid w:val="00A26420"/>
    <w:rsid w:val="00A27511"/>
    <w:rsid w:val="00A32782"/>
    <w:rsid w:val="00A329BE"/>
    <w:rsid w:val="00A337F0"/>
    <w:rsid w:val="00A362FD"/>
    <w:rsid w:val="00A42B13"/>
    <w:rsid w:val="00A46351"/>
    <w:rsid w:val="00A52858"/>
    <w:rsid w:val="00A53216"/>
    <w:rsid w:val="00A54BE3"/>
    <w:rsid w:val="00A55630"/>
    <w:rsid w:val="00A62759"/>
    <w:rsid w:val="00A64A6B"/>
    <w:rsid w:val="00A6779E"/>
    <w:rsid w:val="00A67FD0"/>
    <w:rsid w:val="00A7039D"/>
    <w:rsid w:val="00A73B38"/>
    <w:rsid w:val="00A778FD"/>
    <w:rsid w:val="00A77E7D"/>
    <w:rsid w:val="00A821FC"/>
    <w:rsid w:val="00A84DAF"/>
    <w:rsid w:val="00A85AD9"/>
    <w:rsid w:val="00A8747A"/>
    <w:rsid w:val="00A9034E"/>
    <w:rsid w:val="00A9051C"/>
    <w:rsid w:val="00A915C5"/>
    <w:rsid w:val="00A91D84"/>
    <w:rsid w:val="00A91FC7"/>
    <w:rsid w:val="00A95C61"/>
    <w:rsid w:val="00A95ECB"/>
    <w:rsid w:val="00AA101E"/>
    <w:rsid w:val="00AA145B"/>
    <w:rsid w:val="00AA2642"/>
    <w:rsid w:val="00AA2D48"/>
    <w:rsid w:val="00AA651E"/>
    <w:rsid w:val="00AB2BEF"/>
    <w:rsid w:val="00AB4444"/>
    <w:rsid w:val="00AB6BA7"/>
    <w:rsid w:val="00AB758D"/>
    <w:rsid w:val="00AC0D19"/>
    <w:rsid w:val="00AC403F"/>
    <w:rsid w:val="00AC5826"/>
    <w:rsid w:val="00AC674A"/>
    <w:rsid w:val="00AC76D7"/>
    <w:rsid w:val="00AD32FE"/>
    <w:rsid w:val="00AE0EC6"/>
    <w:rsid w:val="00AE144B"/>
    <w:rsid w:val="00AE160D"/>
    <w:rsid w:val="00AE3CCC"/>
    <w:rsid w:val="00AE7FD1"/>
    <w:rsid w:val="00AF1498"/>
    <w:rsid w:val="00AF2E87"/>
    <w:rsid w:val="00AF5383"/>
    <w:rsid w:val="00AF630D"/>
    <w:rsid w:val="00B06049"/>
    <w:rsid w:val="00B069C0"/>
    <w:rsid w:val="00B06BB4"/>
    <w:rsid w:val="00B11703"/>
    <w:rsid w:val="00B126EB"/>
    <w:rsid w:val="00B1357C"/>
    <w:rsid w:val="00B13581"/>
    <w:rsid w:val="00B2214B"/>
    <w:rsid w:val="00B22CE8"/>
    <w:rsid w:val="00B26590"/>
    <w:rsid w:val="00B3205D"/>
    <w:rsid w:val="00B34688"/>
    <w:rsid w:val="00B362BA"/>
    <w:rsid w:val="00B4073D"/>
    <w:rsid w:val="00B453F0"/>
    <w:rsid w:val="00B53305"/>
    <w:rsid w:val="00B54713"/>
    <w:rsid w:val="00B56094"/>
    <w:rsid w:val="00B56AFF"/>
    <w:rsid w:val="00B56CFE"/>
    <w:rsid w:val="00B6091B"/>
    <w:rsid w:val="00B61C47"/>
    <w:rsid w:val="00B6358F"/>
    <w:rsid w:val="00B63E69"/>
    <w:rsid w:val="00B64764"/>
    <w:rsid w:val="00B670EA"/>
    <w:rsid w:val="00B67CD2"/>
    <w:rsid w:val="00B70B8C"/>
    <w:rsid w:val="00B7393E"/>
    <w:rsid w:val="00B73CBB"/>
    <w:rsid w:val="00B76EB9"/>
    <w:rsid w:val="00B81298"/>
    <w:rsid w:val="00B81920"/>
    <w:rsid w:val="00B8485B"/>
    <w:rsid w:val="00B85330"/>
    <w:rsid w:val="00B92453"/>
    <w:rsid w:val="00B936BC"/>
    <w:rsid w:val="00B9429C"/>
    <w:rsid w:val="00B96C48"/>
    <w:rsid w:val="00B9799A"/>
    <w:rsid w:val="00BA4FB5"/>
    <w:rsid w:val="00BA502F"/>
    <w:rsid w:val="00BA5A78"/>
    <w:rsid w:val="00BB22DD"/>
    <w:rsid w:val="00BB4832"/>
    <w:rsid w:val="00BB5608"/>
    <w:rsid w:val="00BB70FF"/>
    <w:rsid w:val="00BB7115"/>
    <w:rsid w:val="00BB745E"/>
    <w:rsid w:val="00BC2E4C"/>
    <w:rsid w:val="00BC57A9"/>
    <w:rsid w:val="00BC6F64"/>
    <w:rsid w:val="00BD07E6"/>
    <w:rsid w:val="00BD1298"/>
    <w:rsid w:val="00BD250B"/>
    <w:rsid w:val="00BD2AA5"/>
    <w:rsid w:val="00BE5206"/>
    <w:rsid w:val="00BE5752"/>
    <w:rsid w:val="00BE6A1B"/>
    <w:rsid w:val="00C0025E"/>
    <w:rsid w:val="00C02007"/>
    <w:rsid w:val="00C05AB3"/>
    <w:rsid w:val="00C06ECE"/>
    <w:rsid w:val="00C11F3D"/>
    <w:rsid w:val="00C128E0"/>
    <w:rsid w:val="00C1631B"/>
    <w:rsid w:val="00C178B5"/>
    <w:rsid w:val="00C20AC4"/>
    <w:rsid w:val="00C21D44"/>
    <w:rsid w:val="00C329FB"/>
    <w:rsid w:val="00C34EC4"/>
    <w:rsid w:val="00C369CA"/>
    <w:rsid w:val="00C417F1"/>
    <w:rsid w:val="00C41F48"/>
    <w:rsid w:val="00C427FE"/>
    <w:rsid w:val="00C50A83"/>
    <w:rsid w:val="00C51B04"/>
    <w:rsid w:val="00C5268D"/>
    <w:rsid w:val="00C555BE"/>
    <w:rsid w:val="00C57D08"/>
    <w:rsid w:val="00C61005"/>
    <w:rsid w:val="00C63C1E"/>
    <w:rsid w:val="00C647AC"/>
    <w:rsid w:val="00C6519E"/>
    <w:rsid w:val="00C6657C"/>
    <w:rsid w:val="00C66864"/>
    <w:rsid w:val="00C70F2F"/>
    <w:rsid w:val="00C716B2"/>
    <w:rsid w:val="00C721C3"/>
    <w:rsid w:val="00C768E5"/>
    <w:rsid w:val="00C855A3"/>
    <w:rsid w:val="00C87787"/>
    <w:rsid w:val="00C94893"/>
    <w:rsid w:val="00CA0C1A"/>
    <w:rsid w:val="00CA147E"/>
    <w:rsid w:val="00CA518C"/>
    <w:rsid w:val="00CA580A"/>
    <w:rsid w:val="00CB45E9"/>
    <w:rsid w:val="00CB4722"/>
    <w:rsid w:val="00CB4956"/>
    <w:rsid w:val="00CB7E65"/>
    <w:rsid w:val="00CC2093"/>
    <w:rsid w:val="00CC335A"/>
    <w:rsid w:val="00CC3D9A"/>
    <w:rsid w:val="00CC4035"/>
    <w:rsid w:val="00CC43C5"/>
    <w:rsid w:val="00CC7DFE"/>
    <w:rsid w:val="00CD73AE"/>
    <w:rsid w:val="00CD7FBB"/>
    <w:rsid w:val="00CE1AB8"/>
    <w:rsid w:val="00CE2851"/>
    <w:rsid w:val="00CE428A"/>
    <w:rsid w:val="00CE4F70"/>
    <w:rsid w:val="00CE59EB"/>
    <w:rsid w:val="00CE6B92"/>
    <w:rsid w:val="00CE6DB7"/>
    <w:rsid w:val="00CE739E"/>
    <w:rsid w:val="00CF688C"/>
    <w:rsid w:val="00D073EC"/>
    <w:rsid w:val="00D1455E"/>
    <w:rsid w:val="00D15B34"/>
    <w:rsid w:val="00D176BB"/>
    <w:rsid w:val="00D20E36"/>
    <w:rsid w:val="00D21782"/>
    <w:rsid w:val="00D21C8C"/>
    <w:rsid w:val="00D24D13"/>
    <w:rsid w:val="00D30481"/>
    <w:rsid w:val="00D309EB"/>
    <w:rsid w:val="00D30FD4"/>
    <w:rsid w:val="00D31925"/>
    <w:rsid w:val="00D31F4D"/>
    <w:rsid w:val="00D36C62"/>
    <w:rsid w:val="00D36F38"/>
    <w:rsid w:val="00D41043"/>
    <w:rsid w:val="00D43571"/>
    <w:rsid w:val="00D4377F"/>
    <w:rsid w:val="00D44F77"/>
    <w:rsid w:val="00D45BB8"/>
    <w:rsid w:val="00D45DDC"/>
    <w:rsid w:val="00D50FBE"/>
    <w:rsid w:val="00D51F15"/>
    <w:rsid w:val="00D52A21"/>
    <w:rsid w:val="00D5389B"/>
    <w:rsid w:val="00D6232F"/>
    <w:rsid w:val="00D630DA"/>
    <w:rsid w:val="00D64187"/>
    <w:rsid w:val="00D64955"/>
    <w:rsid w:val="00D701A0"/>
    <w:rsid w:val="00D7113F"/>
    <w:rsid w:val="00D71CD9"/>
    <w:rsid w:val="00D73206"/>
    <w:rsid w:val="00D75F8A"/>
    <w:rsid w:val="00D81279"/>
    <w:rsid w:val="00D8488A"/>
    <w:rsid w:val="00D85BC4"/>
    <w:rsid w:val="00D91EC9"/>
    <w:rsid w:val="00D9487E"/>
    <w:rsid w:val="00D94F54"/>
    <w:rsid w:val="00D96456"/>
    <w:rsid w:val="00DA0F1E"/>
    <w:rsid w:val="00DA3983"/>
    <w:rsid w:val="00DA4820"/>
    <w:rsid w:val="00DA6003"/>
    <w:rsid w:val="00DA7D8C"/>
    <w:rsid w:val="00DB1DB3"/>
    <w:rsid w:val="00DB1E5C"/>
    <w:rsid w:val="00DB3D38"/>
    <w:rsid w:val="00DB6171"/>
    <w:rsid w:val="00DB66F3"/>
    <w:rsid w:val="00DB6A4D"/>
    <w:rsid w:val="00DC0B36"/>
    <w:rsid w:val="00DC4374"/>
    <w:rsid w:val="00DC53E7"/>
    <w:rsid w:val="00DC56D2"/>
    <w:rsid w:val="00DD1EDC"/>
    <w:rsid w:val="00DD2342"/>
    <w:rsid w:val="00DD251E"/>
    <w:rsid w:val="00DD27E0"/>
    <w:rsid w:val="00DD4017"/>
    <w:rsid w:val="00DD4E26"/>
    <w:rsid w:val="00DD6E3F"/>
    <w:rsid w:val="00DD7068"/>
    <w:rsid w:val="00DD7A29"/>
    <w:rsid w:val="00DD7AA8"/>
    <w:rsid w:val="00DE2619"/>
    <w:rsid w:val="00DE5838"/>
    <w:rsid w:val="00DF78DB"/>
    <w:rsid w:val="00E02D72"/>
    <w:rsid w:val="00E04CDC"/>
    <w:rsid w:val="00E13D2A"/>
    <w:rsid w:val="00E14C1B"/>
    <w:rsid w:val="00E23CE0"/>
    <w:rsid w:val="00E24DCB"/>
    <w:rsid w:val="00E270A9"/>
    <w:rsid w:val="00E3093B"/>
    <w:rsid w:val="00E33C20"/>
    <w:rsid w:val="00E33C3F"/>
    <w:rsid w:val="00E34868"/>
    <w:rsid w:val="00E3486E"/>
    <w:rsid w:val="00E358FC"/>
    <w:rsid w:val="00E3665D"/>
    <w:rsid w:val="00E44FBC"/>
    <w:rsid w:val="00E4618D"/>
    <w:rsid w:val="00E5198B"/>
    <w:rsid w:val="00E52610"/>
    <w:rsid w:val="00E554F2"/>
    <w:rsid w:val="00E561D3"/>
    <w:rsid w:val="00E57040"/>
    <w:rsid w:val="00E6043B"/>
    <w:rsid w:val="00E6131D"/>
    <w:rsid w:val="00E62546"/>
    <w:rsid w:val="00E64161"/>
    <w:rsid w:val="00E646C8"/>
    <w:rsid w:val="00E65D35"/>
    <w:rsid w:val="00E675B3"/>
    <w:rsid w:val="00E6772A"/>
    <w:rsid w:val="00E71090"/>
    <w:rsid w:val="00E74D70"/>
    <w:rsid w:val="00E75048"/>
    <w:rsid w:val="00E81B3D"/>
    <w:rsid w:val="00E82982"/>
    <w:rsid w:val="00E84ADC"/>
    <w:rsid w:val="00E90C52"/>
    <w:rsid w:val="00E9324B"/>
    <w:rsid w:val="00E933B4"/>
    <w:rsid w:val="00EA44D0"/>
    <w:rsid w:val="00EA4E28"/>
    <w:rsid w:val="00EA5069"/>
    <w:rsid w:val="00EA5A45"/>
    <w:rsid w:val="00EA5CCC"/>
    <w:rsid w:val="00EA6D77"/>
    <w:rsid w:val="00EA79E5"/>
    <w:rsid w:val="00EA7E5D"/>
    <w:rsid w:val="00EB453F"/>
    <w:rsid w:val="00EB4C3F"/>
    <w:rsid w:val="00EB4DF3"/>
    <w:rsid w:val="00EB5849"/>
    <w:rsid w:val="00EB5A4A"/>
    <w:rsid w:val="00EC0973"/>
    <w:rsid w:val="00EC1C0D"/>
    <w:rsid w:val="00EC2633"/>
    <w:rsid w:val="00EC39B1"/>
    <w:rsid w:val="00EC6EE1"/>
    <w:rsid w:val="00EF2DCD"/>
    <w:rsid w:val="00EF3544"/>
    <w:rsid w:val="00F02044"/>
    <w:rsid w:val="00F07D80"/>
    <w:rsid w:val="00F12626"/>
    <w:rsid w:val="00F16567"/>
    <w:rsid w:val="00F16B66"/>
    <w:rsid w:val="00F21979"/>
    <w:rsid w:val="00F23D6F"/>
    <w:rsid w:val="00F2487A"/>
    <w:rsid w:val="00F278E2"/>
    <w:rsid w:val="00F27A42"/>
    <w:rsid w:val="00F3116F"/>
    <w:rsid w:val="00F362DB"/>
    <w:rsid w:val="00F514D9"/>
    <w:rsid w:val="00F52CD8"/>
    <w:rsid w:val="00F52E7D"/>
    <w:rsid w:val="00F60B3A"/>
    <w:rsid w:val="00F63511"/>
    <w:rsid w:val="00F65D5C"/>
    <w:rsid w:val="00F677E7"/>
    <w:rsid w:val="00F7135B"/>
    <w:rsid w:val="00F72130"/>
    <w:rsid w:val="00F74CDA"/>
    <w:rsid w:val="00F86A7C"/>
    <w:rsid w:val="00F9081A"/>
    <w:rsid w:val="00F91A3F"/>
    <w:rsid w:val="00F92C37"/>
    <w:rsid w:val="00F9472B"/>
    <w:rsid w:val="00F95662"/>
    <w:rsid w:val="00F95F06"/>
    <w:rsid w:val="00F9654D"/>
    <w:rsid w:val="00FA06EC"/>
    <w:rsid w:val="00FA0B2C"/>
    <w:rsid w:val="00FA1749"/>
    <w:rsid w:val="00FA1B7A"/>
    <w:rsid w:val="00FA4546"/>
    <w:rsid w:val="00FB1A9B"/>
    <w:rsid w:val="00FB6C8E"/>
    <w:rsid w:val="00FB7F46"/>
    <w:rsid w:val="00FC20E5"/>
    <w:rsid w:val="00FC24B3"/>
    <w:rsid w:val="00FC3405"/>
    <w:rsid w:val="00FD1850"/>
    <w:rsid w:val="00FD27D4"/>
    <w:rsid w:val="00FD4D49"/>
    <w:rsid w:val="00FD4EFA"/>
    <w:rsid w:val="00FD651F"/>
    <w:rsid w:val="00FD6761"/>
    <w:rsid w:val="00FE253B"/>
    <w:rsid w:val="00FF07B7"/>
    <w:rsid w:val="00FF0A23"/>
    <w:rsid w:val="00FF1468"/>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E40AF7"/>
  <w15:docId w15:val="{404B3055-E801-4C3C-8453-3E8AFE78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A600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DA600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DA6003"/>
    <w:pPr>
      <w:numPr>
        <w:numId w:val="27"/>
      </w:numPr>
      <w:spacing w:after="60"/>
    </w:pPr>
    <w:rPr>
      <w:sz w:val="22"/>
      <w:szCs w:val="22"/>
    </w:rPr>
  </w:style>
  <w:style w:type="paragraph" w:customStyle="1" w:styleId="PageHeader">
    <w:name w:val="*PageHeader"/>
    <w:link w:val="PageHeaderChar"/>
    <w:qFormat/>
    <w:rsid w:val="00DA6003"/>
    <w:pPr>
      <w:spacing w:before="120"/>
    </w:pPr>
    <w:rPr>
      <w:b/>
      <w:sz w:val="18"/>
      <w:szCs w:val="22"/>
    </w:rPr>
  </w:style>
  <w:style w:type="character" w:customStyle="1" w:styleId="PageHeaderChar">
    <w:name w:val="*PageHeader Char"/>
    <w:link w:val="PageHeader"/>
    <w:rsid w:val="00DA6003"/>
    <w:rPr>
      <w:b/>
      <w:sz w:val="18"/>
      <w:szCs w:val="22"/>
    </w:rPr>
  </w:style>
  <w:style w:type="paragraph" w:customStyle="1" w:styleId="FooterText">
    <w:name w:val="*FooterText"/>
    <w:link w:val="FooterTextChar"/>
    <w:qFormat/>
    <w:rsid w:val="00DA6003"/>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DA6003"/>
    <w:rPr>
      <w:rFonts w:eastAsia="Verdana" w:cs="Calibri"/>
      <w:b/>
      <w:color w:val="595959"/>
      <w:sz w:val="14"/>
      <w:szCs w:val="22"/>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DA6003"/>
    <w:pPr>
      <w:pBdr>
        <w:bottom w:val="single" w:sz="12" w:space="1" w:color="7F7F7F"/>
      </w:pBdr>
      <w:spacing w:after="360"/>
      <w:ind w:left="2880" w:right="2880"/>
    </w:pPr>
    <w:rPr>
      <w:sz w:val="18"/>
      <w:szCs w:val="22"/>
    </w:rPr>
  </w:style>
  <w:style w:type="character" w:customStyle="1" w:styleId="BRChar">
    <w:name w:val="*BR* Char"/>
    <w:link w:val="BR"/>
    <w:rsid w:val="00DA6003"/>
    <w:rPr>
      <w:sz w:val="18"/>
      <w:szCs w:val="22"/>
    </w:rPr>
  </w:style>
  <w:style w:type="paragraph" w:customStyle="1" w:styleId="BulletedList">
    <w:name w:val="*Bulleted List"/>
    <w:link w:val="BulletedListChar"/>
    <w:qFormat/>
    <w:rsid w:val="000871DB"/>
    <w:pPr>
      <w:numPr>
        <w:numId w:val="22"/>
      </w:numPr>
      <w:spacing w:before="60" w:after="60" w:line="276" w:lineRule="auto"/>
      <w:ind w:left="360"/>
    </w:pPr>
    <w:rPr>
      <w:sz w:val="22"/>
      <w:szCs w:val="22"/>
    </w:rPr>
  </w:style>
  <w:style w:type="character" w:customStyle="1" w:styleId="BulletedListChar">
    <w:name w:val="*Bulleted List Char"/>
    <w:link w:val="BulletedList"/>
    <w:rsid w:val="000871DB"/>
    <w:rPr>
      <w:sz w:val="22"/>
      <w:szCs w:val="22"/>
    </w:rPr>
  </w:style>
  <w:style w:type="paragraph" w:customStyle="1" w:styleId="ExcerptAuthor">
    <w:name w:val="*ExcerptAuthor"/>
    <w:basedOn w:val="Normal"/>
    <w:link w:val="ExcerptAuthorChar"/>
    <w:qFormat/>
    <w:rsid w:val="00DA6003"/>
    <w:pPr>
      <w:jc w:val="center"/>
    </w:pPr>
    <w:rPr>
      <w:rFonts w:ascii="Calibri Light" w:hAnsi="Calibri Light"/>
      <w:b/>
    </w:rPr>
  </w:style>
  <w:style w:type="character" w:customStyle="1" w:styleId="ExcerptAuthorChar">
    <w:name w:val="*ExcerptAuthor Char"/>
    <w:link w:val="ExcerptAuthor"/>
    <w:rsid w:val="00DA6003"/>
    <w:rPr>
      <w:rFonts w:ascii="Calibri Light" w:hAnsi="Calibri Light"/>
      <w:b/>
      <w:sz w:val="22"/>
      <w:szCs w:val="22"/>
    </w:rPr>
  </w:style>
  <w:style w:type="paragraph" w:customStyle="1" w:styleId="ExcerptBody">
    <w:name w:val="*ExcerptBody"/>
    <w:basedOn w:val="Normal"/>
    <w:link w:val="ExcerptBodyChar"/>
    <w:qFormat/>
    <w:rsid w:val="00DA60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DA600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DA6003"/>
    <w:pPr>
      <w:jc w:val="center"/>
    </w:pPr>
    <w:rPr>
      <w:rFonts w:ascii="Calibri Light" w:hAnsi="Calibri Light"/>
      <w:b/>
      <w:smallCaps/>
      <w:sz w:val="32"/>
    </w:rPr>
  </w:style>
  <w:style w:type="character" w:customStyle="1" w:styleId="ExcerptTitleChar">
    <w:name w:val="*ExcerptTitle Char"/>
    <w:link w:val="ExcerptTitle"/>
    <w:rsid w:val="00DA6003"/>
    <w:rPr>
      <w:rFonts w:ascii="Calibri Light" w:hAnsi="Calibri Light"/>
      <w:b/>
      <w:smallCaps/>
      <w:sz w:val="32"/>
      <w:szCs w:val="22"/>
    </w:rPr>
  </w:style>
  <w:style w:type="paragraph" w:customStyle="1" w:styleId="IN">
    <w:name w:val="*IN*"/>
    <w:link w:val="INChar"/>
    <w:qFormat/>
    <w:rsid w:val="000871DB"/>
    <w:pPr>
      <w:numPr>
        <w:numId w:val="25"/>
      </w:numPr>
      <w:spacing w:before="120" w:after="60" w:line="276" w:lineRule="auto"/>
      <w:ind w:left="360"/>
    </w:pPr>
    <w:rPr>
      <w:color w:val="4F81BD"/>
      <w:sz w:val="22"/>
      <w:szCs w:val="22"/>
    </w:rPr>
  </w:style>
  <w:style w:type="character" w:customStyle="1" w:styleId="INChar">
    <w:name w:val="*IN* Char"/>
    <w:link w:val="IN"/>
    <w:rsid w:val="000871DB"/>
    <w:rPr>
      <w:color w:val="4F81BD"/>
      <w:sz w:val="22"/>
      <w:szCs w:val="22"/>
    </w:rPr>
  </w:style>
  <w:style w:type="paragraph" w:customStyle="1" w:styleId="INBullet">
    <w:name w:val="*IN* Bullet"/>
    <w:link w:val="INBulletChar"/>
    <w:qFormat/>
    <w:rsid w:val="000871DB"/>
    <w:pPr>
      <w:numPr>
        <w:numId w:val="26"/>
      </w:numPr>
      <w:spacing w:after="60" w:line="276" w:lineRule="auto"/>
      <w:ind w:left="720"/>
    </w:pPr>
    <w:rPr>
      <w:color w:val="4F81BD"/>
      <w:sz w:val="22"/>
      <w:szCs w:val="22"/>
    </w:rPr>
  </w:style>
  <w:style w:type="character" w:customStyle="1" w:styleId="INBulletChar">
    <w:name w:val="*IN* Bullet Char"/>
    <w:link w:val="INBullet"/>
    <w:rsid w:val="000871DB"/>
    <w:rPr>
      <w:color w:val="4F81BD"/>
      <w:sz w:val="22"/>
      <w:szCs w:val="22"/>
    </w:rPr>
  </w:style>
  <w:style w:type="paragraph" w:customStyle="1" w:styleId="LearningSequenceHeader">
    <w:name w:val="*Learning Sequence Header"/>
    <w:next w:val="Normal"/>
    <w:link w:val="LearningSequenceHeaderChar"/>
    <w:qFormat/>
    <w:rsid w:val="00DA600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DA6003"/>
    <w:rPr>
      <w:b/>
      <w:bCs/>
      <w:color w:val="4F81BD"/>
      <w:sz w:val="28"/>
      <w:szCs w:val="26"/>
    </w:rPr>
  </w:style>
  <w:style w:type="character" w:customStyle="1" w:styleId="NumberedListChar">
    <w:name w:val="*Numbered List Char"/>
    <w:link w:val="NumberedList"/>
    <w:rsid w:val="00DA6003"/>
    <w:rPr>
      <w:sz w:val="22"/>
      <w:szCs w:val="22"/>
    </w:rPr>
  </w:style>
  <w:style w:type="paragraph" w:customStyle="1" w:styleId="Q">
    <w:name w:val="*Q*"/>
    <w:link w:val="QChar"/>
    <w:qFormat/>
    <w:rsid w:val="00DA6003"/>
    <w:pPr>
      <w:spacing w:before="240" w:line="276" w:lineRule="auto"/>
    </w:pPr>
    <w:rPr>
      <w:b/>
      <w:sz w:val="22"/>
      <w:szCs w:val="22"/>
    </w:rPr>
  </w:style>
  <w:style w:type="character" w:customStyle="1" w:styleId="QChar">
    <w:name w:val="*Q* Char"/>
    <w:link w:val="Q"/>
    <w:rsid w:val="00DA6003"/>
    <w:rPr>
      <w:b/>
      <w:sz w:val="22"/>
      <w:szCs w:val="22"/>
    </w:rPr>
  </w:style>
  <w:style w:type="paragraph" w:customStyle="1" w:styleId="SA">
    <w:name w:val="*SA*"/>
    <w:link w:val="SAChar"/>
    <w:uiPriority w:val="99"/>
    <w:qFormat/>
    <w:rsid w:val="00DA6003"/>
    <w:pPr>
      <w:numPr>
        <w:numId w:val="28"/>
      </w:numPr>
      <w:spacing w:before="120" w:line="276" w:lineRule="auto"/>
    </w:pPr>
    <w:rPr>
      <w:sz w:val="22"/>
      <w:szCs w:val="22"/>
    </w:rPr>
  </w:style>
  <w:style w:type="character" w:customStyle="1" w:styleId="SAChar">
    <w:name w:val="*SA* Char"/>
    <w:link w:val="SA"/>
    <w:uiPriority w:val="99"/>
    <w:rsid w:val="00DA6003"/>
    <w:rPr>
      <w:sz w:val="22"/>
      <w:szCs w:val="22"/>
    </w:rPr>
  </w:style>
  <w:style w:type="paragraph" w:customStyle="1" w:styleId="SASRBullet">
    <w:name w:val="*SA/SR Bullet"/>
    <w:basedOn w:val="Normal"/>
    <w:link w:val="SASRBulletChar"/>
    <w:qFormat/>
    <w:rsid w:val="000871DB"/>
    <w:pPr>
      <w:numPr>
        <w:ilvl w:val="1"/>
        <w:numId w:val="29"/>
      </w:numPr>
      <w:spacing w:before="120"/>
      <w:ind w:left="1080"/>
      <w:contextualSpacing/>
    </w:pPr>
  </w:style>
  <w:style w:type="character" w:customStyle="1" w:styleId="SASRBulletChar">
    <w:name w:val="*SA/SR Bullet Char"/>
    <w:link w:val="SASRBullet"/>
    <w:rsid w:val="000871DB"/>
    <w:rPr>
      <w:sz w:val="22"/>
      <w:szCs w:val="22"/>
    </w:rPr>
  </w:style>
  <w:style w:type="paragraph" w:customStyle="1" w:styleId="SR">
    <w:name w:val="*SR*"/>
    <w:link w:val="SRChar"/>
    <w:qFormat/>
    <w:rsid w:val="000871DB"/>
    <w:pPr>
      <w:numPr>
        <w:numId w:val="30"/>
      </w:numPr>
      <w:spacing w:before="120" w:line="276" w:lineRule="auto"/>
      <w:ind w:left="720"/>
    </w:pPr>
    <w:rPr>
      <w:sz w:val="22"/>
      <w:szCs w:val="22"/>
    </w:rPr>
  </w:style>
  <w:style w:type="character" w:customStyle="1" w:styleId="SRChar">
    <w:name w:val="*SR* Char"/>
    <w:link w:val="SR"/>
    <w:rsid w:val="000871DB"/>
    <w:rPr>
      <w:sz w:val="22"/>
      <w:szCs w:val="22"/>
    </w:rPr>
  </w:style>
  <w:style w:type="paragraph" w:customStyle="1" w:styleId="TableText">
    <w:name w:val="*TableText"/>
    <w:link w:val="TableTextChar"/>
    <w:qFormat/>
    <w:rsid w:val="00DA6003"/>
    <w:pPr>
      <w:spacing w:before="40" w:after="40" w:line="276" w:lineRule="auto"/>
    </w:pPr>
    <w:rPr>
      <w:sz w:val="22"/>
      <w:szCs w:val="22"/>
    </w:rPr>
  </w:style>
  <w:style w:type="character" w:customStyle="1" w:styleId="TableTextChar">
    <w:name w:val="*TableText Char"/>
    <w:link w:val="TableText"/>
    <w:rsid w:val="00DA6003"/>
    <w:rPr>
      <w:sz w:val="22"/>
      <w:szCs w:val="22"/>
    </w:rPr>
  </w:style>
  <w:style w:type="paragraph" w:customStyle="1" w:styleId="SubStandard">
    <w:name w:val="*SubStandard"/>
    <w:basedOn w:val="TableText"/>
    <w:link w:val="SubStandardChar"/>
    <w:qFormat/>
    <w:rsid w:val="00DA6003"/>
    <w:pPr>
      <w:numPr>
        <w:numId w:val="31"/>
      </w:numPr>
    </w:pPr>
  </w:style>
  <w:style w:type="character" w:customStyle="1" w:styleId="SubStandardChar">
    <w:name w:val="*SubStandard Char"/>
    <w:link w:val="SubStandard"/>
    <w:rsid w:val="00DA6003"/>
    <w:rPr>
      <w:sz w:val="22"/>
      <w:szCs w:val="22"/>
    </w:rPr>
  </w:style>
  <w:style w:type="paragraph" w:customStyle="1" w:styleId="TA">
    <w:name w:val="*TA*"/>
    <w:link w:val="TAChar"/>
    <w:qFormat/>
    <w:rsid w:val="00DA6003"/>
    <w:pPr>
      <w:spacing w:before="180" w:after="180"/>
    </w:pPr>
    <w:rPr>
      <w:sz w:val="22"/>
      <w:szCs w:val="22"/>
    </w:rPr>
  </w:style>
  <w:style w:type="character" w:customStyle="1" w:styleId="TAChar">
    <w:name w:val="*TA* Char"/>
    <w:link w:val="TA"/>
    <w:rsid w:val="00DA6003"/>
    <w:rPr>
      <w:sz w:val="22"/>
      <w:szCs w:val="22"/>
    </w:rPr>
  </w:style>
  <w:style w:type="paragraph" w:customStyle="1" w:styleId="TableHeaders">
    <w:name w:val="*TableHeaders"/>
    <w:basedOn w:val="Normal"/>
    <w:link w:val="TableHeadersChar"/>
    <w:qFormat/>
    <w:rsid w:val="00DA6003"/>
    <w:pPr>
      <w:spacing w:before="40" w:after="40" w:line="240" w:lineRule="auto"/>
    </w:pPr>
    <w:rPr>
      <w:b/>
      <w:color w:val="FFFFFF"/>
    </w:rPr>
  </w:style>
  <w:style w:type="character" w:customStyle="1" w:styleId="TableHeadersChar">
    <w:name w:val="*TableHeaders Char"/>
    <w:link w:val="TableHeaders"/>
    <w:rsid w:val="00DA6003"/>
    <w:rPr>
      <w:b/>
      <w:color w:val="FFFFFF"/>
      <w:sz w:val="22"/>
      <w:szCs w:val="22"/>
    </w:rPr>
  </w:style>
  <w:style w:type="paragraph" w:customStyle="1" w:styleId="ToolHeader">
    <w:name w:val="*ToolHeader"/>
    <w:link w:val="ToolHeaderChar"/>
    <w:qFormat/>
    <w:rsid w:val="00DA6003"/>
    <w:pPr>
      <w:spacing w:after="120"/>
    </w:pPr>
    <w:rPr>
      <w:b/>
      <w:bCs/>
      <w:color w:val="365F91"/>
      <w:sz w:val="32"/>
      <w:szCs w:val="28"/>
    </w:rPr>
  </w:style>
  <w:style w:type="paragraph" w:customStyle="1" w:styleId="ToolTableText">
    <w:name w:val="*ToolTableText"/>
    <w:link w:val="ToolTableTextChar"/>
    <w:qFormat/>
    <w:rsid w:val="00DA6003"/>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DA6003"/>
    <w:rPr>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0871DB"/>
    <w:pPr>
      <w:ind w:left="360"/>
    </w:pPr>
    <w:rPr>
      <w:color w:val="4F81BD"/>
    </w:rPr>
  </w:style>
  <w:style w:type="paragraph" w:customStyle="1" w:styleId="DCwithSA">
    <w:name w:val="*DC* with *SA*"/>
    <w:basedOn w:val="SA"/>
    <w:qFormat/>
    <w:rsid w:val="000871DB"/>
    <w:rPr>
      <w:color w:val="3F6CAF"/>
    </w:rPr>
  </w:style>
  <w:style w:type="paragraph" w:customStyle="1" w:styleId="DCwithSR">
    <w:name w:val="*DC* with *SR*"/>
    <w:basedOn w:val="SR"/>
    <w:qFormat/>
    <w:rsid w:val="000871DB"/>
    <w:pPr>
      <w:numPr>
        <w:numId w:val="24"/>
      </w:numPr>
      <w:ind w:left="720"/>
    </w:pPr>
    <w:rPr>
      <w:color w:val="4F81BD"/>
    </w:rPr>
  </w:style>
  <w:style w:type="character" w:customStyle="1" w:styleId="ToolHeaderChar">
    <w:name w:val="*ToolHeader Char"/>
    <w:link w:val="ToolHeader"/>
    <w:rsid w:val="00F74CDA"/>
    <w:rPr>
      <w:b/>
      <w:bCs/>
      <w:color w:val="365F91"/>
      <w:sz w:val="32"/>
      <w:szCs w:val="28"/>
    </w:rPr>
  </w:style>
  <w:style w:type="character" w:customStyle="1" w:styleId="ToolTableTextChar">
    <w:name w:val="*ToolTableText Char"/>
    <w:link w:val="ToolTableText"/>
    <w:rsid w:val="00F74CDA"/>
    <w:rPr>
      <w:sz w:val="22"/>
      <w:szCs w:val="22"/>
    </w:rPr>
  </w:style>
  <w:style w:type="paragraph" w:styleId="Revision">
    <w:name w:val="Revision"/>
    <w:hidden/>
    <w:uiPriority w:val="99"/>
    <w:semiHidden/>
    <w:rsid w:val="00146255"/>
    <w:rPr>
      <w:sz w:val="22"/>
      <w:szCs w:val="22"/>
    </w:rPr>
  </w:style>
  <w:style w:type="paragraph" w:styleId="DocumentMap">
    <w:name w:val="Document Map"/>
    <w:basedOn w:val="Normal"/>
    <w:link w:val="DocumentMapChar"/>
    <w:uiPriority w:val="99"/>
    <w:semiHidden/>
    <w:unhideWhenUsed/>
    <w:rsid w:val="001F508E"/>
    <w:rPr>
      <w:rFonts w:ascii="Lucida Grande" w:hAnsi="Lucida Grande" w:cs="Lucida Grande"/>
      <w:sz w:val="24"/>
      <w:szCs w:val="24"/>
    </w:rPr>
  </w:style>
  <w:style w:type="character" w:customStyle="1" w:styleId="DocumentMapChar">
    <w:name w:val="Document Map Char"/>
    <w:link w:val="DocumentMap"/>
    <w:uiPriority w:val="99"/>
    <w:semiHidden/>
    <w:rsid w:val="001F508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28692">
      <w:bodyDiv w:val="1"/>
      <w:marLeft w:val="0"/>
      <w:marRight w:val="0"/>
      <w:marTop w:val="0"/>
      <w:marBottom w:val="0"/>
      <w:divBdr>
        <w:top w:val="none" w:sz="0" w:space="0" w:color="auto"/>
        <w:left w:val="none" w:sz="0" w:space="0" w:color="auto"/>
        <w:bottom w:val="none" w:sz="0" w:space="0" w:color="auto"/>
        <w:right w:val="none" w:sz="0" w:space="0" w:color="auto"/>
      </w:divBdr>
    </w:div>
    <w:div w:id="1928537042">
      <w:bodyDiv w:val="1"/>
      <w:marLeft w:val="0"/>
      <w:marRight w:val="0"/>
      <w:marTop w:val="0"/>
      <w:marBottom w:val="0"/>
      <w:divBdr>
        <w:top w:val="none" w:sz="0" w:space="0" w:color="auto"/>
        <w:left w:val="none" w:sz="0" w:space="0" w:color="auto"/>
        <w:bottom w:val="none" w:sz="0" w:space="0" w:color="auto"/>
        <w:right w:val="none" w:sz="0" w:space="0" w:color="auto"/>
      </w:divBdr>
    </w:div>
    <w:div w:id="20563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B412-6EA0-452C-AA87-9F5E7A09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21975</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Wade, Michelle</cp:lastModifiedBy>
  <cp:revision>2</cp:revision>
  <dcterms:created xsi:type="dcterms:W3CDTF">2015-06-29T20:42:00Z</dcterms:created>
  <dcterms:modified xsi:type="dcterms:W3CDTF">2015-06-29T20:42:00Z</dcterms:modified>
</cp:coreProperties>
</file>