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7303A028" w14:textId="77777777">
        <w:trPr>
          <w:trHeight w:val="1008"/>
        </w:trPr>
        <w:tc>
          <w:tcPr>
            <w:tcW w:w="1980" w:type="dxa"/>
            <w:shd w:val="clear" w:color="auto" w:fill="385623"/>
            <w:vAlign w:val="center"/>
          </w:tcPr>
          <w:p w14:paraId="102A47BD" w14:textId="77777777" w:rsidR="00790BCC" w:rsidRPr="0043460D" w:rsidRDefault="001C123D" w:rsidP="00D31F4D">
            <w:pPr>
              <w:pStyle w:val="Header-banner"/>
            </w:pPr>
            <w:r>
              <w:t>12.4</w:t>
            </w:r>
            <w:r w:rsidR="00790BCC" w:rsidRPr="0043460D">
              <w:t>.</w:t>
            </w:r>
            <w:r>
              <w:t>1</w:t>
            </w:r>
          </w:p>
        </w:tc>
        <w:tc>
          <w:tcPr>
            <w:tcW w:w="7470" w:type="dxa"/>
            <w:shd w:val="clear" w:color="auto" w:fill="76923C"/>
            <w:vAlign w:val="center"/>
          </w:tcPr>
          <w:p w14:paraId="410EE212" w14:textId="77777777" w:rsidR="00790BCC" w:rsidRPr="0043460D" w:rsidRDefault="00790BCC" w:rsidP="00D31F4D">
            <w:pPr>
              <w:pStyle w:val="Header2banner"/>
            </w:pPr>
            <w:r w:rsidRPr="0043460D">
              <w:t xml:space="preserve">Lesson </w:t>
            </w:r>
            <w:r w:rsidR="000B5AD6">
              <w:t>2</w:t>
            </w:r>
          </w:p>
        </w:tc>
      </w:tr>
    </w:tbl>
    <w:p w14:paraId="6D2413A4" w14:textId="77777777" w:rsidR="00790BCC" w:rsidRPr="006E130B" w:rsidRDefault="00790BCC" w:rsidP="006E130B">
      <w:pPr>
        <w:pStyle w:val="Heading1"/>
      </w:pPr>
      <w:r w:rsidRPr="006E130B">
        <w:t>Introduction</w:t>
      </w:r>
    </w:p>
    <w:p w14:paraId="1C127730" w14:textId="457A5364" w:rsidR="000D0DED" w:rsidRPr="006E130B" w:rsidRDefault="00277F1E" w:rsidP="006E130B">
      <w:r w:rsidRPr="006E130B">
        <w:t xml:space="preserve">In this lesson, </w:t>
      </w:r>
      <w:r w:rsidR="00E23DA7" w:rsidRPr="006E130B">
        <w:t>students read</w:t>
      </w:r>
      <w:r w:rsidR="00FF3CCE" w:rsidRPr="006E130B">
        <w:t xml:space="preserve"> and analyze</w:t>
      </w:r>
      <w:r w:rsidR="00E23DA7" w:rsidRPr="006E130B">
        <w:t xml:space="preserve"> Scene </w:t>
      </w:r>
      <w:r w:rsidR="000167B4" w:rsidRPr="006E130B">
        <w:t>Two</w:t>
      </w:r>
      <w:r w:rsidR="00FF3CCE" w:rsidRPr="006E130B">
        <w:t xml:space="preserve"> </w:t>
      </w:r>
      <w:r w:rsidR="00E23DA7" w:rsidRPr="006E130B">
        <w:t xml:space="preserve">of </w:t>
      </w:r>
      <w:r w:rsidR="00E23DA7" w:rsidRPr="00012026">
        <w:rPr>
          <w:i/>
        </w:rPr>
        <w:t>A Streetcar Named Desire</w:t>
      </w:r>
      <w:r w:rsidR="00E23DA7" w:rsidRPr="006E130B">
        <w:t xml:space="preserve"> </w:t>
      </w:r>
      <w:r w:rsidR="00B8038E" w:rsidRPr="006E130B">
        <w:t>(</w:t>
      </w:r>
      <w:r w:rsidR="00E23DA7" w:rsidRPr="006E130B">
        <w:t xml:space="preserve">from </w:t>
      </w:r>
      <w:r w:rsidR="00F06CD8">
        <w:t>“</w:t>
      </w:r>
      <w:r w:rsidR="003B061B" w:rsidRPr="003B061B">
        <w:rPr>
          <w:i/>
        </w:rPr>
        <w:t>It is six o’clock the following evening</w:t>
      </w:r>
      <w:r w:rsidR="00F06CD8">
        <w:t>”</w:t>
      </w:r>
      <w:r w:rsidR="00E23DA7" w:rsidRPr="006E130B">
        <w:t xml:space="preserve"> to </w:t>
      </w:r>
      <w:r w:rsidR="00F06CD8">
        <w:t>“</w:t>
      </w:r>
      <w:r w:rsidR="003B061B" w:rsidRPr="003B061B">
        <w:rPr>
          <w:i/>
        </w:rPr>
        <w:t xml:space="preserve">[A tamale Vendor is heard calling.] </w:t>
      </w:r>
      <w:r w:rsidR="008D26A3" w:rsidRPr="006E130B">
        <w:t>VEND</w:t>
      </w:r>
      <w:r w:rsidR="000D0DED" w:rsidRPr="006E130B">
        <w:t>O</w:t>
      </w:r>
      <w:r w:rsidR="008D26A3" w:rsidRPr="006E130B">
        <w:t xml:space="preserve">R’S VOICE: </w:t>
      </w:r>
      <w:r w:rsidR="008D26A3" w:rsidRPr="00836263">
        <w:t>Red</w:t>
      </w:r>
      <w:r w:rsidR="008D26A3" w:rsidRPr="006E130B">
        <w:t>-hot!</w:t>
      </w:r>
      <w:r w:rsidR="00F06CD8">
        <w:t>”</w:t>
      </w:r>
      <w:r w:rsidR="008D26A3" w:rsidRPr="006E130B">
        <w:t>),</w:t>
      </w:r>
      <w:r w:rsidR="00B40936" w:rsidRPr="006E130B">
        <w:t xml:space="preserve"> focusing on the relationship between Stanley and Blanche</w:t>
      </w:r>
      <w:r w:rsidR="00631989" w:rsidRPr="006E130B">
        <w:t xml:space="preserve"> and how it develops over the course of the scene in relation to the loss of Belle Reve</w:t>
      </w:r>
      <w:r w:rsidR="00B40936" w:rsidRPr="006E130B">
        <w:t>.</w:t>
      </w:r>
      <w:r w:rsidR="00E23DA7" w:rsidRPr="006E130B">
        <w:t xml:space="preserve"> Students perform a dramatic reading together </w:t>
      </w:r>
      <w:r w:rsidR="00536AF8" w:rsidRPr="006E130B">
        <w:t>in small groups</w:t>
      </w:r>
      <w:r w:rsidR="00E23DA7" w:rsidRPr="006E130B">
        <w:t xml:space="preserve"> bef</w:t>
      </w:r>
      <w:r w:rsidR="003153EC" w:rsidRPr="006E130B">
        <w:t>ore responding to questions</w:t>
      </w:r>
      <w:r w:rsidR="00B40936" w:rsidRPr="006E130B">
        <w:t xml:space="preserve">. </w:t>
      </w:r>
      <w:r w:rsidR="000B5AD6" w:rsidRPr="006E130B">
        <w:t xml:space="preserve">Student learning is assessed via a Quick Write at the end of the lesson: Analyze how the relationship between Stanley and Blanche develops over the course of Scene </w:t>
      </w:r>
      <w:r w:rsidR="000167B4" w:rsidRPr="006E130B">
        <w:t>Two</w:t>
      </w:r>
      <w:r w:rsidR="000B5AD6" w:rsidRPr="006E130B">
        <w:t>.</w:t>
      </w:r>
    </w:p>
    <w:p w14:paraId="0B73229D" w14:textId="33F70FA4" w:rsidR="00422330" w:rsidRPr="004B3847" w:rsidRDefault="00422330" w:rsidP="00836263">
      <w:r>
        <w:t xml:space="preserve">For homework, students read Scene </w:t>
      </w:r>
      <w:r w:rsidR="00562BED">
        <w:t>Three</w:t>
      </w:r>
      <w:r>
        <w:t xml:space="preserve"> of </w:t>
      </w:r>
      <w:r>
        <w:rPr>
          <w:i/>
        </w:rPr>
        <w:t>A Streetcar Named Desire</w:t>
      </w:r>
      <w:r w:rsidR="006A28B2">
        <w:rPr>
          <w:i/>
        </w:rPr>
        <w:t xml:space="preserve"> </w:t>
      </w:r>
      <w:r>
        <w:t xml:space="preserve">and </w:t>
      </w:r>
      <w:r w:rsidR="005B1B17">
        <w:t>annotate for</w:t>
      </w:r>
      <w:r>
        <w:t xml:space="preserve"> character</w:t>
      </w:r>
      <w:r w:rsidR="007B09C7">
        <w:t xml:space="preserve"> development</w:t>
      </w:r>
      <w:r>
        <w:t>.</w:t>
      </w:r>
    </w:p>
    <w:p w14:paraId="5B03A106"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CF4F278" w14:textId="77777777">
        <w:tc>
          <w:tcPr>
            <w:tcW w:w="9450" w:type="dxa"/>
            <w:gridSpan w:val="2"/>
            <w:shd w:val="clear" w:color="auto" w:fill="76923C"/>
          </w:tcPr>
          <w:p w14:paraId="354541AA" w14:textId="77777777" w:rsidR="00790BCC" w:rsidRPr="0043460D" w:rsidRDefault="00790BCC" w:rsidP="007017EB">
            <w:pPr>
              <w:pStyle w:val="TableHeaders"/>
            </w:pPr>
            <w:r w:rsidRPr="0043460D">
              <w:t>Assessed Standard(s)</w:t>
            </w:r>
          </w:p>
        </w:tc>
      </w:tr>
      <w:tr w:rsidR="00790BCC" w:rsidRPr="00790BCC" w14:paraId="2F7C4BA9" w14:textId="77777777">
        <w:tc>
          <w:tcPr>
            <w:tcW w:w="1329" w:type="dxa"/>
          </w:tcPr>
          <w:p w14:paraId="1C06CC06" w14:textId="77777777" w:rsidR="00790BCC" w:rsidRPr="00790BCC" w:rsidRDefault="00EE1FB8" w:rsidP="00D31F4D">
            <w:pPr>
              <w:pStyle w:val="TableText"/>
            </w:pPr>
            <w:r>
              <w:t>RL.11-12.3</w:t>
            </w:r>
          </w:p>
        </w:tc>
        <w:tc>
          <w:tcPr>
            <w:tcW w:w="8121" w:type="dxa"/>
          </w:tcPr>
          <w:p w14:paraId="4BCDC145" w14:textId="77777777" w:rsidR="00790BCC" w:rsidRPr="00790BCC" w:rsidRDefault="00EE1FB8" w:rsidP="00EE1FB8">
            <w:pPr>
              <w:pStyle w:val="TableText"/>
            </w:pPr>
            <w:r>
              <w:t>Analyze the impact of the author’s choices regarding how to develop and relate elements of a story or drama (e.g., where a story is set, how the action is ordered, how the characters are introduced and developed).</w:t>
            </w:r>
          </w:p>
        </w:tc>
      </w:tr>
      <w:tr w:rsidR="00790BCC" w:rsidRPr="00790BCC" w14:paraId="1FC99750" w14:textId="77777777">
        <w:tc>
          <w:tcPr>
            <w:tcW w:w="9450" w:type="dxa"/>
            <w:gridSpan w:val="2"/>
            <w:shd w:val="clear" w:color="auto" w:fill="76923C"/>
          </w:tcPr>
          <w:p w14:paraId="4E6F52D5" w14:textId="77777777" w:rsidR="00790BCC" w:rsidRPr="0043460D" w:rsidRDefault="00790BCC" w:rsidP="007017EB">
            <w:pPr>
              <w:pStyle w:val="TableHeaders"/>
            </w:pPr>
            <w:r w:rsidRPr="0043460D">
              <w:t>Addressed Standard(s)</w:t>
            </w:r>
          </w:p>
        </w:tc>
      </w:tr>
      <w:tr w:rsidR="00EE1FB8" w:rsidRPr="00790BCC" w14:paraId="3B5C9F45" w14:textId="77777777">
        <w:tc>
          <w:tcPr>
            <w:tcW w:w="1329" w:type="dxa"/>
          </w:tcPr>
          <w:p w14:paraId="13BE9B0D" w14:textId="77777777" w:rsidR="00EE1FB8" w:rsidRDefault="00EE1FB8" w:rsidP="007017EB">
            <w:pPr>
              <w:pStyle w:val="TableText"/>
            </w:pPr>
            <w:r>
              <w:t>W.11-12.9.a</w:t>
            </w:r>
          </w:p>
        </w:tc>
        <w:tc>
          <w:tcPr>
            <w:tcW w:w="8121" w:type="dxa"/>
          </w:tcPr>
          <w:p w14:paraId="124F040A" w14:textId="77777777" w:rsidR="00EE1FB8" w:rsidRDefault="00EE1FB8" w:rsidP="00D31F4D">
            <w:pPr>
              <w:pStyle w:val="TableText"/>
              <w:rPr>
                <w:rFonts w:eastAsia="Times New Roman"/>
              </w:rPr>
            </w:pPr>
            <w:r>
              <w:rPr>
                <w:rFonts w:eastAsia="Times New Roman"/>
              </w:rPr>
              <w:t>Draw evidence from literary or informational texts to support analysis, reflection, and research.</w:t>
            </w:r>
          </w:p>
          <w:p w14:paraId="7C5A9D97" w14:textId="77777777" w:rsidR="00EE1FB8" w:rsidRPr="00790BCC" w:rsidRDefault="00EE1FB8" w:rsidP="00EE1FB8">
            <w:pPr>
              <w:pStyle w:val="SubStandard"/>
              <w:numPr>
                <w:ilvl w:val="0"/>
                <w:numId w:val="20"/>
              </w:numPr>
            </w:pPr>
            <w:r>
              <w:t xml:space="preserve">Apply </w:t>
            </w:r>
            <w:r w:rsidRPr="00EE1FB8">
              <w:rPr>
                <w:i/>
                <w:iCs/>
              </w:rPr>
              <w:t>grades 11</w:t>
            </w:r>
            <w:r w:rsidR="003B3C9E">
              <w:rPr>
                <w:i/>
                <w:iCs/>
              </w:rPr>
              <w:t>–</w:t>
            </w:r>
            <w:r w:rsidRPr="00EE1FB8">
              <w:rPr>
                <w:i/>
                <w:iCs/>
              </w:rPr>
              <w:t>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AC69CC" w:rsidRPr="00790BCC" w14:paraId="59A018D4" w14:textId="77777777">
        <w:tc>
          <w:tcPr>
            <w:tcW w:w="1329" w:type="dxa"/>
          </w:tcPr>
          <w:p w14:paraId="6B56E5D1" w14:textId="77777777" w:rsidR="00AC69CC" w:rsidRDefault="00AC69CC" w:rsidP="007017EB">
            <w:pPr>
              <w:pStyle w:val="TableText"/>
            </w:pPr>
            <w:r>
              <w:t>L.11-12.4.a</w:t>
            </w:r>
          </w:p>
        </w:tc>
        <w:tc>
          <w:tcPr>
            <w:tcW w:w="8121" w:type="dxa"/>
          </w:tcPr>
          <w:p w14:paraId="7FBB7543" w14:textId="77777777" w:rsidR="00AC69CC" w:rsidRDefault="00AC69CC" w:rsidP="00956D90">
            <w:pPr>
              <w:pStyle w:val="TableText"/>
              <w:rPr>
                <w:rFonts w:eastAsia="Times New Roman"/>
              </w:rPr>
            </w:pPr>
            <w:r>
              <w:rPr>
                <w:rFonts w:eastAsia="Times New Roman"/>
              </w:rPr>
              <w:t xml:space="preserve">Determine or clarify the meaning of unknown and multiple-meaning words and phrases based on </w:t>
            </w:r>
            <w:r>
              <w:rPr>
                <w:rStyle w:val="Emphasis"/>
                <w:rFonts w:eastAsia="Times New Roman"/>
              </w:rPr>
              <w:t>grades 11</w:t>
            </w:r>
            <w:r w:rsidR="003B3C9E">
              <w:rPr>
                <w:rStyle w:val="Emphasis"/>
                <w:rFonts w:eastAsia="Times New Roman"/>
              </w:rPr>
              <w:t>–</w:t>
            </w:r>
            <w:r>
              <w:rPr>
                <w:rStyle w:val="Emphasis"/>
                <w:rFonts w:eastAsia="Times New Roman"/>
              </w:rPr>
              <w:t>12 reading and content</w:t>
            </w:r>
            <w:r>
              <w:rPr>
                <w:rFonts w:eastAsia="Times New Roman"/>
              </w:rPr>
              <w:t>, choosing flexibly from a range of strategies.</w:t>
            </w:r>
          </w:p>
          <w:p w14:paraId="558E92BC" w14:textId="77777777" w:rsidR="00AC69CC" w:rsidRPr="00FF3CCE" w:rsidRDefault="00AC69CC" w:rsidP="009B5EA2">
            <w:pPr>
              <w:pStyle w:val="SubStandard"/>
              <w:numPr>
                <w:ilvl w:val="0"/>
                <w:numId w:val="29"/>
              </w:numPr>
            </w:pPr>
            <w:r>
              <w:t>Use context (e.g., the overall meaning of a sentence, paragraph, or text; a word's position or function in a sentence) as a clue to the meaning of a word or phrase.</w:t>
            </w:r>
          </w:p>
        </w:tc>
      </w:tr>
    </w:tbl>
    <w:p w14:paraId="6DE55162"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2563BE2" w14:textId="77777777">
        <w:tc>
          <w:tcPr>
            <w:tcW w:w="9450" w:type="dxa"/>
            <w:shd w:val="clear" w:color="auto" w:fill="76923C"/>
          </w:tcPr>
          <w:p w14:paraId="11700AAD" w14:textId="77777777" w:rsidR="00790BCC" w:rsidRPr="0043460D" w:rsidRDefault="00790BCC" w:rsidP="007017EB">
            <w:pPr>
              <w:pStyle w:val="TableHeaders"/>
            </w:pPr>
            <w:r w:rsidRPr="0043460D">
              <w:t>Assessment(s)</w:t>
            </w:r>
          </w:p>
        </w:tc>
      </w:tr>
      <w:tr w:rsidR="00790BCC" w:rsidRPr="00790BCC" w14:paraId="08736DC9" w14:textId="77777777">
        <w:tc>
          <w:tcPr>
            <w:tcW w:w="9450" w:type="dxa"/>
            <w:tcBorders>
              <w:top w:val="single" w:sz="4" w:space="0" w:color="auto"/>
              <w:left w:val="single" w:sz="4" w:space="0" w:color="auto"/>
              <w:bottom w:val="single" w:sz="4" w:space="0" w:color="auto"/>
              <w:right w:val="single" w:sz="4" w:space="0" w:color="auto"/>
            </w:tcBorders>
          </w:tcPr>
          <w:p w14:paraId="114406F3" w14:textId="77777777" w:rsidR="00790BCC" w:rsidRPr="00F42CA6" w:rsidRDefault="00F42CA6" w:rsidP="00D31F4D">
            <w:pPr>
              <w:pStyle w:val="TableText"/>
              <w:rPr>
                <w:rFonts w:asciiTheme="majorHAnsi" w:hAnsiTheme="majorHAnsi"/>
              </w:rPr>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79CB5471" w14:textId="77777777" w:rsidR="00790BCC" w:rsidRPr="00790BCC" w:rsidRDefault="000B5AD6">
            <w:pPr>
              <w:pStyle w:val="BulletedList"/>
            </w:pPr>
            <w:r>
              <w:t xml:space="preserve">Analyze how the relationship between Stanley and Blanche develops over the course of Scene </w:t>
            </w:r>
            <w:r w:rsidR="00F12DCD">
              <w:t>Two</w:t>
            </w:r>
            <w:r>
              <w:t>.</w:t>
            </w:r>
          </w:p>
        </w:tc>
      </w:tr>
      <w:tr w:rsidR="00790BCC" w:rsidRPr="00790BCC" w14:paraId="050195A3" w14:textId="77777777">
        <w:tc>
          <w:tcPr>
            <w:tcW w:w="9450" w:type="dxa"/>
            <w:shd w:val="clear" w:color="auto" w:fill="76923C"/>
          </w:tcPr>
          <w:p w14:paraId="4F477FE0" w14:textId="77777777" w:rsidR="00790BCC" w:rsidRPr="0043460D" w:rsidRDefault="00790BCC" w:rsidP="007017EB">
            <w:pPr>
              <w:pStyle w:val="TableHeaders"/>
            </w:pPr>
            <w:r w:rsidRPr="0043460D">
              <w:t>High Performance Response(s)</w:t>
            </w:r>
          </w:p>
        </w:tc>
      </w:tr>
      <w:tr w:rsidR="00790BCC" w:rsidRPr="00790BCC" w14:paraId="3827FEC0" w14:textId="77777777">
        <w:tc>
          <w:tcPr>
            <w:tcW w:w="9450" w:type="dxa"/>
          </w:tcPr>
          <w:p w14:paraId="28D638DA" w14:textId="77777777" w:rsidR="00790BCC" w:rsidRPr="00790BCC" w:rsidRDefault="00790BCC" w:rsidP="00D31F4D">
            <w:pPr>
              <w:pStyle w:val="TableText"/>
            </w:pPr>
            <w:r w:rsidRPr="00790BCC">
              <w:t>A High Performance Response should:</w:t>
            </w:r>
            <w:r w:rsidR="00501484">
              <w:t xml:space="preserve"> </w:t>
            </w:r>
          </w:p>
          <w:p w14:paraId="3D4FC43C" w14:textId="622C849D" w:rsidR="00285068" w:rsidRPr="00790BCC" w:rsidRDefault="00285068" w:rsidP="005F699C">
            <w:pPr>
              <w:pStyle w:val="BulletedList"/>
              <w:rPr>
                <w:rFonts w:ascii="Times New Roman" w:eastAsia="Verdana" w:hAnsi="Times New Roman" w:cs="Calibri"/>
                <w:b/>
                <w:color w:val="595959"/>
              </w:rPr>
            </w:pPr>
            <w:r>
              <w:t>Analyze</w:t>
            </w:r>
            <w:r w:rsidR="00D86C0C">
              <w:t xml:space="preserve"> how</w:t>
            </w:r>
            <w:r>
              <w:t xml:space="preserve"> the relationship between </w:t>
            </w:r>
            <w:r w:rsidR="000B5AD6">
              <w:t xml:space="preserve">Stanley and Blanche develops over the course of </w:t>
            </w:r>
            <w:r w:rsidR="00D86C0C">
              <w:t>S</w:t>
            </w:r>
            <w:r w:rsidR="000B5AD6">
              <w:t>cene</w:t>
            </w:r>
            <w:r w:rsidR="00D86C0C">
              <w:t xml:space="preserve"> </w:t>
            </w:r>
            <w:r w:rsidR="00C22ABC">
              <w:t xml:space="preserve">Two </w:t>
            </w:r>
            <w:r w:rsidR="000B5AD6">
              <w:t>(e.g.</w:t>
            </w:r>
            <w:r w:rsidR="00487EBD">
              <w:t>,</w:t>
            </w:r>
            <w:r w:rsidR="000B5AD6">
              <w:t xml:space="preserve"> </w:t>
            </w:r>
            <w:r w:rsidR="005D1454">
              <w:t>Stanley and Blanche’s relationship emerges as distrustful and co</w:t>
            </w:r>
            <w:r w:rsidR="00501484">
              <w:t>mbative</w:t>
            </w:r>
            <w:r w:rsidR="005D1454">
              <w:t xml:space="preserve"> throughout Scene </w:t>
            </w:r>
            <w:r w:rsidR="00CB6C5D">
              <w:t>Two</w:t>
            </w:r>
            <w:r w:rsidR="005D1454">
              <w:t xml:space="preserve">. </w:t>
            </w:r>
            <w:r w:rsidR="002B16DD">
              <w:t xml:space="preserve">In the beginning of this scene, Blanche is </w:t>
            </w:r>
            <w:r w:rsidR="00055EE9">
              <w:t>in the bathroom</w:t>
            </w:r>
            <w:r w:rsidR="002B16DD">
              <w:t xml:space="preserve"> and Stanley begins to complain that he and Stella have been “swindled” (</w:t>
            </w:r>
            <w:r w:rsidR="007836FF">
              <w:t>p.</w:t>
            </w:r>
            <w:r w:rsidR="002B16DD">
              <w:t xml:space="preserve"> 33) by her, and that she has used the money from Belle Reve to buy “[g]enuine fox-fur pieces” (</w:t>
            </w:r>
            <w:r w:rsidR="007836FF">
              <w:t>p.</w:t>
            </w:r>
            <w:r w:rsidR="002B16DD">
              <w:t xml:space="preserve"> 34) and </w:t>
            </w:r>
            <w:r w:rsidR="00055EE9">
              <w:t xml:space="preserve">pieces of </w:t>
            </w:r>
            <w:r w:rsidR="002B16DD">
              <w:t xml:space="preserve">jewelry. </w:t>
            </w:r>
            <w:r w:rsidR="005D1454">
              <w:t>Stella argues on Blanche’s behalf, which</w:t>
            </w:r>
            <w:r w:rsidR="00A46455">
              <w:t xml:space="preserve"> </w:t>
            </w:r>
            <w:r w:rsidR="005D1454">
              <w:t xml:space="preserve">places </w:t>
            </w:r>
            <w:r w:rsidR="00A46455">
              <w:t>Blanche</w:t>
            </w:r>
            <w:r w:rsidR="005D1454">
              <w:t xml:space="preserve"> in </w:t>
            </w:r>
            <w:r w:rsidR="00BC6D20">
              <w:t>opposition</w:t>
            </w:r>
            <w:r w:rsidR="005D1454">
              <w:t xml:space="preserve"> </w:t>
            </w:r>
            <w:r w:rsidR="00BC6D20">
              <w:t>to</w:t>
            </w:r>
            <w:r w:rsidR="005D1454">
              <w:t xml:space="preserve"> Stanley regarding the loss of Belle Reve</w:t>
            </w:r>
            <w:r w:rsidR="00B31542">
              <w:t xml:space="preserve">, even before Blanche herself </w:t>
            </w:r>
            <w:r w:rsidR="00055EE9">
              <w:t>enters the scene</w:t>
            </w:r>
            <w:r w:rsidR="005D1454">
              <w:t xml:space="preserve">. </w:t>
            </w:r>
            <w:r w:rsidR="00D46A0E">
              <w:t>When Blanche enters and Stella leaves, Stanley is short</w:t>
            </w:r>
            <w:r w:rsidR="005D1454">
              <w:t xml:space="preserve"> with Blanche</w:t>
            </w:r>
            <w:r w:rsidR="001B642D">
              <w:t>, responding with comments like,</w:t>
            </w:r>
            <w:r w:rsidR="00D46A0E">
              <w:t xml:space="preserve"> “That’s good” (</w:t>
            </w:r>
            <w:r w:rsidR="007836FF">
              <w:t>p.</w:t>
            </w:r>
            <w:r w:rsidR="00D46A0E">
              <w:t xml:space="preserve"> 36), and “Go right ahead, Blanche” (</w:t>
            </w:r>
            <w:r w:rsidR="007836FF">
              <w:t>p.</w:t>
            </w:r>
            <w:r w:rsidR="00D46A0E">
              <w:t xml:space="preserve"> </w:t>
            </w:r>
            <w:r w:rsidR="000D0DED">
              <w:t>36</w:t>
            </w:r>
            <w:r w:rsidR="00D46A0E">
              <w:t>).</w:t>
            </w:r>
            <w:r w:rsidR="005D1454">
              <w:t xml:space="preserve"> His short </w:t>
            </w:r>
            <w:r w:rsidR="001B642D">
              <w:t>responses</w:t>
            </w:r>
            <w:r w:rsidR="005D1454">
              <w:t xml:space="preserve"> </w:t>
            </w:r>
            <w:r w:rsidR="00F818C8">
              <w:t xml:space="preserve">or </w:t>
            </w:r>
            <w:r w:rsidR="009773F0">
              <w:t>refusal to engage</w:t>
            </w:r>
            <w:r w:rsidR="00F818C8">
              <w:t xml:space="preserve"> with Blanche</w:t>
            </w:r>
            <w:r w:rsidR="009773F0">
              <w:t xml:space="preserve"> </w:t>
            </w:r>
            <w:r w:rsidR="005D1454">
              <w:t xml:space="preserve">highlight how distrustful he is of </w:t>
            </w:r>
            <w:r w:rsidR="00F818C8">
              <w:t>h</w:t>
            </w:r>
            <w:r w:rsidR="005D1454">
              <w:t>e</w:t>
            </w:r>
            <w:r w:rsidR="00F818C8">
              <w:t>r</w:t>
            </w:r>
            <w:r w:rsidR="00913376">
              <w:t xml:space="preserve">. </w:t>
            </w:r>
            <w:r w:rsidR="008B1A15">
              <w:t>In reaction to Stanley</w:t>
            </w:r>
            <w:r w:rsidR="00B465E3">
              <w:t>’s behavior</w:t>
            </w:r>
            <w:r w:rsidR="008B1A15">
              <w:t>, Blanche flirts with him and</w:t>
            </w:r>
            <w:r w:rsidR="00F86625">
              <w:t xml:space="preserve"> </w:t>
            </w:r>
            <w:r w:rsidR="00A32C8E">
              <w:t>“fish[es] for a compliment” (p</w:t>
            </w:r>
            <w:r w:rsidR="00B8027B">
              <w:t>.</w:t>
            </w:r>
            <w:r w:rsidR="00A32C8E">
              <w:t xml:space="preserve"> 38)</w:t>
            </w:r>
            <w:r w:rsidR="008B1A15">
              <w:t>,</w:t>
            </w:r>
            <w:r w:rsidR="00A32C8E">
              <w:t xml:space="preserve"> </w:t>
            </w:r>
            <w:r w:rsidR="008D187A">
              <w:t>but he reacts negatively, saying, “I don’t go in for that stuff” (p</w:t>
            </w:r>
            <w:r w:rsidR="00B8027B">
              <w:t>.</w:t>
            </w:r>
            <w:r w:rsidR="008D187A">
              <w:t xml:space="preserve"> 38)</w:t>
            </w:r>
            <w:r w:rsidR="008B1A15">
              <w:t>, demonstrating</w:t>
            </w:r>
            <w:r w:rsidR="005D1454">
              <w:t xml:space="preserve"> he </w:t>
            </w:r>
            <w:r w:rsidR="008B1A15">
              <w:t>will</w:t>
            </w:r>
            <w:r w:rsidR="005D1454">
              <w:t xml:space="preserve"> not fall for </w:t>
            </w:r>
            <w:r w:rsidR="001B642D">
              <w:t>Blanche’s flirtations.</w:t>
            </w:r>
            <w:r w:rsidR="00755FBA">
              <w:t>)</w:t>
            </w:r>
            <w:r w:rsidR="006118E4">
              <w:t>.</w:t>
            </w:r>
          </w:p>
        </w:tc>
      </w:tr>
    </w:tbl>
    <w:p w14:paraId="7164D421"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C1FEAFC" w14:textId="77777777">
        <w:tc>
          <w:tcPr>
            <w:tcW w:w="9450" w:type="dxa"/>
            <w:shd w:val="clear" w:color="auto" w:fill="76923C"/>
          </w:tcPr>
          <w:p w14:paraId="442AE1A9" w14:textId="77777777" w:rsidR="00790BCC" w:rsidRPr="0043460D" w:rsidRDefault="00790BCC" w:rsidP="00D31F4D">
            <w:pPr>
              <w:pStyle w:val="TableHeaders"/>
            </w:pPr>
            <w:r w:rsidRPr="0043460D">
              <w:t>Vocabulary to provide directly (will not include extended instruction)</w:t>
            </w:r>
          </w:p>
        </w:tc>
      </w:tr>
      <w:tr w:rsidR="00790BCC" w:rsidRPr="00790BCC" w14:paraId="49400985" w14:textId="77777777">
        <w:tc>
          <w:tcPr>
            <w:tcW w:w="9450" w:type="dxa"/>
          </w:tcPr>
          <w:p w14:paraId="2F86902D" w14:textId="77777777" w:rsidR="00C87C6D" w:rsidRDefault="00C87C6D" w:rsidP="004843D6">
            <w:pPr>
              <w:pStyle w:val="BulletedList"/>
            </w:pPr>
            <w:r>
              <w:t xml:space="preserve">preen (v.) </w:t>
            </w:r>
            <w:r w:rsidR="00F82471">
              <w:t>–</w:t>
            </w:r>
            <w:r>
              <w:t xml:space="preserve"> </w:t>
            </w:r>
            <w:r>
              <w:rPr>
                <w:rStyle w:val="oneclick-link"/>
                <w:rFonts w:eastAsia="Times New Roman"/>
              </w:rPr>
              <w:t>to</w:t>
            </w:r>
            <w:r>
              <w:rPr>
                <w:rFonts w:eastAsia="Times New Roman"/>
              </w:rPr>
              <w:t xml:space="preserve"> </w:t>
            </w:r>
            <w:r>
              <w:rPr>
                <w:rStyle w:val="oneclick-link"/>
                <w:rFonts w:eastAsia="Times New Roman"/>
              </w:rPr>
              <w:t>dress</w:t>
            </w:r>
            <w:r>
              <w:rPr>
                <w:rFonts w:eastAsia="Times New Roman"/>
              </w:rPr>
              <w:t xml:space="preserve"> </w:t>
            </w:r>
            <w:r>
              <w:rPr>
                <w:rStyle w:val="oneclick-link"/>
                <w:rFonts w:eastAsia="Times New Roman"/>
              </w:rPr>
              <w:t>(oneself)</w:t>
            </w:r>
            <w:r>
              <w:rPr>
                <w:rFonts w:eastAsia="Times New Roman"/>
              </w:rPr>
              <w:t xml:space="preserve"> </w:t>
            </w:r>
            <w:r>
              <w:rPr>
                <w:rStyle w:val="oneclick-link"/>
                <w:rFonts w:eastAsia="Times New Roman"/>
              </w:rPr>
              <w:t>carefully</w:t>
            </w:r>
            <w:r>
              <w:rPr>
                <w:rFonts w:eastAsia="Times New Roman"/>
              </w:rPr>
              <w:t xml:space="preserve"> </w:t>
            </w:r>
            <w:r>
              <w:rPr>
                <w:rStyle w:val="oneclick-link"/>
                <w:rFonts w:eastAsia="Times New Roman"/>
              </w:rPr>
              <w:t>or</w:t>
            </w:r>
            <w:r>
              <w:rPr>
                <w:rFonts w:eastAsia="Times New Roman"/>
              </w:rPr>
              <w:t xml:space="preserve"> </w:t>
            </w:r>
            <w:r>
              <w:rPr>
                <w:rStyle w:val="oneclick-link"/>
                <w:rFonts w:eastAsia="Times New Roman"/>
              </w:rPr>
              <w:t>smartly</w:t>
            </w:r>
          </w:p>
          <w:p w14:paraId="5855E4E4" w14:textId="77777777" w:rsidR="00A55313" w:rsidRDefault="00A55313" w:rsidP="004843D6">
            <w:pPr>
              <w:pStyle w:val="BulletedList"/>
            </w:pPr>
            <w:r>
              <w:t xml:space="preserve">atomizer (n.) </w:t>
            </w:r>
            <w:r w:rsidR="00F82471">
              <w:t>–</w:t>
            </w:r>
            <w:r>
              <w:t xml:space="preserve"> </w:t>
            </w:r>
            <w:r w:rsidR="004843D6" w:rsidRPr="004843D6">
              <w:t>an apparatus for reducing liquids to a fine spray, as for medicinal or cosmetic application</w:t>
            </w:r>
          </w:p>
          <w:p w14:paraId="723AD0CC" w14:textId="77777777" w:rsidR="00A55313" w:rsidRDefault="00A55313" w:rsidP="00A55313">
            <w:pPr>
              <w:pStyle w:val="BulletedList"/>
            </w:pPr>
            <w:r w:rsidRPr="00D72746">
              <w:t>absconding</w:t>
            </w:r>
            <w:r>
              <w:t xml:space="preserve"> (v.) </w:t>
            </w:r>
            <w:r w:rsidR="00F82471">
              <w:t>–</w:t>
            </w:r>
            <w:r>
              <w:t xml:space="preserve"> </w:t>
            </w:r>
            <w:r w:rsidR="00A34CE7">
              <w:rPr>
                <w:rStyle w:val="oneclick-link"/>
                <w:rFonts w:eastAsia="Times New Roman"/>
              </w:rPr>
              <w:t>departing</w:t>
            </w:r>
            <w:r w:rsidR="004843D6">
              <w:rPr>
                <w:rFonts w:eastAsia="Times New Roman"/>
              </w:rPr>
              <w:t xml:space="preserve"> </w:t>
            </w:r>
            <w:r w:rsidR="004843D6">
              <w:rPr>
                <w:rStyle w:val="oneclick-link"/>
                <w:rFonts w:eastAsia="Times New Roman"/>
              </w:rPr>
              <w:t>in</w:t>
            </w:r>
            <w:r w:rsidR="004843D6">
              <w:rPr>
                <w:rFonts w:eastAsia="Times New Roman"/>
              </w:rPr>
              <w:t xml:space="preserve"> </w:t>
            </w:r>
            <w:r w:rsidR="004843D6">
              <w:rPr>
                <w:rStyle w:val="oneclick-link"/>
                <w:rFonts w:eastAsia="Times New Roman"/>
              </w:rPr>
              <w:t>a</w:t>
            </w:r>
            <w:r w:rsidR="004843D6">
              <w:rPr>
                <w:rFonts w:eastAsia="Times New Roman"/>
              </w:rPr>
              <w:t xml:space="preserve"> </w:t>
            </w:r>
            <w:r w:rsidR="004843D6">
              <w:rPr>
                <w:rStyle w:val="oneclick-link"/>
                <w:rFonts w:eastAsia="Times New Roman"/>
              </w:rPr>
              <w:t>sudden</w:t>
            </w:r>
            <w:r w:rsidR="004843D6">
              <w:rPr>
                <w:rFonts w:eastAsia="Times New Roman"/>
              </w:rPr>
              <w:t xml:space="preserve"> </w:t>
            </w:r>
            <w:r w:rsidR="004843D6">
              <w:rPr>
                <w:rStyle w:val="oneclick-link"/>
                <w:rFonts w:eastAsia="Times New Roman"/>
              </w:rPr>
              <w:t>and</w:t>
            </w:r>
            <w:r w:rsidR="004843D6">
              <w:rPr>
                <w:rFonts w:eastAsia="Times New Roman"/>
              </w:rPr>
              <w:t xml:space="preserve"> </w:t>
            </w:r>
            <w:r w:rsidR="004843D6">
              <w:rPr>
                <w:rStyle w:val="oneclick-link"/>
                <w:rFonts w:eastAsia="Times New Roman"/>
              </w:rPr>
              <w:t>secret</w:t>
            </w:r>
            <w:r w:rsidR="004843D6">
              <w:rPr>
                <w:rFonts w:eastAsia="Times New Roman"/>
              </w:rPr>
              <w:t xml:space="preserve"> </w:t>
            </w:r>
            <w:r w:rsidR="004843D6">
              <w:rPr>
                <w:rStyle w:val="oneclick-link"/>
                <w:rFonts w:eastAsia="Times New Roman"/>
              </w:rPr>
              <w:t>manner,</w:t>
            </w:r>
            <w:r w:rsidR="004843D6">
              <w:rPr>
                <w:rFonts w:eastAsia="Times New Roman"/>
              </w:rPr>
              <w:t xml:space="preserve"> </w:t>
            </w:r>
            <w:r w:rsidR="004843D6">
              <w:rPr>
                <w:rStyle w:val="oneclick-link"/>
                <w:rFonts w:eastAsia="Times New Roman"/>
              </w:rPr>
              <w:t>especially</w:t>
            </w:r>
            <w:r w:rsidR="004843D6">
              <w:rPr>
                <w:rFonts w:eastAsia="Times New Roman"/>
              </w:rPr>
              <w:t xml:space="preserve"> </w:t>
            </w:r>
            <w:r w:rsidR="004843D6">
              <w:rPr>
                <w:rStyle w:val="oneclick-link"/>
                <w:rFonts w:eastAsia="Times New Roman"/>
              </w:rPr>
              <w:t>to</w:t>
            </w:r>
            <w:r w:rsidR="004843D6">
              <w:rPr>
                <w:rFonts w:eastAsia="Times New Roman"/>
              </w:rPr>
              <w:t xml:space="preserve"> </w:t>
            </w:r>
            <w:r w:rsidR="004843D6">
              <w:rPr>
                <w:rStyle w:val="oneclick-link"/>
                <w:rFonts w:eastAsia="Times New Roman"/>
              </w:rPr>
              <w:t>avoid</w:t>
            </w:r>
            <w:r w:rsidR="004843D6">
              <w:rPr>
                <w:rFonts w:eastAsia="Times New Roman"/>
              </w:rPr>
              <w:t xml:space="preserve"> </w:t>
            </w:r>
            <w:r w:rsidR="004843D6">
              <w:rPr>
                <w:rStyle w:val="oneclick-link"/>
                <w:rFonts w:eastAsia="Times New Roman"/>
              </w:rPr>
              <w:t>capture</w:t>
            </w:r>
            <w:r w:rsidR="004843D6">
              <w:rPr>
                <w:rFonts w:eastAsia="Times New Roman"/>
              </w:rPr>
              <w:t xml:space="preserve"> </w:t>
            </w:r>
            <w:r w:rsidR="004843D6">
              <w:rPr>
                <w:rStyle w:val="oneclick-link"/>
                <w:rFonts w:eastAsia="Times New Roman"/>
              </w:rPr>
              <w:t>and</w:t>
            </w:r>
            <w:r w:rsidR="004843D6">
              <w:rPr>
                <w:rFonts w:eastAsia="Times New Roman"/>
              </w:rPr>
              <w:t xml:space="preserve"> </w:t>
            </w:r>
            <w:r w:rsidR="004843D6">
              <w:rPr>
                <w:rStyle w:val="oneclick-link"/>
                <w:rFonts w:eastAsia="Times New Roman"/>
              </w:rPr>
              <w:t>legal</w:t>
            </w:r>
            <w:r w:rsidR="004843D6">
              <w:rPr>
                <w:rFonts w:eastAsia="Times New Roman"/>
              </w:rPr>
              <w:t xml:space="preserve"> </w:t>
            </w:r>
            <w:r w:rsidR="004843D6">
              <w:rPr>
                <w:rStyle w:val="oneclick-link"/>
                <w:rFonts w:eastAsia="Times New Roman"/>
              </w:rPr>
              <w:t>prosecution</w:t>
            </w:r>
          </w:p>
          <w:p w14:paraId="5569175F" w14:textId="77777777" w:rsidR="00A55313" w:rsidRPr="00A55313" w:rsidRDefault="00A55313" w:rsidP="00A55313">
            <w:pPr>
              <w:pStyle w:val="BulletedList"/>
            </w:pPr>
            <w:r w:rsidRPr="00A55313">
              <w:t>improvident</w:t>
            </w:r>
            <w:r>
              <w:t xml:space="preserve"> (adj.) </w:t>
            </w:r>
            <w:r w:rsidR="00F82471">
              <w:t>–</w:t>
            </w:r>
            <w:r>
              <w:t xml:space="preserve"> </w:t>
            </w:r>
            <w:r w:rsidR="004843D6">
              <w:rPr>
                <w:rStyle w:val="oneclick-link"/>
                <w:rFonts w:eastAsia="Times New Roman"/>
              </w:rPr>
              <w:t>neglecting</w:t>
            </w:r>
            <w:r w:rsidR="004843D6">
              <w:rPr>
                <w:rFonts w:eastAsia="Times New Roman"/>
              </w:rPr>
              <w:t xml:space="preserve"> </w:t>
            </w:r>
            <w:r w:rsidR="004843D6">
              <w:rPr>
                <w:rStyle w:val="oneclick-link"/>
                <w:rFonts w:eastAsia="Times New Roman"/>
              </w:rPr>
              <w:t>to</w:t>
            </w:r>
            <w:r w:rsidR="004843D6">
              <w:rPr>
                <w:rFonts w:eastAsia="Times New Roman"/>
              </w:rPr>
              <w:t xml:space="preserve"> </w:t>
            </w:r>
            <w:r w:rsidR="004843D6">
              <w:rPr>
                <w:rStyle w:val="oneclick-link"/>
                <w:rFonts w:eastAsia="Times New Roman"/>
              </w:rPr>
              <w:t>provide</w:t>
            </w:r>
            <w:r w:rsidR="004843D6">
              <w:rPr>
                <w:rFonts w:eastAsia="Times New Roman"/>
              </w:rPr>
              <w:t xml:space="preserve"> </w:t>
            </w:r>
            <w:r w:rsidR="004843D6">
              <w:rPr>
                <w:rStyle w:val="oneclick-link"/>
                <w:rFonts w:eastAsia="Times New Roman"/>
              </w:rPr>
              <w:t>for</w:t>
            </w:r>
            <w:r w:rsidR="004843D6">
              <w:rPr>
                <w:rFonts w:eastAsia="Times New Roman"/>
              </w:rPr>
              <w:t xml:space="preserve"> </w:t>
            </w:r>
            <w:r w:rsidR="004843D6">
              <w:rPr>
                <w:rStyle w:val="oneclick-link"/>
                <w:rFonts w:eastAsia="Times New Roman"/>
              </w:rPr>
              <w:t>future</w:t>
            </w:r>
            <w:r w:rsidR="004843D6">
              <w:rPr>
                <w:rFonts w:eastAsia="Times New Roman"/>
              </w:rPr>
              <w:t xml:space="preserve"> </w:t>
            </w:r>
            <w:r w:rsidR="004843D6">
              <w:rPr>
                <w:rStyle w:val="oneclick-link"/>
                <w:rFonts w:eastAsia="Times New Roman"/>
              </w:rPr>
              <w:t>needs</w:t>
            </w:r>
          </w:p>
          <w:p w14:paraId="3BB27BB1" w14:textId="77777777" w:rsidR="00023F7B" w:rsidRPr="00790BCC" w:rsidRDefault="00A55313" w:rsidP="00A55313">
            <w:pPr>
              <w:pStyle w:val="BulletedList"/>
            </w:pPr>
            <w:r w:rsidRPr="00A55313">
              <w:t>fornications</w:t>
            </w:r>
            <w:r>
              <w:t xml:space="preserve"> (n.) </w:t>
            </w:r>
            <w:r w:rsidR="00F82471">
              <w:t>–</w:t>
            </w:r>
            <w:r>
              <w:t xml:space="preserve"> </w:t>
            </w:r>
            <w:r w:rsidR="004843D6">
              <w:rPr>
                <w:rStyle w:val="oneclick-link"/>
                <w:rFonts w:eastAsia="Times New Roman"/>
              </w:rPr>
              <w:t>voluntary</w:t>
            </w:r>
            <w:r w:rsidR="004843D6">
              <w:rPr>
                <w:rFonts w:eastAsia="Times New Roman"/>
              </w:rPr>
              <w:t xml:space="preserve"> </w:t>
            </w:r>
            <w:r w:rsidR="004843D6">
              <w:rPr>
                <w:rStyle w:val="oneclick-link"/>
                <w:rFonts w:eastAsia="Times New Roman"/>
              </w:rPr>
              <w:t>sexual</w:t>
            </w:r>
            <w:r w:rsidR="004843D6">
              <w:rPr>
                <w:rFonts w:eastAsia="Times New Roman"/>
              </w:rPr>
              <w:t xml:space="preserve"> </w:t>
            </w:r>
            <w:r w:rsidR="004843D6">
              <w:rPr>
                <w:rStyle w:val="oneclick-link"/>
                <w:rFonts w:eastAsia="Times New Roman"/>
              </w:rPr>
              <w:t>intercourse</w:t>
            </w:r>
            <w:r w:rsidR="00B8038E">
              <w:rPr>
                <w:rStyle w:val="oneclick-link"/>
                <w:rFonts w:eastAsia="Times New Roman"/>
              </w:rPr>
              <w:t>s</w:t>
            </w:r>
            <w:r w:rsidR="004843D6">
              <w:rPr>
                <w:rFonts w:eastAsia="Times New Roman"/>
              </w:rPr>
              <w:t xml:space="preserve"> </w:t>
            </w:r>
            <w:r w:rsidR="004843D6">
              <w:rPr>
                <w:rStyle w:val="oneclick-link"/>
                <w:rFonts w:eastAsia="Times New Roman"/>
              </w:rPr>
              <w:t>between</w:t>
            </w:r>
            <w:r w:rsidR="004843D6">
              <w:rPr>
                <w:rFonts w:eastAsia="Times New Roman"/>
              </w:rPr>
              <w:t xml:space="preserve"> </w:t>
            </w:r>
            <w:r w:rsidR="004843D6">
              <w:rPr>
                <w:rStyle w:val="oneclick-link"/>
                <w:rFonts w:eastAsia="Times New Roman"/>
              </w:rPr>
              <w:t>two</w:t>
            </w:r>
            <w:r w:rsidR="004843D6">
              <w:rPr>
                <w:rFonts w:eastAsia="Times New Roman"/>
              </w:rPr>
              <w:t xml:space="preserve"> </w:t>
            </w:r>
            <w:r w:rsidR="004843D6">
              <w:rPr>
                <w:rStyle w:val="oneclick-link"/>
                <w:rFonts w:eastAsia="Times New Roman"/>
              </w:rPr>
              <w:t>unmarried</w:t>
            </w:r>
            <w:r w:rsidR="004843D6">
              <w:rPr>
                <w:rFonts w:eastAsia="Times New Roman"/>
              </w:rPr>
              <w:t xml:space="preserve"> </w:t>
            </w:r>
            <w:r w:rsidR="004843D6">
              <w:rPr>
                <w:rStyle w:val="oneclick-link"/>
                <w:rFonts w:eastAsia="Times New Roman"/>
              </w:rPr>
              <w:t>persons</w:t>
            </w:r>
            <w:r w:rsidR="004843D6">
              <w:rPr>
                <w:rFonts w:eastAsia="Times New Roman"/>
              </w:rPr>
              <w:t xml:space="preserve"> </w:t>
            </w:r>
            <w:r w:rsidR="004843D6">
              <w:rPr>
                <w:rStyle w:val="oneclick-link"/>
                <w:rFonts w:eastAsia="Times New Roman"/>
              </w:rPr>
              <w:t>or</w:t>
            </w:r>
            <w:r w:rsidR="004843D6">
              <w:rPr>
                <w:rFonts w:eastAsia="Times New Roman"/>
              </w:rPr>
              <w:t xml:space="preserve"> </w:t>
            </w:r>
            <w:r w:rsidR="004843D6">
              <w:rPr>
                <w:rStyle w:val="oneclick-link"/>
                <w:rFonts w:eastAsia="Times New Roman"/>
              </w:rPr>
              <w:t>two</w:t>
            </w:r>
            <w:r w:rsidR="004843D6">
              <w:rPr>
                <w:rFonts w:eastAsia="Times New Roman"/>
              </w:rPr>
              <w:t xml:space="preserve"> </w:t>
            </w:r>
            <w:r w:rsidR="004843D6">
              <w:rPr>
                <w:rStyle w:val="oneclick-link"/>
                <w:rFonts w:eastAsia="Times New Roman"/>
              </w:rPr>
              <w:t>persons</w:t>
            </w:r>
            <w:r w:rsidR="004843D6">
              <w:rPr>
                <w:rFonts w:eastAsia="Times New Roman"/>
              </w:rPr>
              <w:t xml:space="preserve"> </w:t>
            </w:r>
            <w:r w:rsidR="004843D6">
              <w:rPr>
                <w:rStyle w:val="oneclick-link"/>
                <w:rFonts w:eastAsia="Times New Roman"/>
              </w:rPr>
              <w:t>not</w:t>
            </w:r>
            <w:r w:rsidR="004843D6">
              <w:rPr>
                <w:rFonts w:eastAsia="Times New Roman"/>
              </w:rPr>
              <w:t xml:space="preserve"> </w:t>
            </w:r>
            <w:r w:rsidR="004843D6">
              <w:rPr>
                <w:rStyle w:val="oneclick-link"/>
                <w:rFonts w:eastAsia="Times New Roman"/>
              </w:rPr>
              <w:t>married</w:t>
            </w:r>
            <w:r w:rsidR="004843D6">
              <w:rPr>
                <w:rFonts w:eastAsia="Times New Roman"/>
              </w:rPr>
              <w:t xml:space="preserve"> </w:t>
            </w:r>
            <w:r w:rsidR="004843D6">
              <w:rPr>
                <w:rStyle w:val="oneclick-link"/>
                <w:rFonts w:eastAsia="Times New Roman"/>
              </w:rPr>
              <w:t>to</w:t>
            </w:r>
            <w:r w:rsidR="004843D6">
              <w:rPr>
                <w:rFonts w:eastAsia="Times New Roman"/>
              </w:rPr>
              <w:t xml:space="preserve"> </w:t>
            </w:r>
            <w:r w:rsidR="004843D6">
              <w:rPr>
                <w:rStyle w:val="oneclick-link"/>
                <w:rFonts w:eastAsia="Times New Roman"/>
              </w:rPr>
              <w:t>each</w:t>
            </w:r>
            <w:r w:rsidR="004843D6">
              <w:rPr>
                <w:rFonts w:eastAsia="Times New Roman"/>
              </w:rPr>
              <w:t xml:space="preserve"> </w:t>
            </w:r>
            <w:r w:rsidR="004843D6">
              <w:rPr>
                <w:rStyle w:val="oneclick-link"/>
                <w:rFonts w:eastAsia="Times New Roman"/>
              </w:rPr>
              <w:t>other</w:t>
            </w:r>
          </w:p>
        </w:tc>
      </w:tr>
    </w:tbl>
    <w:p w14:paraId="0535A3A2" w14:textId="77777777" w:rsidR="0054177E" w:rsidRDefault="0054177E"/>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588FE57" w14:textId="77777777">
        <w:tc>
          <w:tcPr>
            <w:tcW w:w="9450" w:type="dxa"/>
            <w:shd w:val="clear" w:color="auto" w:fill="76923C"/>
          </w:tcPr>
          <w:p w14:paraId="38BA1373"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19190E6B" w14:textId="77777777">
        <w:tc>
          <w:tcPr>
            <w:tcW w:w="9450" w:type="dxa"/>
          </w:tcPr>
          <w:p w14:paraId="0392281A" w14:textId="77777777" w:rsidR="00EF23DA" w:rsidRPr="00790BCC" w:rsidRDefault="004843D6" w:rsidP="00866C32">
            <w:pPr>
              <w:pStyle w:val="BulletedList"/>
            </w:pPr>
            <w:r>
              <w:t xml:space="preserve">antiquity (n.) </w:t>
            </w:r>
            <w:r w:rsidR="00F82471">
              <w:t>–</w:t>
            </w:r>
            <w:r>
              <w:t xml:space="preserve"> </w:t>
            </w:r>
            <w:r>
              <w:rPr>
                <w:rStyle w:val="oneclick-link"/>
                <w:rFonts w:eastAsia="Times New Roman"/>
              </w:rPr>
              <w:t>the</w:t>
            </w:r>
            <w:r>
              <w:rPr>
                <w:rFonts w:eastAsia="Times New Roman"/>
              </w:rPr>
              <w:t xml:space="preserve"> </w:t>
            </w:r>
            <w:r>
              <w:rPr>
                <w:rStyle w:val="oneclick-link"/>
                <w:rFonts w:eastAsia="Times New Roman"/>
              </w:rPr>
              <w:t>quality</w:t>
            </w:r>
            <w:r>
              <w:rPr>
                <w:rFonts w:eastAsia="Times New Roman"/>
              </w:rPr>
              <w:t xml:space="preserve"> </w:t>
            </w:r>
            <w:r>
              <w:rPr>
                <w:rStyle w:val="oneclick-link"/>
                <w:rFonts w:eastAsia="Times New Roman"/>
              </w:rPr>
              <w:t>of</w:t>
            </w:r>
            <w:r>
              <w:rPr>
                <w:rFonts w:eastAsia="Times New Roman"/>
              </w:rPr>
              <w:t xml:space="preserve"> </w:t>
            </w:r>
            <w:r>
              <w:rPr>
                <w:rStyle w:val="oneclick-link"/>
                <w:rFonts w:eastAsia="Times New Roman"/>
              </w:rPr>
              <w:t>being</w:t>
            </w:r>
            <w:r>
              <w:rPr>
                <w:rFonts w:eastAsia="Times New Roman"/>
              </w:rPr>
              <w:t xml:space="preserve"> </w:t>
            </w:r>
            <w:r>
              <w:rPr>
                <w:rStyle w:val="oneclick-link"/>
                <w:rFonts w:eastAsia="Times New Roman"/>
              </w:rPr>
              <w:t>ancient;</w:t>
            </w:r>
            <w:r>
              <w:rPr>
                <w:rFonts w:eastAsia="Times New Roman"/>
              </w:rPr>
              <w:t xml:space="preserve"> </w:t>
            </w:r>
            <w:r>
              <w:rPr>
                <w:rStyle w:val="oneclick-link"/>
                <w:rFonts w:eastAsia="Times New Roman"/>
              </w:rPr>
              <w:t>ancientness</w:t>
            </w:r>
          </w:p>
        </w:tc>
      </w:tr>
      <w:tr w:rsidR="00790BCC" w:rsidRPr="00790BCC" w14:paraId="5E01772D"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714ACF59"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69D75F47" w14:textId="77777777">
        <w:tc>
          <w:tcPr>
            <w:tcW w:w="9450" w:type="dxa"/>
            <w:tcBorders>
              <w:top w:val="single" w:sz="4" w:space="0" w:color="auto"/>
              <w:left w:val="single" w:sz="4" w:space="0" w:color="auto"/>
              <w:bottom w:val="single" w:sz="4" w:space="0" w:color="auto"/>
              <w:right w:val="single" w:sz="4" w:space="0" w:color="auto"/>
            </w:tcBorders>
          </w:tcPr>
          <w:p w14:paraId="7945DE46" w14:textId="77777777" w:rsidR="00C87C6D" w:rsidRDefault="00C87C6D" w:rsidP="00C87C6D">
            <w:pPr>
              <w:pStyle w:val="BulletedList"/>
            </w:pPr>
            <w:r>
              <w:t xml:space="preserve">composure (n.) – </w:t>
            </w:r>
            <w:r>
              <w:rPr>
                <w:rStyle w:val="deftext"/>
                <w:rFonts w:eastAsia="Times New Roman"/>
              </w:rPr>
              <w:t>calmness</w:t>
            </w:r>
            <w:r w:rsidR="00E00A0C">
              <w:rPr>
                <w:rStyle w:val="deftext"/>
                <w:rFonts w:eastAsia="Times New Roman"/>
              </w:rPr>
              <w:t>,</w:t>
            </w:r>
            <w:r>
              <w:rPr>
                <w:rStyle w:val="deftext"/>
                <w:rFonts w:eastAsia="Times New Roman"/>
              </w:rPr>
              <w:t xml:space="preserve"> especially of mind, manner, or appearance</w:t>
            </w:r>
          </w:p>
          <w:p w14:paraId="086D16F9" w14:textId="77777777" w:rsidR="00C87C6D" w:rsidRDefault="00C87C6D" w:rsidP="00C87C6D">
            <w:pPr>
              <w:pStyle w:val="BulletedList"/>
            </w:pPr>
            <w:r>
              <w:t xml:space="preserve">gander (n.) </w:t>
            </w:r>
            <w:r w:rsidR="00F82471">
              <w:t>–</w:t>
            </w:r>
            <w:r>
              <w:t xml:space="preserve"> </w:t>
            </w:r>
            <w:r>
              <w:rPr>
                <w:rStyle w:val="deftext"/>
                <w:rFonts w:eastAsia="Times New Roman"/>
              </w:rPr>
              <w:t>a look at something</w:t>
            </w:r>
          </w:p>
          <w:p w14:paraId="5C170587" w14:textId="77777777" w:rsidR="00C87C6D" w:rsidRPr="00A55313" w:rsidRDefault="00A55313" w:rsidP="00C87C6D">
            <w:pPr>
              <w:pStyle w:val="BulletedList"/>
            </w:pPr>
            <w:r w:rsidRPr="00A55313">
              <w:t>cascade</w:t>
            </w:r>
            <w:r>
              <w:t xml:space="preserve"> (v.) </w:t>
            </w:r>
            <w:r w:rsidR="00F82471">
              <w:t>–</w:t>
            </w:r>
            <w:r>
              <w:t xml:space="preserve"> </w:t>
            </w:r>
            <w:r w:rsidR="00A34CE7">
              <w:rPr>
                <w:rStyle w:val="deftext"/>
                <w:rFonts w:eastAsia="Times New Roman"/>
              </w:rPr>
              <w:t>to flow or hang down in large amounts</w:t>
            </w:r>
          </w:p>
          <w:p w14:paraId="7A3BF949" w14:textId="77777777" w:rsidR="00FE30F1" w:rsidRPr="00790BCC" w:rsidRDefault="00C87C6D" w:rsidP="005A0865">
            <w:pPr>
              <w:pStyle w:val="BulletedList"/>
            </w:pPr>
            <w:r>
              <w:t xml:space="preserve">sheepish (adj.) </w:t>
            </w:r>
            <w:r w:rsidR="00F82471">
              <w:t>–</w:t>
            </w:r>
            <w:r>
              <w:t xml:space="preserve"> </w:t>
            </w:r>
            <w:r>
              <w:rPr>
                <w:rStyle w:val="deftext"/>
                <w:rFonts w:eastAsia="Times New Roman"/>
              </w:rPr>
              <w:t>showing or feeling embarrassment especially because you have done something foolish or wrong</w:t>
            </w:r>
            <w:r w:rsidRPr="00A55313" w:rsidDel="005A0865">
              <w:t xml:space="preserve"> </w:t>
            </w:r>
          </w:p>
        </w:tc>
      </w:tr>
    </w:tbl>
    <w:p w14:paraId="066F0714"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67FFC046" w14:textId="77777777">
        <w:tc>
          <w:tcPr>
            <w:tcW w:w="7650" w:type="dxa"/>
            <w:tcBorders>
              <w:bottom w:val="single" w:sz="4" w:space="0" w:color="auto"/>
            </w:tcBorders>
            <w:shd w:val="clear" w:color="auto" w:fill="76923C"/>
          </w:tcPr>
          <w:p w14:paraId="6C6F4D66"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04F938AC" w14:textId="77777777" w:rsidR="00790BCC" w:rsidRPr="0043460D" w:rsidRDefault="00790BCC" w:rsidP="00D31F4D">
            <w:pPr>
              <w:pStyle w:val="TableHeaders"/>
            </w:pPr>
            <w:r w:rsidRPr="0043460D">
              <w:t>% of Lesson</w:t>
            </w:r>
          </w:p>
        </w:tc>
      </w:tr>
      <w:tr w:rsidR="00790BCC" w:rsidRPr="00790BCC" w14:paraId="541344D1" w14:textId="77777777">
        <w:trPr>
          <w:trHeight w:val="1313"/>
        </w:trPr>
        <w:tc>
          <w:tcPr>
            <w:tcW w:w="7650" w:type="dxa"/>
            <w:tcBorders>
              <w:bottom w:val="nil"/>
            </w:tcBorders>
          </w:tcPr>
          <w:p w14:paraId="59803A8F" w14:textId="77777777" w:rsidR="00790BCC" w:rsidRPr="00D31F4D" w:rsidRDefault="00790BCC" w:rsidP="00D31F4D">
            <w:pPr>
              <w:pStyle w:val="TableText"/>
              <w:rPr>
                <w:b/>
              </w:rPr>
            </w:pPr>
            <w:r w:rsidRPr="00D31F4D">
              <w:rPr>
                <w:b/>
              </w:rPr>
              <w:t>Standards &amp; Text:</w:t>
            </w:r>
          </w:p>
          <w:p w14:paraId="275366D4" w14:textId="77777777" w:rsidR="00790BCC" w:rsidRPr="00790BCC" w:rsidRDefault="00132D11" w:rsidP="00D31F4D">
            <w:pPr>
              <w:pStyle w:val="BulletedList"/>
            </w:pPr>
            <w:r>
              <w:t>Standards: RL.11-12.3</w:t>
            </w:r>
            <w:r w:rsidR="00523A75">
              <w:t>,</w:t>
            </w:r>
            <w:r w:rsidR="00C22ABC">
              <w:t xml:space="preserve"> W.11-12.9.a</w:t>
            </w:r>
            <w:r w:rsidR="00AC0B3B">
              <w:t>,</w:t>
            </w:r>
            <w:r w:rsidR="00523A75">
              <w:t xml:space="preserve"> L.11-12.4.a</w:t>
            </w:r>
          </w:p>
          <w:p w14:paraId="459C958D" w14:textId="77777777" w:rsidR="00790BCC" w:rsidRPr="00790BCC" w:rsidRDefault="00790BCC" w:rsidP="00D31F4D">
            <w:pPr>
              <w:pStyle w:val="BulletedList"/>
            </w:pPr>
            <w:r w:rsidRPr="00790BCC">
              <w:t xml:space="preserve">Text: </w:t>
            </w:r>
            <w:r w:rsidR="00132D11">
              <w:rPr>
                <w:i/>
              </w:rPr>
              <w:t>A Streetcar Named Desire</w:t>
            </w:r>
            <w:r w:rsidR="00132D11">
              <w:t xml:space="preserve"> by Tennessee Williams, Scene </w:t>
            </w:r>
            <w:r w:rsidR="00490057">
              <w:t>Two</w:t>
            </w:r>
          </w:p>
        </w:tc>
        <w:tc>
          <w:tcPr>
            <w:tcW w:w="1800" w:type="dxa"/>
            <w:tcBorders>
              <w:bottom w:val="nil"/>
            </w:tcBorders>
          </w:tcPr>
          <w:p w14:paraId="23222774" w14:textId="77777777" w:rsidR="00790BCC" w:rsidRPr="00790BCC" w:rsidRDefault="00790BCC" w:rsidP="00790BCC"/>
          <w:p w14:paraId="70504FD3" w14:textId="77777777" w:rsidR="00790BCC" w:rsidRPr="00790BCC" w:rsidRDefault="00790BCC" w:rsidP="00790BCC">
            <w:pPr>
              <w:spacing w:after="60" w:line="240" w:lineRule="auto"/>
            </w:pPr>
          </w:p>
        </w:tc>
      </w:tr>
      <w:tr w:rsidR="00790BCC" w:rsidRPr="00790BCC" w14:paraId="2C281D72" w14:textId="77777777">
        <w:tc>
          <w:tcPr>
            <w:tcW w:w="7650" w:type="dxa"/>
            <w:tcBorders>
              <w:top w:val="nil"/>
            </w:tcBorders>
          </w:tcPr>
          <w:p w14:paraId="0243E6D0" w14:textId="77777777" w:rsidR="00790BCC" w:rsidRPr="00D31F4D" w:rsidRDefault="00790BCC" w:rsidP="00D31F4D">
            <w:pPr>
              <w:pStyle w:val="TableText"/>
              <w:rPr>
                <w:b/>
              </w:rPr>
            </w:pPr>
            <w:r w:rsidRPr="00D31F4D">
              <w:rPr>
                <w:b/>
              </w:rPr>
              <w:t>Learning Sequence:</w:t>
            </w:r>
          </w:p>
          <w:p w14:paraId="01FA67B9" w14:textId="77777777" w:rsidR="00790BCC" w:rsidRPr="00790BCC" w:rsidRDefault="00790BCC" w:rsidP="00D31F4D">
            <w:pPr>
              <w:pStyle w:val="NumberedList"/>
            </w:pPr>
            <w:r w:rsidRPr="00790BCC">
              <w:t>Introduction of Lesson Agenda</w:t>
            </w:r>
          </w:p>
          <w:p w14:paraId="7E69D37C" w14:textId="77777777" w:rsidR="00790BCC" w:rsidRPr="00790BCC" w:rsidRDefault="00790BCC" w:rsidP="00D31F4D">
            <w:pPr>
              <w:pStyle w:val="NumberedList"/>
            </w:pPr>
            <w:r w:rsidRPr="00790BCC">
              <w:t>Homework Accountability</w:t>
            </w:r>
          </w:p>
          <w:p w14:paraId="3CE3447D" w14:textId="77777777" w:rsidR="00790BCC" w:rsidRPr="00790BCC" w:rsidRDefault="00C87C6D" w:rsidP="00D31F4D">
            <w:pPr>
              <w:pStyle w:val="NumberedList"/>
            </w:pPr>
            <w:r>
              <w:t>Small-Group</w:t>
            </w:r>
            <w:r w:rsidR="00714735">
              <w:t xml:space="preserve"> Dramatic</w:t>
            </w:r>
            <w:r w:rsidR="00132D11">
              <w:t xml:space="preserve"> Reading and Discussion</w:t>
            </w:r>
          </w:p>
          <w:p w14:paraId="75C738C3" w14:textId="77777777" w:rsidR="00790BCC" w:rsidRPr="00790BCC" w:rsidRDefault="00132D11" w:rsidP="00D31F4D">
            <w:pPr>
              <w:pStyle w:val="NumberedList"/>
            </w:pPr>
            <w:r>
              <w:t>Quick Write</w:t>
            </w:r>
          </w:p>
          <w:p w14:paraId="76D98A5F" w14:textId="77777777" w:rsidR="00790BCC" w:rsidRPr="00790BCC" w:rsidRDefault="00790BCC" w:rsidP="00D31F4D">
            <w:pPr>
              <w:pStyle w:val="NumberedList"/>
            </w:pPr>
            <w:r w:rsidRPr="00790BCC">
              <w:t>Closing</w:t>
            </w:r>
          </w:p>
        </w:tc>
        <w:tc>
          <w:tcPr>
            <w:tcW w:w="1800" w:type="dxa"/>
            <w:tcBorders>
              <w:top w:val="nil"/>
            </w:tcBorders>
          </w:tcPr>
          <w:p w14:paraId="129E5055" w14:textId="77777777" w:rsidR="00790BCC" w:rsidRPr="00790BCC" w:rsidRDefault="00790BCC" w:rsidP="00790BCC">
            <w:pPr>
              <w:spacing w:before="40" w:after="40"/>
            </w:pPr>
          </w:p>
          <w:p w14:paraId="5E7C7D0E" w14:textId="77777777" w:rsidR="00790BCC" w:rsidRPr="00790BCC" w:rsidRDefault="00132D11" w:rsidP="00D31F4D">
            <w:pPr>
              <w:pStyle w:val="NumberedList"/>
              <w:numPr>
                <w:ilvl w:val="0"/>
                <w:numId w:val="13"/>
              </w:numPr>
            </w:pPr>
            <w:r>
              <w:t>10</w:t>
            </w:r>
            <w:r w:rsidR="00790BCC" w:rsidRPr="00790BCC">
              <w:t>%</w:t>
            </w:r>
          </w:p>
          <w:p w14:paraId="68D67A6B" w14:textId="77777777" w:rsidR="00790BCC" w:rsidRPr="00790BCC" w:rsidRDefault="00696500" w:rsidP="00D31F4D">
            <w:pPr>
              <w:pStyle w:val="NumberedList"/>
              <w:numPr>
                <w:ilvl w:val="0"/>
                <w:numId w:val="13"/>
              </w:numPr>
            </w:pPr>
            <w:r>
              <w:t>2</w:t>
            </w:r>
            <w:r w:rsidR="00790BCC" w:rsidRPr="00790BCC">
              <w:t>0%</w:t>
            </w:r>
          </w:p>
          <w:p w14:paraId="07235023" w14:textId="77777777" w:rsidR="00790BCC" w:rsidRPr="00790BCC" w:rsidRDefault="00696500" w:rsidP="00D31F4D">
            <w:pPr>
              <w:pStyle w:val="NumberedList"/>
              <w:numPr>
                <w:ilvl w:val="0"/>
                <w:numId w:val="13"/>
              </w:numPr>
            </w:pPr>
            <w:r>
              <w:t>5</w:t>
            </w:r>
            <w:r w:rsidR="00132D11">
              <w:t>0</w:t>
            </w:r>
            <w:r w:rsidR="00790BCC" w:rsidRPr="00790BCC">
              <w:t>%</w:t>
            </w:r>
          </w:p>
          <w:p w14:paraId="70C60C74" w14:textId="77777777" w:rsidR="00790BCC" w:rsidRPr="00790BCC" w:rsidRDefault="00132D11" w:rsidP="00132D11">
            <w:pPr>
              <w:pStyle w:val="NumberedList"/>
              <w:numPr>
                <w:ilvl w:val="0"/>
                <w:numId w:val="13"/>
              </w:numPr>
            </w:pPr>
            <w:r>
              <w:t>15</w:t>
            </w:r>
            <w:r w:rsidR="00790BCC" w:rsidRPr="00790BCC">
              <w:t>%</w:t>
            </w:r>
          </w:p>
          <w:p w14:paraId="78D8B1C0" w14:textId="77777777" w:rsidR="00790BCC" w:rsidRPr="00790BCC" w:rsidRDefault="00790BCC" w:rsidP="00D31F4D">
            <w:pPr>
              <w:pStyle w:val="NumberedList"/>
              <w:numPr>
                <w:ilvl w:val="0"/>
                <w:numId w:val="13"/>
              </w:numPr>
            </w:pPr>
            <w:r w:rsidRPr="00790BCC">
              <w:t>5%</w:t>
            </w:r>
          </w:p>
        </w:tc>
      </w:tr>
    </w:tbl>
    <w:p w14:paraId="19FE5A49" w14:textId="77777777" w:rsidR="00790BCC" w:rsidRPr="00790BCC" w:rsidRDefault="00790BCC" w:rsidP="00D31F4D">
      <w:pPr>
        <w:pStyle w:val="Heading1"/>
      </w:pPr>
      <w:r w:rsidRPr="00790BCC">
        <w:t>Materials</w:t>
      </w:r>
    </w:p>
    <w:p w14:paraId="4DDA5B04" w14:textId="77777777" w:rsidR="00B8038E" w:rsidRPr="00790BCC" w:rsidRDefault="00C22ABC" w:rsidP="00D31F4D">
      <w:pPr>
        <w:pStyle w:val="BulletedList"/>
      </w:pPr>
      <w:r>
        <w:t xml:space="preserve">Student copies of the </w:t>
      </w:r>
      <w:r w:rsidR="00B8038E">
        <w:t xml:space="preserve">Short Response Rubric and Checklist </w:t>
      </w:r>
      <w:r>
        <w:t xml:space="preserve">(refer to 12.4.1 Lesson 1) </w:t>
      </w:r>
      <w:r w:rsidR="00B8038E">
        <w:t>(optional)</w:t>
      </w:r>
    </w:p>
    <w:p w14:paraId="4CE280A5"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0C61F2B" w14:textId="77777777">
        <w:tc>
          <w:tcPr>
            <w:tcW w:w="9450" w:type="dxa"/>
            <w:gridSpan w:val="2"/>
            <w:shd w:val="clear" w:color="auto" w:fill="76923C"/>
          </w:tcPr>
          <w:p w14:paraId="286E0BC4"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3EDE892" w14:textId="77777777">
        <w:tc>
          <w:tcPr>
            <w:tcW w:w="894" w:type="dxa"/>
            <w:shd w:val="clear" w:color="auto" w:fill="76923C"/>
          </w:tcPr>
          <w:p w14:paraId="6BA67A9A"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6CBA58CF" w14:textId="77777777" w:rsidR="00D31F4D" w:rsidRPr="0043460D" w:rsidRDefault="00D31F4D" w:rsidP="00D31F4D">
            <w:pPr>
              <w:pStyle w:val="TableHeaders"/>
              <w:rPr>
                <w:szCs w:val="20"/>
              </w:rPr>
            </w:pPr>
            <w:r w:rsidRPr="0043460D">
              <w:rPr>
                <w:szCs w:val="20"/>
              </w:rPr>
              <w:t>Type of Text &amp; Interpretation of the Symbol</w:t>
            </w:r>
          </w:p>
        </w:tc>
      </w:tr>
      <w:tr w:rsidR="00B972B0" w:rsidRPr="00D31F4D" w14:paraId="2117F823" w14:textId="77777777">
        <w:tc>
          <w:tcPr>
            <w:tcW w:w="894" w:type="dxa"/>
            <w:shd w:val="clear" w:color="auto" w:fill="auto"/>
          </w:tcPr>
          <w:p w14:paraId="19000E1F" w14:textId="77777777" w:rsidR="00B972B0" w:rsidRPr="0043460D" w:rsidRDefault="00B972B0"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22A7003" w14:textId="77777777" w:rsidR="00B972B0" w:rsidRPr="0043460D" w:rsidRDefault="00B972B0"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B972B0" w:rsidRPr="00D31F4D" w14:paraId="06550F46" w14:textId="77777777">
        <w:tc>
          <w:tcPr>
            <w:tcW w:w="894" w:type="dxa"/>
            <w:vMerge w:val="restart"/>
            <w:shd w:val="clear" w:color="auto" w:fill="auto"/>
            <w:vAlign w:val="center"/>
          </w:tcPr>
          <w:p w14:paraId="2F971069" w14:textId="77777777" w:rsidR="00B972B0" w:rsidRPr="0043460D" w:rsidRDefault="00B972B0" w:rsidP="0043460D">
            <w:pPr>
              <w:spacing w:before="20" w:after="20" w:line="240" w:lineRule="auto"/>
              <w:jc w:val="center"/>
              <w:rPr>
                <w:sz w:val="18"/>
                <w:szCs w:val="20"/>
              </w:rPr>
            </w:pPr>
            <w:r w:rsidRPr="0043460D">
              <w:rPr>
                <w:sz w:val="18"/>
                <w:szCs w:val="20"/>
              </w:rPr>
              <w:t xml:space="preserve">no </w:t>
            </w:r>
            <w:r w:rsidRPr="0043460D">
              <w:rPr>
                <w:sz w:val="18"/>
                <w:szCs w:val="20"/>
              </w:rPr>
              <w:lastRenderedPageBreak/>
              <w:t>symbol</w:t>
            </w:r>
          </w:p>
        </w:tc>
        <w:tc>
          <w:tcPr>
            <w:tcW w:w="8556" w:type="dxa"/>
            <w:shd w:val="clear" w:color="auto" w:fill="auto"/>
          </w:tcPr>
          <w:p w14:paraId="515D60BD" w14:textId="77777777" w:rsidR="00B972B0" w:rsidRPr="0043460D" w:rsidRDefault="00B972B0" w:rsidP="0043460D">
            <w:pPr>
              <w:spacing w:before="20" w:after="20" w:line="240" w:lineRule="auto"/>
              <w:rPr>
                <w:sz w:val="20"/>
                <w:szCs w:val="20"/>
              </w:rPr>
            </w:pPr>
            <w:r w:rsidRPr="0043460D">
              <w:rPr>
                <w:sz w:val="20"/>
                <w:szCs w:val="20"/>
              </w:rPr>
              <w:lastRenderedPageBreak/>
              <w:t>Plain text indicates teacher action.</w:t>
            </w:r>
          </w:p>
        </w:tc>
      </w:tr>
      <w:tr w:rsidR="00B972B0" w:rsidRPr="00D31F4D" w14:paraId="2F22119B" w14:textId="77777777">
        <w:tc>
          <w:tcPr>
            <w:tcW w:w="894" w:type="dxa"/>
            <w:vMerge/>
            <w:shd w:val="clear" w:color="auto" w:fill="auto"/>
          </w:tcPr>
          <w:p w14:paraId="0837B764" w14:textId="77777777" w:rsidR="00B972B0" w:rsidRPr="0043460D" w:rsidRDefault="00B972B0" w:rsidP="0043460D">
            <w:pPr>
              <w:spacing w:before="20" w:after="20" w:line="240" w:lineRule="auto"/>
              <w:jc w:val="center"/>
              <w:rPr>
                <w:b/>
                <w:color w:val="000000"/>
                <w:sz w:val="20"/>
                <w:szCs w:val="20"/>
              </w:rPr>
            </w:pPr>
          </w:p>
        </w:tc>
        <w:tc>
          <w:tcPr>
            <w:tcW w:w="8556" w:type="dxa"/>
            <w:shd w:val="clear" w:color="auto" w:fill="auto"/>
          </w:tcPr>
          <w:p w14:paraId="5C832B54" w14:textId="77777777" w:rsidR="00B972B0" w:rsidRPr="0043460D" w:rsidRDefault="00B972B0" w:rsidP="0043460D">
            <w:pPr>
              <w:spacing w:before="20" w:after="20" w:line="240" w:lineRule="auto"/>
              <w:rPr>
                <w:color w:val="4F81BD"/>
                <w:sz w:val="20"/>
                <w:szCs w:val="20"/>
              </w:rPr>
            </w:pPr>
            <w:r w:rsidRPr="0043460D">
              <w:rPr>
                <w:b/>
                <w:sz w:val="20"/>
                <w:szCs w:val="20"/>
              </w:rPr>
              <w:t>Bold text indicates questions for the teacher to ask students.</w:t>
            </w:r>
          </w:p>
        </w:tc>
      </w:tr>
      <w:tr w:rsidR="00B972B0" w:rsidRPr="00D31F4D" w14:paraId="2CC90676" w14:textId="77777777">
        <w:tc>
          <w:tcPr>
            <w:tcW w:w="894" w:type="dxa"/>
            <w:vMerge/>
            <w:shd w:val="clear" w:color="auto" w:fill="auto"/>
          </w:tcPr>
          <w:p w14:paraId="490A23DA" w14:textId="77777777" w:rsidR="00B972B0" w:rsidRPr="0043460D" w:rsidRDefault="00B972B0" w:rsidP="0043460D">
            <w:pPr>
              <w:spacing w:before="20" w:after="20" w:line="240" w:lineRule="auto"/>
              <w:jc w:val="center"/>
              <w:rPr>
                <w:b/>
                <w:color w:val="000000"/>
                <w:sz w:val="20"/>
                <w:szCs w:val="20"/>
              </w:rPr>
            </w:pPr>
          </w:p>
        </w:tc>
        <w:tc>
          <w:tcPr>
            <w:tcW w:w="8556" w:type="dxa"/>
            <w:shd w:val="clear" w:color="auto" w:fill="auto"/>
          </w:tcPr>
          <w:p w14:paraId="250E330B" w14:textId="77777777" w:rsidR="00B972B0" w:rsidRPr="0043460D" w:rsidRDefault="00B972B0" w:rsidP="0043460D">
            <w:pPr>
              <w:spacing w:before="20" w:after="20" w:line="240" w:lineRule="auto"/>
              <w:rPr>
                <w:i/>
                <w:sz w:val="20"/>
                <w:szCs w:val="20"/>
              </w:rPr>
            </w:pPr>
            <w:r w:rsidRPr="0043460D">
              <w:rPr>
                <w:i/>
                <w:sz w:val="20"/>
                <w:szCs w:val="20"/>
              </w:rPr>
              <w:t>Italicized text indicates a vocabulary word.</w:t>
            </w:r>
          </w:p>
        </w:tc>
      </w:tr>
      <w:tr w:rsidR="00B972B0" w:rsidRPr="00D31F4D" w14:paraId="5D55FC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709B210" w14:textId="77777777" w:rsidR="00B972B0" w:rsidRPr="0043460D" w:rsidRDefault="00B972B0"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0A00D773" w14:textId="77777777" w:rsidR="00B972B0" w:rsidRPr="0043460D" w:rsidRDefault="00B972B0" w:rsidP="0043460D">
            <w:pPr>
              <w:spacing w:before="20" w:after="20" w:line="240" w:lineRule="auto"/>
              <w:rPr>
                <w:sz w:val="20"/>
                <w:szCs w:val="20"/>
              </w:rPr>
            </w:pPr>
            <w:r w:rsidRPr="0043460D">
              <w:rPr>
                <w:sz w:val="20"/>
                <w:szCs w:val="20"/>
              </w:rPr>
              <w:t>Indicates student action(s).</w:t>
            </w:r>
          </w:p>
        </w:tc>
      </w:tr>
      <w:tr w:rsidR="00B972B0" w:rsidRPr="00D31F4D" w14:paraId="0EC8D2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6CEC890" w14:textId="77777777" w:rsidR="00B972B0" w:rsidRPr="0043460D" w:rsidRDefault="00B972B0"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05F12298" w14:textId="77777777" w:rsidR="00B972B0" w:rsidRPr="0043460D" w:rsidRDefault="00B972B0" w:rsidP="0043460D">
            <w:pPr>
              <w:spacing w:before="20" w:after="20" w:line="240" w:lineRule="auto"/>
              <w:rPr>
                <w:sz w:val="20"/>
                <w:szCs w:val="20"/>
              </w:rPr>
            </w:pPr>
            <w:r w:rsidRPr="0043460D">
              <w:rPr>
                <w:sz w:val="20"/>
                <w:szCs w:val="20"/>
              </w:rPr>
              <w:t>Indicates possible student response(s) to teacher questions.</w:t>
            </w:r>
          </w:p>
        </w:tc>
      </w:tr>
      <w:tr w:rsidR="00B972B0" w:rsidRPr="00D31F4D" w14:paraId="46BCBCCA" w14:textId="77777777">
        <w:tc>
          <w:tcPr>
            <w:tcW w:w="894" w:type="dxa"/>
            <w:shd w:val="clear" w:color="auto" w:fill="auto"/>
            <w:vAlign w:val="bottom"/>
          </w:tcPr>
          <w:p w14:paraId="493B6658" w14:textId="77777777" w:rsidR="00B972B0" w:rsidRPr="0043460D" w:rsidRDefault="00B972B0"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06D22406" w14:textId="77777777" w:rsidR="00B972B0" w:rsidRPr="0043460D" w:rsidRDefault="00B972B0"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51A37D94" w14:textId="77777777" w:rsidR="00790BCC" w:rsidRPr="00790BCC" w:rsidRDefault="00790BCC" w:rsidP="00B972B0">
      <w:pPr>
        <w:pStyle w:val="LearningSequenceHeader"/>
      </w:pPr>
      <w:r w:rsidRPr="00790BCC">
        <w:t>Activity 1:</w:t>
      </w:r>
      <w:r w:rsidR="00EE1FB8">
        <w:t xml:space="preserve"> Introduction of Lesson Agenda</w:t>
      </w:r>
      <w:r w:rsidR="00EE1FB8">
        <w:tab/>
        <w:t>10</w:t>
      </w:r>
      <w:r w:rsidRPr="00790BCC">
        <w:t>%</w:t>
      </w:r>
    </w:p>
    <w:p w14:paraId="08157BB3" w14:textId="77777777" w:rsidR="00FD4EFA" w:rsidRDefault="00C43EF6" w:rsidP="00C43EF6">
      <w:pPr>
        <w:pStyle w:val="TA"/>
      </w:pPr>
      <w:r w:rsidRPr="008D628E">
        <w:t xml:space="preserve">Begin by reviewing the agenda and </w:t>
      </w:r>
      <w:r w:rsidR="00110B28">
        <w:t xml:space="preserve">the </w:t>
      </w:r>
      <w:r w:rsidRPr="008D628E">
        <w:t>assessed standard for this lesson: R</w:t>
      </w:r>
      <w:r w:rsidR="005A0865">
        <w:t>L</w:t>
      </w:r>
      <w:r w:rsidRPr="008D628E">
        <w:t>.11-12.3. In this lesson, students read and discuss</w:t>
      </w:r>
      <w:r w:rsidR="00AD2D3F">
        <w:t xml:space="preserve"> Scene </w:t>
      </w:r>
      <w:r w:rsidR="00644519">
        <w:t>Two</w:t>
      </w:r>
      <w:r>
        <w:t xml:space="preserve"> from </w:t>
      </w:r>
      <w:r>
        <w:rPr>
          <w:i/>
        </w:rPr>
        <w:t>A Streetcar Named Desire</w:t>
      </w:r>
      <w:r w:rsidR="003E7D02">
        <w:t xml:space="preserve"> and analyze</w:t>
      </w:r>
      <w:r w:rsidR="00B96512">
        <w:t xml:space="preserve"> </w:t>
      </w:r>
      <w:r w:rsidR="00AD2D3F">
        <w:t>how the relationship between Stanley and Blanche develops over</w:t>
      </w:r>
      <w:r w:rsidR="00B96512">
        <w:t xml:space="preserve"> the course of the scene.</w:t>
      </w:r>
    </w:p>
    <w:p w14:paraId="3B3728D7" w14:textId="77777777" w:rsidR="00C43EF6" w:rsidRPr="00C43EF6" w:rsidRDefault="00C43EF6" w:rsidP="00C43EF6">
      <w:pPr>
        <w:pStyle w:val="SA"/>
        <w:numPr>
          <w:ilvl w:val="0"/>
          <w:numId w:val="8"/>
        </w:numPr>
      </w:pPr>
      <w:r>
        <w:t>Students look at the agenda.</w:t>
      </w:r>
    </w:p>
    <w:p w14:paraId="4E269D64" w14:textId="77777777" w:rsidR="00790BCC" w:rsidRPr="00790BCC" w:rsidRDefault="00790BCC" w:rsidP="007017EB">
      <w:pPr>
        <w:pStyle w:val="LearningSequenceHeader"/>
      </w:pPr>
      <w:r w:rsidRPr="00790BCC">
        <w:t>Activity 2: Homework Accountability</w:t>
      </w:r>
      <w:r w:rsidRPr="00790BCC">
        <w:tab/>
      </w:r>
      <w:r w:rsidR="00696500">
        <w:t>2</w:t>
      </w:r>
      <w:r w:rsidRPr="00790BCC">
        <w:t>0%</w:t>
      </w:r>
    </w:p>
    <w:p w14:paraId="3A70E4A3" w14:textId="77777777" w:rsidR="00134F07" w:rsidRDefault="00B96512" w:rsidP="00134F07">
      <w:pPr>
        <w:pStyle w:val="TA"/>
        <w:rPr>
          <w:rFonts w:cs="Calibri"/>
        </w:rPr>
      </w:pPr>
      <w:r w:rsidRPr="00FC4E61">
        <w:rPr>
          <w:rFonts w:cs="Calibri"/>
        </w:rPr>
        <w:t>Instruct students to take out their responses to the</w:t>
      </w:r>
      <w:r w:rsidR="00FC3C9B">
        <w:rPr>
          <w:rFonts w:cs="Calibri"/>
        </w:rPr>
        <w:t xml:space="preserve"> first part of the</w:t>
      </w:r>
      <w:r w:rsidRPr="00FC4E61">
        <w:rPr>
          <w:rFonts w:cs="Calibri"/>
        </w:rPr>
        <w:t xml:space="preserve"> previous lesson’s homework assignment</w:t>
      </w:r>
      <w:r>
        <w:rPr>
          <w:rFonts w:cs="Calibri"/>
        </w:rPr>
        <w:t>. (</w:t>
      </w:r>
      <w:r w:rsidR="006A5235">
        <w:rPr>
          <w:rFonts w:cs="Calibri"/>
        </w:rPr>
        <w:t xml:space="preserve">Read Scene Two </w:t>
      </w:r>
      <w:r w:rsidR="006A5235" w:rsidRPr="004438BF">
        <w:rPr>
          <w:rFonts w:cs="Calibri"/>
        </w:rPr>
        <w:t xml:space="preserve">of </w:t>
      </w:r>
      <w:r w:rsidR="006A5235" w:rsidRPr="004438BF">
        <w:rPr>
          <w:rFonts w:cs="Calibri"/>
          <w:i/>
          <w:iCs/>
        </w:rPr>
        <w:t>A Streetcar Named Desire</w:t>
      </w:r>
      <w:r w:rsidR="006A5235">
        <w:rPr>
          <w:rFonts w:cs="Calibri"/>
          <w:i/>
          <w:iCs/>
        </w:rPr>
        <w:t xml:space="preserve"> </w:t>
      </w:r>
      <w:r w:rsidR="006A5235">
        <w:rPr>
          <w:rFonts w:cs="Calibri"/>
        </w:rPr>
        <w:t>and annotate for character development</w:t>
      </w:r>
      <w:r w:rsidR="00F635B8">
        <w:rPr>
          <w:rFonts w:cs="Calibri"/>
        </w:rPr>
        <w:t>.</w:t>
      </w:r>
      <w:r w:rsidR="00AC0B3B">
        <w:rPr>
          <w:rFonts w:cs="Calibri"/>
        </w:rPr>
        <w:t>)</w:t>
      </w:r>
      <w:r w:rsidR="00986451">
        <w:rPr>
          <w:rFonts w:cs="Calibri"/>
        </w:rPr>
        <w:t xml:space="preserve"> </w:t>
      </w:r>
      <w:r w:rsidR="00733334">
        <w:rPr>
          <w:rFonts w:cs="Calibri"/>
        </w:rPr>
        <w:t xml:space="preserve">Instruct students to form pairs and share their annotations. </w:t>
      </w:r>
    </w:p>
    <w:p w14:paraId="18001CDB" w14:textId="77777777" w:rsidR="00CC6C3A" w:rsidRDefault="00B96512" w:rsidP="00256D2F">
      <w:pPr>
        <w:pStyle w:val="SR"/>
      </w:pPr>
      <w:r>
        <w:t>Student annotation</w:t>
      </w:r>
      <w:r w:rsidR="00AC6DEB">
        <w:t>s</w:t>
      </w:r>
      <w:r>
        <w:t xml:space="preserve"> </w:t>
      </w:r>
      <w:r w:rsidR="00CC6C3A">
        <w:t>may include:</w:t>
      </w:r>
    </w:p>
    <w:p w14:paraId="575FB6A7" w14:textId="77777777" w:rsidR="00AA21F7" w:rsidRDefault="00AA21F7" w:rsidP="006E130B">
      <w:pPr>
        <w:pStyle w:val="SASRBullet"/>
      </w:pPr>
      <w:r>
        <w:t>“How about my supper, huh?” (p. 29)</w:t>
      </w:r>
      <w:r w:rsidR="00316941">
        <w:t>—</w:t>
      </w:r>
      <w:r>
        <w:t xml:space="preserve">Stanley believes </w:t>
      </w:r>
      <w:r w:rsidR="002E5931">
        <w:t>his wife</w:t>
      </w:r>
      <w:r>
        <w:t xml:space="preserve"> should</w:t>
      </w:r>
      <w:r w:rsidR="00AC0B3B">
        <w:t xml:space="preserve"> </w:t>
      </w:r>
      <w:r>
        <w:t>cook dinner for him.</w:t>
      </w:r>
    </w:p>
    <w:p w14:paraId="0DEF0E3F" w14:textId="77777777" w:rsidR="00AA21F7" w:rsidRDefault="00AA21F7" w:rsidP="006E130B">
      <w:pPr>
        <w:pStyle w:val="SASRBullet"/>
      </w:pPr>
      <w:r>
        <w:t>“Now let’s have a gander at the bill of sale” (p. 31)</w:t>
      </w:r>
      <w:r w:rsidR="00316941">
        <w:t>—</w:t>
      </w:r>
      <w:r>
        <w:t xml:space="preserve">Stanley </w:t>
      </w:r>
      <w:r w:rsidR="002E5931">
        <w:t>acts</w:t>
      </w:r>
      <w:r>
        <w:t xml:space="preserve"> suspicious of Blanche</w:t>
      </w:r>
      <w:r w:rsidR="002E5931">
        <w:t xml:space="preserve"> because </w:t>
      </w:r>
      <w:r w:rsidR="003B6887">
        <w:t>he believe</w:t>
      </w:r>
      <w:r w:rsidR="00207AC8">
        <w:t>s</w:t>
      </w:r>
      <w:r w:rsidR="003B6887">
        <w:t xml:space="preserve"> she is </w:t>
      </w:r>
      <w:r w:rsidR="000C2593">
        <w:t>withholding money from</w:t>
      </w:r>
      <w:r w:rsidR="003B6887">
        <w:t xml:space="preserve"> </w:t>
      </w:r>
      <w:r w:rsidR="000C2593">
        <w:t>Stella</w:t>
      </w:r>
      <w:r w:rsidR="009F1F0D">
        <w:t xml:space="preserve"> and</w:t>
      </w:r>
      <w:r w:rsidR="00333B93">
        <w:t>,</w:t>
      </w:r>
      <w:r w:rsidR="009F1F0D">
        <w:t xml:space="preserve"> indirectly</w:t>
      </w:r>
      <w:r w:rsidR="00333B93">
        <w:t>, from</w:t>
      </w:r>
      <w:r w:rsidR="009F1F0D">
        <w:t xml:space="preserve"> him</w:t>
      </w:r>
      <w:r>
        <w:t>.</w:t>
      </w:r>
    </w:p>
    <w:p w14:paraId="270237BE" w14:textId="77777777" w:rsidR="000D0DED" w:rsidRDefault="000D0DED" w:rsidP="006E130B">
      <w:pPr>
        <w:pStyle w:val="SASRBullet"/>
      </w:pPr>
      <w:r>
        <w:t>“I know I fib a good deal. After all, a woman’s charm is fifty per cent illusion” (p. 41)</w:t>
      </w:r>
      <w:r w:rsidR="00316941">
        <w:t>—</w:t>
      </w:r>
      <w:r>
        <w:t>Blanche becomes more candid and sincere after realizing that flirting with Stanley is not going to work.</w:t>
      </w:r>
    </w:p>
    <w:p w14:paraId="1B2137FC" w14:textId="77777777" w:rsidR="00986232" w:rsidRDefault="00AA21F7" w:rsidP="006E130B">
      <w:pPr>
        <w:pStyle w:val="SASRBullet"/>
      </w:pPr>
      <w:r>
        <w:t>“Poems a dead boy wrote. I hurt him the way that you would like to hurt me, but you can’t! I’m not young and vulnerable any more” (p. 42)</w:t>
      </w:r>
      <w:r w:rsidR="00316941">
        <w:t>—</w:t>
      </w:r>
      <w:r>
        <w:t xml:space="preserve">Blanche reveals more about her relationship with the “dead boy” </w:t>
      </w:r>
      <w:r w:rsidR="000D0DED">
        <w:t xml:space="preserve">(p. 42) </w:t>
      </w:r>
      <w:r>
        <w:t xml:space="preserve">and </w:t>
      </w:r>
      <w:r w:rsidR="00986232">
        <w:t>defends herself against Stanley.</w:t>
      </w:r>
    </w:p>
    <w:p w14:paraId="646D8EB8" w14:textId="77777777" w:rsidR="001518F5" w:rsidRDefault="001518F5" w:rsidP="001518F5">
      <w:pPr>
        <w:pStyle w:val="TA"/>
      </w:pPr>
      <w:r>
        <w:t>Lead a brief whole-class discussion of student responses.</w:t>
      </w:r>
    </w:p>
    <w:p w14:paraId="5A091052" w14:textId="77777777" w:rsidR="00D66FCB" w:rsidRDefault="00D66FCB" w:rsidP="00F76ADC">
      <w:pPr>
        <w:pStyle w:val="BR"/>
      </w:pPr>
    </w:p>
    <w:p w14:paraId="28C3EDB6" w14:textId="48F1A6CE" w:rsidR="00D66FCB" w:rsidRDefault="00D66FCB" w:rsidP="00F76ADC">
      <w:pPr>
        <w:pStyle w:val="TA"/>
      </w:pPr>
      <w:r w:rsidRPr="00D66FCB">
        <w:t xml:space="preserve">Instruct students to take out their responses to the second part of the previous lesson’s homework assignment. </w:t>
      </w:r>
      <w:r>
        <w:t>(</w:t>
      </w:r>
      <w:r w:rsidRPr="00D66FCB">
        <w:rPr>
          <w:rFonts w:cs="Calibri"/>
        </w:rPr>
        <w:t xml:space="preserve">Also, </w:t>
      </w:r>
      <w:r>
        <w:t>based on this lesson’s reading and analysis, write a</w:t>
      </w:r>
      <w:r w:rsidR="00C033D8">
        <w:t xml:space="preserve"> brief</w:t>
      </w:r>
      <w:r>
        <w:t xml:space="preserve"> response to the following prompt:</w:t>
      </w:r>
      <w:r w:rsidR="003D6B2A">
        <w:t xml:space="preserve"> What do Blanche’s actions and dialogue over the course of Scene One suggest about her character?</w:t>
      </w:r>
      <w:r w:rsidR="001518F5">
        <w:t>)</w:t>
      </w:r>
      <w:r>
        <w:t xml:space="preserve"> Instruct student pairs to </w:t>
      </w:r>
      <w:r w:rsidR="00252A47">
        <w:t>discuss</w:t>
      </w:r>
      <w:r>
        <w:t xml:space="preserve"> their responses.</w:t>
      </w:r>
    </w:p>
    <w:p w14:paraId="7F832360" w14:textId="77777777" w:rsidR="004965A0" w:rsidRDefault="00D66FCB" w:rsidP="00F635B8">
      <w:pPr>
        <w:pStyle w:val="SR"/>
      </w:pPr>
      <w:r>
        <w:lastRenderedPageBreak/>
        <w:t xml:space="preserve">Student responses </w:t>
      </w:r>
      <w:r w:rsidR="001862F7">
        <w:t>may</w:t>
      </w:r>
      <w:r>
        <w:t xml:space="preserve"> include:</w:t>
      </w:r>
    </w:p>
    <w:p w14:paraId="64F105EB" w14:textId="77777777" w:rsidR="00656534" w:rsidRDefault="00DA21CA" w:rsidP="006E130B">
      <w:pPr>
        <w:pStyle w:val="SASRBullet"/>
      </w:pPr>
      <w:r>
        <w:t xml:space="preserve">Over the course of Scene </w:t>
      </w:r>
      <w:r w:rsidR="00F35194">
        <w:t>One</w:t>
      </w:r>
      <w:r>
        <w:t>, Blanche speaks</w:t>
      </w:r>
      <w:r w:rsidR="00F77322">
        <w:t xml:space="preserve"> in an educated and proper manner</w:t>
      </w:r>
      <w:r w:rsidR="00C02E9B">
        <w:t>, demonstrating her</w:t>
      </w:r>
      <w:r w:rsidR="00F77322">
        <w:t xml:space="preserve"> </w:t>
      </w:r>
      <w:r w:rsidR="003175E8">
        <w:t xml:space="preserve">educated, </w:t>
      </w:r>
      <w:r w:rsidR="00F77322">
        <w:t>upper-class background</w:t>
      </w:r>
      <w:r>
        <w:t xml:space="preserve">. For example, she </w:t>
      </w:r>
      <w:r w:rsidR="003175E8">
        <w:t>compares Elysian Fields to Edgar Allan Poe’s writing by saying, “</w:t>
      </w:r>
      <w:r w:rsidR="00F635B8">
        <w:t>O</w:t>
      </w:r>
      <w:r w:rsidR="003175E8">
        <w:t>nly Mr. Edgar Allan Poe!</w:t>
      </w:r>
      <w:r w:rsidR="003D6B2A">
        <w:t>—</w:t>
      </w:r>
      <w:r w:rsidR="003175E8">
        <w:t>could do it justice!</w:t>
      </w:r>
      <w:r w:rsidR="00FA69F2">
        <w:t>”</w:t>
      </w:r>
      <w:r w:rsidR="003175E8">
        <w:t xml:space="preserve"> (p. 12)</w:t>
      </w:r>
      <w:r w:rsidR="00FA69F2">
        <w:t>.</w:t>
      </w:r>
      <w:r>
        <w:t xml:space="preserve"> </w:t>
      </w:r>
      <w:r w:rsidR="0013535E">
        <w:t xml:space="preserve">Blanche’s </w:t>
      </w:r>
      <w:r w:rsidR="003631F7">
        <w:t>educated</w:t>
      </w:r>
      <w:r w:rsidR="0013535E">
        <w:t xml:space="preserve"> diction sets her apart from many people in Elysian Fields</w:t>
      </w:r>
      <w:r w:rsidR="00C80161">
        <w:t xml:space="preserve"> who speak in less </w:t>
      </w:r>
      <w:r w:rsidR="000340CF">
        <w:t xml:space="preserve">formal </w:t>
      </w:r>
      <w:r w:rsidR="003631F7">
        <w:t>or less educated</w:t>
      </w:r>
      <w:r w:rsidR="00C80161">
        <w:t xml:space="preserve"> ways. For example, Stanley uses slang: “You going to shack up here?” (p. 27) </w:t>
      </w:r>
      <w:r w:rsidR="0013535E">
        <w:t>and</w:t>
      </w:r>
      <w:r w:rsidR="003200CB">
        <w:t xml:space="preserve"> Eunice says, “I’ll drop by the bowling alley an’ hustle her up”</w:t>
      </w:r>
      <w:r w:rsidR="00EA03EB">
        <w:t xml:space="preserve"> (p. </w:t>
      </w:r>
      <w:r w:rsidR="00EA2EA2">
        <w:t>10</w:t>
      </w:r>
      <w:r w:rsidR="00EA03EB">
        <w:t>).</w:t>
      </w:r>
      <w:r w:rsidR="003200CB">
        <w:t xml:space="preserve"> Blanche’s way of speaking</w:t>
      </w:r>
      <w:r w:rsidR="0013535E">
        <w:t xml:space="preserve"> </w:t>
      </w:r>
      <w:r w:rsidR="00374A22">
        <w:t>suggests</w:t>
      </w:r>
      <w:r w:rsidR="0013535E">
        <w:t xml:space="preserve"> that she is from a different place and class</w:t>
      </w:r>
      <w:r w:rsidR="003200CB">
        <w:t xml:space="preserve"> than others who live in Elysian Fields</w:t>
      </w:r>
      <w:r w:rsidR="0013535E">
        <w:t>.</w:t>
      </w:r>
      <w:r w:rsidR="00374A22">
        <w:t xml:space="preserve"> </w:t>
      </w:r>
    </w:p>
    <w:p w14:paraId="0D7D05E1" w14:textId="77777777" w:rsidR="00656534" w:rsidRDefault="00036E97" w:rsidP="006E130B">
      <w:pPr>
        <w:pStyle w:val="SASRBullet"/>
      </w:pPr>
      <w:r>
        <w:t xml:space="preserve">Blanche lies throughout Scene </w:t>
      </w:r>
      <w:r w:rsidR="00F35194">
        <w:t>One</w:t>
      </w:r>
      <w:r>
        <w:t xml:space="preserve">, specifically about her alcohol use. Even though she has already found the liquor and had a drink by the time Stella arrives, she says, “I know you </w:t>
      </w:r>
      <w:r w:rsidR="000D0DED">
        <w:t xml:space="preserve">must </w:t>
      </w:r>
      <w:r>
        <w:t>have some liquor on the place! Where could it be, I wonder?” (p. 11).</w:t>
      </w:r>
      <w:r w:rsidR="00AF03CD">
        <w:t xml:space="preserve"> This suggests that Blanche is hiding her drinking because she is ashamed about how much she is drinking.</w:t>
      </w:r>
    </w:p>
    <w:p w14:paraId="105745BC" w14:textId="77777777" w:rsidR="00D66FCB" w:rsidRDefault="00AF03CD" w:rsidP="006E130B">
      <w:pPr>
        <w:pStyle w:val="SASRBullet"/>
      </w:pPr>
      <w:r>
        <w:t>Blanche says that she is “</w:t>
      </w:r>
      <w:r>
        <w:rPr>
          <w:i/>
        </w:rPr>
        <w:t>not</w:t>
      </w:r>
      <w:r>
        <w:t xml:space="preserve"> very </w:t>
      </w:r>
      <w:r>
        <w:rPr>
          <w:i/>
        </w:rPr>
        <w:t>well”</w:t>
      </w:r>
      <w:r>
        <w:t xml:space="preserve"> </w:t>
      </w:r>
      <w:r w:rsidR="00401F00">
        <w:t xml:space="preserve">and </w:t>
      </w:r>
      <w:r w:rsidR="000340CF">
        <w:t>that she “</w:t>
      </w:r>
      <w:r w:rsidR="00401F00" w:rsidRPr="00401F00">
        <w:rPr>
          <w:i/>
        </w:rPr>
        <w:t>can’</w:t>
      </w:r>
      <w:r w:rsidR="00401F00" w:rsidRPr="00C21D98">
        <w:rPr>
          <w:i/>
        </w:rPr>
        <w:t>t</w:t>
      </w:r>
      <w:r w:rsidR="00401F00">
        <w:t xml:space="preserve"> be </w:t>
      </w:r>
      <w:r w:rsidR="00401F00" w:rsidRPr="009B5EA2">
        <w:rPr>
          <w:i/>
        </w:rPr>
        <w:t>alone</w:t>
      </w:r>
      <w:r w:rsidR="00401F00">
        <w:t xml:space="preserve">” (p. 17) </w:t>
      </w:r>
      <w:r w:rsidRPr="00401F00">
        <w:t>which</w:t>
      </w:r>
      <w:r>
        <w:t xml:space="preserve"> highlights </w:t>
      </w:r>
      <w:r w:rsidR="00AE23BF">
        <w:t>her</w:t>
      </w:r>
      <w:r>
        <w:t xml:space="preserve"> desire to be taken care of. This vulnerability, coupled with her defensiveness about the loss of Belle Reve</w:t>
      </w:r>
      <w:r w:rsidR="00B6586A">
        <w:t xml:space="preserve">, </w:t>
      </w:r>
      <w:r>
        <w:t>arguing that Stella “</w:t>
      </w:r>
      <w:r w:rsidR="000D0DED">
        <w:t xml:space="preserve">just </w:t>
      </w:r>
      <w:r>
        <w:t>came home in time for the funerals” (p. 21)</w:t>
      </w:r>
      <w:r w:rsidR="00B6586A">
        <w:t>,</w:t>
      </w:r>
      <w:r>
        <w:t xml:space="preserve"> </w:t>
      </w:r>
      <w:r w:rsidR="004E6D75">
        <w:t xml:space="preserve">suggests that she </w:t>
      </w:r>
      <w:r w:rsidR="007842EB">
        <w:t xml:space="preserve">is burdened by something relating to the </w:t>
      </w:r>
      <w:r w:rsidR="00364DBB">
        <w:t xml:space="preserve">loss of </w:t>
      </w:r>
      <w:r w:rsidR="00C033D8">
        <w:t>Belle Reve</w:t>
      </w:r>
      <w:r w:rsidR="007842EB">
        <w:t>.</w:t>
      </w:r>
      <w:r w:rsidR="00C21D98">
        <w:t xml:space="preserve"> Blanche also</w:t>
      </w:r>
      <w:r w:rsidR="00B6586A">
        <w:t xml:space="preserve"> seems</w:t>
      </w:r>
      <w:r w:rsidR="00C21D98">
        <w:t xml:space="preserve"> burdened by “the boy [who] died” (p. 28)</w:t>
      </w:r>
      <w:r w:rsidR="00B6586A">
        <w:t xml:space="preserve">, as </w:t>
      </w:r>
      <w:r w:rsidR="00C21D98">
        <w:t>she gets sick after she mentions him.</w:t>
      </w:r>
    </w:p>
    <w:p w14:paraId="7F1AEB39" w14:textId="77777777" w:rsidR="00470B2F" w:rsidRPr="00790BCC" w:rsidRDefault="00470B2F" w:rsidP="00470B2F">
      <w:pPr>
        <w:pStyle w:val="TA"/>
      </w:pPr>
      <w:r>
        <w:t xml:space="preserve">Lead a brief whole-class discussion of student responses. </w:t>
      </w:r>
    </w:p>
    <w:p w14:paraId="46BEF72C" w14:textId="77777777" w:rsidR="00790BCC" w:rsidRPr="00790BCC" w:rsidRDefault="00EE1FB8" w:rsidP="007017EB">
      <w:pPr>
        <w:pStyle w:val="LearningSequenceHeader"/>
      </w:pPr>
      <w:r>
        <w:t xml:space="preserve">Activity 3: </w:t>
      </w:r>
      <w:r w:rsidR="00C87C6D">
        <w:t>Small-Group</w:t>
      </w:r>
      <w:r>
        <w:t xml:space="preserve"> </w:t>
      </w:r>
      <w:r w:rsidR="00E77697">
        <w:t xml:space="preserve">Dramatic </w:t>
      </w:r>
      <w:r>
        <w:t>Reading and Discussion</w:t>
      </w:r>
      <w:r>
        <w:tab/>
      </w:r>
      <w:r w:rsidR="00696500">
        <w:t>5</w:t>
      </w:r>
      <w:r>
        <w:t>0</w:t>
      </w:r>
      <w:r w:rsidR="00790BCC" w:rsidRPr="00790BCC">
        <w:t>%</w:t>
      </w:r>
    </w:p>
    <w:p w14:paraId="24F17077" w14:textId="35B8AA54" w:rsidR="00FA40F1" w:rsidRDefault="00077F09" w:rsidP="00E4246B">
      <w:pPr>
        <w:pStyle w:val="TA"/>
      </w:pPr>
      <w:r>
        <w:t xml:space="preserve">Transition to small-group </w:t>
      </w:r>
      <w:r w:rsidRPr="00352DA1">
        <w:t>dramatic reading</w:t>
      </w:r>
      <w:r>
        <w:t>s</w:t>
      </w:r>
      <w:r w:rsidRPr="00352DA1">
        <w:t>.</w:t>
      </w:r>
      <w:r>
        <w:t xml:space="preserve"> Instruct students in each group to take one of the three roles of Blanche, Stella, and Stanley. Instruct one student to read the stage directions. </w:t>
      </w:r>
      <w:r w:rsidR="00843764">
        <w:t>Instruct students to read Scene Two</w:t>
      </w:r>
      <w:r w:rsidR="002A3843">
        <w:t xml:space="preserve"> </w:t>
      </w:r>
      <w:r w:rsidR="00843764">
        <w:t>(from</w:t>
      </w:r>
      <w:r w:rsidR="00843764" w:rsidRPr="004438BF">
        <w:t xml:space="preserve"> </w:t>
      </w:r>
      <w:r w:rsidR="00391308">
        <w:t>“</w:t>
      </w:r>
      <w:r w:rsidR="00843764" w:rsidRPr="00161957">
        <w:rPr>
          <w:i/>
        </w:rPr>
        <w:t>It is six o’clock the following evening</w:t>
      </w:r>
      <w:r w:rsidR="00391308">
        <w:rPr>
          <w:rFonts w:cs="Calibri"/>
        </w:rPr>
        <w:t>”</w:t>
      </w:r>
      <w:r w:rsidR="00843764" w:rsidRPr="004438BF">
        <w:t xml:space="preserve"> to </w:t>
      </w:r>
      <w:r w:rsidR="00391308">
        <w:t>“</w:t>
      </w:r>
      <w:r w:rsidR="00843764">
        <w:t>[</w:t>
      </w:r>
      <w:r w:rsidR="00843764">
        <w:rPr>
          <w:i/>
        </w:rPr>
        <w:t xml:space="preserve">A tamale Vendor is heard </w:t>
      </w:r>
      <w:r w:rsidR="00843764" w:rsidRPr="00B8038E">
        <w:rPr>
          <w:i/>
        </w:rPr>
        <w:t>calling</w:t>
      </w:r>
      <w:r w:rsidR="00843764">
        <w:rPr>
          <w:i/>
        </w:rPr>
        <w:t>.</w:t>
      </w:r>
      <w:r w:rsidR="00843764">
        <w:t>] VEND</w:t>
      </w:r>
      <w:r w:rsidR="00AC1555">
        <w:t>O</w:t>
      </w:r>
      <w:r w:rsidR="00843764">
        <w:t xml:space="preserve">R’S VOICE: </w:t>
      </w:r>
      <w:r w:rsidR="00843764" w:rsidRPr="00161957">
        <w:t>Red</w:t>
      </w:r>
      <w:r w:rsidR="00843764">
        <w:t>-hot!</w:t>
      </w:r>
      <w:r w:rsidR="00391308">
        <w:rPr>
          <w:rFonts w:cs="Calibri"/>
        </w:rPr>
        <w:t>”</w:t>
      </w:r>
      <w:r w:rsidR="00843764">
        <w:t xml:space="preserve">) </w:t>
      </w:r>
      <w:r w:rsidR="00843764" w:rsidRPr="00C93AC1">
        <w:t>and</w:t>
      </w:r>
      <w:bookmarkStart w:id="0" w:name="_GoBack"/>
      <w:bookmarkEnd w:id="0"/>
      <w:r w:rsidR="00843764" w:rsidRPr="00C93AC1">
        <w:t xml:space="preserve"> answer the following quest</w:t>
      </w:r>
      <w:r w:rsidR="00843764">
        <w:t xml:space="preserve">ions in </w:t>
      </w:r>
      <w:r w:rsidR="00843764" w:rsidRPr="00C93AC1">
        <w:t>small groups.</w:t>
      </w:r>
    </w:p>
    <w:p w14:paraId="5D74490A" w14:textId="02F70A39" w:rsidR="00FA40F1" w:rsidRDefault="00FA40F1" w:rsidP="00FA40F1">
      <w:pPr>
        <w:pStyle w:val="IN"/>
      </w:pPr>
      <w:r w:rsidRPr="00B972B0">
        <w:rPr>
          <w:b/>
        </w:rPr>
        <w:t>Differentiation Consideration:</w:t>
      </w:r>
      <w:r>
        <w:t xml:space="preserve"> </w:t>
      </w:r>
      <w:r w:rsidRPr="00334A63">
        <w:t>Consider posting or projecting the following guiding question to support students in their reading throughout th</w:t>
      </w:r>
      <w:r w:rsidR="004E594A">
        <w:t>is</w:t>
      </w:r>
      <w:r w:rsidRPr="00334A63">
        <w:t xml:space="preserve"> lesson:</w:t>
      </w:r>
    </w:p>
    <w:p w14:paraId="5122ED3B" w14:textId="77777777" w:rsidR="00FA40F1" w:rsidRDefault="00C41E23" w:rsidP="007923AC">
      <w:pPr>
        <w:pStyle w:val="DCwithQ"/>
      </w:pPr>
      <w:r>
        <w:t xml:space="preserve">How do Stanley and </w:t>
      </w:r>
      <w:r w:rsidR="008F09BF">
        <w:t>Blanche treat</w:t>
      </w:r>
      <w:r>
        <w:t xml:space="preserve"> each other </w:t>
      </w:r>
      <w:r w:rsidR="008F09BF">
        <w:t>throughout Scene Two</w:t>
      </w:r>
      <w:r w:rsidR="00FA40F1">
        <w:t>?</w:t>
      </w:r>
    </w:p>
    <w:p w14:paraId="43F3E027" w14:textId="77777777" w:rsidR="00077F09" w:rsidRDefault="00E27D90" w:rsidP="007923AC">
      <w:pPr>
        <w:pStyle w:val="TA"/>
      </w:pPr>
      <w:r w:rsidRPr="005A0865">
        <w:rPr>
          <w:rFonts w:eastAsia="Times New Roman"/>
        </w:rPr>
        <w:t xml:space="preserve">Post or project each set of questions below for students to discuss. Instruct students to continue to annotate the text as they read and discuss </w:t>
      </w:r>
      <w:r w:rsidRPr="009B5EA2">
        <w:rPr>
          <w:rFonts w:eastAsia="Times New Roman"/>
          <w:color w:val="4F81BD" w:themeColor="accent1"/>
        </w:rPr>
        <w:t>(W.11-12.9.a)</w:t>
      </w:r>
      <w:r w:rsidR="003B061B" w:rsidRPr="003B061B">
        <w:rPr>
          <w:rFonts w:eastAsia="Times New Roman"/>
        </w:rPr>
        <w:t>.</w:t>
      </w:r>
    </w:p>
    <w:p w14:paraId="7DEB0B56" w14:textId="77777777" w:rsidR="00EA2EA2" w:rsidRPr="00D72746" w:rsidRDefault="00EA2EA2" w:rsidP="00EA2EA2">
      <w:pPr>
        <w:pStyle w:val="TA"/>
      </w:pPr>
      <w:r>
        <w:t xml:space="preserve">Provide students with the definitions of </w:t>
      </w:r>
      <w:r w:rsidRPr="0013096E">
        <w:rPr>
          <w:i/>
        </w:rPr>
        <w:t>preen</w:t>
      </w:r>
      <w:r>
        <w:t xml:space="preserve">, </w:t>
      </w:r>
      <w:r w:rsidRPr="0013096E">
        <w:rPr>
          <w:i/>
        </w:rPr>
        <w:t>atomizer</w:t>
      </w:r>
      <w:r>
        <w:t xml:space="preserve">, </w:t>
      </w:r>
      <w:r w:rsidRPr="00D72746">
        <w:rPr>
          <w:i/>
        </w:rPr>
        <w:t>absconding</w:t>
      </w:r>
      <w:r>
        <w:t xml:space="preserve">, </w:t>
      </w:r>
      <w:r w:rsidRPr="00D72746">
        <w:rPr>
          <w:i/>
        </w:rPr>
        <w:t>improvident</w:t>
      </w:r>
      <w:r>
        <w:t xml:space="preserve">, and </w:t>
      </w:r>
      <w:r w:rsidRPr="00D72746">
        <w:rPr>
          <w:i/>
        </w:rPr>
        <w:t>fornications</w:t>
      </w:r>
      <w:r>
        <w:t xml:space="preserve">. </w:t>
      </w:r>
    </w:p>
    <w:p w14:paraId="3D1ED3E9" w14:textId="77777777" w:rsidR="00EA2EA2" w:rsidRDefault="00EA2EA2" w:rsidP="00EA2EA2">
      <w:pPr>
        <w:pStyle w:val="IN"/>
      </w:pPr>
      <w:r w:rsidRPr="009B5EA2">
        <w:t>Students may be familiar with</w:t>
      </w:r>
      <w:r>
        <w:t xml:space="preserve"> some of</w:t>
      </w:r>
      <w:r w:rsidRPr="009B5EA2">
        <w:t xml:space="preserve"> these words. Consider asking students to volunteer definitions before providing</w:t>
      </w:r>
      <w:r>
        <w:t xml:space="preserve"> them</w:t>
      </w:r>
      <w:r w:rsidRPr="009B5EA2">
        <w:t xml:space="preserve"> to the </w:t>
      </w:r>
      <w:r>
        <w:t>group.</w:t>
      </w:r>
    </w:p>
    <w:p w14:paraId="62B45A40" w14:textId="72E32F0E" w:rsidR="00EA2EA2" w:rsidRPr="0084777F" w:rsidRDefault="00EA2EA2" w:rsidP="00EA2EA2">
      <w:pPr>
        <w:pStyle w:val="SA"/>
      </w:pPr>
      <w:r>
        <w:lastRenderedPageBreak/>
        <w:t xml:space="preserve">Students write the definitions of </w:t>
      </w:r>
      <w:r w:rsidRPr="0013096E">
        <w:rPr>
          <w:i/>
        </w:rPr>
        <w:t>preen</w:t>
      </w:r>
      <w:r>
        <w:t xml:space="preserve">, </w:t>
      </w:r>
      <w:r w:rsidRPr="0013096E">
        <w:rPr>
          <w:i/>
        </w:rPr>
        <w:t>atomizer</w:t>
      </w:r>
      <w:r>
        <w:t xml:space="preserve">, </w:t>
      </w:r>
      <w:r w:rsidRPr="00D72746">
        <w:rPr>
          <w:i/>
        </w:rPr>
        <w:t>absconding</w:t>
      </w:r>
      <w:r>
        <w:t xml:space="preserve">, </w:t>
      </w:r>
      <w:r w:rsidRPr="00D72746">
        <w:rPr>
          <w:i/>
        </w:rPr>
        <w:t>improvident</w:t>
      </w:r>
      <w:r>
        <w:t xml:space="preserve">, and </w:t>
      </w:r>
      <w:r w:rsidRPr="00D72746">
        <w:rPr>
          <w:i/>
        </w:rPr>
        <w:t>fornications</w:t>
      </w:r>
      <w:r>
        <w:rPr>
          <w:i/>
        </w:rPr>
        <w:t xml:space="preserve"> </w:t>
      </w:r>
      <w:r w:rsidRPr="0084777F">
        <w:t>on their cop</w:t>
      </w:r>
      <w:r w:rsidR="000A7178">
        <w:t>ies</w:t>
      </w:r>
      <w:r w:rsidRPr="0084777F">
        <w:t xml:space="preserve"> of the text or in a vocabulary journal. </w:t>
      </w:r>
    </w:p>
    <w:p w14:paraId="3BF72377" w14:textId="77777777" w:rsidR="00EA2EA2" w:rsidRDefault="00EA2EA2" w:rsidP="00EA2EA2">
      <w:pPr>
        <w:pStyle w:val="IN"/>
      </w:pPr>
      <w:r w:rsidRPr="00B972B0">
        <w:rPr>
          <w:b/>
        </w:rPr>
        <w:t>Differentiation Consideration</w:t>
      </w:r>
      <w:r w:rsidRPr="003B061B">
        <w:t>:</w:t>
      </w:r>
      <w:r w:rsidRPr="00316941">
        <w:t xml:space="preserve"> </w:t>
      </w:r>
      <w:r w:rsidRPr="009B5EA2">
        <w:t xml:space="preserve">Consider providing students with the definitions of </w:t>
      </w:r>
      <w:r w:rsidRPr="009B5EA2">
        <w:rPr>
          <w:i/>
        </w:rPr>
        <w:t>composure, gander, cascade</w:t>
      </w:r>
      <w:r w:rsidRPr="003B061B">
        <w:t>,</w:t>
      </w:r>
      <w:r w:rsidRPr="00836263">
        <w:rPr>
          <w:b/>
        </w:rPr>
        <w:t xml:space="preserve"> </w:t>
      </w:r>
      <w:r w:rsidRPr="000E269D">
        <w:t>and</w:t>
      </w:r>
      <w:r w:rsidRPr="009B5EA2">
        <w:rPr>
          <w:i/>
        </w:rPr>
        <w:t xml:space="preserve"> sheepish</w:t>
      </w:r>
      <w:r>
        <w:rPr>
          <w:i/>
        </w:rPr>
        <w:t>.</w:t>
      </w:r>
    </w:p>
    <w:p w14:paraId="13185A62" w14:textId="2AB097FA" w:rsidR="00EA2EA2" w:rsidRDefault="00EA2EA2" w:rsidP="00EA2EA2">
      <w:pPr>
        <w:pStyle w:val="DCwithSA"/>
      </w:pPr>
      <w:r>
        <w:t xml:space="preserve">Students write the definitions of </w:t>
      </w:r>
      <w:r w:rsidRPr="000E269D">
        <w:rPr>
          <w:i/>
        </w:rPr>
        <w:t>compo</w:t>
      </w:r>
      <w:r>
        <w:rPr>
          <w:i/>
        </w:rPr>
        <w:t>sure, gander, cascade,</w:t>
      </w:r>
      <w:r>
        <w:t xml:space="preserve"> and</w:t>
      </w:r>
      <w:r w:rsidRPr="000E269D">
        <w:rPr>
          <w:i/>
        </w:rPr>
        <w:t xml:space="preserve"> sheepish</w:t>
      </w:r>
      <w:r>
        <w:t xml:space="preserve"> on their </w:t>
      </w:r>
      <w:r w:rsidR="000A7178">
        <w:t>copies</w:t>
      </w:r>
      <w:r>
        <w:t xml:space="preserve"> of the text or in a vocabulary journal.</w:t>
      </w:r>
    </w:p>
    <w:p w14:paraId="28502663" w14:textId="77777777" w:rsidR="00105D5F" w:rsidRDefault="00EF1FBB" w:rsidP="009D1EDD">
      <w:pPr>
        <w:pStyle w:val="Q"/>
      </w:pPr>
      <w:r>
        <w:t>What</w:t>
      </w:r>
      <w:r w:rsidR="008521E0">
        <w:t xml:space="preserve"> does Stanley’s conversation with Stella</w:t>
      </w:r>
      <w:r w:rsidR="00756DD4">
        <w:t xml:space="preserve"> on pages 30</w:t>
      </w:r>
      <w:r w:rsidR="00F82471">
        <w:t>–</w:t>
      </w:r>
      <w:r w:rsidR="00756DD4">
        <w:t>34</w:t>
      </w:r>
      <w:r w:rsidR="008521E0">
        <w:t xml:space="preserve"> demonstrate </w:t>
      </w:r>
      <w:r>
        <w:t xml:space="preserve">about </w:t>
      </w:r>
      <w:r w:rsidR="008521E0">
        <w:t>his attitude toward Blanche?</w:t>
      </w:r>
      <w:r w:rsidR="000A587E">
        <w:t xml:space="preserve"> </w:t>
      </w:r>
    </w:p>
    <w:p w14:paraId="25DD7411" w14:textId="77777777" w:rsidR="008521E0" w:rsidRDefault="00751FFC" w:rsidP="009D1EDD">
      <w:pPr>
        <w:pStyle w:val="SR"/>
      </w:pPr>
      <w:r w:rsidRPr="0053430A">
        <w:t>Stanley</w:t>
      </w:r>
      <w:r>
        <w:t xml:space="preserve"> wants to know about the “business details” (</w:t>
      </w:r>
      <w:r w:rsidR="007836FF">
        <w:t>p.</w:t>
      </w:r>
      <w:r>
        <w:t xml:space="preserve"> 31) re</w:t>
      </w:r>
      <w:r w:rsidR="003326D0">
        <w:t xml:space="preserve">garding the loss of Belle Reve. </w:t>
      </w:r>
      <w:r w:rsidR="00B8038E">
        <w:t>Stanley’s curiosity</w:t>
      </w:r>
      <w:r w:rsidR="003326D0">
        <w:t xml:space="preserve"> implies that </w:t>
      </w:r>
      <w:r w:rsidR="00B8038E">
        <w:t xml:space="preserve">he </w:t>
      </w:r>
      <w:r w:rsidR="003326D0">
        <w:t>does not trust Blanche and that he does not think Belle Reve was simply “sacrificed” (</w:t>
      </w:r>
      <w:r w:rsidR="007836FF">
        <w:t>p.</w:t>
      </w:r>
      <w:r w:rsidR="003326D0">
        <w:t xml:space="preserve"> 30)</w:t>
      </w:r>
      <w:r w:rsidR="00B8038E">
        <w:t>.</w:t>
      </w:r>
      <w:r w:rsidR="00A206F1">
        <w:t xml:space="preserve"> Stanley believes that he and Stella have been “swindled” (p. 33) by </w:t>
      </w:r>
      <w:r w:rsidR="00B21006">
        <w:t>Blanche.</w:t>
      </w:r>
      <w:r w:rsidR="009773F0" w:rsidRPr="009773F0">
        <w:t xml:space="preserve"> </w:t>
      </w:r>
      <w:r w:rsidR="009773F0">
        <w:t>Stanley claims that “under the Napoleonic Code” (p. 33), that which “belongs to the wife belongs to the husband and vice versa” (p. 32). Stanley believes that because Blanche “didn’t show [Stella] no papers” (p. 32), Blanche has cheated her. Under the law Stanley cites, this would mean Blanche has also cheated him. Stanley also uses Blanche’s “solid-gold dress</w:t>
      </w:r>
      <w:r w:rsidR="00EA4B12">
        <w:t xml:space="preserve"> </w:t>
      </w:r>
      <w:r w:rsidR="009773F0">
        <w:t>… [and] [g]enuine fox-fur pieces” (p. 34) and other expensive items of clothing and jewelry as proof that she has cheated Stella out of money by squandering or wasting it.</w:t>
      </w:r>
    </w:p>
    <w:p w14:paraId="3BBA6A52" w14:textId="77777777" w:rsidR="009773F0" w:rsidRDefault="009773F0" w:rsidP="009D1EDD">
      <w:pPr>
        <w:pStyle w:val="Q"/>
      </w:pPr>
      <w:r>
        <w:t>What contrast between Blanche and Stanley is set up through Stella’s responses to Stanley?</w:t>
      </w:r>
    </w:p>
    <w:p w14:paraId="798DA3D4" w14:textId="77777777" w:rsidR="009773F0" w:rsidRDefault="00C63B42" w:rsidP="009D1EDD">
      <w:pPr>
        <w:pStyle w:val="SR"/>
      </w:pPr>
      <w:r>
        <w:t xml:space="preserve">Throughout his conversation with Stella, Stanley acts aggressively and condescendingly, while </w:t>
      </w:r>
      <w:r w:rsidRPr="0053430A">
        <w:t>Stella</w:t>
      </w:r>
      <w:r>
        <w:t xml:space="preserve"> protects Blanche. For example, he says, “And diamonds! A crown for an empress!” (p. 35). Stella asks Stanley to be gentle with Blanche and “tell her she’s looking wonderful … Her little weakness!” (p. 31), which suggests that Blanche is more fragile than Stanley and needs approval to thrive.</w:t>
      </w:r>
      <w:r w:rsidRPr="009773F0">
        <w:t xml:space="preserve"> </w:t>
      </w:r>
      <w:r w:rsidR="004F18A6">
        <w:t xml:space="preserve">In contrast, </w:t>
      </w:r>
      <w:r>
        <w:t>Stanley acts aggressively and dismissive of Blanche’s fragility: “I don’t care if she hears me. Let’s see the papers!” (p. 32).</w:t>
      </w:r>
    </w:p>
    <w:p w14:paraId="49D2E644" w14:textId="77777777" w:rsidR="000B34B6" w:rsidRDefault="00D12A3C">
      <w:pPr>
        <w:pStyle w:val="Q"/>
      </w:pPr>
      <w:r>
        <w:t>How does Stanley’s dialogue with Stella compare to his dialogue with Blanche? What does his dialogue with Blanche indicate about his relationship with her?</w:t>
      </w:r>
    </w:p>
    <w:p w14:paraId="3AD8880F" w14:textId="77777777" w:rsidR="00CA2999" w:rsidRDefault="00CA2999">
      <w:pPr>
        <w:pStyle w:val="SR"/>
      </w:pPr>
      <w:r>
        <w:t>Student responses should include:</w:t>
      </w:r>
    </w:p>
    <w:p w14:paraId="1FE87A9F" w14:textId="77777777" w:rsidR="00CA2999" w:rsidRDefault="004E6D9D" w:rsidP="006E130B">
      <w:pPr>
        <w:pStyle w:val="SASRBullet"/>
      </w:pPr>
      <w:r>
        <w:t xml:space="preserve">Stanley’s </w:t>
      </w:r>
      <w:r w:rsidR="000B34B6">
        <w:t>dialogue with Blanche becomes shorter and more evasive than it was with Stella</w:t>
      </w:r>
      <w:r>
        <w:t>: “That’s good” (</w:t>
      </w:r>
      <w:r w:rsidR="007836FF">
        <w:t>p.</w:t>
      </w:r>
      <w:r>
        <w:t xml:space="preserve"> 36) and “Go right ahead, Blanche” (</w:t>
      </w:r>
      <w:r w:rsidR="007836FF">
        <w:t>p.</w:t>
      </w:r>
      <w:r>
        <w:t xml:space="preserve"> 36).</w:t>
      </w:r>
    </w:p>
    <w:p w14:paraId="34B4F111" w14:textId="77777777" w:rsidR="00851323" w:rsidRDefault="00CA2999" w:rsidP="006E130B">
      <w:pPr>
        <w:pStyle w:val="SASRBullet"/>
      </w:pPr>
      <w:r>
        <w:t>These shorter lines indicate a change in demeanor,</w:t>
      </w:r>
      <w:r w:rsidR="00900F78">
        <w:t xml:space="preserve"> or attitude,</w:t>
      </w:r>
      <w:r>
        <w:t xml:space="preserve"> and</w:t>
      </w:r>
      <w:r w:rsidR="003668B1">
        <w:t xml:space="preserve"> </w:t>
      </w:r>
      <w:r w:rsidR="00B912CF">
        <w:t>show</w:t>
      </w:r>
      <w:r>
        <w:t xml:space="preserve"> that he </w:t>
      </w:r>
      <w:r w:rsidR="00900F78">
        <w:t>does not trust</w:t>
      </w:r>
      <w:r>
        <w:t xml:space="preserve"> Blanche </w:t>
      </w:r>
      <w:r w:rsidR="00D12A3C">
        <w:t>because he does not engage</w:t>
      </w:r>
      <w:r w:rsidR="00FD2642">
        <w:t xml:space="preserve"> with Blanche’s friendly conversation</w:t>
      </w:r>
      <w:r>
        <w:t>.</w:t>
      </w:r>
      <w:r w:rsidR="00AD28E2">
        <w:t xml:space="preserve"> His silence indicates an emerging conflict in their relationshi</w:t>
      </w:r>
      <w:r w:rsidR="002D7765">
        <w:t>p as</w:t>
      </w:r>
      <w:r w:rsidR="006A2746">
        <w:t xml:space="preserve"> he speaks “</w:t>
      </w:r>
      <w:r w:rsidR="006A2746">
        <w:rPr>
          <w:i/>
        </w:rPr>
        <w:t>ominously</w:t>
      </w:r>
      <w:r w:rsidR="006A2746">
        <w:t>”</w:t>
      </w:r>
      <w:r w:rsidR="003D35EF">
        <w:t xml:space="preserve"> (p 36)</w:t>
      </w:r>
      <w:r w:rsidR="006A2746">
        <w:t xml:space="preserve"> and </w:t>
      </w:r>
      <w:r w:rsidR="003D35EF">
        <w:t xml:space="preserve">sarcastically </w:t>
      </w:r>
      <w:r w:rsidR="006A2746">
        <w:t>says</w:t>
      </w:r>
      <w:r w:rsidR="007F0336">
        <w:t>,</w:t>
      </w:r>
      <w:r w:rsidR="006A2746">
        <w:t xml:space="preserve"> “It looks like you raided some stylish shops in Paris” (</w:t>
      </w:r>
      <w:r w:rsidR="00440B0F">
        <w:t xml:space="preserve">p. </w:t>
      </w:r>
      <w:r w:rsidR="006A2746">
        <w:t>37).</w:t>
      </w:r>
    </w:p>
    <w:p w14:paraId="1C90E1B5" w14:textId="77777777" w:rsidR="00DC7B85" w:rsidRDefault="007313F2" w:rsidP="000830C7">
      <w:pPr>
        <w:pStyle w:val="Q"/>
      </w:pPr>
      <w:r>
        <w:lastRenderedPageBreak/>
        <w:t>What does Blanche’s attitude on pages 39</w:t>
      </w:r>
      <w:r w:rsidR="00F82471">
        <w:t>–</w:t>
      </w:r>
      <w:r>
        <w:t xml:space="preserve">42 suggest about her </w:t>
      </w:r>
      <w:r w:rsidR="00B31542">
        <w:t>intentions</w:t>
      </w:r>
      <w:r>
        <w:t>?</w:t>
      </w:r>
    </w:p>
    <w:p w14:paraId="7D2FAFFF" w14:textId="77777777" w:rsidR="00906B95" w:rsidRDefault="007E3DCD" w:rsidP="009D1EDD">
      <w:pPr>
        <w:pStyle w:val="SR"/>
      </w:pPr>
      <w:r>
        <w:t xml:space="preserve">Blanche admits that she “fib[s] a good deal” (p. 41) and claims that “a woman’s charm is fifty per cent illusion” (p. 41). </w:t>
      </w:r>
      <w:r w:rsidR="001141B4">
        <w:t>Blanche’s flirtati</w:t>
      </w:r>
      <w:r>
        <w:t>ous attitude</w:t>
      </w:r>
      <w:r w:rsidR="001141B4">
        <w:t xml:space="preserve"> suggest</w:t>
      </w:r>
      <w:r>
        <w:t>s</w:t>
      </w:r>
      <w:r w:rsidR="001141B4">
        <w:t xml:space="preserve"> that she is trying to divert Stanley’s attention away from the estate</w:t>
      </w:r>
      <w:r w:rsidR="00794E68">
        <w:t xml:space="preserve"> and charm him</w:t>
      </w:r>
      <w:r w:rsidR="001141B4">
        <w:t>.</w:t>
      </w:r>
    </w:p>
    <w:p w14:paraId="297FC246" w14:textId="77777777" w:rsidR="004F601D" w:rsidRDefault="004F601D" w:rsidP="000830C7">
      <w:pPr>
        <w:pStyle w:val="Q"/>
      </w:pPr>
      <w:r>
        <w:t>What effect does Blanche’s attitude have on Stanley?</w:t>
      </w:r>
    </w:p>
    <w:p w14:paraId="254CBBFE" w14:textId="77777777" w:rsidR="004F601D" w:rsidRDefault="004F601D" w:rsidP="009D1EDD">
      <w:pPr>
        <w:pStyle w:val="SR"/>
      </w:pPr>
      <w:r>
        <w:t xml:space="preserve">When Blanche “fish[es] for a compliment” (p. 38), Stanley responds with, “Your looks are okay” (p. 38). Her “fishing”(p. 38) has little effect on him, because he claims to “[not] go in for that stuff” (p. 38), </w:t>
      </w:r>
      <w:r w:rsidR="005B55F6">
        <w:t>demonstrating he will not fall for Blanche’s flirtations</w:t>
      </w:r>
      <w:r>
        <w:t>.</w:t>
      </w:r>
    </w:p>
    <w:p w14:paraId="0BD4BA78" w14:textId="77777777" w:rsidR="00B17711" w:rsidRDefault="00B17711" w:rsidP="000830C7">
      <w:pPr>
        <w:pStyle w:val="Q"/>
      </w:pPr>
      <w:r>
        <w:t>Why are Blanche’s love le</w:t>
      </w:r>
      <w:r w:rsidR="000D6FEE">
        <w:t>tters “yellowing with antiquity” (</w:t>
      </w:r>
      <w:r w:rsidR="007836FF">
        <w:t>p.</w:t>
      </w:r>
      <w:r w:rsidR="000D6FEE">
        <w:t xml:space="preserve"> 42</w:t>
      </w:r>
      <w:r>
        <w:t>)? Based on how Blanche speaks of the letters and the boy who wrote them, what does</w:t>
      </w:r>
      <w:r w:rsidR="00B912CF">
        <w:t xml:space="preserve"> the word</w:t>
      </w:r>
      <w:r>
        <w:t xml:space="preserve"> </w:t>
      </w:r>
      <w:r w:rsidRPr="00836263">
        <w:rPr>
          <w:i/>
        </w:rPr>
        <w:t>antiquity</w:t>
      </w:r>
      <w:r>
        <w:t xml:space="preserve"> mean in this context?</w:t>
      </w:r>
      <w:r w:rsidR="002929F0">
        <w:t xml:space="preserve"> </w:t>
      </w:r>
      <w:r w:rsidR="002929F0">
        <w:rPr>
          <w:color w:val="4F81BD" w:themeColor="accent1"/>
        </w:rPr>
        <w:t>(L.11-12.4.a)</w:t>
      </w:r>
    </w:p>
    <w:p w14:paraId="7B025419" w14:textId="77777777" w:rsidR="000552BD" w:rsidRDefault="000D6FEE" w:rsidP="000552BD">
      <w:pPr>
        <w:pStyle w:val="SR"/>
      </w:pPr>
      <w:r>
        <w:t>Student responses should include:</w:t>
      </w:r>
    </w:p>
    <w:p w14:paraId="2361405D" w14:textId="77777777" w:rsidR="000D6FEE" w:rsidRDefault="000D6FEE" w:rsidP="006E130B">
      <w:pPr>
        <w:pStyle w:val="SASRBullet"/>
      </w:pPr>
      <w:r>
        <w:t>Blanche’s love letters are “yellowing with antiquity” because they are aging</w:t>
      </w:r>
      <w:r w:rsidR="006E215D">
        <w:t xml:space="preserve"> and old</w:t>
      </w:r>
      <w:r w:rsidR="008204EC">
        <w:t xml:space="preserve"> </w:t>
      </w:r>
      <w:r>
        <w:t xml:space="preserve">after a “dead boy wrote” </w:t>
      </w:r>
      <w:r w:rsidR="00813AD1">
        <w:t xml:space="preserve">(p. 42) </w:t>
      </w:r>
      <w:r>
        <w:t xml:space="preserve">them </w:t>
      </w:r>
      <w:r w:rsidR="00052D6F">
        <w:t>long ago</w:t>
      </w:r>
      <w:r>
        <w:t>.</w:t>
      </w:r>
    </w:p>
    <w:p w14:paraId="64EEFE3C" w14:textId="77777777" w:rsidR="00B64576" w:rsidRDefault="00B64576" w:rsidP="006E130B">
      <w:pPr>
        <w:pStyle w:val="SASRBullet"/>
      </w:pPr>
      <w:r>
        <w:t>Blanche speaks of the “love</w:t>
      </w:r>
      <w:r w:rsidR="00EA37C1">
        <w:t>-</w:t>
      </w:r>
      <w:r>
        <w:t>letters</w:t>
      </w:r>
      <w:r w:rsidR="00EA37C1">
        <w:t xml:space="preserve"> … all from one boy</w:t>
      </w:r>
      <w:r>
        <w:t>” (</w:t>
      </w:r>
      <w:r w:rsidR="007836FF">
        <w:t>p.</w:t>
      </w:r>
      <w:r>
        <w:t xml:space="preserve"> 42)</w:t>
      </w:r>
      <w:r w:rsidR="0000403E">
        <w:t xml:space="preserve"> </w:t>
      </w:r>
      <w:r>
        <w:t>in the past tense,</w:t>
      </w:r>
      <w:r w:rsidR="0000403E">
        <w:t xml:space="preserve"> and implies that she was “young and vulnerable</w:t>
      </w:r>
      <w:r w:rsidR="00A93276">
        <w:t>”</w:t>
      </w:r>
      <w:r w:rsidR="0000403E">
        <w:t xml:space="preserve"> (p. 42</w:t>
      </w:r>
      <w:r w:rsidR="00F82471">
        <w:t>–</w:t>
      </w:r>
      <w:r w:rsidR="0000403E">
        <w:t>43) when he wrote them</w:t>
      </w:r>
      <w:r w:rsidR="00492D8F">
        <w:t xml:space="preserve"> but </w:t>
      </w:r>
      <w:r w:rsidR="00453C1D">
        <w:t>is “not young” (p. 42) anymore</w:t>
      </w:r>
      <w:r w:rsidR="0000403E">
        <w:t>, so</w:t>
      </w:r>
      <w:r w:rsidR="00B912CF">
        <w:t xml:space="preserve"> the word</w:t>
      </w:r>
      <w:r w:rsidR="0000403E">
        <w:t xml:space="preserve"> </w:t>
      </w:r>
      <w:r w:rsidRPr="00836263">
        <w:rPr>
          <w:i/>
        </w:rPr>
        <w:t>antiquity</w:t>
      </w:r>
      <w:r>
        <w:t xml:space="preserve"> must mean </w:t>
      </w:r>
      <w:r w:rsidR="007B59C8">
        <w:t>“</w:t>
      </w:r>
      <w:r w:rsidR="00E329E9">
        <w:t xml:space="preserve">something </w:t>
      </w:r>
      <w:r w:rsidR="009E6C6D">
        <w:t>old</w:t>
      </w:r>
      <w:r w:rsidR="00D6672C">
        <w:t>.</w:t>
      </w:r>
      <w:r w:rsidR="007B59C8">
        <w:t>”</w:t>
      </w:r>
    </w:p>
    <w:p w14:paraId="3F9C2474" w14:textId="77777777" w:rsidR="00075C40" w:rsidRDefault="00075C40" w:rsidP="000830C7">
      <w:pPr>
        <w:pStyle w:val="Q"/>
      </w:pPr>
      <w:r>
        <w:t xml:space="preserve">What effect does Blanche’s </w:t>
      </w:r>
      <w:r w:rsidR="002D1B99">
        <w:t xml:space="preserve">speech </w:t>
      </w:r>
      <w:r>
        <w:t>about the paper</w:t>
      </w:r>
      <w:r w:rsidR="002D1B99">
        <w:t>s</w:t>
      </w:r>
      <w:r>
        <w:t xml:space="preserve"> and her “improvident grandfath</w:t>
      </w:r>
      <w:r w:rsidR="002D1B99">
        <w:t>ers” (</w:t>
      </w:r>
      <w:r w:rsidR="007836FF">
        <w:t>p.</w:t>
      </w:r>
      <w:r w:rsidR="002D1B99">
        <w:t xml:space="preserve"> 44) have on Stanley?</w:t>
      </w:r>
    </w:p>
    <w:p w14:paraId="642F5C1E" w14:textId="77777777" w:rsidR="009228F8" w:rsidRDefault="009228F8" w:rsidP="002D1B99">
      <w:pPr>
        <w:pStyle w:val="SR"/>
      </w:pPr>
      <w:r>
        <w:t xml:space="preserve">Student responses </w:t>
      </w:r>
      <w:r w:rsidR="00347F80">
        <w:t>may</w:t>
      </w:r>
      <w:r>
        <w:t xml:space="preserve"> include:</w:t>
      </w:r>
    </w:p>
    <w:p w14:paraId="07EDCCE9" w14:textId="1CC37338" w:rsidR="00CF376D" w:rsidRDefault="002D1B99" w:rsidP="006E130B">
      <w:pPr>
        <w:pStyle w:val="SASRBullet"/>
      </w:pPr>
      <w:r>
        <w:t xml:space="preserve">Blanche’s </w:t>
      </w:r>
      <w:r w:rsidR="00900F78">
        <w:t xml:space="preserve">emotional </w:t>
      </w:r>
      <w:r>
        <w:t xml:space="preserve">speech about her “improvident grandfathers” and the loss of the estate due to their reckless lifestyle </w:t>
      </w:r>
      <w:r w:rsidR="00320514">
        <w:t>embarrasses</w:t>
      </w:r>
      <w:r>
        <w:t xml:space="preserve"> Stanley</w:t>
      </w:r>
      <w:r w:rsidR="00C71344">
        <w:t xml:space="preserve"> a little, as he </w:t>
      </w:r>
      <w:r w:rsidR="00DA7B1E">
        <w:t>“[</w:t>
      </w:r>
      <w:r w:rsidR="00C71344" w:rsidRPr="00DA7B1E">
        <w:rPr>
          <w:i/>
        </w:rPr>
        <w:t>becom</w:t>
      </w:r>
      <w:r w:rsidR="00DA7B1E">
        <w:rPr>
          <w:i/>
        </w:rPr>
        <w:t>[</w:t>
      </w:r>
      <w:r w:rsidR="00C71344" w:rsidRPr="00DA7B1E">
        <w:rPr>
          <w:i/>
        </w:rPr>
        <w:t>es</w:t>
      </w:r>
      <w:r w:rsidR="00DA7B1E">
        <w:rPr>
          <w:i/>
        </w:rPr>
        <w:t>]</w:t>
      </w:r>
      <w:r>
        <w:rPr>
          <w:i/>
        </w:rPr>
        <w:t xml:space="preserve"> somewhat sheepish</w:t>
      </w:r>
      <w:r w:rsidR="003B061B" w:rsidRPr="003B061B">
        <w:rPr>
          <w:i/>
        </w:rPr>
        <w:t>]</w:t>
      </w:r>
      <w:r>
        <w:t>” (</w:t>
      </w:r>
      <w:r w:rsidR="007836FF">
        <w:t>p.</w:t>
      </w:r>
      <w:r>
        <w:t xml:space="preserve"> 44)</w:t>
      </w:r>
      <w:r w:rsidR="00A822B8">
        <w:t>.</w:t>
      </w:r>
    </w:p>
    <w:p w14:paraId="48DAAA3C" w14:textId="77777777" w:rsidR="002D1B99" w:rsidRDefault="00C731B0" w:rsidP="006E130B">
      <w:pPr>
        <w:pStyle w:val="SASRBullet"/>
      </w:pPr>
      <w:r>
        <w:t>C</w:t>
      </w:r>
      <w:r w:rsidR="00DA4708">
        <w:t>ontrary to Stanley’s expectations, Blanche offers the papers</w:t>
      </w:r>
      <w:r>
        <w:t xml:space="preserve"> to Stanley</w:t>
      </w:r>
      <w:r w:rsidR="00DA4708">
        <w:t xml:space="preserve"> and </w:t>
      </w:r>
      <w:r>
        <w:t>says that it is “fitting that Belle Reve should finally be this bunch of old papers in [</w:t>
      </w:r>
      <w:r w:rsidR="00F80814">
        <w:t>his</w:t>
      </w:r>
      <w:r>
        <w:t xml:space="preserve">] </w:t>
      </w:r>
      <w:r w:rsidR="00DA4708">
        <w:t>big, capable hands” (</w:t>
      </w:r>
      <w:r w:rsidR="007836FF">
        <w:t>p.</w:t>
      </w:r>
      <w:r w:rsidR="00DA4708">
        <w:t xml:space="preserve"> 44).</w:t>
      </w:r>
      <w:r w:rsidR="002E34F1">
        <w:t xml:space="preserve"> </w:t>
      </w:r>
      <w:r w:rsidR="009228F8">
        <w:t>Blanche’s apparent emotional honesty</w:t>
      </w:r>
      <w:r w:rsidR="00DD5074">
        <w:t xml:space="preserve">, </w:t>
      </w:r>
      <w:r w:rsidR="009228F8">
        <w:t>and her willingness to let Stanley deal with the papers</w:t>
      </w:r>
      <w:r w:rsidR="00D37B77">
        <w:t xml:space="preserve">, </w:t>
      </w:r>
      <w:r w:rsidR="004659BC">
        <w:t xml:space="preserve">empowers </w:t>
      </w:r>
      <w:r w:rsidR="002E34F1">
        <w:t>Stanley</w:t>
      </w:r>
      <w:r w:rsidR="00800E3B">
        <w:t xml:space="preserve"> by affording him the control he has been arguing for, but at this point he does not expect,</w:t>
      </w:r>
      <w:r w:rsidR="004659BC">
        <w:t xml:space="preserve"> so he becomes </w:t>
      </w:r>
      <w:r w:rsidR="00DD5074">
        <w:t>“</w:t>
      </w:r>
      <w:r w:rsidR="00DD5074">
        <w:rPr>
          <w:i/>
        </w:rPr>
        <w:t>sheepish</w:t>
      </w:r>
      <w:r w:rsidR="00DD5074">
        <w:t>” (p. 44)</w:t>
      </w:r>
      <w:r w:rsidR="00D50123">
        <w:t xml:space="preserve"> or </w:t>
      </w:r>
      <w:r w:rsidR="002776C8">
        <w:t>ashamed</w:t>
      </w:r>
      <w:r w:rsidR="00D50123">
        <w:t>.</w:t>
      </w:r>
    </w:p>
    <w:p w14:paraId="07C1A45B" w14:textId="77777777" w:rsidR="00B17711" w:rsidRDefault="00075C40" w:rsidP="000830C7">
      <w:pPr>
        <w:pStyle w:val="Q"/>
      </w:pPr>
      <w:r>
        <w:t>How does Blanche’s comment about Stanley’s “big, capable hands” (</w:t>
      </w:r>
      <w:r w:rsidR="007836FF">
        <w:t>p.</w:t>
      </w:r>
      <w:r>
        <w:t xml:space="preserve"> 44) reflect her intentions in this scene?</w:t>
      </w:r>
    </w:p>
    <w:p w14:paraId="2ACAE165" w14:textId="77777777" w:rsidR="006302B0" w:rsidRDefault="006302B0" w:rsidP="000552BD">
      <w:pPr>
        <w:pStyle w:val="SR"/>
      </w:pPr>
      <w:r>
        <w:t xml:space="preserve">Student responses </w:t>
      </w:r>
      <w:r w:rsidR="00383B44">
        <w:t xml:space="preserve">may </w:t>
      </w:r>
      <w:r>
        <w:t>include:</w:t>
      </w:r>
    </w:p>
    <w:p w14:paraId="4435AB38" w14:textId="77777777" w:rsidR="006302B0" w:rsidRDefault="00513728" w:rsidP="006E130B">
      <w:pPr>
        <w:pStyle w:val="SASRBullet"/>
      </w:pPr>
      <w:r>
        <w:lastRenderedPageBreak/>
        <w:t>Blanche</w:t>
      </w:r>
      <w:r w:rsidR="008007A5">
        <w:t xml:space="preserve">’s </w:t>
      </w:r>
      <w:r w:rsidR="008C1068">
        <w:t>co</w:t>
      </w:r>
      <w:r w:rsidR="008007A5">
        <w:t>m</w:t>
      </w:r>
      <w:r w:rsidR="008C1068">
        <w:t>ment</w:t>
      </w:r>
      <w:r w:rsidR="008007A5">
        <w:t xml:space="preserve"> about Stanley’s “big, capable hands”</w:t>
      </w:r>
      <w:r w:rsidR="001B3638">
        <w:t xml:space="preserve"> </w:t>
      </w:r>
      <w:r w:rsidR="008C1068">
        <w:t>reflect</w:t>
      </w:r>
      <w:r w:rsidR="008007A5">
        <w:t>s</w:t>
      </w:r>
      <w:r w:rsidR="008C1068">
        <w:t xml:space="preserve"> a desire to </w:t>
      </w:r>
      <w:r w:rsidR="00812DDA">
        <w:t xml:space="preserve">flatter </w:t>
      </w:r>
      <w:r w:rsidR="008C1068">
        <w:t>Stanley and take him off his guard</w:t>
      </w:r>
      <w:r w:rsidR="008007A5">
        <w:t xml:space="preserve">. By handing over the papers to </w:t>
      </w:r>
      <w:r w:rsidR="00CE202A">
        <w:t>Belle Reve, she</w:t>
      </w:r>
      <w:r w:rsidR="00037912">
        <w:t xml:space="preserve"> embarrasses</w:t>
      </w:r>
      <w:r w:rsidR="00CE202A">
        <w:t xml:space="preserve"> </w:t>
      </w:r>
      <w:r w:rsidR="00712963">
        <w:t>or sham</w:t>
      </w:r>
      <w:r w:rsidR="00320514">
        <w:t>e</w:t>
      </w:r>
      <w:r w:rsidR="00712963">
        <w:t xml:space="preserve">s </w:t>
      </w:r>
      <w:r w:rsidR="00CE202A">
        <w:t>Stanley</w:t>
      </w:r>
      <w:r w:rsidR="00037912">
        <w:t xml:space="preserve"> a little</w:t>
      </w:r>
      <w:r w:rsidR="00CE202A">
        <w:t>, as he becomes “</w:t>
      </w:r>
      <w:r w:rsidR="00CE202A" w:rsidRPr="009B5EA2">
        <w:rPr>
          <w:i/>
        </w:rPr>
        <w:t>somewhat sheepish</w:t>
      </w:r>
      <w:r w:rsidR="00CE202A">
        <w:t>” (p. 44)</w:t>
      </w:r>
      <w:r w:rsidR="001025C7">
        <w:t xml:space="preserve">, </w:t>
      </w:r>
      <w:r w:rsidR="008007A5">
        <w:t>because</w:t>
      </w:r>
      <w:r w:rsidR="00167687">
        <w:t xml:space="preserve"> </w:t>
      </w:r>
      <w:r w:rsidR="008007A5">
        <w:t xml:space="preserve">she gives him </w:t>
      </w:r>
      <w:r w:rsidR="00041E9D">
        <w:t>control</w:t>
      </w:r>
      <w:r w:rsidR="00D42D1A">
        <w:t xml:space="preserve"> </w:t>
      </w:r>
      <w:r w:rsidR="001B3638">
        <w:t>in an attempt to gain his trust</w:t>
      </w:r>
      <w:r w:rsidR="00041E9D">
        <w:t>.</w:t>
      </w:r>
    </w:p>
    <w:p w14:paraId="59F660C7" w14:textId="77777777" w:rsidR="000552BD" w:rsidRDefault="00912BA6" w:rsidP="006E130B">
      <w:pPr>
        <w:pStyle w:val="SASRBullet"/>
      </w:pPr>
      <w:r>
        <w:t>Blanche subtly insults Stanley, by placing him in a line with her “improvident grandfathers” (p. 44) who</w:t>
      </w:r>
      <w:r w:rsidR="00041E9D">
        <w:t xml:space="preserve"> she says</w:t>
      </w:r>
      <w:r>
        <w:t xml:space="preserve"> ruined and lost Belle Reve. </w:t>
      </w:r>
      <w:r w:rsidR="00041E9D">
        <w:t>Blanche hand</w:t>
      </w:r>
      <w:r w:rsidR="00EE2282">
        <w:t>s</w:t>
      </w:r>
      <w:r w:rsidR="00041E9D">
        <w:t xml:space="preserve"> Stanley</w:t>
      </w:r>
      <w:r w:rsidR="008E7804">
        <w:t xml:space="preserve"> the papers, giving him power,</w:t>
      </w:r>
      <w:r w:rsidR="00041E9D">
        <w:t xml:space="preserve"> and then insult</w:t>
      </w:r>
      <w:r w:rsidR="00EE2282">
        <w:t>s</w:t>
      </w:r>
      <w:r w:rsidR="00041E9D">
        <w:t xml:space="preserve"> h</w:t>
      </w:r>
      <w:r w:rsidR="008E7804">
        <w:t>im</w:t>
      </w:r>
      <w:r w:rsidR="00041E9D">
        <w:t xml:space="preserve"> by comparing him to men that </w:t>
      </w:r>
      <w:r w:rsidR="008E7804">
        <w:t>“deprived” her of her “plantation” (p. 44)</w:t>
      </w:r>
      <w:r w:rsidR="00041E9D">
        <w:t xml:space="preserve">. </w:t>
      </w:r>
      <w:r>
        <w:t>Her insults, like her flirtatiousness, reflect a desire to</w:t>
      </w:r>
      <w:r w:rsidR="00037912">
        <w:t xml:space="preserve"> </w:t>
      </w:r>
      <w:r w:rsidR="00724A10">
        <w:t>shame</w:t>
      </w:r>
      <w:r w:rsidR="00037912">
        <w:t xml:space="preserve"> </w:t>
      </w:r>
      <w:r w:rsidR="00E041A9">
        <w:t>Stanley</w:t>
      </w:r>
      <w:r>
        <w:t>.</w:t>
      </w:r>
    </w:p>
    <w:p w14:paraId="5BEB9F89" w14:textId="77777777" w:rsidR="00B84FFF" w:rsidRDefault="00B84FFF" w:rsidP="000830C7">
      <w:pPr>
        <w:pStyle w:val="Q"/>
      </w:pPr>
      <w:r>
        <w:t>What does Blanche’s comment</w:t>
      </w:r>
      <w:r w:rsidR="006F310D">
        <w:t>,</w:t>
      </w:r>
      <w:r>
        <w:t xml:space="preserve"> “I handled it nicely, I laughed and treated it all as a joke” (</w:t>
      </w:r>
      <w:r w:rsidR="007836FF">
        <w:t>p.</w:t>
      </w:r>
      <w:r>
        <w:t xml:space="preserve"> 45) suggest about her interactions with Stanley in this scene?</w:t>
      </w:r>
    </w:p>
    <w:p w14:paraId="79544486" w14:textId="77777777" w:rsidR="000552BD" w:rsidRDefault="005F0B80" w:rsidP="000552BD">
      <w:pPr>
        <w:pStyle w:val="SR"/>
      </w:pPr>
      <w:r>
        <w:t>Blanche’s comment, “I laughed and treated it all as a joke” as well as her admission</w:t>
      </w:r>
      <w:r w:rsidR="007E3EC1">
        <w:t xml:space="preserve"> that</w:t>
      </w:r>
      <w:r>
        <w:t xml:space="preserve"> </w:t>
      </w:r>
      <w:r w:rsidR="007E3EC1">
        <w:t>she “</w:t>
      </w:r>
      <w:r>
        <w:t xml:space="preserve">was flirting with </w:t>
      </w:r>
      <w:r w:rsidR="007E3EC1">
        <w:t xml:space="preserve">[Stella’s] </w:t>
      </w:r>
      <w:r>
        <w:t>husband!” (</w:t>
      </w:r>
      <w:r w:rsidR="007836FF">
        <w:t>p.</w:t>
      </w:r>
      <w:r>
        <w:t xml:space="preserve"> 45) suggests that she was not sincere with him, and was</w:t>
      </w:r>
      <w:r w:rsidR="00AC69CC">
        <w:t xml:space="preserve"> instead</w:t>
      </w:r>
      <w:r>
        <w:t xml:space="preserve"> trying to avoid actual inquiry into her affairs.</w:t>
      </w:r>
      <w:r w:rsidR="007261FA">
        <w:t xml:space="preserve"> Blanche’s comment also suggests that she knowingly flirted with Stanley and “treated it all as a joke” in order to diffuse conflict</w:t>
      </w:r>
      <w:r w:rsidR="009B33CF">
        <w:t xml:space="preserve"> and </w:t>
      </w:r>
      <w:r w:rsidR="00745076">
        <w:t>re</w:t>
      </w:r>
      <w:r w:rsidR="009B33CF">
        <w:t>gain powe</w:t>
      </w:r>
      <w:r w:rsidR="00745076">
        <w:t>r</w:t>
      </w:r>
      <w:r w:rsidR="00BE7462">
        <w:t xml:space="preserve"> in the situation.</w:t>
      </w:r>
    </w:p>
    <w:p w14:paraId="30D5CF41" w14:textId="77777777" w:rsidR="00A07155" w:rsidRDefault="00A07155" w:rsidP="00A07155">
      <w:pPr>
        <w:pStyle w:val="TA"/>
      </w:pPr>
      <w:r>
        <w:t>Lead a brief whole-class discussion of student responses.</w:t>
      </w:r>
    </w:p>
    <w:p w14:paraId="157CACC9" w14:textId="77777777" w:rsidR="00790BCC" w:rsidRPr="00790BCC" w:rsidRDefault="00EE1FB8" w:rsidP="007017EB">
      <w:pPr>
        <w:pStyle w:val="LearningSequenceHeader"/>
      </w:pPr>
      <w:r>
        <w:t>Activity 4: Quick Write</w:t>
      </w:r>
      <w:r>
        <w:tab/>
        <w:t>15</w:t>
      </w:r>
      <w:r w:rsidR="00790BCC" w:rsidRPr="00790BCC">
        <w:t>%</w:t>
      </w:r>
    </w:p>
    <w:p w14:paraId="6AFD4906" w14:textId="77777777" w:rsidR="00F42CA6" w:rsidRDefault="00F42CA6" w:rsidP="00F42CA6">
      <w:pPr>
        <w:pStyle w:val="TA"/>
      </w:pPr>
      <w:r>
        <w:t>Instruct students to respond briefly in writing to the following prompt:</w:t>
      </w:r>
    </w:p>
    <w:p w14:paraId="11E75941" w14:textId="77777777" w:rsidR="00F42CA6" w:rsidRDefault="008671B2" w:rsidP="00F42CA6">
      <w:pPr>
        <w:pStyle w:val="Q"/>
      </w:pPr>
      <w:r>
        <w:t xml:space="preserve">Analyze how the relationship between Stanley and Blanche develops over the course of Scene </w:t>
      </w:r>
      <w:r w:rsidR="003F0EFE">
        <w:t>Two</w:t>
      </w:r>
      <w:r w:rsidR="00F42CA6">
        <w:t>.</w:t>
      </w:r>
    </w:p>
    <w:p w14:paraId="7357BFA4" w14:textId="77777777" w:rsidR="00F42CA6" w:rsidRDefault="00F42CA6" w:rsidP="00F42CA6">
      <w:pPr>
        <w:pStyle w:val="TA"/>
      </w:pPr>
      <w:r>
        <w:t>Instruct students to look at their annotations to find evidence. Ask students to use this lesson’s vocabulary wherever possible in their written responses.</w:t>
      </w:r>
    </w:p>
    <w:p w14:paraId="085FFD27" w14:textId="77777777" w:rsidR="00F42CA6" w:rsidRDefault="00F42CA6" w:rsidP="00F42CA6">
      <w:pPr>
        <w:pStyle w:val="SA"/>
        <w:numPr>
          <w:ilvl w:val="0"/>
          <w:numId w:val="8"/>
        </w:numPr>
      </w:pPr>
      <w:r>
        <w:t>Students listen and read the Quick Write prompt.</w:t>
      </w:r>
    </w:p>
    <w:p w14:paraId="657F7D55" w14:textId="77777777" w:rsidR="00F42CA6" w:rsidRDefault="00F42CA6" w:rsidP="00F42CA6">
      <w:pPr>
        <w:pStyle w:val="IN"/>
      </w:pPr>
      <w:r w:rsidRPr="009B5EA2">
        <w:t>Display the prompt for students to see, or provide the prompt in hard copy</w:t>
      </w:r>
      <w:r>
        <w:t>.</w:t>
      </w:r>
    </w:p>
    <w:p w14:paraId="66F8209C" w14:textId="77777777" w:rsidR="00F42CA6" w:rsidRDefault="00F42CA6" w:rsidP="00F42CA6">
      <w:pPr>
        <w:pStyle w:val="TA"/>
      </w:pPr>
      <w:r>
        <w:t>Transition to the independent Quick Write.</w:t>
      </w:r>
    </w:p>
    <w:p w14:paraId="5807EEBE" w14:textId="77777777" w:rsidR="00F42CA6" w:rsidRDefault="00F42CA6" w:rsidP="00F42CA6">
      <w:pPr>
        <w:pStyle w:val="SA"/>
        <w:numPr>
          <w:ilvl w:val="0"/>
          <w:numId w:val="8"/>
        </w:numPr>
      </w:pPr>
      <w:r>
        <w:t>Students independently answer the prompt using evidence from the text.</w:t>
      </w:r>
    </w:p>
    <w:p w14:paraId="435EC258" w14:textId="77777777" w:rsidR="00790BCC" w:rsidRPr="00790BCC" w:rsidRDefault="00F42CA6" w:rsidP="00AC69CC">
      <w:pPr>
        <w:pStyle w:val="SR"/>
      </w:pPr>
      <w:r>
        <w:t>See the High Performance Response at the beginning of this lesson.</w:t>
      </w:r>
    </w:p>
    <w:p w14:paraId="25528336" w14:textId="77777777" w:rsidR="00182D45" w:rsidRPr="009B5EA2" w:rsidRDefault="00182D45" w:rsidP="00182D45">
      <w:pPr>
        <w:pStyle w:val="IN"/>
        <w:rPr>
          <w:b/>
        </w:rPr>
      </w:pPr>
      <w:r w:rsidRPr="009B5EA2">
        <w:t xml:space="preserve">Consider using the Short Response Rubric to assess students’ writing. Students may use the Short Response Rubric and Checklist to guide their written responses. </w:t>
      </w:r>
    </w:p>
    <w:p w14:paraId="69806EE7" w14:textId="77777777" w:rsidR="00790BCC" w:rsidRPr="00790BCC" w:rsidRDefault="00790BCC" w:rsidP="007017EB">
      <w:pPr>
        <w:pStyle w:val="LearningSequenceHeader"/>
      </w:pPr>
      <w:r w:rsidRPr="00790BCC">
        <w:lastRenderedPageBreak/>
        <w:t xml:space="preserve">Activity </w:t>
      </w:r>
      <w:r w:rsidR="00383B44">
        <w:t>5</w:t>
      </w:r>
      <w:r w:rsidRPr="00790BCC">
        <w:t>: Closing</w:t>
      </w:r>
      <w:r w:rsidRPr="00790BCC">
        <w:tab/>
        <w:t>5%</w:t>
      </w:r>
    </w:p>
    <w:p w14:paraId="7F2B8E46" w14:textId="77777777" w:rsidR="000A1863" w:rsidRPr="000A1863" w:rsidRDefault="00A901F5" w:rsidP="000A1863">
      <w:pPr>
        <w:pStyle w:val="TA"/>
      </w:pPr>
      <w:r>
        <w:t>Display and distribute the homework assignment. For homework, instruct stude</w:t>
      </w:r>
      <w:r w:rsidR="00E373C1">
        <w:t xml:space="preserve">nts to </w:t>
      </w:r>
      <w:r w:rsidR="001B42ED">
        <w:t xml:space="preserve">read </w:t>
      </w:r>
      <w:r w:rsidR="00E373C1">
        <w:t>Scene</w:t>
      </w:r>
      <w:r w:rsidR="009543D8">
        <w:t xml:space="preserve"> </w:t>
      </w:r>
      <w:r w:rsidR="00EE744F">
        <w:t xml:space="preserve">Three </w:t>
      </w:r>
      <w:r>
        <w:t xml:space="preserve">of </w:t>
      </w:r>
      <w:r>
        <w:rPr>
          <w:i/>
        </w:rPr>
        <w:t>A Streetcar Named Desire</w:t>
      </w:r>
      <w:r w:rsidR="006A28B2">
        <w:rPr>
          <w:i/>
        </w:rPr>
        <w:t xml:space="preserve"> </w:t>
      </w:r>
      <w:r w:rsidR="006A28B2">
        <w:t>(from “</w:t>
      </w:r>
      <w:r w:rsidR="00C40BEC" w:rsidRPr="006302B0">
        <w:rPr>
          <w:i/>
        </w:rPr>
        <w:t>T</w:t>
      </w:r>
      <w:r w:rsidR="006A28B2" w:rsidRPr="006302B0">
        <w:rPr>
          <w:i/>
        </w:rPr>
        <w:t>here is a picture of Van Gogh’s</w:t>
      </w:r>
      <w:r w:rsidR="00C40BEC" w:rsidRPr="006302B0">
        <w:rPr>
          <w:i/>
        </w:rPr>
        <w:t xml:space="preserve"> of a billiard-parlor</w:t>
      </w:r>
      <w:r w:rsidR="006A28B2">
        <w:t>” to “Thank you for being so kind! I need kindness now”)</w:t>
      </w:r>
      <w:r w:rsidR="00E373C1">
        <w:t xml:space="preserve"> and </w:t>
      </w:r>
      <w:r w:rsidR="00D14921">
        <w:t>annotate for</w:t>
      </w:r>
      <w:r w:rsidR="00E373C1">
        <w:t xml:space="preserve"> character</w:t>
      </w:r>
      <w:r w:rsidR="00D14921">
        <w:t xml:space="preserve"> development</w:t>
      </w:r>
      <w:r w:rsidR="00C54AA5">
        <w:t xml:space="preserve"> </w:t>
      </w:r>
      <w:r w:rsidR="00C54AA5">
        <w:rPr>
          <w:color w:val="4F81BD" w:themeColor="accent1"/>
        </w:rPr>
        <w:t>(W.11-12.9.a)</w:t>
      </w:r>
      <w:r w:rsidR="00084AE0">
        <w:t>.</w:t>
      </w:r>
    </w:p>
    <w:p w14:paraId="44FE0505" w14:textId="77777777" w:rsidR="00E373C1" w:rsidRDefault="00041E9D" w:rsidP="009B5EA2">
      <w:pPr>
        <w:pStyle w:val="SA"/>
      </w:pPr>
      <w:r>
        <w:t xml:space="preserve">Students </w:t>
      </w:r>
      <w:r w:rsidR="009333AC">
        <w:t>follow along</w:t>
      </w:r>
      <w:r>
        <w:t>.</w:t>
      </w:r>
    </w:p>
    <w:p w14:paraId="601378BE" w14:textId="77777777" w:rsidR="00790BCC" w:rsidRPr="00790BCC" w:rsidRDefault="00790BCC" w:rsidP="007017EB">
      <w:pPr>
        <w:pStyle w:val="Heading1"/>
      </w:pPr>
      <w:r w:rsidRPr="00790BCC">
        <w:t>Homework</w:t>
      </w:r>
    </w:p>
    <w:p w14:paraId="660BE863" w14:textId="77777777" w:rsidR="00790BCC" w:rsidRPr="00790BCC" w:rsidRDefault="001B42ED" w:rsidP="007017EB">
      <w:r>
        <w:t>R</w:t>
      </w:r>
      <w:r w:rsidR="00C92809">
        <w:t xml:space="preserve">ead Scene </w:t>
      </w:r>
      <w:r w:rsidR="00EE744F">
        <w:t>Three</w:t>
      </w:r>
      <w:r w:rsidR="00C92809">
        <w:t xml:space="preserve"> </w:t>
      </w:r>
      <w:r w:rsidR="00A901F5">
        <w:t xml:space="preserve">of </w:t>
      </w:r>
      <w:r w:rsidR="00A901F5">
        <w:rPr>
          <w:i/>
        </w:rPr>
        <w:t>A Streetcar Named Desire</w:t>
      </w:r>
      <w:r w:rsidR="006A28B2">
        <w:rPr>
          <w:i/>
        </w:rPr>
        <w:t xml:space="preserve"> </w:t>
      </w:r>
      <w:r w:rsidR="006A28B2">
        <w:t>(from “</w:t>
      </w:r>
      <w:r w:rsidR="006302B0" w:rsidRPr="009B5EA2">
        <w:rPr>
          <w:i/>
        </w:rPr>
        <w:t>T</w:t>
      </w:r>
      <w:r w:rsidR="006A28B2" w:rsidRPr="009B5EA2">
        <w:rPr>
          <w:i/>
        </w:rPr>
        <w:t>here is a picture of Van Gogh’s</w:t>
      </w:r>
      <w:r w:rsidR="006302B0">
        <w:rPr>
          <w:i/>
        </w:rPr>
        <w:t xml:space="preserve"> of a billiard-parlor</w:t>
      </w:r>
      <w:r w:rsidR="006A28B2">
        <w:t>” to “Thank you for being so kind! I need kindness now”)</w:t>
      </w:r>
      <w:r w:rsidR="00C92809">
        <w:t xml:space="preserve"> and </w:t>
      </w:r>
      <w:r w:rsidR="00417956">
        <w:t xml:space="preserve">annotate for </w:t>
      </w:r>
      <w:r w:rsidR="00C92809">
        <w:t>character</w:t>
      </w:r>
      <w:r w:rsidR="00417956">
        <w:t xml:space="preserve"> development</w:t>
      </w:r>
      <w:r w:rsidR="00C92809">
        <w:t>.</w:t>
      </w:r>
    </w:p>
    <w:p w14:paraId="71DF1639" w14:textId="77777777" w:rsidR="00790BCC" w:rsidRPr="00790BCC" w:rsidRDefault="00790BCC" w:rsidP="00790BCC"/>
    <w:sectPr w:rsidR="00790BCC" w:rsidRPr="00790BCC" w:rsidSect="00F42CA6">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341B" w14:textId="77777777" w:rsidR="00E45963" w:rsidRDefault="00E45963">
      <w:pPr>
        <w:spacing w:before="0" w:after="0" w:line="240" w:lineRule="auto"/>
      </w:pPr>
      <w:r>
        <w:separator/>
      </w:r>
    </w:p>
  </w:endnote>
  <w:endnote w:type="continuationSeparator" w:id="0">
    <w:p w14:paraId="30C527DD" w14:textId="77777777" w:rsidR="00E45963" w:rsidRDefault="00E45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AF26" w14:textId="77777777" w:rsidR="004965A0" w:rsidRDefault="003B061B" w:rsidP="00F42CA6">
    <w:pPr>
      <w:pStyle w:val="Footer"/>
      <w:rPr>
        <w:rStyle w:val="PageNumber"/>
        <w:rFonts w:ascii="Calibri" w:hAnsi="Calibri"/>
        <w:sz w:val="22"/>
      </w:rPr>
    </w:pPr>
    <w:r>
      <w:rPr>
        <w:rStyle w:val="PageNumber"/>
      </w:rPr>
      <w:fldChar w:fldCharType="begin"/>
    </w:r>
    <w:r w:rsidR="004965A0">
      <w:rPr>
        <w:rStyle w:val="PageNumber"/>
      </w:rPr>
      <w:instrText xml:space="preserve">PAGE  </w:instrText>
    </w:r>
    <w:r>
      <w:rPr>
        <w:rStyle w:val="PageNumber"/>
      </w:rPr>
      <w:fldChar w:fldCharType="end"/>
    </w:r>
  </w:p>
  <w:p w14:paraId="0D5D308E" w14:textId="77777777" w:rsidR="004965A0" w:rsidRDefault="004965A0" w:rsidP="00F42CA6">
    <w:pPr>
      <w:pStyle w:val="Footer"/>
    </w:pPr>
  </w:p>
  <w:p w14:paraId="4B1C72DB" w14:textId="77777777" w:rsidR="004965A0" w:rsidRDefault="004965A0" w:rsidP="00F42CA6"/>
  <w:p w14:paraId="1D6F0909" w14:textId="77777777" w:rsidR="004965A0" w:rsidRDefault="004965A0" w:rsidP="00F42C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800" w14:textId="77777777" w:rsidR="004965A0" w:rsidRPr="00563CB8" w:rsidRDefault="004965A0" w:rsidP="003B7B26">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965A0" w14:paraId="7D160F8E" w14:textId="77777777">
      <w:trPr>
        <w:trHeight w:val="705"/>
      </w:trPr>
      <w:tc>
        <w:tcPr>
          <w:tcW w:w="4484" w:type="dxa"/>
          <w:shd w:val="clear" w:color="auto" w:fill="auto"/>
          <w:vAlign w:val="center"/>
        </w:tcPr>
        <w:p w14:paraId="7CF2A522" w14:textId="0EF9A100" w:rsidR="004965A0" w:rsidRPr="002E4C92" w:rsidRDefault="004965A0" w:rsidP="009773F0">
          <w:pPr>
            <w:pStyle w:val="FooterText"/>
          </w:pPr>
          <w:r w:rsidRPr="002E4C92">
            <w:t>File:</w:t>
          </w:r>
          <w:r w:rsidRPr="0039525B">
            <w:rPr>
              <w:b w:val="0"/>
            </w:rPr>
            <w:t xml:space="preserve"> </w:t>
          </w:r>
          <w:r>
            <w:rPr>
              <w:b w:val="0"/>
            </w:rPr>
            <w:t>12.4.1</w:t>
          </w:r>
          <w:r w:rsidRPr="0039525B">
            <w:rPr>
              <w:b w:val="0"/>
            </w:rPr>
            <w:t xml:space="preserve"> Lesson </w:t>
          </w:r>
          <w:r>
            <w:rPr>
              <w:b w:val="0"/>
            </w:rPr>
            <w:t>2</w:t>
          </w:r>
          <w:r w:rsidRPr="002E4C92">
            <w:t xml:space="preserve"> Date:</w:t>
          </w:r>
          <w:r w:rsidRPr="0039525B">
            <w:rPr>
              <w:b w:val="0"/>
            </w:rPr>
            <w:t xml:space="preserve"> </w:t>
          </w:r>
          <w:r>
            <w:rPr>
              <w:b w:val="0"/>
            </w:rPr>
            <w:t>6/</w:t>
          </w:r>
          <w:r w:rsidR="004E594A">
            <w:rPr>
              <w:b w:val="0"/>
            </w:rPr>
            <w:t>30</w:t>
          </w:r>
          <w:r>
            <w:rPr>
              <w:b w:val="0"/>
            </w:rPr>
            <w:t>/15</w:t>
          </w:r>
          <w:r w:rsidRPr="0039525B">
            <w:rPr>
              <w:b w:val="0"/>
            </w:rPr>
            <w:t xml:space="preserve"> </w:t>
          </w:r>
          <w:r w:rsidRPr="002E4C92">
            <w:t>Classroom Use:</w:t>
          </w:r>
          <w:r>
            <w:rPr>
              <w:b w:val="0"/>
            </w:rPr>
            <w:t xml:space="preserve"> Starting 9</w:t>
          </w:r>
          <w:r w:rsidRPr="0039525B">
            <w:rPr>
              <w:b w:val="0"/>
            </w:rPr>
            <w:t>/201</w:t>
          </w:r>
          <w:r>
            <w:rPr>
              <w:b w:val="0"/>
            </w:rPr>
            <w:t>5</w:t>
          </w:r>
          <w:r w:rsidRPr="0039525B">
            <w:rPr>
              <w:b w:val="0"/>
            </w:rPr>
            <w:t xml:space="preserve"> </w:t>
          </w:r>
        </w:p>
        <w:p w14:paraId="03B60117" w14:textId="77777777" w:rsidR="004965A0" w:rsidRPr="0039525B" w:rsidRDefault="004965A0" w:rsidP="009773F0">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8548D05" w14:textId="77777777" w:rsidR="004965A0" w:rsidRPr="0039525B" w:rsidRDefault="004965A0" w:rsidP="009773F0">
          <w:pPr>
            <w:pStyle w:val="FooterText"/>
            <w:rPr>
              <w:b w:val="0"/>
              <w:i/>
            </w:rPr>
          </w:pPr>
          <w:r w:rsidRPr="0039525B">
            <w:rPr>
              <w:b w:val="0"/>
              <w:i/>
              <w:sz w:val="12"/>
            </w:rPr>
            <w:t>Creative Commons Attribution-NonCommercial-ShareAlike 3.0 Unported License</w:t>
          </w:r>
        </w:p>
        <w:p w14:paraId="5EB2E576" w14:textId="77777777" w:rsidR="004965A0" w:rsidRPr="002E4C92" w:rsidRDefault="00E45963" w:rsidP="009773F0">
          <w:pPr>
            <w:pStyle w:val="FooterText"/>
          </w:pPr>
          <w:hyperlink r:id="rId1" w:history="1">
            <w:r w:rsidR="004965A0" w:rsidRPr="0043460D">
              <w:rPr>
                <w:rStyle w:val="Hyperlink"/>
                <w:sz w:val="12"/>
                <w:szCs w:val="12"/>
              </w:rPr>
              <w:t>http://creativecommons.org/licenses/by-nc-sa/3.0/</w:t>
            </w:r>
          </w:hyperlink>
        </w:p>
      </w:tc>
      <w:tc>
        <w:tcPr>
          <w:tcW w:w="614" w:type="dxa"/>
          <w:shd w:val="clear" w:color="auto" w:fill="auto"/>
          <w:vAlign w:val="center"/>
        </w:tcPr>
        <w:p w14:paraId="1019C865" w14:textId="77777777" w:rsidR="004965A0" w:rsidRPr="002E4C92" w:rsidRDefault="003B061B" w:rsidP="009773F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965A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5203A">
            <w:rPr>
              <w:rFonts w:ascii="Calibri" w:hAnsi="Calibri" w:cs="Calibri"/>
              <w:b/>
              <w:noProof/>
              <w:color w:val="1F4E79"/>
              <w:sz w:val="28"/>
            </w:rPr>
            <w:t>5</w:t>
          </w:r>
          <w:r w:rsidRPr="002E4C92">
            <w:rPr>
              <w:rFonts w:ascii="Calibri" w:hAnsi="Calibri" w:cs="Calibri"/>
              <w:b/>
              <w:color w:val="1F4E79"/>
              <w:sz w:val="28"/>
            </w:rPr>
            <w:fldChar w:fldCharType="end"/>
          </w:r>
        </w:p>
      </w:tc>
      <w:tc>
        <w:tcPr>
          <w:tcW w:w="4442" w:type="dxa"/>
          <w:shd w:val="clear" w:color="auto" w:fill="auto"/>
          <w:vAlign w:val="bottom"/>
        </w:tcPr>
        <w:p w14:paraId="48298D14" w14:textId="77777777" w:rsidR="004965A0" w:rsidRPr="002E4C92" w:rsidRDefault="004965A0" w:rsidP="009773F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8255933" wp14:editId="6BDBA92E">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25FABE0" w14:textId="77777777" w:rsidR="004965A0" w:rsidRPr="00B06049" w:rsidRDefault="004965A0"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BF5E0" w14:textId="77777777" w:rsidR="00E45963" w:rsidRDefault="00E45963">
      <w:pPr>
        <w:spacing w:before="0" w:after="0" w:line="240" w:lineRule="auto"/>
      </w:pPr>
      <w:r>
        <w:separator/>
      </w:r>
    </w:p>
  </w:footnote>
  <w:footnote w:type="continuationSeparator" w:id="0">
    <w:p w14:paraId="504234E4" w14:textId="77777777" w:rsidR="00E45963" w:rsidRDefault="00E4596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4965A0" w:rsidRPr="00563CB8" w14:paraId="73112168" w14:textId="77777777">
      <w:tc>
        <w:tcPr>
          <w:tcW w:w="3713" w:type="dxa"/>
          <w:shd w:val="clear" w:color="auto" w:fill="auto"/>
        </w:tcPr>
        <w:p w14:paraId="6D0843A4" w14:textId="77777777" w:rsidR="004965A0" w:rsidRPr="00563CB8" w:rsidRDefault="004965A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7117E17D" w14:textId="77777777" w:rsidR="004965A0" w:rsidRPr="00563CB8" w:rsidRDefault="004965A0" w:rsidP="007017EB">
          <w:pPr>
            <w:jc w:val="center"/>
          </w:pPr>
        </w:p>
      </w:tc>
      <w:tc>
        <w:tcPr>
          <w:tcW w:w="3493" w:type="dxa"/>
          <w:shd w:val="clear" w:color="auto" w:fill="auto"/>
        </w:tcPr>
        <w:p w14:paraId="3C325C71" w14:textId="77777777" w:rsidR="004965A0" w:rsidRPr="00E946A0" w:rsidRDefault="004965A0" w:rsidP="003B7B26">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2</w:t>
          </w:r>
        </w:p>
      </w:tc>
    </w:tr>
  </w:tbl>
  <w:p w14:paraId="733B821F" w14:textId="77777777" w:rsidR="004965A0" w:rsidRPr="007017EB" w:rsidRDefault="004965A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0F66"/>
    <w:multiLevelType w:val="multilevel"/>
    <w:tmpl w:val="F6E2FF6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DD7ED4D4">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E5A23BE0"/>
    <w:lvl w:ilvl="0" w:tplc="4F469282">
      <w:start w:val="1"/>
      <w:numFmt w:val="bullet"/>
      <w:lvlText w:val=""/>
      <w:lvlJc w:val="left"/>
      <w:pPr>
        <w:ind w:left="1440" w:hanging="360"/>
      </w:pPr>
      <w:rPr>
        <w:rFonts w:ascii="Wingdings" w:hAnsi="Wingdings" w:hint="default"/>
      </w:rPr>
    </w:lvl>
    <w:lvl w:ilvl="1" w:tplc="54887BD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8E6ECD"/>
    <w:multiLevelType w:val="hybridMultilevel"/>
    <w:tmpl w:val="FA0C4B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D273A"/>
    <w:multiLevelType w:val="multilevel"/>
    <w:tmpl w:val="01346BB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9676A142"/>
    <w:lvl w:ilvl="0" w:tplc="CB146DC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E4ECD5DC"/>
    <w:lvl w:ilvl="0" w:tplc="7B96924A">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A846E1"/>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F30379F"/>
    <w:multiLevelType w:val="multilevel"/>
    <w:tmpl w:val="EA8C927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10"/>
  </w:num>
  <w:num w:numId="5">
    <w:abstractNumId w:val="2"/>
  </w:num>
  <w:num w:numId="6">
    <w:abstractNumId w:val="13"/>
  </w:num>
  <w:num w:numId="7">
    <w:abstractNumId w:val="7"/>
    <w:lvlOverride w:ilvl="0">
      <w:startOverride w:val="1"/>
    </w:lvlOverride>
  </w:num>
  <w:num w:numId="8">
    <w:abstractNumId w:val="15"/>
  </w:num>
  <w:num w:numId="9">
    <w:abstractNumId w:val="3"/>
  </w:num>
  <w:num w:numId="10">
    <w:abstractNumId w:val="12"/>
  </w:num>
  <w:num w:numId="11">
    <w:abstractNumId w:val="16"/>
  </w:num>
  <w:num w:numId="12">
    <w:abstractNumId w:val="7"/>
  </w:num>
  <w:num w:numId="13">
    <w:abstractNumId w:val="7"/>
    <w:lvlOverride w:ilvl="0">
      <w:startOverride w:val="1"/>
    </w:lvlOverride>
  </w:num>
  <w:num w:numId="14">
    <w:abstractNumId w:val="6"/>
    <w:lvlOverride w:ilvl="0">
      <w:startOverride w:val="1"/>
    </w:lvlOverride>
  </w:num>
  <w:num w:numId="15">
    <w:abstractNumId w:val="15"/>
  </w:num>
  <w:num w:numId="16">
    <w:abstractNumId w:val="5"/>
  </w:num>
  <w:num w:numId="17">
    <w:abstractNumId w:val="1"/>
  </w:num>
  <w:num w:numId="18">
    <w:abstractNumId w:val="4"/>
  </w:num>
  <w:num w:numId="19">
    <w:abstractNumId w:val="14"/>
  </w:num>
  <w:num w:numId="20">
    <w:abstractNumId w:val="16"/>
    <w:lvlOverride w:ilvl="0">
      <w:startOverride w:val="1"/>
    </w:lvlOverride>
  </w:num>
  <w:num w:numId="21">
    <w:abstractNumId w:val="9"/>
  </w:num>
  <w:num w:numId="22">
    <w:abstractNumId w:val="17"/>
  </w:num>
  <w:num w:numId="23">
    <w:abstractNumId w:val="16"/>
    <w:lvlOverride w:ilvl="0">
      <w:startOverride w:val="3"/>
    </w:lvlOverride>
  </w:num>
  <w:num w:numId="24">
    <w:abstractNumId w:val="18"/>
  </w:num>
  <w:num w:numId="25">
    <w:abstractNumId w:val="16"/>
  </w:num>
  <w:num w:numId="26">
    <w:abstractNumId w:val="0"/>
  </w:num>
  <w:num w:numId="27">
    <w:abstractNumId w:val="16"/>
    <w:lvlOverride w:ilvl="0">
      <w:startOverride w:val="3"/>
    </w:lvlOverride>
  </w:num>
  <w:num w:numId="28">
    <w:abstractNumId w:val="11"/>
  </w:num>
  <w:num w:numId="29">
    <w:abstractNumId w:val="16"/>
    <w:lvlOverride w:ilvl="0">
      <w:startOverride w:val="1"/>
    </w:lvlOverride>
  </w:num>
  <w:num w:numId="30">
    <w:abstractNumId w:val="10"/>
  </w:num>
  <w:num w:numId="31">
    <w:abstractNumId w:val="15"/>
  </w:num>
  <w:num w:numId="32">
    <w:abstractNumId w:val="5"/>
  </w:num>
  <w:num w:numId="33">
    <w:abstractNumId w:val="2"/>
  </w:num>
  <w:num w:numId="34">
    <w:abstractNumId w:val="13"/>
  </w:num>
  <w:num w:numId="35">
    <w:abstractNumId w:val="7"/>
    <w:lvlOverride w:ilvl="0">
      <w:startOverride w:val="1"/>
    </w:lvlOverride>
  </w:num>
  <w:num w:numId="36">
    <w:abstractNumId w:val="15"/>
  </w:num>
  <w:num w:numId="37">
    <w:abstractNumId w:val="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403E"/>
    <w:rsid w:val="000047D0"/>
    <w:rsid w:val="00005F9D"/>
    <w:rsid w:val="00006136"/>
    <w:rsid w:val="00012026"/>
    <w:rsid w:val="00015325"/>
    <w:rsid w:val="000155AC"/>
    <w:rsid w:val="000160EB"/>
    <w:rsid w:val="000167B4"/>
    <w:rsid w:val="000200F6"/>
    <w:rsid w:val="000211E1"/>
    <w:rsid w:val="00023F7B"/>
    <w:rsid w:val="00023FA0"/>
    <w:rsid w:val="0002699A"/>
    <w:rsid w:val="00030FE4"/>
    <w:rsid w:val="000340CF"/>
    <w:rsid w:val="00036E97"/>
    <w:rsid w:val="00037081"/>
    <w:rsid w:val="00037912"/>
    <w:rsid w:val="00041E9D"/>
    <w:rsid w:val="00042442"/>
    <w:rsid w:val="00050B51"/>
    <w:rsid w:val="00051BFD"/>
    <w:rsid w:val="00052D6F"/>
    <w:rsid w:val="00053E84"/>
    <w:rsid w:val="000552BD"/>
    <w:rsid w:val="00055EE9"/>
    <w:rsid w:val="000614E5"/>
    <w:rsid w:val="00063172"/>
    <w:rsid w:val="00066E7E"/>
    <w:rsid w:val="00071547"/>
    <w:rsid w:val="00075C40"/>
    <w:rsid w:val="00077F09"/>
    <w:rsid w:val="000830C7"/>
    <w:rsid w:val="00084AE0"/>
    <w:rsid w:val="000863A0"/>
    <w:rsid w:val="0009391F"/>
    <w:rsid w:val="00096A82"/>
    <w:rsid w:val="00097198"/>
    <w:rsid w:val="000971AA"/>
    <w:rsid w:val="000A1863"/>
    <w:rsid w:val="000A2664"/>
    <w:rsid w:val="000A587E"/>
    <w:rsid w:val="000A6F83"/>
    <w:rsid w:val="000A7178"/>
    <w:rsid w:val="000B0EB9"/>
    <w:rsid w:val="000B3273"/>
    <w:rsid w:val="000B34B6"/>
    <w:rsid w:val="000B3A6F"/>
    <w:rsid w:val="000B5AD6"/>
    <w:rsid w:val="000C0C2C"/>
    <w:rsid w:val="000C1DC8"/>
    <w:rsid w:val="000C2593"/>
    <w:rsid w:val="000D0DED"/>
    <w:rsid w:val="000D1EFB"/>
    <w:rsid w:val="000D6FEE"/>
    <w:rsid w:val="000E11AE"/>
    <w:rsid w:val="000E269D"/>
    <w:rsid w:val="000F1C8A"/>
    <w:rsid w:val="000F7346"/>
    <w:rsid w:val="0010076A"/>
    <w:rsid w:val="001025C7"/>
    <w:rsid w:val="00105D5F"/>
    <w:rsid w:val="00110B28"/>
    <w:rsid w:val="00111574"/>
    <w:rsid w:val="001141B4"/>
    <w:rsid w:val="00120D89"/>
    <w:rsid w:val="00123636"/>
    <w:rsid w:val="0013096E"/>
    <w:rsid w:val="001314F6"/>
    <w:rsid w:val="00132D11"/>
    <w:rsid w:val="00134F07"/>
    <w:rsid w:val="0013535E"/>
    <w:rsid w:val="00144B97"/>
    <w:rsid w:val="00145424"/>
    <w:rsid w:val="00150AE9"/>
    <w:rsid w:val="00150EB0"/>
    <w:rsid w:val="001518F5"/>
    <w:rsid w:val="00153D32"/>
    <w:rsid w:val="001565B2"/>
    <w:rsid w:val="00161957"/>
    <w:rsid w:val="00162FBE"/>
    <w:rsid w:val="001642EB"/>
    <w:rsid w:val="00165DE4"/>
    <w:rsid w:val="00167687"/>
    <w:rsid w:val="001709FF"/>
    <w:rsid w:val="001735F1"/>
    <w:rsid w:val="00181044"/>
    <w:rsid w:val="00182D45"/>
    <w:rsid w:val="001837BD"/>
    <w:rsid w:val="001862F7"/>
    <w:rsid w:val="001947B8"/>
    <w:rsid w:val="00194F7C"/>
    <w:rsid w:val="001A05F4"/>
    <w:rsid w:val="001A510C"/>
    <w:rsid w:val="001B157E"/>
    <w:rsid w:val="001B3638"/>
    <w:rsid w:val="001B42ED"/>
    <w:rsid w:val="001B61EA"/>
    <w:rsid w:val="001B642D"/>
    <w:rsid w:val="001C123D"/>
    <w:rsid w:val="001C3507"/>
    <w:rsid w:val="001E2E15"/>
    <w:rsid w:val="001E5D4C"/>
    <w:rsid w:val="001E6B71"/>
    <w:rsid w:val="001F27FA"/>
    <w:rsid w:val="001F32A0"/>
    <w:rsid w:val="001F3E2F"/>
    <w:rsid w:val="00207AC8"/>
    <w:rsid w:val="00210049"/>
    <w:rsid w:val="00217186"/>
    <w:rsid w:val="002177FC"/>
    <w:rsid w:val="00237111"/>
    <w:rsid w:val="00237B2F"/>
    <w:rsid w:val="0024224F"/>
    <w:rsid w:val="002444BA"/>
    <w:rsid w:val="00245DA5"/>
    <w:rsid w:val="00252A47"/>
    <w:rsid w:val="00252FCE"/>
    <w:rsid w:val="00253937"/>
    <w:rsid w:val="00256D2F"/>
    <w:rsid w:val="00260CBC"/>
    <w:rsid w:val="0026357E"/>
    <w:rsid w:val="002668DB"/>
    <w:rsid w:val="002742C2"/>
    <w:rsid w:val="002759E6"/>
    <w:rsid w:val="002768E8"/>
    <w:rsid w:val="002776C8"/>
    <w:rsid w:val="00277F1E"/>
    <w:rsid w:val="0028282F"/>
    <w:rsid w:val="00282B4E"/>
    <w:rsid w:val="00282F46"/>
    <w:rsid w:val="00285068"/>
    <w:rsid w:val="002929F0"/>
    <w:rsid w:val="00294811"/>
    <w:rsid w:val="00295657"/>
    <w:rsid w:val="002A296D"/>
    <w:rsid w:val="002A2B77"/>
    <w:rsid w:val="002A3843"/>
    <w:rsid w:val="002A4152"/>
    <w:rsid w:val="002B16DD"/>
    <w:rsid w:val="002B320B"/>
    <w:rsid w:val="002B3E88"/>
    <w:rsid w:val="002B50B6"/>
    <w:rsid w:val="002B529F"/>
    <w:rsid w:val="002C1B96"/>
    <w:rsid w:val="002C421A"/>
    <w:rsid w:val="002C54D5"/>
    <w:rsid w:val="002C573A"/>
    <w:rsid w:val="002D027F"/>
    <w:rsid w:val="002D1B99"/>
    <w:rsid w:val="002D2091"/>
    <w:rsid w:val="002D7765"/>
    <w:rsid w:val="002E34F1"/>
    <w:rsid w:val="002E5931"/>
    <w:rsid w:val="002E5F3F"/>
    <w:rsid w:val="002E6F16"/>
    <w:rsid w:val="002F0EAF"/>
    <w:rsid w:val="002F1855"/>
    <w:rsid w:val="002F2280"/>
    <w:rsid w:val="002F545B"/>
    <w:rsid w:val="00302131"/>
    <w:rsid w:val="003047DB"/>
    <w:rsid w:val="0031041D"/>
    <w:rsid w:val="0031417A"/>
    <w:rsid w:val="003153EC"/>
    <w:rsid w:val="00316941"/>
    <w:rsid w:val="003172CD"/>
    <w:rsid w:val="003175E8"/>
    <w:rsid w:val="00317D52"/>
    <w:rsid w:val="003200CB"/>
    <w:rsid w:val="00320514"/>
    <w:rsid w:val="00323643"/>
    <w:rsid w:val="00327477"/>
    <w:rsid w:val="00327E7A"/>
    <w:rsid w:val="003326D0"/>
    <w:rsid w:val="00333B93"/>
    <w:rsid w:val="00335B1A"/>
    <w:rsid w:val="0034060B"/>
    <w:rsid w:val="00341F48"/>
    <w:rsid w:val="00344342"/>
    <w:rsid w:val="003450C6"/>
    <w:rsid w:val="003455A5"/>
    <w:rsid w:val="00347616"/>
    <w:rsid w:val="00347F80"/>
    <w:rsid w:val="00352936"/>
    <w:rsid w:val="00352A1E"/>
    <w:rsid w:val="00352B72"/>
    <w:rsid w:val="00352DA1"/>
    <w:rsid w:val="003604EA"/>
    <w:rsid w:val="00361C98"/>
    <w:rsid w:val="003631F7"/>
    <w:rsid w:val="00364772"/>
    <w:rsid w:val="00364DBB"/>
    <w:rsid w:val="003659BA"/>
    <w:rsid w:val="003668B1"/>
    <w:rsid w:val="00370EDB"/>
    <w:rsid w:val="00373F0C"/>
    <w:rsid w:val="00374A22"/>
    <w:rsid w:val="00376B01"/>
    <w:rsid w:val="003770FF"/>
    <w:rsid w:val="00377CC9"/>
    <w:rsid w:val="00381071"/>
    <w:rsid w:val="00383B44"/>
    <w:rsid w:val="00385C1A"/>
    <w:rsid w:val="00391308"/>
    <w:rsid w:val="00392FF3"/>
    <w:rsid w:val="0039480B"/>
    <w:rsid w:val="00397226"/>
    <w:rsid w:val="003A06C0"/>
    <w:rsid w:val="003A0ECC"/>
    <w:rsid w:val="003A507A"/>
    <w:rsid w:val="003B061B"/>
    <w:rsid w:val="003B0E5B"/>
    <w:rsid w:val="003B2B8D"/>
    <w:rsid w:val="003B3C9E"/>
    <w:rsid w:val="003B6887"/>
    <w:rsid w:val="003B7B26"/>
    <w:rsid w:val="003C10D9"/>
    <w:rsid w:val="003C1D9C"/>
    <w:rsid w:val="003C567D"/>
    <w:rsid w:val="003C5B05"/>
    <w:rsid w:val="003C6209"/>
    <w:rsid w:val="003C79D2"/>
    <w:rsid w:val="003D2264"/>
    <w:rsid w:val="003D35EF"/>
    <w:rsid w:val="003D4B18"/>
    <w:rsid w:val="003D67B0"/>
    <w:rsid w:val="003D6B2A"/>
    <w:rsid w:val="003E1C02"/>
    <w:rsid w:val="003E4426"/>
    <w:rsid w:val="003E7685"/>
    <w:rsid w:val="003E7D02"/>
    <w:rsid w:val="003F0E77"/>
    <w:rsid w:val="003F0EFE"/>
    <w:rsid w:val="003F1637"/>
    <w:rsid w:val="003F2304"/>
    <w:rsid w:val="003F3659"/>
    <w:rsid w:val="003F455C"/>
    <w:rsid w:val="003F68B2"/>
    <w:rsid w:val="00400CF2"/>
    <w:rsid w:val="00400D1A"/>
    <w:rsid w:val="00401F00"/>
    <w:rsid w:val="00405025"/>
    <w:rsid w:val="00410BC6"/>
    <w:rsid w:val="00413CD9"/>
    <w:rsid w:val="0041460F"/>
    <w:rsid w:val="00414AC7"/>
    <w:rsid w:val="0041693F"/>
    <w:rsid w:val="00417956"/>
    <w:rsid w:val="00420374"/>
    <w:rsid w:val="00420D27"/>
    <w:rsid w:val="00422330"/>
    <w:rsid w:val="00422D9A"/>
    <w:rsid w:val="00423AD6"/>
    <w:rsid w:val="00425317"/>
    <w:rsid w:val="004303FA"/>
    <w:rsid w:val="0043460D"/>
    <w:rsid w:val="004346BD"/>
    <w:rsid w:val="00440673"/>
    <w:rsid w:val="00440B0F"/>
    <w:rsid w:val="00443001"/>
    <w:rsid w:val="004438BF"/>
    <w:rsid w:val="0045203A"/>
    <w:rsid w:val="00453C1D"/>
    <w:rsid w:val="004549E0"/>
    <w:rsid w:val="004659BC"/>
    <w:rsid w:val="00465A38"/>
    <w:rsid w:val="00465E9D"/>
    <w:rsid w:val="00467635"/>
    <w:rsid w:val="00470114"/>
    <w:rsid w:val="00470B2F"/>
    <w:rsid w:val="004721E4"/>
    <w:rsid w:val="00473B8E"/>
    <w:rsid w:val="00474735"/>
    <w:rsid w:val="00476666"/>
    <w:rsid w:val="0047703D"/>
    <w:rsid w:val="00482FD3"/>
    <w:rsid w:val="004843D6"/>
    <w:rsid w:val="00485D12"/>
    <w:rsid w:val="00487316"/>
    <w:rsid w:val="00487E36"/>
    <w:rsid w:val="00487EBD"/>
    <w:rsid w:val="00490057"/>
    <w:rsid w:val="00491234"/>
    <w:rsid w:val="00491AF8"/>
    <w:rsid w:val="004925B9"/>
    <w:rsid w:val="00492D8F"/>
    <w:rsid w:val="00493E4F"/>
    <w:rsid w:val="00494733"/>
    <w:rsid w:val="004965A0"/>
    <w:rsid w:val="0049685D"/>
    <w:rsid w:val="00496919"/>
    <w:rsid w:val="004A4465"/>
    <w:rsid w:val="004B3847"/>
    <w:rsid w:val="004B590C"/>
    <w:rsid w:val="004B6547"/>
    <w:rsid w:val="004B70E7"/>
    <w:rsid w:val="004E4CBB"/>
    <w:rsid w:val="004E594A"/>
    <w:rsid w:val="004E62F4"/>
    <w:rsid w:val="004E6D75"/>
    <w:rsid w:val="004E6D9D"/>
    <w:rsid w:val="004F08DA"/>
    <w:rsid w:val="004F18A6"/>
    <w:rsid w:val="004F44F8"/>
    <w:rsid w:val="004F5680"/>
    <w:rsid w:val="004F601D"/>
    <w:rsid w:val="00501484"/>
    <w:rsid w:val="00503C2D"/>
    <w:rsid w:val="00503DDB"/>
    <w:rsid w:val="005132AF"/>
    <w:rsid w:val="00513728"/>
    <w:rsid w:val="005202F5"/>
    <w:rsid w:val="0052176D"/>
    <w:rsid w:val="00523A75"/>
    <w:rsid w:val="00523B38"/>
    <w:rsid w:val="0053430A"/>
    <w:rsid w:val="005345CB"/>
    <w:rsid w:val="0053566B"/>
    <w:rsid w:val="00536AF8"/>
    <w:rsid w:val="00536C87"/>
    <w:rsid w:val="0054104D"/>
    <w:rsid w:val="0054177E"/>
    <w:rsid w:val="005502A4"/>
    <w:rsid w:val="00562BED"/>
    <w:rsid w:val="00564C58"/>
    <w:rsid w:val="00571215"/>
    <w:rsid w:val="005768C8"/>
    <w:rsid w:val="00580421"/>
    <w:rsid w:val="00581233"/>
    <w:rsid w:val="00582F15"/>
    <w:rsid w:val="00585CEC"/>
    <w:rsid w:val="00586655"/>
    <w:rsid w:val="00587300"/>
    <w:rsid w:val="00595F7A"/>
    <w:rsid w:val="005A0865"/>
    <w:rsid w:val="005A2D1F"/>
    <w:rsid w:val="005A58EB"/>
    <w:rsid w:val="005A6FDB"/>
    <w:rsid w:val="005B0092"/>
    <w:rsid w:val="005B068C"/>
    <w:rsid w:val="005B1B17"/>
    <w:rsid w:val="005B55F6"/>
    <w:rsid w:val="005B795F"/>
    <w:rsid w:val="005C073E"/>
    <w:rsid w:val="005C1DB7"/>
    <w:rsid w:val="005D1454"/>
    <w:rsid w:val="005E4915"/>
    <w:rsid w:val="005E587E"/>
    <w:rsid w:val="005E71FD"/>
    <w:rsid w:val="005F0B80"/>
    <w:rsid w:val="005F0D42"/>
    <w:rsid w:val="005F156D"/>
    <w:rsid w:val="005F49F0"/>
    <w:rsid w:val="005F61EE"/>
    <w:rsid w:val="005F699C"/>
    <w:rsid w:val="006118E4"/>
    <w:rsid w:val="00612D6C"/>
    <w:rsid w:val="00620052"/>
    <w:rsid w:val="00621339"/>
    <w:rsid w:val="006251C4"/>
    <w:rsid w:val="00627F6E"/>
    <w:rsid w:val="006302B0"/>
    <w:rsid w:val="00631989"/>
    <w:rsid w:val="00632ABD"/>
    <w:rsid w:val="006348C4"/>
    <w:rsid w:val="00635CB0"/>
    <w:rsid w:val="00643271"/>
    <w:rsid w:val="00644519"/>
    <w:rsid w:val="006455BD"/>
    <w:rsid w:val="006467EB"/>
    <w:rsid w:val="00656534"/>
    <w:rsid w:val="0065687A"/>
    <w:rsid w:val="00662816"/>
    <w:rsid w:val="00670DAB"/>
    <w:rsid w:val="0067316A"/>
    <w:rsid w:val="0067797B"/>
    <w:rsid w:val="006810C3"/>
    <w:rsid w:val="0068629B"/>
    <w:rsid w:val="00694510"/>
    <w:rsid w:val="00696500"/>
    <w:rsid w:val="0069799F"/>
    <w:rsid w:val="00697DFE"/>
    <w:rsid w:val="006A2746"/>
    <w:rsid w:val="006A28B2"/>
    <w:rsid w:val="006A2B6E"/>
    <w:rsid w:val="006A5235"/>
    <w:rsid w:val="006A5CB3"/>
    <w:rsid w:val="006A6807"/>
    <w:rsid w:val="006B1B32"/>
    <w:rsid w:val="006B2739"/>
    <w:rsid w:val="006B3BDD"/>
    <w:rsid w:val="006B47F7"/>
    <w:rsid w:val="006B4D17"/>
    <w:rsid w:val="006C0C88"/>
    <w:rsid w:val="006C1855"/>
    <w:rsid w:val="006D0306"/>
    <w:rsid w:val="006D3724"/>
    <w:rsid w:val="006D4A84"/>
    <w:rsid w:val="006D4B08"/>
    <w:rsid w:val="006E0EC5"/>
    <w:rsid w:val="006E130B"/>
    <w:rsid w:val="006E215D"/>
    <w:rsid w:val="006E2527"/>
    <w:rsid w:val="006E55AB"/>
    <w:rsid w:val="006F019B"/>
    <w:rsid w:val="006F12B2"/>
    <w:rsid w:val="006F310D"/>
    <w:rsid w:val="006F6045"/>
    <w:rsid w:val="00700C24"/>
    <w:rsid w:val="007017EB"/>
    <w:rsid w:val="0070626D"/>
    <w:rsid w:val="007068BC"/>
    <w:rsid w:val="00706D0A"/>
    <w:rsid w:val="00712963"/>
    <w:rsid w:val="00712B02"/>
    <w:rsid w:val="00714735"/>
    <w:rsid w:val="00715451"/>
    <w:rsid w:val="007159EA"/>
    <w:rsid w:val="00715B3A"/>
    <w:rsid w:val="0072305D"/>
    <w:rsid w:val="00723F89"/>
    <w:rsid w:val="00724A10"/>
    <w:rsid w:val="00725D10"/>
    <w:rsid w:val="007261FA"/>
    <w:rsid w:val="00726950"/>
    <w:rsid w:val="007272D6"/>
    <w:rsid w:val="007313F2"/>
    <w:rsid w:val="00733334"/>
    <w:rsid w:val="007346AC"/>
    <w:rsid w:val="00736001"/>
    <w:rsid w:val="00736D00"/>
    <w:rsid w:val="00736E15"/>
    <w:rsid w:val="00737C3B"/>
    <w:rsid w:val="007443EF"/>
    <w:rsid w:val="007444B3"/>
    <w:rsid w:val="00745076"/>
    <w:rsid w:val="0074578C"/>
    <w:rsid w:val="00747513"/>
    <w:rsid w:val="00751FFC"/>
    <w:rsid w:val="00752527"/>
    <w:rsid w:val="00752A15"/>
    <w:rsid w:val="00755FBA"/>
    <w:rsid w:val="00756DD4"/>
    <w:rsid w:val="0076123B"/>
    <w:rsid w:val="007651CF"/>
    <w:rsid w:val="00766332"/>
    <w:rsid w:val="007732A1"/>
    <w:rsid w:val="0077570B"/>
    <w:rsid w:val="007807EE"/>
    <w:rsid w:val="007824E2"/>
    <w:rsid w:val="00783680"/>
    <w:rsid w:val="007836FF"/>
    <w:rsid w:val="007842EB"/>
    <w:rsid w:val="007849EC"/>
    <w:rsid w:val="00786986"/>
    <w:rsid w:val="00787F61"/>
    <w:rsid w:val="00790BCC"/>
    <w:rsid w:val="007923AC"/>
    <w:rsid w:val="00794E68"/>
    <w:rsid w:val="0079756D"/>
    <w:rsid w:val="007A4385"/>
    <w:rsid w:val="007A496F"/>
    <w:rsid w:val="007A5D15"/>
    <w:rsid w:val="007B09C7"/>
    <w:rsid w:val="007B0B00"/>
    <w:rsid w:val="007B23BF"/>
    <w:rsid w:val="007B59C8"/>
    <w:rsid w:val="007C515D"/>
    <w:rsid w:val="007C53BA"/>
    <w:rsid w:val="007D2598"/>
    <w:rsid w:val="007D3ABB"/>
    <w:rsid w:val="007D5D40"/>
    <w:rsid w:val="007D73A3"/>
    <w:rsid w:val="007E1E4D"/>
    <w:rsid w:val="007E3DCD"/>
    <w:rsid w:val="007E3EC1"/>
    <w:rsid w:val="007E484F"/>
    <w:rsid w:val="007E76AD"/>
    <w:rsid w:val="007F0336"/>
    <w:rsid w:val="007F077A"/>
    <w:rsid w:val="007F2406"/>
    <w:rsid w:val="007F4927"/>
    <w:rsid w:val="008007A5"/>
    <w:rsid w:val="00800A24"/>
    <w:rsid w:val="00800E3B"/>
    <w:rsid w:val="00801DFF"/>
    <w:rsid w:val="00805E2E"/>
    <w:rsid w:val="008102BC"/>
    <w:rsid w:val="00812DDA"/>
    <w:rsid w:val="00813AD1"/>
    <w:rsid w:val="00815BE3"/>
    <w:rsid w:val="008204EC"/>
    <w:rsid w:val="00822E7C"/>
    <w:rsid w:val="008321FB"/>
    <w:rsid w:val="0083267B"/>
    <w:rsid w:val="00833D00"/>
    <w:rsid w:val="00834EE6"/>
    <w:rsid w:val="00835561"/>
    <w:rsid w:val="00836263"/>
    <w:rsid w:val="00841280"/>
    <w:rsid w:val="0084156D"/>
    <w:rsid w:val="008417CE"/>
    <w:rsid w:val="00843764"/>
    <w:rsid w:val="00845A9E"/>
    <w:rsid w:val="00846458"/>
    <w:rsid w:val="0084777F"/>
    <w:rsid w:val="0085045D"/>
    <w:rsid w:val="00851323"/>
    <w:rsid w:val="00851DB9"/>
    <w:rsid w:val="008521E0"/>
    <w:rsid w:val="00855BD2"/>
    <w:rsid w:val="0085699C"/>
    <w:rsid w:val="00857A4B"/>
    <w:rsid w:val="0086031A"/>
    <w:rsid w:val="00866C32"/>
    <w:rsid w:val="008671B2"/>
    <w:rsid w:val="008771A8"/>
    <w:rsid w:val="00877EC3"/>
    <w:rsid w:val="00881A8E"/>
    <w:rsid w:val="0088377C"/>
    <w:rsid w:val="00885179"/>
    <w:rsid w:val="00892583"/>
    <w:rsid w:val="008948BF"/>
    <w:rsid w:val="00896127"/>
    <w:rsid w:val="00896E6A"/>
    <w:rsid w:val="008B1A15"/>
    <w:rsid w:val="008B40CE"/>
    <w:rsid w:val="008C0C77"/>
    <w:rsid w:val="008C1068"/>
    <w:rsid w:val="008C519F"/>
    <w:rsid w:val="008D187A"/>
    <w:rsid w:val="008D1DFF"/>
    <w:rsid w:val="008D26A3"/>
    <w:rsid w:val="008D273C"/>
    <w:rsid w:val="008D3D77"/>
    <w:rsid w:val="008D68C6"/>
    <w:rsid w:val="008D717E"/>
    <w:rsid w:val="008E0122"/>
    <w:rsid w:val="008E1875"/>
    <w:rsid w:val="008E20AD"/>
    <w:rsid w:val="008E3E37"/>
    <w:rsid w:val="008E7804"/>
    <w:rsid w:val="008F09BF"/>
    <w:rsid w:val="008F48A1"/>
    <w:rsid w:val="00900F78"/>
    <w:rsid w:val="00902977"/>
    <w:rsid w:val="00902CF8"/>
    <w:rsid w:val="00905A8C"/>
    <w:rsid w:val="00906B95"/>
    <w:rsid w:val="00907A8A"/>
    <w:rsid w:val="00912BA6"/>
    <w:rsid w:val="00913376"/>
    <w:rsid w:val="009140DA"/>
    <w:rsid w:val="00917DF9"/>
    <w:rsid w:val="009220A2"/>
    <w:rsid w:val="0092221D"/>
    <w:rsid w:val="009228F8"/>
    <w:rsid w:val="00923C04"/>
    <w:rsid w:val="00923FEE"/>
    <w:rsid w:val="009250F2"/>
    <w:rsid w:val="00926E54"/>
    <w:rsid w:val="00932933"/>
    <w:rsid w:val="009333AC"/>
    <w:rsid w:val="009342C5"/>
    <w:rsid w:val="009349C2"/>
    <w:rsid w:val="0094088A"/>
    <w:rsid w:val="009417A9"/>
    <w:rsid w:val="009450B7"/>
    <w:rsid w:val="009450F1"/>
    <w:rsid w:val="00951A76"/>
    <w:rsid w:val="00951CAA"/>
    <w:rsid w:val="00952C5C"/>
    <w:rsid w:val="009540E2"/>
    <w:rsid w:val="009543D8"/>
    <w:rsid w:val="00956D90"/>
    <w:rsid w:val="0096035B"/>
    <w:rsid w:val="00962DA5"/>
    <w:rsid w:val="009638DA"/>
    <w:rsid w:val="00966022"/>
    <w:rsid w:val="0096713D"/>
    <w:rsid w:val="009679B0"/>
    <w:rsid w:val="009713F4"/>
    <w:rsid w:val="00971BDB"/>
    <w:rsid w:val="0097510C"/>
    <w:rsid w:val="009773F0"/>
    <w:rsid w:val="00977A63"/>
    <w:rsid w:val="0098172C"/>
    <w:rsid w:val="00982D6A"/>
    <w:rsid w:val="00984FE8"/>
    <w:rsid w:val="00986232"/>
    <w:rsid w:val="00986451"/>
    <w:rsid w:val="00992DEC"/>
    <w:rsid w:val="009A29D6"/>
    <w:rsid w:val="009B2E50"/>
    <w:rsid w:val="009B32E5"/>
    <w:rsid w:val="009B33CF"/>
    <w:rsid w:val="009B5EA2"/>
    <w:rsid w:val="009C0AA7"/>
    <w:rsid w:val="009D0574"/>
    <w:rsid w:val="009D0BAB"/>
    <w:rsid w:val="009D113C"/>
    <w:rsid w:val="009D1C23"/>
    <w:rsid w:val="009D1EDD"/>
    <w:rsid w:val="009E0361"/>
    <w:rsid w:val="009E612B"/>
    <w:rsid w:val="009E6C6D"/>
    <w:rsid w:val="009F05B0"/>
    <w:rsid w:val="009F13B5"/>
    <w:rsid w:val="009F1F0D"/>
    <w:rsid w:val="009F5EFA"/>
    <w:rsid w:val="009F6D12"/>
    <w:rsid w:val="00A012A7"/>
    <w:rsid w:val="00A01F2F"/>
    <w:rsid w:val="00A049DF"/>
    <w:rsid w:val="00A07155"/>
    <w:rsid w:val="00A07A7D"/>
    <w:rsid w:val="00A11AEC"/>
    <w:rsid w:val="00A15150"/>
    <w:rsid w:val="00A160E8"/>
    <w:rsid w:val="00A1696D"/>
    <w:rsid w:val="00A206F1"/>
    <w:rsid w:val="00A217C7"/>
    <w:rsid w:val="00A278F4"/>
    <w:rsid w:val="00A32C8E"/>
    <w:rsid w:val="00A34CE7"/>
    <w:rsid w:val="00A46455"/>
    <w:rsid w:val="00A5083A"/>
    <w:rsid w:val="00A51A60"/>
    <w:rsid w:val="00A534B1"/>
    <w:rsid w:val="00A5504E"/>
    <w:rsid w:val="00A55313"/>
    <w:rsid w:val="00A61281"/>
    <w:rsid w:val="00A651EB"/>
    <w:rsid w:val="00A67C4A"/>
    <w:rsid w:val="00A7497D"/>
    <w:rsid w:val="00A7501B"/>
    <w:rsid w:val="00A822B8"/>
    <w:rsid w:val="00A84D5D"/>
    <w:rsid w:val="00A85A50"/>
    <w:rsid w:val="00A901F5"/>
    <w:rsid w:val="00A902FC"/>
    <w:rsid w:val="00A9051C"/>
    <w:rsid w:val="00A93276"/>
    <w:rsid w:val="00A9347D"/>
    <w:rsid w:val="00A949E2"/>
    <w:rsid w:val="00A95315"/>
    <w:rsid w:val="00A9743F"/>
    <w:rsid w:val="00AA21F7"/>
    <w:rsid w:val="00AA2B07"/>
    <w:rsid w:val="00AA4702"/>
    <w:rsid w:val="00AA609C"/>
    <w:rsid w:val="00AB17DE"/>
    <w:rsid w:val="00AB706B"/>
    <w:rsid w:val="00AB758D"/>
    <w:rsid w:val="00AC0B3B"/>
    <w:rsid w:val="00AC1555"/>
    <w:rsid w:val="00AC1B7D"/>
    <w:rsid w:val="00AC69CC"/>
    <w:rsid w:val="00AC6DEB"/>
    <w:rsid w:val="00AC7786"/>
    <w:rsid w:val="00AD06FD"/>
    <w:rsid w:val="00AD28E2"/>
    <w:rsid w:val="00AD2D3F"/>
    <w:rsid w:val="00AE1ED4"/>
    <w:rsid w:val="00AE23BF"/>
    <w:rsid w:val="00AE5438"/>
    <w:rsid w:val="00AE5782"/>
    <w:rsid w:val="00AE5BD3"/>
    <w:rsid w:val="00AE6568"/>
    <w:rsid w:val="00AF03CD"/>
    <w:rsid w:val="00AF2081"/>
    <w:rsid w:val="00AF342E"/>
    <w:rsid w:val="00AF41A9"/>
    <w:rsid w:val="00AF5B48"/>
    <w:rsid w:val="00AF72BB"/>
    <w:rsid w:val="00B03DF1"/>
    <w:rsid w:val="00B06049"/>
    <w:rsid w:val="00B06275"/>
    <w:rsid w:val="00B06429"/>
    <w:rsid w:val="00B06431"/>
    <w:rsid w:val="00B07581"/>
    <w:rsid w:val="00B11AB1"/>
    <w:rsid w:val="00B148D9"/>
    <w:rsid w:val="00B17711"/>
    <w:rsid w:val="00B17C5B"/>
    <w:rsid w:val="00B21006"/>
    <w:rsid w:val="00B24E71"/>
    <w:rsid w:val="00B31542"/>
    <w:rsid w:val="00B40936"/>
    <w:rsid w:val="00B44ADD"/>
    <w:rsid w:val="00B465E3"/>
    <w:rsid w:val="00B4717F"/>
    <w:rsid w:val="00B5020B"/>
    <w:rsid w:val="00B531BE"/>
    <w:rsid w:val="00B53464"/>
    <w:rsid w:val="00B539BE"/>
    <w:rsid w:val="00B604EF"/>
    <w:rsid w:val="00B613D7"/>
    <w:rsid w:val="00B64576"/>
    <w:rsid w:val="00B6586A"/>
    <w:rsid w:val="00B70452"/>
    <w:rsid w:val="00B71814"/>
    <w:rsid w:val="00B73A06"/>
    <w:rsid w:val="00B7688E"/>
    <w:rsid w:val="00B8027B"/>
    <w:rsid w:val="00B8038E"/>
    <w:rsid w:val="00B84007"/>
    <w:rsid w:val="00B84FFF"/>
    <w:rsid w:val="00B86B79"/>
    <w:rsid w:val="00B912CF"/>
    <w:rsid w:val="00B95690"/>
    <w:rsid w:val="00B96512"/>
    <w:rsid w:val="00B972B0"/>
    <w:rsid w:val="00BA0709"/>
    <w:rsid w:val="00BA516C"/>
    <w:rsid w:val="00BA65DB"/>
    <w:rsid w:val="00BB111C"/>
    <w:rsid w:val="00BB1346"/>
    <w:rsid w:val="00BC5332"/>
    <w:rsid w:val="00BC6D20"/>
    <w:rsid w:val="00BC723D"/>
    <w:rsid w:val="00BC73F3"/>
    <w:rsid w:val="00BD17E7"/>
    <w:rsid w:val="00BD4C91"/>
    <w:rsid w:val="00BE68B2"/>
    <w:rsid w:val="00BE7462"/>
    <w:rsid w:val="00C01924"/>
    <w:rsid w:val="00C02E9B"/>
    <w:rsid w:val="00C033D8"/>
    <w:rsid w:val="00C05D8B"/>
    <w:rsid w:val="00C07D6C"/>
    <w:rsid w:val="00C13CBF"/>
    <w:rsid w:val="00C14BDF"/>
    <w:rsid w:val="00C14C88"/>
    <w:rsid w:val="00C178B5"/>
    <w:rsid w:val="00C21D98"/>
    <w:rsid w:val="00C21F72"/>
    <w:rsid w:val="00C22ABC"/>
    <w:rsid w:val="00C22C11"/>
    <w:rsid w:val="00C30233"/>
    <w:rsid w:val="00C404A3"/>
    <w:rsid w:val="00C40BEC"/>
    <w:rsid w:val="00C41E23"/>
    <w:rsid w:val="00C43EF6"/>
    <w:rsid w:val="00C5186C"/>
    <w:rsid w:val="00C5268D"/>
    <w:rsid w:val="00C54AA5"/>
    <w:rsid w:val="00C6316C"/>
    <w:rsid w:val="00C63B42"/>
    <w:rsid w:val="00C71344"/>
    <w:rsid w:val="00C731B0"/>
    <w:rsid w:val="00C739B2"/>
    <w:rsid w:val="00C75AAB"/>
    <w:rsid w:val="00C7796E"/>
    <w:rsid w:val="00C80161"/>
    <w:rsid w:val="00C843B9"/>
    <w:rsid w:val="00C84853"/>
    <w:rsid w:val="00C85A93"/>
    <w:rsid w:val="00C87314"/>
    <w:rsid w:val="00C87C6D"/>
    <w:rsid w:val="00C87F12"/>
    <w:rsid w:val="00C91DC7"/>
    <w:rsid w:val="00C92809"/>
    <w:rsid w:val="00C93AC1"/>
    <w:rsid w:val="00CA0D7F"/>
    <w:rsid w:val="00CA2999"/>
    <w:rsid w:val="00CA7161"/>
    <w:rsid w:val="00CB1B85"/>
    <w:rsid w:val="00CB4833"/>
    <w:rsid w:val="00CB556D"/>
    <w:rsid w:val="00CB6C5D"/>
    <w:rsid w:val="00CC20F6"/>
    <w:rsid w:val="00CC6C3A"/>
    <w:rsid w:val="00CD29FC"/>
    <w:rsid w:val="00CD2C1D"/>
    <w:rsid w:val="00CD3D2E"/>
    <w:rsid w:val="00CD75D2"/>
    <w:rsid w:val="00CD7FBB"/>
    <w:rsid w:val="00CE1EE2"/>
    <w:rsid w:val="00CE202A"/>
    <w:rsid w:val="00CE21F6"/>
    <w:rsid w:val="00CE22DF"/>
    <w:rsid w:val="00CF1D9D"/>
    <w:rsid w:val="00CF376D"/>
    <w:rsid w:val="00D002EB"/>
    <w:rsid w:val="00D00934"/>
    <w:rsid w:val="00D03843"/>
    <w:rsid w:val="00D12A3C"/>
    <w:rsid w:val="00D133E0"/>
    <w:rsid w:val="00D14921"/>
    <w:rsid w:val="00D20B11"/>
    <w:rsid w:val="00D21249"/>
    <w:rsid w:val="00D22CB5"/>
    <w:rsid w:val="00D23AA5"/>
    <w:rsid w:val="00D23EA9"/>
    <w:rsid w:val="00D248B1"/>
    <w:rsid w:val="00D2664F"/>
    <w:rsid w:val="00D31F4D"/>
    <w:rsid w:val="00D337CA"/>
    <w:rsid w:val="00D34BAD"/>
    <w:rsid w:val="00D36663"/>
    <w:rsid w:val="00D36873"/>
    <w:rsid w:val="00D37B77"/>
    <w:rsid w:val="00D42D1A"/>
    <w:rsid w:val="00D43571"/>
    <w:rsid w:val="00D43A3F"/>
    <w:rsid w:val="00D44BB1"/>
    <w:rsid w:val="00D45889"/>
    <w:rsid w:val="00D46A0E"/>
    <w:rsid w:val="00D50123"/>
    <w:rsid w:val="00D54264"/>
    <w:rsid w:val="00D547D4"/>
    <w:rsid w:val="00D611B1"/>
    <w:rsid w:val="00D6672C"/>
    <w:rsid w:val="00D66FCB"/>
    <w:rsid w:val="00D7111C"/>
    <w:rsid w:val="00D71CD9"/>
    <w:rsid w:val="00D72746"/>
    <w:rsid w:val="00D74636"/>
    <w:rsid w:val="00D75189"/>
    <w:rsid w:val="00D76D82"/>
    <w:rsid w:val="00D829D8"/>
    <w:rsid w:val="00D8436E"/>
    <w:rsid w:val="00D853A7"/>
    <w:rsid w:val="00D86C0C"/>
    <w:rsid w:val="00D86FA7"/>
    <w:rsid w:val="00D87657"/>
    <w:rsid w:val="00D91001"/>
    <w:rsid w:val="00D96456"/>
    <w:rsid w:val="00DA21CA"/>
    <w:rsid w:val="00DA4708"/>
    <w:rsid w:val="00DA5327"/>
    <w:rsid w:val="00DA7B1E"/>
    <w:rsid w:val="00DB34E5"/>
    <w:rsid w:val="00DB47D0"/>
    <w:rsid w:val="00DC149E"/>
    <w:rsid w:val="00DC4C27"/>
    <w:rsid w:val="00DC7B85"/>
    <w:rsid w:val="00DD080E"/>
    <w:rsid w:val="00DD1EB9"/>
    <w:rsid w:val="00DD23BB"/>
    <w:rsid w:val="00DD5074"/>
    <w:rsid w:val="00DE4036"/>
    <w:rsid w:val="00DE46E8"/>
    <w:rsid w:val="00DE4869"/>
    <w:rsid w:val="00DF72F5"/>
    <w:rsid w:val="00E00A0C"/>
    <w:rsid w:val="00E00E90"/>
    <w:rsid w:val="00E04026"/>
    <w:rsid w:val="00E041A9"/>
    <w:rsid w:val="00E07727"/>
    <w:rsid w:val="00E129B1"/>
    <w:rsid w:val="00E1660E"/>
    <w:rsid w:val="00E23DA7"/>
    <w:rsid w:val="00E27D90"/>
    <w:rsid w:val="00E3245C"/>
    <w:rsid w:val="00E329E9"/>
    <w:rsid w:val="00E373C1"/>
    <w:rsid w:val="00E4246B"/>
    <w:rsid w:val="00E45963"/>
    <w:rsid w:val="00E471D5"/>
    <w:rsid w:val="00E500C8"/>
    <w:rsid w:val="00E51E50"/>
    <w:rsid w:val="00E601F0"/>
    <w:rsid w:val="00E661C5"/>
    <w:rsid w:val="00E71D62"/>
    <w:rsid w:val="00E72DB2"/>
    <w:rsid w:val="00E77697"/>
    <w:rsid w:val="00E8491F"/>
    <w:rsid w:val="00E867EA"/>
    <w:rsid w:val="00E90193"/>
    <w:rsid w:val="00E9053A"/>
    <w:rsid w:val="00E933B4"/>
    <w:rsid w:val="00E954E1"/>
    <w:rsid w:val="00E96863"/>
    <w:rsid w:val="00E96FF1"/>
    <w:rsid w:val="00EA03EB"/>
    <w:rsid w:val="00EA22EC"/>
    <w:rsid w:val="00EA2500"/>
    <w:rsid w:val="00EA2EA2"/>
    <w:rsid w:val="00EA37C1"/>
    <w:rsid w:val="00EA3AE6"/>
    <w:rsid w:val="00EA44D0"/>
    <w:rsid w:val="00EA4B12"/>
    <w:rsid w:val="00EA5069"/>
    <w:rsid w:val="00EA6C4A"/>
    <w:rsid w:val="00EA7B73"/>
    <w:rsid w:val="00EB1EAE"/>
    <w:rsid w:val="00EB51EC"/>
    <w:rsid w:val="00EB57DF"/>
    <w:rsid w:val="00EB5E5D"/>
    <w:rsid w:val="00EB7191"/>
    <w:rsid w:val="00EB74E6"/>
    <w:rsid w:val="00EC4072"/>
    <w:rsid w:val="00EC60F7"/>
    <w:rsid w:val="00ED1398"/>
    <w:rsid w:val="00ED6A8F"/>
    <w:rsid w:val="00EE1FB8"/>
    <w:rsid w:val="00EE2282"/>
    <w:rsid w:val="00EE744F"/>
    <w:rsid w:val="00EF1465"/>
    <w:rsid w:val="00EF1FBB"/>
    <w:rsid w:val="00EF20B9"/>
    <w:rsid w:val="00EF23DA"/>
    <w:rsid w:val="00EF42E2"/>
    <w:rsid w:val="00F02818"/>
    <w:rsid w:val="00F02871"/>
    <w:rsid w:val="00F02EF5"/>
    <w:rsid w:val="00F038FC"/>
    <w:rsid w:val="00F05320"/>
    <w:rsid w:val="00F06CD8"/>
    <w:rsid w:val="00F1274C"/>
    <w:rsid w:val="00F12DCD"/>
    <w:rsid w:val="00F13D9E"/>
    <w:rsid w:val="00F147CB"/>
    <w:rsid w:val="00F21293"/>
    <w:rsid w:val="00F236A4"/>
    <w:rsid w:val="00F23C82"/>
    <w:rsid w:val="00F25202"/>
    <w:rsid w:val="00F30539"/>
    <w:rsid w:val="00F31EE3"/>
    <w:rsid w:val="00F33D9F"/>
    <w:rsid w:val="00F35194"/>
    <w:rsid w:val="00F364A9"/>
    <w:rsid w:val="00F36709"/>
    <w:rsid w:val="00F42CA6"/>
    <w:rsid w:val="00F52EFD"/>
    <w:rsid w:val="00F5454A"/>
    <w:rsid w:val="00F63040"/>
    <w:rsid w:val="00F635B8"/>
    <w:rsid w:val="00F6575E"/>
    <w:rsid w:val="00F667A8"/>
    <w:rsid w:val="00F72091"/>
    <w:rsid w:val="00F76ADC"/>
    <w:rsid w:val="00F77322"/>
    <w:rsid w:val="00F77800"/>
    <w:rsid w:val="00F80814"/>
    <w:rsid w:val="00F818C8"/>
    <w:rsid w:val="00F82471"/>
    <w:rsid w:val="00F82610"/>
    <w:rsid w:val="00F840C7"/>
    <w:rsid w:val="00F855F3"/>
    <w:rsid w:val="00F86625"/>
    <w:rsid w:val="00F867CE"/>
    <w:rsid w:val="00F87D77"/>
    <w:rsid w:val="00F93223"/>
    <w:rsid w:val="00F9507C"/>
    <w:rsid w:val="00FA08E5"/>
    <w:rsid w:val="00FA3C47"/>
    <w:rsid w:val="00FA40F1"/>
    <w:rsid w:val="00FA4546"/>
    <w:rsid w:val="00FA46B9"/>
    <w:rsid w:val="00FA69F2"/>
    <w:rsid w:val="00FB5A96"/>
    <w:rsid w:val="00FB6F03"/>
    <w:rsid w:val="00FC31F3"/>
    <w:rsid w:val="00FC3C9B"/>
    <w:rsid w:val="00FC5ED9"/>
    <w:rsid w:val="00FC6DC3"/>
    <w:rsid w:val="00FD2642"/>
    <w:rsid w:val="00FD4EFA"/>
    <w:rsid w:val="00FE02AA"/>
    <w:rsid w:val="00FE0D2F"/>
    <w:rsid w:val="00FE2ECE"/>
    <w:rsid w:val="00FE30F1"/>
    <w:rsid w:val="00FE4649"/>
    <w:rsid w:val="00FE6362"/>
    <w:rsid w:val="00FE6DF4"/>
    <w:rsid w:val="00FE7D4D"/>
    <w:rsid w:val="00FF2BD5"/>
    <w:rsid w:val="00FF3ACC"/>
    <w:rsid w:val="00FF3CCE"/>
    <w:rsid w:val="00FF49CA"/>
    <w:rsid w:val="00FF55E3"/>
    <w:rsid w:val="00FF76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1074F"/>
  <w15:docId w15:val="{3E1346D1-1076-47C1-9A8B-291DFF21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6E130B"/>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6E130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6E130B"/>
    <w:pPr>
      <w:numPr>
        <w:numId w:val="35"/>
      </w:numPr>
      <w:spacing w:after="60"/>
    </w:pPr>
    <w:rPr>
      <w:sz w:val="22"/>
      <w:szCs w:val="22"/>
    </w:rPr>
  </w:style>
  <w:style w:type="paragraph" w:customStyle="1" w:styleId="PageHeader">
    <w:name w:val="*PageHeader"/>
    <w:link w:val="PageHeaderChar"/>
    <w:qFormat/>
    <w:rsid w:val="006E130B"/>
    <w:pPr>
      <w:spacing w:before="120"/>
    </w:pPr>
    <w:rPr>
      <w:b/>
      <w:sz w:val="18"/>
      <w:szCs w:val="22"/>
    </w:rPr>
  </w:style>
  <w:style w:type="character" w:customStyle="1" w:styleId="PageHeaderChar">
    <w:name w:val="*PageHeader Char"/>
    <w:link w:val="PageHeader"/>
    <w:rsid w:val="006E130B"/>
    <w:rPr>
      <w:b/>
      <w:sz w:val="18"/>
      <w:szCs w:val="22"/>
    </w:rPr>
  </w:style>
  <w:style w:type="paragraph" w:customStyle="1" w:styleId="FooterText">
    <w:name w:val="*FooterText"/>
    <w:link w:val="FooterTextChar"/>
    <w:qFormat/>
    <w:rsid w:val="006E130B"/>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6E130B"/>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6E130B"/>
    <w:pPr>
      <w:pBdr>
        <w:bottom w:val="single" w:sz="12" w:space="1" w:color="7F7F7F"/>
      </w:pBdr>
      <w:spacing w:after="360"/>
      <w:ind w:left="2880" w:right="2880"/>
    </w:pPr>
    <w:rPr>
      <w:sz w:val="18"/>
      <w:szCs w:val="22"/>
    </w:rPr>
  </w:style>
  <w:style w:type="character" w:customStyle="1" w:styleId="BRChar">
    <w:name w:val="*BR* Char"/>
    <w:link w:val="BR"/>
    <w:rsid w:val="006E130B"/>
    <w:rPr>
      <w:sz w:val="18"/>
      <w:szCs w:val="22"/>
    </w:rPr>
  </w:style>
  <w:style w:type="paragraph" w:customStyle="1" w:styleId="BulletedList">
    <w:name w:val="*Bulleted List"/>
    <w:link w:val="BulletedListChar"/>
    <w:qFormat/>
    <w:rsid w:val="006E130B"/>
    <w:pPr>
      <w:numPr>
        <w:numId w:val="30"/>
      </w:numPr>
      <w:spacing w:before="60" w:after="60" w:line="276" w:lineRule="auto"/>
      <w:ind w:left="360"/>
    </w:pPr>
    <w:rPr>
      <w:sz w:val="22"/>
      <w:szCs w:val="22"/>
    </w:rPr>
  </w:style>
  <w:style w:type="character" w:customStyle="1" w:styleId="BulletedListChar">
    <w:name w:val="*Bulleted List Char"/>
    <w:link w:val="BulletedList"/>
    <w:rsid w:val="006E130B"/>
    <w:rPr>
      <w:sz w:val="22"/>
      <w:szCs w:val="22"/>
    </w:rPr>
  </w:style>
  <w:style w:type="paragraph" w:customStyle="1" w:styleId="ExcerptAuthor">
    <w:name w:val="*ExcerptAuthor"/>
    <w:basedOn w:val="Normal"/>
    <w:link w:val="ExcerptAuthorChar"/>
    <w:qFormat/>
    <w:rsid w:val="006E130B"/>
    <w:pPr>
      <w:jc w:val="center"/>
    </w:pPr>
    <w:rPr>
      <w:rFonts w:ascii="Calibri Light" w:hAnsi="Calibri Light"/>
      <w:b/>
    </w:rPr>
  </w:style>
  <w:style w:type="character" w:customStyle="1" w:styleId="ExcerptAuthorChar">
    <w:name w:val="*ExcerptAuthor Char"/>
    <w:link w:val="ExcerptAuthor"/>
    <w:rsid w:val="006E130B"/>
    <w:rPr>
      <w:rFonts w:ascii="Calibri Light" w:hAnsi="Calibri Light"/>
      <w:b/>
      <w:sz w:val="22"/>
      <w:szCs w:val="22"/>
    </w:rPr>
  </w:style>
  <w:style w:type="paragraph" w:customStyle="1" w:styleId="ExcerptBody">
    <w:name w:val="*ExcerptBody"/>
    <w:basedOn w:val="Normal"/>
    <w:link w:val="ExcerptBodyChar"/>
    <w:qFormat/>
    <w:rsid w:val="006E130B"/>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6E130B"/>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6E130B"/>
    <w:pPr>
      <w:jc w:val="center"/>
    </w:pPr>
    <w:rPr>
      <w:rFonts w:ascii="Calibri Light" w:hAnsi="Calibri Light"/>
      <w:b/>
      <w:smallCaps/>
      <w:sz w:val="32"/>
    </w:rPr>
  </w:style>
  <w:style w:type="character" w:customStyle="1" w:styleId="ExcerptTitleChar">
    <w:name w:val="*ExcerptTitle Char"/>
    <w:link w:val="ExcerptTitle"/>
    <w:rsid w:val="006E130B"/>
    <w:rPr>
      <w:rFonts w:ascii="Calibri Light" w:hAnsi="Calibri Light"/>
      <w:b/>
      <w:smallCaps/>
      <w:sz w:val="32"/>
      <w:szCs w:val="22"/>
    </w:rPr>
  </w:style>
  <w:style w:type="paragraph" w:customStyle="1" w:styleId="IN">
    <w:name w:val="*IN*"/>
    <w:link w:val="INChar"/>
    <w:qFormat/>
    <w:rsid w:val="006E130B"/>
    <w:pPr>
      <w:numPr>
        <w:numId w:val="33"/>
      </w:numPr>
      <w:spacing w:before="120" w:after="60" w:line="276" w:lineRule="auto"/>
      <w:ind w:left="360"/>
    </w:pPr>
    <w:rPr>
      <w:color w:val="4F81BD"/>
      <w:sz w:val="22"/>
      <w:szCs w:val="22"/>
    </w:rPr>
  </w:style>
  <w:style w:type="character" w:customStyle="1" w:styleId="INChar">
    <w:name w:val="*IN* Char"/>
    <w:link w:val="IN"/>
    <w:rsid w:val="006E130B"/>
    <w:rPr>
      <w:color w:val="4F81BD"/>
      <w:sz w:val="22"/>
      <w:szCs w:val="22"/>
    </w:rPr>
  </w:style>
  <w:style w:type="paragraph" w:customStyle="1" w:styleId="INBullet">
    <w:name w:val="*IN* Bullet"/>
    <w:link w:val="INBulletChar"/>
    <w:qFormat/>
    <w:rsid w:val="006E130B"/>
    <w:pPr>
      <w:numPr>
        <w:numId w:val="34"/>
      </w:numPr>
      <w:spacing w:after="60" w:line="276" w:lineRule="auto"/>
      <w:ind w:left="720"/>
    </w:pPr>
    <w:rPr>
      <w:color w:val="4F81BD"/>
      <w:sz w:val="22"/>
      <w:szCs w:val="22"/>
    </w:rPr>
  </w:style>
  <w:style w:type="character" w:customStyle="1" w:styleId="INBulletChar">
    <w:name w:val="*IN* Bullet Char"/>
    <w:link w:val="INBullet"/>
    <w:rsid w:val="006E130B"/>
    <w:rPr>
      <w:color w:val="4F81BD"/>
      <w:sz w:val="22"/>
      <w:szCs w:val="22"/>
    </w:rPr>
  </w:style>
  <w:style w:type="paragraph" w:customStyle="1" w:styleId="LearningSequenceHeader">
    <w:name w:val="*Learning Sequence Header"/>
    <w:next w:val="Normal"/>
    <w:link w:val="LearningSequenceHeaderChar"/>
    <w:qFormat/>
    <w:rsid w:val="006E130B"/>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6E130B"/>
    <w:rPr>
      <w:b/>
      <w:bCs/>
      <w:color w:val="4F81BD"/>
      <w:sz w:val="28"/>
      <w:szCs w:val="26"/>
    </w:rPr>
  </w:style>
  <w:style w:type="character" w:customStyle="1" w:styleId="NumberedListChar">
    <w:name w:val="*Numbered List Char"/>
    <w:link w:val="NumberedList"/>
    <w:rsid w:val="006E130B"/>
    <w:rPr>
      <w:sz w:val="22"/>
      <w:szCs w:val="22"/>
    </w:rPr>
  </w:style>
  <w:style w:type="paragraph" w:customStyle="1" w:styleId="Q">
    <w:name w:val="*Q*"/>
    <w:link w:val="QChar"/>
    <w:qFormat/>
    <w:rsid w:val="006E130B"/>
    <w:pPr>
      <w:spacing w:before="240" w:line="276" w:lineRule="auto"/>
    </w:pPr>
    <w:rPr>
      <w:b/>
      <w:sz w:val="22"/>
      <w:szCs w:val="22"/>
    </w:rPr>
  </w:style>
  <w:style w:type="character" w:customStyle="1" w:styleId="QChar">
    <w:name w:val="*Q* Char"/>
    <w:link w:val="Q"/>
    <w:rsid w:val="006E130B"/>
    <w:rPr>
      <w:b/>
      <w:sz w:val="22"/>
      <w:szCs w:val="22"/>
    </w:rPr>
  </w:style>
  <w:style w:type="paragraph" w:customStyle="1" w:styleId="SA">
    <w:name w:val="*SA*"/>
    <w:link w:val="SAChar"/>
    <w:uiPriority w:val="99"/>
    <w:qFormat/>
    <w:rsid w:val="006E130B"/>
    <w:pPr>
      <w:numPr>
        <w:numId w:val="36"/>
      </w:numPr>
      <w:spacing w:before="120" w:line="276" w:lineRule="auto"/>
    </w:pPr>
    <w:rPr>
      <w:sz w:val="22"/>
      <w:szCs w:val="22"/>
    </w:rPr>
  </w:style>
  <w:style w:type="character" w:customStyle="1" w:styleId="SAChar">
    <w:name w:val="*SA* Char"/>
    <w:link w:val="SA"/>
    <w:uiPriority w:val="99"/>
    <w:rsid w:val="006E130B"/>
    <w:rPr>
      <w:sz w:val="22"/>
      <w:szCs w:val="22"/>
    </w:rPr>
  </w:style>
  <w:style w:type="paragraph" w:customStyle="1" w:styleId="SASRBullet">
    <w:name w:val="*SA/SR Bullet"/>
    <w:basedOn w:val="Normal"/>
    <w:link w:val="SASRBulletChar"/>
    <w:qFormat/>
    <w:rsid w:val="006E130B"/>
    <w:pPr>
      <w:numPr>
        <w:ilvl w:val="1"/>
        <w:numId w:val="37"/>
      </w:numPr>
      <w:spacing w:before="120"/>
      <w:ind w:left="1080"/>
      <w:contextualSpacing/>
    </w:pPr>
  </w:style>
  <w:style w:type="character" w:customStyle="1" w:styleId="SASRBulletChar">
    <w:name w:val="*SA/SR Bullet Char"/>
    <w:link w:val="SASRBullet"/>
    <w:rsid w:val="006E130B"/>
    <w:rPr>
      <w:sz w:val="22"/>
      <w:szCs w:val="22"/>
    </w:rPr>
  </w:style>
  <w:style w:type="paragraph" w:customStyle="1" w:styleId="SR">
    <w:name w:val="*SR*"/>
    <w:link w:val="SRChar"/>
    <w:qFormat/>
    <w:rsid w:val="006E130B"/>
    <w:pPr>
      <w:numPr>
        <w:numId w:val="38"/>
      </w:numPr>
      <w:spacing w:before="120" w:line="276" w:lineRule="auto"/>
      <w:ind w:left="720"/>
    </w:pPr>
    <w:rPr>
      <w:sz w:val="22"/>
      <w:szCs w:val="22"/>
    </w:rPr>
  </w:style>
  <w:style w:type="character" w:customStyle="1" w:styleId="SRChar">
    <w:name w:val="*SR* Char"/>
    <w:link w:val="SR"/>
    <w:rsid w:val="006E130B"/>
    <w:rPr>
      <w:sz w:val="22"/>
      <w:szCs w:val="22"/>
    </w:rPr>
  </w:style>
  <w:style w:type="paragraph" w:customStyle="1" w:styleId="TableText">
    <w:name w:val="*TableText"/>
    <w:link w:val="TableTextChar"/>
    <w:qFormat/>
    <w:rsid w:val="006E130B"/>
    <w:pPr>
      <w:spacing w:before="40" w:after="40" w:line="276" w:lineRule="auto"/>
    </w:pPr>
    <w:rPr>
      <w:sz w:val="22"/>
      <w:szCs w:val="22"/>
    </w:rPr>
  </w:style>
  <w:style w:type="character" w:customStyle="1" w:styleId="TableTextChar">
    <w:name w:val="*TableText Char"/>
    <w:link w:val="TableText"/>
    <w:rsid w:val="006E130B"/>
    <w:rPr>
      <w:sz w:val="22"/>
      <w:szCs w:val="22"/>
    </w:rPr>
  </w:style>
  <w:style w:type="paragraph" w:customStyle="1" w:styleId="SubStandard">
    <w:name w:val="*SubStandard"/>
    <w:basedOn w:val="TableText"/>
    <w:link w:val="SubStandardChar"/>
    <w:qFormat/>
    <w:rsid w:val="006E130B"/>
    <w:pPr>
      <w:numPr>
        <w:numId w:val="39"/>
      </w:numPr>
    </w:pPr>
  </w:style>
  <w:style w:type="character" w:customStyle="1" w:styleId="SubStandardChar">
    <w:name w:val="*SubStandard Char"/>
    <w:link w:val="SubStandard"/>
    <w:rsid w:val="006E130B"/>
    <w:rPr>
      <w:sz w:val="22"/>
      <w:szCs w:val="22"/>
    </w:rPr>
  </w:style>
  <w:style w:type="paragraph" w:customStyle="1" w:styleId="TA">
    <w:name w:val="*TA*"/>
    <w:link w:val="TAChar"/>
    <w:qFormat/>
    <w:rsid w:val="006E130B"/>
    <w:pPr>
      <w:spacing w:before="180" w:after="180"/>
    </w:pPr>
    <w:rPr>
      <w:sz w:val="22"/>
      <w:szCs w:val="22"/>
    </w:rPr>
  </w:style>
  <w:style w:type="character" w:customStyle="1" w:styleId="TAChar">
    <w:name w:val="*TA* Char"/>
    <w:link w:val="TA"/>
    <w:rsid w:val="006E130B"/>
    <w:rPr>
      <w:sz w:val="22"/>
      <w:szCs w:val="22"/>
    </w:rPr>
  </w:style>
  <w:style w:type="paragraph" w:customStyle="1" w:styleId="TableHeaders">
    <w:name w:val="*TableHeaders"/>
    <w:basedOn w:val="Normal"/>
    <w:link w:val="TableHeadersChar"/>
    <w:qFormat/>
    <w:rsid w:val="006E130B"/>
    <w:pPr>
      <w:spacing w:before="40" w:after="40" w:line="240" w:lineRule="auto"/>
    </w:pPr>
    <w:rPr>
      <w:b/>
      <w:color w:val="FFFFFF"/>
    </w:rPr>
  </w:style>
  <w:style w:type="character" w:customStyle="1" w:styleId="TableHeadersChar">
    <w:name w:val="*TableHeaders Char"/>
    <w:link w:val="TableHeaders"/>
    <w:rsid w:val="006E130B"/>
    <w:rPr>
      <w:b/>
      <w:color w:val="FFFFFF"/>
      <w:sz w:val="22"/>
      <w:szCs w:val="22"/>
    </w:rPr>
  </w:style>
  <w:style w:type="paragraph" w:customStyle="1" w:styleId="ToolHeader">
    <w:name w:val="*ToolHeader"/>
    <w:qFormat/>
    <w:rsid w:val="006E130B"/>
    <w:pPr>
      <w:spacing w:after="120"/>
    </w:pPr>
    <w:rPr>
      <w:b/>
      <w:bCs/>
      <w:color w:val="365F91"/>
      <w:sz w:val="32"/>
      <w:szCs w:val="28"/>
    </w:rPr>
  </w:style>
  <w:style w:type="paragraph" w:customStyle="1" w:styleId="ToolTableText">
    <w:name w:val="*ToolTableText"/>
    <w:qFormat/>
    <w:rsid w:val="006E130B"/>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6E130B"/>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6E130B"/>
    <w:pPr>
      <w:ind w:left="360"/>
    </w:pPr>
    <w:rPr>
      <w:color w:val="4F81BD"/>
    </w:rPr>
  </w:style>
  <w:style w:type="paragraph" w:customStyle="1" w:styleId="DCwithSA">
    <w:name w:val="*DC* with *SA*"/>
    <w:basedOn w:val="SA"/>
    <w:qFormat/>
    <w:rsid w:val="006E130B"/>
    <w:rPr>
      <w:color w:val="3F6CAF"/>
    </w:rPr>
  </w:style>
  <w:style w:type="paragraph" w:customStyle="1" w:styleId="DCwithSR">
    <w:name w:val="*DC* with *SR*"/>
    <w:basedOn w:val="SR"/>
    <w:qFormat/>
    <w:rsid w:val="006E130B"/>
    <w:pPr>
      <w:numPr>
        <w:numId w:val="32"/>
      </w:numPr>
      <w:ind w:left="720"/>
    </w:pPr>
    <w:rPr>
      <w:color w:val="4F81BD"/>
    </w:rPr>
  </w:style>
  <w:style w:type="character" w:styleId="Emphasis">
    <w:name w:val="Emphasis"/>
    <w:basedOn w:val="DefaultParagraphFont"/>
    <w:uiPriority w:val="20"/>
    <w:qFormat/>
    <w:rsid w:val="00EE1FB8"/>
    <w:rPr>
      <w:i/>
      <w:iCs/>
    </w:rPr>
  </w:style>
  <w:style w:type="character" w:customStyle="1" w:styleId="oneclick-link">
    <w:name w:val="oneclick-link"/>
    <w:basedOn w:val="DefaultParagraphFont"/>
    <w:rsid w:val="00715451"/>
  </w:style>
  <w:style w:type="character" w:customStyle="1" w:styleId="deftext">
    <w:name w:val="def_text"/>
    <w:basedOn w:val="DefaultParagraphFont"/>
    <w:rsid w:val="00715451"/>
  </w:style>
  <w:style w:type="paragraph" w:styleId="Revision">
    <w:name w:val="Revision"/>
    <w:hidden/>
    <w:uiPriority w:val="99"/>
    <w:semiHidden/>
    <w:rsid w:val="00D44BB1"/>
    <w:rPr>
      <w:sz w:val="22"/>
      <w:szCs w:val="22"/>
    </w:rPr>
  </w:style>
  <w:style w:type="paragraph" w:customStyle="1" w:styleId="bottomentry">
    <w:name w:val="bottom_entry"/>
    <w:basedOn w:val="Normal"/>
    <w:rsid w:val="00F25202"/>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9444">
      <w:bodyDiv w:val="1"/>
      <w:marLeft w:val="0"/>
      <w:marRight w:val="0"/>
      <w:marTop w:val="0"/>
      <w:marBottom w:val="0"/>
      <w:divBdr>
        <w:top w:val="none" w:sz="0" w:space="0" w:color="auto"/>
        <w:left w:val="none" w:sz="0" w:space="0" w:color="auto"/>
        <w:bottom w:val="none" w:sz="0" w:space="0" w:color="auto"/>
        <w:right w:val="none" w:sz="0" w:space="0" w:color="auto"/>
      </w:divBdr>
      <w:divsChild>
        <w:div w:id="1860509859">
          <w:marLeft w:val="0"/>
          <w:marRight w:val="0"/>
          <w:marTop w:val="0"/>
          <w:marBottom w:val="0"/>
          <w:divBdr>
            <w:top w:val="none" w:sz="0" w:space="0" w:color="auto"/>
            <w:left w:val="none" w:sz="0" w:space="0" w:color="auto"/>
            <w:bottom w:val="none" w:sz="0" w:space="0" w:color="auto"/>
            <w:right w:val="none" w:sz="0" w:space="0" w:color="auto"/>
          </w:divBdr>
        </w:div>
      </w:divsChild>
    </w:div>
    <w:div w:id="372582791">
      <w:bodyDiv w:val="1"/>
      <w:marLeft w:val="0"/>
      <w:marRight w:val="0"/>
      <w:marTop w:val="0"/>
      <w:marBottom w:val="0"/>
      <w:divBdr>
        <w:top w:val="none" w:sz="0" w:space="0" w:color="auto"/>
        <w:left w:val="none" w:sz="0" w:space="0" w:color="auto"/>
        <w:bottom w:val="none" w:sz="0" w:space="0" w:color="auto"/>
        <w:right w:val="none" w:sz="0" w:space="0" w:color="auto"/>
      </w:divBdr>
      <w:divsChild>
        <w:div w:id="1073697035">
          <w:marLeft w:val="0"/>
          <w:marRight w:val="0"/>
          <w:marTop w:val="0"/>
          <w:marBottom w:val="0"/>
          <w:divBdr>
            <w:top w:val="none" w:sz="0" w:space="0" w:color="auto"/>
            <w:left w:val="none" w:sz="0" w:space="0" w:color="auto"/>
            <w:bottom w:val="none" w:sz="0" w:space="0" w:color="auto"/>
            <w:right w:val="none" w:sz="0" w:space="0" w:color="auto"/>
          </w:divBdr>
        </w:div>
        <w:div w:id="834803001">
          <w:marLeft w:val="0"/>
          <w:marRight w:val="0"/>
          <w:marTop w:val="0"/>
          <w:marBottom w:val="0"/>
          <w:divBdr>
            <w:top w:val="none" w:sz="0" w:space="0" w:color="auto"/>
            <w:left w:val="none" w:sz="0" w:space="0" w:color="auto"/>
            <w:bottom w:val="none" w:sz="0" w:space="0" w:color="auto"/>
            <w:right w:val="none" w:sz="0" w:space="0" w:color="auto"/>
          </w:divBdr>
        </w:div>
        <w:div w:id="924071564">
          <w:marLeft w:val="0"/>
          <w:marRight w:val="0"/>
          <w:marTop w:val="0"/>
          <w:marBottom w:val="0"/>
          <w:divBdr>
            <w:top w:val="none" w:sz="0" w:space="0" w:color="auto"/>
            <w:left w:val="none" w:sz="0" w:space="0" w:color="auto"/>
            <w:bottom w:val="none" w:sz="0" w:space="0" w:color="auto"/>
            <w:right w:val="none" w:sz="0" w:space="0" w:color="auto"/>
          </w:divBdr>
        </w:div>
        <w:div w:id="798836942">
          <w:marLeft w:val="0"/>
          <w:marRight w:val="0"/>
          <w:marTop w:val="0"/>
          <w:marBottom w:val="0"/>
          <w:divBdr>
            <w:top w:val="none" w:sz="0" w:space="0" w:color="auto"/>
            <w:left w:val="none" w:sz="0" w:space="0" w:color="auto"/>
            <w:bottom w:val="none" w:sz="0" w:space="0" w:color="auto"/>
            <w:right w:val="none" w:sz="0" w:space="0" w:color="auto"/>
          </w:divBdr>
        </w:div>
      </w:divsChild>
    </w:div>
    <w:div w:id="378483480">
      <w:bodyDiv w:val="1"/>
      <w:marLeft w:val="0"/>
      <w:marRight w:val="0"/>
      <w:marTop w:val="0"/>
      <w:marBottom w:val="0"/>
      <w:divBdr>
        <w:top w:val="none" w:sz="0" w:space="0" w:color="auto"/>
        <w:left w:val="none" w:sz="0" w:space="0" w:color="auto"/>
        <w:bottom w:val="none" w:sz="0" w:space="0" w:color="auto"/>
        <w:right w:val="none" w:sz="0" w:space="0" w:color="auto"/>
      </w:divBdr>
    </w:div>
    <w:div w:id="705376177">
      <w:bodyDiv w:val="1"/>
      <w:marLeft w:val="0"/>
      <w:marRight w:val="0"/>
      <w:marTop w:val="0"/>
      <w:marBottom w:val="0"/>
      <w:divBdr>
        <w:top w:val="none" w:sz="0" w:space="0" w:color="auto"/>
        <w:left w:val="none" w:sz="0" w:space="0" w:color="auto"/>
        <w:bottom w:val="none" w:sz="0" w:space="0" w:color="auto"/>
        <w:right w:val="none" w:sz="0" w:space="0" w:color="auto"/>
      </w:divBdr>
      <w:divsChild>
        <w:div w:id="1575700746">
          <w:marLeft w:val="0"/>
          <w:marRight w:val="0"/>
          <w:marTop w:val="0"/>
          <w:marBottom w:val="0"/>
          <w:divBdr>
            <w:top w:val="none" w:sz="0" w:space="0" w:color="auto"/>
            <w:left w:val="none" w:sz="0" w:space="0" w:color="auto"/>
            <w:bottom w:val="none" w:sz="0" w:space="0" w:color="auto"/>
            <w:right w:val="none" w:sz="0" w:space="0" w:color="auto"/>
          </w:divBdr>
        </w:div>
        <w:div w:id="368535093">
          <w:marLeft w:val="0"/>
          <w:marRight w:val="0"/>
          <w:marTop w:val="0"/>
          <w:marBottom w:val="0"/>
          <w:divBdr>
            <w:top w:val="none" w:sz="0" w:space="0" w:color="auto"/>
            <w:left w:val="none" w:sz="0" w:space="0" w:color="auto"/>
            <w:bottom w:val="none" w:sz="0" w:space="0" w:color="auto"/>
            <w:right w:val="none" w:sz="0" w:space="0" w:color="auto"/>
          </w:divBdr>
        </w:div>
      </w:divsChild>
    </w:div>
    <w:div w:id="711803136">
      <w:bodyDiv w:val="1"/>
      <w:marLeft w:val="0"/>
      <w:marRight w:val="0"/>
      <w:marTop w:val="0"/>
      <w:marBottom w:val="0"/>
      <w:divBdr>
        <w:top w:val="none" w:sz="0" w:space="0" w:color="auto"/>
        <w:left w:val="none" w:sz="0" w:space="0" w:color="auto"/>
        <w:bottom w:val="none" w:sz="0" w:space="0" w:color="auto"/>
        <w:right w:val="none" w:sz="0" w:space="0" w:color="auto"/>
      </w:divBdr>
      <w:divsChild>
        <w:div w:id="555362308">
          <w:marLeft w:val="0"/>
          <w:marRight w:val="0"/>
          <w:marTop w:val="0"/>
          <w:marBottom w:val="0"/>
          <w:divBdr>
            <w:top w:val="none" w:sz="0" w:space="0" w:color="auto"/>
            <w:left w:val="none" w:sz="0" w:space="0" w:color="auto"/>
            <w:bottom w:val="none" w:sz="0" w:space="0" w:color="auto"/>
            <w:right w:val="none" w:sz="0" w:space="0" w:color="auto"/>
          </w:divBdr>
        </w:div>
        <w:div w:id="979068954">
          <w:marLeft w:val="0"/>
          <w:marRight w:val="0"/>
          <w:marTop w:val="0"/>
          <w:marBottom w:val="0"/>
          <w:divBdr>
            <w:top w:val="none" w:sz="0" w:space="0" w:color="auto"/>
            <w:left w:val="none" w:sz="0" w:space="0" w:color="auto"/>
            <w:bottom w:val="none" w:sz="0" w:space="0" w:color="auto"/>
            <w:right w:val="none" w:sz="0" w:space="0" w:color="auto"/>
          </w:divBdr>
        </w:div>
        <w:div w:id="1429156215">
          <w:marLeft w:val="0"/>
          <w:marRight w:val="0"/>
          <w:marTop w:val="0"/>
          <w:marBottom w:val="0"/>
          <w:divBdr>
            <w:top w:val="none" w:sz="0" w:space="0" w:color="auto"/>
            <w:left w:val="none" w:sz="0" w:space="0" w:color="auto"/>
            <w:bottom w:val="none" w:sz="0" w:space="0" w:color="auto"/>
            <w:right w:val="none" w:sz="0" w:space="0" w:color="auto"/>
          </w:divBdr>
        </w:div>
        <w:div w:id="979992176">
          <w:marLeft w:val="0"/>
          <w:marRight w:val="0"/>
          <w:marTop w:val="0"/>
          <w:marBottom w:val="0"/>
          <w:divBdr>
            <w:top w:val="none" w:sz="0" w:space="0" w:color="auto"/>
            <w:left w:val="none" w:sz="0" w:space="0" w:color="auto"/>
            <w:bottom w:val="none" w:sz="0" w:space="0" w:color="auto"/>
            <w:right w:val="none" w:sz="0" w:space="0" w:color="auto"/>
          </w:divBdr>
        </w:div>
        <w:div w:id="869952694">
          <w:marLeft w:val="0"/>
          <w:marRight w:val="0"/>
          <w:marTop w:val="0"/>
          <w:marBottom w:val="0"/>
          <w:divBdr>
            <w:top w:val="none" w:sz="0" w:space="0" w:color="auto"/>
            <w:left w:val="none" w:sz="0" w:space="0" w:color="auto"/>
            <w:bottom w:val="none" w:sz="0" w:space="0" w:color="auto"/>
            <w:right w:val="none" w:sz="0" w:space="0" w:color="auto"/>
          </w:divBdr>
        </w:div>
      </w:divsChild>
    </w:div>
    <w:div w:id="754978403">
      <w:bodyDiv w:val="1"/>
      <w:marLeft w:val="0"/>
      <w:marRight w:val="0"/>
      <w:marTop w:val="0"/>
      <w:marBottom w:val="0"/>
      <w:divBdr>
        <w:top w:val="none" w:sz="0" w:space="0" w:color="auto"/>
        <w:left w:val="none" w:sz="0" w:space="0" w:color="auto"/>
        <w:bottom w:val="none" w:sz="0" w:space="0" w:color="auto"/>
        <w:right w:val="none" w:sz="0" w:space="0" w:color="auto"/>
      </w:divBdr>
      <w:divsChild>
        <w:div w:id="1148091233">
          <w:marLeft w:val="0"/>
          <w:marRight w:val="0"/>
          <w:marTop w:val="0"/>
          <w:marBottom w:val="0"/>
          <w:divBdr>
            <w:top w:val="none" w:sz="0" w:space="0" w:color="auto"/>
            <w:left w:val="none" w:sz="0" w:space="0" w:color="auto"/>
            <w:bottom w:val="none" w:sz="0" w:space="0" w:color="auto"/>
            <w:right w:val="none" w:sz="0" w:space="0" w:color="auto"/>
          </w:divBdr>
        </w:div>
        <w:div w:id="1456483608">
          <w:marLeft w:val="0"/>
          <w:marRight w:val="0"/>
          <w:marTop w:val="0"/>
          <w:marBottom w:val="0"/>
          <w:divBdr>
            <w:top w:val="none" w:sz="0" w:space="0" w:color="auto"/>
            <w:left w:val="none" w:sz="0" w:space="0" w:color="auto"/>
            <w:bottom w:val="none" w:sz="0" w:space="0" w:color="auto"/>
            <w:right w:val="none" w:sz="0" w:space="0" w:color="auto"/>
          </w:divBdr>
        </w:div>
        <w:div w:id="178279114">
          <w:marLeft w:val="0"/>
          <w:marRight w:val="0"/>
          <w:marTop w:val="0"/>
          <w:marBottom w:val="0"/>
          <w:divBdr>
            <w:top w:val="none" w:sz="0" w:space="0" w:color="auto"/>
            <w:left w:val="none" w:sz="0" w:space="0" w:color="auto"/>
            <w:bottom w:val="none" w:sz="0" w:space="0" w:color="auto"/>
            <w:right w:val="none" w:sz="0" w:space="0" w:color="auto"/>
          </w:divBdr>
        </w:div>
      </w:divsChild>
    </w:div>
    <w:div w:id="919681464">
      <w:bodyDiv w:val="1"/>
      <w:marLeft w:val="0"/>
      <w:marRight w:val="0"/>
      <w:marTop w:val="0"/>
      <w:marBottom w:val="0"/>
      <w:divBdr>
        <w:top w:val="none" w:sz="0" w:space="0" w:color="auto"/>
        <w:left w:val="none" w:sz="0" w:space="0" w:color="auto"/>
        <w:bottom w:val="none" w:sz="0" w:space="0" w:color="auto"/>
        <w:right w:val="none" w:sz="0" w:space="0" w:color="auto"/>
      </w:divBdr>
      <w:divsChild>
        <w:div w:id="1895460022">
          <w:marLeft w:val="0"/>
          <w:marRight w:val="0"/>
          <w:marTop w:val="0"/>
          <w:marBottom w:val="0"/>
          <w:divBdr>
            <w:top w:val="none" w:sz="0" w:space="0" w:color="auto"/>
            <w:left w:val="none" w:sz="0" w:space="0" w:color="auto"/>
            <w:bottom w:val="none" w:sz="0" w:space="0" w:color="auto"/>
            <w:right w:val="none" w:sz="0" w:space="0" w:color="auto"/>
          </w:divBdr>
        </w:div>
      </w:divsChild>
    </w:div>
    <w:div w:id="971253053">
      <w:bodyDiv w:val="1"/>
      <w:marLeft w:val="0"/>
      <w:marRight w:val="0"/>
      <w:marTop w:val="0"/>
      <w:marBottom w:val="0"/>
      <w:divBdr>
        <w:top w:val="none" w:sz="0" w:space="0" w:color="auto"/>
        <w:left w:val="none" w:sz="0" w:space="0" w:color="auto"/>
        <w:bottom w:val="none" w:sz="0" w:space="0" w:color="auto"/>
        <w:right w:val="none" w:sz="0" w:space="0" w:color="auto"/>
      </w:divBdr>
      <w:divsChild>
        <w:div w:id="1297376194">
          <w:marLeft w:val="0"/>
          <w:marRight w:val="0"/>
          <w:marTop w:val="0"/>
          <w:marBottom w:val="0"/>
          <w:divBdr>
            <w:top w:val="none" w:sz="0" w:space="0" w:color="auto"/>
            <w:left w:val="none" w:sz="0" w:space="0" w:color="auto"/>
            <w:bottom w:val="none" w:sz="0" w:space="0" w:color="auto"/>
            <w:right w:val="none" w:sz="0" w:space="0" w:color="auto"/>
          </w:divBdr>
        </w:div>
      </w:divsChild>
    </w:div>
    <w:div w:id="1134635496">
      <w:bodyDiv w:val="1"/>
      <w:marLeft w:val="0"/>
      <w:marRight w:val="0"/>
      <w:marTop w:val="0"/>
      <w:marBottom w:val="0"/>
      <w:divBdr>
        <w:top w:val="none" w:sz="0" w:space="0" w:color="auto"/>
        <w:left w:val="none" w:sz="0" w:space="0" w:color="auto"/>
        <w:bottom w:val="none" w:sz="0" w:space="0" w:color="auto"/>
        <w:right w:val="none" w:sz="0" w:space="0" w:color="auto"/>
      </w:divBdr>
    </w:div>
    <w:div w:id="1190921841">
      <w:bodyDiv w:val="1"/>
      <w:marLeft w:val="0"/>
      <w:marRight w:val="0"/>
      <w:marTop w:val="0"/>
      <w:marBottom w:val="0"/>
      <w:divBdr>
        <w:top w:val="none" w:sz="0" w:space="0" w:color="auto"/>
        <w:left w:val="none" w:sz="0" w:space="0" w:color="auto"/>
        <w:bottom w:val="none" w:sz="0" w:space="0" w:color="auto"/>
        <w:right w:val="none" w:sz="0" w:space="0" w:color="auto"/>
      </w:divBdr>
    </w:div>
    <w:div w:id="1373728181">
      <w:bodyDiv w:val="1"/>
      <w:marLeft w:val="0"/>
      <w:marRight w:val="0"/>
      <w:marTop w:val="0"/>
      <w:marBottom w:val="0"/>
      <w:divBdr>
        <w:top w:val="none" w:sz="0" w:space="0" w:color="auto"/>
        <w:left w:val="none" w:sz="0" w:space="0" w:color="auto"/>
        <w:bottom w:val="none" w:sz="0" w:space="0" w:color="auto"/>
        <w:right w:val="none" w:sz="0" w:space="0" w:color="auto"/>
      </w:divBdr>
      <w:divsChild>
        <w:div w:id="1628242566">
          <w:marLeft w:val="0"/>
          <w:marRight w:val="0"/>
          <w:marTop w:val="0"/>
          <w:marBottom w:val="0"/>
          <w:divBdr>
            <w:top w:val="none" w:sz="0" w:space="0" w:color="auto"/>
            <w:left w:val="none" w:sz="0" w:space="0" w:color="auto"/>
            <w:bottom w:val="none" w:sz="0" w:space="0" w:color="auto"/>
            <w:right w:val="none" w:sz="0" w:space="0" w:color="auto"/>
          </w:divBdr>
        </w:div>
        <w:div w:id="1331981471">
          <w:marLeft w:val="0"/>
          <w:marRight w:val="0"/>
          <w:marTop w:val="0"/>
          <w:marBottom w:val="0"/>
          <w:divBdr>
            <w:top w:val="none" w:sz="0" w:space="0" w:color="auto"/>
            <w:left w:val="none" w:sz="0" w:space="0" w:color="auto"/>
            <w:bottom w:val="none" w:sz="0" w:space="0" w:color="auto"/>
            <w:right w:val="none" w:sz="0" w:space="0" w:color="auto"/>
          </w:divBdr>
        </w:div>
        <w:div w:id="1093893624">
          <w:marLeft w:val="0"/>
          <w:marRight w:val="0"/>
          <w:marTop w:val="0"/>
          <w:marBottom w:val="0"/>
          <w:divBdr>
            <w:top w:val="none" w:sz="0" w:space="0" w:color="auto"/>
            <w:left w:val="none" w:sz="0" w:space="0" w:color="auto"/>
            <w:bottom w:val="none" w:sz="0" w:space="0" w:color="auto"/>
            <w:right w:val="none" w:sz="0" w:space="0" w:color="auto"/>
          </w:divBdr>
        </w:div>
      </w:divsChild>
    </w:div>
    <w:div w:id="1426804978">
      <w:bodyDiv w:val="1"/>
      <w:marLeft w:val="0"/>
      <w:marRight w:val="0"/>
      <w:marTop w:val="0"/>
      <w:marBottom w:val="0"/>
      <w:divBdr>
        <w:top w:val="none" w:sz="0" w:space="0" w:color="auto"/>
        <w:left w:val="none" w:sz="0" w:space="0" w:color="auto"/>
        <w:bottom w:val="none" w:sz="0" w:space="0" w:color="auto"/>
        <w:right w:val="none" w:sz="0" w:space="0" w:color="auto"/>
      </w:divBdr>
    </w:div>
    <w:div w:id="1479029430">
      <w:bodyDiv w:val="1"/>
      <w:marLeft w:val="0"/>
      <w:marRight w:val="0"/>
      <w:marTop w:val="0"/>
      <w:marBottom w:val="0"/>
      <w:divBdr>
        <w:top w:val="none" w:sz="0" w:space="0" w:color="auto"/>
        <w:left w:val="none" w:sz="0" w:space="0" w:color="auto"/>
        <w:bottom w:val="none" w:sz="0" w:space="0" w:color="auto"/>
        <w:right w:val="none" w:sz="0" w:space="0" w:color="auto"/>
      </w:divBdr>
      <w:divsChild>
        <w:div w:id="1927962272">
          <w:marLeft w:val="0"/>
          <w:marRight w:val="0"/>
          <w:marTop w:val="0"/>
          <w:marBottom w:val="0"/>
          <w:divBdr>
            <w:top w:val="none" w:sz="0" w:space="0" w:color="auto"/>
            <w:left w:val="none" w:sz="0" w:space="0" w:color="auto"/>
            <w:bottom w:val="none" w:sz="0" w:space="0" w:color="auto"/>
            <w:right w:val="none" w:sz="0" w:space="0" w:color="auto"/>
          </w:divBdr>
        </w:div>
        <w:div w:id="1435440288">
          <w:marLeft w:val="0"/>
          <w:marRight w:val="0"/>
          <w:marTop w:val="0"/>
          <w:marBottom w:val="0"/>
          <w:divBdr>
            <w:top w:val="none" w:sz="0" w:space="0" w:color="auto"/>
            <w:left w:val="none" w:sz="0" w:space="0" w:color="auto"/>
            <w:bottom w:val="none" w:sz="0" w:space="0" w:color="auto"/>
            <w:right w:val="none" w:sz="0" w:space="0" w:color="auto"/>
          </w:divBdr>
        </w:div>
        <w:div w:id="1060253655">
          <w:marLeft w:val="0"/>
          <w:marRight w:val="0"/>
          <w:marTop w:val="0"/>
          <w:marBottom w:val="0"/>
          <w:divBdr>
            <w:top w:val="none" w:sz="0" w:space="0" w:color="auto"/>
            <w:left w:val="none" w:sz="0" w:space="0" w:color="auto"/>
            <w:bottom w:val="none" w:sz="0" w:space="0" w:color="auto"/>
            <w:right w:val="none" w:sz="0" w:space="0" w:color="auto"/>
          </w:divBdr>
        </w:div>
      </w:divsChild>
    </w:div>
    <w:div w:id="1674607055">
      <w:bodyDiv w:val="1"/>
      <w:marLeft w:val="0"/>
      <w:marRight w:val="0"/>
      <w:marTop w:val="0"/>
      <w:marBottom w:val="0"/>
      <w:divBdr>
        <w:top w:val="none" w:sz="0" w:space="0" w:color="auto"/>
        <w:left w:val="none" w:sz="0" w:space="0" w:color="auto"/>
        <w:bottom w:val="none" w:sz="0" w:space="0" w:color="auto"/>
        <w:right w:val="none" w:sz="0" w:space="0" w:color="auto"/>
      </w:divBdr>
      <w:divsChild>
        <w:div w:id="1011220942">
          <w:marLeft w:val="0"/>
          <w:marRight w:val="0"/>
          <w:marTop w:val="0"/>
          <w:marBottom w:val="0"/>
          <w:divBdr>
            <w:top w:val="none" w:sz="0" w:space="0" w:color="auto"/>
            <w:left w:val="none" w:sz="0" w:space="0" w:color="auto"/>
            <w:bottom w:val="none" w:sz="0" w:space="0" w:color="auto"/>
            <w:right w:val="none" w:sz="0" w:space="0" w:color="auto"/>
          </w:divBdr>
        </w:div>
        <w:div w:id="1360398506">
          <w:marLeft w:val="0"/>
          <w:marRight w:val="0"/>
          <w:marTop w:val="0"/>
          <w:marBottom w:val="0"/>
          <w:divBdr>
            <w:top w:val="none" w:sz="0" w:space="0" w:color="auto"/>
            <w:left w:val="none" w:sz="0" w:space="0" w:color="auto"/>
            <w:bottom w:val="none" w:sz="0" w:space="0" w:color="auto"/>
            <w:right w:val="none" w:sz="0" w:space="0" w:color="auto"/>
          </w:divBdr>
        </w:div>
      </w:divsChild>
    </w:div>
    <w:div w:id="1706130128">
      <w:bodyDiv w:val="1"/>
      <w:marLeft w:val="0"/>
      <w:marRight w:val="0"/>
      <w:marTop w:val="0"/>
      <w:marBottom w:val="0"/>
      <w:divBdr>
        <w:top w:val="none" w:sz="0" w:space="0" w:color="auto"/>
        <w:left w:val="none" w:sz="0" w:space="0" w:color="auto"/>
        <w:bottom w:val="none" w:sz="0" w:space="0" w:color="auto"/>
        <w:right w:val="none" w:sz="0" w:space="0" w:color="auto"/>
      </w:divBdr>
      <w:divsChild>
        <w:div w:id="781538249">
          <w:marLeft w:val="0"/>
          <w:marRight w:val="0"/>
          <w:marTop w:val="0"/>
          <w:marBottom w:val="0"/>
          <w:divBdr>
            <w:top w:val="none" w:sz="0" w:space="0" w:color="auto"/>
            <w:left w:val="none" w:sz="0" w:space="0" w:color="auto"/>
            <w:bottom w:val="none" w:sz="0" w:space="0" w:color="auto"/>
            <w:right w:val="none" w:sz="0" w:space="0" w:color="auto"/>
          </w:divBdr>
        </w:div>
      </w:divsChild>
    </w:div>
    <w:div w:id="1732927920">
      <w:bodyDiv w:val="1"/>
      <w:marLeft w:val="0"/>
      <w:marRight w:val="0"/>
      <w:marTop w:val="0"/>
      <w:marBottom w:val="0"/>
      <w:divBdr>
        <w:top w:val="none" w:sz="0" w:space="0" w:color="auto"/>
        <w:left w:val="none" w:sz="0" w:space="0" w:color="auto"/>
        <w:bottom w:val="none" w:sz="0" w:space="0" w:color="auto"/>
        <w:right w:val="none" w:sz="0" w:space="0" w:color="auto"/>
      </w:divBdr>
      <w:divsChild>
        <w:div w:id="2039432153">
          <w:marLeft w:val="0"/>
          <w:marRight w:val="0"/>
          <w:marTop w:val="0"/>
          <w:marBottom w:val="0"/>
          <w:divBdr>
            <w:top w:val="none" w:sz="0" w:space="0" w:color="auto"/>
            <w:left w:val="none" w:sz="0" w:space="0" w:color="auto"/>
            <w:bottom w:val="none" w:sz="0" w:space="0" w:color="auto"/>
            <w:right w:val="none" w:sz="0" w:space="0" w:color="auto"/>
          </w:divBdr>
        </w:div>
      </w:divsChild>
    </w:div>
    <w:div w:id="1747994824">
      <w:bodyDiv w:val="1"/>
      <w:marLeft w:val="0"/>
      <w:marRight w:val="0"/>
      <w:marTop w:val="0"/>
      <w:marBottom w:val="0"/>
      <w:divBdr>
        <w:top w:val="none" w:sz="0" w:space="0" w:color="auto"/>
        <w:left w:val="none" w:sz="0" w:space="0" w:color="auto"/>
        <w:bottom w:val="none" w:sz="0" w:space="0" w:color="auto"/>
        <w:right w:val="none" w:sz="0" w:space="0" w:color="auto"/>
      </w:divBdr>
      <w:divsChild>
        <w:div w:id="1218929970">
          <w:marLeft w:val="0"/>
          <w:marRight w:val="0"/>
          <w:marTop w:val="0"/>
          <w:marBottom w:val="0"/>
          <w:divBdr>
            <w:top w:val="none" w:sz="0" w:space="0" w:color="auto"/>
            <w:left w:val="none" w:sz="0" w:space="0" w:color="auto"/>
            <w:bottom w:val="none" w:sz="0" w:space="0" w:color="auto"/>
            <w:right w:val="none" w:sz="0" w:space="0" w:color="auto"/>
          </w:divBdr>
        </w:div>
      </w:divsChild>
    </w:div>
    <w:div w:id="1774741393">
      <w:bodyDiv w:val="1"/>
      <w:marLeft w:val="0"/>
      <w:marRight w:val="0"/>
      <w:marTop w:val="0"/>
      <w:marBottom w:val="0"/>
      <w:divBdr>
        <w:top w:val="none" w:sz="0" w:space="0" w:color="auto"/>
        <w:left w:val="none" w:sz="0" w:space="0" w:color="auto"/>
        <w:bottom w:val="none" w:sz="0" w:space="0" w:color="auto"/>
        <w:right w:val="none" w:sz="0" w:space="0" w:color="auto"/>
      </w:divBdr>
    </w:div>
    <w:div w:id="1822887791">
      <w:bodyDiv w:val="1"/>
      <w:marLeft w:val="0"/>
      <w:marRight w:val="0"/>
      <w:marTop w:val="0"/>
      <w:marBottom w:val="0"/>
      <w:divBdr>
        <w:top w:val="none" w:sz="0" w:space="0" w:color="auto"/>
        <w:left w:val="none" w:sz="0" w:space="0" w:color="auto"/>
        <w:bottom w:val="none" w:sz="0" w:space="0" w:color="auto"/>
        <w:right w:val="none" w:sz="0" w:space="0" w:color="auto"/>
      </w:divBdr>
      <w:divsChild>
        <w:div w:id="20579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8635-0BD2-4EF6-98DC-5158B96B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17166</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Ronka, David</cp:lastModifiedBy>
  <cp:revision>4</cp:revision>
  <dcterms:created xsi:type="dcterms:W3CDTF">2015-06-25T00:53:00Z</dcterms:created>
  <dcterms:modified xsi:type="dcterms:W3CDTF">2015-06-25T23:34:00Z</dcterms:modified>
  <cp:category/>
</cp:coreProperties>
</file>