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6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893"/>
        <w:gridCol w:w="7553"/>
      </w:tblGrid>
      <w:tr w:rsidR="00790BCC" w:rsidRPr="00790BCC" w14:paraId="2BCFFAAD" w14:textId="77777777" w:rsidTr="00874425">
        <w:trPr>
          <w:trHeight w:val="1008"/>
        </w:trPr>
        <w:tc>
          <w:tcPr>
            <w:tcW w:w="1872" w:type="dxa"/>
            <w:shd w:val="clear" w:color="auto" w:fill="385623"/>
            <w:vAlign w:val="center"/>
          </w:tcPr>
          <w:p w14:paraId="2661A44E" w14:textId="77777777" w:rsidR="00790BCC" w:rsidRPr="009F707B" w:rsidRDefault="00DC6392" w:rsidP="00D31F4D">
            <w:pPr>
              <w:pStyle w:val="Header-banner"/>
            </w:pPr>
            <w:r w:rsidRPr="009F707B">
              <w:t>12</w:t>
            </w:r>
            <w:r w:rsidR="00537A7C" w:rsidRPr="009F707B">
              <w:t>.</w:t>
            </w:r>
            <w:r w:rsidR="0039128A">
              <w:t>4.1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0AE91B7B" w14:textId="77777777" w:rsidR="00790BCC" w:rsidRPr="009F707B" w:rsidRDefault="00790BCC" w:rsidP="00D31F4D">
            <w:pPr>
              <w:pStyle w:val="Header2banner"/>
            </w:pPr>
            <w:r w:rsidRPr="009F707B">
              <w:t xml:space="preserve">Lesson </w:t>
            </w:r>
            <w:r w:rsidR="0039128A">
              <w:t>5</w:t>
            </w:r>
          </w:p>
        </w:tc>
      </w:tr>
    </w:tbl>
    <w:p w14:paraId="64D09324" w14:textId="77777777" w:rsidR="00790BCC" w:rsidRPr="00790BCC" w:rsidRDefault="00790BCC" w:rsidP="00D31F4D">
      <w:pPr>
        <w:pStyle w:val="Heading1"/>
      </w:pPr>
      <w:r w:rsidRPr="00790BCC">
        <w:t>Introduction</w:t>
      </w:r>
    </w:p>
    <w:p w14:paraId="30A9B32E" w14:textId="542B8F16" w:rsidR="00EA0554" w:rsidRDefault="004A6D4A" w:rsidP="00DC6392">
      <w:r>
        <w:t>In this lesson</w:t>
      </w:r>
      <w:r w:rsidR="00504BE3">
        <w:t>,</w:t>
      </w:r>
      <w:r>
        <w:t xml:space="preserve"> students </w:t>
      </w:r>
      <w:r w:rsidR="00F40BDC">
        <w:t xml:space="preserve">read and analyze </w:t>
      </w:r>
      <w:r w:rsidR="0039128A">
        <w:t xml:space="preserve">Scene </w:t>
      </w:r>
      <w:r w:rsidR="005B0F09">
        <w:t>Six</w:t>
      </w:r>
      <w:r w:rsidR="005E38A3">
        <w:t xml:space="preserve"> </w:t>
      </w:r>
      <w:r w:rsidR="0039128A">
        <w:t xml:space="preserve">of </w:t>
      </w:r>
      <w:r w:rsidR="0039128A">
        <w:rPr>
          <w:i/>
        </w:rPr>
        <w:t>A Streetcar Named Desire</w:t>
      </w:r>
      <w:r w:rsidR="0039128A">
        <w:t xml:space="preserve"> </w:t>
      </w:r>
      <w:r w:rsidR="00F40BDC">
        <w:t>(from “</w:t>
      </w:r>
      <w:r w:rsidR="001E730D" w:rsidRPr="00C075C2">
        <w:rPr>
          <w:i/>
        </w:rPr>
        <w:t>It is about two A.M. on the same evening</w:t>
      </w:r>
      <w:r w:rsidR="00F40BDC">
        <w:t>”</w:t>
      </w:r>
      <w:r>
        <w:t xml:space="preserve"> to “</w:t>
      </w:r>
      <w:r w:rsidR="001E730D">
        <w:t>Sometimes—there’s God—so quickly!</w:t>
      </w:r>
      <w:r>
        <w:t>”)</w:t>
      </w:r>
      <w:r w:rsidR="001E730D">
        <w:t xml:space="preserve">, </w:t>
      </w:r>
      <w:r w:rsidR="00076ABA">
        <w:t xml:space="preserve">in which Blanche and Mitch return from their date. Students </w:t>
      </w:r>
      <w:r w:rsidR="00C60118">
        <w:t>read the scene aloud in</w:t>
      </w:r>
      <w:r w:rsidR="00B515D7">
        <w:t xml:space="preserve"> </w:t>
      </w:r>
      <w:r w:rsidR="00891162">
        <w:t>pairs</w:t>
      </w:r>
      <w:r w:rsidR="00076ABA">
        <w:t>, and</w:t>
      </w:r>
      <w:r w:rsidR="00C60118">
        <w:t xml:space="preserve"> then</w:t>
      </w:r>
      <w:r w:rsidR="00076ABA">
        <w:t xml:space="preserve"> </w:t>
      </w:r>
      <w:r w:rsidR="005E0252">
        <w:t xml:space="preserve">independently </w:t>
      </w:r>
      <w:r w:rsidR="00E93624">
        <w:t xml:space="preserve">identify </w:t>
      </w:r>
      <w:r w:rsidR="009E68F3">
        <w:t xml:space="preserve">three </w:t>
      </w:r>
      <w:r w:rsidR="00E93624">
        <w:t>instances in this scene that demonstrate the</w:t>
      </w:r>
      <w:r w:rsidR="00AC35FA">
        <w:t xml:space="preserve"> central</w:t>
      </w:r>
      <w:r w:rsidR="00E93624">
        <w:t xml:space="preserve"> ideas of power </w:t>
      </w:r>
      <w:r w:rsidR="00064D20">
        <w:t xml:space="preserve">dynamics </w:t>
      </w:r>
      <w:r w:rsidR="00E93624">
        <w:t>and identity</w:t>
      </w:r>
      <w:r w:rsidR="00076ABA">
        <w:t xml:space="preserve">. Students </w:t>
      </w:r>
      <w:r w:rsidR="00E93624">
        <w:t>use their notes and annotations</w:t>
      </w:r>
      <w:r w:rsidR="00076ABA">
        <w:t xml:space="preserve"> to guide small group discussion</w:t>
      </w:r>
      <w:r w:rsidR="00563B36">
        <w:t>s</w:t>
      </w:r>
      <w:r w:rsidR="00076ABA">
        <w:t xml:space="preserve"> about </w:t>
      </w:r>
      <w:r w:rsidR="00C33541">
        <w:t>what role</w:t>
      </w:r>
      <w:r w:rsidR="00184F82">
        <w:t>s</w:t>
      </w:r>
      <w:r w:rsidR="00076ABA">
        <w:t xml:space="preserve"> </w:t>
      </w:r>
      <w:r w:rsidR="002F6558">
        <w:t xml:space="preserve">power </w:t>
      </w:r>
      <w:r w:rsidR="00064D20">
        <w:t xml:space="preserve">dynamics </w:t>
      </w:r>
      <w:r w:rsidR="002F6558">
        <w:t xml:space="preserve">and identity </w:t>
      </w:r>
      <w:r w:rsidR="00C33541">
        <w:t>play in</w:t>
      </w:r>
      <w:r w:rsidR="00EF6287">
        <w:t xml:space="preserve"> Blanche’s i</w:t>
      </w:r>
      <w:r w:rsidR="00076ABA">
        <w:t>nteractions with Mitch. S</w:t>
      </w:r>
      <w:r w:rsidR="00532D3D">
        <w:t>tudent learning is assessed via a Quick Write at the end of the lesson</w:t>
      </w:r>
      <w:r w:rsidR="00346074">
        <w:t>: What roles do power</w:t>
      </w:r>
      <w:r w:rsidR="00064D20">
        <w:t xml:space="preserve"> dynamics</w:t>
      </w:r>
      <w:r w:rsidR="00346074">
        <w:t xml:space="preserve"> and identity play in Blanche’s interactions with Mitch in this scene?</w:t>
      </w:r>
    </w:p>
    <w:p w14:paraId="794BC326" w14:textId="0F98B261" w:rsidR="00532D3D" w:rsidRPr="00004DA7" w:rsidRDefault="00532D3D" w:rsidP="00004DA7">
      <w:r w:rsidRPr="00004DA7">
        <w:t>For homework,</w:t>
      </w:r>
      <w:r w:rsidR="00C9104D" w:rsidRPr="00004DA7">
        <w:t xml:space="preserve"> </w:t>
      </w:r>
      <w:r w:rsidR="00EB295E" w:rsidRPr="00004DA7">
        <w:t>students conduct a brief search into the</w:t>
      </w:r>
      <w:r w:rsidR="007B7EBD" w:rsidRPr="00004DA7">
        <w:t xml:space="preserve"> </w:t>
      </w:r>
      <w:r w:rsidR="000C1D2C">
        <w:t xml:space="preserve">polka </w:t>
      </w:r>
      <w:r w:rsidR="0020071A">
        <w:t>“</w:t>
      </w:r>
      <w:r w:rsidR="00EB295E" w:rsidRPr="00004DA7">
        <w:t xml:space="preserve">Varsouviana” and the song “It’s Only </w:t>
      </w:r>
      <w:r w:rsidR="006F720D" w:rsidRPr="00004DA7">
        <w:t>a</w:t>
      </w:r>
      <w:r w:rsidR="00EB295E" w:rsidRPr="00004DA7">
        <w:t xml:space="preserve"> Paper Moon” </w:t>
      </w:r>
      <w:r w:rsidR="003608FE" w:rsidRPr="00004DA7">
        <w:t>and write 3</w:t>
      </w:r>
      <w:r w:rsidR="00F81688">
        <w:t>–</w:t>
      </w:r>
      <w:r w:rsidR="003608FE" w:rsidRPr="00004DA7">
        <w:t xml:space="preserve">4 sentences summarizing their findings. Students also write a </w:t>
      </w:r>
      <w:r w:rsidR="00DE3C7A" w:rsidRPr="00004DA7">
        <w:t xml:space="preserve">brief </w:t>
      </w:r>
      <w:r w:rsidR="003608FE" w:rsidRPr="00004DA7">
        <w:t>response to the following prompt</w:t>
      </w:r>
      <w:r w:rsidR="00650909" w:rsidRPr="00004DA7">
        <w:t xml:space="preserve">: </w:t>
      </w:r>
      <w:r w:rsidR="003608FE" w:rsidRPr="00004DA7">
        <w:t>How do</w:t>
      </w:r>
      <w:r w:rsidR="00B97A73">
        <w:t>es</w:t>
      </w:r>
      <w:r w:rsidR="003608FE" w:rsidRPr="00004DA7">
        <w:t xml:space="preserve"> Williams’s use of the polka “Var</w:t>
      </w:r>
      <w:r w:rsidR="00A94DDD">
        <w:t>s</w:t>
      </w:r>
      <w:r w:rsidR="003608FE" w:rsidRPr="00004DA7">
        <w:t>ouviana”</w:t>
      </w:r>
      <w:r w:rsidR="00B2688C">
        <w:t xml:space="preserve"> (p. 115)</w:t>
      </w:r>
      <w:r w:rsidR="003608FE" w:rsidRPr="00004DA7">
        <w:t xml:space="preserve"> contribute to the development of Blanche’s character at the end of Scene </w:t>
      </w:r>
      <w:r w:rsidR="006F7D43" w:rsidRPr="00004DA7">
        <w:t>Six</w:t>
      </w:r>
      <w:r w:rsidR="003608FE" w:rsidRPr="00004DA7">
        <w:t>?</w:t>
      </w:r>
    </w:p>
    <w:p w14:paraId="6A8A8808" w14:textId="77777777" w:rsidR="00790BCC" w:rsidRPr="00790BCC" w:rsidRDefault="00790BCC" w:rsidP="00D31F4D">
      <w:pPr>
        <w:pStyle w:val="Heading1"/>
      </w:pPr>
      <w:r w:rsidRPr="00790BCC">
        <w:t>Standards</w:t>
      </w:r>
    </w:p>
    <w:tbl>
      <w:tblPr>
        <w:tblW w:w="94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8190"/>
      </w:tblGrid>
      <w:tr w:rsidR="00790BCC" w:rsidRPr="00790BCC" w14:paraId="6CB0F89B" w14:textId="77777777" w:rsidTr="00601FFC">
        <w:tc>
          <w:tcPr>
            <w:tcW w:w="9450" w:type="dxa"/>
            <w:gridSpan w:val="2"/>
            <w:shd w:val="clear" w:color="auto" w:fill="76923C"/>
          </w:tcPr>
          <w:p w14:paraId="5F91853A" w14:textId="77777777" w:rsidR="00790BCC" w:rsidRPr="009F707B" w:rsidRDefault="00790BCC" w:rsidP="007017EB">
            <w:pPr>
              <w:pStyle w:val="TableHeaders"/>
            </w:pPr>
            <w:r w:rsidRPr="009F707B">
              <w:t>Assessed Standard(s)</w:t>
            </w:r>
          </w:p>
        </w:tc>
      </w:tr>
      <w:tr w:rsidR="00537A7C" w:rsidRPr="00790BCC" w14:paraId="3DA96CAE" w14:textId="77777777" w:rsidTr="00601FFC">
        <w:tc>
          <w:tcPr>
            <w:tcW w:w="1260" w:type="dxa"/>
          </w:tcPr>
          <w:p w14:paraId="5C3E39C8" w14:textId="77777777" w:rsidR="00537A7C" w:rsidRDefault="00DC6392" w:rsidP="00537A7C">
            <w:pPr>
              <w:pStyle w:val="TableText"/>
            </w:pPr>
            <w:r>
              <w:t>R</w:t>
            </w:r>
            <w:r w:rsidR="00A65394">
              <w:t>L</w:t>
            </w:r>
            <w:r>
              <w:t>.11-12.</w:t>
            </w:r>
            <w:r w:rsidR="00F40BDC">
              <w:t>2</w:t>
            </w:r>
          </w:p>
        </w:tc>
        <w:tc>
          <w:tcPr>
            <w:tcW w:w="8190" w:type="dxa"/>
          </w:tcPr>
          <w:p w14:paraId="5A3BA803" w14:textId="77777777" w:rsidR="00537A7C" w:rsidRDefault="00564CDD" w:rsidP="00B3522D">
            <w:pPr>
              <w:pStyle w:val="TableText"/>
            </w:pPr>
            <w:r w:rsidRPr="00564CDD">
              <w:t>Determine two or more themes or central ideas of a text and analyze their development over the course of the text, including how they interact and build on one another to produce a complex account; provide an objective summary of the text.</w:t>
            </w:r>
          </w:p>
        </w:tc>
      </w:tr>
      <w:tr w:rsidR="00CE116E" w:rsidRPr="00790BCC" w14:paraId="127F2487" w14:textId="77777777" w:rsidTr="00601FFC">
        <w:tc>
          <w:tcPr>
            <w:tcW w:w="1260" w:type="dxa"/>
          </w:tcPr>
          <w:p w14:paraId="27BB3723" w14:textId="77777777" w:rsidR="00CE116E" w:rsidRDefault="00CE116E" w:rsidP="00537A7C">
            <w:pPr>
              <w:pStyle w:val="TableText"/>
            </w:pPr>
            <w:r>
              <w:t>RL.11-12.3</w:t>
            </w:r>
          </w:p>
        </w:tc>
        <w:tc>
          <w:tcPr>
            <w:tcW w:w="8190" w:type="dxa"/>
          </w:tcPr>
          <w:p w14:paraId="543F1115" w14:textId="77777777" w:rsidR="00CE116E" w:rsidRPr="00564CDD" w:rsidRDefault="00CE116E" w:rsidP="00B3522D">
            <w:pPr>
              <w:pStyle w:val="TableText"/>
            </w:pPr>
            <w:r>
              <w:t xml:space="preserve">Analyze the impact of the author’s choices regarding how to develop and relate elements of a story or drama (e.g., where a story is set, how the action is ordered, how the characters are introduced and developed). </w:t>
            </w:r>
          </w:p>
        </w:tc>
      </w:tr>
      <w:tr w:rsidR="00790BCC" w:rsidRPr="00790BCC" w14:paraId="1BE336AF" w14:textId="77777777" w:rsidTr="00601FFC">
        <w:tc>
          <w:tcPr>
            <w:tcW w:w="9450" w:type="dxa"/>
            <w:gridSpan w:val="2"/>
            <w:shd w:val="clear" w:color="auto" w:fill="76923C"/>
          </w:tcPr>
          <w:p w14:paraId="32A916FA" w14:textId="77777777" w:rsidR="00790BCC" w:rsidRPr="009F707B" w:rsidRDefault="00790BCC" w:rsidP="007017EB">
            <w:pPr>
              <w:pStyle w:val="TableHeaders"/>
            </w:pPr>
            <w:r w:rsidRPr="009F707B">
              <w:t>Addressed Standard(s)</w:t>
            </w:r>
          </w:p>
        </w:tc>
      </w:tr>
      <w:tr w:rsidR="004C37E1" w:rsidRPr="00790BCC" w14:paraId="48182587" w14:textId="77777777" w:rsidTr="00601FFC">
        <w:tc>
          <w:tcPr>
            <w:tcW w:w="1260" w:type="dxa"/>
          </w:tcPr>
          <w:p w14:paraId="76B5A473" w14:textId="77777777" w:rsidR="004C37E1" w:rsidRPr="00165B7E" w:rsidRDefault="004C37E1" w:rsidP="00F86BF8">
            <w:pPr>
              <w:pStyle w:val="TableText"/>
              <w:rPr>
                <w:spacing w:val="-6"/>
              </w:rPr>
            </w:pPr>
            <w:r>
              <w:rPr>
                <w:spacing w:val="-6"/>
              </w:rPr>
              <w:t xml:space="preserve">W.11-12.3.a, </w:t>
            </w:r>
            <w:r w:rsidR="00025A16">
              <w:rPr>
                <w:spacing w:val="-6"/>
              </w:rPr>
              <w:t xml:space="preserve">b, </w:t>
            </w:r>
            <w:r>
              <w:rPr>
                <w:spacing w:val="-6"/>
              </w:rPr>
              <w:t>d</w:t>
            </w:r>
          </w:p>
        </w:tc>
        <w:tc>
          <w:tcPr>
            <w:tcW w:w="8190" w:type="dxa"/>
          </w:tcPr>
          <w:p w14:paraId="3172B78E" w14:textId="77777777" w:rsidR="004C37E1" w:rsidRDefault="004C37E1" w:rsidP="001E61F9">
            <w:pPr>
              <w:pStyle w:val="TableText"/>
            </w:pPr>
            <w:r>
              <w:t>Write narratives to develop real or imagined experiences or events using effective technique, well-chosen details, and well-structure</w:t>
            </w:r>
            <w:r w:rsidR="00A55E54">
              <w:t>d</w:t>
            </w:r>
            <w:r>
              <w:t xml:space="preserve"> event sequences.</w:t>
            </w:r>
          </w:p>
          <w:p w14:paraId="18F88C18" w14:textId="77777777" w:rsidR="004C37E1" w:rsidRDefault="004C37E1" w:rsidP="003614F8">
            <w:pPr>
              <w:pStyle w:val="SubStandard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t xml:space="preserve">Engage </w:t>
            </w:r>
            <w:r w:rsidR="00B50E04">
              <w:t xml:space="preserve">and orient </w:t>
            </w:r>
            <w:r>
              <w:t>the reader by setting out a problem, situation, or observation and its significance, establishing one or multiple point(s) of view, and introducing a narrator and/or character</w:t>
            </w:r>
            <w:r w:rsidR="00A55E54">
              <w:t>s</w:t>
            </w:r>
            <w:r>
              <w:t xml:space="preserve">; create a smooth progression of experiences or </w:t>
            </w:r>
            <w:r>
              <w:lastRenderedPageBreak/>
              <w:t>events.</w:t>
            </w:r>
          </w:p>
          <w:p w14:paraId="45FB65FB" w14:textId="6FFFDADF" w:rsidR="00955473" w:rsidRDefault="00E93624" w:rsidP="00955473">
            <w:pPr>
              <w:pStyle w:val="SubStandard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t xml:space="preserve">Use narrative techniques such as dialogue, pacing, description, reflection, and multiple plot lines to develop experiences, events, and/or characters. </w:t>
            </w:r>
          </w:p>
          <w:p w14:paraId="6AE0AB4A" w14:textId="457CA096" w:rsidR="004C37E1" w:rsidRPr="00541AC5" w:rsidRDefault="004C37E1" w:rsidP="00E42F20">
            <w:pPr>
              <w:pStyle w:val="SubStandard"/>
              <w:numPr>
                <w:ilvl w:val="0"/>
                <w:numId w:val="23"/>
              </w:numPr>
            </w:pPr>
            <w:r>
              <w:t xml:space="preserve">Use precise words and phrases, telling details, and sensory language to convey a vivid picture of the experiences, events, setting, and/or characters. </w:t>
            </w:r>
          </w:p>
        </w:tc>
      </w:tr>
      <w:tr w:rsidR="001E61F9" w:rsidRPr="00790BCC" w14:paraId="655A0484" w14:textId="77777777" w:rsidTr="00601FFC">
        <w:tc>
          <w:tcPr>
            <w:tcW w:w="1260" w:type="dxa"/>
          </w:tcPr>
          <w:p w14:paraId="61647865" w14:textId="77777777" w:rsidR="001E61F9" w:rsidRPr="00165B7E" w:rsidRDefault="001E61F9" w:rsidP="00F86BF8">
            <w:pPr>
              <w:pStyle w:val="TableText"/>
              <w:rPr>
                <w:spacing w:val="-6"/>
              </w:rPr>
            </w:pPr>
            <w:r w:rsidRPr="00165B7E">
              <w:rPr>
                <w:spacing w:val="-6"/>
              </w:rPr>
              <w:lastRenderedPageBreak/>
              <w:t>W.11-12.9.a</w:t>
            </w:r>
          </w:p>
        </w:tc>
        <w:tc>
          <w:tcPr>
            <w:tcW w:w="8190" w:type="dxa"/>
          </w:tcPr>
          <w:p w14:paraId="666B980D" w14:textId="77777777" w:rsidR="001E61F9" w:rsidRPr="00C449FB" w:rsidRDefault="001E61F9" w:rsidP="001E61F9">
            <w:pPr>
              <w:pStyle w:val="TableText"/>
              <w:rPr>
                <w:rFonts w:ascii="Times" w:hAnsi="Times"/>
              </w:rPr>
            </w:pPr>
            <w:r w:rsidRPr="00541AC5">
              <w:t>Draw evidence from literary or informational texts to support analysis, reflection, and research.</w:t>
            </w:r>
          </w:p>
          <w:p w14:paraId="48B51100" w14:textId="77777777" w:rsidR="001E61F9" w:rsidRDefault="001E61F9" w:rsidP="005950A8">
            <w:pPr>
              <w:pStyle w:val="SubStandard"/>
              <w:numPr>
                <w:ilvl w:val="0"/>
                <w:numId w:val="3"/>
              </w:numPr>
            </w:pPr>
            <w:r w:rsidRPr="00541AC5">
              <w:t>Apply </w:t>
            </w:r>
            <w:r w:rsidRPr="0037120B">
              <w:rPr>
                <w:i/>
                <w:iCs/>
              </w:rPr>
              <w:t>grades 11</w:t>
            </w:r>
            <w:r w:rsidRPr="0037120B">
              <w:rPr>
                <w:i/>
              </w:rPr>
              <w:t>–</w:t>
            </w:r>
            <w:r w:rsidRPr="0037120B">
              <w:rPr>
                <w:i/>
                <w:iCs/>
              </w:rPr>
              <w:t>12 Reading standards</w:t>
            </w:r>
            <w:r w:rsidRPr="00541AC5">
              <w:t xml:space="preserve"> to literature (e.g., </w:t>
            </w:r>
            <w:r>
              <w:t>“Demonstrate knowledge of eighteenth-, nineteenth- and early-twentieth-century foundational works of American literature, including how two or more texts from the same period treat similar themes or topics”).</w:t>
            </w:r>
          </w:p>
        </w:tc>
      </w:tr>
      <w:tr w:rsidR="00F86BF8" w:rsidRPr="00790BCC" w14:paraId="477A13F3" w14:textId="77777777" w:rsidTr="00601FFC">
        <w:tc>
          <w:tcPr>
            <w:tcW w:w="1260" w:type="dxa"/>
          </w:tcPr>
          <w:p w14:paraId="496C1BC9" w14:textId="77777777" w:rsidR="00F86BF8" w:rsidRPr="00790BCC" w:rsidRDefault="00082961" w:rsidP="00F86BF8">
            <w:pPr>
              <w:pStyle w:val="TableText"/>
            </w:pPr>
            <w:r w:rsidRPr="00304011">
              <w:rPr>
                <w:spacing w:val="-4"/>
              </w:rPr>
              <w:t>SL.11-12.1.a, c</w:t>
            </w:r>
          </w:p>
        </w:tc>
        <w:tc>
          <w:tcPr>
            <w:tcW w:w="8190" w:type="dxa"/>
          </w:tcPr>
          <w:p w14:paraId="5372D412" w14:textId="77777777" w:rsidR="00082961" w:rsidRDefault="00082961" w:rsidP="00082961">
            <w:pPr>
              <w:pStyle w:val="TableText"/>
            </w:pPr>
            <w:r>
              <w:t xml:space="preserve">Initiate and participate effectively in a range of collaborative discussions (one-on-one, in groups, and teacher-led) with diverse partners on </w:t>
            </w:r>
            <w:r w:rsidRPr="00127E09">
              <w:rPr>
                <w:i/>
              </w:rPr>
              <w:t>grades 11–12 topics, texts, and issues</w:t>
            </w:r>
            <w:r>
              <w:t>, building on others’ ideas and expressing their own clearly and persuasively.</w:t>
            </w:r>
          </w:p>
          <w:p w14:paraId="773E9F83" w14:textId="77777777" w:rsidR="00082961" w:rsidRPr="00D31769" w:rsidRDefault="00082961" w:rsidP="005950A8">
            <w:pPr>
              <w:pStyle w:val="SubStandard"/>
              <w:numPr>
                <w:ilvl w:val="0"/>
                <w:numId w:val="13"/>
              </w:numPr>
            </w:pPr>
            <w:r w:rsidRPr="00D31769">
              <w:t xml:space="preserve">Come to discussions prepared, having read and researched material under study; explicitly draw on that preparation by referring to evidence from texts and other research on the topic or issue to stimulate a thoughtful, well-reasoned exchange of ideas. </w:t>
            </w:r>
          </w:p>
          <w:p w14:paraId="387A50C9" w14:textId="77777777" w:rsidR="00F86BF8" w:rsidRPr="00790BCC" w:rsidRDefault="00082961" w:rsidP="005950A8">
            <w:pPr>
              <w:pStyle w:val="SubStandard"/>
              <w:numPr>
                <w:ilvl w:val="0"/>
                <w:numId w:val="17"/>
              </w:numPr>
            </w:pPr>
            <w:r w:rsidRPr="00D31769">
              <w:t>Propel conversations by posing and responding to questions that probe reasoning and evidence</w:t>
            </w:r>
            <w:r>
              <w:t>;</w:t>
            </w:r>
            <w:r w:rsidRPr="00D31769">
              <w:t xml:space="preserve"> ensure a hearing for a full range of positions on a topic or issue; clarify, verify, or challenge ideas and conclusions; and promote divergent and creative perspectives.</w:t>
            </w:r>
            <w:r w:rsidR="00C83A4E" w:rsidRPr="00790BCC">
              <w:t xml:space="preserve"> </w:t>
            </w:r>
          </w:p>
        </w:tc>
      </w:tr>
    </w:tbl>
    <w:p w14:paraId="315C1E74" w14:textId="77777777" w:rsidR="00790BCC" w:rsidRPr="00790BCC" w:rsidRDefault="00790BCC" w:rsidP="00504BE3">
      <w:pPr>
        <w:pStyle w:val="Heading1"/>
      </w:pPr>
      <w:r w:rsidRPr="00790BCC"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17EDA5E9" w14:textId="77777777" w:rsidTr="00601FFC">
        <w:tc>
          <w:tcPr>
            <w:tcW w:w="9450" w:type="dxa"/>
            <w:shd w:val="clear" w:color="auto" w:fill="76923C"/>
          </w:tcPr>
          <w:p w14:paraId="3609256D" w14:textId="77777777" w:rsidR="00790BCC" w:rsidRPr="009F707B" w:rsidRDefault="00790BCC" w:rsidP="00504BE3">
            <w:pPr>
              <w:pStyle w:val="TableHeaders"/>
              <w:keepNext/>
            </w:pPr>
            <w:r w:rsidRPr="009F707B">
              <w:t>Assessment(s)</w:t>
            </w:r>
          </w:p>
        </w:tc>
      </w:tr>
      <w:tr w:rsidR="00790BCC" w:rsidRPr="00790BCC" w14:paraId="603BBC97" w14:textId="77777777" w:rsidTr="00601FFC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90EC" w14:textId="77777777" w:rsidR="00537A7C" w:rsidRDefault="00537A7C" w:rsidP="00537A7C">
            <w:pPr>
              <w:pStyle w:val="TableText"/>
            </w:pPr>
            <w:r>
              <w:t>Student learning is assessed via a Quick Write at the end of the lesson. Students respond to the following prompt, citing textual evidence to support analysis and inferences drawn from the text</w:t>
            </w:r>
            <w:r w:rsidR="00D6115A">
              <w:t>.</w:t>
            </w:r>
          </w:p>
          <w:p w14:paraId="647E66D4" w14:textId="77777777" w:rsidR="00790BCC" w:rsidRPr="00790BCC" w:rsidRDefault="00346074" w:rsidP="00082961">
            <w:pPr>
              <w:pStyle w:val="BulletedList"/>
            </w:pPr>
            <w:r>
              <w:t xml:space="preserve">What roles do power </w:t>
            </w:r>
            <w:r w:rsidR="00064D20">
              <w:t xml:space="preserve">dynamics </w:t>
            </w:r>
            <w:r>
              <w:t>and identity play in Blanche’s interactions with Mitch in this scene?</w:t>
            </w:r>
          </w:p>
        </w:tc>
      </w:tr>
      <w:tr w:rsidR="00790BCC" w:rsidRPr="00790BCC" w14:paraId="2774D0DD" w14:textId="77777777" w:rsidTr="00601FFC">
        <w:tc>
          <w:tcPr>
            <w:tcW w:w="9450" w:type="dxa"/>
            <w:shd w:val="clear" w:color="auto" w:fill="76923C"/>
          </w:tcPr>
          <w:p w14:paraId="6EBEC412" w14:textId="77777777" w:rsidR="00790BCC" w:rsidRPr="009F707B" w:rsidRDefault="00790BCC" w:rsidP="007017EB">
            <w:pPr>
              <w:pStyle w:val="TableHeaders"/>
            </w:pPr>
            <w:r w:rsidRPr="009F707B">
              <w:t>High Performance Response(s)</w:t>
            </w:r>
          </w:p>
        </w:tc>
      </w:tr>
      <w:tr w:rsidR="00790BCC" w:rsidRPr="00790BCC" w14:paraId="318F1BFF" w14:textId="77777777" w:rsidTr="00601FFC">
        <w:tc>
          <w:tcPr>
            <w:tcW w:w="9450" w:type="dxa"/>
          </w:tcPr>
          <w:p w14:paraId="477D7E89" w14:textId="77777777" w:rsidR="00564CDD" w:rsidRPr="000E1EC7" w:rsidRDefault="00790BCC" w:rsidP="00564CDD">
            <w:pPr>
              <w:pStyle w:val="TableText"/>
            </w:pPr>
            <w:r w:rsidRPr="00790BCC">
              <w:t xml:space="preserve">A </w:t>
            </w:r>
            <w:r w:rsidRPr="000E1EC7">
              <w:t>High Performance Response should:</w:t>
            </w:r>
          </w:p>
          <w:p w14:paraId="346C15DA" w14:textId="225D2D2A" w:rsidR="003E2F2C" w:rsidRPr="00A652DC" w:rsidRDefault="00564CDD" w:rsidP="00A77C73">
            <w:pPr>
              <w:pStyle w:val="BulletedList"/>
              <w:rPr>
                <w:rFonts w:asciiTheme="majorHAnsi" w:eastAsiaTheme="majorEastAsia" w:hAnsiTheme="majorHAnsi" w:cstheme="majorBidi"/>
                <w:i/>
                <w:iCs/>
                <w:color w:val="FF0000"/>
              </w:rPr>
            </w:pPr>
            <w:r w:rsidRPr="000E1EC7">
              <w:t xml:space="preserve">Analyze </w:t>
            </w:r>
            <w:r w:rsidR="00E5233A" w:rsidRPr="000E1EC7">
              <w:t>the</w:t>
            </w:r>
            <w:r w:rsidR="00FB75FC" w:rsidRPr="000E1EC7">
              <w:t xml:space="preserve"> role</w:t>
            </w:r>
            <w:r w:rsidR="00E5233A" w:rsidRPr="000E1EC7">
              <w:t>s</w:t>
            </w:r>
            <w:r w:rsidR="00FB75FC" w:rsidRPr="000E1EC7">
              <w:t xml:space="preserve"> power </w:t>
            </w:r>
            <w:r w:rsidR="00064D20">
              <w:t xml:space="preserve">dynamics </w:t>
            </w:r>
            <w:r w:rsidR="00FB75FC" w:rsidRPr="000E1EC7">
              <w:t>and identity play in Blanche’s interactions with Mitch</w:t>
            </w:r>
            <w:r w:rsidR="00E5233A" w:rsidRPr="000E1EC7">
              <w:t xml:space="preserve"> in this scene</w:t>
            </w:r>
            <w:r w:rsidR="00082961" w:rsidRPr="000E1EC7">
              <w:t xml:space="preserve"> </w:t>
            </w:r>
            <w:r w:rsidRPr="000E1EC7">
              <w:t>(e.g.</w:t>
            </w:r>
            <w:r w:rsidR="00EA0554" w:rsidRPr="000E1EC7">
              <w:t>,</w:t>
            </w:r>
            <w:r w:rsidRPr="000E1EC7">
              <w:t xml:space="preserve"> </w:t>
            </w:r>
            <w:r w:rsidR="00FB75FC" w:rsidRPr="000E1EC7">
              <w:t>Blanche uses her identity to secure power in her relationship with Mitch</w:t>
            </w:r>
            <w:r w:rsidR="00D85C1A" w:rsidRPr="000E1EC7">
              <w:t xml:space="preserve"> through </w:t>
            </w:r>
            <w:r w:rsidR="00EB4E5D" w:rsidRPr="000E1EC7">
              <w:t>her presentation</w:t>
            </w:r>
            <w:r w:rsidR="006C4F65" w:rsidRPr="000E1EC7">
              <w:t xml:space="preserve"> of herself</w:t>
            </w:r>
            <w:r w:rsidR="006C4F65">
              <w:t xml:space="preserve"> as a </w:t>
            </w:r>
            <w:r w:rsidR="00146D56">
              <w:t>flirtatious,</w:t>
            </w:r>
            <w:r w:rsidR="00C25441">
              <w:t xml:space="preserve"> elegant, </w:t>
            </w:r>
            <w:r w:rsidR="00146D56">
              <w:t>and</w:t>
            </w:r>
            <w:r w:rsidR="00571E95">
              <w:t xml:space="preserve"> a</w:t>
            </w:r>
            <w:r w:rsidR="00146D56">
              <w:t xml:space="preserve"> </w:t>
            </w:r>
            <w:r w:rsidR="00C25441">
              <w:t xml:space="preserve">cultured woman of high society. </w:t>
            </w:r>
            <w:r w:rsidR="001900C1">
              <w:t xml:space="preserve">Blanche asks </w:t>
            </w:r>
            <w:r w:rsidR="001900C1">
              <w:lastRenderedPageBreak/>
              <w:t xml:space="preserve">Mitch to imagine them in </w:t>
            </w:r>
            <w:r w:rsidR="0050245A">
              <w:t xml:space="preserve">“a little artists’ </w:t>
            </w:r>
            <w:r w:rsidR="0035625A">
              <w:t>cafe</w:t>
            </w:r>
            <w:r w:rsidR="0050245A">
              <w:t xml:space="preserve"> </w:t>
            </w:r>
            <w:r w:rsidR="00FE2810">
              <w:t xml:space="preserve">[sic] </w:t>
            </w:r>
            <w:r w:rsidR="0050245A">
              <w:t xml:space="preserve">on the Left Bank </w:t>
            </w:r>
            <w:r w:rsidR="00645368">
              <w:t>in Paris” (p. 104)</w:t>
            </w:r>
            <w:r w:rsidR="001900C1">
              <w:t xml:space="preserve"> while they have a “nig</w:t>
            </w:r>
            <w:r w:rsidR="00157AE4">
              <w:t>ht-cap</w:t>
            </w:r>
            <w:r w:rsidR="001900C1">
              <w:t>”</w:t>
            </w:r>
            <w:r w:rsidR="00157AE4">
              <w:t xml:space="preserve"> (p. 103)</w:t>
            </w:r>
            <w:r w:rsidR="004F2C23">
              <w:t>,</w:t>
            </w:r>
            <w:r w:rsidR="00645368">
              <w:t xml:space="preserve"> and then</w:t>
            </w:r>
            <w:r w:rsidR="00D97E72">
              <w:t xml:space="preserve"> flirts with Mitch in</w:t>
            </w:r>
            <w:r w:rsidR="00157AE4">
              <w:t xml:space="preserve"> French.</w:t>
            </w:r>
            <w:r w:rsidR="001900C1">
              <w:t xml:space="preserve"> Blanche</w:t>
            </w:r>
            <w:r w:rsidR="00F90478">
              <w:t xml:space="preserve"> also</w:t>
            </w:r>
            <w:r w:rsidR="001900C1">
              <w:t xml:space="preserve"> creates </w:t>
            </w:r>
            <w:r w:rsidR="002F2B55">
              <w:t xml:space="preserve">an </w:t>
            </w:r>
            <w:r w:rsidR="001900C1">
              <w:t xml:space="preserve">image of herself as a wounded woman in need of care and protection. She achieves </w:t>
            </w:r>
            <w:r w:rsidR="00660916">
              <w:t>this</w:t>
            </w:r>
            <w:r w:rsidR="001900C1">
              <w:t xml:space="preserve"> </w:t>
            </w:r>
            <w:r w:rsidR="00C070BD">
              <w:t xml:space="preserve">fragile </w:t>
            </w:r>
            <w:r w:rsidR="001900C1">
              <w:t>image by</w:t>
            </w:r>
            <w:r w:rsidR="00C070BD">
              <w:t xml:space="preserve"> </w:t>
            </w:r>
            <w:r w:rsidR="00A546F3">
              <w:t>telling</w:t>
            </w:r>
            <w:r w:rsidR="001900C1">
              <w:t xml:space="preserve"> the story of</w:t>
            </w:r>
            <w:r w:rsidR="00157AE4">
              <w:t xml:space="preserve"> how her</w:t>
            </w:r>
            <w:r w:rsidR="000008C8">
              <w:t xml:space="preserve"> husband “stuck the revolver into his mouth, and fired</w:t>
            </w:r>
            <w:r w:rsidR="00A77C73">
              <w:t>,</w:t>
            </w:r>
            <w:r w:rsidR="000008C8">
              <w:t>”</w:t>
            </w:r>
            <w:r w:rsidR="00A77C73">
              <w:t xml:space="preserve"> </w:t>
            </w:r>
            <w:r w:rsidR="00DE0F86">
              <w:t>making her</w:t>
            </w:r>
            <w:r w:rsidR="008C07ED">
              <w:t>self</w:t>
            </w:r>
            <w:r w:rsidR="00DE0F86">
              <w:t xml:space="preserve"> vulnerable to Mitch</w:t>
            </w:r>
            <w:r w:rsidR="00A77C73">
              <w:t xml:space="preserve"> (p. 115)</w:t>
            </w:r>
            <w:r w:rsidR="00DE0F86">
              <w:t>.</w:t>
            </w:r>
            <w:r w:rsidR="005B0F09">
              <w:t xml:space="preserve"> Blanche’s presentation of her various identities gives her power in the relationship, because i</w:t>
            </w:r>
            <w:r w:rsidR="004D203D">
              <w:t>n</w:t>
            </w:r>
            <w:r w:rsidR="00361DDF">
              <w:t xml:space="preserve"> resp</w:t>
            </w:r>
            <w:r w:rsidR="00645368">
              <w:t>onse</w:t>
            </w:r>
            <w:r w:rsidR="00FE1DC9">
              <w:t xml:space="preserve"> Mitch </w:t>
            </w:r>
            <w:r w:rsidR="00361DDF">
              <w:t xml:space="preserve">“like[s] [her] to be exactly the way </w:t>
            </w:r>
            <w:r w:rsidR="006F720D">
              <w:t xml:space="preserve">that </w:t>
            </w:r>
            <w:r w:rsidR="00FE1DC9">
              <w:t>[she is]” (p. 103), which shows that he believes she is a cultured, elegant woman</w:t>
            </w:r>
            <w:r w:rsidR="0046722B">
              <w:t xml:space="preserve">. </w:t>
            </w:r>
            <w:r w:rsidR="00515547">
              <w:t>Mitch</w:t>
            </w:r>
            <w:r w:rsidR="00645368">
              <w:t xml:space="preserve"> falls for </w:t>
            </w:r>
            <w:r w:rsidR="0046722B">
              <w:t xml:space="preserve">Blanche’s </w:t>
            </w:r>
            <w:r w:rsidR="000008C8">
              <w:t>idealized image, realizing he “need[s] somebody, too” (p. 116).</w:t>
            </w:r>
            <w:r w:rsidR="008A3604">
              <w:t>).</w:t>
            </w:r>
            <w:r w:rsidR="000008C8">
              <w:t xml:space="preserve"> </w:t>
            </w:r>
          </w:p>
        </w:tc>
      </w:tr>
    </w:tbl>
    <w:p w14:paraId="5A31CA45" w14:textId="77777777" w:rsidR="00790BCC" w:rsidRPr="00790BCC" w:rsidRDefault="00790BCC" w:rsidP="00004DA7">
      <w:pPr>
        <w:pStyle w:val="Heading1"/>
      </w:pPr>
      <w:r w:rsidRPr="00341F48">
        <w:lastRenderedPageBreak/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2F29069B" w14:textId="77777777" w:rsidTr="00601FFC">
        <w:tc>
          <w:tcPr>
            <w:tcW w:w="9450" w:type="dxa"/>
            <w:shd w:val="clear" w:color="auto" w:fill="76923C"/>
          </w:tcPr>
          <w:p w14:paraId="4329A197" w14:textId="77777777" w:rsidR="00790BCC" w:rsidRPr="009F707B" w:rsidRDefault="00790BCC" w:rsidP="00D31F4D">
            <w:pPr>
              <w:pStyle w:val="TableHeaders"/>
            </w:pPr>
            <w:r w:rsidRPr="009F707B">
              <w:t>Vocabulary to provide directly (will not include extended instruction)</w:t>
            </w:r>
          </w:p>
        </w:tc>
      </w:tr>
      <w:tr w:rsidR="00790BCC" w:rsidRPr="00790BCC" w14:paraId="42E55D23" w14:textId="77777777" w:rsidTr="00601FFC">
        <w:tc>
          <w:tcPr>
            <w:tcW w:w="9450" w:type="dxa"/>
          </w:tcPr>
          <w:p w14:paraId="53EF3F99" w14:textId="77777777" w:rsidR="00316DD4" w:rsidRDefault="00C965EE" w:rsidP="001A1F07">
            <w:pPr>
              <w:pStyle w:val="BulletedList"/>
            </w:pPr>
            <w:r>
              <w:t>neurasthenic (adj.) –</w:t>
            </w:r>
            <w:r w:rsidR="00236CE9">
              <w:t xml:space="preserve"> pertaining to or suffering from nervous exhaustion </w:t>
            </w:r>
          </w:p>
          <w:p w14:paraId="1C67C1E0" w14:textId="77777777" w:rsidR="00C965EE" w:rsidRDefault="00C965EE" w:rsidP="001A1F07">
            <w:pPr>
              <w:pStyle w:val="BulletedList"/>
            </w:pPr>
            <w:r>
              <w:t xml:space="preserve">stolid (adj.) – </w:t>
            </w:r>
            <w:r w:rsidR="00236CE9">
              <w:t>not easily stirred or moved mentally; unemotional; passive</w:t>
            </w:r>
          </w:p>
          <w:p w14:paraId="53857A6D" w14:textId="12F7A535" w:rsidR="00C965EE" w:rsidRDefault="00C965EE" w:rsidP="001A1F07">
            <w:pPr>
              <w:pStyle w:val="BulletedList"/>
            </w:pPr>
            <w:r>
              <w:t>night-cap (n.) –</w:t>
            </w:r>
            <w:r w:rsidR="00236CE9">
              <w:t xml:space="preserve"> </w:t>
            </w:r>
            <w:r w:rsidR="0017708D" w:rsidRPr="0017708D">
              <w:t>an alcoholic drink taken at bedtime or at the end of a festive evening</w:t>
            </w:r>
          </w:p>
          <w:p w14:paraId="42B68F73" w14:textId="77777777" w:rsidR="00C965EE" w:rsidRDefault="00C965EE" w:rsidP="001A1F07">
            <w:pPr>
              <w:pStyle w:val="BulletedList"/>
            </w:pPr>
            <w:r>
              <w:t>Bohemian (adj.)</w:t>
            </w:r>
            <w:r w:rsidR="00236CE9">
              <w:t xml:space="preserve"> – living a wandering or vagabond life</w:t>
            </w:r>
          </w:p>
          <w:p w14:paraId="70A9FF2C" w14:textId="77777777" w:rsidR="0035625A" w:rsidRDefault="0035625A" w:rsidP="001A1F07">
            <w:pPr>
              <w:pStyle w:val="BulletedList"/>
            </w:pPr>
            <w:r>
              <w:t>reproving (v.) –</w:t>
            </w:r>
            <w:r w:rsidR="00F8283D">
              <w:t xml:space="preserve"> </w:t>
            </w:r>
            <w:r>
              <w:t>disapproving</w:t>
            </w:r>
          </w:p>
          <w:p w14:paraId="44AF375E" w14:textId="77777777" w:rsidR="00C965EE" w:rsidRDefault="00C965EE" w:rsidP="001A1F07">
            <w:pPr>
              <w:pStyle w:val="BulletedList"/>
            </w:pPr>
            <w:r>
              <w:t xml:space="preserve">effeminate (adj.) </w:t>
            </w:r>
            <w:r w:rsidR="005E685F">
              <w:t xml:space="preserve">– having traits, tastes, habits, etc. traditionally considered feminine, </w:t>
            </w:r>
            <w:r w:rsidR="00B60E5C">
              <w:t xml:space="preserve">such </w:t>
            </w:r>
            <w:r w:rsidR="005E685F">
              <w:t>as softness or delicacy</w:t>
            </w:r>
          </w:p>
          <w:p w14:paraId="10EBD8B5" w14:textId="58F3D991" w:rsidR="00C965EE" w:rsidRPr="00790BCC" w:rsidRDefault="00C965EE" w:rsidP="0017708D">
            <w:pPr>
              <w:pStyle w:val="BulletedList"/>
            </w:pPr>
            <w:r>
              <w:t xml:space="preserve">unendurably (adv.) </w:t>
            </w:r>
            <w:r w:rsidR="005E685F">
              <w:t xml:space="preserve">– </w:t>
            </w:r>
            <w:r w:rsidR="0017708D">
              <w:t>not bearably; not tolerably</w:t>
            </w:r>
          </w:p>
        </w:tc>
      </w:tr>
      <w:tr w:rsidR="00790BCC" w:rsidRPr="00790BCC" w14:paraId="60290911" w14:textId="77777777" w:rsidTr="00601FFC">
        <w:tc>
          <w:tcPr>
            <w:tcW w:w="9450" w:type="dxa"/>
            <w:shd w:val="clear" w:color="auto" w:fill="76923C"/>
          </w:tcPr>
          <w:p w14:paraId="7432E932" w14:textId="77777777" w:rsidR="00790BCC" w:rsidRPr="009F707B" w:rsidRDefault="00790BCC" w:rsidP="00D31F4D">
            <w:pPr>
              <w:pStyle w:val="TableHeaders"/>
            </w:pPr>
            <w:r w:rsidRPr="009F707B">
              <w:t>Vocabulary to teach (may include direct word work and/or questions)</w:t>
            </w:r>
          </w:p>
        </w:tc>
      </w:tr>
      <w:tr w:rsidR="00790BCC" w:rsidRPr="00790BCC" w14:paraId="3BD4880E" w14:textId="77777777" w:rsidTr="00601FFC">
        <w:tc>
          <w:tcPr>
            <w:tcW w:w="9450" w:type="dxa"/>
          </w:tcPr>
          <w:p w14:paraId="214DAC37" w14:textId="77777777" w:rsidR="00790BCC" w:rsidRPr="00790BCC" w:rsidRDefault="00C965EE" w:rsidP="004D555B">
            <w:pPr>
              <w:pStyle w:val="BulletedList"/>
            </w:pPr>
            <w:r>
              <w:t>None.</w:t>
            </w:r>
          </w:p>
        </w:tc>
      </w:tr>
      <w:tr w:rsidR="00790BCC" w:rsidRPr="00790BCC" w14:paraId="035DB5ED" w14:textId="77777777" w:rsidTr="00601FFC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63746543" w14:textId="77777777" w:rsidR="00790BCC" w:rsidRPr="009F707B" w:rsidRDefault="00790BCC" w:rsidP="00D31F4D">
            <w:pPr>
              <w:pStyle w:val="TableHeaders"/>
            </w:pPr>
            <w:r w:rsidRPr="009F707B">
              <w:t xml:space="preserve">Additional vocabulary to support English Language Learners </w:t>
            </w:r>
            <w:r w:rsidR="00D66814">
              <w:t xml:space="preserve">(to provide </w:t>
            </w:r>
            <w:r w:rsidRPr="009F707B">
              <w:t>directly</w:t>
            </w:r>
            <w:r w:rsidR="00D66814">
              <w:t>)</w:t>
            </w:r>
          </w:p>
        </w:tc>
      </w:tr>
      <w:tr w:rsidR="00790BCC" w:rsidRPr="00790BCC" w14:paraId="5E6125B5" w14:textId="77777777" w:rsidTr="00601FFC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EDE" w14:textId="77777777" w:rsidR="00276697" w:rsidRDefault="00276697" w:rsidP="00276697">
            <w:pPr>
              <w:pStyle w:val="BulletedList"/>
            </w:pPr>
            <w:r>
              <w:t xml:space="preserve">obliged (v.) – </w:t>
            </w:r>
            <w:r w:rsidR="00E76048">
              <w:t>forced or required to do something because of a law or rule or because it is necessary</w:t>
            </w:r>
          </w:p>
          <w:p w14:paraId="02F66637" w14:textId="77777777" w:rsidR="008A33BE" w:rsidRDefault="00C965EE" w:rsidP="008A33BE">
            <w:pPr>
              <w:pStyle w:val="BulletedList"/>
            </w:pPr>
            <w:r>
              <w:t>physique (n.) –</w:t>
            </w:r>
            <w:r w:rsidR="005E685F">
              <w:t xml:space="preserve"> the size and shape of a person’s body</w:t>
            </w:r>
          </w:p>
          <w:p w14:paraId="41BBFE1C" w14:textId="77777777" w:rsidR="00276697" w:rsidRDefault="00276697" w:rsidP="008A33BE">
            <w:pPr>
              <w:pStyle w:val="BulletedList"/>
            </w:pPr>
            <w:r>
              <w:t>demureness (n.) – the state of being quiet and polite</w:t>
            </w:r>
          </w:p>
          <w:p w14:paraId="64103F81" w14:textId="77777777" w:rsidR="00C965EE" w:rsidRPr="00790BCC" w:rsidRDefault="00C965EE" w:rsidP="008A33BE">
            <w:pPr>
              <w:pStyle w:val="BulletedList"/>
            </w:pPr>
            <w:r>
              <w:t xml:space="preserve">insufferably (adv.) </w:t>
            </w:r>
            <w:r w:rsidR="005E685F">
              <w:t>– very badly or unpleasan</w:t>
            </w:r>
            <w:r w:rsidR="00D85AB0">
              <w:t>t</w:t>
            </w:r>
            <w:r w:rsidR="005E685F">
              <w:t>ly</w:t>
            </w:r>
          </w:p>
        </w:tc>
      </w:tr>
    </w:tbl>
    <w:p w14:paraId="4FF07588" w14:textId="77777777" w:rsidR="00790BCC" w:rsidRPr="00790BCC" w:rsidRDefault="00790BCC" w:rsidP="00D31F4D">
      <w:pPr>
        <w:pStyle w:val="Heading1"/>
      </w:pPr>
      <w:r w:rsidRPr="00790BCC">
        <w:lastRenderedPageBreak/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908"/>
      </w:tblGrid>
      <w:tr w:rsidR="00790BCC" w:rsidRPr="00790BCC" w14:paraId="15F3CE2D" w14:textId="77777777" w:rsidTr="00601FFC">
        <w:tc>
          <w:tcPr>
            <w:tcW w:w="7542" w:type="dxa"/>
            <w:tcBorders>
              <w:bottom w:val="single" w:sz="4" w:space="0" w:color="auto"/>
            </w:tcBorders>
            <w:shd w:val="clear" w:color="auto" w:fill="76923C"/>
          </w:tcPr>
          <w:p w14:paraId="56D9C802" w14:textId="77777777" w:rsidR="00790BCC" w:rsidRPr="009F707B" w:rsidRDefault="00790BCC" w:rsidP="00E42F20">
            <w:pPr>
              <w:pStyle w:val="TableHeaders"/>
              <w:keepNext/>
              <w:rPr>
                <w:rFonts w:ascii="Cambria" w:eastAsiaTheme="majorEastAsia" w:hAnsi="Cambria" w:cstheme="majorBidi"/>
                <w:b w:val="0"/>
                <w:bCs/>
                <w:i/>
                <w:iCs/>
              </w:rPr>
            </w:pPr>
            <w:r w:rsidRPr="009F707B">
              <w:t>Student-Facing Agenda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76923C"/>
          </w:tcPr>
          <w:p w14:paraId="7BDADA40" w14:textId="77777777" w:rsidR="00790BCC" w:rsidRPr="009F707B" w:rsidRDefault="00790BCC" w:rsidP="00D31F4D">
            <w:pPr>
              <w:pStyle w:val="TableHeaders"/>
            </w:pPr>
            <w:r w:rsidRPr="009F707B">
              <w:t>% of Lesson</w:t>
            </w:r>
          </w:p>
        </w:tc>
      </w:tr>
      <w:tr w:rsidR="00790BCC" w:rsidRPr="00790BCC" w14:paraId="587BC41E" w14:textId="77777777" w:rsidTr="00601FFC">
        <w:trPr>
          <w:trHeight w:val="1313"/>
        </w:trPr>
        <w:tc>
          <w:tcPr>
            <w:tcW w:w="7542" w:type="dxa"/>
            <w:tcBorders>
              <w:bottom w:val="nil"/>
            </w:tcBorders>
          </w:tcPr>
          <w:p w14:paraId="453950D1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42DE2BCE" w14:textId="77777777" w:rsidR="00790BCC" w:rsidRPr="00790BCC" w:rsidRDefault="00980F47" w:rsidP="00D31F4D">
            <w:pPr>
              <w:pStyle w:val="BulletedList"/>
            </w:pPr>
            <w:r>
              <w:t>Standards: R</w:t>
            </w:r>
            <w:r w:rsidR="00564CDD">
              <w:t>L</w:t>
            </w:r>
            <w:r>
              <w:t>.11-12.</w:t>
            </w:r>
            <w:r w:rsidR="00564CDD">
              <w:t>2</w:t>
            </w:r>
            <w:r w:rsidR="00F86BF8">
              <w:t>,</w:t>
            </w:r>
            <w:r w:rsidR="0078275C">
              <w:t xml:space="preserve"> RL.11-12.3,</w:t>
            </w:r>
            <w:r w:rsidR="00F86BF8">
              <w:t xml:space="preserve"> </w:t>
            </w:r>
            <w:r w:rsidR="00EB295E">
              <w:t>W.11-12.3.a,</w:t>
            </w:r>
            <w:r w:rsidR="00CF3218">
              <w:t xml:space="preserve"> </w:t>
            </w:r>
            <w:r w:rsidR="00E93624">
              <w:t>b,</w:t>
            </w:r>
            <w:r w:rsidR="00EB295E">
              <w:t xml:space="preserve"> d, </w:t>
            </w:r>
            <w:r w:rsidR="002C6F50">
              <w:t>W.11-12.9.</w:t>
            </w:r>
            <w:r w:rsidR="00E7441A">
              <w:t>a</w:t>
            </w:r>
            <w:r w:rsidR="002C6F50">
              <w:t xml:space="preserve">, </w:t>
            </w:r>
            <w:r w:rsidR="001447C8">
              <w:t>SL.11-12.1</w:t>
            </w:r>
            <w:r w:rsidR="00F86BF8">
              <w:t>.</w:t>
            </w:r>
            <w:r w:rsidR="001447C8">
              <w:t xml:space="preserve">a, </w:t>
            </w:r>
            <w:r w:rsidR="00F86BF8">
              <w:t>c</w:t>
            </w:r>
          </w:p>
          <w:p w14:paraId="60435B6B" w14:textId="77777777" w:rsidR="00790BCC" w:rsidRPr="00790BCC" w:rsidRDefault="00790BCC" w:rsidP="001447C8">
            <w:pPr>
              <w:pStyle w:val="BulletedList"/>
            </w:pPr>
            <w:r w:rsidRPr="00790BCC">
              <w:t xml:space="preserve">Text: </w:t>
            </w:r>
            <w:r w:rsidR="001447C8">
              <w:rPr>
                <w:i/>
              </w:rPr>
              <w:t>A Streetcar Named Desire</w:t>
            </w:r>
            <w:r w:rsidR="009D4BEF">
              <w:rPr>
                <w:i/>
              </w:rPr>
              <w:t xml:space="preserve"> </w:t>
            </w:r>
            <w:r w:rsidR="003E2F2C">
              <w:t xml:space="preserve">by </w:t>
            </w:r>
            <w:r w:rsidR="001447C8">
              <w:t>Tennessee Williams</w:t>
            </w:r>
            <w:r w:rsidR="00EC760E">
              <w:t xml:space="preserve">, </w:t>
            </w:r>
            <w:r w:rsidR="001447C8">
              <w:t xml:space="preserve">Scene </w:t>
            </w:r>
            <w:r w:rsidR="005B0F09">
              <w:t>Six</w:t>
            </w:r>
          </w:p>
        </w:tc>
        <w:tc>
          <w:tcPr>
            <w:tcW w:w="1908" w:type="dxa"/>
            <w:tcBorders>
              <w:bottom w:val="nil"/>
            </w:tcBorders>
          </w:tcPr>
          <w:p w14:paraId="1317130E" w14:textId="77777777" w:rsidR="00790BCC" w:rsidRPr="00790BCC" w:rsidRDefault="00790BCC" w:rsidP="00790BCC"/>
          <w:p w14:paraId="7742CB3C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66C77C27" w14:textId="77777777" w:rsidTr="00601FFC">
        <w:tc>
          <w:tcPr>
            <w:tcW w:w="7542" w:type="dxa"/>
            <w:tcBorders>
              <w:top w:val="nil"/>
            </w:tcBorders>
          </w:tcPr>
          <w:p w14:paraId="1F1F8E8A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18ABFD3B" w14:textId="77777777" w:rsidR="00790BCC" w:rsidRP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191E83A6" w14:textId="77777777" w:rsidR="00790BCC" w:rsidRDefault="00790BCC" w:rsidP="00D31F4D">
            <w:pPr>
              <w:pStyle w:val="NumberedList"/>
            </w:pPr>
            <w:r w:rsidRPr="00790BCC">
              <w:t>Homework Accountability</w:t>
            </w:r>
          </w:p>
          <w:p w14:paraId="42AD2828" w14:textId="77777777" w:rsidR="000C6317" w:rsidRDefault="000C6317" w:rsidP="00443DA2">
            <w:pPr>
              <w:pStyle w:val="NumberedList"/>
            </w:pPr>
            <w:r>
              <w:t>Dramatic Reading</w:t>
            </w:r>
            <w:r w:rsidR="00443DA2">
              <w:t xml:space="preserve"> and Evidence Collection</w:t>
            </w:r>
          </w:p>
          <w:p w14:paraId="07EA70DC" w14:textId="77777777" w:rsidR="00790BCC" w:rsidRDefault="001447C8" w:rsidP="00D31F4D">
            <w:pPr>
              <w:pStyle w:val="NumberedList"/>
            </w:pPr>
            <w:r>
              <w:t>Small Group Discussion</w:t>
            </w:r>
          </w:p>
          <w:p w14:paraId="47F851BB" w14:textId="77777777" w:rsidR="003E2F2C" w:rsidRPr="00790BCC" w:rsidRDefault="003E2F2C" w:rsidP="00D31F4D">
            <w:pPr>
              <w:pStyle w:val="NumberedList"/>
            </w:pPr>
            <w:r>
              <w:t>Quick Write</w:t>
            </w:r>
          </w:p>
          <w:p w14:paraId="1C645A69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908" w:type="dxa"/>
            <w:tcBorders>
              <w:top w:val="nil"/>
            </w:tcBorders>
          </w:tcPr>
          <w:p w14:paraId="50ED4210" w14:textId="77777777" w:rsidR="00790BCC" w:rsidRPr="00790BCC" w:rsidRDefault="00790BCC" w:rsidP="00790BCC">
            <w:pPr>
              <w:spacing w:before="40" w:after="40"/>
            </w:pPr>
          </w:p>
          <w:p w14:paraId="390C4A70" w14:textId="77777777" w:rsidR="00790BCC" w:rsidRPr="00790BCC" w:rsidRDefault="00790BCC" w:rsidP="005950A8">
            <w:pPr>
              <w:pStyle w:val="NumberedList"/>
              <w:numPr>
                <w:ilvl w:val="0"/>
                <w:numId w:val="2"/>
              </w:numPr>
            </w:pPr>
            <w:r w:rsidRPr="00790BCC">
              <w:t>5%</w:t>
            </w:r>
          </w:p>
          <w:p w14:paraId="2790705F" w14:textId="77777777" w:rsidR="000C6317" w:rsidRDefault="00790BCC" w:rsidP="005950A8">
            <w:pPr>
              <w:pStyle w:val="NumberedList"/>
              <w:numPr>
                <w:ilvl w:val="0"/>
                <w:numId w:val="2"/>
              </w:numPr>
            </w:pPr>
            <w:r w:rsidRPr="00790BCC">
              <w:t>1</w:t>
            </w:r>
            <w:r w:rsidR="003826A9">
              <w:t>5</w:t>
            </w:r>
            <w:r w:rsidRPr="00790BCC">
              <w:t>%</w:t>
            </w:r>
          </w:p>
          <w:p w14:paraId="6B33C380" w14:textId="77777777" w:rsidR="003E2F2C" w:rsidRDefault="00443DA2" w:rsidP="005950A8">
            <w:pPr>
              <w:pStyle w:val="NumberedList"/>
              <w:numPr>
                <w:ilvl w:val="0"/>
                <w:numId w:val="2"/>
              </w:numPr>
            </w:pPr>
            <w:r>
              <w:t>30</w:t>
            </w:r>
            <w:r w:rsidR="00691712">
              <w:t>%</w:t>
            </w:r>
          </w:p>
          <w:p w14:paraId="3BE00148" w14:textId="77777777" w:rsidR="00790BCC" w:rsidRPr="00790BCC" w:rsidRDefault="001658EF" w:rsidP="005950A8">
            <w:pPr>
              <w:pStyle w:val="NumberedList"/>
              <w:numPr>
                <w:ilvl w:val="0"/>
                <w:numId w:val="2"/>
              </w:numPr>
            </w:pPr>
            <w:r>
              <w:t>30</w:t>
            </w:r>
            <w:r w:rsidR="00790BCC" w:rsidRPr="00790BCC">
              <w:t>%</w:t>
            </w:r>
          </w:p>
          <w:p w14:paraId="1B9E03B2" w14:textId="77777777" w:rsidR="001447C8" w:rsidRDefault="001447C8" w:rsidP="005950A8">
            <w:pPr>
              <w:pStyle w:val="NumberedList"/>
              <w:numPr>
                <w:ilvl w:val="0"/>
                <w:numId w:val="2"/>
              </w:numPr>
            </w:pPr>
            <w:r>
              <w:t>15%</w:t>
            </w:r>
          </w:p>
          <w:p w14:paraId="180083A8" w14:textId="77777777" w:rsidR="00790BCC" w:rsidRPr="00790BCC" w:rsidRDefault="00790BCC" w:rsidP="005950A8">
            <w:pPr>
              <w:pStyle w:val="NumberedList"/>
              <w:numPr>
                <w:ilvl w:val="0"/>
                <w:numId w:val="2"/>
              </w:numPr>
            </w:pPr>
            <w:r w:rsidRPr="00790BCC">
              <w:t>5%</w:t>
            </w:r>
          </w:p>
        </w:tc>
      </w:tr>
    </w:tbl>
    <w:p w14:paraId="0DF2BFE2" w14:textId="77777777" w:rsidR="00790BCC" w:rsidRPr="00790BCC" w:rsidRDefault="00790BCC" w:rsidP="00D31F4D">
      <w:pPr>
        <w:pStyle w:val="Heading1"/>
      </w:pPr>
      <w:r w:rsidRPr="00790BCC">
        <w:t>Materials</w:t>
      </w:r>
    </w:p>
    <w:p w14:paraId="4CE6D2E0" w14:textId="0B7B0A21" w:rsidR="00785B0E" w:rsidRDefault="00785B0E" w:rsidP="00785B0E">
      <w:pPr>
        <w:pStyle w:val="BulletedList"/>
      </w:pPr>
      <w:r>
        <w:t>Student copies of the 12.4 Narrative Writing Rubric and Checklist (refer to 12.4.1 Lesson 4)</w:t>
      </w:r>
    </w:p>
    <w:p w14:paraId="6A385BD4" w14:textId="77777777" w:rsidR="000001EA" w:rsidRDefault="000001EA" w:rsidP="000001EA">
      <w:pPr>
        <w:pStyle w:val="BulletedList"/>
      </w:pPr>
      <w:r>
        <w:t>Copies of the 12.4.1 Lesson 5 Evidence Collection Tool for each student (optional)</w:t>
      </w:r>
    </w:p>
    <w:p w14:paraId="1A215E23" w14:textId="77777777" w:rsidR="00BA0A01" w:rsidRDefault="00EE4E21" w:rsidP="003E2F2C">
      <w:pPr>
        <w:pStyle w:val="BulletedList"/>
      </w:pPr>
      <w:r>
        <w:t>Student c</w:t>
      </w:r>
      <w:r w:rsidR="0080189A">
        <w:t>opies of the 12.4 Speaking and Listening Rubric and Checklist</w:t>
      </w:r>
      <w:r>
        <w:t xml:space="preserve"> (refer to 12.4.1 Lesson 3)</w:t>
      </w:r>
      <w:r w:rsidR="0080189A">
        <w:t xml:space="preserve"> </w:t>
      </w:r>
    </w:p>
    <w:p w14:paraId="44E9448E" w14:textId="0D2512CD" w:rsidR="003E2F2C" w:rsidRDefault="00532D3D" w:rsidP="003E2F2C">
      <w:pPr>
        <w:pStyle w:val="BulletedList"/>
      </w:pPr>
      <w:r>
        <w:t>Student copies of the Short Response Rubric and Checklist</w:t>
      </w:r>
      <w:r w:rsidR="0080189A">
        <w:t xml:space="preserve"> (refer to 12.4</w:t>
      </w:r>
      <w:r w:rsidR="00E83EE3">
        <w:t>.1 Lesson 1) (optional)</w:t>
      </w:r>
    </w:p>
    <w:p w14:paraId="43F7DD84" w14:textId="77777777" w:rsidR="00790BCC" w:rsidRDefault="00790BCC" w:rsidP="00DB7139">
      <w:pPr>
        <w:pStyle w:val="Heading1"/>
      </w:pPr>
      <w:r w:rsidRPr="00790BCC"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56"/>
      </w:tblGrid>
      <w:tr w:rsidR="00D31F4D" w:rsidRPr="00D31F4D" w14:paraId="0F0444A7" w14:textId="77777777" w:rsidTr="00601FFC">
        <w:tc>
          <w:tcPr>
            <w:tcW w:w="9450" w:type="dxa"/>
            <w:gridSpan w:val="2"/>
            <w:shd w:val="clear" w:color="auto" w:fill="76923C"/>
          </w:tcPr>
          <w:p w14:paraId="16F9FA4E" w14:textId="77777777" w:rsidR="00D31F4D" w:rsidRPr="009F707B" w:rsidRDefault="00D31F4D" w:rsidP="00517C16">
            <w:pPr>
              <w:pStyle w:val="TableHeaders"/>
              <w:keepNext/>
              <w:rPr>
                <w:sz w:val="20"/>
                <w:szCs w:val="20"/>
              </w:rPr>
            </w:pPr>
            <w:r w:rsidRPr="009F707B">
              <w:rPr>
                <w:szCs w:val="20"/>
              </w:rPr>
              <w:t>How to Use the Learning Sequence</w:t>
            </w:r>
          </w:p>
        </w:tc>
      </w:tr>
      <w:tr w:rsidR="00D31F4D" w:rsidRPr="00D31F4D" w14:paraId="12C2D0D0" w14:textId="77777777" w:rsidTr="00601FFC">
        <w:tc>
          <w:tcPr>
            <w:tcW w:w="894" w:type="dxa"/>
            <w:shd w:val="clear" w:color="auto" w:fill="76923C"/>
          </w:tcPr>
          <w:p w14:paraId="31CA64A1" w14:textId="77777777" w:rsidR="00D31F4D" w:rsidRPr="009F707B" w:rsidRDefault="00D31F4D" w:rsidP="00D31F4D">
            <w:pPr>
              <w:pStyle w:val="TableHeaders"/>
              <w:rPr>
                <w:szCs w:val="20"/>
              </w:rPr>
            </w:pPr>
            <w:r w:rsidRPr="009F707B">
              <w:rPr>
                <w:szCs w:val="20"/>
              </w:rPr>
              <w:t>Symbol</w:t>
            </w:r>
          </w:p>
        </w:tc>
        <w:tc>
          <w:tcPr>
            <w:tcW w:w="8556" w:type="dxa"/>
            <w:shd w:val="clear" w:color="auto" w:fill="76923C"/>
          </w:tcPr>
          <w:p w14:paraId="3C83438A" w14:textId="77777777" w:rsidR="00D31F4D" w:rsidRPr="009F707B" w:rsidRDefault="00D31F4D" w:rsidP="00D31F4D">
            <w:pPr>
              <w:pStyle w:val="TableHeaders"/>
              <w:rPr>
                <w:szCs w:val="20"/>
              </w:rPr>
            </w:pPr>
            <w:r w:rsidRPr="009F707B">
              <w:rPr>
                <w:szCs w:val="20"/>
              </w:rPr>
              <w:t>Type of Text &amp; Interpretation of the Symbol</w:t>
            </w:r>
          </w:p>
        </w:tc>
      </w:tr>
      <w:tr w:rsidR="00D31F4D" w:rsidRPr="00D31F4D" w14:paraId="7611E823" w14:textId="77777777" w:rsidTr="00601FFC">
        <w:tc>
          <w:tcPr>
            <w:tcW w:w="894" w:type="dxa"/>
            <w:shd w:val="clear" w:color="auto" w:fill="auto"/>
          </w:tcPr>
          <w:p w14:paraId="56D18092" w14:textId="77777777" w:rsidR="00D31F4D" w:rsidRPr="009F707B" w:rsidRDefault="00D31F4D" w:rsidP="009F707B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9F707B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556" w:type="dxa"/>
            <w:shd w:val="clear" w:color="auto" w:fill="auto"/>
          </w:tcPr>
          <w:p w14:paraId="3E3E460B" w14:textId="77777777" w:rsidR="00D31F4D" w:rsidRPr="009F707B" w:rsidRDefault="00D31F4D" w:rsidP="009F707B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9F707B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D31F4D" w:rsidRPr="00D31F4D" w14:paraId="3B16011D" w14:textId="77777777" w:rsidTr="00601FFC">
        <w:tc>
          <w:tcPr>
            <w:tcW w:w="894" w:type="dxa"/>
            <w:vMerge w:val="restart"/>
            <w:shd w:val="clear" w:color="auto" w:fill="auto"/>
            <w:vAlign w:val="center"/>
          </w:tcPr>
          <w:p w14:paraId="2803863F" w14:textId="77777777" w:rsidR="00D31F4D" w:rsidRPr="009F707B" w:rsidRDefault="00D31F4D" w:rsidP="009F707B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9F707B">
              <w:rPr>
                <w:sz w:val="18"/>
                <w:szCs w:val="20"/>
              </w:rPr>
              <w:t>no symbol</w:t>
            </w:r>
          </w:p>
        </w:tc>
        <w:tc>
          <w:tcPr>
            <w:tcW w:w="8556" w:type="dxa"/>
            <w:shd w:val="clear" w:color="auto" w:fill="auto"/>
          </w:tcPr>
          <w:p w14:paraId="2A41D85C" w14:textId="77777777" w:rsidR="00D31F4D" w:rsidRPr="009F707B" w:rsidRDefault="00D31F4D" w:rsidP="009F707B">
            <w:pPr>
              <w:spacing w:before="20" w:after="20" w:line="240" w:lineRule="auto"/>
              <w:rPr>
                <w:sz w:val="20"/>
                <w:szCs w:val="20"/>
              </w:rPr>
            </w:pPr>
            <w:r w:rsidRPr="009F707B">
              <w:rPr>
                <w:sz w:val="20"/>
                <w:szCs w:val="20"/>
              </w:rPr>
              <w:t>Plain text indicates teacher action.</w:t>
            </w:r>
          </w:p>
        </w:tc>
      </w:tr>
      <w:tr w:rsidR="00D31F4D" w:rsidRPr="00D31F4D" w14:paraId="6017C524" w14:textId="77777777" w:rsidTr="00601FFC">
        <w:tc>
          <w:tcPr>
            <w:tcW w:w="894" w:type="dxa"/>
            <w:vMerge/>
            <w:shd w:val="clear" w:color="auto" w:fill="auto"/>
          </w:tcPr>
          <w:p w14:paraId="56357825" w14:textId="77777777" w:rsidR="00D31F4D" w:rsidRPr="009F707B" w:rsidRDefault="00D31F4D" w:rsidP="009F707B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5C4F0FA3" w14:textId="77777777" w:rsidR="00D31F4D" w:rsidRPr="009F707B" w:rsidRDefault="00D31F4D" w:rsidP="009F707B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9F707B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D31F4D" w:rsidRPr="00D31F4D" w14:paraId="29A72BE2" w14:textId="77777777" w:rsidTr="00601FFC">
        <w:tc>
          <w:tcPr>
            <w:tcW w:w="894" w:type="dxa"/>
            <w:vMerge/>
            <w:shd w:val="clear" w:color="auto" w:fill="auto"/>
          </w:tcPr>
          <w:p w14:paraId="0AF2E99F" w14:textId="77777777" w:rsidR="00D31F4D" w:rsidRPr="009F707B" w:rsidRDefault="00D31F4D" w:rsidP="009F707B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23F92FB0" w14:textId="77777777" w:rsidR="00D31F4D" w:rsidRPr="009F707B" w:rsidRDefault="00D31F4D" w:rsidP="009F707B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9F707B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D31F4D" w:rsidRPr="00D31F4D" w14:paraId="4E94AA79" w14:textId="77777777" w:rsidTr="0060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14:paraId="0D4B58BE" w14:textId="77777777" w:rsidR="00D31F4D" w:rsidRPr="009F707B" w:rsidRDefault="00D31F4D" w:rsidP="009F707B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9F707B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556" w:type="dxa"/>
            <w:shd w:val="clear" w:color="auto" w:fill="auto"/>
          </w:tcPr>
          <w:p w14:paraId="1E982A1F" w14:textId="77777777" w:rsidR="00D31F4D" w:rsidRPr="009F707B" w:rsidRDefault="00D31F4D" w:rsidP="009F707B">
            <w:pPr>
              <w:spacing w:before="20" w:after="20" w:line="240" w:lineRule="auto"/>
              <w:rPr>
                <w:sz w:val="20"/>
                <w:szCs w:val="20"/>
              </w:rPr>
            </w:pPr>
            <w:r w:rsidRPr="009F707B">
              <w:rPr>
                <w:sz w:val="20"/>
                <w:szCs w:val="20"/>
              </w:rPr>
              <w:t>Indicates student action(s).</w:t>
            </w:r>
          </w:p>
        </w:tc>
      </w:tr>
      <w:tr w:rsidR="00D31F4D" w:rsidRPr="00D31F4D" w14:paraId="1258B3E0" w14:textId="77777777" w:rsidTr="0060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14:paraId="385CBB2D" w14:textId="77777777" w:rsidR="00D31F4D" w:rsidRPr="009F707B" w:rsidRDefault="00D31F4D" w:rsidP="009F707B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07B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556" w:type="dxa"/>
            <w:shd w:val="clear" w:color="auto" w:fill="auto"/>
          </w:tcPr>
          <w:p w14:paraId="5885714E" w14:textId="77777777" w:rsidR="00D31F4D" w:rsidRPr="009F707B" w:rsidRDefault="00D31F4D" w:rsidP="009F707B">
            <w:pPr>
              <w:spacing w:before="20" w:after="20" w:line="240" w:lineRule="auto"/>
              <w:rPr>
                <w:sz w:val="20"/>
                <w:szCs w:val="20"/>
              </w:rPr>
            </w:pPr>
            <w:r w:rsidRPr="009F707B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D31F4D" w:rsidRPr="00D31F4D" w14:paraId="0D465524" w14:textId="77777777" w:rsidTr="00601FFC">
        <w:tc>
          <w:tcPr>
            <w:tcW w:w="894" w:type="dxa"/>
            <w:shd w:val="clear" w:color="auto" w:fill="auto"/>
            <w:vAlign w:val="bottom"/>
          </w:tcPr>
          <w:p w14:paraId="6FF9597C" w14:textId="77777777" w:rsidR="00D31F4D" w:rsidRPr="009F707B" w:rsidRDefault="00D31F4D" w:rsidP="009F707B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9F707B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56" w:type="dxa"/>
            <w:shd w:val="clear" w:color="auto" w:fill="auto"/>
          </w:tcPr>
          <w:p w14:paraId="4BEAE454" w14:textId="77777777" w:rsidR="00D31F4D" w:rsidRPr="009F707B" w:rsidRDefault="00D31F4D" w:rsidP="009F707B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9F707B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5E3D0BC3" w14:textId="77777777" w:rsidR="00790BCC" w:rsidRPr="00790BCC" w:rsidRDefault="00790BCC" w:rsidP="00346DEB">
      <w:pPr>
        <w:pStyle w:val="LearningSequenceHeader"/>
      </w:pPr>
      <w:r w:rsidRPr="00790BCC">
        <w:lastRenderedPageBreak/>
        <w:t>Activity 1: Introduction of Lesson Agenda</w:t>
      </w:r>
      <w:r w:rsidRPr="00790BCC">
        <w:tab/>
        <w:t>5%</w:t>
      </w:r>
    </w:p>
    <w:p w14:paraId="66F90ED4" w14:textId="0CC9C4C8" w:rsidR="003108B7" w:rsidRPr="006705A3" w:rsidRDefault="003108B7" w:rsidP="003108B7">
      <w:pPr>
        <w:pStyle w:val="TA"/>
      </w:pPr>
      <w:r w:rsidRPr="006705A3">
        <w:t xml:space="preserve">Begin by reviewing the agenda and </w:t>
      </w:r>
      <w:r w:rsidR="00766934">
        <w:t xml:space="preserve">the </w:t>
      </w:r>
      <w:r w:rsidR="00F8271D">
        <w:t>assessed</w:t>
      </w:r>
      <w:r w:rsidRPr="006705A3">
        <w:t xml:space="preserve"> </w:t>
      </w:r>
      <w:r w:rsidR="00DC6392">
        <w:t>standard</w:t>
      </w:r>
      <w:r w:rsidR="00BD06D8">
        <w:t>s</w:t>
      </w:r>
      <w:r w:rsidRPr="006705A3">
        <w:t xml:space="preserve"> for this lesson:</w:t>
      </w:r>
      <w:r w:rsidR="00C9104D">
        <w:t xml:space="preserve"> R</w:t>
      </w:r>
      <w:r w:rsidR="00D20510">
        <w:t>L</w:t>
      </w:r>
      <w:r w:rsidR="00C9104D">
        <w:t>.11-12.</w:t>
      </w:r>
      <w:r w:rsidR="00F6485F">
        <w:t>2</w:t>
      </w:r>
      <w:r w:rsidR="0078275C">
        <w:t xml:space="preserve"> and RL.11-12.3</w:t>
      </w:r>
      <w:r w:rsidR="0080189A">
        <w:t>.</w:t>
      </w:r>
      <w:r w:rsidR="00316DD4">
        <w:t xml:space="preserve"> </w:t>
      </w:r>
      <w:r w:rsidR="0080189A" w:rsidRPr="009221DB">
        <w:t xml:space="preserve">In this lesson, students </w:t>
      </w:r>
      <w:r w:rsidR="00B50E04">
        <w:t xml:space="preserve">analyze Scene Six of </w:t>
      </w:r>
      <w:r w:rsidR="00B50E04">
        <w:rPr>
          <w:i/>
        </w:rPr>
        <w:t>A Streetcar Named Desire</w:t>
      </w:r>
      <w:r w:rsidR="006D5088">
        <w:t>, noting three instances in the scene that demonstrate the central ideas of power dynamics and identity. Students then use their notes and annotations to guide small group discussions.</w:t>
      </w:r>
      <w:r w:rsidR="00E61658">
        <w:t xml:space="preserve"> </w:t>
      </w:r>
    </w:p>
    <w:p w14:paraId="12FFBF4A" w14:textId="62BD22E1" w:rsidR="00467848" w:rsidRPr="001735F1" w:rsidRDefault="003108B7" w:rsidP="00467848">
      <w:pPr>
        <w:pStyle w:val="SA"/>
        <w:numPr>
          <w:ilvl w:val="0"/>
          <w:numId w:val="1"/>
        </w:numPr>
      </w:pPr>
      <w:r>
        <w:t>Students look at the agenda.</w:t>
      </w:r>
    </w:p>
    <w:p w14:paraId="49CF2CA5" w14:textId="77777777" w:rsidR="002337D0" w:rsidRPr="00735601" w:rsidRDefault="00790BCC" w:rsidP="0048326B">
      <w:pPr>
        <w:pStyle w:val="LearningSequenceHeader"/>
      </w:pPr>
      <w:r w:rsidRPr="00790BCC">
        <w:t>Activity 2: Homework Accountability</w:t>
      </w:r>
      <w:r w:rsidRPr="00790BCC">
        <w:tab/>
        <w:t>1</w:t>
      </w:r>
      <w:r w:rsidR="00125DFE">
        <w:t>5</w:t>
      </w:r>
      <w:r w:rsidRPr="00790BCC">
        <w:t>%</w:t>
      </w:r>
    </w:p>
    <w:p w14:paraId="2BF09C5F" w14:textId="0D2D7386" w:rsidR="00154D03" w:rsidRPr="004438BF" w:rsidRDefault="00A648EA" w:rsidP="00154D03">
      <w:pPr>
        <w:pStyle w:val="TA"/>
        <w:rPr>
          <w:rFonts w:cs="Calibri"/>
        </w:rPr>
      </w:pPr>
      <w:r>
        <w:rPr>
          <w:rFonts w:cs="Calibri"/>
        </w:rPr>
        <w:t xml:space="preserve">Instruct students to take out their responses to the first </w:t>
      </w:r>
      <w:r w:rsidR="00F236A3">
        <w:rPr>
          <w:rFonts w:cs="Calibri"/>
        </w:rPr>
        <w:t>part</w:t>
      </w:r>
      <w:r>
        <w:rPr>
          <w:rFonts w:cs="Calibri"/>
        </w:rPr>
        <w:t xml:space="preserve"> of the previous lesson’s homework</w:t>
      </w:r>
      <w:r w:rsidR="00BE4285">
        <w:rPr>
          <w:rFonts w:cs="Calibri"/>
        </w:rPr>
        <w:t xml:space="preserve"> assignment</w:t>
      </w:r>
      <w:r>
        <w:rPr>
          <w:rFonts w:cs="Calibri"/>
        </w:rPr>
        <w:t xml:space="preserve">. (Read </w:t>
      </w:r>
      <w:r w:rsidR="00620010">
        <w:t xml:space="preserve">Scene </w:t>
      </w:r>
      <w:r w:rsidR="005B0F09">
        <w:t>Six</w:t>
      </w:r>
      <w:r w:rsidR="00620010">
        <w:t xml:space="preserve"> </w:t>
      </w:r>
      <w:r w:rsidR="00154D03" w:rsidRPr="004438BF">
        <w:rPr>
          <w:rFonts w:cs="Calibri"/>
        </w:rPr>
        <w:t xml:space="preserve">of </w:t>
      </w:r>
      <w:r w:rsidR="00154D03" w:rsidRPr="004438BF">
        <w:rPr>
          <w:rFonts w:cs="Calibri"/>
          <w:i/>
          <w:iCs/>
        </w:rPr>
        <w:t>A Streetcar Named Desire</w:t>
      </w:r>
      <w:r w:rsidR="005F0309">
        <w:rPr>
          <w:rFonts w:cs="Calibri"/>
          <w:i/>
          <w:iCs/>
        </w:rPr>
        <w:t xml:space="preserve"> </w:t>
      </w:r>
      <w:r w:rsidR="00443DA2" w:rsidRPr="007346ED">
        <w:rPr>
          <w:rFonts w:cs="Calibri"/>
          <w:iCs/>
        </w:rPr>
        <w:t>and annotate</w:t>
      </w:r>
      <w:r w:rsidR="00C75D16">
        <w:rPr>
          <w:rFonts w:cs="Calibri"/>
          <w:i/>
          <w:iCs/>
        </w:rPr>
        <w:t xml:space="preserve"> </w:t>
      </w:r>
      <w:r w:rsidR="00C75D16">
        <w:rPr>
          <w:rFonts w:cs="Calibri"/>
          <w:iCs/>
        </w:rPr>
        <w:t>for</w:t>
      </w:r>
      <w:r w:rsidR="00F236A3">
        <w:rPr>
          <w:rFonts w:cs="Calibri"/>
          <w:iCs/>
        </w:rPr>
        <w:t xml:space="preserve"> the development of</w:t>
      </w:r>
      <w:r w:rsidR="00C75D16">
        <w:rPr>
          <w:rFonts w:cs="Calibri"/>
          <w:iCs/>
        </w:rPr>
        <w:t xml:space="preserve"> central ideas</w:t>
      </w:r>
      <w:r w:rsidR="00B33DD3">
        <w:t>.</w:t>
      </w:r>
      <w:r w:rsidR="00766934">
        <w:t>)</w:t>
      </w:r>
      <w:r w:rsidR="00154D03" w:rsidRPr="004438BF">
        <w:rPr>
          <w:rFonts w:cs="Calibri"/>
        </w:rPr>
        <w:t xml:space="preserve"> </w:t>
      </w:r>
      <w:r w:rsidR="00154D03">
        <w:t xml:space="preserve">Instruct students to form pairs </w:t>
      </w:r>
      <w:r w:rsidR="00F86D99">
        <w:t>and</w:t>
      </w:r>
      <w:r w:rsidR="00154D03">
        <w:t xml:space="preserve"> </w:t>
      </w:r>
      <w:r w:rsidR="00F86D99">
        <w:t>share</w:t>
      </w:r>
      <w:r w:rsidR="00154D03">
        <w:t xml:space="preserve"> their </w:t>
      </w:r>
      <w:r w:rsidR="006911BD">
        <w:t>annotations</w:t>
      </w:r>
      <w:r w:rsidR="00154D03">
        <w:t>.</w:t>
      </w:r>
    </w:p>
    <w:p w14:paraId="48ABA79A" w14:textId="77777777" w:rsidR="00154D03" w:rsidRDefault="00C75D16" w:rsidP="00154D03">
      <w:pPr>
        <w:pStyle w:val="SR"/>
      </w:pPr>
      <w:r>
        <w:t>Student annotations may include:</w:t>
      </w:r>
    </w:p>
    <w:p w14:paraId="7C499688" w14:textId="77777777" w:rsidR="00C75D16" w:rsidRDefault="0042527D" w:rsidP="009A7F8D">
      <w:pPr>
        <w:pStyle w:val="SASRBullet"/>
      </w:pPr>
      <w:r>
        <w:t>“I guess you are used to girl</w:t>
      </w:r>
      <w:r w:rsidR="00281E40">
        <w:t>s</w:t>
      </w:r>
      <w:r>
        <w:t xml:space="preserve"> that like to be lost. The kind that get lost immediately, on the first date!” (p. 1</w:t>
      </w:r>
      <w:r w:rsidR="00281E40">
        <w:t>0</w:t>
      </w:r>
      <w:r>
        <w:t>3)—Th</w:t>
      </w:r>
      <w:r w:rsidR="00D9146B">
        <w:t xml:space="preserve">is </w:t>
      </w:r>
      <w:r w:rsidR="009D7198">
        <w:t>evidence</w:t>
      </w:r>
      <w:r>
        <w:t xml:space="preserve"> </w:t>
      </w:r>
      <w:r w:rsidR="00C75D16">
        <w:t>develop</w:t>
      </w:r>
      <w:r w:rsidR="0015376A">
        <w:t>s</w:t>
      </w:r>
      <w:r w:rsidR="00C75D16">
        <w:t xml:space="preserve"> the central idea of identity, because Blanche’s explicitly presents herself as a </w:t>
      </w:r>
      <w:r w:rsidR="006911BD">
        <w:t>woman who is moral and reserved</w:t>
      </w:r>
      <w:r>
        <w:t xml:space="preserve"> and will not engage in </w:t>
      </w:r>
      <w:r w:rsidR="006C1019">
        <w:t xml:space="preserve">intimate </w:t>
      </w:r>
      <w:r>
        <w:t>relations on the first date</w:t>
      </w:r>
      <w:r w:rsidR="00C75D16">
        <w:t>.</w:t>
      </w:r>
    </w:p>
    <w:p w14:paraId="2E20EC93" w14:textId="77777777" w:rsidR="00C75D16" w:rsidRPr="006F290C" w:rsidRDefault="0042527D" w:rsidP="009A7F8D">
      <w:pPr>
        <w:pStyle w:val="SASRBullet"/>
      </w:pPr>
      <w:r>
        <w:t>“I like you to be exactly the way you are, because in all my—experience—I have never known anyone like you</w:t>
      </w:r>
      <w:r w:rsidR="00064D20">
        <w:t>.</w:t>
      </w:r>
      <w:r>
        <w:t xml:space="preserve">” (p. 103)—This </w:t>
      </w:r>
      <w:r w:rsidR="009D7198">
        <w:t>evidence</w:t>
      </w:r>
      <w:r w:rsidR="00775080">
        <w:t xml:space="preserve"> develops the central idea of power dynamics</w:t>
      </w:r>
      <w:r>
        <w:t>, because</w:t>
      </w:r>
      <w:r w:rsidR="00775080">
        <w:t xml:space="preserve"> Mitch’s statement demonstrates Blanche’s power over him.</w:t>
      </w:r>
      <w:r>
        <w:t xml:space="preserve"> He likes Blanche despite how difficult she has been.</w:t>
      </w:r>
      <w:r w:rsidR="00775080">
        <w:t xml:space="preserve"> </w:t>
      </w:r>
    </w:p>
    <w:p w14:paraId="40207EF8" w14:textId="2B5DA703" w:rsidR="00C75D16" w:rsidRDefault="00C75D16" w:rsidP="009A7F8D">
      <w:pPr>
        <w:pStyle w:val="SASRBullet"/>
      </w:pPr>
      <w:r>
        <w:t>“Naw. Naw, I—</w:t>
      </w:r>
      <w:r w:rsidR="0008756D">
        <w:t>”</w:t>
      </w:r>
      <w:r>
        <w:t xml:space="preserve"> (p. 104)</w:t>
      </w:r>
      <w:r w:rsidR="0042527D">
        <w:t xml:space="preserve">—This </w:t>
      </w:r>
      <w:r w:rsidR="009D7198">
        <w:t>evidence</w:t>
      </w:r>
      <w:r w:rsidR="0042527D">
        <w:t xml:space="preserve"> develop</w:t>
      </w:r>
      <w:r w:rsidR="0081502B">
        <w:t>s</w:t>
      </w:r>
      <w:r w:rsidR="0042527D">
        <w:t xml:space="preserve"> the central idea of power dynamics because</w:t>
      </w:r>
      <w:r>
        <w:t xml:space="preserve"> when Blanche asks him if he understands French</w:t>
      </w:r>
      <w:r w:rsidR="0042527D">
        <w:t>,</w:t>
      </w:r>
      <w:r>
        <w:t xml:space="preserve"> Mitch’s response shows </w:t>
      </w:r>
      <w:r w:rsidR="00B97A73">
        <w:t xml:space="preserve">that </w:t>
      </w:r>
      <w:r>
        <w:t xml:space="preserve">Blanche’s </w:t>
      </w:r>
      <w:r w:rsidR="009D7198">
        <w:t xml:space="preserve">cultural knowledge </w:t>
      </w:r>
      <w:r>
        <w:t>intimidate</w:t>
      </w:r>
      <w:r w:rsidR="009D7198">
        <w:t>s</w:t>
      </w:r>
      <w:r>
        <w:t xml:space="preserve"> Mitch, giving Blanche more power in their relationship.</w:t>
      </w:r>
    </w:p>
    <w:p w14:paraId="39B3D972" w14:textId="2F37B8A1" w:rsidR="0020071A" w:rsidRPr="00790BCC" w:rsidRDefault="0020071A" w:rsidP="0020071A">
      <w:pPr>
        <w:pStyle w:val="TA"/>
      </w:pPr>
      <w:r>
        <w:t>Lead a brief</w:t>
      </w:r>
      <w:r w:rsidR="0055668A">
        <w:t xml:space="preserve"> </w:t>
      </w:r>
      <w:r>
        <w:t xml:space="preserve">whole-class discussion of student responses. </w:t>
      </w:r>
    </w:p>
    <w:p w14:paraId="43A9ACBA" w14:textId="77777777" w:rsidR="00154D03" w:rsidRDefault="00154D03" w:rsidP="00B33DD3">
      <w:pPr>
        <w:pStyle w:val="BR"/>
      </w:pPr>
    </w:p>
    <w:p w14:paraId="5C750D8C" w14:textId="77777777" w:rsidR="006063AA" w:rsidRDefault="002337D0" w:rsidP="00BA0A01">
      <w:pPr>
        <w:pStyle w:val="TA"/>
      </w:pPr>
      <w:r>
        <w:t xml:space="preserve">Instruct students </w:t>
      </w:r>
      <w:r w:rsidR="00A5611C">
        <w:t xml:space="preserve">to take out their responses to </w:t>
      </w:r>
      <w:r>
        <w:t>the</w:t>
      </w:r>
      <w:r w:rsidR="00A648EA">
        <w:t xml:space="preserve"> second </w:t>
      </w:r>
      <w:r w:rsidR="004B260A">
        <w:t>part</w:t>
      </w:r>
      <w:r w:rsidR="00A648EA">
        <w:t xml:space="preserve"> of the</w:t>
      </w:r>
      <w:r>
        <w:t xml:space="preserve"> previous lesson’s homework assignment</w:t>
      </w:r>
      <w:r w:rsidR="00A5611C">
        <w:t>.</w:t>
      </w:r>
      <w:r>
        <w:t xml:space="preserve"> (</w:t>
      </w:r>
      <w:r w:rsidR="00452282">
        <w:t>Write a text-based narrative in response to the following prompt</w:t>
      </w:r>
      <w:r w:rsidR="00712009">
        <w:t>:</w:t>
      </w:r>
      <w:r w:rsidR="00B33DD3">
        <w:t xml:space="preserve"> </w:t>
      </w:r>
      <w:r w:rsidR="00D40E4A">
        <w:t>Choose either Blanche or Stanley. Write a monologue from your chosen character’s perspective describing Blanche’s life before she came to New Orleans.</w:t>
      </w:r>
      <w:r w:rsidR="004C37E1">
        <w:t>)</w:t>
      </w:r>
      <w:r w:rsidR="00A5611C">
        <w:t xml:space="preserve"> </w:t>
      </w:r>
      <w:r w:rsidR="000F03C6">
        <w:t>Instruct student</w:t>
      </w:r>
      <w:r w:rsidR="004B260A">
        <w:t xml:space="preserve"> </w:t>
      </w:r>
      <w:r w:rsidR="000F03C6">
        <w:t xml:space="preserve">pairs </w:t>
      </w:r>
      <w:r w:rsidR="004B260A">
        <w:t>to</w:t>
      </w:r>
      <w:r w:rsidR="000F03C6">
        <w:t xml:space="preserve"> share their narrative writing pieces</w:t>
      </w:r>
      <w:r w:rsidR="007A186C">
        <w:t xml:space="preserve">, specifically </w:t>
      </w:r>
      <w:r w:rsidR="000F03C6">
        <w:t>discuss</w:t>
      </w:r>
      <w:r w:rsidR="007A186C">
        <w:t>ing</w:t>
      </w:r>
      <w:r w:rsidR="000F03C6">
        <w:t xml:space="preserve"> how their narrative writing aligns to W.11-12.3.a</w:t>
      </w:r>
      <w:r w:rsidR="009F3939">
        <w:t>,</w:t>
      </w:r>
      <w:r w:rsidR="000F03C6">
        <w:t xml:space="preserve"> </w:t>
      </w:r>
      <w:r w:rsidR="00E93624">
        <w:t>b, and d</w:t>
      </w:r>
      <w:r w:rsidR="000F03C6">
        <w:t xml:space="preserve">. </w:t>
      </w:r>
    </w:p>
    <w:p w14:paraId="3B24BF3E" w14:textId="5148EA34" w:rsidR="004C37E1" w:rsidRDefault="000F03C6">
      <w:pPr>
        <w:pStyle w:val="SR"/>
      </w:pPr>
      <w:r>
        <w:t>Student responses will vary. Students should use the language of W.11-12.3.</w:t>
      </w:r>
      <w:r w:rsidR="00E93624">
        <w:t>a, b, and d</w:t>
      </w:r>
      <w:r w:rsidR="00FE6809">
        <w:t xml:space="preserve"> from the 12.4 Narrative Writing Rubric and Checklist</w:t>
      </w:r>
      <w:r>
        <w:t xml:space="preserve"> in discussion.</w:t>
      </w:r>
    </w:p>
    <w:p w14:paraId="0BC97934" w14:textId="7124DEBB" w:rsidR="009F1B0D" w:rsidRDefault="009F1B0D" w:rsidP="007346ED">
      <w:pPr>
        <w:pStyle w:val="SR"/>
        <w:numPr>
          <w:ilvl w:val="0"/>
          <w:numId w:val="0"/>
        </w:numPr>
      </w:pPr>
      <w:r>
        <w:lastRenderedPageBreak/>
        <w:t xml:space="preserve">Lead a brief whole-class discussion of student responses. </w:t>
      </w:r>
    </w:p>
    <w:p w14:paraId="4B3B84E6" w14:textId="77777777" w:rsidR="000C6317" w:rsidRDefault="00771729" w:rsidP="007017EB">
      <w:pPr>
        <w:pStyle w:val="LearningSequenceHeader"/>
      </w:pPr>
      <w:r>
        <w:t>Activity 3:</w:t>
      </w:r>
      <w:r w:rsidR="00B34E1B">
        <w:t xml:space="preserve"> </w:t>
      </w:r>
      <w:r>
        <w:t>Dramatic Reading</w:t>
      </w:r>
      <w:r w:rsidR="00F9165E">
        <w:t xml:space="preserve"> and Evidence Collection</w:t>
      </w:r>
      <w:r>
        <w:tab/>
      </w:r>
      <w:r w:rsidR="005233EE">
        <w:t>3</w:t>
      </w:r>
      <w:r>
        <w:t>0</w:t>
      </w:r>
      <w:r w:rsidR="000C6317">
        <w:t>%</w:t>
      </w:r>
    </w:p>
    <w:p w14:paraId="11400827" w14:textId="7AB95AA8" w:rsidR="00F77DAF" w:rsidRPr="005950A8" w:rsidRDefault="000C6317" w:rsidP="005950A8">
      <w:pPr>
        <w:pStyle w:val="TA"/>
      </w:pPr>
      <w:r>
        <w:t xml:space="preserve">Instruct students to form </w:t>
      </w:r>
      <w:r w:rsidR="003E72FD">
        <w:t xml:space="preserve">pairs </w:t>
      </w:r>
      <w:r>
        <w:t>to read</w:t>
      </w:r>
      <w:r w:rsidR="00F77DAF">
        <w:t xml:space="preserve"> aloud</w:t>
      </w:r>
      <w:r>
        <w:t xml:space="preserve"> Scene </w:t>
      </w:r>
      <w:r w:rsidR="00DF6493">
        <w:t>Six</w:t>
      </w:r>
      <w:r w:rsidR="0046553E">
        <w:t xml:space="preserve"> </w:t>
      </w:r>
      <w:r>
        <w:t>(from “</w:t>
      </w:r>
      <w:r w:rsidRPr="00C075C2">
        <w:rPr>
          <w:i/>
        </w:rPr>
        <w:t>It is about two A.M. on the same evening</w:t>
      </w:r>
      <w:r>
        <w:t>” to “Sometimes—there’s God—so quickly!”)</w:t>
      </w:r>
      <w:r w:rsidR="003E72FD">
        <w:t>.</w:t>
      </w:r>
      <w:r>
        <w:t xml:space="preserve"> Instruct students to </w:t>
      </w:r>
      <w:r w:rsidR="003E72FD">
        <w:t xml:space="preserve">independently </w:t>
      </w:r>
      <w:r>
        <w:t>select a part</w:t>
      </w:r>
      <w:r w:rsidR="003E72FD">
        <w:t>, either Mitch or Blanche,</w:t>
      </w:r>
      <w:r>
        <w:t xml:space="preserve"> and</w:t>
      </w:r>
      <w:r w:rsidR="00EC1FF4">
        <w:t xml:space="preserve"> perform a dramatic reading of the scene</w:t>
      </w:r>
      <w:r w:rsidRPr="005950A8">
        <w:t>.</w:t>
      </w:r>
      <w:r w:rsidR="00D24BA2" w:rsidRPr="005950A8">
        <w:t xml:space="preserve"> </w:t>
      </w:r>
    </w:p>
    <w:p w14:paraId="6085687A" w14:textId="77777777" w:rsidR="000C6317" w:rsidRPr="000C01F6" w:rsidRDefault="00F77DAF" w:rsidP="000C01F6">
      <w:pPr>
        <w:pStyle w:val="SA"/>
      </w:pPr>
      <w:r w:rsidRPr="000C01F6">
        <w:t>Students form pairs, select a part, and</w:t>
      </w:r>
      <w:r w:rsidR="0034300F" w:rsidRPr="000C01F6">
        <w:t xml:space="preserve"> perform a</w:t>
      </w:r>
      <w:r w:rsidRPr="000C01F6">
        <w:t xml:space="preserve"> dramatic reading of Scene Six.</w:t>
      </w:r>
    </w:p>
    <w:p w14:paraId="790605E1" w14:textId="48E89C4F" w:rsidR="000C6317" w:rsidRDefault="000C6317" w:rsidP="000C6317">
      <w:pPr>
        <w:pStyle w:val="IN"/>
      </w:pPr>
      <w:r>
        <w:rPr>
          <w:b/>
        </w:rPr>
        <w:t>Differentiation Consideration</w:t>
      </w:r>
      <w:r>
        <w:t xml:space="preserve">: </w:t>
      </w:r>
      <w:r w:rsidR="00B606FA">
        <w:t>Consider pos</w:t>
      </w:r>
      <w:r w:rsidR="00CA74C0">
        <w:t>ting or projecting</w:t>
      </w:r>
      <w:r w:rsidR="00B606FA">
        <w:t xml:space="preserve"> the following </w:t>
      </w:r>
      <w:r w:rsidR="00CA74C0">
        <w:t>guiding</w:t>
      </w:r>
      <w:r w:rsidR="00B606FA">
        <w:t xml:space="preserve"> question to </w:t>
      </w:r>
      <w:r w:rsidR="00CA74C0">
        <w:t>support</w:t>
      </w:r>
      <w:r w:rsidR="00B606FA">
        <w:t xml:space="preserve"> students</w:t>
      </w:r>
      <w:r w:rsidR="00CA74C0">
        <w:t xml:space="preserve"> throughout the lesson</w:t>
      </w:r>
      <w:r w:rsidR="00265800">
        <w:t>:</w:t>
      </w:r>
    </w:p>
    <w:p w14:paraId="771C88B6" w14:textId="77777777" w:rsidR="000C6317" w:rsidRDefault="000C6317" w:rsidP="000C6317">
      <w:pPr>
        <w:pStyle w:val="DCwithQ"/>
      </w:pPr>
      <w:r>
        <w:t>How does Blanche interact with Mitch?</w:t>
      </w:r>
      <w:r w:rsidR="00B33DD3">
        <w:t xml:space="preserve"> How are Blanche’s interactions with Mitch different from her interactions with Stanley?</w:t>
      </w:r>
    </w:p>
    <w:p w14:paraId="504187B3" w14:textId="77777777" w:rsidR="00D4349A" w:rsidRDefault="00D4349A" w:rsidP="00D4349A">
      <w:pPr>
        <w:pStyle w:val="TA"/>
      </w:pPr>
      <w:r>
        <w:t xml:space="preserve">Provide students with the definitions of </w:t>
      </w:r>
      <w:r w:rsidRPr="00AD6F83">
        <w:rPr>
          <w:i/>
        </w:rPr>
        <w:t>n</w:t>
      </w:r>
      <w:r>
        <w:rPr>
          <w:i/>
        </w:rPr>
        <w:t>eurasthenic</w:t>
      </w:r>
      <w:r w:rsidRPr="00292B31">
        <w:t>,</w:t>
      </w:r>
      <w:r>
        <w:rPr>
          <w:i/>
        </w:rPr>
        <w:t xml:space="preserve"> stolid</w:t>
      </w:r>
      <w:r w:rsidRPr="00292B31">
        <w:t>,</w:t>
      </w:r>
      <w:r w:rsidRPr="00AD6F83">
        <w:rPr>
          <w:i/>
        </w:rPr>
        <w:t xml:space="preserve"> night-cap</w:t>
      </w:r>
      <w:r w:rsidRPr="00292B31">
        <w:t>,</w:t>
      </w:r>
      <w:r w:rsidRPr="00AD6F83">
        <w:rPr>
          <w:i/>
        </w:rPr>
        <w:t xml:space="preserve"> Bohemian</w:t>
      </w:r>
      <w:r w:rsidRPr="00292B31">
        <w:t>,</w:t>
      </w:r>
      <w:r>
        <w:rPr>
          <w:i/>
        </w:rPr>
        <w:t xml:space="preserve"> reproving</w:t>
      </w:r>
      <w:r w:rsidRPr="00292B31">
        <w:t>,</w:t>
      </w:r>
      <w:r w:rsidRPr="00AD6F83">
        <w:rPr>
          <w:i/>
        </w:rPr>
        <w:t xml:space="preserve"> effeminate</w:t>
      </w:r>
      <w:r w:rsidRPr="00292B31">
        <w:t>,</w:t>
      </w:r>
      <w:r>
        <w:t xml:space="preserve"> and</w:t>
      </w:r>
      <w:r w:rsidRPr="00C965EE">
        <w:t xml:space="preserve"> </w:t>
      </w:r>
      <w:r w:rsidRPr="00AD6F83">
        <w:rPr>
          <w:i/>
        </w:rPr>
        <w:t>unendurably</w:t>
      </w:r>
      <w:r w:rsidRPr="00C965EE">
        <w:t>.</w:t>
      </w:r>
    </w:p>
    <w:p w14:paraId="7CFFAD73" w14:textId="77777777" w:rsidR="00D4349A" w:rsidRDefault="00D4349A" w:rsidP="00D4349A">
      <w:pPr>
        <w:pStyle w:val="IN"/>
      </w:pPr>
      <w:r>
        <w:t>Students may be familiar with some of these words. Consider asking students to volunteer definitions before providing them to the group.</w:t>
      </w:r>
    </w:p>
    <w:p w14:paraId="77AE034B" w14:textId="77777777" w:rsidR="00D4349A" w:rsidRPr="00B906EF" w:rsidRDefault="00D4349A" w:rsidP="00D4349A">
      <w:pPr>
        <w:pStyle w:val="SA"/>
      </w:pPr>
      <w:r>
        <w:t xml:space="preserve">Students write the definitions of </w:t>
      </w:r>
      <w:r w:rsidRPr="00AD6F83">
        <w:rPr>
          <w:i/>
        </w:rPr>
        <w:t>n</w:t>
      </w:r>
      <w:r>
        <w:rPr>
          <w:i/>
        </w:rPr>
        <w:t>eurasthenic</w:t>
      </w:r>
      <w:r w:rsidRPr="00292B31">
        <w:t>,</w:t>
      </w:r>
      <w:r>
        <w:rPr>
          <w:i/>
        </w:rPr>
        <w:t xml:space="preserve"> stolid</w:t>
      </w:r>
      <w:r w:rsidRPr="00292B31">
        <w:t>,</w:t>
      </w:r>
      <w:r w:rsidRPr="00AD6F83">
        <w:rPr>
          <w:i/>
        </w:rPr>
        <w:t xml:space="preserve"> night-cap</w:t>
      </w:r>
      <w:r w:rsidRPr="00292B31">
        <w:t>,</w:t>
      </w:r>
      <w:r w:rsidRPr="00AD6F83">
        <w:rPr>
          <w:i/>
        </w:rPr>
        <w:t xml:space="preserve"> Bohemian</w:t>
      </w:r>
      <w:r w:rsidRPr="00292B31">
        <w:t>,</w:t>
      </w:r>
      <w:r>
        <w:rPr>
          <w:i/>
        </w:rPr>
        <w:t xml:space="preserve"> reproving</w:t>
      </w:r>
      <w:r w:rsidRPr="00292B31">
        <w:t>,</w:t>
      </w:r>
      <w:r w:rsidRPr="00AD6F83">
        <w:rPr>
          <w:i/>
        </w:rPr>
        <w:t xml:space="preserve"> effeminate</w:t>
      </w:r>
      <w:r w:rsidRPr="00292B31">
        <w:t>,</w:t>
      </w:r>
      <w:r w:rsidRPr="005D0813">
        <w:t xml:space="preserve"> </w:t>
      </w:r>
      <w:r>
        <w:t>and</w:t>
      </w:r>
      <w:r w:rsidRPr="00C965EE">
        <w:t xml:space="preserve"> </w:t>
      </w:r>
      <w:r w:rsidRPr="00AD6F83">
        <w:rPr>
          <w:i/>
        </w:rPr>
        <w:t>unendurably</w:t>
      </w:r>
      <w:r>
        <w:rPr>
          <w:i/>
        </w:rPr>
        <w:t xml:space="preserve"> </w:t>
      </w:r>
      <w:r>
        <w:t xml:space="preserve">on their copies of the text or in a vocabulary journal. </w:t>
      </w:r>
    </w:p>
    <w:p w14:paraId="69C15173" w14:textId="77777777" w:rsidR="00D4349A" w:rsidRDefault="00D4349A" w:rsidP="00D4349A">
      <w:pPr>
        <w:pStyle w:val="IN"/>
      </w:pPr>
      <w:r>
        <w:rPr>
          <w:b/>
        </w:rPr>
        <w:t xml:space="preserve">Differentiation Consideration: </w:t>
      </w:r>
      <w:r>
        <w:t xml:space="preserve">Consider providing students with the definitions of </w:t>
      </w:r>
      <w:r>
        <w:rPr>
          <w:i/>
        </w:rPr>
        <w:t>obliged</w:t>
      </w:r>
      <w:r w:rsidRPr="00292B31">
        <w:t xml:space="preserve">, </w:t>
      </w:r>
      <w:r>
        <w:rPr>
          <w:i/>
        </w:rPr>
        <w:t>physique</w:t>
      </w:r>
      <w:r w:rsidRPr="00292B31">
        <w:t>,</w:t>
      </w:r>
      <w:r>
        <w:rPr>
          <w:i/>
        </w:rPr>
        <w:t xml:space="preserve"> demureness</w:t>
      </w:r>
      <w:r w:rsidRPr="00292B31">
        <w:t xml:space="preserve">, </w:t>
      </w:r>
      <w:r>
        <w:t>and</w:t>
      </w:r>
      <w:r w:rsidRPr="00C965EE">
        <w:rPr>
          <w:i/>
        </w:rPr>
        <w:t xml:space="preserve"> insufferably.</w:t>
      </w:r>
      <w:r>
        <w:t xml:space="preserve"> </w:t>
      </w:r>
    </w:p>
    <w:p w14:paraId="385E96B3" w14:textId="77777777" w:rsidR="00D4349A" w:rsidRPr="007346ED" w:rsidRDefault="00D4349A" w:rsidP="00D4349A">
      <w:pPr>
        <w:pStyle w:val="DCwithSA"/>
        <w:rPr>
          <w:rFonts w:ascii="Times" w:hAnsi="Times"/>
          <w:sz w:val="20"/>
          <w:szCs w:val="20"/>
        </w:rPr>
      </w:pPr>
      <w:r>
        <w:rPr>
          <w:shd w:val="clear" w:color="auto" w:fill="FFFFFF"/>
        </w:rPr>
        <w:t xml:space="preserve">Students write the definitions of </w:t>
      </w:r>
      <w:r>
        <w:rPr>
          <w:i/>
        </w:rPr>
        <w:t>obliged</w:t>
      </w:r>
      <w:r w:rsidRPr="00292B31">
        <w:t xml:space="preserve">, </w:t>
      </w:r>
      <w:r>
        <w:rPr>
          <w:i/>
        </w:rPr>
        <w:t>physique</w:t>
      </w:r>
      <w:r w:rsidRPr="00292B31">
        <w:t>,</w:t>
      </w:r>
      <w:r>
        <w:rPr>
          <w:i/>
        </w:rPr>
        <w:t xml:space="preserve"> demureness</w:t>
      </w:r>
      <w:r w:rsidRPr="00292B31">
        <w:t>,</w:t>
      </w:r>
      <w:r>
        <w:rPr>
          <w:i/>
        </w:rPr>
        <w:t xml:space="preserve"> </w:t>
      </w:r>
      <w:r>
        <w:t>and</w:t>
      </w:r>
      <w:r w:rsidRPr="00C965EE">
        <w:rPr>
          <w:i/>
        </w:rPr>
        <w:t xml:space="preserve"> insufferably</w:t>
      </w:r>
      <w:r>
        <w:rPr>
          <w:shd w:val="clear" w:color="auto" w:fill="FFFFFF"/>
        </w:rPr>
        <w:t xml:space="preserve"> on their copies of the text or in a vocabulary journal.</w:t>
      </w:r>
    </w:p>
    <w:p w14:paraId="1FC8166A" w14:textId="77777777" w:rsidR="00D4349A" w:rsidRPr="004B47DE" w:rsidRDefault="00D4349A" w:rsidP="00D4349A">
      <w:pPr>
        <w:pStyle w:val="IN"/>
      </w:pPr>
      <w:r>
        <w:t xml:space="preserve">Provide students with the following translations: </w:t>
      </w:r>
      <w:r>
        <w:rPr>
          <w:i/>
        </w:rPr>
        <w:t xml:space="preserve">“joie de vivre!” </w:t>
      </w:r>
      <w:r>
        <w:t>(p. 104) means “joy of life” and “</w:t>
      </w:r>
      <w:r>
        <w:rPr>
          <w:i/>
        </w:rPr>
        <w:t>Voulez-vous couchez avec moi ce soir? Vous ne comprenez pas? Ah, quelle dommage!”</w:t>
      </w:r>
      <w:r>
        <w:t>(p. 104)</w:t>
      </w:r>
      <w:r>
        <w:rPr>
          <w:i/>
        </w:rPr>
        <w:t xml:space="preserve"> </w:t>
      </w:r>
      <w:r>
        <w:t>means “Do you want to sleep with me tonight? You don’t understand? Ah, what a pity!” However, students who have previously studied French will recognize “</w:t>
      </w:r>
      <w:r>
        <w:rPr>
          <w:i/>
        </w:rPr>
        <w:t>quelle dommage</w:t>
      </w:r>
      <w:r>
        <w:t xml:space="preserve">” is grammatically incorrect; the correct French for “what a pity” is </w:t>
      </w:r>
      <w:r>
        <w:rPr>
          <w:i/>
        </w:rPr>
        <w:t>quel dommage</w:t>
      </w:r>
      <w:r>
        <w:t>. Consider discussing with students what Blanche’s incorrect French suggests about her character.</w:t>
      </w:r>
    </w:p>
    <w:p w14:paraId="68F3138A" w14:textId="3AF4054A" w:rsidR="00D4349A" w:rsidRDefault="00D4349A" w:rsidP="00E42F20">
      <w:pPr>
        <w:pStyle w:val="IN"/>
      </w:pPr>
      <w:r w:rsidRPr="003614F8">
        <w:rPr>
          <w:rFonts w:eastAsia="Times New Roman"/>
        </w:rPr>
        <w:t>As this section of text contains negative references to homosexuality, consider establishing and modeling classroom norms and expectations for a respectful and critical academic discussion.</w:t>
      </w:r>
    </w:p>
    <w:p w14:paraId="1CB5B79D" w14:textId="77777777" w:rsidR="00986256" w:rsidRDefault="00986256" w:rsidP="007346ED">
      <w:pPr>
        <w:pStyle w:val="BR"/>
      </w:pPr>
    </w:p>
    <w:p w14:paraId="0251C181" w14:textId="7CA72670" w:rsidR="0080189A" w:rsidRDefault="0080189A" w:rsidP="0080189A">
      <w:pPr>
        <w:pStyle w:val="TA"/>
      </w:pPr>
      <w:r>
        <w:lastRenderedPageBreak/>
        <w:t xml:space="preserve">Instruct students to independently review Scene </w:t>
      </w:r>
      <w:r w:rsidR="00DF6493">
        <w:t>Six</w:t>
      </w:r>
      <w:r w:rsidR="00CF1EF3">
        <w:t xml:space="preserve"> </w:t>
      </w:r>
      <w:r>
        <w:t>(from “</w:t>
      </w:r>
      <w:r w:rsidRPr="00C075C2">
        <w:rPr>
          <w:i/>
        </w:rPr>
        <w:t>It is about two A.M. on the same evening</w:t>
      </w:r>
      <w:r>
        <w:t>” to “Sometimes—there’s God—so quickly!”) and</w:t>
      </w:r>
      <w:r w:rsidR="003A6AAE">
        <w:t xml:space="preserve"> identi</w:t>
      </w:r>
      <w:r w:rsidR="00766934">
        <w:t>f</w:t>
      </w:r>
      <w:r w:rsidR="003A6AAE">
        <w:t xml:space="preserve">y and annotate three instances in the scene that demonstrate the </w:t>
      </w:r>
      <w:r w:rsidR="00766934">
        <w:t xml:space="preserve">central </w:t>
      </w:r>
      <w:r w:rsidR="003A6AAE">
        <w:t xml:space="preserve">ideas of power </w:t>
      </w:r>
      <w:r w:rsidR="00064D20">
        <w:t xml:space="preserve">dynamics </w:t>
      </w:r>
      <w:r w:rsidR="003A6AAE">
        <w:t>and identity</w:t>
      </w:r>
      <w:r w:rsidR="002871A1">
        <w:t xml:space="preserve"> </w:t>
      </w:r>
      <w:r w:rsidR="002871A1" w:rsidRPr="007346ED">
        <w:rPr>
          <w:color w:val="4472C4" w:themeColor="accent5"/>
        </w:rPr>
        <w:t>(W.11-12.9.a)</w:t>
      </w:r>
      <w:r w:rsidR="003A6AAE">
        <w:t>.</w:t>
      </w:r>
      <w:r>
        <w:t xml:space="preserve"> </w:t>
      </w:r>
      <w:r w:rsidR="004133D9">
        <w:t>Explain to students that during the following activity they will use their evidence to guide a small group discussion.</w:t>
      </w:r>
    </w:p>
    <w:p w14:paraId="15791F93" w14:textId="5C56AFBD" w:rsidR="00B22FF8" w:rsidRDefault="00B22FF8" w:rsidP="00B22FF8">
      <w:pPr>
        <w:pStyle w:val="SA"/>
      </w:pPr>
      <w:r>
        <w:t>Student</w:t>
      </w:r>
      <w:r w:rsidR="00AE1DEF">
        <w:t>s</w:t>
      </w:r>
      <w:r>
        <w:t xml:space="preserve"> independently review Scene </w:t>
      </w:r>
      <w:r w:rsidR="00DF6493">
        <w:t>Six</w:t>
      </w:r>
      <w:r w:rsidR="00444070">
        <w:t xml:space="preserve"> </w:t>
      </w:r>
      <w:r>
        <w:t>and</w:t>
      </w:r>
      <w:r w:rsidR="003A6AAE">
        <w:t xml:space="preserve"> identi</w:t>
      </w:r>
      <w:r w:rsidR="00766934">
        <w:t>f</w:t>
      </w:r>
      <w:r w:rsidR="003A6AAE">
        <w:t>y and annotate three instances in the scene that demonstrate the</w:t>
      </w:r>
      <w:r w:rsidR="00CF1264">
        <w:t xml:space="preserve"> central</w:t>
      </w:r>
      <w:r w:rsidR="003A6AAE">
        <w:t xml:space="preserve"> ideas </w:t>
      </w:r>
      <w:r w:rsidR="000A6682">
        <w:t xml:space="preserve">of power </w:t>
      </w:r>
      <w:r w:rsidR="00064D20">
        <w:t xml:space="preserve">dynamics </w:t>
      </w:r>
      <w:r w:rsidR="000A6682">
        <w:t>and identity.</w:t>
      </w:r>
    </w:p>
    <w:p w14:paraId="62BCF63C" w14:textId="77777777" w:rsidR="00B22FF8" w:rsidRDefault="00B22FF8" w:rsidP="00B22FF8">
      <w:pPr>
        <w:pStyle w:val="SR"/>
      </w:pPr>
      <w:r>
        <w:t xml:space="preserve">See the Model 12.4.1 Lesson 5 Evidence Collection Tool at the end of this lesson for sample student responses. </w:t>
      </w:r>
    </w:p>
    <w:p w14:paraId="063F569C" w14:textId="77777777" w:rsidR="00B22FF8" w:rsidRDefault="00B22FF8" w:rsidP="00B22FF8">
      <w:pPr>
        <w:pStyle w:val="IN"/>
      </w:pPr>
      <w:r>
        <w:t xml:space="preserve">Reading and discussion activities in this lesson differ from previous lessons to allow students greater independence in analyzing the text. </w:t>
      </w:r>
    </w:p>
    <w:p w14:paraId="46EA46FC" w14:textId="77777777" w:rsidR="000A6682" w:rsidRDefault="000A6682" w:rsidP="000A6682">
      <w:pPr>
        <w:pStyle w:val="IN"/>
      </w:pPr>
      <w:r>
        <w:rPr>
          <w:b/>
        </w:rPr>
        <w:t xml:space="preserve">Differentiation Consideration: </w:t>
      </w:r>
      <w:r w:rsidR="005D3EC6" w:rsidRPr="004133D9">
        <w:t>For additional support,</w:t>
      </w:r>
      <w:r w:rsidR="005D3EC6">
        <w:rPr>
          <w:b/>
        </w:rPr>
        <w:t xml:space="preserve"> </w:t>
      </w:r>
      <w:r w:rsidR="005D3EC6">
        <w:t>c</w:t>
      </w:r>
      <w:r>
        <w:t xml:space="preserve">onsider </w:t>
      </w:r>
      <w:r w:rsidR="005D3EC6">
        <w:t>providing students with copies of</w:t>
      </w:r>
      <w:r>
        <w:t xml:space="preserve"> the 12.4.1 Lesson 5 Evidence Collection Tool</w:t>
      </w:r>
      <w:r w:rsidR="004823CD">
        <w:t xml:space="preserve">. </w:t>
      </w:r>
    </w:p>
    <w:p w14:paraId="24B200C0" w14:textId="77777777" w:rsidR="00B22FF8" w:rsidRDefault="00B22FF8" w:rsidP="00B22FF8">
      <w:pPr>
        <w:pStyle w:val="IN"/>
      </w:pPr>
      <w:r>
        <w:rPr>
          <w:b/>
        </w:rPr>
        <w:t>Differentiation Consideration:</w:t>
      </w:r>
      <w:r>
        <w:t xml:space="preserve"> Consider facilitating a discussion about the text’s central ideas if students need more support. </w:t>
      </w:r>
    </w:p>
    <w:p w14:paraId="5BD37900" w14:textId="77777777" w:rsidR="0080189A" w:rsidRDefault="00B22FF8" w:rsidP="00B22FF8">
      <w:pPr>
        <w:pStyle w:val="LearningSequenceHeader"/>
      </w:pPr>
      <w:r>
        <w:t>Activ</w:t>
      </w:r>
      <w:r w:rsidR="000C6317">
        <w:t xml:space="preserve">ity </w:t>
      </w:r>
      <w:r w:rsidR="00540EB2">
        <w:t>4</w:t>
      </w:r>
      <w:r w:rsidR="000C6317">
        <w:t>: Small Group Discussion</w:t>
      </w:r>
      <w:r w:rsidR="000C6317">
        <w:tab/>
      </w:r>
      <w:r w:rsidR="005233EE">
        <w:t>3</w:t>
      </w:r>
      <w:r w:rsidR="000C6317">
        <w:t>0</w:t>
      </w:r>
      <w:r>
        <w:t>%</w:t>
      </w:r>
    </w:p>
    <w:p w14:paraId="5AD5D821" w14:textId="222161A9" w:rsidR="00B22FF8" w:rsidRDefault="00B22FF8" w:rsidP="006F290C">
      <w:pPr>
        <w:pStyle w:val="TA"/>
      </w:pPr>
      <w:r>
        <w:t xml:space="preserve">Instruct students to </w:t>
      </w:r>
      <w:r w:rsidR="00A33952">
        <w:t xml:space="preserve">form </w:t>
      </w:r>
      <w:r w:rsidR="007B29FD">
        <w:t xml:space="preserve">small </w:t>
      </w:r>
      <w:r w:rsidR="00A33952">
        <w:t>groups to</w:t>
      </w:r>
      <w:r>
        <w:t xml:space="preserve"> discuss their analysis from</w:t>
      </w:r>
      <w:r w:rsidR="00E90A5F">
        <w:t xml:space="preserve"> the </w:t>
      </w:r>
      <w:r w:rsidR="00F35D32">
        <w:t>previous activity</w:t>
      </w:r>
      <w:r>
        <w:t>.</w:t>
      </w:r>
      <w:r w:rsidRPr="006F290C">
        <w:rPr>
          <w:i/>
        </w:rPr>
        <w:t xml:space="preserve"> </w:t>
      </w:r>
      <w:r>
        <w:t xml:space="preserve">Encourage students to continue to return to the text to find new evidence to support their analysis. </w:t>
      </w:r>
    </w:p>
    <w:p w14:paraId="58D14FBD" w14:textId="77777777" w:rsidR="00B22FF8" w:rsidRDefault="00B22FF8" w:rsidP="005950A8">
      <w:pPr>
        <w:pStyle w:val="SA"/>
        <w:numPr>
          <w:ilvl w:val="0"/>
          <w:numId w:val="1"/>
        </w:numPr>
      </w:pPr>
      <w:r>
        <w:t xml:space="preserve">Students form small groups and discuss their analysis from the previous activity. </w:t>
      </w:r>
    </w:p>
    <w:p w14:paraId="70ECF91F" w14:textId="77777777" w:rsidR="00B22FF8" w:rsidRDefault="00B22FF8" w:rsidP="00B22FF8">
      <w:pPr>
        <w:pStyle w:val="SR"/>
      </w:pPr>
      <w:r>
        <w:t xml:space="preserve">See the Model 12.4.1 Lesson 5 Evidence Collection Tool at the end of this lesson for sample student responses. </w:t>
      </w:r>
    </w:p>
    <w:p w14:paraId="4E1E16F1" w14:textId="77777777" w:rsidR="00DF6493" w:rsidRDefault="00D103B3" w:rsidP="006F290C">
      <w:pPr>
        <w:pStyle w:val="IN"/>
      </w:pPr>
      <w:r>
        <w:t>Instruct students to ref</w:t>
      </w:r>
      <w:r w:rsidR="00D511C2">
        <w:t xml:space="preserve">er to the relevant portions of the </w:t>
      </w:r>
      <w:r>
        <w:t>12.4 Speaking and Listening Rubric and Checklist to guide their discussions.</w:t>
      </w:r>
      <w:r w:rsidDel="00D511C2">
        <w:t xml:space="preserve"> </w:t>
      </w:r>
    </w:p>
    <w:p w14:paraId="7362FEFA" w14:textId="75AC5C68" w:rsidR="00B22FF8" w:rsidRDefault="00B22FF8" w:rsidP="00B22FF8">
      <w:pPr>
        <w:pStyle w:val="IN"/>
      </w:pPr>
      <w:r>
        <w:t>Consider reminding students of their previous work with SL.11-12.1.a, as this discussion requires that students come to class having read the material and asks them to explicitly draw on evidence from the text to support their discussion.</w:t>
      </w:r>
    </w:p>
    <w:p w14:paraId="37DCBE72" w14:textId="7061F954" w:rsidR="00B22FF8" w:rsidRPr="00B22FF8" w:rsidRDefault="00B22FF8" w:rsidP="00B22FF8">
      <w:pPr>
        <w:pStyle w:val="IN"/>
      </w:pPr>
      <w:r>
        <w:t>Consider reminding students of their previous work with SL.11-12.1.c, as this discussion requires that students pose and respond to questions and qualify or justify their own points of agreement and disagreement with other students.</w:t>
      </w:r>
    </w:p>
    <w:p w14:paraId="2A82FE8C" w14:textId="77777777" w:rsidR="00771333" w:rsidRDefault="00771333" w:rsidP="00E42F20">
      <w:pPr>
        <w:pStyle w:val="LearningSequenceHeader"/>
        <w:keepNext/>
      </w:pPr>
      <w:r>
        <w:lastRenderedPageBreak/>
        <w:t xml:space="preserve">Activity </w:t>
      </w:r>
      <w:r w:rsidR="00540EB2">
        <w:t>5</w:t>
      </w:r>
      <w:r>
        <w:t>: Quick Write</w:t>
      </w:r>
      <w:r>
        <w:tab/>
        <w:t>1</w:t>
      </w:r>
      <w:r w:rsidR="00B528C4">
        <w:t>5</w:t>
      </w:r>
      <w:r>
        <w:t>%</w:t>
      </w:r>
    </w:p>
    <w:p w14:paraId="7E6C003F" w14:textId="77777777" w:rsidR="00771333" w:rsidRDefault="00771333" w:rsidP="00771333">
      <w:pPr>
        <w:pStyle w:val="TA"/>
      </w:pPr>
      <w:r w:rsidRPr="00031CF1">
        <w:t>Instruct students to respond briefly in writing to the following prompt</w:t>
      </w:r>
      <w:r>
        <w:t>:</w:t>
      </w:r>
    </w:p>
    <w:p w14:paraId="1052645B" w14:textId="77777777" w:rsidR="00346074" w:rsidRDefault="00346074" w:rsidP="007346ED">
      <w:pPr>
        <w:pStyle w:val="Q"/>
      </w:pPr>
      <w:r>
        <w:t xml:space="preserve">What roles do power </w:t>
      </w:r>
      <w:r w:rsidR="00064D20">
        <w:t xml:space="preserve">dynamics </w:t>
      </w:r>
      <w:r>
        <w:t>and identity play in Blanche’s interactions with Mitch in this scene?</w:t>
      </w:r>
    </w:p>
    <w:p w14:paraId="43E0A716" w14:textId="77777777" w:rsidR="00771333" w:rsidRPr="00031CF1" w:rsidRDefault="00771333" w:rsidP="00771333">
      <w:pPr>
        <w:pStyle w:val="TA"/>
      </w:pPr>
      <w:r w:rsidRPr="00031CF1">
        <w:t xml:space="preserve">Instruct students to look at their annotations to find evidence. </w:t>
      </w:r>
      <w:r>
        <w:t>Ask students to use this lesson’s vocabulary wherever possible in their written responses.</w:t>
      </w:r>
    </w:p>
    <w:p w14:paraId="1C76E165" w14:textId="77777777" w:rsidR="00771333" w:rsidRPr="00031CF1" w:rsidRDefault="00771333" w:rsidP="005950A8">
      <w:pPr>
        <w:pStyle w:val="SA"/>
        <w:numPr>
          <w:ilvl w:val="0"/>
          <w:numId w:val="1"/>
        </w:numPr>
      </w:pPr>
      <w:r w:rsidRPr="00031CF1">
        <w:t>Students listen and read the Quick Write prompt.</w:t>
      </w:r>
    </w:p>
    <w:p w14:paraId="17B19079" w14:textId="77777777" w:rsidR="00771333" w:rsidRPr="00031CF1" w:rsidRDefault="00771333" w:rsidP="00771333">
      <w:pPr>
        <w:pStyle w:val="IN"/>
      </w:pPr>
      <w:r w:rsidRPr="00031CF1">
        <w:t>Display the prompt for students to see, or provide the prompt in hard copy.</w:t>
      </w:r>
    </w:p>
    <w:p w14:paraId="12002EF4" w14:textId="77777777" w:rsidR="00771333" w:rsidRPr="00031CF1" w:rsidRDefault="00771333" w:rsidP="00771333">
      <w:pPr>
        <w:pStyle w:val="TA"/>
      </w:pPr>
      <w:r w:rsidRPr="00031CF1">
        <w:t>Transition to the independent Quick Write.</w:t>
      </w:r>
    </w:p>
    <w:p w14:paraId="2C15F493" w14:textId="77777777" w:rsidR="00771333" w:rsidRPr="00031CF1" w:rsidRDefault="00771333" w:rsidP="005950A8">
      <w:pPr>
        <w:pStyle w:val="SA"/>
        <w:numPr>
          <w:ilvl w:val="0"/>
          <w:numId w:val="1"/>
        </w:numPr>
      </w:pPr>
      <w:r w:rsidRPr="00031CF1">
        <w:t>Students independently answer the prompt using evidence from the text.</w:t>
      </w:r>
    </w:p>
    <w:p w14:paraId="61546C24" w14:textId="77777777" w:rsidR="00771333" w:rsidRDefault="00771333" w:rsidP="00771333">
      <w:pPr>
        <w:pStyle w:val="SR"/>
      </w:pPr>
      <w:r w:rsidRPr="00031CF1">
        <w:t>See the High Performance Response at the beginning of this lesson.</w:t>
      </w:r>
    </w:p>
    <w:p w14:paraId="7EC57884" w14:textId="77777777" w:rsidR="0052016C" w:rsidRPr="00771333" w:rsidRDefault="0052016C" w:rsidP="008A33BE">
      <w:pPr>
        <w:pStyle w:val="IN"/>
      </w:pPr>
      <w:r>
        <w:t>Consider using the Short Response Rubric to assess students’ writing. Students may use the Short Response Rubric and Checklist to guide their written responses.</w:t>
      </w:r>
    </w:p>
    <w:p w14:paraId="78AD5F2E" w14:textId="77777777" w:rsidR="00790BCC" w:rsidRPr="00790BCC" w:rsidRDefault="00790BCC" w:rsidP="00165B7E">
      <w:pPr>
        <w:pStyle w:val="LearningSequenceHeader"/>
        <w:keepNext/>
      </w:pPr>
      <w:r w:rsidRPr="00790BCC">
        <w:t xml:space="preserve">Activity </w:t>
      </w:r>
      <w:r w:rsidR="00540EB2">
        <w:t>6</w:t>
      </w:r>
      <w:r w:rsidRPr="00790BCC">
        <w:t>: Closing</w:t>
      </w:r>
      <w:r w:rsidRPr="00790BCC">
        <w:tab/>
        <w:t>5%</w:t>
      </w:r>
    </w:p>
    <w:p w14:paraId="2E295209" w14:textId="0194D164" w:rsidR="00F61D7C" w:rsidRDefault="002A12C7" w:rsidP="006F290C">
      <w:pPr>
        <w:pStyle w:val="TA"/>
      </w:pPr>
      <w:r>
        <w:t xml:space="preserve">Display and distribute the homework assignment. </w:t>
      </w:r>
      <w:r w:rsidR="00963237">
        <w:t xml:space="preserve">For homework, instruct </w:t>
      </w:r>
      <w:r w:rsidR="00F61D7C">
        <w:t>students</w:t>
      </w:r>
      <w:r w:rsidR="00CE731E">
        <w:t xml:space="preserve"> to</w:t>
      </w:r>
      <w:r w:rsidR="00F61D7C">
        <w:t xml:space="preserve"> </w:t>
      </w:r>
      <w:r w:rsidR="003F7EE0">
        <w:t>conduct a</w:t>
      </w:r>
      <w:r w:rsidR="003F7EE0" w:rsidRPr="004C480D">
        <w:rPr>
          <w:lang w:eastAsia="ja-JP"/>
        </w:rPr>
        <w:t xml:space="preserve"> brief search into the</w:t>
      </w:r>
      <w:r w:rsidR="003F7EE0">
        <w:rPr>
          <w:lang w:eastAsia="ja-JP"/>
        </w:rPr>
        <w:t xml:space="preserve"> polka</w:t>
      </w:r>
      <w:r w:rsidR="003F7EE0" w:rsidRPr="004C480D">
        <w:rPr>
          <w:lang w:eastAsia="ja-JP"/>
        </w:rPr>
        <w:t xml:space="preserve"> “Varsouviana” and the song “It’s Only </w:t>
      </w:r>
      <w:r w:rsidR="00D150A7">
        <w:rPr>
          <w:lang w:eastAsia="ja-JP"/>
        </w:rPr>
        <w:t>a</w:t>
      </w:r>
      <w:r w:rsidR="00D150A7" w:rsidRPr="004C480D">
        <w:rPr>
          <w:lang w:eastAsia="ja-JP"/>
        </w:rPr>
        <w:t xml:space="preserve"> </w:t>
      </w:r>
      <w:r w:rsidR="003F7EE0" w:rsidRPr="004C480D">
        <w:rPr>
          <w:lang w:eastAsia="ja-JP"/>
        </w:rPr>
        <w:t xml:space="preserve">Paper Moon” and write </w:t>
      </w:r>
      <w:r w:rsidR="003F7EE0">
        <w:rPr>
          <w:lang w:eastAsia="ja-JP"/>
        </w:rPr>
        <w:t>3</w:t>
      </w:r>
      <w:r w:rsidR="00F81688">
        <w:rPr>
          <w:lang w:eastAsia="ja-JP"/>
        </w:rPr>
        <w:t>–</w:t>
      </w:r>
      <w:r w:rsidR="003F7EE0">
        <w:rPr>
          <w:lang w:eastAsia="ja-JP"/>
        </w:rPr>
        <w:t xml:space="preserve">4 sentences </w:t>
      </w:r>
      <w:r w:rsidR="006F77B7">
        <w:rPr>
          <w:lang w:eastAsia="ja-JP"/>
        </w:rPr>
        <w:t>summarizing</w:t>
      </w:r>
      <w:r w:rsidR="003F7EE0">
        <w:rPr>
          <w:lang w:eastAsia="ja-JP"/>
        </w:rPr>
        <w:t xml:space="preserve"> their</w:t>
      </w:r>
      <w:r w:rsidR="003F7EE0" w:rsidRPr="004C480D">
        <w:rPr>
          <w:lang w:eastAsia="ja-JP"/>
        </w:rPr>
        <w:t xml:space="preserve"> findings.</w:t>
      </w:r>
      <w:r w:rsidR="003F7EE0">
        <w:rPr>
          <w:lang w:eastAsia="ja-JP"/>
        </w:rPr>
        <w:t xml:space="preserve"> Also, instruct students to</w:t>
      </w:r>
      <w:r w:rsidR="00CE731E">
        <w:rPr>
          <w:lang w:eastAsia="ja-JP"/>
        </w:rPr>
        <w:t xml:space="preserve"> briefly respond in</w:t>
      </w:r>
      <w:r w:rsidR="003F7EE0">
        <w:rPr>
          <w:lang w:eastAsia="ja-JP"/>
        </w:rPr>
        <w:t xml:space="preserve"> wri</w:t>
      </w:r>
      <w:r w:rsidR="00CE731E">
        <w:rPr>
          <w:lang w:eastAsia="ja-JP"/>
        </w:rPr>
        <w:t>ting</w:t>
      </w:r>
      <w:r w:rsidR="003F7EE0">
        <w:rPr>
          <w:lang w:eastAsia="ja-JP"/>
        </w:rPr>
        <w:t xml:space="preserve"> to the following prompt:</w:t>
      </w:r>
    </w:p>
    <w:p w14:paraId="023CF386" w14:textId="77777777" w:rsidR="00D51EA7" w:rsidRDefault="00D51EA7" w:rsidP="00D51EA7">
      <w:pPr>
        <w:pStyle w:val="Q"/>
      </w:pPr>
      <w:r>
        <w:t>How do</w:t>
      </w:r>
      <w:r w:rsidR="003F7EE0">
        <w:t>es Williams’s use of the polka “Varsouviana”</w:t>
      </w:r>
      <w:r w:rsidR="00B2688C">
        <w:t xml:space="preserve"> (p. 115)</w:t>
      </w:r>
      <w:r w:rsidR="003F7EE0">
        <w:t xml:space="preserve"> contribute to the development of Blanche’s character at the end of Scene </w:t>
      </w:r>
      <w:r w:rsidR="006E5E5C">
        <w:t>Six</w:t>
      </w:r>
      <w:r w:rsidR="003F7EE0">
        <w:t>?</w:t>
      </w:r>
    </w:p>
    <w:p w14:paraId="7756FD65" w14:textId="77777777" w:rsidR="00C825DA" w:rsidRDefault="00C825DA" w:rsidP="005950A8">
      <w:pPr>
        <w:pStyle w:val="SA"/>
        <w:numPr>
          <w:ilvl w:val="0"/>
          <w:numId w:val="1"/>
        </w:numPr>
      </w:pPr>
      <w:r>
        <w:t>Students follow along.</w:t>
      </w:r>
    </w:p>
    <w:p w14:paraId="5F4401DB" w14:textId="77777777" w:rsidR="005E766B" w:rsidRPr="00790BCC" w:rsidRDefault="005E766B" w:rsidP="005E766B">
      <w:pPr>
        <w:pStyle w:val="Heading1"/>
      </w:pPr>
      <w:r w:rsidRPr="00790BCC">
        <w:t>Homework</w:t>
      </w:r>
    </w:p>
    <w:p w14:paraId="4F080A32" w14:textId="4531910A" w:rsidR="00D51EA7" w:rsidRDefault="0061500D" w:rsidP="000C01F6">
      <w:r>
        <w:rPr>
          <w:lang w:eastAsia="ja-JP"/>
        </w:rPr>
        <w:t>C</w:t>
      </w:r>
      <w:r w:rsidR="003F7EE0" w:rsidRPr="004C480D">
        <w:rPr>
          <w:lang w:eastAsia="ja-JP"/>
        </w:rPr>
        <w:t>onduct a brief search into the</w:t>
      </w:r>
      <w:r w:rsidR="003F7EE0">
        <w:rPr>
          <w:lang w:eastAsia="ja-JP"/>
        </w:rPr>
        <w:t xml:space="preserve"> polka</w:t>
      </w:r>
      <w:r w:rsidR="003F7EE0" w:rsidRPr="004C480D">
        <w:rPr>
          <w:lang w:eastAsia="ja-JP"/>
        </w:rPr>
        <w:t xml:space="preserve"> “Varsouviana” and the song “It’s Only </w:t>
      </w:r>
      <w:r w:rsidR="00D150A7">
        <w:rPr>
          <w:lang w:eastAsia="ja-JP"/>
        </w:rPr>
        <w:t>a</w:t>
      </w:r>
      <w:r w:rsidR="00D150A7" w:rsidRPr="004C480D">
        <w:rPr>
          <w:lang w:eastAsia="ja-JP"/>
        </w:rPr>
        <w:t xml:space="preserve"> </w:t>
      </w:r>
      <w:r w:rsidR="003F7EE0" w:rsidRPr="004C480D">
        <w:rPr>
          <w:lang w:eastAsia="ja-JP"/>
        </w:rPr>
        <w:t xml:space="preserve">Paper Moon” and write </w:t>
      </w:r>
      <w:r w:rsidR="003F7EE0">
        <w:rPr>
          <w:lang w:eastAsia="ja-JP"/>
        </w:rPr>
        <w:t>3</w:t>
      </w:r>
      <w:r w:rsidR="00F81688">
        <w:rPr>
          <w:lang w:eastAsia="ja-JP"/>
        </w:rPr>
        <w:t>–</w:t>
      </w:r>
      <w:r w:rsidR="003F7EE0">
        <w:rPr>
          <w:lang w:eastAsia="ja-JP"/>
        </w:rPr>
        <w:t>4 sentences summariz</w:t>
      </w:r>
      <w:r w:rsidR="003F7EE0" w:rsidRPr="004C480D">
        <w:rPr>
          <w:lang w:eastAsia="ja-JP"/>
        </w:rPr>
        <w:t>ing your findings. Additionally, write a</w:t>
      </w:r>
      <w:r w:rsidR="0069485B">
        <w:rPr>
          <w:lang w:eastAsia="ja-JP"/>
        </w:rPr>
        <w:t xml:space="preserve"> brief response </w:t>
      </w:r>
      <w:r w:rsidR="003F7EE0" w:rsidRPr="004C480D">
        <w:rPr>
          <w:lang w:eastAsia="ja-JP"/>
        </w:rPr>
        <w:t>to the following prompt</w:t>
      </w:r>
      <w:r w:rsidR="003F7EE0">
        <w:rPr>
          <w:lang w:eastAsia="ja-JP"/>
        </w:rPr>
        <w:t>:</w:t>
      </w:r>
    </w:p>
    <w:p w14:paraId="027BFFA0" w14:textId="77777777" w:rsidR="0037120B" w:rsidRDefault="0037120B" w:rsidP="0037120B">
      <w:pPr>
        <w:pStyle w:val="Q"/>
      </w:pPr>
      <w:r>
        <w:t>How does Williams’s use of the polka “Varsouviana”</w:t>
      </w:r>
      <w:r w:rsidR="00B2688C">
        <w:t xml:space="preserve"> (p. 115)</w:t>
      </w:r>
      <w:r>
        <w:t xml:space="preserve"> contribute to the development of Blanche’s character at the end of Scene </w:t>
      </w:r>
      <w:r w:rsidR="006E5E5C">
        <w:t>Six</w:t>
      </w:r>
      <w:r>
        <w:t>?</w:t>
      </w:r>
    </w:p>
    <w:p w14:paraId="6A0A6055" w14:textId="77777777" w:rsidR="008C28E8" w:rsidRDefault="008C28E8">
      <w:pPr>
        <w:spacing w:before="0" w:after="0" w:line="240" w:lineRule="auto"/>
      </w:pPr>
      <w:r>
        <w:br w:type="page"/>
      </w:r>
    </w:p>
    <w:p w14:paraId="2B1E9A76" w14:textId="77777777" w:rsidR="00B22FF8" w:rsidRPr="00B22FF8" w:rsidRDefault="00B22FF8" w:rsidP="00B22FF8">
      <w:pPr>
        <w:pStyle w:val="ToolHeader"/>
        <w:rPr>
          <w:rFonts w:asciiTheme="minorHAnsi" w:hAnsiTheme="minorHAnsi"/>
        </w:rPr>
      </w:pPr>
      <w:r w:rsidRPr="00B22FF8">
        <w:rPr>
          <w:rFonts w:asciiTheme="minorHAnsi" w:hAnsiTheme="minorHAnsi"/>
        </w:rPr>
        <w:lastRenderedPageBreak/>
        <w:t>12.4.1 Lesson 5 Evidence Collection Tool</w:t>
      </w:r>
      <w:r w:rsidR="000A6682">
        <w:rPr>
          <w:rFonts w:asciiTheme="minorHAnsi" w:hAnsiTheme="minorHAnsi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797"/>
        <w:gridCol w:w="829"/>
        <w:gridCol w:w="3204"/>
        <w:gridCol w:w="792"/>
        <w:gridCol w:w="1050"/>
      </w:tblGrid>
      <w:tr w:rsidR="00B22FF8" w:rsidRPr="00B22FF8" w14:paraId="142A563E" w14:textId="77777777" w:rsidTr="000C01F6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87BD4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B22FF8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617C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CFBA59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B22FF8">
              <w:rPr>
                <w:rFonts w:asciiTheme="minorHAnsi" w:hAnsiTheme="minorHAnsi"/>
                <w:b/>
              </w:rPr>
              <w:t>Class: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BC2D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3BEE00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B22FF8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662C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</w:p>
        </w:tc>
      </w:tr>
    </w:tbl>
    <w:p w14:paraId="373B3B1A" w14:textId="77777777" w:rsidR="00B22FF8" w:rsidRPr="00B22FF8" w:rsidRDefault="00B22FF8" w:rsidP="00B22FF8">
      <w:pPr>
        <w:spacing w:after="0"/>
        <w:rPr>
          <w:rFonts w:asciiTheme="minorHAnsi" w:hAnsiTheme="minorHAnsi"/>
          <w:sz w:val="1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B22FF8" w:rsidRPr="00B22FF8" w14:paraId="0755B231" w14:textId="77777777" w:rsidTr="000C01F6">
        <w:trPr>
          <w:trHeight w:val="53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571F39" w14:textId="04A0D1A3" w:rsidR="00B22FF8" w:rsidRPr="00B22FF8" w:rsidRDefault="00B22FF8" w:rsidP="00EF38F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 w:rsidRPr="00B22FF8">
              <w:rPr>
                <w:rFonts w:asciiTheme="minorHAnsi" w:hAnsiTheme="minorHAnsi"/>
                <w:b/>
              </w:rPr>
              <w:t>Directions</w:t>
            </w:r>
            <w:r w:rsidRPr="00B22FF8">
              <w:rPr>
                <w:rFonts w:asciiTheme="minorHAnsi" w:hAnsiTheme="minorHAnsi"/>
              </w:rPr>
              <w:t xml:space="preserve">: Use this tool to collect evidence in preparation for the small group discussion and Quick Write. Read Scene </w:t>
            </w:r>
            <w:r w:rsidR="00DF6493">
              <w:rPr>
                <w:rFonts w:asciiTheme="minorHAnsi" w:hAnsiTheme="minorHAnsi"/>
              </w:rPr>
              <w:t>Six</w:t>
            </w:r>
            <w:r w:rsidRPr="00B22FF8">
              <w:rPr>
                <w:rFonts w:asciiTheme="minorHAnsi" w:hAnsiTheme="minorHAnsi"/>
              </w:rPr>
              <w:t xml:space="preserve"> of </w:t>
            </w:r>
            <w:r w:rsidRPr="00B22FF8">
              <w:rPr>
                <w:rFonts w:asciiTheme="minorHAnsi" w:hAnsiTheme="minorHAnsi"/>
                <w:i/>
              </w:rPr>
              <w:t>A Streetcar Named Desire</w:t>
            </w:r>
            <w:r w:rsidRPr="00B22FF8">
              <w:rPr>
                <w:rFonts w:asciiTheme="minorHAnsi" w:hAnsiTheme="minorHAnsi"/>
              </w:rPr>
              <w:t xml:space="preserve"> and identify evidence of </w:t>
            </w:r>
            <w:r w:rsidR="00DC05B9">
              <w:rPr>
                <w:rFonts w:asciiTheme="minorHAnsi" w:hAnsiTheme="minorHAnsi"/>
              </w:rPr>
              <w:t>the roles</w:t>
            </w:r>
            <w:r w:rsidRPr="00B22FF8">
              <w:rPr>
                <w:rFonts w:asciiTheme="minorHAnsi" w:hAnsiTheme="minorHAnsi"/>
              </w:rPr>
              <w:t xml:space="preserve"> </w:t>
            </w:r>
            <w:r w:rsidR="00C1723A">
              <w:rPr>
                <w:rFonts w:asciiTheme="minorHAnsi" w:hAnsiTheme="minorHAnsi"/>
              </w:rPr>
              <w:t xml:space="preserve">power </w:t>
            </w:r>
            <w:r w:rsidR="00064D20">
              <w:rPr>
                <w:rFonts w:asciiTheme="minorHAnsi" w:hAnsiTheme="minorHAnsi"/>
              </w:rPr>
              <w:t xml:space="preserve">dynamics </w:t>
            </w:r>
            <w:r w:rsidR="00C1723A">
              <w:rPr>
                <w:rFonts w:asciiTheme="minorHAnsi" w:hAnsiTheme="minorHAnsi"/>
              </w:rPr>
              <w:t>and identity</w:t>
            </w:r>
            <w:r w:rsidRPr="00B22FF8">
              <w:rPr>
                <w:rFonts w:asciiTheme="minorHAnsi" w:hAnsiTheme="minorHAnsi"/>
              </w:rPr>
              <w:t xml:space="preserve"> </w:t>
            </w:r>
            <w:r w:rsidR="00DC05B9">
              <w:rPr>
                <w:rFonts w:asciiTheme="minorHAnsi" w:hAnsiTheme="minorHAnsi"/>
              </w:rPr>
              <w:t xml:space="preserve">play </w:t>
            </w:r>
            <w:r w:rsidR="00400A15">
              <w:rPr>
                <w:rFonts w:asciiTheme="minorHAnsi" w:hAnsiTheme="minorHAnsi"/>
              </w:rPr>
              <w:t>in</w:t>
            </w:r>
            <w:r w:rsidRPr="00B22FF8">
              <w:rPr>
                <w:rFonts w:asciiTheme="minorHAnsi" w:hAnsiTheme="minorHAnsi"/>
              </w:rPr>
              <w:t xml:space="preserve"> Blanche’s interactions with Mitch.</w:t>
            </w:r>
          </w:p>
        </w:tc>
      </w:tr>
    </w:tbl>
    <w:p w14:paraId="7DA1A53D" w14:textId="77777777" w:rsidR="00B22FF8" w:rsidRPr="00B22FF8" w:rsidRDefault="00B22FF8" w:rsidP="00B22FF8">
      <w:pPr>
        <w:spacing w:after="0"/>
        <w:rPr>
          <w:rFonts w:asciiTheme="minorHAnsi" w:hAnsiTheme="minorHAnsi"/>
          <w:sz w:val="1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1"/>
        <w:gridCol w:w="5525"/>
      </w:tblGrid>
      <w:tr w:rsidR="00B22FF8" w:rsidRPr="00B22FF8" w14:paraId="1BAF3299" w14:textId="77777777" w:rsidTr="00E42F20">
        <w:trPr>
          <w:trHeight w:val="407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4D1224" w14:textId="199610D1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B22FF8">
              <w:rPr>
                <w:rFonts w:asciiTheme="minorHAnsi" w:hAnsiTheme="minorHAnsi"/>
                <w:b/>
              </w:rPr>
              <w:t xml:space="preserve">Evidence from Blanche and Mitch’s </w:t>
            </w:r>
            <w:r w:rsidR="0078739B">
              <w:rPr>
                <w:rFonts w:asciiTheme="minorHAnsi" w:hAnsiTheme="minorHAnsi"/>
                <w:b/>
              </w:rPr>
              <w:t>I</w:t>
            </w:r>
            <w:r w:rsidRPr="00B22FF8">
              <w:rPr>
                <w:rFonts w:asciiTheme="minorHAnsi" w:hAnsiTheme="minorHAnsi"/>
                <w:b/>
              </w:rPr>
              <w:t>nteractions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DC804" w14:textId="77777777" w:rsidR="00B22FF8" w:rsidRPr="00D103B3" w:rsidRDefault="00D103B3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7346ED">
              <w:rPr>
                <w:b/>
              </w:rPr>
              <w:t xml:space="preserve">What roles do power </w:t>
            </w:r>
            <w:r w:rsidR="00064D20">
              <w:rPr>
                <w:b/>
              </w:rPr>
              <w:t>dynamics</w:t>
            </w:r>
            <w:bookmarkStart w:id="0" w:name="_GoBack"/>
            <w:bookmarkEnd w:id="0"/>
            <w:r w:rsidR="00064D20">
              <w:rPr>
                <w:b/>
              </w:rPr>
              <w:t xml:space="preserve"> </w:t>
            </w:r>
            <w:r w:rsidRPr="007346ED">
              <w:rPr>
                <w:b/>
              </w:rPr>
              <w:t>and identity play in Blanche’s interactions with Mitch in this scene?</w:t>
            </w:r>
          </w:p>
        </w:tc>
      </w:tr>
      <w:tr w:rsidR="00B22FF8" w:rsidRPr="00B22FF8" w14:paraId="3271CB20" w14:textId="77777777" w:rsidTr="00E42F20">
        <w:trPr>
          <w:trHeight w:val="187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D5B3" w14:textId="77777777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FDC2" w14:textId="77777777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  <w:tr w:rsidR="00B22FF8" w:rsidRPr="00B22FF8" w14:paraId="1E46129C" w14:textId="77777777" w:rsidTr="00E42F20">
        <w:trPr>
          <w:trHeight w:val="187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67AF" w14:textId="77777777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9558" w14:textId="77777777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  <w:tr w:rsidR="00B22FF8" w:rsidRPr="00B22FF8" w14:paraId="12519827" w14:textId="77777777" w:rsidTr="00E42F20">
        <w:trPr>
          <w:trHeight w:val="187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A2A6" w14:textId="77777777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61B8" w14:textId="77777777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  <w:tr w:rsidR="006875CF" w:rsidRPr="00B22FF8" w14:paraId="2FC1E29F" w14:textId="77777777" w:rsidTr="00E42F20">
        <w:trPr>
          <w:trHeight w:val="187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523F" w14:textId="77777777" w:rsidR="006875CF" w:rsidRPr="00B22FF8" w:rsidRDefault="006875CF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1F84" w14:textId="77777777" w:rsidR="006875CF" w:rsidRPr="00B22FF8" w:rsidRDefault="006875CF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3C1FB52B" w14:textId="77777777" w:rsidR="00004DA7" w:rsidRDefault="00004DA7">
      <w:pPr>
        <w:spacing w:before="0" w:after="0" w:line="240" w:lineRule="auto"/>
        <w:rPr>
          <w:rFonts w:asciiTheme="minorHAnsi" w:hAnsiTheme="minorHAnsi"/>
          <w:b/>
          <w:bCs/>
          <w:color w:val="365F91"/>
          <w:sz w:val="32"/>
          <w:szCs w:val="28"/>
        </w:rPr>
      </w:pPr>
      <w:r>
        <w:rPr>
          <w:rFonts w:asciiTheme="minorHAnsi" w:hAnsiTheme="minorHAnsi"/>
        </w:rPr>
        <w:br w:type="page"/>
      </w:r>
    </w:p>
    <w:p w14:paraId="2776106F" w14:textId="77777777" w:rsidR="00B22FF8" w:rsidRPr="00B22FF8" w:rsidRDefault="00B22FF8" w:rsidP="00B22FF8">
      <w:pPr>
        <w:pStyle w:val="ToolHead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Model </w:t>
      </w:r>
      <w:r w:rsidRPr="00B22FF8">
        <w:rPr>
          <w:rFonts w:asciiTheme="minorHAnsi" w:hAnsiTheme="minorHAnsi"/>
        </w:rPr>
        <w:t>12.4.1 Lesson 5 Evidence Collection Tool</w:t>
      </w:r>
      <w:r w:rsidR="000A6682">
        <w:rPr>
          <w:rFonts w:asciiTheme="minorHAnsi" w:hAnsiTheme="minorHAnsi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797"/>
        <w:gridCol w:w="829"/>
        <w:gridCol w:w="3204"/>
        <w:gridCol w:w="792"/>
        <w:gridCol w:w="1050"/>
      </w:tblGrid>
      <w:tr w:rsidR="00B22FF8" w:rsidRPr="00B22FF8" w14:paraId="3CF818C0" w14:textId="77777777" w:rsidTr="000C01F6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6135AF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B22FF8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5FBA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644CD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B22FF8">
              <w:rPr>
                <w:rFonts w:asciiTheme="minorHAnsi" w:hAnsiTheme="minorHAnsi"/>
                <w:b/>
              </w:rPr>
              <w:t>Class: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4B56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B8D411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B22FF8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885C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</w:p>
        </w:tc>
      </w:tr>
    </w:tbl>
    <w:p w14:paraId="14DA43D0" w14:textId="77777777" w:rsidR="00B22FF8" w:rsidRPr="00B22FF8" w:rsidRDefault="00B22FF8" w:rsidP="00B22FF8">
      <w:pPr>
        <w:spacing w:after="0"/>
        <w:rPr>
          <w:rFonts w:asciiTheme="minorHAnsi" w:hAnsiTheme="minorHAnsi"/>
          <w:sz w:val="1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B22FF8" w:rsidRPr="00B22FF8" w14:paraId="7BF99A4B" w14:textId="77777777" w:rsidTr="000C01F6">
        <w:trPr>
          <w:trHeight w:val="53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682FAC" w14:textId="28970F57" w:rsidR="00B22FF8" w:rsidRPr="00B22FF8" w:rsidRDefault="00B22FF8" w:rsidP="00EF38F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 w:rsidRPr="00B22FF8">
              <w:rPr>
                <w:rFonts w:asciiTheme="minorHAnsi" w:hAnsiTheme="minorHAnsi"/>
                <w:b/>
              </w:rPr>
              <w:t>Directions</w:t>
            </w:r>
            <w:r w:rsidRPr="00B22FF8">
              <w:rPr>
                <w:rFonts w:asciiTheme="minorHAnsi" w:hAnsiTheme="minorHAnsi"/>
              </w:rPr>
              <w:t xml:space="preserve">: Use this tool to collect evidence in preparation for the small group discussion and Quick Write. </w:t>
            </w:r>
            <w:r w:rsidR="00D103B3" w:rsidRPr="00B22FF8">
              <w:rPr>
                <w:rFonts w:asciiTheme="minorHAnsi" w:hAnsiTheme="minorHAnsi"/>
              </w:rPr>
              <w:t xml:space="preserve">Read Scene </w:t>
            </w:r>
            <w:r w:rsidR="00D103B3">
              <w:rPr>
                <w:rFonts w:asciiTheme="minorHAnsi" w:hAnsiTheme="minorHAnsi"/>
              </w:rPr>
              <w:t>Six</w:t>
            </w:r>
            <w:r w:rsidR="00D103B3" w:rsidRPr="00B22FF8">
              <w:rPr>
                <w:rFonts w:asciiTheme="minorHAnsi" w:hAnsiTheme="minorHAnsi"/>
              </w:rPr>
              <w:t xml:space="preserve"> of </w:t>
            </w:r>
            <w:r w:rsidR="00D103B3" w:rsidRPr="00B22FF8">
              <w:rPr>
                <w:rFonts w:asciiTheme="minorHAnsi" w:hAnsiTheme="minorHAnsi"/>
                <w:i/>
              </w:rPr>
              <w:t>A Streetcar Named Desire</w:t>
            </w:r>
            <w:r w:rsidR="00D103B3" w:rsidRPr="00B22FF8">
              <w:rPr>
                <w:rFonts w:asciiTheme="minorHAnsi" w:hAnsiTheme="minorHAnsi"/>
              </w:rPr>
              <w:t xml:space="preserve"> and identify evidence of </w:t>
            </w:r>
            <w:r w:rsidR="00D103B3">
              <w:rPr>
                <w:rFonts w:asciiTheme="minorHAnsi" w:hAnsiTheme="minorHAnsi"/>
              </w:rPr>
              <w:t>the roles</w:t>
            </w:r>
            <w:r w:rsidR="00D103B3" w:rsidRPr="00B22FF8">
              <w:rPr>
                <w:rFonts w:asciiTheme="minorHAnsi" w:hAnsiTheme="minorHAnsi"/>
              </w:rPr>
              <w:t xml:space="preserve"> </w:t>
            </w:r>
            <w:r w:rsidR="00D103B3">
              <w:rPr>
                <w:rFonts w:asciiTheme="minorHAnsi" w:hAnsiTheme="minorHAnsi"/>
              </w:rPr>
              <w:t xml:space="preserve">power </w:t>
            </w:r>
            <w:r w:rsidR="00064D20">
              <w:rPr>
                <w:rFonts w:asciiTheme="minorHAnsi" w:hAnsiTheme="minorHAnsi"/>
              </w:rPr>
              <w:t xml:space="preserve">dynamics </w:t>
            </w:r>
            <w:r w:rsidR="00D103B3">
              <w:rPr>
                <w:rFonts w:asciiTheme="minorHAnsi" w:hAnsiTheme="minorHAnsi"/>
              </w:rPr>
              <w:t>and identity</w:t>
            </w:r>
            <w:r w:rsidR="00D103B3" w:rsidRPr="00B22FF8">
              <w:rPr>
                <w:rFonts w:asciiTheme="minorHAnsi" w:hAnsiTheme="minorHAnsi"/>
              </w:rPr>
              <w:t xml:space="preserve"> </w:t>
            </w:r>
            <w:r w:rsidR="00D103B3">
              <w:rPr>
                <w:rFonts w:asciiTheme="minorHAnsi" w:hAnsiTheme="minorHAnsi"/>
              </w:rPr>
              <w:t>play in</w:t>
            </w:r>
            <w:r w:rsidR="00D103B3" w:rsidRPr="00B22FF8">
              <w:rPr>
                <w:rFonts w:asciiTheme="minorHAnsi" w:hAnsiTheme="minorHAnsi"/>
              </w:rPr>
              <w:t xml:space="preserve"> Blanche’s interactions with Mitch.</w:t>
            </w:r>
          </w:p>
        </w:tc>
      </w:tr>
    </w:tbl>
    <w:p w14:paraId="31A13405" w14:textId="77777777" w:rsidR="00B22FF8" w:rsidRPr="00B22FF8" w:rsidRDefault="00B22FF8" w:rsidP="00B22FF8">
      <w:pPr>
        <w:spacing w:after="0"/>
        <w:rPr>
          <w:rFonts w:asciiTheme="minorHAnsi" w:hAnsiTheme="minorHAnsi"/>
          <w:sz w:val="1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1"/>
        <w:gridCol w:w="5525"/>
      </w:tblGrid>
      <w:tr w:rsidR="00B22FF8" w:rsidRPr="00B22FF8" w14:paraId="045D1D38" w14:textId="77777777" w:rsidTr="000C01F6">
        <w:trPr>
          <w:trHeight w:val="4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557890" w14:textId="77777777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B22FF8">
              <w:rPr>
                <w:rFonts w:asciiTheme="minorHAnsi" w:hAnsiTheme="minorHAnsi"/>
                <w:b/>
              </w:rPr>
              <w:t>Evidence from Blanche and Mitch’s interactions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FEF07F" w14:textId="77777777" w:rsidR="00B22FF8" w:rsidRPr="00D103B3" w:rsidRDefault="00D103B3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7346ED">
              <w:rPr>
                <w:b/>
              </w:rPr>
              <w:t xml:space="preserve">What roles do power </w:t>
            </w:r>
            <w:r w:rsidR="00064D20">
              <w:rPr>
                <w:b/>
              </w:rPr>
              <w:t xml:space="preserve">dynamics </w:t>
            </w:r>
            <w:r w:rsidRPr="007346ED">
              <w:rPr>
                <w:b/>
              </w:rPr>
              <w:t>and identity play in Blanche’s interactions with Mitch in this scene?</w:t>
            </w:r>
          </w:p>
        </w:tc>
      </w:tr>
      <w:tr w:rsidR="000C409B" w:rsidRPr="00B22FF8" w14:paraId="73488ECA" w14:textId="77777777" w:rsidTr="000C01F6">
        <w:trPr>
          <w:trHeight w:val="18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A219" w14:textId="77777777" w:rsidR="000C409B" w:rsidRPr="000C409B" w:rsidRDefault="000C409B" w:rsidP="000C409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</w:pPr>
            <w:r w:rsidRPr="000C409B">
              <w:t>“MITCH: That night when we parked by the lake and I kissed you—</w:t>
            </w:r>
          </w:p>
          <w:p w14:paraId="61F547C3" w14:textId="77777777" w:rsidR="000C409B" w:rsidRPr="000C409B" w:rsidRDefault="000C409B" w:rsidP="000C409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</w:pPr>
            <w:r w:rsidRPr="000C409B">
              <w:t>BLANCHE: Honey, it wasn’t the kiss I objected to. I liked the kiss very much. It was the other little—familiarity—that I—felt obliged to—discourage</w:t>
            </w:r>
            <w:r w:rsidR="00D0730C">
              <w:t xml:space="preserve"> </w:t>
            </w:r>
            <w:r w:rsidRPr="000C409B">
              <w:t>…</w:t>
            </w:r>
            <w:r w:rsidR="00D0730C">
              <w:t xml:space="preserve"> </w:t>
            </w:r>
            <w:r w:rsidRPr="000C409B">
              <w:t>I didn’t resent it! Not a bit in the world! In fact, I was somewhat flattered that you—desired me! But, honey, you know as well as I do that a single girl, a girl alone in the world, has got to keep a firm hold on her emotions or she’ll be lost!</w:t>
            </w:r>
          </w:p>
          <w:p w14:paraId="19CEE3E7" w14:textId="77777777" w:rsidR="000C409B" w:rsidRPr="000C409B" w:rsidRDefault="000C409B" w:rsidP="000C409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</w:pPr>
            <w:r w:rsidRPr="000C409B">
              <w:t>MITCH [</w:t>
            </w:r>
            <w:r w:rsidRPr="000C409B">
              <w:rPr>
                <w:i/>
              </w:rPr>
              <w:t>solemnly</w:t>
            </w:r>
            <w:r w:rsidRPr="000C409B">
              <w:t>]: Lost?</w:t>
            </w:r>
          </w:p>
          <w:p w14:paraId="3109DA27" w14:textId="2D0FDB3F" w:rsidR="000C409B" w:rsidRPr="000C409B" w:rsidRDefault="000C409B" w:rsidP="000C409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</w:pPr>
            <w:r w:rsidRPr="000C409B">
              <w:t>BLANCHE: I guess you are used to girls that like to be lost. The kind that get lost immediately, on the first date!” (pp. 102</w:t>
            </w:r>
            <w:r w:rsidR="00256F26">
              <w:t>–</w:t>
            </w:r>
            <w:r w:rsidRPr="000C409B">
              <w:t>103)</w:t>
            </w:r>
          </w:p>
          <w:p w14:paraId="6202DDB6" w14:textId="77777777" w:rsidR="000C409B" w:rsidRPr="00BE7DB0" w:rsidRDefault="000C409B" w:rsidP="000C409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</w:pPr>
            <w:r>
              <w:t>“</w:t>
            </w:r>
            <w:r w:rsidRPr="00BE7DB0">
              <w:t>MITCH: Just give me a slap whenever I step out of bounds.</w:t>
            </w:r>
          </w:p>
          <w:p w14:paraId="23007D44" w14:textId="77777777" w:rsidR="000C409B" w:rsidRPr="00BE7DB0" w:rsidRDefault="000C409B" w:rsidP="000C409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</w:pPr>
            <w:r w:rsidRPr="00BE7DB0">
              <w:t xml:space="preserve">BLANCHE: That won’t be necessary. You’re a natural gentleman, one of the very few that are left in the world. I don’t want you to think that I am severe and old maid school-teacherish or anything like that. It’s </w:t>
            </w:r>
            <w:r w:rsidRPr="00BE7DB0">
              <w:lastRenderedPageBreak/>
              <w:t>just—well—</w:t>
            </w:r>
          </w:p>
          <w:p w14:paraId="64D24DA0" w14:textId="77777777" w:rsidR="000C409B" w:rsidRPr="00BE7DB0" w:rsidRDefault="000C409B" w:rsidP="000C409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</w:pPr>
            <w:r w:rsidRPr="00BE7DB0">
              <w:t>MITCH: Huh?</w:t>
            </w:r>
          </w:p>
          <w:p w14:paraId="72F8EE9B" w14:textId="77777777" w:rsidR="000C409B" w:rsidRDefault="000C409B" w:rsidP="000C409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 w:rsidRPr="00BE7DB0">
              <w:t>BLANCHE: I guess it is just that I have—old-fashioned ideals! [</w:t>
            </w:r>
            <w:r w:rsidRPr="00BE7DB0">
              <w:rPr>
                <w:i/>
              </w:rPr>
              <w:t>She rolls her eyes, knowing he cannot see her face. Mitch goes to the front door. There is a considerable silence between them. Blanche sighs and Mitch coughs self-consciously</w:t>
            </w:r>
            <w:r w:rsidRPr="00BE7DB0">
              <w:t>.]” (p. 108)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9756" w14:textId="545AD800" w:rsidR="000C409B" w:rsidRDefault="00D103B3" w:rsidP="00C82CEE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</w:pPr>
            <w:r>
              <w:lastRenderedPageBreak/>
              <w:t xml:space="preserve">Blanche </w:t>
            </w:r>
            <w:r w:rsidR="009213C3">
              <w:t xml:space="preserve">exercises </w:t>
            </w:r>
            <w:r>
              <w:t>power in her interactions with Mitch</w:t>
            </w:r>
            <w:r w:rsidR="000C409B">
              <w:t xml:space="preserve"> through </w:t>
            </w:r>
            <w:r>
              <w:t>her</w:t>
            </w:r>
            <w:r w:rsidRPr="000C409B">
              <w:t xml:space="preserve"> </w:t>
            </w:r>
            <w:r w:rsidR="000C409B" w:rsidRPr="000C409B">
              <w:t>portrayal of herself as not “[t]he kind [of girl</w:t>
            </w:r>
            <w:r w:rsidR="00B02CD3">
              <w:t xml:space="preserve"> that</w:t>
            </w:r>
            <w:r w:rsidR="000C409B" w:rsidRPr="000C409B">
              <w:t>] get</w:t>
            </w:r>
            <w:r w:rsidR="00B02CD3">
              <w:t>[s]</w:t>
            </w:r>
            <w:r w:rsidR="000C409B" w:rsidRPr="000C409B">
              <w:t xml:space="preserve"> lost immediately, on the first date!”</w:t>
            </w:r>
            <w:r w:rsidR="00C82CEE">
              <w:t xml:space="preserve"> </w:t>
            </w:r>
            <w:r w:rsidR="000C409B" w:rsidRPr="000C409B">
              <w:t>(p. 103), or not the kind of gir</w:t>
            </w:r>
            <w:r w:rsidR="003563F2">
              <w:t xml:space="preserve">l who has </w:t>
            </w:r>
            <w:r w:rsidR="008C0D98">
              <w:t>intimate relations</w:t>
            </w:r>
            <w:r w:rsidR="003563F2">
              <w:t xml:space="preserve"> on the first date</w:t>
            </w:r>
            <w:r w:rsidR="006E3658">
              <w:t>.</w:t>
            </w:r>
            <w:r w:rsidR="000C409B" w:rsidRPr="000C409B">
              <w:t xml:space="preserve"> By creating the identity of a chaste woman with “old-fashioned ideals” (p. 108)</w:t>
            </w:r>
            <w:r w:rsidR="0015146D">
              <w:t>,</w:t>
            </w:r>
            <w:r w:rsidR="000C409B" w:rsidRPr="000C409B">
              <w:t xml:space="preserve"> Blanche dictates the terms of their physical intimacy, and </w:t>
            </w:r>
            <w:r w:rsidR="00CF7C89">
              <w:t>thus</w:t>
            </w:r>
            <w:r w:rsidR="000C409B" w:rsidRPr="000C409B">
              <w:t xml:space="preserve"> controls the relationship.</w:t>
            </w:r>
          </w:p>
        </w:tc>
      </w:tr>
      <w:tr w:rsidR="00B22FF8" w:rsidRPr="00B22FF8" w14:paraId="1F8D6CDF" w14:textId="77777777" w:rsidTr="000C01F6">
        <w:trPr>
          <w:trHeight w:val="18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BF56" w14:textId="77777777" w:rsidR="00B22FF8" w:rsidRDefault="000D32D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“</w:t>
            </w:r>
            <w:r w:rsidR="00116F9A">
              <w:rPr>
                <w:rFonts w:asciiTheme="minorHAnsi" w:hAnsiTheme="minorHAnsi"/>
              </w:rPr>
              <w:t xml:space="preserve">BLANCHE: </w:t>
            </w:r>
            <w:r>
              <w:rPr>
                <w:rFonts w:asciiTheme="minorHAnsi" w:hAnsiTheme="minorHAnsi"/>
              </w:rPr>
              <w:t xml:space="preserve">The Grey boy! He’d stuck </w:t>
            </w:r>
            <w:r w:rsidR="00880AAF">
              <w:rPr>
                <w:rFonts w:asciiTheme="minorHAnsi" w:hAnsiTheme="minorHAnsi"/>
              </w:rPr>
              <w:t>the</w:t>
            </w:r>
            <w:r>
              <w:rPr>
                <w:rFonts w:asciiTheme="minorHAnsi" w:hAnsiTheme="minorHAnsi"/>
              </w:rPr>
              <w:t xml:space="preserve"> revolver in</w:t>
            </w:r>
            <w:r w:rsidR="00880AAF">
              <w:rPr>
                <w:rFonts w:asciiTheme="minorHAnsi" w:hAnsiTheme="minorHAnsi"/>
              </w:rPr>
              <w:t>to</w:t>
            </w:r>
            <w:r>
              <w:rPr>
                <w:rFonts w:asciiTheme="minorHAnsi" w:hAnsiTheme="minorHAnsi"/>
              </w:rPr>
              <w:t xml:space="preserve"> his mouth</w:t>
            </w:r>
            <w:r w:rsidR="00880AA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and fired—so that the back of his head had been—blown away! [</w:t>
            </w:r>
            <w:r>
              <w:rPr>
                <w:rFonts w:asciiTheme="minorHAnsi" w:hAnsiTheme="minorHAnsi"/>
                <w:i/>
              </w:rPr>
              <w:t>She sways and covers her face</w:t>
            </w:r>
            <w:r w:rsidR="00880AAF">
              <w:rPr>
                <w:rFonts w:asciiTheme="minorHAnsi" w:hAnsiTheme="minorHAnsi"/>
                <w:i/>
              </w:rPr>
              <w:t>.</w:t>
            </w:r>
            <w:r w:rsidR="00BC4D26" w:rsidRPr="00E42F20">
              <w:rPr>
                <w:rFonts w:asciiTheme="minorHAnsi" w:hAnsiTheme="minorHAnsi"/>
              </w:rPr>
              <w:t>]</w:t>
            </w:r>
            <w:r w:rsidRPr="00D073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It was because—on the dance</w:t>
            </w:r>
            <w:r w:rsidR="00880AAF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floor—unable to stop myself—I’d suddenly said—‘I saw! I know! You disgust me…’ And then the searchlight which had been turned on the world </w:t>
            </w:r>
            <w:r w:rsidR="00880AAF">
              <w:rPr>
                <w:rFonts w:asciiTheme="minorHAnsi" w:hAnsiTheme="minorHAnsi"/>
              </w:rPr>
              <w:t>was</w:t>
            </w:r>
            <w:r>
              <w:rPr>
                <w:rFonts w:asciiTheme="minorHAnsi" w:hAnsiTheme="minorHAnsi"/>
              </w:rPr>
              <w:t xml:space="preserve"> turned off again and never for one moment </w:t>
            </w:r>
            <w:r w:rsidR="00880AAF">
              <w:rPr>
                <w:rFonts w:asciiTheme="minorHAnsi" w:hAnsiTheme="minorHAnsi"/>
              </w:rPr>
              <w:t xml:space="preserve">since </w:t>
            </w:r>
            <w:r>
              <w:rPr>
                <w:rFonts w:asciiTheme="minorHAnsi" w:hAnsiTheme="minorHAnsi"/>
              </w:rPr>
              <w:t>has there been any light that’s stronger than this—kitch</w:t>
            </w:r>
            <w:r w:rsidR="006655F6">
              <w:rPr>
                <w:rFonts w:asciiTheme="minorHAnsi" w:hAnsiTheme="minorHAnsi"/>
              </w:rPr>
              <w:t>en</w:t>
            </w:r>
            <w:r>
              <w:rPr>
                <w:rFonts w:asciiTheme="minorHAnsi" w:hAnsiTheme="minorHAnsi"/>
              </w:rPr>
              <w:t>—candle…” (</w:t>
            </w:r>
            <w:r w:rsidR="00116F9A">
              <w:rPr>
                <w:rFonts w:asciiTheme="minorHAnsi" w:hAnsiTheme="minorHAnsi"/>
              </w:rPr>
              <w:t>p. 115)</w:t>
            </w:r>
          </w:p>
          <w:p w14:paraId="68AB2C11" w14:textId="77777777" w:rsidR="00116F9A" w:rsidRPr="00116F9A" w:rsidRDefault="00116F9A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“MITCH: [</w:t>
            </w:r>
            <w:r>
              <w:rPr>
                <w:rFonts w:asciiTheme="minorHAnsi" w:hAnsiTheme="minorHAnsi"/>
                <w:i/>
              </w:rPr>
              <w:t xml:space="preserve">drawing her slowly </w:t>
            </w:r>
            <w:r w:rsidR="00880AAF">
              <w:rPr>
                <w:rFonts w:asciiTheme="minorHAnsi" w:hAnsiTheme="minorHAnsi"/>
                <w:i/>
              </w:rPr>
              <w:t>in</w:t>
            </w:r>
            <w:r>
              <w:rPr>
                <w:rFonts w:asciiTheme="minorHAnsi" w:hAnsiTheme="minorHAnsi"/>
                <w:i/>
              </w:rPr>
              <w:t xml:space="preserve">to his arms]: </w:t>
            </w:r>
            <w:r>
              <w:rPr>
                <w:rFonts w:asciiTheme="minorHAnsi" w:hAnsiTheme="minorHAnsi"/>
              </w:rPr>
              <w:t>You need somebody</w:t>
            </w:r>
            <w:r w:rsidR="006655F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And I need somebody, too. Could it be—you and me, Blanche?” (p. 116)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829D" w14:textId="567F9791" w:rsidR="00B22FF8" w:rsidRPr="00B22FF8" w:rsidRDefault="005338B4" w:rsidP="00EE111E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t xml:space="preserve">Blanche uses identity and power to make Mitch feel </w:t>
            </w:r>
            <w:r w:rsidR="009213C3">
              <w:t xml:space="preserve">in control </w:t>
            </w:r>
            <w:r>
              <w:t xml:space="preserve">through her portrayal of herself as a wounded woman in need of care and protection. </w:t>
            </w:r>
            <w:r w:rsidR="00D4354E">
              <w:t>Blanche</w:t>
            </w:r>
            <w:r w:rsidR="00B2281B">
              <w:t xml:space="preserve"> </w:t>
            </w:r>
            <w:r w:rsidR="00B26046">
              <w:t>makes herself vulnerable to Mitch</w:t>
            </w:r>
            <w:r w:rsidR="00B2281B">
              <w:t xml:space="preserve"> by </w:t>
            </w:r>
            <w:r w:rsidR="007D6084">
              <w:t xml:space="preserve">telling </w:t>
            </w:r>
            <w:r w:rsidR="00B2281B">
              <w:t xml:space="preserve">the story of her previous marriage, </w:t>
            </w:r>
            <w:r w:rsidR="009213C3">
              <w:t xml:space="preserve">including </w:t>
            </w:r>
            <w:r w:rsidR="00B2281B">
              <w:t xml:space="preserve">how her husband killed himself and </w:t>
            </w:r>
            <w:r w:rsidR="009213C3">
              <w:t xml:space="preserve">that </w:t>
            </w:r>
            <w:r w:rsidR="00B2281B">
              <w:t>the “searchlight” that made her world seem so bright “</w:t>
            </w:r>
            <w:r w:rsidR="00850C2C">
              <w:t xml:space="preserve">was </w:t>
            </w:r>
            <w:r w:rsidR="00B2281B">
              <w:t>turned off again” (p. 115</w:t>
            </w:r>
            <w:r w:rsidR="009213C3">
              <w:t>)</w:t>
            </w:r>
            <w:r w:rsidR="00B2281B">
              <w:t xml:space="preserve">. </w:t>
            </w:r>
            <w:r w:rsidR="00E323C5">
              <w:t>Blanche’s</w:t>
            </w:r>
            <w:r w:rsidR="00B2281B">
              <w:t xml:space="preserve"> story</w:t>
            </w:r>
            <w:r w:rsidR="00E342B6">
              <w:t xml:space="preserve"> of her dead husband</w:t>
            </w:r>
            <w:r w:rsidR="00E323C5">
              <w:t xml:space="preserve"> makes Mitch sympathetic toward her</w:t>
            </w:r>
            <w:r w:rsidR="00B2281B">
              <w:t>, as he “</w:t>
            </w:r>
            <w:r w:rsidR="00B2281B">
              <w:rPr>
                <w:i/>
              </w:rPr>
              <w:t>draw[s] her slowly into his arms”</w:t>
            </w:r>
            <w:r w:rsidR="00850C2C">
              <w:t xml:space="preserve"> when she finishes </w:t>
            </w:r>
            <w:r w:rsidR="00EE111E">
              <w:t>speaking</w:t>
            </w:r>
            <w:r w:rsidR="00B90512">
              <w:t xml:space="preserve"> (p. 116)</w:t>
            </w:r>
            <w:r w:rsidR="00B2281B">
              <w:t xml:space="preserve">. </w:t>
            </w:r>
            <w:r w:rsidR="00B26046">
              <w:t xml:space="preserve">Blanche’s </w:t>
            </w:r>
            <w:r w:rsidR="003614F8">
              <w:t>performance</w:t>
            </w:r>
            <w:r w:rsidR="009213C3">
              <w:t xml:space="preserve"> of vulnerability</w:t>
            </w:r>
            <w:r w:rsidR="00B26046">
              <w:t xml:space="preserve"> empowers Mitch to believe he can </w:t>
            </w:r>
            <w:r w:rsidR="00B2281B">
              <w:t>be the “somebody” she “need</w:t>
            </w:r>
            <w:r w:rsidR="00B37DFD">
              <w:t>[</w:t>
            </w:r>
            <w:r w:rsidR="00B2281B">
              <w:t>s</w:t>
            </w:r>
            <w:r w:rsidR="00B37DFD">
              <w:t>]</w:t>
            </w:r>
            <w:r w:rsidR="00B2281B">
              <w:t>” (p. 116)</w:t>
            </w:r>
            <w:r w:rsidR="004A3E58">
              <w:t xml:space="preserve">. </w:t>
            </w:r>
          </w:p>
        </w:tc>
      </w:tr>
      <w:tr w:rsidR="00B22FF8" w:rsidRPr="00B22FF8" w14:paraId="5A7FE29F" w14:textId="77777777" w:rsidTr="000C01F6">
        <w:trPr>
          <w:trHeight w:val="18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6475" w14:textId="77777777" w:rsidR="00B22FF8" w:rsidRDefault="00116F9A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“MITCH: I like you to be exactly the way that you are, because in all my—experience—I have never known anyone like you” (p. 103).</w:t>
            </w:r>
          </w:p>
          <w:p w14:paraId="17988DE2" w14:textId="77777777" w:rsidR="00116F9A" w:rsidRDefault="00116F9A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“MITCH: I talked to my mother about you and she said, ‘How old is Blanche?’ And I wasn’t able to tell her. [</w:t>
            </w:r>
            <w:r>
              <w:rPr>
                <w:rFonts w:asciiTheme="minorHAnsi" w:hAnsiTheme="minorHAnsi"/>
                <w:i/>
              </w:rPr>
              <w:t>There is another pause.</w:t>
            </w:r>
            <w:r>
              <w:rPr>
                <w:rFonts w:asciiTheme="minorHAnsi" w:hAnsiTheme="minorHAnsi"/>
              </w:rPr>
              <w:t>]</w:t>
            </w:r>
          </w:p>
          <w:p w14:paraId="5287E57A" w14:textId="77777777" w:rsidR="00116F9A" w:rsidRDefault="00116F9A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BLANCHE: You talked to your mother </w:t>
            </w:r>
            <w:r>
              <w:rPr>
                <w:rFonts w:asciiTheme="minorHAnsi" w:hAnsiTheme="minorHAnsi"/>
              </w:rPr>
              <w:lastRenderedPageBreak/>
              <w:t>about me?</w:t>
            </w:r>
          </w:p>
          <w:p w14:paraId="427B5302" w14:textId="77777777" w:rsidR="00116F9A" w:rsidRDefault="00116F9A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MITCH: Yes.</w:t>
            </w:r>
          </w:p>
          <w:p w14:paraId="102C5DD4" w14:textId="77777777" w:rsidR="00116F9A" w:rsidRDefault="00116F9A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BLANCHE: Why?</w:t>
            </w:r>
          </w:p>
          <w:p w14:paraId="11184949" w14:textId="77777777" w:rsidR="00116F9A" w:rsidRDefault="00116F9A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MITCH: I told my mother how nice you were, and I liked you.</w:t>
            </w:r>
          </w:p>
          <w:p w14:paraId="6BC042FE" w14:textId="77777777" w:rsidR="000E4B37" w:rsidRDefault="000E4B37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  <w:p w14:paraId="49D7036F" w14:textId="77777777" w:rsidR="00116F9A" w:rsidRDefault="00116F9A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MITCH: She won’t live long. Maybe just a few months.</w:t>
            </w:r>
          </w:p>
          <w:p w14:paraId="58AB8839" w14:textId="77777777" w:rsidR="00116F9A" w:rsidRDefault="00116F9A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BLANCHE: Oh.</w:t>
            </w:r>
          </w:p>
          <w:p w14:paraId="4795D6D0" w14:textId="77777777" w:rsidR="00116F9A" w:rsidRDefault="00116F9A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MITCH: She worries because I’m not settled.</w:t>
            </w:r>
          </w:p>
          <w:p w14:paraId="5A5EB6D0" w14:textId="77777777" w:rsidR="00116F9A" w:rsidRDefault="00116F9A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BLANCHE: Oh.</w:t>
            </w:r>
          </w:p>
          <w:p w14:paraId="7E982DD0" w14:textId="62981B5A" w:rsidR="00116F9A" w:rsidRPr="00116F9A" w:rsidRDefault="00116F9A" w:rsidP="003039F2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MITCH: She wants me to be settled down be</w:t>
            </w:r>
            <w:r w:rsidR="0035625A">
              <w:rPr>
                <w:rFonts w:asciiTheme="minorHAnsi" w:hAnsiTheme="minorHAnsi"/>
              </w:rPr>
              <w:t>fore</w:t>
            </w:r>
            <w:r>
              <w:rPr>
                <w:rFonts w:asciiTheme="minorHAnsi" w:hAnsiTheme="minorHAnsi"/>
              </w:rPr>
              <w:t xml:space="preserve"> she— [</w:t>
            </w:r>
            <w:r>
              <w:rPr>
                <w:rFonts w:asciiTheme="minorHAnsi" w:hAnsiTheme="minorHAnsi"/>
                <w:i/>
              </w:rPr>
              <w:t>His voice is hoarse and he clear</w:t>
            </w:r>
            <w:r w:rsidR="0035625A">
              <w:rPr>
                <w:rFonts w:asciiTheme="minorHAnsi" w:hAnsiTheme="minorHAnsi"/>
                <w:i/>
              </w:rPr>
              <w:t>s</w:t>
            </w:r>
            <w:r>
              <w:rPr>
                <w:rFonts w:asciiTheme="minorHAnsi" w:hAnsiTheme="minorHAnsi"/>
                <w:i/>
              </w:rPr>
              <w:t xml:space="preserve"> his throat twice, shuffling nervously around with his hands in and out of his pockets.</w:t>
            </w:r>
            <w:r>
              <w:rPr>
                <w:rFonts w:asciiTheme="minorHAnsi" w:hAnsiTheme="minorHAnsi"/>
              </w:rPr>
              <w:t>]” (p</w:t>
            </w:r>
            <w:r w:rsidR="00BE7DB0">
              <w:rPr>
                <w:rFonts w:asciiTheme="minorHAnsi" w:hAnsiTheme="minorHAnsi"/>
              </w:rPr>
              <w:t>p. 112</w:t>
            </w:r>
            <w:r w:rsidR="003039F2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>113)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861D" w14:textId="372EC64E" w:rsidR="00B22FF8" w:rsidRPr="00B22FF8" w:rsidRDefault="00F5759B" w:rsidP="00353C23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lastRenderedPageBreak/>
              <w:t>When Mitch discloses how much he likes Blanche</w:t>
            </w:r>
            <w:r w:rsidR="00926ED5">
              <w:t xml:space="preserve">, he </w:t>
            </w:r>
            <w:r>
              <w:t>makes himself vulnerable to her</w:t>
            </w:r>
            <w:r w:rsidR="00926ED5">
              <w:t>, thus</w:t>
            </w:r>
            <w:r>
              <w:t xml:space="preserve"> show</w:t>
            </w:r>
            <w:r w:rsidR="00926ED5">
              <w:t xml:space="preserve">ing </w:t>
            </w:r>
            <w:r>
              <w:t xml:space="preserve">that </w:t>
            </w:r>
            <w:r w:rsidR="00A22551">
              <w:t xml:space="preserve">Mitch accepts </w:t>
            </w:r>
            <w:r>
              <w:t xml:space="preserve">Blanche’s </w:t>
            </w:r>
            <w:r w:rsidR="00CC7957">
              <w:t xml:space="preserve">portrayal of her idealized </w:t>
            </w:r>
            <w:r>
              <w:t>identity</w:t>
            </w:r>
            <w:r w:rsidR="00A22551">
              <w:t>, which</w:t>
            </w:r>
            <w:r>
              <w:t xml:space="preserve"> give</w:t>
            </w:r>
            <w:r w:rsidR="00A22551">
              <w:t>s</w:t>
            </w:r>
            <w:r>
              <w:t xml:space="preserve"> her more power in their interactions.</w:t>
            </w:r>
            <w:r w:rsidR="006068F3">
              <w:t xml:space="preserve"> </w:t>
            </w:r>
            <w:r w:rsidR="003D637B">
              <w:t>When Mitch says he</w:t>
            </w:r>
            <w:r w:rsidR="00116F9A">
              <w:t xml:space="preserve"> </w:t>
            </w:r>
            <w:r w:rsidR="003D637B">
              <w:t xml:space="preserve">“like[s] [her] to be exactly the way </w:t>
            </w:r>
            <w:r w:rsidR="00B37DFD">
              <w:t xml:space="preserve">that </w:t>
            </w:r>
            <w:r w:rsidR="003D637B">
              <w:t>[she is]” (p. 103) despite how difficult she acts, his warmth for her shows how much power Blanche</w:t>
            </w:r>
            <w:r w:rsidR="00953E8B">
              <w:t xml:space="preserve"> has over </w:t>
            </w:r>
            <w:r w:rsidR="00850C2C">
              <w:t>him</w:t>
            </w:r>
            <w:r w:rsidR="00953E8B">
              <w:t xml:space="preserve">. Mitch </w:t>
            </w:r>
            <w:r w:rsidR="0016489F">
              <w:t>makes himself vulnerable to Blanche when he</w:t>
            </w:r>
            <w:r w:rsidR="00953E8B">
              <w:t xml:space="preserve"> reveals that he has spoken to his mother about </w:t>
            </w:r>
            <w:r w:rsidR="001763D2">
              <w:t>“</w:t>
            </w:r>
            <w:r w:rsidR="00C33541">
              <w:t xml:space="preserve">how nice” he thinks Blanche is </w:t>
            </w:r>
            <w:r w:rsidR="001763D2">
              <w:t>and how he “like[s]” her (p. 112)</w:t>
            </w:r>
            <w:r w:rsidR="00953E8B">
              <w:t xml:space="preserve">, and shares </w:t>
            </w:r>
            <w:r w:rsidR="00953E8B">
              <w:lastRenderedPageBreak/>
              <w:t xml:space="preserve">with Blanche how sick his mother is. </w:t>
            </w:r>
            <w:r w:rsidR="003D637B">
              <w:t>Mitch</w:t>
            </w:r>
            <w:r w:rsidR="00953E8B">
              <w:t xml:space="preserve">’s </w:t>
            </w:r>
            <w:r w:rsidR="0016489F">
              <w:t xml:space="preserve">moment of vulnerability, in which he reveals </w:t>
            </w:r>
            <w:r w:rsidR="00DD5B7A">
              <w:t>his tenderness</w:t>
            </w:r>
            <w:r w:rsidR="0016489F">
              <w:t xml:space="preserve">, </w:t>
            </w:r>
            <w:r w:rsidR="006068F3">
              <w:t>gives Blanche power in the relationship.</w:t>
            </w:r>
            <w:r w:rsidR="001763D2">
              <w:t xml:space="preserve"> Blanche gains power because </w:t>
            </w:r>
            <w:r w:rsidR="00DD5B7A">
              <w:t xml:space="preserve">she </w:t>
            </w:r>
            <w:r w:rsidR="001763D2">
              <w:t>learns that Mitch both wants to get “settled”</w:t>
            </w:r>
            <w:r w:rsidR="005F7FE5">
              <w:t xml:space="preserve"> (p. 113)</w:t>
            </w:r>
            <w:r w:rsidR="001763D2">
              <w:t xml:space="preserve"> to please his mother and that Mitch likes </w:t>
            </w:r>
            <w:r w:rsidR="00DD5B7A">
              <w:t xml:space="preserve">Blanche </w:t>
            </w:r>
            <w:r w:rsidR="001763D2">
              <w:t>very much</w:t>
            </w:r>
            <w:r w:rsidR="0030425F">
              <w:t xml:space="preserve">, which are two pieces of information Blanche can use to her advantage to move forward in a new life with Mitch. </w:t>
            </w:r>
          </w:p>
        </w:tc>
      </w:tr>
      <w:tr w:rsidR="003A578E" w:rsidRPr="00B22FF8" w14:paraId="437DB192" w14:textId="77777777" w:rsidTr="000C01F6">
        <w:trPr>
          <w:trHeight w:val="18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D0AA" w14:textId="77777777" w:rsidR="003A578E" w:rsidRDefault="00953E8B" w:rsidP="00953E8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“BLANCHE: We are going to be very Bohemian. We are going to pretend we are sitting in</w:t>
            </w:r>
            <w:r w:rsidR="00BE7DB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 little artists’ </w:t>
            </w:r>
            <w:r w:rsidR="0035625A">
              <w:rPr>
                <w:rFonts w:asciiTheme="minorHAnsi" w:hAnsiTheme="minorHAnsi"/>
              </w:rPr>
              <w:t>cafe</w:t>
            </w:r>
            <w:r>
              <w:rPr>
                <w:rFonts w:asciiTheme="minorHAnsi" w:hAnsiTheme="minorHAnsi"/>
              </w:rPr>
              <w:t xml:space="preserve"> </w:t>
            </w:r>
            <w:r w:rsidR="00FE2810">
              <w:rPr>
                <w:rFonts w:asciiTheme="minorHAnsi" w:hAnsiTheme="minorHAnsi"/>
              </w:rPr>
              <w:t xml:space="preserve">[sic] </w:t>
            </w:r>
            <w:r>
              <w:rPr>
                <w:rFonts w:asciiTheme="minorHAnsi" w:hAnsiTheme="minorHAnsi"/>
              </w:rPr>
              <w:t>on the Left Bank in Paris! [</w:t>
            </w:r>
            <w:r>
              <w:rPr>
                <w:rFonts w:asciiTheme="minorHAnsi" w:hAnsiTheme="minorHAnsi"/>
                <w:i/>
              </w:rPr>
              <w:t>She lights a candle stub and put</w:t>
            </w:r>
            <w:r w:rsidR="00B02CD3">
              <w:rPr>
                <w:rFonts w:asciiTheme="minorHAnsi" w:hAnsiTheme="minorHAnsi"/>
                <w:i/>
              </w:rPr>
              <w:t>s</w:t>
            </w:r>
            <w:r>
              <w:rPr>
                <w:rFonts w:asciiTheme="minorHAnsi" w:hAnsiTheme="minorHAnsi"/>
                <w:i/>
              </w:rPr>
              <w:t xml:space="preserve"> it in a bottle.</w:t>
            </w:r>
            <w:r>
              <w:rPr>
                <w:rFonts w:asciiTheme="minorHAnsi" w:hAnsiTheme="minorHAnsi"/>
              </w:rPr>
              <w:t xml:space="preserve">] </w:t>
            </w:r>
            <w:r>
              <w:rPr>
                <w:rFonts w:asciiTheme="minorHAnsi" w:hAnsiTheme="minorHAnsi"/>
                <w:i/>
              </w:rPr>
              <w:t>Je sui</w:t>
            </w:r>
            <w:r w:rsidR="00B02CD3">
              <w:rPr>
                <w:rFonts w:asciiTheme="minorHAnsi" w:hAnsiTheme="minorHAnsi"/>
                <w:i/>
              </w:rPr>
              <w:t>s</w:t>
            </w:r>
            <w:r>
              <w:rPr>
                <w:rFonts w:asciiTheme="minorHAnsi" w:hAnsiTheme="minorHAnsi"/>
                <w:i/>
              </w:rPr>
              <w:t xml:space="preserve"> la Dame aux Camellias! Vous êtes—Armand! </w:t>
            </w:r>
            <w:r>
              <w:rPr>
                <w:rFonts w:asciiTheme="minorHAnsi" w:hAnsiTheme="minorHAnsi"/>
              </w:rPr>
              <w:t>Understand French?</w:t>
            </w:r>
          </w:p>
          <w:p w14:paraId="00C300F9" w14:textId="77777777" w:rsidR="00953E8B" w:rsidRDefault="00953E8B" w:rsidP="00953E8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MITCH [</w:t>
            </w:r>
            <w:r>
              <w:rPr>
                <w:rFonts w:asciiTheme="minorHAnsi" w:hAnsiTheme="minorHAnsi"/>
                <w:i/>
              </w:rPr>
              <w:t>heavily</w:t>
            </w:r>
            <w:r>
              <w:rPr>
                <w:rFonts w:asciiTheme="minorHAnsi" w:hAnsiTheme="minorHAnsi"/>
              </w:rPr>
              <w:t>]: Naw. Naw, I—</w:t>
            </w:r>
          </w:p>
          <w:p w14:paraId="540903A2" w14:textId="77777777" w:rsidR="00953E8B" w:rsidRDefault="00953E8B" w:rsidP="00953E8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BLANCHE: </w:t>
            </w:r>
            <w:r>
              <w:rPr>
                <w:rFonts w:asciiTheme="minorHAnsi" w:hAnsiTheme="minorHAnsi"/>
                <w:i/>
              </w:rPr>
              <w:t>Voulez-vous couchez avec moi ce soir? Vous ne comprenez pas? Ah, quelle dommage!</w:t>
            </w:r>
            <w:r>
              <w:rPr>
                <w:rFonts w:asciiTheme="minorHAnsi" w:hAnsiTheme="minorHAnsi"/>
              </w:rPr>
              <w:t>—I mean it’s a damned good thing</w:t>
            </w:r>
            <w:r w:rsidR="00BA442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…</w:t>
            </w:r>
            <w:r w:rsidR="00BA442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I’ve found some liquor! Just enough for two shots without any dividends, honey…” (p. 104)</w:t>
            </w:r>
          </w:p>
          <w:p w14:paraId="78DD3A03" w14:textId="77777777" w:rsidR="00953E8B" w:rsidRDefault="00953E8B" w:rsidP="00953E8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  <w:p w14:paraId="5A077A6D" w14:textId="77777777" w:rsidR="00953E8B" w:rsidRDefault="00953E8B" w:rsidP="00953E8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“BLANCHE [</w:t>
            </w:r>
            <w:r>
              <w:rPr>
                <w:rFonts w:asciiTheme="minorHAnsi" w:hAnsiTheme="minorHAnsi"/>
                <w:i/>
              </w:rPr>
              <w:t>gaily</w:t>
            </w:r>
            <w:r>
              <w:rPr>
                <w:rFonts w:asciiTheme="minorHAnsi" w:hAnsiTheme="minorHAnsi"/>
              </w:rPr>
              <w:t>]: I said unhand me, sir. [</w:t>
            </w:r>
            <w:r>
              <w:rPr>
                <w:rFonts w:asciiTheme="minorHAnsi" w:hAnsiTheme="minorHAnsi"/>
                <w:i/>
              </w:rPr>
              <w:t>He fumblingly embraces her. Her voice sounds gently reproving.</w:t>
            </w:r>
            <w:r>
              <w:rPr>
                <w:rFonts w:asciiTheme="minorHAnsi" w:hAnsiTheme="minorHAnsi"/>
              </w:rPr>
              <w:t>] Now, Mitch. Just because Stanley and Stella aren’t at home is no reason why you shouldn’t behave like a gentleman.</w:t>
            </w:r>
          </w:p>
          <w:p w14:paraId="6BF092D1" w14:textId="77777777" w:rsidR="00953E8B" w:rsidRDefault="000E4B37" w:rsidP="00953E8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  <w:p w14:paraId="073D595C" w14:textId="77777777" w:rsidR="00953E8B" w:rsidRPr="00BE7DB0" w:rsidRDefault="00BE7DB0" w:rsidP="00953E8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BLANCHE: I guess it is just that I have—old-fashioned ideals! [</w:t>
            </w:r>
            <w:r>
              <w:rPr>
                <w:rFonts w:asciiTheme="minorHAnsi" w:hAnsiTheme="minorHAnsi"/>
                <w:i/>
              </w:rPr>
              <w:t>She rolls her eyes, knowing he cannot see her face. Mitch goes to the front door. There is a considerable silence between them. Blanche sighs and Mitch coughs self-consciously</w:t>
            </w:r>
            <w:r>
              <w:rPr>
                <w:rFonts w:asciiTheme="minorHAnsi" w:hAnsiTheme="minorHAnsi"/>
              </w:rPr>
              <w:t>.]” (p. 108)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D498" w14:textId="7F5B6CC5" w:rsidR="003A578E" w:rsidRPr="00B22FF8" w:rsidRDefault="00630FF8" w:rsidP="00DD02AD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>
              <w:lastRenderedPageBreak/>
              <w:t xml:space="preserve">Through </w:t>
            </w:r>
            <w:r w:rsidR="00A60914">
              <w:t xml:space="preserve">her presentation of herself </w:t>
            </w:r>
            <w:r>
              <w:t xml:space="preserve">as a </w:t>
            </w:r>
            <w:r w:rsidR="00146D56">
              <w:t>flirtatious, upper-class woman</w:t>
            </w:r>
            <w:r>
              <w:t>, Blanche secures power in her interactions with Mitch by charming and intimidating him</w:t>
            </w:r>
            <w:r w:rsidR="00E96C3E">
              <w:t xml:space="preserve">. </w:t>
            </w:r>
            <w:r w:rsidR="003A578E" w:rsidRPr="00C568B1">
              <w:rPr>
                <w:rFonts w:asciiTheme="minorHAnsi" w:hAnsiTheme="minorHAnsi"/>
              </w:rPr>
              <w:t>Blanche</w:t>
            </w:r>
            <w:r w:rsidR="003A578E">
              <w:rPr>
                <w:rFonts w:asciiTheme="minorHAnsi" w:hAnsiTheme="minorHAnsi"/>
              </w:rPr>
              <w:t xml:space="preserve"> creates the image of herself as a</w:t>
            </w:r>
            <w:r w:rsidR="00146D56">
              <w:rPr>
                <w:rFonts w:asciiTheme="minorHAnsi" w:hAnsiTheme="minorHAnsi"/>
              </w:rPr>
              <w:t xml:space="preserve"> cultured, upper-class</w:t>
            </w:r>
            <w:r w:rsidR="003A578E">
              <w:rPr>
                <w:rFonts w:asciiTheme="minorHAnsi" w:hAnsiTheme="minorHAnsi"/>
              </w:rPr>
              <w:t xml:space="preserve"> woman by flirting</w:t>
            </w:r>
            <w:r w:rsidR="003A578E" w:rsidRPr="00C568B1">
              <w:rPr>
                <w:rFonts w:asciiTheme="minorHAnsi" w:hAnsiTheme="minorHAnsi"/>
              </w:rPr>
              <w:t xml:space="preserve"> with Mitch in French</w:t>
            </w:r>
            <w:r w:rsidR="003A578E">
              <w:rPr>
                <w:rFonts w:asciiTheme="minorHAnsi" w:hAnsiTheme="minorHAnsi"/>
              </w:rPr>
              <w:t>. Blanche asks him</w:t>
            </w:r>
            <w:r w:rsidR="009D20D2">
              <w:rPr>
                <w:rFonts w:asciiTheme="minorHAnsi" w:hAnsiTheme="minorHAnsi"/>
              </w:rPr>
              <w:t xml:space="preserve">, </w:t>
            </w:r>
            <w:r w:rsidR="003A578E">
              <w:rPr>
                <w:rFonts w:asciiTheme="minorHAnsi" w:hAnsiTheme="minorHAnsi"/>
              </w:rPr>
              <w:t xml:space="preserve"> “</w:t>
            </w:r>
            <w:r w:rsidR="003A578E">
              <w:rPr>
                <w:rFonts w:asciiTheme="minorHAnsi" w:hAnsiTheme="minorHAnsi"/>
                <w:i/>
              </w:rPr>
              <w:t>Voulez-vous couchez avec moi ce soir?”</w:t>
            </w:r>
            <w:r w:rsidR="003A578E">
              <w:rPr>
                <w:rFonts w:asciiTheme="minorHAnsi" w:hAnsiTheme="minorHAnsi"/>
              </w:rPr>
              <w:t xml:space="preserve"> (p.</w:t>
            </w:r>
            <w:r w:rsidR="006875CF">
              <w:rPr>
                <w:rFonts w:asciiTheme="minorHAnsi" w:hAnsiTheme="minorHAnsi"/>
              </w:rPr>
              <w:t xml:space="preserve"> 104</w:t>
            </w:r>
            <w:r w:rsidR="003A578E">
              <w:rPr>
                <w:rFonts w:asciiTheme="minorHAnsi" w:hAnsiTheme="minorHAnsi"/>
              </w:rPr>
              <w:t xml:space="preserve">), or “Will you sleep with me tonight?” </w:t>
            </w:r>
            <w:r w:rsidR="003A578E" w:rsidRPr="00C568B1">
              <w:rPr>
                <w:rFonts w:asciiTheme="minorHAnsi" w:hAnsiTheme="minorHAnsi"/>
              </w:rPr>
              <w:t>even th</w:t>
            </w:r>
            <w:r w:rsidR="003A578E">
              <w:rPr>
                <w:rFonts w:asciiTheme="minorHAnsi" w:hAnsiTheme="minorHAnsi"/>
              </w:rPr>
              <w:t>ough Mitch</w:t>
            </w:r>
            <w:r w:rsidR="003A578E" w:rsidRPr="00C568B1">
              <w:rPr>
                <w:rFonts w:asciiTheme="minorHAnsi" w:hAnsiTheme="minorHAnsi"/>
              </w:rPr>
              <w:t xml:space="preserve"> does not understand French</w:t>
            </w:r>
            <w:r w:rsidR="003A578E">
              <w:rPr>
                <w:rFonts w:asciiTheme="minorHAnsi" w:hAnsiTheme="minorHAnsi"/>
              </w:rPr>
              <w:t xml:space="preserve"> and she does not have any intention of sleeping with him that night</w:t>
            </w:r>
            <w:r w:rsidR="006068F3">
              <w:rPr>
                <w:rFonts w:asciiTheme="minorHAnsi" w:hAnsiTheme="minorHAnsi"/>
              </w:rPr>
              <w:t>, since</w:t>
            </w:r>
            <w:r w:rsidR="00953E8B">
              <w:rPr>
                <w:rFonts w:asciiTheme="minorHAnsi" w:hAnsiTheme="minorHAnsi"/>
              </w:rPr>
              <w:t xml:space="preserve"> she “</w:t>
            </w:r>
            <w:r w:rsidR="00953E8B">
              <w:rPr>
                <w:rFonts w:asciiTheme="minorHAnsi" w:hAnsiTheme="minorHAnsi"/>
                <w:i/>
              </w:rPr>
              <w:t xml:space="preserve">rolls her eyes, knowing he cannot see her face” </w:t>
            </w:r>
            <w:r w:rsidR="00953E8B">
              <w:rPr>
                <w:rFonts w:asciiTheme="minorHAnsi" w:hAnsiTheme="minorHAnsi"/>
              </w:rPr>
              <w:t>(p. 108)</w:t>
            </w:r>
            <w:r w:rsidR="00850C2C">
              <w:rPr>
                <w:rFonts w:asciiTheme="minorHAnsi" w:hAnsiTheme="minorHAnsi"/>
              </w:rPr>
              <w:t>. Blanche’s flirt</w:t>
            </w:r>
            <w:r w:rsidR="00DD02AD">
              <w:rPr>
                <w:rFonts w:asciiTheme="minorHAnsi" w:hAnsiTheme="minorHAnsi"/>
              </w:rPr>
              <w:t>atious</w:t>
            </w:r>
            <w:r w:rsidR="00850C2C">
              <w:rPr>
                <w:rFonts w:asciiTheme="minorHAnsi" w:hAnsiTheme="minorHAnsi"/>
              </w:rPr>
              <w:t xml:space="preserve">, cultured </w:t>
            </w:r>
            <w:r w:rsidR="003A578E">
              <w:rPr>
                <w:rFonts w:asciiTheme="minorHAnsi" w:hAnsiTheme="minorHAnsi"/>
              </w:rPr>
              <w:t>identity charms and intimidates Mitch</w:t>
            </w:r>
            <w:r w:rsidR="00DF6493">
              <w:rPr>
                <w:rFonts w:asciiTheme="minorHAnsi" w:hAnsiTheme="minorHAnsi"/>
              </w:rPr>
              <w:t>, as he self-consciously stutters</w:t>
            </w:r>
            <w:r w:rsidR="00363F73">
              <w:rPr>
                <w:rFonts w:asciiTheme="minorHAnsi" w:hAnsiTheme="minorHAnsi"/>
              </w:rPr>
              <w:t>,</w:t>
            </w:r>
            <w:r w:rsidR="00DF6493">
              <w:rPr>
                <w:rFonts w:asciiTheme="minorHAnsi" w:hAnsiTheme="minorHAnsi"/>
              </w:rPr>
              <w:t xml:space="preserve"> “Naw. Naw, I—</w:t>
            </w:r>
            <w:r w:rsidR="00CF1264">
              <w:rPr>
                <w:rFonts w:asciiTheme="minorHAnsi" w:hAnsiTheme="minorHAnsi"/>
              </w:rPr>
              <w:t>”</w:t>
            </w:r>
            <w:r w:rsidR="00CF1264" w:rsidDel="00CF1264">
              <w:rPr>
                <w:rFonts w:asciiTheme="minorHAnsi" w:hAnsiTheme="minorHAnsi"/>
              </w:rPr>
              <w:t xml:space="preserve"> </w:t>
            </w:r>
            <w:r w:rsidR="00DF6493">
              <w:rPr>
                <w:rFonts w:asciiTheme="minorHAnsi" w:hAnsiTheme="minorHAnsi"/>
              </w:rPr>
              <w:t>(p. 104) when she asks him if he understands French</w:t>
            </w:r>
            <w:r w:rsidR="00850C2C">
              <w:rPr>
                <w:rFonts w:asciiTheme="minorHAnsi" w:hAnsiTheme="minorHAnsi"/>
              </w:rPr>
              <w:t>. Blanche’s</w:t>
            </w:r>
            <w:r w:rsidR="003F3956">
              <w:rPr>
                <w:rFonts w:asciiTheme="minorHAnsi" w:hAnsiTheme="minorHAnsi"/>
              </w:rPr>
              <w:t xml:space="preserve"> </w:t>
            </w:r>
            <w:r w:rsidR="0016489F">
              <w:rPr>
                <w:rFonts w:asciiTheme="minorHAnsi" w:hAnsiTheme="minorHAnsi"/>
              </w:rPr>
              <w:t xml:space="preserve">exerts power </w:t>
            </w:r>
            <w:r w:rsidR="004B47DE">
              <w:rPr>
                <w:rFonts w:asciiTheme="minorHAnsi" w:hAnsiTheme="minorHAnsi"/>
              </w:rPr>
              <w:t>by</w:t>
            </w:r>
            <w:r w:rsidR="00850C2C">
              <w:rPr>
                <w:rFonts w:asciiTheme="minorHAnsi" w:hAnsiTheme="minorHAnsi"/>
              </w:rPr>
              <w:t xml:space="preserve"> present</w:t>
            </w:r>
            <w:r w:rsidR="003F3956">
              <w:rPr>
                <w:rFonts w:asciiTheme="minorHAnsi" w:hAnsiTheme="minorHAnsi"/>
              </w:rPr>
              <w:t>ing</w:t>
            </w:r>
            <w:r w:rsidR="00850C2C">
              <w:rPr>
                <w:rFonts w:asciiTheme="minorHAnsi" w:hAnsiTheme="minorHAnsi"/>
              </w:rPr>
              <w:t xml:space="preserve"> her</w:t>
            </w:r>
            <w:r w:rsidR="003F3956">
              <w:rPr>
                <w:rFonts w:asciiTheme="minorHAnsi" w:hAnsiTheme="minorHAnsi"/>
              </w:rPr>
              <w:t xml:space="preserve"> cultured</w:t>
            </w:r>
            <w:r w:rsidR="00850C2C">
              <w:rPr>
                <w:rFonts w:asciiTheme="minorHAnsi" w:hAnsiTheme="minorHAnsi"/>
              </w:rPr>
              <w:t xml:space="preserve"> identity </w:t>
            </w:r>
            <w:r w:rsidR="003F3956">
              <w:rPr>
                <w:rFonts w:asciiTheme="minorHAnsi" w:hAnsiTheme="minorHAnsi"/>
              </w:rPr>
              <w:t>to move</w:t>
            </w:r>
            <w:r w:rsidR="00C630E8">
              <w:rPr>
                <w:rFonts w:asciiTheme="minorHAnsi" w:hAnsiTheme="minorHAnsi"/>
              </w:rPr>
              <w:t xml:space="preserve"> </w:t>
            </w:r>
            <w:r w:rsidR="00850C2C">
              <w:rPr>
                <w:rFonts w:asciiTheme="minorHAnsi" w:hAnsiTheme="minorHAnsi"/>
              </w:rPr>
              <w:t>her</w:t>
            </w:r>
            <w:r w:rsidR="00A551FF">
              <w:rPr>
                <w:rFonts w:asciiTheme="minorHAnsi" w:hAnsiTheme="minorHAnsi"/>
              </w:rPr>
              <w:t>self</w:t>
            </w:r>
            <w:r w:rsidR="00C630E8">
              <w:rPr>
                <w:rFonts w:asciiTheme="minorHAnsi" w:hAnsiTheme="minorHAnsi"/>
              </w:rPr>
              <w:t xml:space="preserve"> closer to </w:t>
            </w:r>
            <w:r w:rsidR="006068F3">
              <w:rPr>
                <w:rFonts w:asciiTheme="minorHAnsi" w:hAnsiTheme="minorHAnsi"/>
              </w:rPr>
              <w:t>fulfilling her desire of</w:t>
            </w:r>
            <w:r w:rsidR="00C630E8">
              <w:rPr>
                <w:rFonts w:asciiTheme="minorHAnsi" w:hAnsiTheme="minorHAnsi"/>
              </w:rPr>
              <w:t xml:space="preserve"> a new beginning with Mitch</w:t>
            </w:r>
            <w:r w:rsidR="0016489F">
              <w:rPr>
                <w:rFonts w:asciiTheme="minorHAnsi" w:hAnsiTheme="minorHAnsi"/>
              </w:rPr>
              <w:t>.</w:t>
            </w:r>
          </w:p>
        </w:tc>
      </w:tr>
    </w:tbl>
    <w:p w14:paraId="48120C86" w14:textId="77777777" w:rsidR="00B22FF8" w:rsidRPr="00B22FF8" w:rsidRDefault="00B22FF8" w:rsidP="00004DA7">
      <w:pPr>
        <w:rPr>
          <w:rFonts w:asciiTheme="minorHAnsi" w:hAnsiTheme="minorHAnsi"/>
        </w:rPr>
      </w:pPr>
    </w:p>
    <w:sectPr w:rsidR="00B22FF8" w:rsidRPr="00B22FF8" w:rsidSect="00537A7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02E62" w14:textId="77777777" w:rsidR="00581A70" w:rsidRDefault="00581A70">
      <w:pPr>
        <w:spacing w:before="0" w:after="0" w:line="240" w:lineRule="auto"/>
      </w:pPr>
      <w:r>
        <w:separator/>
      </w:r>
    </w:p>
  </w:endnote>
  <w:endnote w:type="continuationSeparator" w:id="0">
    <w:p w14:paraId="0930B659" w14:textId="77777777" w:rsidR="00581A70" w:rsidRDefault="00581A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4A4AF" w14:textId="77777777" w:rsidR="00DD02AD" w:rsidRDefault="00DD02AD" w:rsidP="00537A7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E9534" w14:textId="77777777" w:rsidR="00DD02AD" w:rsidRDefault="00DD02AD" w:rsidP="00537A7C">
    <w:pPr>
      <w:pStyle w:val="Footer"/>
    </w:pPr>
  </w:p>
  <w:p w14:paraId="3B9EDE9B" w14:textId="77777777" w:rsidR="00DD02AD" w:rsidRDefault="00DD02AD" w:rsidP="00537A7C"/>
  <w:p w14:paraId="58CEBDAB" w14:textId="77777777" w:rsidR="00DD02AD" w:rsidRDefault="00DD02AD" w:rsidP="00537A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3393" w14:textId="77777777" w:rsidR="00DD02AD" w:rsidRPr="00563CB8" w:rsidRDefault="00DD02AD" w:rsidP="00004DA7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DD02AD" w14:paraId="745EA3C6" w14:textId="77777777" w:rsidTr="005950A8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63F947DF" w14:textId="00D22D52" w:rsidR="00DD02AD" w:rsidRPr="002E4C92" w:rsidRDefault="00DD02AD" w:rsidP="005950A8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5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</w:t>
          </w:r>
          <w:r w:rsidR="0080232A">
            <w:rPr>
              <w:b w:val="0"/>
            </w:rPr>
            <w:t>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6D471C10" w14:textId="77777777" w:rsidR="00DD02AD" w:rsidRPr="0039525B" w:rsidRDefault="00DD02AD" w:rsidP="005950A8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5C0C7AC9" w14:textId="77777777" w:rsidR="00DD02AD" w:rsidRPr="0039525B" w:rsidRDefault="00DD02AD" w:rsidP="005950A8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65CF5D4A" w14:textId="77777777" w:rsidR="00DD02AD" w:rsidRPr="002E4C92" w:rsidRDefault="00581A70" w:rsidP="005950A8">
          <w:pPr>
            <w:pStyle w:val="FooterText"/>
          </w:pPr>
          <w:hyperlink r:id="rId1" w:history="1">
            <w:r w:rsidR="00DD02AD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5F3ACBC7" w14:textId="77777777" w:rsidR="00DD02AD" w:rsidRPr="002E4C92" w:rsidRDefault="00DD02AD" w:rsidP="005950A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377B9E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442" w:type="dxa"/>
          <w:shd w:val="clear" w:color="auto" w:fill="auto"/>
          <w:vAlign w:val="bottom"/>
        </w:tcPr>
        <w:p w14:paraId="6DA880B5" w14:textId="77777777" w:rsidR="00DD02AD" w:rsidRPr="002E4C92" w:rsidRDefault="00DD02AD" w:rsidP="005950A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6BFD4AB3" wp14:editId="6F27B3E1">
                <wp:extent cx="1697355" cy="635635"/>
                <wp:effectExtent l="0" t="0" r="4445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BDE53A" w14:textId="77777777" w:rsidR="00DD02AD" w:rsidRPr="008D5B21" w:rsidRDefault="00DD02AD" w:rsidP="008D5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E9472" w14:textId="77777777" w:rsidR="00581A70" w:rsidRDefault="00581A70">
      <w:pPr>
        <w:spacing w:before="0" w:after="0" w:line="240" w:lineRule="auto"/>
      </w:pPr>
      <w:r>
        <w:separator/>
      </w:r>
    </w:p>
  </w:footnote>
  <w:footnote w:type="continuationSeparator" w:id="0">
    <w:p w14:paraId="01DB9DBD" w14:textId="77777777" w:rsidR="00581A70" w:rsidRDefault="00581A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DD02AD" w:rsidRPr="00E946A0" w14:paraId="689F292C" w14:textId="77777777" w:rsidTr="00971950">
      <w:tc>
        <w:tcPr>
          <w:tcW w:w="3708" w:type="dxa"/>
          <w:shd w:val="clear" w:color="auto" w:fill="auto"/>
        </w:tcPr>
        <w:p w14:paraId="18B386DB" w14:textId="77777777" w:rsidR="00DD02AD" w:rsidRPr="00563CB8" w:rsidRDefault="00DD02AD" w:rsidP="0097195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3A49338F" w14:textId="77777777" w:rsidR="00DD02AD" w:rsidRPr="00563CB8" w:rsidRDefault="00DD02AD" w:rsidP="00971950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254BD10A" w14:textId="77777777" w:rsidR="00DD02AD" w:rsidRPr="00E946A0" w:rsidRDefault="00DD02AD" w:rsidP="00004DA7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 • Unit 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5</w:t>
          </w:r>
        </w:p>
      </w:tc>
    </w:tr>
  </w:tbl>
  <w:p w14:paraId="3CFB7432" w14:textId="77777777" w:rsidR="00DD02AD" w:rsidRPr="007017EB" w:rsidRDefault="00DD02AD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F93038C6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5100C1EC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FC7812D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15A6D"/>
    <w:multiLevelType w:val="hybridMultilevel"/>
    <w:tmpl w:val="9D4CD4D6"/>
    <w:lvl w:ilvl="0" w:tplc="6B004198">
      <w:start w:val="3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AF6B98"/>
    <w:multiLevelType w:val="hybridMultilevel"/>
    <w:tmpl w:val="EA80B4BE"/>
    <w:lvl w:ilvl="0" w:tplc="5DBEBD7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7C19B9"/>
    <w:multiLevelType w:val="hybridMultilevel"/>
    <w:tmpl w:val="E5E66926"/>
    <w:lvl w:ilvl="0" w:tplc="62AA8FD8">
      <w:start w:val="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A571F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C57447"/>
    <w:multiLevelType w:val="hybridMultilevel"/>
    <w:tmpl w:val="DC622762"/>
    <w:lvl w:ilvl="0" w:tplc="58BC774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CB4B65"/>
    <w:multiLevelType w:val="multilevel"/>
    <w:tmpl w:val="1B2260D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B34FA9"/>
    <w:multiLevelType w:val="hybridMultilevel"/>
    <w:tmpl w:val="1DF0DC50"/>
    <w:lvl w:ilvl="0" w:tplc="AD08ABA8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1732A"/>
    <w:multiLevelType w:val="hybridMultilevel"/>
    <w:tmpl w:val="BAEC7038"/>
    <w:lvl w:ilvl="0" w:tplc="785CDF9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115A8A"/>
    <w:multiLevelType w:val="multilevel"/>
    <w:tmpl w:val="EA80B4BE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6"/>
    <w:lvlOverride w:ilvl="0">
      <w:startOverride w:val="1"/>
    </w:lvlOverride>
  </w:num>
  <w:num w:numId="9">
    <w:abstractNumId w:val="13"/>
  </w:num>
  <w:num w:numId="10">
    <w:abstractNumId w:val="1"/>
  </w:num>
  <w:num w:numId="11">
    <w:abstractNumId w:val="10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8"/>
  </w:num>
  <w:num w:numId="15">
    <w:abstractNumId w:val="12"/>
  </w:num>
  <w:num w:numId="16">
    <w:abstractNumId w:val="4"/>
  </w:num>
  <w:num w:numId="17">
    <w:abstractNumId w:val="4"/>
    <w:lvlOverride w:ilvl="0">
      <w:startOverride w:val="3"/>
    </w:lvlOverride>
  </w:num>
  <w:num w:numId="18">
    <w:abstractNumId w:val="0"/>
  </w:num>
  <w:num w:numId="19">
    <w:abstractNumId w:val="13"/>
  </w:num>
  <w:num w:numId="20">
    <w:abstractNumId w:val="5"/>
  </w:num>
  <w:num w:numId="21">
    <w:abstractNumId w:val="2"/>
  </w:num>
  <w:num w:numId="22">
    <w:abstractNumId w:val="15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01EA"/>
    <w:rsid w:val="000008C8"/>
    <w:rsid w:val="00000969"/>
    <w:rsid w:val="0000150A"/>
    <w:rsid w:val="00004DA7"/>
    <w:rsid w:val="000102FC"/>
    <w:rsid w:val="00013EA2"/>
    <w:rsid w:val="000147E9"/>
    <w:rsid w:val="00014C93"/>
    <w:rsid w:val="00014D04"/>
    <w:rsid w:val="000167FF"/>
    <w:rsid w:val="00017B40"/>
    <w:rsid w:val="0002089B"/>
    <w:rsid w:val="00022D63"/>
    <w:rsid w:val="00024B3A"/>
    <w:rsid w:val="00025280"/>
    <w:rsid w:val="00025A16"/>
    <w:rsid w:val="00025C8C"/>
    <w:rsid w:val="000311DD"/>
    <w:rsid w:val="00031EC1"/>
    <w:rsid w:val="00035442"/>
    <w:rsid w:val="0003736E"/>
    <w:rsid w:val="000429C8"/>
    <w:rsid w:val="00046F7B"/>
    <w:rsid w:val="000501E1"/>
    <w:rsid w:val="00050B49"/>
    <w:rsid w:val="00051E35"/>
    <w:rsid w:val="00055CCC"/>
    <w:rsid w:val="00056023"/>
    <w:rsid w:val="000561BE"/>
    <w:rsid w:val="000613EA"/>
    <w:rsid w:val="0006152E"/>
    <w:rsid w:val="00064D20"/>
    <w:rsid w:val="000658A4"/>
    <w:rsid w:val="00067C52"/>
    <w:rsid w:val="000704F1"/>
    <w:rsid w:val="00071A13"/>
    <w:rsid w:val="00076ABA"/>
    <w:rsid w:val="000775DE"/>
    <w:rsid w:val="00082961"/>
    <w:rsid w:val="0008482C"/>
    <w:rsid w:val="0008756D"/>
    <w:rsid w:val="000922B1"/>
    <w:rsid w:val="00092AD9"/>
    <w:rsid w:val="00092D70"/>
    <w:rsid w:val="0009318C"/>
    <w:rsid w:val="00097855"/>
    <w:rsid w:val="00097A1C"/>
    <w:rsid w:val="000A014F"/>
    <w:rsid w:val="000A1833"/>
    <w:rsid w:val="000A5278"/>
    <w:rsid w:val="000A6682"/>
    <w:rsid w:val="000A6B45"/>
    <w:rsid w:val="000B3273"/>
    <w:rsid w:val="000B3A6F"/>
    <w:rsid w:val="000C01F6"/>
    <w:rsid w:val="000C1D2C"/>
    <w:rsid w:val="000C3C7E"/>
    <w:rsid w:val="000C409B"/>
    <w:rsid w:val="000C6317"/>
    <w:rsid w:val="000C6419"/>
    <w:rsid w:val="000D06A6"/>
    <w:rsid w:val="000D0AA1"/>
    <w:rsid w:val="000D2996"/>
    <w:rsid w:val="000D321F"/>
    <w:rsid w:val="000D32D8"/>
    <w:rsid w:val="000E0C37"/>
    <w:rsid w:val="000E1EC7"/>
    <w:rsid w:val="000E2ACF"/>
    <w:rsid w:val="000E3288"/>
    <w:rsid w:val="000E3A1B"/>
    <w:rsid w:val="000E3E85"/>
    <w:rsid w:val="000E4B37"/>
    <w:rsid w:val="000E7138"/>
    <w:rsid w:val="000E7CD4"/>
    <w:rsid w:val="000F03C6"/>
    <w:rsid w:val="000F3E87"/>
    <w:rsid w:val="000F4665"/>
    <w:rsid w:val="00100AFA"/>
    <w:rsid w:val="00100EA5"/>
    <w:rsid w:val="0010132F"/>
    <w:rsid w:val="001014E5"/>
    <w:rsid w:val="001046C1"/>
    <w:rsid w:val="001119ED"/>
    <w:rsid w:val="0011436F"/>
    <w:rsid w:val="00115A38"/>
    <w:rsid w:val="00116C3B"/>
    <w:rsid w:val="00116F9A"/>
    <w:rsid w:val="001205F9"/>
    <w:rsid w:val="0012062E"/>
    <w:rsid w:val="0012429B"/>
    <w:rsid w:val="00125DFE"/>
    <w:rsid w:val="001278AE"/>
    <w:rsid w:val="001314D8"/>
    <w:rsid w:val="00133B24"/>
    <w:rsid w:val="001378E6"/>
    <w:rsid w:val="00137CDB"/>
    <w:rsid w:val="001447C8"/>
    <w:rsid w:val="00144B97"/>
    <w:rsid w:val="00144DBE"/>
    <w:rsid w:val="001454AE"/>
    <w:rsid w:val="00146AF9"/>
    <w:rsid w:val="00146D56"/>
    <w:rsid w:val="00147AA9"/>
    <w:rsid w:val="001504BE"/>
    <w:rsid w:val="001504C1"/>
    <w:rsid w:val="0015065C"/>
    <w:rsid w:val="0015146D"/>
    <w:rsid w:val="0015190B"/>
    <w:rsid w:val="00152D4F"/>
    <w:rsid w:val="0015376A"/>
    <w:rsid w:val="00154B7C"/>
    <w:rsid w:val="00154D03"/>
    <w:rsid w:val="00154D96"/>
    <w:rsid w:val="00154E08"/>
    <w:rsid w:val="00156ADB"/>
    <w:rsid w:val="00156FB1"/>
    <w:rsid w:val="00157AE4"/>
    <w:rsid w:val="0016489F"/>
    <w:rsid w:val="001658EF"/>
    <w:rsid w:val="00165B7E"/>
    <w:rsid w:val="00165BDC"/>
    <w:rsid w:val="00166F6F"/>
    <w:rsid w:val="00167E5D"/>
    <w:rsid w:val="0017020E"/>
    <w:rsid w:val="00170BCD"/>
    <w:rsid w:val="001735F1"/>
    <w:rsid w:val="001763D2"/>
    <w:rsid w:val="0017708D"/>
    <w:rsid w:val="001773A3"/>
    <w:rsid w:val="0018000A"/>
    <w:rsid w:val="00180437"/>
    <w:rsid w:val="0018192F"/>
    <w:rsid w:val="001831F3"/>
    <w:rsid w:val="001834AB"/>
    <w:rsid w:val="00184F82"/>
    <w:rsid w:val="001900C1"/>
    <w:rsid w:val="001901C8"/>
    <w:rsid w:val="00194B28"/>
    <w:rsid w:val="00196101"/>
    <w:rsid w:val="0019612F"/>
    <w:rsid w:val="00196F82"/>
    <w:rsid w:val="001A1F07"/>
    <w:rsid w:val="001A22BB"/>
    <w:rsid w:val="001A44CD"/>
    <w:rsid w:val="001A6008"/>
    <w:rsid w:val="001A6174"/>
    <w:rsid w:val="001A791A"/>
    <w:rsid w:val="001B0D00"/>
    <w:rsid w:val="001B111A"/>
    <w:rsid w:val="001B169C"/>
    <w:rsid w:val="001B31FF"/>
    <w:rsid w:val="001B3810"/>
    <w:rsid w:val="001B62AC"/>
    <w:rsid w:val="001C6D3B"/>
    <w:rsid w:val="001D1997"/>
    <w:rsid w:val="001D2129"/>
    <w:rsid w:val="001D2506"/>
    <w:rsid w:val="001D6B27"/>
    <w:rsid w:val="001D6C9B"/>
    <w:rsid w:val="001D7577"/>
    <w:rsid w:val="001E0FE9"/>
    <w:rsid w:val="001E120F"/>
    <w:rsid w:val="001E18D4"/>
    <w:rsid w:val="001E2CE1"/>
    <w:rsid w:val="001E3477"/>
    <w:rsid w:val="001E4EA8"/>
    <w:rsid w:val="001E61F9"/>
    <w:rsid w:val="001E6ED4"/>
    <w:rsid w:val="001E730D"/>
    <w:rsid w:val="001F3DBA"/>
    <w:rsid w:val="001F69C3"/>
    <w:rsid w:val="001F706F"/>
    <w:rsid w:val="0020071A"/>
    <w:rsid w:val="00201BA6"/>
    <w:rsid w:val="00203F31"/>
    <w:rsid w:val="0021173E"/>
    <w:rsid w:val="00212D44"/>
    <w:rsid w:val="00212DA5"/>
    <w:rsid w:val="00212E47"/>
    <w:rsid w:val="0021311B"/>
    <w:rsid w:val="002147CA"/>
    <w:rsid w:val="002159BB"/>
    <w:rsid w:val="00216567"/>
    <w:rsid w:val="00221526"/>
    <w:rsid w:val="00221937"/>
    <w:rsid w:val="00223AB0"/>
    <w:rsid w:val="00224171"/>
    <w:rsid w:val="0022453B"/>
    <w:rsid w:val="0022480D"/>
    <w:rsid w:val="00225DE4"/>
    <w:rsid w:val="00227ED3"/>
    <w:rsid w:val="0023287A"/>
    <w:rsid w:val="002337D0"/>
    <w:rsid w:val="00235DD7"/>
    <w:rsid w:val="00235E79"/>
    <w:rsid w:val="00236CE9"/>
    <w:rsid w:val="00240AA4"/>
    <w:rsid w:val="002431C5"/>
    <w:rsid w:val="002458FE"/>
    <w:rsid w:val="00246AAF"/>
    <w:rsid w:val="00252B63"/>
    <w:rsid w:val="0025397F"/>
    <w:rsid w:val="00255A6D"/>
    <w:rsid w:val="00256F26"/>
    <w:rsid w:val="0026174E"/>
    <w:rsid w:val="00263257"/>
    <w:rsid w:val="00265800"/>
    <w:rsid w:val="002668CA"/>
    <w:rsid w:val="00267031"/>
    <w:rsid w:val="00270AB6"/>
    <w:rsid w:val="0027177B"/>
    <w:rsid w:val="00274959"/>
    <w:rsid w:val="00276697"/>
    <w:rsid w:val="00280DAE"/>
    <w:rsid w:val="00281E40"/>
    <w:rsid w:val="00283233"/>
    <w:rsid w:val="0028458B"/>
    <w:rsid w:val="002871A1"/>
    <w:rsid w:val="0028794A"/>
    <w:rsid w:val="002903F3"/>
    <w:rsid w:val="00291AD2"/>
    <w:rsid w:val="0029236B"/>
    <w:rsid w:val="002937C3"/>
    <w:rsid w:val="002958CF"/>
    <w:rsid w:val="00295974"/>
    <w:rsid w:val="002978CB"/>
    <w:rsid w:val="002A01C0"/>
    <w:rsid w:val="002A04E4"/>
    <w:rsid w:val="002A12C7"/>
    <w:rsid w:val="002A2481"/>
    <w:rsid w:val="002A2CB8"/>
    <w:rsid w:val="002A2E57"/>
    <w:rsid w:val="002A4E88"/>
    <w:rsid w:val="002A52A1"/>
    <w:rsid w:val="002A77EB"/>
    <w:rsid w:val="002B0AC8"/>
    <w:rsid w:val="002B16BB"/>
    <w:rsid w:val="002B559C"/>
    <w:rsid w:val="002C04EB"/>
    <w:rsid w:val="002C3892"/>
    <w:rsid w:val="002C5819"/>
    <w:rsid w:val="002C5DEF"/>
    <w:rsid w:val="002C6F50"/>
    <w:rsid w:val="002D35D2"/>
    <w:rsid w:val="002D6CB2"/>
    <w:rsid w:val="002D7FB5"/>
    <w:rsid w:val="002E133B"/>
    <w:rsid w:val="002E14E6"/>
    <w:rsid w:val="002E2038"/>
    <w:rsid w:val="002E4BEB"/>
    <w:rsid w:val="002E4F9F"/>
    <w:rsid w:val="002E6037"/>
    <w:rsid w:val="002F0454"/>
    <w:rsid w:val="002F09AF"/>
    <w:rsid w:val="002F11CA"/>
    <w:rsid w:val="002F1A8F"/>
    <w:rsid w:val="002F2B55"/>
    <w:rsid w:val="002F5D9F"/>
    <w:rsid w:val="002F5EAF"/>
    <w:rsid w:val="002F6558"/>
    <w:rsid w:val="003039F2"/>
    <w:rsid w:val="00303FF7"/>
    <w:rsid w:val="0030425F"/>
    <w:rsid w:val="00305E4C"/>
    <w:rsid w:val="00305EE7"/>
    <w:rsid w:val="003072A7"/>
    <w:rsid w:val="0030767F"/>
    <w:rsid w:val="00310871"/>
    <w:rsid w:val="003108B7"/>
    <w:rsid w:val="00313260"/>
    <w:rsid w:val="00313CBC"/>
    <w:rsid w:val="00313FA2"/>
    <w:rsid w:val="00315CBE"/>
    <w:rsid w:val="00316DD4"/>
    <w:rsid w:val="00320BD4"/>
    <w:rsid w:val="00324D72"/>
    <w:rsid w:val="003252AE"/>
    <w:rsid w:val="00325AF0"/>
    <w:rsid w:val="0032671E"/>
    <w:rsid w:val="0032676A"/>
    <w:rsid w:val="00331362"/>
    <w:rsid w:val="00332C06"/>
    <w:rsid w:val="00333D12"/>
    <w:rsid w:val="00334709"/>
    <w:rsid w:val="00336E9D"/>
    <w:rsid w:val="00341094"/>
    <w:rsid w:val="00341F48"/>
    <w:rsid w:val="0034300F"/>
    <w:rsid w:val="00343310"/>
    <w:rsid w:val="0034454D"/>
    <w:rsid w:val="00345C0B"/>
    <w:rsid w:val="00346074"/>
    <w:rsid w:val="00346DEB"/>
    <w:rsid w:val="00347DBF"/>
    <w:rsid w:val="00352B48"/>
    <w:rsid w:val="00353C23"/>
    <w:rsid w:val="00356191"/>
    <w:rsid w:val="0035625A"/>
    <w:rsid w:val="003563F2"/>
    <w:rsid w:val="003608FE"/>
    <w:rsid w:val="003614F8"/>
    <w:rsid w:val="00361DC7"/>
    <w:rsid w:val="00361DDF"/>
    <w:rsid w:val="003636BB"/>
    <w:rsid w:val="00363B6B"/>
    <w:rsid w:val="00363F73"/>
    <w:rsid w:val="003653B5"/>
    <w:rsid w:val="00367CF0"/>
    <w:rsid w:val="00367D03"/>
    <w:rsid w:val="00370EF4"/>
    <w:rsid w:val="0037120B"/>
    <w:rsid w:val="0037338A"/>
    <w:rsid w:val="00375F1E"/>
    <w:rsid w:val="00375FD2"/>
    <w:rsid w:val="00377B9E"/>
    <w:rsid w:val="00381721"/>
    <w:rsid w:val="00381FF8"/>
    <w:rsid w:val="00382295"/>
    <w:rsid w:val="003826A9"/>
    <w:rsid w:val="003849C2"/>
    <w:rsid w:val="00390044"/>
    <w:rsid w:val="0039067E"/>
    <w:rsid w:val="0039128A"/>
    <w:rsid w:val="00392840"/>
    <w:rsid w:val="003936FB"/>
    <w:rsid w:val="0039427D"/>
    <w:rsid w:val="00394741"/>
    <w:rsid w:val="003A2B24"/>
    <w:rsid w:val="003A3B3D"/>
    <w:rsid w:val="003A3D98"/>
    <w:rsid w:val="003A578E"/>
    <w:rsid w:val="003A62AA"/>
    <w:rsid w:val="003A6AAE"/>
    <w:rsid w:val="003A71BE"/>
    <w:rsid w:val="003A76BA"/>
    <w:rsid w:val="003A7F3F"/>
    <w:rsid w:val="003B0AF1"/>
    <w:rsid w:val="003B2ECC"/>
    <w:rsid w:val="003B31F8"/>
    <w:rsid w:val="003B6914"/>
    <w:rsid w:val="003B6F60"/>
    <w:rsid w:val="003B70E5"/>
    <w:rsid w:val="003C07A4"/>
    <w:rsid w:val="003C10AD"/>
    <w:rsid w:val="003C111E"/>
    <w:rsid w:val="003D03BD"/>
    <w:rsid w:val="003D0E5B"/>
    <w:rsid w:val="003D14BA"/>
    <w:rsid w:val="003D169B"/>
    <w:rsid w:val="003D179D"/>
    <w:rsid w:val="003D2633"/>
    <w:rsid w:val="003D294E"/>
    <w:rsid w:val="003D3CB4"/>
    <w:rsid w:val="003D5014"/>
    <w:rsid w:val="003D5ACD"/>
    <w:rsid w:val="003D637B"/>
    <w:rsid w:val="003E0BCF"/>
    <w:rsid w:val="003E2F2C"/>
    <w:rsid w:val="003E3177"/>
    <w:rsid w:val="003E4DDB"/>
    <w:rsid w:val="003E72FD"/>
    <w:rsid w:val="003F0720"/>
    <w:rsid w:val="003F0D31"/>
    <w:rsid w:val="003F0F73"/>
    <w:rsid w:val="003F3956"/>
    <w:rsid w:val="003F3FD3"/>
    <w:rsid w:val="003F5B74"/>
    <w:rsid w:val="003F5E2A"/>
    <w:rsid w:val="003F7EE0"/>
    <w:rsid w:val="00400A15"/>
    <w:rsid w:val="00400A64"/>
    <w:rsid w:val="00400E6B"/>
    <w:rsid w:val="00401976"/>
    <w:rsid w:val="00401F69"/>
    <w:rsid w:val="00404C96"/>
    <w:rsid w:val="004133D9"/>
    <w:rsid w:val="004140B1"/>
    <w:rsid w:val="004142C2"/>
    <w:rsid w:val="00414806"/>
    <w:rsid w:val="004149F9"/>
    <w:rsid w:val="00420970"/>
    <w:rsid w:val="00423780"/>
    <w:rsid w:val="0042527D"/>
    <w:rsid w:val="0042574A"/>
    <w:rsid w:val="00425FDC"/>
    <w:rsid w:val="00426357"/>
    <w:rsid w:val="004264E7"/>
    <w:rsid w:val="00427054"/>
    <w:rsid w:val="0042724E"/>
    <w:rsid w:val="004303D4"/>
    <w:rsid w:val="00430FAA"/>
    <w:rsid w:val="00432E9D"/>
    <w:rsid w:val="00434466"/>
    <w:rsid w:val="004345C5"/>
    <w:rsid w:val="00435E39"/>
    <w:rsid w:val="00435EE6"/>
    <w:rsid w:val="00437B2E"/>
    <w:rsid w:val="00441305"/>
    <w:rsid w:val="004430C6"/>
    <w:rsid w:val="00443DA2"/>
    <w:rsid w:val="00444070"/>
    <w:rsid w:val="004445A0"/>
    <w:rsid w:val="004474A8"/>
    <w:rsid w:val="00447786"/>
    <w:rsid w:val="004505AC"/>
    <w:rsid w:val="00452282"/>
    <w:rsid w:val="004542EE"/>
    <w:rsid w:val="004544A7"/>
    <w:rsid w:val="004565DF"/>
    <w:rsid w:val="00456F10"/>
    <w:rsid w:val="004609A2"/>
    <w:rsid w:val="00460A80"/>
    <w:rsid w:val="00461943"/>
    <w:rsid w:val="00461FD1"/>
    <w:rsid w:val="0046482B"/>
    <w:rsid w:val="00465375"/>
    <w:rsid w:val="0046553E"/>
    <w:rsid w:val="0046722B"/>
    <w:rsid w:val="00467848"/>
    <w:rsid w:val="00467FC0"/>
    <w:rsid w:val="004712F3"/>
    <w:rsid w:val="004713DC"/>
    <w:rsid w:val="00472111"/>
    <w:rsid w:val="00473792"/>
    <w:rsid w:val="0047422E"/>
    <w:rsid w:val="004753F7"/>
    <w:rsid w:val="0047620B"/>
    <w:rsid w:val="00480175"/>
    <w:rsid w:val="00481E1E"/>
    <w:rsid w:val="00481F82"/>
    <w:rsid w:val="004823CD"/>
    <w:rsid w:val="004828C9"/>
    <w:rsid w:val="00482B36"/>
    <w:rsid w:val="00482B50"/>
    <w:rsid w:val="0048326B"/>
    <w:rsid w:val="00484256"/>
    <w:rsid w:val="00484EF8"/>
    <w:rsid w:val="00487FF7"/>
    <w:rsid w:val="00493973"/>
    <w:rsid w:val="00496A49"/>
    <w:rsid w:val="00496E6F"/>
    <w:rsid w:val="00496FBB"/>
    <w:rsid w:val="004A02AE"/>
    <w:rsid w:val="004A0FF8"/>
    <w:rsid w:val="004A11D6"/>
    <w:rsid w:val="004A168B"/>
    <w:rsid w:val="004A17F5"/>
    <w:rsid w:val="004A18E1"/>
    <w:rsid w:val="004A21ED"/>
    <w:rsid w:val="004A2586"/>
    <w:rsid w:val="004A338C"/>
    <w:rsid w:val="004A36D3"/>
    <w:rsid w:val="004A3E58"/>
    <w:rsid w:val="004A497B"/>
    <w:rsid w:val="004A5291"/>
    <w:rsid w:val="004A6A80"/>
    <w:rsid w:val="004A6D4A"/>
    <w:rsid w:val="004A7075"/>
    <w:rsid w:val="004A754F"/>
    <w:rsid w:val="004A7B15"/>
    <w:rsid w:val="004B14D5"/>
    <w:rsid w:val="004B260A"/>
    <w:rsid w:val="004B2CA4"/>
    <w:rsid w:val="004B313F"/>
    <w:rsid w:val="004B4393"/>
    <w:rsid w:val="004B47DE"/>
    <w:rsid w:val="004C0095"/>
    <w:rsid w:val="004C3202"/>
    <w:rsid w:val="004C340D"/>
    <w:rsid w:val="004C37E1"/>
    <w:rsid w:val="004C3DA2"/>
    <w:rsid w:val="004D203D"/>
    <w:rsid w:val="004D22EF"/>
    <w:rsid w:val="004D3E3E"/>
    <w:rsid w:val="004D555B"/>
    <w:rsid w:val="004E04B1"/>
    <w:rsid w:val="004E0777"/>
    <w:rsid w:val="004E4A02"/>
    <w:rsid w:val="004F0DDC"/>
    <w:rsid w:val="004F16B1"/>
    <w:rsid w:val="004F1A22"/>
    <w:rsid w:val="004F2C23"/>
    <w:rsid w:val="004F4260"/>
    <w:rsid w:val="004F4301"/>
    <w:rsid w:val="004F7DC9"/>
    <w:rsid w:val="005004E5"/>
    <w:rsid w:val="005008AD"/>
    <w:rsid w:val="0050245A"/>
    <w:rsid w:val="00503407"/>
    <w:rsid w:val="00503DF4"/>
    <w:rsid w:val="00504A0E"/>
    <w:rsid w:val="00504BE3"/>
    <w:rsid w:val="00510745"/>
    <w:rsid w:val="005111EA"/>
    <w:rsid w:val="005142EE"/>
    <w:rsid w:val="00515547"/>
    <w:rsid w:val="00515BD1"/>
    <w:rsid w:val="005177D8"/>
    <w:rsid w:val="00517C16"/>
    <w:rsid w:val="0052016C"/>
    <w:rsid w:val="00521DE7"/>
    <w:rsid w:val="00521F30"/>
    <w:rsid w:val="005233EE"/>
    <w:rsid w:val="00523470"/>
    <w:rsid w:val="00525AE5"/>
    <w:rsid w:val="005262FE"/>
    <w:rsid w:val="00526870"/>
    <w:rsid w:val="0052732D"/>
    <w:rsid w:val="005318B4"/>
    <w:rsid w:val="00532D3D"/>
    <w:rsid w:val="005338B4"/>
    <w:rsid w:val="00534AC9"/>
    <w:rsid w:val="00536141"/>
    <w:rsid w:val="00536BEC"/>
    <w:rsid w:val="0053763E"/>
    <w:rsid w:val="00537A7C"/>
    <w:rsid w:val="00540EB2"/>
    <w:rsid w:val="00541F14"/>
    <w:rsid w:val="00542B3C"/>
    <w:rsid w:val="00542EA8"/>
    <w:rsid w:val="005438F9"/>
    <w:rsid w:val="00544A9B"/>
    <w:rsid w:val="005462D0"/>
    <w:rsid w:val="0054756A"/>
    <w:rsid w:val="00547648"/>
    <w:rsid w:val="00553512"/>
    <w:rsid w:val="0055473D"/>
    <w:rsid w:val="0055668A"/>
    <w:rsid w:val="00560A5F"/>
    <w:rsid w:val="00563B36"/>
    <w:rsid w:val="00564CDD"/>
    <w:rsid w:val="00567E00"/>
    <w:rsid w:val="00571921"/>
    <w:rsid w:val="00571C15"/>
    <w:rsid w:val="00571E95"/>
    <w:rsid w:val="00572832"/>
    <w:rsid w:val="0057382D"/>
    <w:rsid w:val="005743E8"/>
    <w:rsid w:val="00574C07"/>
    <w:rsid w:val="00577887"/>
    <w:rsid w:val="00580C48"/>
    <w:rsid w:val="00581A70"/>
    <w:rsid w:val="00582C01"/>
    <w:rsid w:val="00583D15"/>
    <w:rsid w:val="00590D1C"/>
    <w:rsid w:val="00591519"/>
    <w:rsid w:val="0059349E"/>
    <w:rsid w:val="005950A8"/>
    <w:rsid w:val="005957BE"/>
    <w:rsid w:val="0059639A"/>
    <w:rsid w:val="00597813"/>
    <w:rsid w:val="005A0BD4"/>
    <w:rsid w:val="005A67F5"/>
    <w:rsid w:val="005A768D"/>
    <w:rsid w:val="005B0F09"/>
    <w:rsid w:val="005B32FB"/>
    <w:rsid w:val="005B4534"/>
    <w:rsid w:val="005C5619"/>
    <w:rsid w:val="005C6C65"/>
    <w:rsid w:val="005D035E"/>
    <w:rsid w:val="005D0813"/>
    <w:rsid w:val="005D16EC"/>
    <w:rsid w:val="005D237E"/>
    <w:rsid w:val="005D2BD8"/>
    <w:rsid w:val="005D2DE5"/>
    <w:rsid w:val="005D3EC6"/>
    <w:rsid w:val="005D5E6D"/>
    <w:rsid w:val="005D694E"/>
    <w:rsid w:val="005E0252"/>
    <w:rsid w:val="005E0749"/>
    <w:rsid w:val="005E0F23"/>
    <w:rsid w:val="005E38A3"/>
    <w:rsid w:val="005E4670"/>
    <w:rsid w:val="005E487C"/>
    <w:rsid w:val="005E685F"/>
    <w:rsid w:val="005E686B"/>
    <w:rsid w:val="005E766B"/>
    <w:rsid w:val="005F0309"/>
    <w:rsid w:val="005F1AC9"/>
    <w:rsid w:val="005F3F6A"/>
    <w:rsid w:val="005F773C"/>
    <w:rsid w:val="005F7FE5"/>
    <w:rsid w:val="006003D3"/>
    <w:rsid w:val="00601C28"/>
    <w:rsid w:val="00601FFC"/>
    <w:rsid w:val="006028D3"/>
    <w:rsid w:val="006037E1"/>
    <w:rsid w:val="00604021"/>
    <w:rsid w:val="006063AA"/>
    <w:rsid w:val="006068F3"/>
    <w:rsid w:val="00606BA7"/>
    <w:rsid w:val="006102DF"/>
    <w:rsid w:val="00613D8F"/>
    <w:rsid w:val="00613DDA"/>
    <w:rsid w:val="0061500D"/>
    <w:rsid w:val="0061798B"/>
    <w:rsid w:val="00620010"/>
    <w:rsid w:val="0062168E"/>
    <w:rsid w:val="00621ADF"/>
    <w:rsid w:val="00623F29"/>
    <w:rsid w:val="0062633E"/>
    <w:rsid w:val="00626DBD"/>
    <w:rsid w:val="00630FF8"/>
    <w:rsid w:val="00631F37"/>
    <w:rsid w:val="00632A07"/>
    <w:rsid w:val="006335B8"/>
    <w:rsid w:val="00633F5D"/>
    <w:rsid w:val="006418E8"/>
    <w:rsid w:val="00643639"/>
    <w:rsid w:val="00643F6A"/>
    <w:rsid w:val="006452E2"/>
    <w:rsid w:val="00645368"/>
    <w:rsid w:val="00645F8A"/>
    <w:rsid w:val="0065040C"/>
    <w:rsid w:val="00650909"/>
    <w:rsid w:val="00652074"/>
    <w:rsid w:val="0065239D"/>
    <w:rsid w:val="00654086"/>
    <w:rsid w:val="00654814"/>
    <w:rsid w:val="00654D2D"/>
    <w:rsid w:val="00656A22"/>
    <w:rsid w:val="00657086"/>
    <w:rsid w:val="00660916"/>
    <w:rsid w:val="006655F6"/>
    <w:rsid w:val="006671B6"/>
    <w:rsid w:val="00670332"/>
    <w:rsid w:val="00671C1D"/>
    <w:rsid w:val="0067291D"/>
    <w:rsid w:val="00673A92"/>
    <w:rsid w:val="006772F6"/>
    <w:rsid w:val="00677787"/>
    <w:rsid w:val="00680842"/>
    <w:rsid w:val="00682B98"/>
    <w:rsid w:val="0068397A"/>
    <w:rsid w:val="006854A7"/>
    <w:rsid w:val="006875CF"/>
    <w:rsid w:val="00691084"/>
    <w:rsid w:val="006911BD"/>
    <w:rsid w:val="00691712"/>
    <w:rsid w:val="00691CC8"/>
    <w:rsid w:val="00693FC4"/>
    <w:rsid w:val="0069485B"/>
    <w:rsid w:val="00694DFF"/>
    <w:rsid w:val="006A106C"/>
    <w:rsid w:val="006A3F10"/>
    <w:rsid w:val="006A4B26"/>
    <w:rsid w:val="006A4EF3"/>
    <w:rsid w:val="006A4F3C"/>
    <w:rsid w:val="006A557E"/>
    <w:rsid w:val="006A658B"/>
    <w:rsid w:val="006B00AE"/>
    <w:rsid w:val="006B31CA"/>
    <w:rsid w:val="006B46DC"/>
    <w:rsid w:val="006B4BBC"/>
    <w:rsid w:val="006B617D"/>
    <w:rsid w:val="006B65FE"/>
    <w:rsid w:val="006B6CFC"/>
    <w:rsid w:val="006B75A2"/>
    <w:rsid w:val="006C008C"/>
    <w:rsid w:val="006C1019"/>
    <w:rsid w:val="006C29A5"/>
    <w:rsid w:val="006C2D44"/>
    <w:rsid w:val="006C4F65"/>
    <w:rsid w:val="006C64D4"/>
    <w:rsid w:val="006C7D43"/>
    <w:rsid w:val="006D001F"/>
    <w:rsid w:val="006D5088"/>
    <w:rsid w:val="006D5BE3"/>
    <w:rsid w:val="006D69DB"/>
    <w:rsid w:val="006D7756"/>
    <w:rsid w:val="006D7900"/>
    <w:rsid w:val="006E1278"/>
    <w:rsid w:val="006E27BC"/>
    <w:rsid w:val="006E2E2B"/>
    <w:rsid w:val="006E3658"/>
    <w:rsid w:val="006E5E5C"/>
    <w:rsid w:val="006E7638"/>
    <w:rsid w:val="006F0E59"/>
    <w:rsid w:val="006F290C"/>
    <w:rsid w:val="006F55DE"/>
    <w:rsid w:val="006F720D"/>
    <w:rsid w:val="006F77B7"/>
    <w:rsid w:val="006F7D43"/>
    <w:rsid w:val="0070012C"/>
    <w:rsid w:val="007017EB"/>
    <w:rsid w:val="007028A7"/>
    <w:rsid w:val="0070458E"/>
    <w:rsid w:val="00704E53"/>
    <w:rsid w:val="007073B9"/>
    <w:rsid w:val="00712009"/>
    <w:rsid w:val="00714DBE"/>
    <w:rsid w:val="00715B48"/>
    <w:rsid w:val="00716B72"/>
    <w:rsid w:val="0071775D"/>
    <w:rsid w:val="00720EC7"/>
    <w:rsid w:val="0072446A"/>
    <w:rsid w:val="0072597A"/>
    <w:rsid w:val="00727599"/>
    <w:rsid w:val="007313FC"/>
    <w:rsid w:val="00732C36"/>
    <w:rsid w:val="00733594"/>
    <w:rsid w:val="007346ED"/>
    <w:rsid w:val="00734F0D"/>
    <w:rsid w:val="00735601"/>
    <w:rsid w:val="0073656B"/>
    <w:rsid w:val="00740591"/>
    <w:rsid w:val="00742222"/>
    <w:rsid w:val="007468D2"/>
    <w:rsid w:val="00746ACE"/>
    <w:rsid w:val="00752C20"/>
    <w:rsid w:val="00753136"/>
    <w:rsid w:val="00753AAC"/>
    <w:rsid w:val="0075410E"/>
    <w:rsid w:val="0075459B"/>
    <w:rsid w:val="00754997"/>
    <w:rsid w:val="00755C13"/>
    <w:rsid w:val="0075664D"/>
    <w:rsid w:val="00757D9A"/>
    <w:rsid w:val="00762A59"/>
    <w:rsid w:val="00765A7A"/>
    <w:rsid w:val="00766934"/>
    <w:rsid w:val="00771333"/>
    <w:rsid w:val="007716D0"/>
    <w:rsid w:val="00771729"/>
    <w:rsid w:val="00775080"/>
    <w:rsid w:val="007772D0"/>
    <w:rsid w:val="00781E92"/>
    <w:rsid w:val="0078275C"/>
    <w:rsid w:val="00784233"/>
    <w:rsid w:val="00785B0E"/>
    <w:rsid w:val="00786768"/>
    <w:rsid w:val="0078739B"/>
    <w:rsid w:val="00790BCC"/>
    <w:rsid w:val="007926C8"/>
    <w:rsid w:val="00795630"/>
    <w:rsid w:val="007A1084"/>
    <w:rsid w:val="007A16F2"/>
    <w:rsid w:val="007A186C"/>
    <w:rsid w:val="007A2209"/>
    <w:rsid w:val="007A3CDE"/>
    <w:rsid w:val="007B1B83"/>
    <w:rsid w:val="007B29FD"/>
    <w:rsid w:val="007B47F7"/>
    <w:rsid w:val="007B7EBD"/>
    <w:rsid w:val="007C0312"/>
    <w:rsid w:val="007C0A9F"/>
    <w:rsid w:val="007C0F3E"/>
    <w:rsid w:val="007C2521"/>
    <w:rsid w:val="007C25B2"/>
    <w:rsid w:val="007C345E"/>
    <w:rsid w:val="007C734D"/>
    <w:rsid w:val="007D222C"/>
    <w:rsid w:val="007D2598"/>
    <w:rsid w:val="007D4695"/>
    <w:rsid w:val="007D4D11"/>
    <w:rsid w:val="007D6084"/>
    <w:rsid w:val="007E3511"/>
    <w:rsid w:val="007E484F"/>
    <w:rsid w:val="007E4DFD"/>
    <w:rsid w:val="007E5EC0"/>
    <w:rsid w:val="007E6244"/>
    <w:rsid w:val="007E6BC6"/>
    <w:rsid w:val="007E6C81"/>
    <w:rsid w:val="008004E3"/>
    <w:rsid w:val="00800D7B"/>
    <w:rsid w:val="008011F0"/>
    <w:rsid w:val="00801542"/>
    <w:rsid w:val="0080189A"/>
    <w:rsid w:val="0080232A"/>
    <w:rsid w:val="00803F38"/>
    <w:rsid w:val="0080643A"/>
    <w:rsid w:val="0080712C"/>
    <w:rsid w:val="0081020B"/>
    <w:rsid w:val="0081108C"/>
    <w:rsid w:val="00813C9A"/>
    <w:rsid w:val="0081502B"/>
    <w:rsid w:val="00820B00"/>
    <w:rsid w:val="00823985"/>
    <w:rsid w:val="00824869"/>
    <w:rsid w:val="00824A50"/>
    <w:rsid w:val="00830249"/>
    <w:rsid w:val="0083386B"/>
    <w:rsid w:val="00834EE6"/>
    <w:rsid w:val="00836BF3"/>
    <w:rsid w:val="00837E90"/>
    <w:rsid w:val="00841BE2"/>
    <w:rsid w:val="0084238B"/>
    <w:rsid w:val="0084435A"/>
    <w:rsid w:val="008471D1"/>
    <w:rsid w:val="00850C2C"/>
    <w:rsid w:val="0085194F"/>
    <w:rsid w:val="00854271"/>
    <w:rsid w:val="008562A6"/>
    <w:rsid w:val="008628EB"/>
    <w:rsid w:val="00872E63"/>
    <w:rsid w:val="00873E96"/>
    <w:rsid w:val="00874425"/>
    <w:rsid w:val="00876C17"/>
    <w:rsid w:val="00880AAF"/>
    <w:rsid w:val="008810DB"/>
    <w:rsid w:val="008827D4"/>
    <w:rsid w:val="008829B0"/>
    <w:rsid w:val="00883730"/>
    <w:rsid w:val="00884CC0"/>
    <w:rsid w:val="00885205"/>
    <w:rsid w:val="008874D0"/>
    <w:rsid w:val="00887781"/>
    <w:rsid w:val="008907C3"/>
    <w:rsid w:val="00891162"/>
    <w:rsid w:val="00891B8B"/>
    <w:rsid w:val="0089219A"/>
    <w:rsid w:val="00896606"/>
    <w:rsid w:val="008A1028"/>
    <w:rsid w:val="008A2133"/>
    <w:rsid w:val="008A33BE"/>
    <w:rsid w:val="008A3604"/>
    <w:rsid w:val="008A57D8"/>
    <w:rsid w:val="008A5B01"/>
    <w:rsid w:val="008A6CF6"/>
    <w:rsid w:val="008B3C60"/>
    <w:rsid w:val="008B622A"/>
    <w:rsid w:val="008C07ED"/>
    <w:rsid w:val="008C0D98"/>
    <w:rsid w:val="008C133F"/>
    <w:rsid w:val="008C1D5C"/>
    <w:rsid w:val="008C28E8"/>
    <w:rsid w:val="008C3D61"/>
    <w:rsid w:val="008C46A0"/>
    <w:rsid w:val="008C549A"/>
    <w:rsid w:val="008C6886"/>
    <w:rsid w:val="008C7E00"/>
    <w:rsid w:val="008D5327"/>
    <w:rsid w:val="008D5A71"/>
    <w:rsid w:val="008D5B21"/>
    <w:rsid w:val="008D6F17"/>
    <w:rsid w:val="008E0122"/>
    <w:rsid w:val="008E20D9"/>
    <w:rsid w:val="008E4DDA"/>
    <w:rsid w:val="008E5975"/>
    <w:rsid w:val="008E5A64"/>
    <w:rsid w:val="008E7409"/>
    <w:rsid w:val="008F2AB2"/>
    <w:rsid w:val="008F476C"/>
    <w:rsid w:val="008F4E87"/>
    <w:rsid w:val="008F68BD"/>
    <w:rsid w:val="008F6913"/>
    <w:rsid w:val="008F739D"/>
    <w:rsid w:val="00902CF8"/>
    <w:rsid w:val="00903E1F"/>
    <w:rsid w:val="009103A4"/>
    <w:rsid w:val="00917CA0"/>
    <w:rsid w:val="009213C3"/>
    <w:rsid w:val="009218B0"/>
    <w:rsid w:val="00921A4A"/>
    <w:rsid w:val="00925385"/>
    <w:rsid w:val="00926834"/>
    <w:rsid w:val="00926C02"/>
    <w:rsid w:val="00926ED5"/>
    <w:rsid w:val="009273F6"/>
    <w:rsid w:val="00932408"/>
    <w:rsid w:val="009354B0"/>
    <w:rsid w:val="009373BD"/>
    <w:rsid w:val="0094157F"/>
    <w:rsid w:val="009429E2"/>
    <w:rsid w:val="00942B0A"/>
    <w:rsid w:val="009450B7"/>
    <w:rsid w:val="009450F1"/>
    <w:rsid w:val="00946287"/>
    <w:rsid w:val="0094679F"/>
    <w:rsid w:val="00950612"/>
    <w:rsid w:val="00951E6A"/>
    <w:rsid w:val="00952D75"/>
    <w:rsid w:val="009536BB"/>
    <w:rsid w:val="00953E8B"/>
    <w:rsid w:val="00955473"/>
    <w:rsid w:val="00961B01"/>
    <w:rsid w:val="00962312"/>
    <w:rsid w:val="00962C62"/>
    <w:rsid w:val="00963237"/>
    <w:rsid w:val="00966A01"/>
    <w:rsid w:val="00967529"/>
    <w:rsid w:val="00970276"/>
    <w:rsid w:val="009704EE"/>
    <w:rsid w:val="00970500"/>
    <w:rsid w:val="00971950"/>
    <w:rsid w:val="00972FEF"/>
    <w:rsid w:val="00974382"/>
    <w:rsid w:val="00977317"/>
    <w:rsid w:val="00980F47"/>
    <w:rsid w:val="009832CC"/>
    <w:rsid w:val="0098469D"/>
    <w:rsid w:val="00985737"/>
    <w:rsid w:val="009861D4"/>
    <w:rsid w:val="00986256"/>
    <w:rsid w:val="00986F82"/>
    <w:rsid w:val="009907E4"/>
    <w:rsid w:val="0099214A"/>
    <w:rsid w:val="00992C53"/>
    <w:rsid w:val="009943FF"/>
    <w:rsid w:val="009961B7"/>
    <w:rsid w:val="00997CE3"/>
    <w:rsid w:val="009A05AF"/>
    <w:rsid w:val="009A163E"/>
    <w:rsid w:val="009A27B1"/>
    <w:rsid w:val="009A3BB6"/>
    <w:rsid w:val="009A40F3"/>
    <w:rsid w:val="009A4DD7"/>
    <w:rsid w:val="009A62EA"/>
    <w:rsid w:val="009A65DF"/>
    <w:rsid w:val="009A7A59"/>
    <w:rsid w:val="009A7F8D"/>
    <w:rsid w:val="009B0792"/>
    <w:rsid w:val="009B2EBB"/>
    <w:rsid w:val="009B3D33"/>
    <w:rsid w:val="009B4258"/>
    <w:rsid w:val="009B5244"/>
    <w:rsid w:val="009B55BD"/>
    <w:rsid w:val="009C0B46"/>
    <w:rsid w:val="009C153E"/>
    <w:rsid w:val="009C3607"/>
    <w:rsid w:val="009C7554"/>
    <w:rsid w:val="009D20D2"/>
    <w:rsid w:val="009D245D"/>
    <w:rsid w:val="009D3C76"/>
    <w:rsid w:val="009D4BEF"/>
    <w:rsid w:val="009D6803"/>
    <w:rsid w:val="009D7198"/>
    <w:rsid w:val="009E1C2E"/>
    <w:rsid w:val="009E1E98"/>
    <w:rsid w:val="009E3A38"/>
    <w:rsid w:val="009E68F3"/>
    <w:rsid w:val="009E69BC"/>
    <w:rsid w:val="009F041B"/>
    <w:rsid w:val="009F16FE"/>
    <w:rsid w:val="009F1B0D"/>
    <w:rsid w:val="009F2748"/>
    <w:rsid w:val="009F3939"/>
    <w:rsid w:val="009F6A0F"/>
    <w:rsid w:val="009F707B"/>
    <w:rsid w:val="009F71E0"/>
    <w:rsid w:val="00A0028C"/>
    <w:rsid w:val="00A02755"/>
    <w:rsid w:val="00A03089"/>
    <w:rsid w:val="00A06381"/>
    <w:rsid w:val="00A14C07"/>
    <w:rsid w:val="00A16356"/>
    <w:rsid w:val="00A22551"/>
    <w:rsid w:val="00A23F6D"/>
    <w:rsid w:val="00A24558"/>
    <w:rsid w:val="00A256E5"/>
    <w:rsid w:val="00A31FA6"/>
    <w:rsid w:val="00A33952"/>
    <w:rsid w:val="00A33E44"/>
    <w:rsid w:val="00A33F0E"/>
    <w:rsid w:val="00A438B5"/>
    <w:rsid w:val="00A439F7"/>
    <w:rsid w:val="00A4444F"/>
    <w:rsid w:val="00A52092"/>
    <w:rsid w:val="00A52DD3"/>
    <w:rsid w:val="00A546F3"/>
    <w:rsid w:val="00A5478B"/>
    <w:rsid w:val="00A551FF"/>
    <w:rsid w:val="00A55E54"/>
    <w:rsid w:val="00A5611C"/>
    <w:rsid w:val="00A565A5"/>
    <w:rsid w:val="00A575DD"/>
    <w:rsid w:val="00A60914"/>
    <w:rsid w:val="00A648EA"/>
    <w:rsid w:val="00A64FDF"/>
    <w:rsid w:val="00A652DC"/>
    <w:rsid w:val="00A65394"/>
    <w:rsid w:val="00A66336"/>
    <w:rsid w:val="00A70D75"/>
    <w:rsid w:val="00A7220F"/>
    <w:rsid w:val="00A72A36"/>
    <w:rsid w:val="00A72D7E"/>
    <w:rsid w:val="00A74B6F"/>
    <w:rsid w:val="00A76C59"/>
    <w:rsid w:val="00A76CC3"/>
    <w:rsid w:val="00A77C73"/>
    <w:rsid w:val="00A819D0"/>
    <w:rsid w:val="00A82EC1"/>
    <w:rsid w:val="00A86CB6"/>
    <w:rsid w:val="00A91669"/>
    <w:rsid w:val="00A94AF5"/>
    <w:rsid w:val="00A94DDD"/>
    <w:rsid w:val="00A95C56"/>
    <w:rsid w:val="00A962BC"/>
    <w:rsid w:val="00AA302B"/>
    <w:rsid w:val="00AA373C"/>
    <w:rsid w:val="00AA42F6"/>
    <w:rsid w:val="00AA642F"/>
    <w:rsid w:val="00AA7758"/>
    <w:rsid w:val="00AB6077"/>
    <w:rsid w:val="00AB758D"/>
    <w:rsid w:val="00AC0A45"/>
    <w:rsid w:val="00AC170B"/>
    <w:rsid w:val="00AC1DD3"/>
    <w:rsid w:val="00AC2592"/>
    <w:rsid w:val="00AC35FA"/>
    <w:rsid w:val="00AC487B"/>
    <w:rsid w:val="00AD2777"/>
    <w:rsid w:val="00AD2E9F"/>
    <w:rsid w:val="00AD5F33"/>
    <w:rsid w:val="00AD623A"/>
    <w:rsid w:val="00AD630A"/>
    <w:rsid w:val="00AD6F83"/>
    <w:rsid w:val="00AE1100"/>
    <w:rsid w:val="00AE1DEF"/>
    <w:rsid w:val="00AE28C9"/>
    <w:rsid w:val="00AE4523"/>
    <w:rsid w:val="00AF0C53"/>
    <w:rsid w:val="00AF125B"/>
    <w:rsid w:val="00AF14D6"/>
    <w:rsid w:val="00AF2053"/>
    <w:rsid w:val="00AF4925"/>
    <w:rsid w:val="00AF57DD"/>
    <w:rsid w:val="00B00638"/>
    <w:rsid w:val="00B0165E"/>
    <w:rsid w:val="00B023B1"/>
    <w:rsid w:val="00B02CD3"/>
    <w:rsid w:val="00B03745"/>
    <w:rsid w:val="00B03EAA"/>
    <w:rsid w:val="00B05D19"/>
    <w:rsid w:val="00B07624"/>
    <w:rsid w:val="00B07779"/>
    <w:rsid w:val="00B1129C"/>
    <w:rsid w:val="00B11934"/>
    <w:rsid w:val="00B13CBD"/>
    <w:rsid w:val="00B1448A"/>
    <w:rsid w:val="00B1503D"/>
    <w:rsid w:val="00B1541B"/>
    <w:rsid w:val="00B210BF"/>
    <w:rsid w:val="00B224F0"/>
    <w:rsid w:val="00B227F0"/>
    <w:rsid w:val="00B2281B"/>
    <w:rsid w:val="00B22FF8"/>
    <w:rsid w:val="00B232E4"/>
    <w:rsid w:val="00B23D81"/>
    <w:rsid w:val="00B25B18"/>
    <w:rsid w:val="00B26046"/>
    <w:rsid w:val="00B2688C"/>
    <w:rsid w:val="00B271AD"/>
    <w:rsid w:val="00B31FBD"/>
    <w:rsid w:val="00B33DD3"/>
    <w:rsid w:val="00B343C8"/>
    <w:rsid w:val="00B34433"/>
    <w:rsid w:val="00B34E1B"/>
    <w:rsid w:val="00B3522D"/>
    <w:rsid w:val="00B35A46"/>
    <w:rsid w:val="00B36DB8"/>
    <w:rsid w:val="00B37915"/>
    <w:rsid w:val="00B37DFD"/>
    <w:rsid w:val="00B4012D"/>
    <w:rsid w:val="00B42688"/>
    <w:rsid w:val="00B4364A"/>
    <w:rsid w:val="00B43FEB"/>
    <w:rsid w:val="00B44186"/>
    <w:rsid w:val="00B50E04"/>
    <w:rsid w:val="00B515D7"/>
    <w:rsid w:val="00B528C4"/>
    <w:rsid w:val="00B54F2E"/>
    <w:rsid w:val="00B55B1E"/>
    <w:rsid w:val="00B5648C"/>
    <w:rsid w:val="00B5736D"/>
    <w:rsid w:val="00B606FA"/>
    <w:rsid w:val="00B60E5C"/>
    <w:rsid w:val="00B61FA7"/>
    <w:rsid w:val="00B6359B"/>
    <w:rsid w:val="00B64247"/>
    <w:rsid w:val="00B678C8"/>
    <w:rsid w:val="00B70C71"/>
    <w:rsid w:val="00B75FE6"/>
    <w:rsid w:val="00B77D62"/>
    <w:rsid w:val="00B84A81"/>
    <w:rsid w:val="00B856C3"/>
    <w:rsid w:val="00B871A0"/>
    <w:rsid w:val="00B90512"/>
    <w:rsid w:val="00B9451C"/>
    <w:rsid w:val="00B966BF"/>
    <w:rsid w:val="00B96941"/>
    <w:rsid w:val="00B96DD9"/>
    <w:rsid w:val="00B979C0"/>
    <w:rsid w:val="00B97A73"/>
    <w:rsid w:val="00BA0A01"/>
    <w:rsid w:val="00BA2785"/>
    <w:rsid w:val="00BA442A"/>
    <w:rsid w:val="00BA53D6"/>
    <w:rsid w:val="00BA6171"/>
    <w:rsid w:val="00BA663F"/>
    <w:rsid w:val="00BA7AD1"/>
    <w:rsid w:val="00BB17E1"/>
    <w:rsid w:val="00BB2AD9"/>
    <w:rsid w:val="00BB33B0"/>
    <w:rsid w:val="00BB3C3A"/>
    <w:rsid w:val="00BB495C"/>
    <w:rsid w:val="00BC47EF"/>
    <w:rsid w:val="00BC4D26"/>
    <w:rsid w:val="00BC5117"/>
    <w:rsid w:val="00BC53CD"/>
    <w:rsid w:val="00BC58E1"/>
    <w:rsid w:val="00BD06D8"/>
    <w:rsid w:val="00BD0A80"/>
    <w:rsid w:val="00BD16DF"/>
    <w:rsid w:val="00BD1B33"/>
    <w:rsid w:val="00BD1FAF"/>
    <w:rsid w:val="00BD2C7B"/>
    <w:rsid w:val="00BD4A91"/>
    <w:rsid w:val="00BD4DF1"/>
    <w:rsid w:val="00BE0053"/>
    <w:rsid w:val="00BE1102"/>
    <w:rsid w:val="00BE201E"/>
    <w:rsid w:val="00BE3853"/>
    <w:rsid w:val="00BE4285"/>
    <w:rsid w:val="00BE4F09"/>
    <w:rsid w:val="00BE7DB0"/>
    <w:rsid w:val="00BF2547"/>
    <w:rsid w:val="00BF2A0C"/>
    <w:rsid w:val="00C0051F"/>
    <w:rsid w:val="00C023B5"/>
    <w:rsid w:val="00C025B8"/>
    <w:rsid w:val="00C02648"/>
    <w:rsid w:val="00C02817"/>
    <w:rsid w:val="00C0362D"/>
    <w:rsid w:val="00C03B53"/>
    <w:rsid w:val="00C04393"/>
    <w:rsid w:val="00C04AAB"/>
    <w:rsid w:val="00C06E92"/>
    <w:rsid w:val="00C070BD"/>
    <w:rsid w:val="00C075C2"/>
    <w:rsid w:val="00C12C56"/>
    <w:rsid w:val="00C1723A"/>
    <w:rsid w:val="00C232C8"/>
    <w:rsid w:val="00C2385B"/>
    <w:rsid w:val="00C25441"/>
    <w:rsid w:val="00C25BEE"/>
    <w:rsid w:val="00C27508"/>
    <w:rsid w:val="00C33541"/>
    <w:rsid w:val="00C42583"/>
    <w:rsid w:val="00C43941"/>
    <w:rsid w:val="00C44EFD"/>
    <w:rsid w:val="00C456CE"/>
    <w:rsid w:val="00C46E67"/>
    <w:rsid w:val="00C46F42"/>
    <w:rsid w:val="00C47375"/>
    <w:rsid w:val="00C47E32"/>
    <w:rsid w:val="00C50053"/>
    <w:rsid w:val="00C50AB0"/>
    <w:rsid w:val="00C5268D"/>
    <w:rsid w:val="00C54A91"/>
    <w:rsid w:val="00C57245"/>
    <w:rsid w:val="00C57437"/>
    <w:rsid w:val="00C574CF"/>
    <w:rsid w:val="00C57F6E"/>
    <w:rsid w:val="00C60118"/>
    <w:rsid w:val="00C630E8"/>
    <w:rsid w:val="00C67B60"/>
    <w:rsid w:val="00C708BC"/>
    <w:rsid w:val="00C70F4C"/>
    <w:rsid w:val="00C722B6"/>
    <w:rsid w:val="00C72973"/>
    <w:rsid w:val="00C73446"/>
    <w:rsid w:val="00C7505F"/>
    <w:rsid w:val="00C75D16"/>
    <w:rsid w:val="00C7781B"/>
    <w:rsid w:val="00C825DA"/>
    <w:rsid w:val="00C82CEE"/>
    <w:rsid w:val="00C83A4E"/>
    <w:rsid w:val="00C84E3C"/>
    <w:rsid w:val="00C86D10"/>
    <w:rsid w:val="00C9104D"/>
    <w:rsid w:val="00C95298"/>
    <w:rsid w:val="00C95560"/>
    <w:rsid w:val="00C965EE"/>
    <w:rsid w:val="00CA0607"/>
    <w:rsid w:val="00CA420A"/>
    <w:rsid w:val="00CA74C0"/>
    <w:rsid w:val="00CB1D62"/>
    <w:rsid w:val="00CB390D"/>
    <w:rsid w:val="00CC09D4"/>
    <w:rsid w:val="00CC1771"/>
    <w:rsid w:val="00CC1DCC"/>
    <w:rsid w:val="00CC34E2"/>
    <w:rsid w:val="00CC6936"/>
    <w:rsid w:val="00CC7957"/>
    <w:rsid w:val="00CD048D"/>
    <w:rsid w:val="00CD5306"/>
    <w:rsid w:val="00CD6BF2"/>
    <w:rsid w:val="00CD7FBB"/>
    <w:rsid w:val="00CE116E"/>
    <w:rsid w:val="00CE582C"/>
    <w:rsid w:val="00CE6055"/>
    <w:rsid w:val="00CE6120"/>
    <w:rsid w:val="00CE66F2"/>
    <w:rsid w:val="00CE704C"/>
    <w:rsid w:val="00CE731E"/>
    <w:rsid w:val="00CF06DF"/>
    <w:rsid w:val="00CF1264"/>
    <w:rsid w:val="00CF1EF3"/>
    <w:rsid w:val="00CF3218"/>
    <w:rsid w:val="00CF65F5"/>
    <w:rsid w:val="00CF7C89"/>
    <w:rsid w:val="00D007EA"/>
    <w:rsid w:val="00D0216B"/>
    <w:rsid w:val="00D03820"/>
    <w:rsid w:val="00D042D2"/>
    <w:rsid w:val="00D04C39"/>
    <w:rsid w:val="00D06903"/>
    <w:rsid w:val="00D0730C"/>
    <w:rsid w:val="00D0774C"/>
    <w:rsid w:val="00D103B3"/>
    <w:rsid w:val="00D1202E"/>
    <w:rsid w:val="00D13DF2"/>
    <w:rsid w:val="00D150A7"/>
    <w:rsid w:val="00D16770"/>
    <w:rsid w:val="00D176E4"/>
    <w:rsid w:val="00D20510"/>
    <w:rsid w:val="00D214EA"/>
    <w:rsid w:val="00D24BA2"/>
    <w:rsid w:val="00D30B14"/>
    <w:rsid w:val="00D31F4D"/>
    <w:rsid w:val="00D356AE"/>
    <w:rsid w:val="00D362E3"/>
    <w:rsid w:val="00D36AC6"/>
    <w:rsid w:val="00D372E3"/>
    <w:rsid w:val="00D37696"/>
    <w:rsid w:val="00D40E4A"/>
    <w:rsid w:val="00D4349A"/>
    <w:rsid w:val="00D4354E"/>
    <w:rsid w:val="00D43571"/>
    <w:rsid w:val="00D4553B"/>
    <w:rsid w:val="00D457C4"/>
    <w:rsid w:val="00D511C2"/>
    <w:rsid w:val="00D51E31"/>
    <w:rsid w:val="00D51EA7"/>
    <w:rsid w:val="00D54A65"/>
    <w:rsid w:val="00D54C48"/>
    <w:rsid w:val="00D54EBB"/>
    <w:rsid w:val="00D570E7"/>
    <w:rsid w:val="00D57662"/>
    <w:rsid w:val="00D6115A"/>
    <w:rsid w:val="00D63601"/>
    <w:rsid w:val="00D63E64"/>
    <w:rsid w:val="00D6640A"/>
    <w:rsid w:val="00D66814"/>
    <w:rsid w:val="00D71FCF"/>
    <w:rsid w:val="00D73AD7"/>
    <w:rsid w:val="00D7472A"/>
    <w:rsid w:val="00D80191"/>
    <w:rsid w:val="00D820CE"/>
    <w:rsid w:val="00D8533C"/>
    <w:rsid w:val="00D85AB0"/>
    <w:rsid w:val="00D85C1A"/>
    <w:rsid w:val="00D86379"/>
    <w:rsid w:val="00D87A90"/>
    <w:rsid w:val="00D90556"/>
    <w:rsid w:val="00D9146B"/>
    <w:rsid w:val="00D91678"/>
    <w:rsid w:val="00D91702"/>
    <w:rsid w:val="00D94D50"/>
    <w:rsid w:val="00D9504B"/>
    <w:rsid w:val="00D95E68"/>
    <w:rsid w:val="00D97493"/>
    <w:rsid w:val="00D97975"/>
    <w:rsid w:val="00D97C2C"/>
    <w:rsid w:val="00D97E72"/>
    <w:rsid w:val="00DB09F6"/>
    <w:rsid w:val="00DB2AFF"/>
    <w:rsid w:val="00DB3947"/>
    <w:rsid w:val="00DB408E"/>
    <w:rsid w:val="00DB52C2"/>
    <w:rsid w:val="00DB7139"/>
    <w:rsid w:val="00DC029E"/>
    <w:rsid w:val="00DC05B9"/>
    <w:rsid w:val="00DC0AD3"/>
    <w:rsid w:val="00DC0C56"/>
    <w:rsid w:val="00DC3A2C"/>
    <w:rsid w:val="00DC4B14"/>
    <w:rsid w:val="00DC6392"/>
    <w:rsid w:val="00DC7B9E"/>
    <w:rsid w:val="00DD02AD"/>
    <w:rsid w:val="00DD19D2"/>
    <w:rsid w:val="00DD1CFC"/>
    <w:rsid w:val="00DD1D55"/>
    <w:rsid w:val="00DD260F"/>
    <w:rsid w:val="00DD5B7A"/>
    <w:rsid w:val="00DD6F0F"/>
    <w:rsid w:val="00DE0F86"/>
    <w:rsid w:val="00DE2991"/>
    <w:rsid w:val="00DE3C7A"/>
    <w:rsid w:val="00DE4E6E"/>
    <w:rsid w:val="00DE5574"/>
    <w:rsid w:val="00DE572B"/>
    <w:rsid w:val="00DE6A82"/>
    <w:rsid w:val="00DF0614"/>
    <w:rsid w:val="00DF5483"/>
    <w:rsid w:val="00DF6493"/>
    <w:rsid w:val="00DF7469"/>
    <w:rsid w:val="00DF754A"/>
    <w:rsid w:val="00DF7B5A"/>
    <w:rsid w:val="00E00985"/>
    <w:rsid w:val="00E04681"/>
    <w:rsid w:val="00E06B63"/>
    <w:rsid w:val="00E07EA8"/>
    <w:rsid w:val="00E10049"/>
    <w:rsid w:val="00E1431F"/>
    <w:rsid w:val="00E14E3F"/>
    <w:rsid w:val="00E16747"/>
    <w:rsid w:val="00E2340E"/>
    <w:rsid w:val="00E271E9"/>
    <w:rsid w:val="00E27265"/>
    <w:rsid w:val="00E30DBC"/>
    <w:rsid w:val="00E32074"/>
    <w:rsid w:val="00E323C5"/>
    <w:rsid w:val="00E32B1F"/>
    <w:rsid w:val="00E33E22"/>
    <w:rsid w:val="00E342B6"/>
    <w:rsid w:val="00E37887"/>
    <w:rsid w:val="00E4046A"/>
    <w:rsid w:val="00E42F20"/>
    <w:rsid w:val="00E43082"/>
    <w:rsid w:val="00E4553A"/>
    <w:rsid w:val="00E4758C"/>
    <w:rsid w:val="00E50C06"/>
    <w:rsid w:val="00E50C21"/>
    <w:rsid w:val="00E5169F"/>
    <w:rsid w:val="00E51CA4"/>
    <w:rsid w:val="00E5233A"/>
    <w:rsid w:val="00E54743"/>
    <w:rsid w:val="00E54FE2"/>
    <w:rsid w:val="00E5600B"/>
    <w:rsid w:val="00E574D1"/>
    <w:rsid w:val="00E57700"/>
    <w:rsid w:val="00E61658"/>
    <w:rsid w:val="00E623AA"/>
    <w:rsid w:val="00E64DA4"/>
    <w:rsid w:val="00E652DB"/>
    <w:rsid w:val="00E72027"/>
    <w:rsid w:val="00E73F79"/>
    <w:rsid w:val="00E7435F"/>
    <w:rsid w:val="00E7441A"/>
    <w:rsid w:val="00E75198"/>
    <w:rsid w:val="00E76048"/>
    <w:rsid w:val="00E77015"/>
    <w:rsid w:val="00E77DED"/>
    <w:rsid w:val="00E83EE3"/>
    <w:rsid w:val="00E83F92"/>
    <w:rsid w:val="00E90A5F"/>
    <w:rsid w:val="00E93624"/>
    <w:rsid w:val="00E96C3E"/>
    <w:rsid w:val="00E97F60"/>
    <w:rsid w:val="00EA0554"/>
    <w:rsid w:val="00EA2C8A"/>
    <w:rsid w:val="00EA2D20"/>
    <w:rsid w:val="00EA2F1C"/>
    <w:rsid w:val="00EA376F"/>
    <w:rsid w:val="00EA5069"/>
    <w:rsid w:val="00EA7793"/>
    <w:rsid w:val="00EA7A46"/>
    <w:rsid w:val="00EB109E"/>
    <w:rsid w:val="00EB1507"/>
    <w:rsid w:val="00EB295E"/>
    <w:rsid w:val="00EB445E"/>
    <w:rsid w:val="00EB4E5D"/>
    <w:rsid w:val="00EB4FAB"/>
    <w:rsid w:val="00EB5E6D"/>
    <w:rsid w:val="00EB6872"/>
    <w:rsid w:val="00EC1FF4"/>
    <w:rsid w:val="00EC37B2"/>
    <w:rsid w:val="00EC53C6"/>
    <w:rsid w:val="00EC760E"/>
    <w:rsid w:val="00ED0946"/>
    <w:rsid w:val="00ED0B4F"/>
    <w:rsid w:val="00ED227C"/>
    <w:rsid w:val="00ED3B5C"/>
    <w:rsid w:val="00ED3E90"/>
    <w:rsid w:val="00ED46E6"/>
    <w:rsid w:val="00EE0249"/>
    <w:rsid w:val="00EE111E"/>
    <w:rsid w:val="00EE27C2"/>
    <w:rsid w:val="00EE4C28"/>
    <w:rsid w:val="00EE4E21"/>
    <w:rsid w:val="00EE51D9"/>
    <w:rsid w:val="00EE7F16"/>
    <w:rsid w:val="00EF0B56"/>
    <w:rsid w:val="00EF0EBB"/>
    <w:rsid w:val="00EF325C"/>
    <w:rsid w:val="00EF38FB"/>
    <w:rsid w:val="00EF3CA8"/>
    <w:rsid w:val="00EF4CB7"/>
    <w:rsid w:val="00EF574C"/>
    <w:rsid w:val="00EF6287"/>
    <w:rsid w:val="00F040B9"/>
    <w:rsid w:val="00F1029F"/>
    <w:rsid w:val="00F130D4"/>
    <w:rsid w:val="00F160DE"/>
    <w:rsid w:val="00F20E09"/>
    <w:rsid w:val="00F211A5"/>
    <w:rsid w:val="00F21621"/>
    <w:rsid w:val="00F236A3"/>
    <w:rsid w:val="00F259C8"/>
    <w:rsid w:val="00F25BAF"/>
    <w:rsid w:val="00F27A06"/>
    <w:rsid w:val="00F3471C"/>
    <w:rsid w:val="00F35D32"/>
    <w:rsid w:val="00F36900"/>
    <w:rsid w:val="00F40BDC"/>
    <w:rsid w:val="00F412F4"/>
    <w:rsid w:val="00F419F7"/>
    <w:rsid w:val="00F44CAB"/>
    <w:rsid w:val="00F47E4F"/>
    <w:rsid w:val="00F5003F"/>
    <w:rsid w:val="00F50EA0"/>
    <w:rsid w:val="00F55EDE"/>
    <w:rsid w:val="00F56C74"/>
    <w:rsid w:val="00F5759B"/>
    <w:rsid w:val="00F61D7C"/>
    <w:rsid w:val="00F6485F"/>
    <w:rsid w:val="00F70A06"/>
    <w:rsid w:val="00F7137A"/>
    <w:rsid w:val="00F71718"/>
    <w:rsid w:val="00F71ADA"/>
    <w:rsid w:val="00F7252F"/>
    <w:rsid w:val="00F76F11"/>
    <w:rsid w:val="00F775D2"/>
    <w:rsid w:val="00F77DAF"/>
    <w:rsid w:val="00F81688"/>
    <w:rsid w:val="00F8271D"/>
    <w:rsid w:val="00F8283D"/>
    <w:rsid w:val="00F86BF8"/>
    <w:rsid w:val="00F86D99"/>
    <w:rsid w:val="00F87871"/>
    <w:rsid w:val="00F90478"/>
    <w:rsid w:val="00F910C3"/>
    <w:rsid w:val="00F9165E"/>
    <w:rsid w:val="00F92D9F"/>
    <w:rsid w:val="00F93958"/>
    <w:rsid w:val="00F97B90"/>
    <w:rsid w:val="00FA084B"/>
    <w:rsid w:val="00FA1DD0"/>
    <w:rsid w:val="00FA3CDD"/>
    <w:rsid w:val="00FA3DC8"/>
    <w:rsid w:val="00FA4A3D"/>
    <w:rsid w:val="00FA6FE9"/>
    <w:rsid w:val="00FA7ABC"/>
    <w:rsid w:val="00FB1777"/>
    <w:rsid w:val="00FB407D"/>
    <w:rsid w:val="00FB4E3A"/>
    <w:rsid w:val="00FB52F3"/>
    <w:rsid w:val="00FB58E5"/>
    <w:rsid w:val="00FB75FC"/>
    <w:rsid w:val="00FC2E5A"/>
    <w:rsid w:val="00FC5A0A"/>
    <w:rsid w:val="00FC5D06"/>
    <w:rsid w:val="00FC5E1E"/>
    <w:rsid w:val="00FC73F0"/>
    <w:rsid w:val="00FD1CF3"/>
    <w:rsid w:val="00FD2D04"/>
    <w:rsid w:val="00FD2D11"/>
    <w:rsid w:val="00FD4EFA"/>
    <w:rsid w:val="00FD64F6"/>
    <w:rsid w:val="00FD75CF"/>
    <w:rsid w:val="00FE1587"/>
    <w:rsid w:val="00FE1DC9"/>
    <w:rsid w:val="00FE2810"/>
    <w:rsid w:val="00FE6809"/>
    <w:rsid w:val="00FF0D22"/>
    <w:rsid w:val="00FF0D8D"/>
    <w:rsid w:val="00FF1047"/>
    <w:rsid w:val="00FF12D5"/>
    <w:rsid w:val="00FF4BC8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2D51E"/>
  <w15:docId w15:val="{59DA8E6E-C6B2-4B00-80BB-A283D5A0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9A7F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9A7F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9A7F8D"/>
    <w:pPr>
      <w:numPr>
        <w:numId w:val="8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9A7F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9A7F8D"/>
    <w:rPr>
      <w:b/>
      <w:sz w:val="18"/>
      <w:szCs w:val="22"/>
    </w:rPr>
  </w:style>
  <w:style w:type="paragraph" w:customStyle="1" w:styleId="FooterText">
    <w:name w:val="*FooterText"/>
    <w:link w:val="FooterTextChar"/>
    <w:qFormat/>
    <w:rsid w:val="009A7F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9A7F8D"/>
    <w:rPr>
      <w:rFonts w:eastAsia="Verdana" w:cs="Calibri"/>
      <w:b/>
      <w:color w:val="595959"/>
      <w:sz w:val="14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9A7F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9A7F8D"/>
    <w:rPr>
      <w:sz w:val="18"/>
      <w:szCs w:val="22"/>
    </w:rPr>
  </w:style>
  <w:style w:type="paragraph" w:customStyle="1" w:styleId="BulletedList">
    <w:name w:val="*Bulleted List"/>
    <w:link w:val="BulletedListChar"/>
    <w:qFormat/>
    <w:rsid w:val="009A7F8D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9A7F8D"/>
    <w:rPr>
      <w:sz w:val="22"/>
      <w:szCs w:val="22"/>
    </w:rPr>
  </w:style>
  <w:style w:type="paragraph" w:customStyle="1" w:styleId="ExcerptAuthor">
    <w:name w:val="*ExcerptAuthor"/>
    <w:basedOn w:val="Normal"/>
    <w:link w:val="ExcerptAuthorChar"/>
    <w:qFormat/>
    <w:rsid w:val="009A7F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9A7F8D"/>
    <w:rPr>
      <w:rFonts w:ascii="Calibri Light" w:hAnsi="Calibri Light"/>
      <w:b/>
      <w:sz w:val="22"/>
      <w:szCs w:val="22"/>
    </w:rPr>
  </w:style>
  <w:style w:type="paragraph" w:customStyle="1" w:styleId="ExcerptBody">
    <w:name w:val="*ExcerptBody"/>
    <w:basedOn w:val="Normal"/>
    <w:link w:val="ExcerptBodyChar"/>
    <w:qFormat/>
    <w:rsid w:val="009A7F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9A7F8D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9A7F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9A7F8D"/>
    <w:rPr>
      <w:rFonts w:ascii="Calibri Light" w:hAnsi="Calibri Light"/>
      <w:b/>
      <w:smallCaps/>
      <w:sz w:val="32"/>
      <w:szCs w:val="22"/>
    </w:rPr>
  </w:style>
  <w:style w:type="paragraph" w:customStyle="1" w:styleId="IN">
    <w:name w:val="*IN*"/>
    <w:link w:val="INChar"/>
    <w:qFormat/>
    <w:rsid w:val="005950A8"/>
    <w:pPr>
      <w:numPr>
        <w:numId w:val="18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5950A8"/>
    <w:rPr>
      <w:color w:val="4F81BD"/>
      <w:sz w:val="22"/>
      <w:szCs w:val="22"/>
    </w:rPr>
  </w:style>
  <w:style w:type="paragraph" w:customStyle="1" w:styleId="INBullet">
    <w:name w:val="*IN* Bullet"/>
    <w:link w:val="INBulletChar"/>
    <w:qFormat/>
    <w:rsid w:val="009A7F8D"/>
    <w:pPr>
      <w:numPr>
        <w:numId w:val="7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9A7F8D"/>
    <w:rPr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9A7F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9A7F8D"/>
    <w:rPr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9A7F8D"/>
    <w:rPr>
      <w:sz w:val="22"/>
      <w:szCs w:val="22"/>
    </w:rPr>
  </w:style>
  <w:style w:type="paragraph" w:customStyle="1" w:styleId="Q">
    <w:name w:val="*Q*"/>
    <w:link w:val="QChar"/>
    <w:qFormat/>
    <w:rsid w:val="009A7F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9A7F8D"/>
    <w:rPr>
      <w:b/>
      <w:sz w:val="22"/>
      <w:szCs w:val="22"/>
    </w:rPr>
  </w:style>
  <w:style w:type="paragraph" w:customStyle="1" w:styleId="SA">
    <w:name w:val="*SA*"/>
    <w:link w:val="SAChar"/>
    <w:qFormat/>
    <w:rsid w:val="009A7F8D"/>
    <w:pPr>
      <w:numPr>
        <w:numId w:val="9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9A7F8D"/>
    <w:rPr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9A7F8D"/>
    <w:pPr>
      <w:numPr>
        <w:ilvl w:val="1"/>
        <w:numId w:val="10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9A7F8D"/>
    <w:rPr>
      <w:sz w:val="22"/>
      <w:szCs w:val="22"/>
    </w:rPr>
  </w:style>
  <w:style w:type="paragraph" w:customStyle="1" w:styleId="SR">
    <w:name w:val="*SR*"/>
    <w:link w:val="SRChar"/>
    <w:qFormat/>
    <w:rsid w:val="00004DA7"/>
    <w:pPr>
      <w:numPr>
        <w:numId w:val="11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004DA7"/>
    <w:rPr>
      <w:sz w:val="22"/>
      <w:szCs w:val="22"/>
    </w:rPr>
  </w:style>
  <w:style w:type="paragraph" w:customStyle="1" w:styleId="TableText">
    <w:name w:val="*TableText"/>
    <w:link w:val="TableTextChar"/>
    <w:qFormat/>
    <w:rsid w:val="009A7F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9A7F8D"/>
    <w:rPr>
      <w:sz w:val="22"/>
      <w:szCs w:val="22"/>
    </w:rPr>
  </w:style>
  <w:style w:type="paragraph" w:customStyle="1" w:styleId="SubStandard">
    <w:name w:val="*SubStandard"/>
    <w:basedOn w:val="TableText"/>
    <w:link w:val="SubStandardChar"/>
    <w:qFormat/>
    <w:rsid w:val="009A7F8D"/>
    <w:pPr>
      <w:numPr>
        <w:numId w:val="16"/>
      </w:numPr>
    </w:pPr>
  </w:style>
  <w:style w:type="character" w:customStyle="1" w:styleId="SubStandardChar">
    <w:name w:val="*SubStandard Char"/>
    <w:link w:val="SubStandard"/>
    <w:rsid w:val="009A7F8D"/>
    <w:rPr>
      <w:sz w:val="22"/>
      <w:szCs w:val="22"/>
    </w:rPr>
  </w:style>
  <w:style w:type="paragraph" w:customStyle="1" w:styleId="TA">
    <w:name w:val="*TA*"/>
    <w:link w:val="TAChar"/>
    <w:qFormat/>
    <w:rsid w:val="009A7F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9A7F8D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9A7F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9A7F8D"/>
    <w:rPr>
      <w:b/>
      <w:color w:val="FFFFFF"/>
      <w:sz w:val="22"/>
      <w:szCs w:val="22"/>
    </w:rPr>
  </w:style>
  <w:style w:type="paragraph" w:customStyle="1" w:styleId="ToolHeader">
    <w:name w:val="*ToolHeader"/>
    <w:link w:val="ToolHeaderChar"/>
    <w:qFormat/>
    <w:rsid w:val="009A7F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9A7F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9A7F8D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qFormat/>
    <w:rsid w:val="00C5268D"/>
    <w:pPr>
      <w:ind w:left="720"/>
      <w:contextualSpacing/>
    </w:pPr>
    <w:rPr>
      <w:sz w:val="20"/>
      <w:szCs w:val="20"/>
    </w:rPr>
  </w:style>
  <w:style w:type="character" w:customStyle="1" w:styleId="MediumList2-Accent4Char">
    <w:name w:val="Medium List 2 - Accent 4 Char"/>
    <w:link w:val="MediumList2-Accent41"/>
    <w:uiPriority w:val="34"/>
    <w:rsid w:val="00346DEB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9A7F8D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004DA7"/>
    <w:rPr>
      <w:color w:val="3F6CAF"/>
    </w:rPr>
  </w:style>
  <w:style w:type="paragraph" w:customStyle="1" w:styleId="DCwithSR">
    <w:name w:val="*DC* with *SR*"/>
    <w:basedOn w:val="SR"/>
    <w:qFormat/>
    <w:rsid w:val="009A7F8D"/>
    <w:pPr>
      <w:numPr>
        <w:numId w:val="5"/>
      </w:numPr>
      <w:ind w:left="720"/>
    </w:pPr>
    <w:rPr>
      <w:color w:val="4F81BD"/>
    </w:rPr>
  </w:style>
  <w:style w:type="character" w:customStyle="1" w:styleId="oneclick-link">
    <w:name w:val="oneclick-link"/>
    <w:basedOn w:val="DefaultParagraphFont"/>
    <w:rsid w:val="00461FD1"/>
  </w:style>
  <w:style w:type="paragraph" w:customStyle="1" w:styleId="MediumList1-Accent41">
    <w:name w:val="Medium List 1 - Accent 41"/>
    <w:hidden/>
    <w:uiPriority w:val="99"/>
    <w:semiHidden/>
    <w:rsid w:val="001E120F"/>
    <w:rPr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rsid w:val="00346DEB"/>
    <w:pPr>
      <w:ind w:left="720"/>
      <w:contextualSpacing/>
    </w:pPr>
  </w:style>
  <w:style w:type="paragraph" w:customStyle="1" w:styleId="Default">
    <w:name w:val="Default"/>
    <w:rsid w:val="00346DEB"/>
    <w:pPr>
      <w:widowControl w:val="0"/>
      <w:autoSpaceDE w:val="0"/>
      <w:autoSpaceDN w:val="0"/>
      <w:adjustRightInd w:val="0"/>
    </w:pPr>
    <w:rPr>
      <w:rFonts w:ascii="Perpetua" w:hAnsi="Perpetua" w:cs="Perpetua"/>
      <w:color w:val="000000"/>
    </w:rPr>
  </w:style>
  <w:style w:type="paragraph" w:customStyle="1" w:styleId="ColorfulShading-Accent31">
    <w:name w:val="Colorful Shading - Accent 31"/>
    <w:basedOn w:val="Normal"/>
    <w:link w:val="ColorfulShading-Accent3Char1"/>
    <w:uiPriority w:val="34"/>
    <w:qFormat/>
    <w:rsid w:val="00346DEB"/>
    <w:pPr>
      <w:ind w:left="720"/>
      <w:contextualSpacing/>
    </w:pPr>
  </w:style>
  <w:style w:type="character" w:customStyle="1" w:styleId="ColorfulShading-Accent3Char1">
    <w:name w:val="Colorful Shading - Accent 3 Char1"/>
    <w:link w:val="ColorfulShading-Accent31"/>
    <w:uiPriority w:val="34"/>
    <w:rsid w:val="00346DEB"/>
    <w:rPr>
      <w:sz w:val="22"/>
      <w:szCs w:val="22"/>
    </w:rPr>
  </w:style>
  <w:style w:type="character" w:customStyle="1" w:styleId="smcaps">
    <w:name w:val="smcaps"/>
    <w:rsid w:val="00346DEB"/>
  </w:style>
  <w:style w:type="character" w:styleId="Strong">
    <w:name w:val="Strong"/>
    <w:qFormat/>
    <w:rsid w:val="00346DEB"/>
    <w:rPr>
      <w:b/>
      <w:bCs/>
    </w:rPr>
  </w:style>
  <w:style w:type="paragraph" w:customStyle="1" w:styleId="LightList-Accent31">
    <w:name w:val="Light List - Accent 31"/>
    <w:hidden/>
    <w:uiPriority w:val="99"/>
    <w:semiHidden/>
    <w:rsid w:val="00484EF8"/>
    <w:rPr>
      <w:sz w:val="22"/>
      <w:szCs w:val="22"/>
    </w:rPr>
  </w:style>
  <w:style w:type="character" w:customStyle="1" w:styleId="il">
    <w:name w:val="il"/>
    <w:rsid w:val="00404C96"/>
  </w:style>
  <w:style w:type="character" w:customStyle="1" w:styleId="ToolHeaderChar">
    <w:name w:val="*ToolHeader Char"/>
    <w:link w:val="ToolHeader"/>
    <w:locked/>
    <w:rsid w:val="00B22FF8"/>
    <w:rPr>
      <w:b/>
      <w:bCs/>
      <w:color w:val="365F91"/>
      <w:sz w:val="32"/>
      <w:szCs w:val="28"/>
    </w:rPr>
  </w:style>
  <w:style w:type="character" w:customStyle="1" w:styleId="ToolTableTextChar">
    <w:name w:val="*ToolTableText Char"/>
    <w:link w:val="ToolTableText"/>
    <w:rsid w:val="00B22FF8"/>
    <w:rPr>
      <w:sz w:val="22"/>
      <w:szCs w:val="22"/>
    </w:rPr>
  </w:style>
  <w:style w:type="paragraph" w:styleId="Revision">
    <w:name w:val="Revision"/>
    <w:hidden/>
    <w:uiPriority w:val="71"/>
    <w:rsid w:val="003E72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5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281D-A7AE-4FF2-8F58-ED3B8A2D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22798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Ronka, David</cp:lastModifiedBy>
  <cp:revision>11</cp:revision>
  <cp:lastPrinted>2014-06-30T22:20:00Z</cp:lastPrinted>
  <dcterms:created xsi:type="dcterms:W3CDTF">2015-06-25T01:41:00Z</dcterms:created>
  <dcterms:modified xsi:type="dcterms:W3CDTF">2015-06-25T23:40:00Z</dcterms:modified>
  <cp:category/>
</cp:coreProperties>
</file>