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45B22" w14:textId="77777777" w:rsidR="00C010FF" w:rsidRPr="00C27224" w:rsidRDefault="00C010FF" w:rsidP="00C010FF">
      <w:pPr>
        <w:pStyle w:val="ToolHeader"/>
      </w:pPr>
      <w:bookmarkStart w:id="0" w:name="_GoBack"/>
      <w:bookmarkEnd w:id="0"/>
      <w:r w:rsidRPr="00C27224">
        <w:t xml:space="preserve">Forming Counterclaims Tool </w:t>
      </w:r>
    </w:p>
    <w:tbl>
      <w:tblPr>
        <w:tblStyle w:val="TableGrid"/>
        <w:tblW w:w="0" w:type="auto"/>
        <w:tblInd w:w="108" w:type="dxa"/>
        <w:tblLook w:val="04A0" w:firstRow="1" w:lastRow="0" w:firstColumn="1" w:lastColumn="0" w:noHBand="0" w:noVBand="1"/>
      </w:tblPr>
      <w:tblGrid>
        <w:gridCol w:w="887"/>
        <w:gridCol w:w="2725"/>
        <w:gridCol w:w="732"/>
        <w:gridCol w:w="2978"/>
        <w:gridCol w:w="720"/>
        <w:gridCol w:w="1426"/>
      </w:tblGrid>
      <w:tr w:rsidR="00C010FF" w:rsidRPr="00C27224" w14:paraId="375D1D07" w14:textId="77777777" w:rsidTr="00213481">
        <w:trPr>
          <w:trHeight w:val="557"/>
        </w:trPr>
        <w:tc>
          <w:tcPr>
            <w:tcW w:w="887" w:type="dxa"/>
            <w:shd w:val="clear" w:color="auto" w:fill="D9D9D9" w:themeFill="background1" w:themeFillShade="D9"/>
            <w:vAlign w:val="center"/>
          </w:tcPr>
          <w:p w14:paraId="137923A9" w14:textId="77777777" w:rsidR="00C010FF" w:rsidRPr="00C27224" w:rsidRDefault="00C010FF" w:rsidP="002F6D5B">
            <w:pPr>
              <w:pStyle w:val="TableText"/>
              <w:rPr>
                <w:b/>
              </w:rPr>
            </w:pPr>
            <w:r w:rsidRPr="00C27224">
              <w:rPr>
                <w:b/>
              </w:rPr>
              <w:t>Name:</w:t>
            </w:r>
          </w:p>
        </w:tc>
        <w:tc>
          <w:tcPr>
            <w:tcW w:w="2725" w:type="dxa"/>
            <w:vAlign w:val="center"/>
          </w:tcPr>
          <w:p w14:paraId="2959CAFC" w14:textId="77777777" w:rsidR="00C010FF" w:rsidRPr="00C27224" w:rsidRDefault="00C010FF" w:rsidP="002F6D5B">
            <w:pPr>
              <w:pStyle w:val="TableText"/>
              <w:rPr>
                <w:b/>
              </w:rPr>
            </w:pPr>
          </w:p>
        </w:tc>
        <w:tc>
          <w:tcPr>
            <w:tcW w:w="732" w:type="dxa"/>
            <w:shd w:val="clear" w:color="auto" w:fill="D9D9D9" w:themeFill="background1" w:themeFillShade="D9"/>
            <w:vAlign w:val="center"/>
          </w:tcPr>
          <w:p w14:paraId="74CCEF0C" w14:textId="77777777" w:rsidR="00C010FF" w:rsidRPr="00C27224" w:rsidRDefault="00C010FF" w:rsidP="002F6D5B">
            <w:pPr>
              <w:pStyle w:val="TableText"/>
              <w:rPr>
                <w:b/>
              </w:rPr>
            </w:pPr>
            <w:r w:rsidRPr="00C27224">
              <w:rPr>
                <w:b/>
              </w:rPr>
              <w:t>Class:</w:t>
            </w:r>
          </w:p>
        </w:tc>
        <w:tc>
          <w:tcPr>
            <w:tcW w:w="2978" w:type="dxa"/>
            <w:vAlign w:val="center"/>
          </w:tcPr>
          <w:p w14:paraId="74FBA6D4" w14:textId="77777777" w:rsidR="00C010FF" w:rsidRPr="00C27224" w:rsidRDefault="00C010FF" w:rsidP="002F6D5B">
            <w:pPr>
              <w:pStyle w:val="TableText"/>
              <w:rPr>
                <w:b/>
              </w:rPr>
            </w:pPr>
          </w:p>
        </w:tc>
        <w:tc>
          <w:tcPr>
            <w:tcW w:w="720" w:type="dxa"/>
            <w:shd w:val="clear" w:color="auto" w:fill="D9D9D9" w:themeFill="background1" w:themeFillShade="D9"/>
            <w:vAlign w:val="center"/>
          </w:tcPr>
          <w:p w14:paraId="753BFC70" w14:textId="77777777" w:rsidR="00C010FF" w:rsidRPr="00C27224" w:rsidRDefault="00C010FF" w:rsidP="002F6D5B">
            <w:pPr>
              <w:pStyle w:val="TableText"/>
              <w:rPr>
                <w:b/>
              </w:rPr>
            </w:pPr>
            <w:r w:rsidRPr="00C27224">
              <w:rPr>
                <w:b/>
              </w:rPr>
              <w:t>Date:</w:t>
            </w:r>
          </w:p>
        </w:tc>
        <w:tc>
          <w:tcPr>
            <w:tcW w:w="1426" w:type="dxa"/>
            <w:vAlign w:val="center"/>
          </w:tcPr>
          <w:p w14:paraId="19504469" w14:textId="77777777" w:rsidR="00C010FF" w:rsidRPr="00C27224" w:rsidRDefault="00C010FF" w:rsidP="002F6D5B">
            <w:pPr>
              <w:pStyle w:val="TableText"/>
              <w:rPr>
                <w:b/>
              </w:rPr>
            </w:pPr>
          </w:p>
        </w:tc>
      </w:tr>
    </w:tbl>
    <w:p w14:paraId="7A2CCEB6" w14:textId="77777777" w:rsidR="00D55D65" w:rsidRPr="00D55D65" w:rsidRDefault="00D55D65" w:rsidP="00D55D65">
      <w:pPr>
        <w:spacing w:before="0" w:after="0"/>
        <w:rPr>
          <w:sz w:val="10"/>
          <w:szCs w:val="10"/>
        </w:rPr>
      </w:pPr>
    </w:p>
    <w:tbl>
      <w:tblPr>
        <w:tblStyle w:val="TableGrid"/>
        <w:tblW w:w="0" w:type="auto"/>
        <w:tblInd w:w="108" w:type="dxa"/>
        <w:tblLook w:val="04A0" w:firstRow="1" w:lastRow="0" w:firstColumn="1" w:lastColumn="0" w:noHBand="0" w:noVBand="1"/>
      </w:tblPr>
      <w:tblGrid>
        <w:gridCol w:w="9468"/>
      </w:tblGrid>
      <w:tr w:rsidR="007C39D4" w:rsidRPr="00C27224" w14:paraId="0562A5C9" w14:textId="77777777" w:rsidTr="00E65A58">
        <w:trPr>
          <w:trHeight w:val="557"/>
        </w:trPr>
        <w:tc>
          <w:tcPr>
            <w:tcW w:w="9468" w:type="dxa"/>
            <w:shd w:val="clear" w:color="auto" w:fill="D9D9D9" w:themeFill="background1" w:themeFillShade="D9"/>
            <w:vAlign w:val="center"/>
          </w:tcPr>
          <w:p w14:paraId="7BAF0BBF" w14:textId="0F5E5E3B" w:rsidR="007C39D4" w:rsidRPr="00C27224" w:rsidRDefault="007C39D4" w:rsidP="002F6D5B">
            <w:pPr>
              <w:pStyle w:val="TableText"/>
              <w:rPr>
                <w:b/>
              </w:rPr>
            </w:pPr>
            <w:r>
              <w:rPr>
                <w:b/>
              </w:rPr>
              <w:t>Directions:</w:t>
            </w:r>
            <w:r>
              <w:t xml:space="preserve"> Use this tool to develop counterclaims for your comprehensive claims. Write down your original claim. Next, craft an opposing claim or counterclaim. Record evidence for the counterclaim on the tool. Then</w:t>
            </w:r>
            <w:r w:rsidR="008F1A3E">
              <w:t>,</w:t>
            </w:r>
            <w:r>
              <w:t xml:space="preserve"> use this information to evaluate the strength of your original claim. </w:t>
            </w:r>
          </w:p>
        </w:tc>
      </w:tr>
    </w:tbl>
    <w:p w14:paraId="0A2F67D1" w14:textId="77777777" w:rsidR="00C010FF" w:rsidRPr="00C27224" w:rsidRDefault="00C010FF" w:rsidP="00C010FF">
      <w:pPr>
        <w:spacing w:before="0" w:after="0"/>
        <w:rPr>
          <w:sz w:val="10"/>
        </w:rPr>
      </w:pPr>
    </w:p>
    <w:tbl>
      <w:tblPr>
        <w:tblStyle w:val="TableGrid"/>
        <w:tblW w:w="0" w:type="auto"/>
        <w:tblInd w:w="108" w:type="dxa"/>
        <w:tblLook w:val="04A0" w:firstRow="1" w:lastRow="0" w:firstColumn="1" w:lastColumn="0" w:noHBand="0" w:noVBand="1"/>
      </w:tblPr>
      <w:tblGrid>
        <w:gridCol w:w="3209"/>
        <w:gridCol w:w="6259"/>
      </w:tblGrid>
      <w:tr w:rsidR="00C010FF" w:rsidRPr="00C27224" w14:paraId="2755A52F" w14:textId="77777777" w:rsidTr="00C444E1">
        <w:trPr>
          <w:trHeight w:val="2096"/>
        </w:trPr>
        <w:tc>
          <w:tcPr>
            <w:tcW w:w="3209" w:type="dxa"/>
            <w:vMerge w:val="restart"/>
          </w:tcPr>
          <w:p w14:paraId="57AE8156" w14:textId="07DD11D9" w:rsidR="00C010FF" w:rsidRPr="00C27224" w:rsidRDefault="00C010FF" w:rsidP="002F6D5B">
            <w:pPr>
              <w:pStyle w:val="ToolTableText"/>
            </w:pPr>
            <w:r w:rsidRPr="00C27224">
              <w:t xml:space="preserve">Original </w:t>
            </w:r>
            <w:r w:rsidR="00FB1475">
              <w:t>c</w:t>
            </w:r>
            <w:r w:rsidRPr="00C27224">
              <w:t>laim:</w:t>
            </w:r>
          </w:p>
          <w:p w14:paraId="5CA493DC" w14:textId="77777777" w:rsidR="00C010FF" w:rsidRPr="00C27224" w:rsidRDefault="00C010FF" w:rsidP="002F6D5B">
            <w:pPr>
              <w:pStyle w:val="ToolTableText"/>
            </w:pPr>
          </w:p>
        </w:tc>
        <w:tc>
          <w:tcPr>
            <w:tcW w:w="6259" w:type="dxa"/>
          </w:tcPr>
          <w:p w14:paraId="30C95409" w14:textId="77777777" w:rsidR="00C010FF" w:rsidRPr="00C27224" w:rsidRDefault="00C010FF" w:rsidP="002F6D5B">
            <w:pPr>
              <w:pStyle w:val="ToolTableText"/>
            </w:pPr>
            <w:r w:rsidRPr="00C27224">
              <w:t xml:space="preserve">Counterclaim: </w:t>
            </w:r>
          </w:p>
          <w:p w14:paraId="36A9B370" w14:textId="77777777" w:rsidR="00C010FF" w:rsidRPr="00C27224" w:rsidRDefault="00C010FF" w:rsidP="002F6D5B">
            <w:pPr>
              <w:pStyle w:val="ToolTableText"/>
            </w:pPr>
          </w:p>
        </w:tc>
      </w:tr>
      <w:tr w:rsidR="00C010FF" w:rsidRPr="00C27224" w14:paraId="5645D77A" w14:textId="77777777" w:rsidTr="00213481">
        <w:trPr>
          <w:trHeight w:val="2069"/>
        </w:trPr>
        <w:tc>
          <w:tcPr>
            <w:tcW w:w="3209" w:type="dxa"/>
            <w:vMerge/>
          </w:tcPr>
          <w:p w14:paraId="1BAEB938" w14:textId="77777777" w:rsidR="00C010FF" w:rsidRPr="00C27224" w:rsidRDefault="00C010FF" w:rsidP="002F6D5B">
            <w:pPr>
              <w:pStyle w:val="ToolTableText"/>
            </w:pPr>
          </w:p>
        </w:tc>
        <w:tc>
          <w:tcPr>
            <w:tcW w:w="6259" w:type="dxa"/>
          </w:tcPr>
          <w:p w14:paraId="19045537" w14:textId="77777777" w:rsidR="00C010FF" w:rsidRPr="00C27224" w:rsidRDefault="00C010FF" w:rsidP="002F6D5B">
            <w:pPr>
              <w:pStyle w:val="ToolTableText"/>
            </w:pPr>
            <w:r w:rsidRPr="00C27224">
              <w:t>Evidence (ref.</w:t>
            </w:r>
            <w:r>
              <w:t xml:space="preserve"> </w:t>
            </w:r>
            <w:r w:rsidRPr="00C27224">
              <w:t xml:space="preserve"> ): </w:t>
            </w:r>
          </w:p>
        </w:tc>
      </w:tr>
      <w:tr w:rsidR="00C010FF" w:rsidRPr="00C27224" w14:paraId="643A90F0" w14:textId="77777777" w:rsidTr="00C444E1">
        <w:trPr>
          <w:trHeight w:val="1961"/>
        </w:trPr>
        <w:tc>
          <w:tcPr>
            <w:tcW w:w="3209" w:type="dxa"/>
            <w:vMerge/>
          </w:tcPr>
          <w:p w14:paraId="50683B83" w14:textId="77777777" w:rsidR="00C010FF" w:rsidRPr="00C27224" w:rsidRDefault="00C010FF" w:rsidP="002F6D5B">
            <w:pPr>
              <w:pStyle w:val="ToolTableText"/>
            </w:pPr>
          </w:p>
        </w:tc>
        <w:tc>
          <w:tcPr>
            <w:tcW w:w="6259" w:type="dxa"/>
          </w:tcPr>
          <w:p w14:paraId="49BFE269" w14:textId="77777777" w:rsidR="00C010FF" w:rsidRPr="00C27224" w:rsidRDefault="00C010FF" w:rsidP="002F6D5B">
            <w:pPr>
              <w:pStyle w:val="ToolTableText"/>
            </w:pPr>
            <w:r w:rsidRPr="00C27224">
              <w:t xml:space="preserve">Evidence (ref. </w:t>
            </w:r>
            <w:r>
              <w:t xml:space="preserve"> </w:t>
            </w:r>
            <w:r w:rsidRPr="00C27224">
              <w:t>):</w:t>
            </w:r>
          </w:p>
          <w:p w14:paraId="615DBD78" w14:textId="77777777" w:rsidR="00C010FF" w:rsidRPr="00C27224" w:rsidRDefault="00C010FF" w:rsidP="002F6D5B">
            <w:pPr>
              <w:pStyle w:val="ToolTableText"/>
            </w:pPr>
          </w:p>
        </w:tc>
      </w:tr>
      <w:tr w:rsidR="00C010FF" w:rsidRPr="00C27224" w14:paraId="1636CDDB" w14:textId="77777777" w:rsidTr="00C444E1">
        <w:trPr>
          <w:trHeight w:val="2240"/>
        </w:trPr>
        <w:tc>
          <w:tcPr>
            <w:tcW w:w="9468" w:type="dxa"/>
            <w:gridSpan w:val="2"/>
          </w:tcPr>
          <w:p w14:paraId="35D73A0E" w14:textId="43232BCB" w:rsidR="00C010FF" w:rsidRPr="00C27224" w:rsidRDefault="00C010FF" w:rsidP="002F6D5B">
            <w:pPr>
              <w:pStyle w:val="ToolTableText"/>
            </w:pPr>
            <w:bookmarkStart w:id="1" w:name="OLE_LINK1"/>
            <w:bookmarkStart w:id="2" w:name="OLE_LINK2"/>
            <w:r w:rsidRPr="00DB53D5">
              <w:t>Evaluation</w:t>
            </w:r>
            <w:r w:rsidRPr="00CA2C39">
              <w:t xml:space="preserve"> of the </w:t>
            </w:r>
            <w:r w:rsidR="00FB1475">
              <w:t>o</w:t>
            </w:r>
            <w:r w:rsidRPr="00CA2C39">
              <w:t>riginal</w:t>
            </w:r>
            <w:r w:rsidRPr="00C27224">
              <w:t xml:space="preserve"> </w:t>
            </w:r>
            <w:r w:rsidR="00FB1475">
              <w:t>c</w:t>
            </w:r>
            <w:r w:rsidRPr="00C27224">
              <w:t>laim:</w:t>
            </w:r>
          </w:p>
          <w:bookmarkEnd w:id="1"/>
          <w:bookmarkEnd w:id="2"/>
          <w:p w14:paraId="1CDAF006" w14:textId="77777777" w:rsidR="00C010FF" w:rsidRPr="00C27224" w:rsidRDefault="00C010FF" w:rsidP="002F6D5B">
            <w:pPr>
              <w:pStyle w:val="ToolTableText"/>
            </w:pPr>
          </w:p>
        </w:tc>
      </w:tr>
    </w:tbl>
    <w:p w14:paraId="4F83FC76" w14:textId="3E29781D" w:rsidR="00C010FF" w:rsidRPr="00C27224" w:rsidRDefault="00C010FF" w:rsidP="00C010FF"/>
    <w:sectPr w:rsidR="00C010FF" w:rsidRPr="00C27224" w:rsidSect="002F6D5B">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A62C0" w14:textId="77777777" w:rsidR="00BA7849" w:rsidRDefault="00BA7849">
      <w:pPr>
        <w:spacing w:before="0" w:after="0" w:line="240" w:lineRule="auto"/>
      </w:pPr>
      <w:r>
        <w:separator/>
      </w:r>
    </w:p>
  </w:endnote>
  <w:endnote w:type="continuationSeparator" w:id="0">
    <w:p w14:paraId="70277230" w14:textId="77777777" w:rsidR="00BA7849" w:rsidRDefault="00BA78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7D109" w14:textId="77777777" w:rsidR="0085646E" w:rsidRDefault="0085646E" w:rsidP="002F6D5B">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1D9B27E7" w14:textId="77777777" w:rsidR="0085646E" w:rsidRDefault="0085646E" w:rsidP="002F6D5B">
    <w:pPr>
      <w:pStyle w:val="Footer"/>
    </w:pPr>
  </w:p>
  <w:p w14:paraId="64569664" w14:textId="77777777" w:rsidR="0085646E" w:rsidRDefault="0085646E" w:rsidP="002F6D5B"/>
  <w:p w14:paraId="68D4737C" w14:textId="77777777" w:rsidR="0085646E" w:rsidRDefault="0085646E" w:rsidP="002F6D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C47EF" w14:textId="77777777" w:rsidR="0085646E" w:rsidRPr="00563CB8" w:rsidRDefault="0085646E"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85646E" w14:paraId="4DC1D465" w14:textId="77777777">
      <w:trPr>
        <w:trHeight w:val="705"/>
      </w:trPr>
      <w:tc>
        <w:tcPr>
          <w:tcW w:w="4484" w:type="dxa"/>
          <w:shd w:val="clear" w:color="auto" w:fill="auto"/>
          <w:vAlign w:val="center"/>
        </w:tcPr>
        <w:p w14:paraId="0A206D33" w14:textId="759AE3AF" w:rsidR="0085646E" w:rsidRPr="002E4C92" w:rsidRDefault="0085646E" w:rsidP="00B06049">
          <w:pPr>
            <w:pStyle w:val="FooterText"/>
          </w:pPr>
          <w:r w:rsidRPr="002E4C92">
            <w:t>File:</w:t>
          </w:r>
          <w:r w:rsidRPr="0039525B">
            <w:rPr>
              <w:b w:val="0"/>
            </w:rPr>
            <w:t xml:space="preserve"> </w:t>
          </w:r>
          <w:r>
            <w:rPr>
              <w:b w:val="0"/>
            </w:rPr>
            <w:t>12.3.1</w:t>
          </w:r>
          <w:r w:rsidRPr="0039525B">
            <w:rPr>
              <w:b w:val="0"/>
            </w:rPr>
            <w:t xml:space="preserve"> Lesson </w:t>
          </w:r>
          <w:r>
            <w:rPr>
              <w:b w:val="0"/>
            </w:rPr>
            <w:t>24</w:t>
          </w:r>
          <w:r w:rsidRPr="002E4C92">
            <w:t xml:space="preserve"> Date:</w:t>
          </w:r>
          <w:r w:rsidR="00D55D65">
            <w:rPr>
              <w:b w:val="0"/>
            </w:rPr>
            <w:t xml:space="preserve"> 4</w:t>
          </w:r>
          <w:r>
            <w:rPr>
              <w:b w:val="0"/>
            </w:rPr>
            <w:t>/</w:t>
          </w:r>
          <w:r w:rsidR="00D55D65">
            <w:rPr>
              <w:b w:val="0"/>
            </w:rPr>
            <w:t>3</w:t>
          </w:r>
          <w:r w:rsidRPr="0039525B">
            <w:rPr>
              <w:b w:val="0"/>
            </w:rPr>
            <w:t>/1</w:t>
          </w:r>
          <w:r>
            <w:rPr>
              <w:b w:val="0"/>
            </w:rPr>
            <w:t>5</w:t>
          </w:r>
          <w:r w:rsidRPr="0039525B">
            <w:rPr>
              <w:b w:val="0"/>
            </w:rPr>
            <w:t xml:space="preserve"> </w:t>
          </w:r>
          <w:r w:rsidRPr="002E4C92">
            <w:t>Classroom Use:</w:t>
          </w:r>
          <w:r w:rsidR="00D55D65">
            <w:rPr>
              <w:b w:val="0"/>
            </w:rPr>
            <w:t xml:space="preserve"> Starting 4</w:t>
          </w:r>
          <w:r w:rsidRPr="0039525B">
            <w:rPr>
              <w:b w:val="0"/>
            </w:rPr>
            <w:t>/201</w:t>
          </w:r>
          <w:r>
            <w:rPr>
              <w:b w:val="0"/>
            </w:rPr>
            <w:t>5</w:t>
          </w:r>
          <w:r w:rsidRPr="0039525B">
            <w:rPr>
              <w:b w:val="0"/>
            </w:rPr>
            <w:t xml:space="preserve"> </w:t>
          </w:r>
        </w:p>
        <w:p w14:paraId="1909FB0C" w14:textId="10648EC4" w:rsidR="0085646E" w:rsidRPr="0039525B" w:rsidRDefault="0085646E"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2EF0B3B5" w14:textId="77777777" w:rsidR="0085646E" w:rsidRPr="0039525B" w:rsidRDefault="0085646E" w:rsidP="00B0604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632AF102" w14:textId="77777777" w:rsidR="0085646E" w:rsidRPr="002E4C92" w:rsidRDefault="00BA7849" w:rsidP="00B06049">
          <w:pPr>
            <w:pStyle w:val="FooterText"/>
          </w:pPr>
          <w:hyperlink r:id="rId1" w:history="1">
            <w:r w:rsidR="0085646E" w:rsidRPr="0043460D">
              <w:rPr>
                <w:rStyle w:val="Hyperlink"/>
                <w:sz w:val="12"/>
                <w:szCs w:val="12"/>
              </w:rPr>
              <w:t>http://creativecommons.org/licenses/by-nc-sa/3.0/</w:t>
            </w:r>
          </w:hyperlink>
        </w:p>
      </w:tc>
      <w:tc>
        <w:tcPr>
          <w:tcW w:w="614" w:type="dxa"/>
          <w:shd w:val="clear" w:color="auto" w:fill="auto"/>
          <w:vAlign w:val="center"/>
        </w:tcPr>
        <w:p w14:paraId="016CB3CB" w14:textId="38BF2680" w:rsidR="0085646E" w:rsidRPr="002E4C92" w:rsidRDefault="0085646E" w:rsidP="00B06049">
          <w:pPr>
            <w:pStyle w:val="folio"/>
            <w:pBdr>
              <w:top w:val="none" w:sz="0" w:space="0" w:color="auto"/>
            </w:pBdr>
            <w:tabs>
              <w:tab w:val="clear" w:pos="6480"/>
              <w:tab w:val="clear" w:pos="10080"/>
            </w:tabs>
            <w:jc w:val="center"/>
            <w:rPr>
              <w:rFonts w:ascii="Calibri" w:hAnsi="Calibri" w:cs="Calibri"/>
              <w:b/>
              <w:sz w:val="14"/>
            </w:rPr>
          </w:pPr>
        </w:p>
      </w:tc>
      <w:tc>
        <w:tcPr>
          <w:tcW w:w="4442" w:type="dxa"/>
          <w:shd w:val="clear" w:color="auto" w:fill="auto"/>
          <w:vAlign w:val="bottom"/>
        </w:tcPr>
        <w:p w14:paraId="423A32F6" w14:textId="77777777" w:rsidR="0085646E" w:rsidRPr="002E4C92" w:rsidRDefault="0085646E"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185910A" wp14:editId="5C1A2544">
                <wp:extent cx="1702435" cy="641350"/>
                <wp:effectExtent l="0" t="0" r="0" b="635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2435" cy="641350"/>
                        </a:xfrm>
                        <a:prstGeom prst="rect">
                          <a:avLst/>
                        </a:prstGeom>
                        <a:noFill/>
                        <a:ln>
                          <a:noFill/>
                        </a:ln>
                      </pic:spPr>
                    </pic:pic>
                  </a:graphicData>
                </a:graphic>
              </wp:inline>
            </w:drawing>
          </w:r>
        </w:p>
      </w:tc>
    </w:tr>
  </w:tbl>
  <w:p w14:paraId="1FFE0182" w14:textId="77777777" w:rsidR="0085646E" w:rsidRPr="00B06049" w:rsidRDefault="0085646E"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C171B" w14:textId="77777777" w:rsidR="00BA7849" w:rsidRDefault="00BA7849">
      <w:pPr>
        <w:spacing w:before="0" w:after="0" w:line="240" w:lineRule="auto"/>
      </w:pPr>
      <w:r>
        <w:separator/>
      </w:r>
    </w:p>
  </w:footnote>
  <w:footnote w:type="continuationSeparator" w:id="0">
    <w:p w14:paraId="7A9379BC" w14:textId="77777777" w:rsidR="00BA7849" w:rsidRDefault="00BA784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85646E" w:rsidRPr="00563CB8" w14:paraId="7BC53730" w14:textId="77777777">
      <w:tc>
        <w:tcPr>
          <w:tcW w:w="3713" w:type="dxa"/>
          <w:shd w:val="clear" w:color="auto" w:fill="auto"/>
        </w:tcPr>
        <w:p w14:paraId="3D74FC99" w14:textId="77777777" w:rsidR="0085646E" w:rsidRPr="00563CB8" w:rsidRDefault="0085646E"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4C0B5B4A" w14:textId="52038AEF" w:rsidR="0085646E" w:rsidRPr="00563CB8" w:rsidRDefault="0085646E" w:rsidP="007017EB">
          <w:pPr>
            <w:jc w:val="center"/>
          </w:pPr>
        </w:p>
      </w:tc>
      <w:tc>
        <w:tcPr>
          <w:tcW w:w="3493" w:type="dxa"/>
          <w:shd w:val="clear" w:color="auto" w:fill="auto"/>
        </w:tcPr>
        <w:p w14:paraId="6AB9FA53" w14:textId="77777777" w:rsidR="0085646E" w:rsidRPr="00E946A0" w:rsidRDefault="0085646E" w:rsidP="00EE195D">
          <w:pPr>
            <w:pStyle w:val="PageHeader"/>
            <w:jc w:val="right"/>
            <w:rPr>
              <w:b w:val="0"/>
            </w:rPr>
          </w:pPr>
          <w:r>
            <w:rPr>
              <w:b w:val="0"/>
            </w:rPr>
            <w:t>Grade 12 • Module 3 • Unit 1</w:t>
          </w:r>
          <w:r w:rsidRPr="00E946A0">
            <w:rPr>
              <w:b w:val="0"/>
            </w:rPr>
            <w:t xml:space="preserve"> • Lesson </w:t>
          </w:r>
          <w:r>
            <w:rPr>
              <w:b w:val="0"/>
            </w:rPr>
            <w:t>24</w:t>
          </w:r>
        </w:p>
      </w:tc>
    </w:tr>
  </w:tbl>
  <w:p w14:paraId="57E32200" w14:textId="77777777" w:rsidR="0085646E" w:rsidRPr="007017EB" w:rsidRDefault="0085646E"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07784"/>
    <w:multiLevelType w:val="hybridMultilevel"/>
    <w:tmpl w:val="E5B609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B2D509D"/>
    <w:multiLevelType w:val="hybridMultilevel"/>
    <w:tmpl w:val="A5C8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155389"/>
    <w:multiLevelType w:val="hybridMultilevel"/>
    <w:tmpl w:val="D0749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815B82"/>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8D42AD6A"/>
    <w:lvl w:ilvl="0" w:tplc="F28ECD62">
      <w:start w:val="1"/>
      <w:numFmt w:val="none"/>
      <w:pStyle w:val="SubStandard"/>
      <w:lvlText w:val="b."/>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0"/>
  </w:num>
  <w:num w:numId="4">
    <w:abstractNumId w:val="12"/>
  </w:num>
  <w:num w:numId="5">
    <w:abstractNumId w:val="1"/>
  </w:num>
  <w:num w:numId="6">
    <w:abstractNumId w:val="14"/>
  </w:num>
  <w:num w:numId="7">
    <w:abstractNumId w:val="8"/>
    <w:lvlOverride w:ilvl="0">
      <w:startOverride w:val="1"/>
    </w:lvlOverride>
  </w:num>
  <w:num w:numId="8">
    <w:abstractNumId w:val="16"/>
  </w:num>
  <w:num w:numId="9">
    <w:abstractNumId w:val="2"/>
  </w:num>
  <w:num w:numId="10">
    <w:abstractNumId w:val="13"/>
  </w:num>
  <w:num w:numId="11">
    <w:abstractNumId w:val="17"/>
  </w:num>
  <w:num w:numId="12">
    <w:abstractNumId w:val="8"/>
  </w:num>
  <w:num w:numId="13">
    <w:abstractNumId w:val="8"/>
    <w:lvlOverride w:ilvl="0">
      <w:startOverride w:val="1"/>
    </w:lvlOverride>
  </w:num>
  <w:num w:numId="14">
    <w:abstractNumId w:val="6"/>
    <w:lvlOverride w:ilvl="0">
      <w:startOverride w:val="1"/>
    </w:lvlOverride>
  </w:num>
  <w:num w:numId="15">
    <w:abstractNumId w:val="16"/>
  </w:num>
  <w:num w:numId="16">
    <w:abstractNumId w:val="4"/>
  </w:num>
  <w:num w:numId="17">
    <w:abstractNumId w:val="0"/>
  </w:num>
  <w:num w:numId="18">
    <w:abstractNumId w:val="3"/>
  </w:num>
  <w:num w:numId="19">
    <w:abstractNumId w:val="15"/>
  </w:num>
  <w:num w:numId="20">
    <w:abstractNumId w:val="5"/>
  </w:num>
  <w:num w:numId="21">
    <w:abstractNumId w:val="9"/>
  </w:num>
  <w:num w:numId="22">
    <w:abstractNumId w:val="7"/>
  </w:num>
  <w:num w:numId="23">
    <w:abstractNumId w:val="11"/>
  </w:num>
  <w:num w:numId="2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7D0"/>
    <w:rsid w:val="00014349"/>
    <w:rsid w:val="0001665F"/>
    <w:rsid w:val="000171F1"/>
    <w:rsid w:val="00021F63"/>
    <w:rsid w:val="00026541"/>
    <w:rsid w:val="00051304"/>
    <w:rsid w:val="0005497E"/>
    <w:rsid w:val="00065C92"/>
    <w:rsid w:val="00072E92"/>
    <w:rsid w:val="0007318B"/>
    <w:rsid w:val="00073363"/>
    <w:rsid w:val="000769F2"/>
    <w:rsid w:val="000932A1"/>
    <w:rsid w:val="000B0BC4"/>
    <w:rsid w:val="000B18A5"/>
    <w:rsid w:val="000B3273"/>
    <w:rsid w:val="000B3A6F"/>
    <w:rsid w:val="000D74B1"/>
    <w:rsid w:val="000E5500"/>
    <w:rsid w:val="000E5CB7"/>
    <w:rsid w:val="000F5DC8"/>
    <w:rsid w:val="000F6EE5"/>
    <w:rsid w:val="00105344"/>
    <w:rsid w:val="00105B63"/>
    <w:rsid w:val="00105DBB"/>
    <w:rsid w:val="001068B4"/>
    <w:rsid w:val="001111D0"/>
    <w:rsid w:val="00127A74"/>
    <w:rsid w:val="00144568"/>
    <w:rsid w:val="00144B97"/>
    <w:rsid w:val="001614F1"/>
    <w:rsid w:val="0016534A"/>
    <w:rsid w:val="001735F1"/>
    <w:rsid w:val="00173F0D"/>
    <w:rsid w:val="00174AA2"/>
    <w:rsid w:val="001821D0"/>
    <w:rsid w:val="00187753"/>
    <w:rsid w:val="00191E1B"/>
    <w:rsid w:val="00194916"/>
    <w:rsid w:val="001C445C"/>
    <w:rsid w:val="001C4BC1"/>
    <w:rsid w:val="001D1189"/>
    <w:rsid w:val="001D2028"/>
    <w:rsid w:val="001D7991"/>
    <w:rsid w:val="001E2FE3"/>
    <w:rsid w:val="001E42E7"/>
    <w:rsid w:val="001F3199"/>
    <w:rsid w:val="001F5361"/>
    <w:rsid w:val="001F5D48"/>
    <w:rsid w:val="00200370"/>
    <w:rsid w:val="00202DC8"/>
    <w:rsid w:val="00213481"/>
    <w:rsid w:val="002138B7"/>
    <w:rsid w:val="00217880"/>
    <w:rsid w:val="00221399"/>
    <w:rsid w:val="00224B0B"/>
    <w:rsid w:val="00226149"/>
    <w:rsid w:val="002343F1"/>
    <w:rsid w:val="00234924"/>
    <w:rsid w:val="00235CA6"/>
    <w:rsid w:val="00240F78"/>
    <w:rsid w:val="00243FB1"/>
    <w:rsid w:val="00254A87"/>
    <w:rsid w:val="00255314"/>
    <w:rsid w:val="00255954"/>
    <w:rsid w:val="002574CC"/>
    <w:rsid w:val="00260D42"/>
    <w:rsid w:val="002611B4"/>
    <w:rsid w:val="00266D7F"/>
    <w:rsid w:val="00271DC6"/>
    <w:rsid w:val="0027463C"/>
    <w:rsid w:val="002765E4"/>
    <w:rsid w:val="00276803"/>
    <w:rsid w:val="00280A5C"/>
    <w:rsid w:val="00282F46"/>
    <w:rsid w:val="0028586B"/>
    <w:rsid w:val="00292634"/>
    <w:rsid w:val="00292B27"/>
    <w:rsid w:val="002946C8"/>
    <w:rsid w:val="0029492B"/>
    <w:rsid w:val="00296763"/>
    <w:rsid w:val="002A03C2"/>
    <w:rsid w:val="002A08FF"/>
    <w:rsid w:val="002B1D9E"/>
    <w:rsid w:val="002B29C4"/>
    <w:rsid w:val="002C11DC"/>
    <w:rsid w:val="002C1281"/>
    <w:rsid w:val="002C755C"/>
    <w:rsid w:val="002E16ED"/>
    <w:rsid w:val="002E1759"/>
    <w:rsid w:val="002F0DED"/>
    <w:rsid w:val="002F6D5B"/>
    <w:rsid w:val="003022CE"/>
    <w:rsid w:val="00310B48"/>
    <w:rsid w:val="00311BDB"/>
    <w:rsid w:val="003152F2"/>
    <w:rsid w:val="003172B2"/>
    <w:rsid w:val="003214CA"/>
    <w:rsid w:val="00341F08"/>
    <w:rsid w:val="00341F48"/>
    <w:rsid w:val="00360D9C"/>
    <w:rsid w:val="00367181"/>
    <w:rsid w:val="003745D8"/>
    <w:rsid w:val="00381D8C"/>
    <w:rsid w:val="00382B2C"/>
    <w:rsid w:val="00391E25"/>
    <w:rsid w:val="0039708D"/>
    <w:rsid w:val="003A317E"/>
    <w:rsid w:val="003B19DE"/>
    <w:rsid w:val="003C3141"/>
    <w:rsid w:val="003C3D7A"/>
    <w:rsid w:val="003E0239"/>
    <w:rsid w:val="003E1595"/>
    <w:rsid w:val="003E2FBF"/>
    <w:rsid w:val="003F69A1"/>
    <w:rsid w:val="00400328"/>
    <w:rsid w:val="004027E5"/>
    <w:rsid w:val="00417CBA"/>
    <w:rsid w:val="004214BB"/>
    <w:rsid w:val="00421FEF"/>
    <w:rsid w:val="00422359"/>
    <w:rsid w:val="0043460D"/>
    <w:rsid w:val="00435B01"/>
    <w:rsid w:val="00442D4C"/>
    <w:rsid w:val="004540D3"/>
    <w:rsid w:val="0046019F"/>
    <w:rsid w:val="00465D96"/>
    <w:rsid w:val="00471ECD"/>
    <w:rsid w:val="0048249E"/>
    <w:rsid w:val="00482FAE"/>
    <w:rsid w:val="004879C4"/>
    <w:rsid w:val="00487AD9"/>
    <w:rsid w:val="004925B9"/>
    <w:rsid w:val="00492A98"/>
    <w:rsid w:val="0049763E"/>
    <w:rsid w:val="004A5EBE"/>
    <w:rsid w:val="004A784A"/>
    <w:rsid w:val="004C0096"/>
    <w:rsid w:val="004C19EF"/>
    <w:rsid w:val="004C389B"/>
    <w:rsid w:val="004C76AC"/>
    <w:rsid w:val="004D1AFE"/>
    <w:rsid w:val="004D6072"/>
    <w:rsid w:val="004D7337"/>
    <w:rsid w:val="004E5CC6"/>
    <w:rsid w:val="004E6441"/>
    <w:rsid w:val="004F14B0"/>
    <w:rsid w:val="004F14EA"/>
    <w:rsid w:val="004F3BD9"/>
    <w:rsid w:val="00502C5D"/>
    <w:rsid w:val="005176ED"/>
    <w:rsid w:val="00523209"/>
    <w:rsid w:val="00530517"/>
    <w:rsid w:val="00530CF6"/>
    <w:rsid w:val="0053566B"/>
    <w:rsid w:val="0053755E"/>
    <w:rsid w:val="00541D91"/>
    <w:rsid w:val="00542B32"/>
    <w:rsid w:val="0054597F"/>
    <w:rsid w:val="005534A1"/>
    <w:rsid w:val="005715F6"/>
    <w:rsid w:val="00581233"/>
    <w:rsid w:val="0058447B"/>
    <w:rsid w:val="00590913"/>
    <w:rsid w:val="005941B4"/>
    <w:rsid w:val="00595669"/>
    <w:rsid w:val="005A4B96"/>
    <w:rsid w:val="005A7CAE"/>
    <w:rsid w:val="005B795F"/>
    <w:rsid w:val="005C08A6"/>
    <w:rsid w:val="005C2466"/>
    <w:rsid w:val="005C6678"/>
    <w:rsid w:val="005C6BC8"/>
    <w:rsid w:val="005C7193"/>
    <w:rsid w:val="005D174A"/>
    <w:rsid w:val="005D3B0B"/>
    <w:rsid w:val="005D41CD"/>
    <w:rsid w:val="005E69BD"/>
    <w:rsid w:val="006051FF"/>
    <w:rsid w:val="00615F21"/>
    <w:rsid w:val="00616796"/>
    <w:rsid w:val="00620BE0"/>
    <w:rsid w:val="0062795E"/>
    <w:rsid w:val="00637BE2"/>
    <w:rsid w:val="006412F9"/>
    <w:rsid w:val="00647ECE"/>
    <w:rsid w:val="00650EF4"/>
    <w:rsid w:val="0065517B"/>
    <w:rsid w:val="00655E3D"/>
    <w:rsid w:val="006571A7"/>
    <w:rsid w:val="00662593"/>
    <w:rsid w:val="00671CC9"/>
    <w:rsid w:val="00672F4A"/>
    <w:rsid w:val="0068168B"/>
    <w:rsid w:val="0068717D"/>
    <w:rsid w:val="006A08EE"/>
    <w:rsid w:val="006A13BE"/>
    <w:rsid w:val="006A37B3"/>
    <w:rsid w:val="006A5CB3"/>
    <w:rsid w:val="006A6EDC"/>
    <w:rsid w:val="006B2FEF"/>
    <w:rsid w:val="006B39E9"/>
    <w:rsid w:val="006C6D5C"/>
    <w:rsid w:val="006C7ACB"/>
    <w:rsid w:val="006D653D"/>
    <w:rsid w:val="006D6D94"/>
    <w:rsid w:val="006E5A99"/>
    <w:rsid w:val="006E724B"/>
    <w:rsid w:val="006E79E8"/>
    <w:rsid w:val="006F1FF2"/>
    <w:rsid w:val="007017EB"/>
    <w:rsid w:val="00704EC9"/>
    <w:rsid w:val="00721D7B"/>
    <w:rsid w:val="00723B0B"/>
    <w:rsid w:val="00727B9E"/>
    <w:rsid w:val="007362C9"/>
    <w:rsid w:val="00744B18"/>
    <w:rsid w:val="00744C46"/>
    <w:rsid w:val="00751574"/>
    <w:rsid w:val="0075560A"/>
    <w:rsid w:val="0075570D"/>
    <w:rsid w:val="00760C41"/>
    <w:rsid w:val="00765367"/>
    <w:rsid w:val="00767309"/>
    <w:rsid w:val="00790BCC"/>
    <w:rsid w:val="0079300B"/>
    <w:rsid w:val="007965B5"/>
    <w:rsid w:val="007A4385"/>
    <w:rsid w:val="007A572F"/>
    <w:rsid w:val="007A7594"/>
    <w:rsid w:val="007B067B"/>
    <w:rsid w:val="007B09EC"/>
    <w:rsid w:val="007B0D39"/>
    <w:rsid w:val="007C39D4"/>
    <w:rsid w:val="007C4D78"/>
    <w:rsid w:val="007D2598"/>
    <w:rsid w:val="007E1A0F"/>
    <w:rsid w:val="007E2F1E"/>
    <w:rsid w:val="007E483B"/>
    <w:rsid w:val="007E484F"/>
    <w:rsid w:val="007F1C56"/>
    <w:rsid w:val="00803E70"/>
    <w:rsid w:val="0080540B"/>
    <w:rsid w:val="00812D58"/>
    <w:rsid w:val="00817372"/>
    <w:rsid w:val="00822CDB"/>
    <w:rsid w:val="00823481"/>
    <w:rsid w:val="00826B09"/>
    <w:rsid w:val="00826E26"/>
    <w:rsid w:val="008331C3"/>
    <w:rsid w:val="00844071"/>
    <w:rsid w:val="00844D28"/>
    <w:rsid w:val="008466F7"/>
    <w:rsid w:val="00846BA5"/>
    <w:rsid w:val="00854E50"/>
    <w:rsid w:val="0085646E"/>
    <w:rsid w:val="008632F1"/>
    <w:rsid w:val="0088273E"/>
    <w:rsid w:val="008862B1"/>
    <w:rsid w:val="00891BCD"/>
    <w:rsid w:val="008A691B"/>
    <w:rsid w:val="008C0C77"/>
    <w:rsid w:val="008C1C79"/>
    <w:rsid w:val="008C2147"/>
    <w:rsid w:val="008C5F7C"/>
    <w:rsid w:val="008D589F"/>
    <w:rsid w:val="008D7256"/>
    <w:rsid w:val="008D7BB0"/>
    <w:rsid w:val="008E0122"/>
    <w:rsid w:val="008E42C5"/>
    <w:rsid w:val="008E4EE0"/>
    <w:rsid w:val="008F0363"/>
    <w:rsid w:val="008F1340"/>
    <w:rsid w:val="008F1A3E"/>
    <w:rsid w:val="009005F9"/>
    <w:rsid w:val="00902CF8"/>
    <w:rsid w:val="00902D15"/>
    <w:rsid w:val="00902FE7"/>
    <w:rsid w:val="00920502"/>
    <w:rsid w:val="00920583"/>
    <w:rsid w:val="00920CA1"/>
    <w:rsid w:val="0092365C"/>
    <w:rsid w:val="0092572C"/>
    <w:rsid w:val="009261E6"/>
    <w:rsid w:val="00936E5F"/>
    <w:rsid w:val="009450B7"/>
    <w:rsid w:val="009450F1"/>
    <w:rsid w:val="009540E2"/>
    <w:rsid w:val="00957AC4"/>
    <w:rsid w:val="0097091A"/>
    <w:rsid w:val="00981EEE"/>
    <w:rsid w:val="009A3F6A"/>
    <w:rsid w:val="009A5EDF"/>
    <w:rsid w:val="009A7F17"/>
    <w:rsid w:val="009B04FA"/>
    <w:rsid w:val="009C0424"/>
    <w:rsid w:val="009C29C9"/>
    <w:rsid w:val="009C6FB4"/>
    <w:rsid w:val="009D3619"/>
    <w:rsid w:val="009D50F2"/>
    <w:rsid w:val="009E2CA5"/>
    <w:rsid w:val="00A00B90"/>
    <w:rsid w:val="00A0336E"/>
    <w:rsid w:val="00A0578F"/>
    <w:rsid w:val="00A061FD"/>
    <w:rsid w:val="00A10A55"/>
    <w:rsid w:val="00A110F7"/>
    <w:rsid w:val="00A16405"/>
    <w:rsid w:val="00A22579"/>
    <w:rsid w:val="00A31F65"/>
    <w:rsid w:val="00A3411A"/>
    <w:rsid w:val="00A34FC9"/>
    <w:rsid w:val="00A36946"/>
    <w:rsid w:val="00A41AE4"/>
    <w:rsid w:val="00A50E9D"/>
    <w:rsid w:val="00A56850"/>
    <w:rsid w:val="00A76414"/>
    <w:rsid w:val="00A837ED"/>
    <w:rsid w:val="00A9051C"/>
    <w:rsid w:val="00A912F5"/>
    <w:rsid w:val="00A919C8"/>
    <w:rsid w:val="00A94FFF"/>
    <w:rsid w:val="00A968A4"/>
    <w:rsid w:val="00AA14E9"/>
    <w:rsid w:val="00AA6CBA"/>
    <w:rsid w:val="00AB5153"/>
    <w:rsid w:val="00AB758D"/>
    <w:rsid w:val="00AD55DE"/>
    <w:rsid w:val="00AE085E"/>
    <w:rsid w:val="00AE6836"/>
    <w:rsid w:val="00B00C69"/>
    <w:rsid w:val="00B010E3"/>
    <w:rsid w:val="00B06049"/>
    <w:rsid w:val="00B14A4B"/>
    <w:rsid w:val="00B261C5"/>
    <w:rsid w:val="00B34E63"/>
    <w:rsid w:val="00B41200"/>
    <w:rsid w:val="00B45F3D"/>
    <w:rsid w:val="00B60A7A"/>
    <w:rsid w:val="00B65E6F"/>
    <w:rsid w:val="00B7259F"/>
    <w:rsid w:val="00B73125"/>
    <w:rsid w:val="00B806F9"/>
    <w:rsid w:val="00B8460F"/>
    <w:rsid w:val="00B8590E"/>
    <w:rsid w:val="00B8676B"/>
    <w:rsid w:val="00B86CC1"/>
    <w:rsid w:val="00B90B24"/>
    <w:rsid w:val="00B90D79"/>
    <w:rsid w:val="00B9406B"/>
    <w:rsid w:val="00B97736"/>
    <w:rsid w:val="00BA3B24"/>
    <w:rsid w:val="00BA7849"/>
    <w:rsid w:val="00BB0BFB"/>
    <w:rsid w:val="00BB2EC3"/>
    <w:rsid w:val="00BB5F46"/>
    <w:rsid w:val="00BB74B1"/>
    <w:rsid w:val="00BC23AB"/>
    <w:rsid w:val="00BE44A5"/>
    <w:rsid w:val="00BF1D91"/>
    <w:rsid w:val="00C010FF"/>
    <w:rsid w:val="00C027D3"/>
    <w:rsid w:val="00C038AE"/>
    <w:rsid w:val="00C06E8C"/>
    <w:rsid w:val="00C1063D"/>
    <w:rsid w:val="00C16C84"/>
    <w:rsid w:val="00C178B5"/>
    <w:rsid w:val="00C26B46"/>
    <w:rsid w:val="00C36AE5"/>
    <w:rsid w:val="00C378C7"/>
    <w:rsid w:val="00C440F0"/>
    <w:rsid w:val="00C444E1"/>
    <w:rsid w:val="00C50BAA"/>
    <w:rsid w:val="00C5268D"/>
    <w:rsid w:val="00C60EDC"/>
    <w:rsid w:val="00C81FB2"/>
    <w:rsid w:val="00CA2289"/>
    <w:rsid w:val="00CA2C39"/>
    <w:rsid w:val="00CA58FB"/>
    <w:rsid w:val="00CB7457"/>
    <w:rsid w:val="00CD0D63"/>
    <w:rsid w:val="00CD7FBB"/>
    <w:rsid w:val="00CE12C7"/>
    <w:rsid w:val="00CE27D9"/>
    <w:rsid w:val="00CE5E0C"/>
    <w:rsid w:val="00D06BB8"/>
    <w:rsid w:val="00D07EE0"/>
    <w:rsid w:val="00D12733"/>
    <w:rsid w:val="00D141EF"/>
    <w:rsid w:val="00D318D4"/>
    <w:rsid w:val="00D31F4D"/>
    <w:rsid w:val="00D43571"/>
    <w:rsid w:val="00D44ABF"/>
    <w:rsid w:val="00D507FF"/>
    <w:rsid w:val="00D55D65"/>
    <w:rsid w:val="00D62D1C"/>
    <w:rsid w:val="00D7096B"/>
    <w:rsid w:val="00D71B3E"/>
    <w:rsid w:val="00D71CD9"/>
    <w:rsid w:val="00D72A62"/>
    <w:rsid w:val="00D806F6"/>
    <w:rsid w:val="00D94633"/>
    <w:rsid w:val="00D96456"/>
    <w:rsid w:val="00DB2055"/>
    <w:rsid w:val="00DB3927"/>
    <w:rsid w:val="00DB53D5"/>
    <w:rsid w:val="00DB6286"/>
    <w:rsid w:val="00DD189C"/>
    <w:rsid w:val="00DD2E57"/>
    <w:rsid w:val="00DD4127"/>
    <w:rsid w:val="00DE2C65"/>
    <w:rsid w:val="00DE37C9"/>
    <w:rsid w:val="00DE61E5"/>
    <w:rsid w:val="00DF68C4"/>
    <w:rsid w:val="00E053BC"/>
    <w:rsid w:val="00E11207"/>
    <w:rsid w:val="00E17E65"/>
    <w:rsid w:val="00E23416"/>
    <w:rsid w:val="00E24EF7"/>
    <w:rsid w:val="00E31AC6"/>
    <w:rsid w:val="00E34158"/>
    <w:rsid w:val="00E377F8"/>
    <w:rsid w:val="00E41601"/>
    <w:rsid w:val="00E517DB"/>
    <w:rsid w:val="00E552B5"/>
    <w:rsid w:val="00E62466"/>
    <w:rsid w:val="00E63392"/>
    <w:rsid w:val="00E65A58"/>
    <w:rsid w:val="00E756F3"/>
    <w:rsid w:val="00E7791B"/>
    <w:rsid w:val="00E8157A"/>
    <w:rsid w:val="00E840B8"/>
    <w:rsid w:val="00E85C01"/>
    <w:rsid w:val="00E878E9"/>
    <w:rsid w:val="00E933B4"/>
    <w:rsid w:val="00E95B14"/>
    <w:rsid w:val="00EA0A63"/>
    <w:rsid w:val="00EA44D0"/>
    <w:rsid w:val="00EA5069"/>
    <w:rsid w:val="00EB10CC"/>
    <w:rsid w:val="00EB4BBE"/>
    <w:rsid w:val="00EB5828"/>
    <w:rsid w:val="00ED2D25"/>
    <w:rsid w:val="00EE195D"/>
    <w:rsid w:val="00EE242B"/>
    <w:rsid w:val="00EE3FC9"/>
    <w:rsid w:val="00F11965"/>
    <w:rsid w:val="00F2051B"/>
    <w:rsid w:val="00F205DD"/>
    <w:rsid w:val="00F23B5A"/>
    <w:rsid w:val="00F24105"/>
    <w:rsid w:val="00F25C77"/>
    <w:rsid w:val="00F265C4"/>
    <w:rsid w:val="00F30A76"/>
    <w:rsid w:val="00F40D4F"/>
    <w:rsid w:val="00F41B73"/>
    <w:rsid w:val="00F44B6D"/>
    <w:rsid w:val="00F47977"/>
    <w:rsid w:val="00F62762"/>
    <w:rsid w:val="00F631CE"/>
    <w:rsid w:val="00F66D61"/>
    <w:rsid w:val="00F77EC7"/>
    <w:rsid w:val="00F80BA1"/>
    <w:rsid w:val="00F82C9D"/>
    <w:rsid w:val="00F87E17"/>
    <w:rsid w:val="00F93A2E"/>
    <w:rsid w:val="00F96B09"/>
    <w:rsid w:val="00FA4168"/>
    <w:rsid w:val="00FA4546"/>
    <w:rsid w:val="00FB1475"/>
    <w:rsid w:val="00FB6225"/>
    <w:rsid w:val="00FB64EA"/>
    <w:rsid w:val="00FD4EFA"/>
    <w:rsid w:val="00FE6402"/>
    <w:rsid w:val="00FF0ED6"/>
    <w:rsid w:val="00FF3ACC"/>
    <w:rsid w:val="00FF3AFE"/>
    <w:rsid w:val="00FF527D"/>
    <w:rsid w:val="00FF73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5DF7F1"/>
  <w15:docId w15:val="{80FEC193-D643-4CA9-907D-1102466C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uiPriority w:val="99"/>
    <w:semiHidden/>
    <w:rsid w:val="00B00C69"/>
    <w:rPr>
      <w:sz w:val="22"/>
      <w:szCs w:val="22"/>
    </w:rPr>
  </w:style>
  <w:style w:type="paragraph" w:customStyle="1" w:styleId="PageHeader0">
    <w:name w:val="Page Header"/>
    <w:basedOn w:val="BodyText"/>
    <w:link w:val="PageHeaderChar0"/>
    <w:qFormat/>
    <w:rsid w:val="00213481"/>
    <w:rPr>
      <w:b/>
      <w:sz w:val="18"/>
    </w:rPr>
  </w:style>
  <w:style w:type="character" w:customStyle="1" w:styleId="PageHeaderChar0">
    <w:name w:val="Page Header Char"/>
    <w:link w:val="PageHeader0"/>
    <w:rsid w:val="00213481"/>
    <w:rPr>
      <w:b/>
      <w:sz w:val="18"/>
      <w:szCs w:val="22"/>
    </w:rPr>
  </w:style>
  <w:style w:type="paragraph" w:styleId="DocumentMap">
    <w:name w:val="Document Map"/>
    <w:basedOn w:val="Normal"/>
    <w:link w:val="DocumentMapChar"/>
    <w:semiHidden/>
    <w:unhideWhenUsed/>
    <w:rsid w:val="006D653D"/>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6D653D"/>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15541">
      <w:bodyDiv w:val="1"/>
      <w:marLeft w:val="0"/>
      <w:marRight w:val="0"/>
      <w:marTop w:val="0"/>
      <w:marBottom w:val="0"/>
      <w:divBdr>
        <w:top w:val="none" w:sz="0" w:space="0" w:color="auto"/>
        <w:left w:val="none" w:sz="0" w:space="0" w:color="auto"/>
        <w:bottom w:val="none" w:sz="0" w:space="0" w:color="auto"/>
        <w:right w:val="none" w:sz="0" w:space="0" w:color="auto"/>
      </w:divBdr>
      <w:divsChild>
        <w:div w:id="993144691">
          <w:marLeft w:val="0"/>
          <w:marRight w:val="0"/>
          <w:marTop w:val="0"/>
          <w:marBottom w:val="0"/>
          <w:divBdr>
            <w:top w:val="none" w:sz="0" w:space="0" w:color="auto"/>
            <w:left w:val="none" w:sz="0" w:space="0" w:color="auto"/>
            <w:bottom w:val="none" w:sz="0" w:space="0" w:color="auto"/>
            <w:right w:val="none" w:sz="0" w:space="0" w:color="auto"/>
          </w:divBdr>
        </w:div>
        <w:div w:id="1604532304">
          <w:marLeft w:val="0"/>
          <w:marRight w:val="0"/>
          <w:marTop w:val="0"/>
          <w:marBottom w:val="0"/>
          <w:divBdr>
            <w:top w:val="none" w:sz="0" w:space="0" w:color="auto"/>
            <w:left w:val="none" w:sz="0" w:space="0" w:color="auto"/>
            <w:bottom w:val="none" w:sz="0" w:space="0" w:color="auto"/>
            <w:right w:val="none" w:sz="0" w:space="0" w:color="auto"/>
          </w:divBdr>
        </w:div>
        <w:div w:id="2095127697">
          <w:marLeft w:val="0"/>
          <w:marRight w:val="0"/>
          <w:marTop w:val="0"/>
          <w:marBottom w:val="0"/>
          <w:divBdr>
            <w:top w:val="none" w:sz="0" w:space="0" w:color="auto"/>
            <w:left w:val="none" w:sz="0" w:space="0" w:color="auto"/>
            <w:bottom w:val="none" w:sz="0" w:space="0" w:color="auto"/>
            <w:right w:val="none" w:sz="0" w:space="0" w:color="auto"/>
          </w:divBdr>
        </w:div>
        <w:div w:id="1954895675">
          <w:marLeft w:val="0"/>
          <w:marRight w:val="0"/>
          <w:marTop w:val="0"/>
          <w:marBottom w:val="0"/>
          <w:divBdr>
            <w:top w:val="none" w:sz="0" w:space="0" w:color="auto"/>
            <w:left w:val="none" w:sz="0" w:space="0" w:color="auto"/>
            <w:bottom w:val="none" w:sz="0" w:space="0" w:color="auto"/>
            <w:right w:val="none" w:sz="0" w:space="0" w:color="auto"/>
          </w:divBdr>
        </w:div>
        <w:div w:id="431829130">
          <w:marLeft w:val="0"/>
          <w:marRight w:val="0"/>
          <w:marTop w:val="0"/>
          <w:marBottom w:val="0"/>
          <w:divBdr>
            <w:top w:val="none" w:sz="0" w:space="0" w:color="auto"/>
            <w:left w:val="none" w:sz="0" w:space="0" w:color="auto"/>
            <w:bottom w:val="none" w:sz="0" w:space="0" w:color="auto"/>
            <w:right w:val="none" w:sz="0" w:space="0" w:color="auto"/>
          </w:divBdr>
        </w:div>
      </w:divsChild>
    </w:div>
    <w:div w:id="898518219">
      <w:bodyDiv w:val="1"/>
      <w:marLeft w:val="0"/>
      <w:marRight w:val="0"/>
      <w:marTop w:val="0"/>
      <w:marBottom w:val="0"/>
      <w:divBdr>
        <w:top w:val="none" w:sz="0" w:space="0" w:color="auto"/>
        <w:left w:val="none" w:sz="0" w:space="0" w:color="auto"/>
        <w:bottom w:val="none" w:sz="0" w:space="0" w:color="auto"/>
        <w:right w:val="none" w:sz="0" w:space="0" w:color="auto"/>
      </w:divBdr>
      <w:divsChild>
        <w:div w:id="887837972">
          <w:marLeft w:val="0"/>
          <w:marRight w:val="0"/>
          <w:marTop w:val="0"/>
          <w:marBottom w:val="0"/>
          <w:divBdr>
            <w:top w:val="none" w:sz="0" w:space="0" w:color="auto"/>
            <w:left w:val="none" w:sz="0" w:space="0" w:color="auto"/>
            <w:bottom w:val="none" w:sz="0" w:space="0" w:color="auto"/>
            <w:right w:val="none" w:sz="0" w:space="0" w:color="auto"/>
          </w:divBdr>
        </w:div>
        <w:div w:id="232786071">
          <w:marLeft w:val="0"/>
          <w:marRight w:val="0"/>
          <w:marTop w:val="0"/>
          <w:marBottom w:val="0"/>
          <w:divBdr>
            <w:top w:val="none" w:sz="0" w:space="0" w:color="auto"/>
            <w:left w:val="none" w:sz="0" w:space="0" w:color="auto"/>
            <w:bottom w:val="none" w:sz="0" w:space="0" w:color="auto"/>
            <w:right w:val="none" w:sz="0" w:space="0" w:color="auto"/>
          </w:divBdr>
        </w:div>
        <w:div w:id="88963351">
          <w:marLeft w:val="0"/>
          <w:marRight w:val="0"/>
          <w:marTop w:val="0"/>
          <w:marBottom w:val="0"/>
          <w:divBdr>
            <w:top w:val="none" w:sz="0" w:space="0" w:color="auto"/>
            <w:left w:val="none" w:sz="0" w:space="0" w:color="auto"/>
            <w:bottom w:val="none" w:sz="0" w:space="0" w:color="auto"/>
            <w:right w:val="none" w:sz="0" w:space="0" w:color="auto"/>
          </w:divBdr>
        </w:div>
        <w:div w:id="537934012">
          <w:marLeft w:val="0"/>
          <w:marRight w:val="0"/>
          <w:marTop w:val="0"/>
          <w:marBottom w:val="0"/>
          <w:divBdr>
            <w:top w:val="none" w:sz="0" w:space="0" w:color="auto"/>
            <w:left w:val="none" w:sz="0" w:space="0" w:color="auto"/>
            <w:bottom w:val="none" w:sz="0" w:space="0" w:color="auto"/>
            <w:right w:val="none" w:sz="0" w:space="0" w:color="auto"/>
          </w:divBdr>
        </w:div>
        <w:div w:id="305475357">
          <w:marLeft w:val="0"/>
          <w:marRight w:val="0"/>
          <w:marTop w:val="0"/>
          <w:marBottom w:val="0"/>
          <w:divBdr>
            <w:top w:val="none" w:sz="0" w:space="0" w:color="auto"/>
            <w:left w:val="none" w:sz="0" w:space="0" w:color="auto"/>
            <w:bottom w:val="none" w:sz="0" w:space="0" w:color="auto"/>
            <w:right w:val="none" w:sz="0" w:space="0" w:color="auto"/>
          </w:divBdr>
        </w:div>
        <w:div w:id="1852453634">
          <w:marLeft w:val="0"/>
          <w:marRight w:val="0"/>
          <w:marTop w:val="0"/>
          <w:marBottom w:val="0"/>
          <w:divBdr>
            <w:top w:val="none" w:sz="0" w:space="0" w:color="auto"/>
            <w:left w:val="none" w:sz="0" w:space="0" w:color="auto"/>
            <w:bottom w:val="none" w:sz="0" w:space="0" w:color="auto"/>
            <w:right w:val="none" w:sz="0" w:space="0" w:color="auto"/>
          </w:divBdr>
        </w:div>
        <w:div w:id="1596092155">
          <w:marLeft w:val="0"/>
          <w:marRight w:val="0"/>
          <w:marTop w:val="0"/>
          <w:marBottom w:val="0"/>
          <w:divBdr>
            <w:top w:val="none" w:sz="0" w:space="0" w:color="auto"/>
            <w:left w:val="none" w:sz="0" w:space="0" w:color="auto"/>
            <w:bottom w:val="none" w:sz="0" w:space="0" w:color="auto"/>
            <w:right w:val="none" w:sz="0" w:space="0" w:color="auto"/>
          </w:divBdr>
        </w:div>
        <w:div w:id="1212377647">
          <w:marLeft w:val="0"/>
          <w:marRight w:val="0"/>
          <w:marTop w:val="0"/>
          <w:marBottom w:val="0"/>
          <w:divBdr>
            <w:top w:val="none" w:sz="0" w:space="0" w:color="auto"/>
            <w:left w:val="none" w:sz="0" w:space="0" w:color="auto"/>
            <w:bottom w:val="none" w:sz="0" w:space="0" w:color="auto"/>
            <w:right w:val="none" w:sz="0" w:space="0" w:color="auto"/>
          </w:divBdr>
        </w:div>
        <w:div w:id="1162818113">
          <w:marLeft w:val="0"/>
          <w:marRight w:val="0"/>
          <w:marTop w:val="0"/>
          <w:marBottom w:val="0"/>
          <w:divBdr>
            <w:top w:val="none" w:sz="0" w:space="0" w:color="auto"/>
            <w:left w:val="none" w:sz="0" w:space="0" w:color="auto"/>
            <w:bottom w:val="none" w:sz="0" w:space="0" w:color="auto"/>
            <w:right w:val="none" w:sz="0" w:space="0" w:color="auto"/>
          </w:divBdr>
        </w:div>
        <w:div w:id="1831486074">
          <w:marLeft w:val="0"/>
          <w:marRight w:val="0"/>
          <w:marTop w:val="0"/>
          <w:marBottom w:val="0"/>
          <w:divBdr>
            <w:top w:val="none" w:sz="0" w:space="0" w:color="auto"/>
            <w:left w:val="none" w:sz="0" w:space="0" w:color="auto"/>
            <w:bottom w:val="none" w:sz="0" w:space="0" w:color="auto"/>
            <w:right w:val="none" w:sz="0" w:space="0" w:color="auto"/>
          </w:divBdr>
        </w:div>
        <w:div w:id="1627009925">
          <w:marLeft w:val="0"/>
          <w:marRight w:val="0"/>
          <w:marTop w:val="0"/>
          <w:marBottom w:val="0"/>
          <w:divBdr>
            <w:top w:val="none" w:sz="0" w:space="0" w:color="auto"/>
            <w:left w:val="none" w:sz="0" w:space="0" w:color="auto"/>
            <w:bottom w:val="none" w:sz="0" w:space="0" w:color="auto"/>
            <w:right w:val="none" w:sz="0" w:space="0" w:color="auto"/>
          </w:divBdr>
        </w:div>
        <w:div w:id="155924801">
          <w:marLeft w:val="0"/>
          <w:marRight w:val="0"/>
          <w:marTop w:val="0"/>
          <w:marBottom w:val="0"/>
          <w:divBdr>
            <w:top w:val="none" w:sz="0" w:space="0" w:color="auto"/>
            <w:left w:val="none" w:sz="0" w:space="0" w:color="auto"/>
            <w:bottom w:val="none" w:sz="0" w:space="0" w:color="auto"/>
            <w:right w:val="none" w:sz="0" w:space="0" w:color="auto"/>
          </w:divBdr>
        </w:div>
        <w:div w:id="314535200">
          <w:marLeft w:val="0"/>
          <w:marRight w:val="0"/>
          <w:marTop w:val="0"/>
          <w:marBottom w:val="0"/>
          <w:divBdr>
            <w:top w:val="none" w:sz="0" w:space="0" w:color="auto"/>
            <w:left w:val="none" w:sz="0" w:space="0" w:color="auto"/>
            <w:bottom w:val="none" w:sz="0" w:space="0" w:color="auto"/>
            <w:right w:val="none" w:sz="0" w:space="0" w:color="auto"/>
          </w:divBdr>
        </w:div>
        <w:div w:id="2519856">
          <w:marLeft w:val="0"/>
          <w:marRight w:val="0"/>
          <w:marTop w:val="0"/>
          <w:marBottom w:val="0"/>
          <w:divBdr>
            <w:top w:val="none" w:sz="0" w:space="0" w:color="auto"/>
            <w:left w:val="none" w:sz="0" w:space="0" w:color="auto"/>
            <w:bottom w:val="none" w:sz="0" w:space="0" w:color="auto"/>
            <w:right w:val="none" w:sz="0" w:space="0" w:color="auto"/>
          </w:divBdr>
        </w:div>
        <w:div w:id="676495203">
          <w:marLeft w:val="0"/>
          <w:marRight w:val="0"/>
          <w:marTop w:val="0"/>
          <w:marBottom w:val="0"/>
          <w:divBdr>
            <w:top w:val="none" w:sz="0" w:space="0" w:color="auto"/>
            <w:left w:val="none" w:sz="0" w:space="0" w:color="auto"/>
            <w:bottom w:val="none" w:sz="0" w:space="0" w:color="auto"/>
            <w:right w:val="none" w:sz="0" w:space="0" w:color="auto"/>
          </w:divBdr>
        </w:div>
        <w:div w:id="803354037">
          <w:marLeft w:val="0"/>
          <w:marRight w:val="0"/>
          <w:marTop w:val="0"/>
          <w:marBottom w:val="0"/>
          <w:divBdr>
            <w:top w:val="none" w:sz="0" w:space="0" w:color="auto"/>
            <w:left w:val="none" w:sz="0" w:space="0" w:color="auto"/>
            <w:bottom w:val="none" w:sz="0" w:space="0" w:color="auto"/>
            <w:right w:val="none" w:sz="0" w:space="0" w:color="auto"/>
          </w:divBdr>
        </w:div>
        <w:div w:id="1991902918">
          <w:marLeft w:val="0"/>
          <w:marRight w:val="0"/>
          <w:marTop w:val="0"/>
          <w:marBottom w:val="0"/>
          <w:divBdr>
            <w:top w:val="none" w:sz="0" w:space="0" w:color="auto"/>
            <w:left w:val="none" w:sz="0" w:space="0" w:color="auto"/>
            <w:bottom w:val="none" w:sz="0" w:space="0" w:color="auto"/>
            <w:right w:val="none" w:sz="0" w:space="0" w:color="auto"/>
          </w:divBdr>
        </w:div>
        <w:div w:id="1612084189">
          <w:marLeft w:val="0"/>
          <w:marRight w:val="0"/>
          <w:marTop w:val="0"/>
          <w:marBottom w:val="0"/>
          <w:divBdr>
            <w:top w:val="none" w:sz="0" w:space="0" w:color="auto"/>
            <w:left w:val="none" w:sz="0" w:space="0" w:color="auto"/>
            <w:bottom w:val="none" w:sz="0" w:space="0" w:color="auto"/>
            <w:right w:val="none" w:sz="0" w:space="0" w:color="auto"/>
          </w:divBdr>
        </w:div>
        <w:div w:id="453061619">
          <w:marLeft w:val="0"/>
          <w:marRight w:val="0"/>
          <w:marTop w:val="0"/>
          <w:marBottom w:val="0"/>
          <w:divBdr>
            <w:top w:val="none" w:sz="0" w:space="0" w:color="auto"/>
            <w:left w:val="none" w:sz="0" w:space="0" w:color="auto"/>
            <w:bottom w:val="none" w:sz="0" w:space="0" w:color="auto"/>
            <w:right w:val="none" w:sz="0" w:space="0" w:color="auto"/>
          </w:divBdr>
        </w:div>
        <w:div w:id="290482351">
          <w:marLeft w:val="0"/>
          <w:marRight w:val="0"/>
          <w:marTop w:val="0"/>
          <w:marBottom w:val="0"/>
          <w:divBdr>
            <w:top w:val="none" w:sz="0" w:space="0" w:color="auto"/>
            <w:left w:val="none" w:sz="0" w:space="0" w:color="auto"/>
            <w:bottom w:val="none" w:sz="0" w:space="0" w:color="auto"/>
            <w:right w:val="none" w:sz="0" w:space="0" w:color="auto"/>
          </w:divBdr>
        </w:div>
        <w:div w:id="983896357">
          <w:marLeft w:val="0"/>
          <w:marRight w:val="0"/>
          <w:marTop w:val="0"/>
          <w:marBottom w:val="0"/>
          <w:divBdr>
            <w:top w:val="none" w:sz="0" w:space="0" w:color="auto"/>
            <w:left w:val="none" w:sz="0" w:space="0" w:color="auto"/>
            <w:bottom w:val="none" w:sz="0" w:space="0" w:color="auto"/>
            <w:right w:val="none" w:sz="0" w:space="0" w:color="auto"/>
          </w:divBdr>
        </w:div>
        <w:div w:id="1283226269">
          <w:marLeft w:val="0"/>
          <w:marRight w:val="0"/>
          <w:marTop w:val="0"/>
          <w:marBottom w:val="0"/>
          <w:divBdr>
            <w:top w:val="none" w:sz="0" w:space="0" w:color="auto"/>
            <w:left w:val="none" w:sz="0" w:space="0" w:color="auto"/>
            <w:bottom w:val="none" w:sz="0" w:space="0" w:color="auto"/>
            <w:right w:val="none" w:sz="0" w:space="0" w:color="auto"/>
          </w:divBdr>
        </w:div>
        <w:div w:id="1999458478">
          <w:marLeft w:val="0"/>
          <w:marRight w:val="0"/>
          <w:marTop w:val="0"/>
          <w:marBottom w:val="0"/>
          <w:divBdr>
            <w:top w:val="none" w:sz="0" w:space="0" w:color="auto"/>
            <w:left w:val="none" w:sz="0" w:space="0" w:color="auto"/>
            <w:bottom w:val="none" w:sz="0" w:space="0" w:color="auto"/>
            <w:right w:val="none" w:sz="0" w:space="0" w:color="auto"/>
          </w:divBdr>
        </w:div>
        <w:div w:id="1374963065">
          <w:marLeft w:val="0"/>
          <w:marRight w:val="0"/>
          <w:marTop w:val="0"/>
          <w:marBottom w:val="0"/>
          <w:divBdr>
            <w:top w:val="none" w:sz="0" w:space="0" w:color="auto"/>
            <w:left w:val="none" w:sz="0" w:space="0" w:color="auto"/>
            <w:bottom w:val="none" w:sz="0" w:space="0" w:color="auto"/>
            <w:right w:val="none" w:sz="0" w:space="0" w:color="auto"/>
          </w:divBdr>
        </w:div>
        <w:div w:id="1537621184">
          <w:marLeft w:val="0"/>
          <w:marRight w:val="0"/>
          <w:marTop w:val="0"/>
          <w:marBottom w:val="0"/>
          <w:divBdr>
            <w:top w:val="none" w:sz="0" w:space="0" w:color="auto"/>
            <w:left w:val="none" w:sz="0" w:space="0" w:color="auto"/>
            <w:bottom w:val="none" w:sz="0" w:space="0" w:color="auto"/>
            <w:right w:val="none" w:sz="0" w:space="0" w:color="auto"/>
          </w:divBdr>
        </w:div>
        <w:div w:id="1021855256">
          <w:marLeft w:val="0"/>
          <w:marRight w:val="0"/>
          <w:marTop w:val="0"/>
          <w:marBottom w:val="0"/>
          <w:divBdr>
            <w:top w:val="none" w:sz="0" w:space="0" w:color="auto"/>
            <w:left w:val="none" w:sz="0" w:space="0" w:color="auto"/>
            <w:bottom w:val="none" w:sz="0" w:space="0" w:color="auto"/>
            <w:right w:val="none" w:sz="0" w:space="0" w:color="auto"/>
          </w:divBdr>
        </w:div>
        <w:div w:id="650259022">
          <w:marLeft w:val="0"/>
          <w:marRight w:val="0"/>
          <w:marTop w:val="0"/>
          <w:marBottom w:val="0"/>
          <w:divBdr>
            <w:top w:val="none" w:sz="0" w:space="0" w:color="auto"/>
            <w:left w:val="none" w:sz="0" w:space="0" w:color="auto"/>
            <w:bottom w:val="none" w:sz="0" w:space="0" w:color="auto"/>
            <w:right w:val="none" w:sz="0" w:space="0" w:color="auto"/>
          </w:divBdr>
        </w:div>
        <w:div w:id="328992200">
          <w:marLeft w:val="0"/>
          <w:marRight w:val="0"/>
          <w:marTop w:val="0"/>
          <w:marBottom w:val="0"/>
          <w:divBdr>
            <w:top w:val="none" w:sz="0" w:space="0" w:color="auto"/>
            <w:left w:val="none" w:sz="0" w:space="0" w:color="auto"/>
            <w:bottom w:val="none" w:sz="0" w:space="0" w:color="auto"/>
            <w:right w:val="none" w:sz="0" w:space="0" w:color="auto"/>
          </w:divBdr>
        </w:div>
        <w:div w:id="1705666515">
          <w:marLeft w:val="0"/>
          <w:marRight w:val="0"/>
          <w:marTop w:val="0"/>
          <w:marBottom w:val="0"/>
          <w:divBdr>
            <w:top w:val="none" w:sz="0" w:space="0" w:color="auto"/>
            <w:left w:val="none" w:sz="0" w:space="0" w:color="auto"/>
            <w:bottom w:val="none" w:sz="0" w:space="0" w:color="auto"/>
            <w:right w:val="none" w:sz="0" w:space="0" w:color="auto"/>
          </w:divBdr>
        </w:div>
        <w:div w:id="914123197">
          <w:marLeft w:val="0"/>
          <w:marRight w:val="0"/>
          <w:marTop w:val="0"/>
          <w:marBottom w:val="0"/>
          <w:divBdr>
            <w:top w:val="none" w:sz="0" w:space="0" w:color="auto"/>
            <w:left w:val="none" w:sz="0" w:space="0" w:color="auto"/>
            <w:bottom w:val="none" w:sz="0" w:space="0" w:color="auto"/>
            <w:right w:val="none" w:sz="0" w:space="0" w:color="auto"/>
          </w:divBdr>
        </w:div>
        <w:div w:id="724839177">
          <w:marLeft w:val="0"/>
          <w:marRight w:val="0"/>
          <w:marTop w:val="0"/>
          <w:marBottom w:val="0"/>
          <w:divBdr>
            <w:top w:val="none" w:sz="0" w:space="0" w:color="auto"/>
            <w:left w:val="none" w:sz="0" w:space="0" w:color="auto"/>
            <w:bottom w:val="none" w:sz="0" w:space="0" w:color="auto"/>
            <w:right w:val="none" w:sz="0" w:space="0" w:color="auto"/>
          </w:divBdr>
        </w:div>
        <w:div w:id="104276167">
          <w:marLeft w:val="0"/>
          <w:marRight w:val="0"/>
          <w:marTop w:val="0"/>
          <w:marBottom w:val="0"/>
          <w:divBdr>
            <w:top w:val="none" w:sz="0" w:space="0" w:color="auto"/>
            <w:left w:val="none" w:sz="0" w:space="0" w:color="auto"/>
            <w:bottom w:val="none" w:sz="0" w:space="0" w:color="auto"/>
            <w:right w:val="none" w:sz="0" w:space="0" w:color="auto"/>
          </w:divBdr>
        </w:div>
        <w:div w:id="10762534">
          <w:marLeft w:val="0"/>
          <w:marRight w:val="0"/>
          <w:marTop w:val="0"/>
          <w:marBottom w:val="0"/>
          <w:divBdr>
            <w:top w:val="none" w:sz="0" w:space="0" w:color="auto"/>
            <w:left w:val="none" w:sz="0" w:space="0" w:color="auto"/>
            <w:bottom w:val="none" w:sz="0" w:space="0" w:color="auto"/>
            <w:right w:val="none" w:sz="0" w:space="0" w:color="auto"/>
          </w:divBdr>
        </w:div>
        <w:div w:id="241110271">
          <w:marLeft w:val="0"/>
          <w:marRight w:val="0"/>
          <w:marTop w:val="0"/>
          <w:marBottom w:val="0"/>
          <w:divBdr>
            <w:top w:val="none" w:sz="0" w:space="0" w:color="auto"/>
            <w:left w:val="none" w:sz="0" w:space="0" w:color="auto"/>
            <w:bottom w:val="none" w:sz="0" w:space="0" w:color="auto"/>
            <w:right w:val="none" w:sz="0" w:space="0" w:color="auto"/>
          </w:divBdr>
        </w:div>
        <w:div w:id="222372960">
          <w:marLeft w:val="0"/>
          <w:marRight w:val="0"/>
          <w:marTop w:val="0"/>
          <w:marBottom w:val="0"/>
          <w:divBdr>
            <w:top w:val="none" w:sz="0" w:space="0" w:color="auto"/>
            <w:left w:val="none" w:sz="0" w:space="0" w:color="auto"/>
            <w:bottom w:val="none" w:sz="0" w:space="0" w:color="auto"/>
            <w:right w:val="none" w:sz="0" w:space="0" w:color="auto"/>
          </w:divBdr>
        </w:div>
        <w:div w:id="194659880">
          <w:marLeft w:val="0"/>
          <w:marRight w:val="0"/>
          <w:marTop w:val="0"/>
          <w:marBottom w:val="0"/>
          <w:divBdr>
            <w:top w:val="none" w:sz="0" w:space="0" w:color="auto"/>
            <w:left w:val="none" w:sz="0" w:space="0" w:color="auto"/>
            <w:bottom w:val="none" w:sz="0" w:space="0" w:color="auto"/>
            <w:right w:val="none" w:sz="0" w:space="0" w:color="auto"/>
          </w:divBdr>
        </w:div>
        <w:div w:id="2137720857">
          <w:marLeft w:val="0"/>
          <w:marRight w:val="0"/>
          <w:marTop w:val="0"/>
          <w:marBottom w:val="0"/>
          <w:divBdr>
            <w:top w:val="none" w:sz="0" w:space="0" w:color="auto"/>
            <w:left w:val="none" w:sz="0" w:space="0" w:color="auto"/>
            <w:bottom w:val="none" w:sz="0" w:space="0" w:color="auto"/>
            <w:right w:val="none" w:sz="0" w:space="0" w:color="auto"/>
          </w:divBdr>
        </w:div>
        <w:div w:id="875118872">
          <w:marLeft w:val="0"/>
          <w:marRight w:val="0"/>
          <w:marTop w:val="0"/>
          <w:marBottom w:val="0"/>
          <w:divBdr>
            <w:top w:val="none" w:sz="0" w:space="0" w:color="auto"/>
            <w:left w:val="none" w:sz="0" w:space="0" w:color="auto"/>
            <w:bottom w:val="none" w:sz="0" w:space="0" w:color="auto"/>
            <w:right w:val="none" w:sz="0" w:space="0" w:color="auto"/>
          </w:divBdr>
        </w:div>
        <w:div w:id="1636062226">
          <w:marLeft w:val="0"/>
          <w:marRight w:val="0"/>
          <w:marTop w:val="0"/>
          <w:marBottom w:val="0"/>
          <w:divBdr>
            <w:top w:val="none" w:sz="0" w:space="0" w:color="auto"/>
            <w:left w:val="none" w:sz="0" w:space="0" w:color="auto"/>
            <w:bottom w:val="none" w:sz="0" w:space="0" w:color="auto"/>
            <w:right w:val="none" w:sz="0" w:space="0" w:color="auto"/>
          </w:divBdr>
        </w:div>
        <w:div w:id="1322739040">
          <w:marLeft w:val="0"/>
          <w:marRight w:val="0"/>
          <w:marTop w:val="0"/>
          <w:marBottom w:val="0"/>
          <w:divBdr>
            <w:top w:val="none" w:sz="0" w:space="0" w:color="auto"/>
            <w:left w:val="none" w:sz="0" w:space="0" w:color="auto"/>
            <w:bottom w:val="none" w:sz="0" w:space="0" w:color="auto"/>
            <w:right w:val="none" w:sz="0" w:space="0" w:color="auto"/>
          </w:divBdr>
        </w:div>
        <w:div w:id="1272662039">
          <w:marLeft w:val="0"/>
          <w:marRight w:val="0"/>
          <w:marTop w:val="0"/>
          <w:marBottom w:val="0"/>
          <w:divBdr>
            <w:top w:val="none" w:sz="0" w:space="0" w:color="auto"/>
            <w:left w:val="none" w:sz="0" w:space="0" w:color="auto"/>
            <w:bottom w:val="none" w:sz="0" w:space="0" w:color="auto"/>
            <w:right w:val="none" w:sz="0" w:space="0" w:color="auto"/>
          </w:divBdr>
        </w:div>
        <w:div w:id="966861573">
          <w:marLeft w:val="0"/>
          <w:marRight w:val="0"/>
          <w:marTop w:val="0"/>
          <w:marBottom w:val="0"/>
          <w:divBdr>
            <w:top w:val="none" w:sz="0" w:space="0" w:color="auto"/>
            <w:left w:val="none" w:sz="0" w:space="0" w:color="auto"/>
            <w:bottom w:val="none" w:sz="0" w:space="0" w:color="auto"/>
            <w:right w:val="none" w:sz="0" w:space="0" w:color="auto"/>
          </w:divBdr>
        </w:div>
        <w:div w:id="165099337">
          <w:marLeft w:val="0"/>
          <w:marRight w:val="0"/>
          <w:marTop w:val="0"/>
          <w:marBottom w:val="0"/>
          <w:divBdr>
            <w:top w:val="none" w:sz="0" w:space="0" w:color="auto"/>
            <w:left w:val="none" w:sz="0" w:space="0" w:color="auto"/>
            <w:bottom w:val="none" w:sz="0" w:space="0" w:color="auto"/>
            <w:right w:val="none" w:sz="0" w:space="0" w:color="auto"/>
          </w:divBdr>
        </w:div>
        <w:div w:id="195625633">
          <w:marLeft w:val="0"/>
          <w:marRight w:val="0"/>
          <w:marTop w:val="0"/>
          <w:marBottom w:val="0"/>
          <w:divBdr>
            <w:top w:val="none" w:sz="0" w:space="0" w:color="auto"/>
            <w:left w:val="none" w:sz="0" w:space="0" w:color="auto"/>
            <w:bottom w:val="none" w:sz="0" w:space="0" w:color="auto"/>
            <w:right w:val="none" w:sz="0" w:space="0" w:color="auto"/>
          </w:divBdr>
        </w:div>
        <w:div w:id="1610233557">
          <w:marLeft w:val="0"/>
          <w:marRight w:val="0"/>
          <w:marTop w:val="0"/>
          <w:marBottom w:val="0"/>
          <w:divBdr>
            <w:top w:val="none" w:sz="0" w:space="0" w:color="auto"/>
            <w:left w:val="none" w:sz="0" w:space="0" w:color="auto"/>
            <w:bottom w:val="none" w:sz="0" w:space="0" w:color="auto"/>
            <w:right w:val="none" w:sz="0" w:space="0" w:color="auto"/>
          </w:divBdr>
        </w:div>
        <w:div w:id="662050556">
          <w:marLeft w:val="0"/>
          <w:marRight w:val="0"/>
          <w:marTop w:val="0"/>
          <w:marBottom w:val="0"/>
          <w:divBdr>
            <w:top w:val="none" w:sz="0" w:space="0" w:color="auto"/>
            <w:left w:val="none" w:sz="0" w:space="0" w:color="auto"/>
            <w:bottom w:val="none" w:sz="0" w:space="0" w:color="auto"/>
            <w:right w:val="none" w:sz="0" w:space="0" w:color="auto"/>
          </w:divBdr>
        </w:div>
        <w:div w:id="1285038555">
          <w:marLeft w:val="0"/>
          <w:marRight w:val="0"/>
          <w:marTop w:val="0"/>
          <w:marBottom w:val="0"/>
          <w:divBdr>
            <w:top w:val="none" w:sz="0" w:space="0" w:color="auto"/>
            <w:left w:val="none" w:sz="0" w:space="0" w:color="auto"/>
            <w:bottom w:val="none" w:sz="0" w:space="0" w:color="auto"/>
            <w:right w:val="none" w:sz="0" w:space="0" w:color="auto"/>
          </w:divBdr>
        </w:div>
        <w:div w:id="1797291607">
          <w:marLeft w:val="0"/>
          <w:marRight w:val="0"/>
          <w:marTop w:val="0"/>
          <w:marBottom w:val="0"/>
          <w:divBdr>
            <w:top w:val="none" w:sz="0" w:space="0" w:color="auto"/>
            <w:left w:val="none" w:sz="0" w:space="0" w:color="auto"/>
            <w:bottom w:val="none" w:sz="0" w:space="0" w:color="auto"/>
            <w:right w:val="none" w:sz="0" w:space="0" w:color="auto"/>
          </w:divBdr>
        </w:div>
        <w:div w:id="126049242">
          <w:marLeft w:val="0"/>
          <w:marRight w:val="0"/>
          <w:marTop w:val="0"/>
          <w:marBottom w:val="0"/>
          <w:divBdr>
            <w:top w:val="none" w:sz="0" w:space="0" w:color="auto"/>
            <w:left w:val="none" w:sz="0" w:space="0" w:color="auto"/>
            <w:bottom w:val="none" w:sz="0" w:space="0" w:color="auto"/>
            <w:right w:val="none" w:sz="0" w:space="0" w:color="auto"/>
          </w:divBdr>
        </w:div>
        <w:div w:id="1286276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50827-AA47-4DF0-84FB-F32A791A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2015-04-03T21:05:00Z</dcterms:created>
  <dcterms:modified xsi:type="dcterms:W3CDTF">2015-04-03T21:05:00Z</dcterms:modified>
  <cp:category/>
</cp:coreProperties>
</file>