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46"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93"/>
        <w:gridCol w:w="7553"/>
      </w:tblGrid>
      <w:tr w:rsidR="00790BCC" w:rsidRPr="00790BCC" w14:paraId="0D046679" w14:textId="77777777" w:rsidTr="00874425">
        <w:trPr>
          <w:trHeight w:val="1008"/>
        </w:trPr>
        <w:tc>
          <w:tcPr>
            <w:tcW w:w="1872" w:type="dxa"/>
            <w:shd w:val="clear" w:color="auto" w:fill="385623"/>
            <w:vAlign w:val="center"/>
          </w:tcPr>
          <w:p w14:paraId="6B097075" w14:textId="77777777" w:rsidR="00790BCC" w:rsidRPr="009F707B" w:rsidRDefault="00DC6392" w:rsidP="00D31F4D">
            <w:pPr>
              <w:pStyle w:val="Header-banner"/>
            </w:pPr>
            <w:r w:rsidRPr="009F707B">
              <w:t>12</w:t>
            </w:r>
            <w:r w:rsidR="00537A7C" w:rsidRPr="009F707B">
              <w:t>.</w:t>
            </w:r>
            <w:r w:rsidR="00F40BDC" w:rsidRPr="009F707B">
              <w:t>2</w:t>
            </w:r>
            <w:r w:rsidR="00790BCC" w:rsidRPr="009F707B">
              <w:t>.</w:t>
            </w:r>
            <w:r w:rsidR="00F40BDC" w:rsidRPr="009F707B">
              <w:t>2</w:t>
            </w:r>
          </w:p>
        </w:tc>
        <w:tc>
          <w:tcPr>
            <w:tcW w:w="7470" w:type="dxa"/>
            <w:shd w:val="clear" w:color="auto" w:fill="76923C"/>
            <w:vAlign w:val="center"/>
          </w:tcPr>
          <w:p w14:paraId="642C27EC" w14:textId="77777777" w:rsidR="00790BCC" w:rsidRPr="009F707B" w:rsidRDefault="00790BCC" w:rsidP="00D31F4D">
            <w:pPr>
              <w:pStyle w:val="Header2banner"/>
            </w:pPr>
            <w:r w:rsidRPr="009F707B">
              <w:t xml:space="preserve">Lesson </w:t>
            </w:r>
            <w:r w:rsidR="00F40BDC" w:rsidRPr="009F707B">
              <w:t>5</w:t>
            </w:r>
          </w:p>
        </w:tc>
      </w:tr>
    </w:tbl>
    <w:p w14:paraId="7CDBEC59" w14:textId="77777777" w:rsidR="00790BCC" w:rsidRPr="00790BCC" w:rsidRDefault="00790BCC" w:rsidP="00D31F4D">
      <w:pPr>
        <w:pStyle w:val="Heading1"/>
      </w:pPr>
      <w:r w:rsidRPr="00790BCC">
        <w:t>Introduction</w:t>
      </w:r>
    </w:p>
    <w:p w14:paraId="1C06FB9C" w14:textId="77777777" w:rsidR="00EA0554" w:rsidRDefault="004A6D4A" w:rsidP="00DC6392">
      <w:r>
        <w:t>In this lesson</w:t>
      </w:r>
      <w:r w:rsidR="00504BE3">
        <w:t>,</w:t>
      </w:r>
      <w:r>
        <w:t xml:space="preserve"> students </w:t>
      </w:r>
      <w:r w:rsidR="00F40BDC">
        <w:t xml:space="preserve">read and analyze </w:t>
      </w:r>
      <w:r w:rsidR="00B3522D">
        <w:t>A</w:t>
      </w:r>
      <w:r w:rsidR="00F40BDC">
        <w:t>ct 1.3</w:t>
      </w:r>
      <w:r w:rsidR="00461943">
        <w:t>, lines 42–169</w:t>
      </w:r>
      <w:r>
        <w:t xml:space="preserve"> of </w:t>
      </w:r>
      <w:r>
        <w:rPr>
          <w:i/>
        </w:rPr>
        <w:t xml:space="preserve">Julius Caesar </w:t>
      </w:r>
      <w:r>
        <w:t>by William Shakespeare</w:t>
      </w:r>
      <w:r w:rsidR="00F40BDC">
        <w:t xml:space="preserve"> (from “</w:t>
      </w:r>
      <w:r w:rsidR="00356191">
        <w:t>Who’s there? / A Roman / Casca, by your voice</w:t>
      </w:r>
      <w:r w:rsidR="00F40BDC">
        <w:t>”</w:t>
      </w:r>
      <w:r>
        <w:t xml:space="preserve"> to “</w:t>
      </w:r>
      <w:r w:rsidR="00F86BF8">
        <w:t>We will awake him and be sure of him</w:t>
      </w:r>
      <w:r>
        <w:t xml:space="preserve">”). </w:t>
      </w:r>
      <w:r w:rsidR="00F40BDC">
        <w:t xml:space="preserve">This passage includes a dialogue </w:t>
      </w:r>
      <w:r w:rsidR="001A44CD">
        <w:t>between</w:t>
      </w:r>
      <w:r w:rsidR="00F40BDC">
        <w:t xml:space="preserve"> Cassius and Casca </w:t>
      </w:r>
      <w:r w:rsidR="00504BE3">
        <w:t xml:space="preserve">in which they </w:t>
      </w:r>
      <w:r w:rsidR="00F40BDC">
        <w:t>discuss what will happen if Caesar becomes king</w:t>
      </w:r>
      <w:r w:rsidR="00504BE3">
        <w:t>,</w:t>
      </w:r>
      <w:r w:rsidR="00F40BDC">
        <w:t xml:space="preserve"> and </w:t>
      </w:r>
      <w:r w:rsidR="00564CDD">
        <w:t>Casca confirms his desire</w:t>
      </w:r>
      <w:r w:rsidR="00F40BDC">
        <w:t xml:space="preserve"> to join the conspiracy.</w:t>
      </w:r>
      <w:r w:rsidR="00F92D9F">
        <w:t xml:space="preserve"> Students analyze how Shakespeare develops multiple central ideas in this passage.</w:t>
      </w:r>
      <w:r w:rsidR="00504BE3">
        <w:t xml:space="preserve"> </w:t>
      </w:r>
      <w:r w:rsidR="00532D3D">
        <w:t xml:space="preserve">Student learning is assessed via a Quick Write at the end of the lesson: </w:t>
      </w:r>
      <w:r w:rsidR="00504BE3" w:rsidRPr="00504BE3">
        <w:rPr>
          <w:rFonts w:eastAsia="Times New Roman"/>
        </w:rPr>
        <w:t>How do two central ideas develop and interact in Act 1.3, lines 42–169?</w:t>
      </w:r>
    </w:p>
    <w:p w14:paraId="52EF4B17" w14:textId="77777777" w:rsidR="00532D3D" w:rsidRPr="00A26825" w:rsidRDefault="00532D3D" w:rsidP="00DC6392">
      <w:r>
        <w:t>For homework,</w:t>
      </w:r>
      <w:r w:rsidR="00C9104D">
        <w:t xml:space="preserve"> students</w:t>
      </w:r>
      <w:r w:rsidR="00B3522D">
        <w:t xml:space="preserve"> read</w:t>
      </w:r>
      <w:r w:rsidR="00144DBE">
        <w:t xml:space="preserve"> Act 2.1, lines 1–93</w:t>
      </w:r>
      <w:r w:rsidR="00167E5D">
        <w:t xml:space="preserve"> of </w:t>
      </w:r>
      <w:r w:rsidR="00167E5D">
        <w:rPr>
          <w:i/>
        </w:rPr>
        <w:t>Julius Caesar</w:t>
      </w:r>
      <w:r w:rsidR="00144DBE">
        <w:t xml:space="preserve"> </w:t>
      </w:r>
      <w:r w:rsidR="00BA2785">
        <w:t>(</w:t>
      </w:r>
      <w:r w:rsidR="00D356AE">
        <w:t xml:space="preserve">from </w:t>
      </w:r>
      <w:r w:rsidR="00BA2785">
        <w:t xml:space="preserve">“What, Lucius, ho! – / I cannot by the progress of the stars” to “to hide thee from prevention”) </w:t>
      </w:r>
      <w:r w:rsidR="00144DBE">
        <w:t xml:space="preserve">and </w:t>
      </w:r>
      <w:r w:rsidR="000561BE">
        <w:t>respond to</w:t>
      </w:r>
      <w:r w:rsidR="007C734D">
        <w:t xml:space="preserve"> </w:t>
      </w:r>
      <w:r w:rsidR="00144DBE">
        <w:t xml:space="preserve">questions in preparation for </w:t>
      </w:r>
      <w:r w:rsidR="00C54A91">
        <w:t>the following lesson’s</w:t>
      </w:r>
      <w:r w:rsidR="00144DBE">
        <w:t xml:space="preserve"> discussion</w:t>
      </w:r>
      <w:r w:rsidR="0042574A">
        <w:t>.</w:t>
      </w:r>
    </w:p>
    <w:p w14:paraId="41208CC5" w14:textId="77777777" w:rsidR="00790BCC" w:rsidRPr="00790BCC" w:rsidRDefault="00790BCC" w:rsidP="00D31F4D">
      <w:pPr>
        <w:pStyle w:val="Heading1"/>
      </w:pPr>
      <w:r w:rsidRPr="00790BCC">
        <w:t>Standards</w:t>
      </w:r>
    </w:p>
    <w:tbl>
      <w:tblPr>
        <w:tblW w:w="945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260"/>
        <w:gridCol w:w="8190"/>
      </w:tblGrid>
      <w:tr w:rsidR="00790BCC" w:rsidRPr="00790BCC" w14:paraId="5F3A70D6" w14:textId="77777777" w:rsidTr="00601FFC">
        <w:tc>
          <w:tcPr>
            <w:tcW w:w="9450" w:type="dxa"/>
            <w:gridSpan w:val="2"/>
            <w:shd w:val="clear" w:color="auto" w:fill="76923C"/>
          </w:tcPr>
          <w:p w14:paraId="18C52C1F" w14:textId="77777777" w:rsidR="00790BCC" w:rsidRPr="009F707B" w:rsidRDefault="00790BCC" w:rsidP="007017EB">
            <w:pPr>
              <w:pStyle w:val="TableHeaders"/>
            </w:pPr>
            <w:r w:rsidRPr="009F707B">
              <w:t>Assessed Standard(s)</w:t>
            </w:r>
          </w:p>
        </w:tc>
      </w:tr>
      <w:tr w:rsidR="00537A7C" w:rsidRPr="00790BCC" w14:paraId="4D150754" w14:textId="77777777" w:rsidTr="00601FFC">
        <w:tc>
          <w:tcPr>
            <w:tcW w:w="1260" w:type="dxa"/>
          </w:tcPr>
          <w:p w14:paraId="600797D5" w14:textId="77777777" w:rsidR="00537A7C" w:rsidRDefault="00DC6392" w:rsidP="00537A7C">
            <w:pPr>
              <w:pStyle w:val="TableText"/>
            </w:pPr>
            <w:r>
              <w:t>R</w:t>
            </w:r>
            <w:r w:rsidR="00A65394">
              <w:t>L</w:t>
            </w:r>
            <w:r>
              <w:t>.11-12.</w:t>
            </w:r>
            <w:r w:rsidR="00F40BDC">
              <w:t>2</w:t>
            </w:r>
          </w:p>
        </w:tc>
        <w:tc>
          <w:tcPr>
            <w:tcW w:w="8190" w:type="dxa"/>
          </w:tcPr>
          <w:p w14:paraId="1E58BB45" w14:textId="77777777" w:rsidR="00537A7C" w:rsidRDefault="00564CDD" w:rsidP="00B3522D">
            <w:pPr>
              <w:pStyle w:val="TableText"/>
            </w:pPr>
            <w:r w:rsidRPr="00564CDD">
              <w:t>Determine two or more themes or central ideas of a text and analyze their development over the course of the text, including how they interact and build on one another to produce a complex account; provide an objective summary of the text.</w:t>
            </w:r>
          </w:p>
        </w:tc>
      </w:tr>
      <w:tr w:rsidR="00790BCC" w:rsidRPr="00790BCC" w14:paraId="7FD935E4" w14:textId="77777777" w:rsidTr="00601FFC">
        <w:tc>
          <w:tcPr>
            <w:tcW w:w="9450" w:type="dxa"/>
            <w:gridSpan w:val="2"/>
            <w:shd w:val="clear" w:color="auto" w:fill="76923C"/>
          </w:tcPr>
          <w:p w14:paraId="3AC7035F" w14:textId="77777777" w:rsidR="00790BCC" w:rsidRPr="009F707B" w:rsidRDefault="00790BCC" w:rsidP="007017EB">
            <w:pPr>
              <w:pStyle w:val="TableHeaders"/>
            </w:pPr>
            <w:r w:rsidRPr="009F707B">
              <w:t>Addressed Standard(s)</w:t>
            </w:r>
          </w:p>
        </w:tc>
      </w:tr>
      <w:tr w:rsidR="001E61F9" w:rsidRPr="00790BCC" w14:paraId="1DC1733E" w14:textId="77777777" w:rsidTr="00601FFC">
        <w:tc>
          <w:tcPr>
            <w:tcW w:w="1260" w:type="dxa"/>
          </w:tcPr>
          <w:p w14:paraId="4AF558A0" w14:textId="77777777" w:rsidR="001E61F9" w:rsidRPr="00165B7E" w:rsidRDefault="001E61F9" w:rsidP="00F86BF8">
            <w:pPr>
              <w:pStyle w:val="TableText"/>
              <w:rPr>
                <w:spacing w:val="-6"/>
              </w:rPr>
            </w:pPr>
            <w:r w:rsidRPr="00165B7E">
              <w:rPr>
                <w:spacing w:val="-6"/>
              </w:rPr>
              <w:t>W.11-12.9.a</w:t>
            </w:r>
          </w:p>
        </w:tc>
        <w:tc>
          <w:tcPr>
            <w:tcW w:w="8190" w:type="dxa"/>
          </w:tcPr>
          <w:p w14:paraId="4155C213" w14:textId="77777777" w:rsidR="001E61F9" w:rsidRPr="00C449FB" w:rsidRDefault="001E61F9" w:rsidP="001E61F9">
            <w:pPr>
              <w:pStyle w:val="TableText"/>
              <w:rPr>
                <w:rFonts w:ascii="Times" w:hAnsi="Times"/>
              </w:rPr>
            </w:pPr>
            <w:r w:rsidRPr="00541AC5">
              <w:t>Draw evidence from literary or informational texts to support analysis, reflection, and research.</w:t>
            </w:r>
          </w:p>
          <w:p w14:paraId="1203257A" w14:textId="77777777" w:rsidR="001E61F9" w:rsidRDefault="001E61F9" w:rsidP="00A94AF5">
            <w:pPr>
              <w:pStyle w:val="SubStandard"/>
            </w:pPr>
            <w:r w:rsidRPr="00541AC5">
              <w:t>Apply </w:t>
            </w:r>
            <w:r>
              <w:rPr>
                <w:i/>
                <w:iCs/>
              </w:rPr>
              <w:t>grades 11</w:t>
            </w:r>
            <w:r w:rsidRPr="0061420D">
              <w:rPr>
                <w:i/>
              </w:rPr>
              <w:t>–</w:t>
            </w:r>
            <w:r>
              <w:rPr>
                <w:i/>
                <w:iCs/>
              </w:rPr>
              <w:t>12</w:t>
            </w:r>
            <w:r w:rsidRPr="00541AC5">
              <w:rPr>
                <w:i/>
                <w:iCs/>
              </w:rPr>
              <w:t xml:space="preserve"> Reading standards</w:t>
            </w:r>
            <w:r w:rsidRPr="00541AC5">
              <w:t xml:space="preserve"> to literature (e.g., </w:t>
            </w:r>
            <w:r>
              <w:t>“Demonstrate knowledge of eighteenth-, nineteenth- and early-twentieth-century foundational works of American literature, including how two or more texts from the same period treat similar themes or topics”).</w:t>
            </w:r>
          </w:p>
        </w:tc>
      </w:tr>
      <w:tr w:rsidR="00F86BF8" w:rsidRPr="00790BCC" w14:paraId="178C8EFB" w14:textId="77777777" w:rsidTr="00601FFC">
        <w:tc>
          <w:tcPr>
            <w:tcW w:w="1260" w:type="dxa"/>
          </w:tcPr>
          <w:p w14:paraId="216ED4A9" w14:textId="77777777" w:rsidR="00F86BF8" w:rsidRPr="00790BCC" w:rsidRDefault="00F86BF8" w:rsidP="00F86BF8">
            <w:pPr>
              <w:pStyle w:val="TableText"/>
            </w:pPr>
            <w:r>
              <w:t>L.11-12.4.c</w:t>
            </w:r>
          </w:p>
        </w:tc>
        <w:tc>
          <w:tcPr>
            <w:tcW w:w="8190" w:type="dxa"/>
          </w:tcPr>
          <w:p w14:paraId="33E127A5" w14:textId="77777777" w:rsidR="00F86BF8" w:rsidRDefault="00F86BF8" w:rsidP="00F86BF8">
            <w:pPr>
              <w:pStyle w:val="TableText"/>
            </w:pPr>
            <w:r>
              <w:t xml:space="preserve">Determine or clarify the meaning of unknown and multiple-meaning words and phrases based on </w:t>
            </w:r>
            <w:r w:rsidRPr="000561BE">
              <w:rPr>
                <w:i/>
              </w:rPr>
              <w:t>grades 11–12 reading and content</w:t>
            </w:r>
            <w:r>
              <w:t>, choosing flexibly from a range of strategies.</w:t>
            </w:r>
          </w:p>
          <w:p w14:paraId="5FBAAD05" w14:textId="77777777" w:rsidR="00F86BF8" w:rsidRPr="00790BCC" w:rsidRDefault="00F86BF8" w:rsidP="00A94AF5">
            <w:pPr>
              <w:pStyle w:val="SubStandard"/>
              <w:numPr>
                <w:ilvl w:val="0"/>
                <w:numId w:val="31"/>
              </w:numPr>
            </w:pPr>
            <w:r>
              <w:t xml:space="preserve">Consult general and specialized reference materials (e.g., dictionaries, glossaries, thesauruses), both print and digital, to find the pronunciation of a word or determine or clarify its precise meaning, its part of speech, its etymology, or its </w:t>
            </w:r>
            <w:r>
              <w:lastRenderedPageBreak/>
              <w:t>standard usage.</w:t>
            </w:r>
          </w:p>
        </w:tc>
      </w:tr>
      <w:tr w:rsidR="00223AB0" w:rsidRPr="00790BCC" w14:paraId="0B4440C7" w14:textId="77777777" w:rsidTr="00601FFC">
        <w:tc>
          <w:tcPr>
            <w:tcW w:w="1260" w:type="dxa"/>
          </w:tcPr>
          <w:p w14:paraId="6D9C35A7" w14:textId="5475D3EE" w:rsidR="00223AB0" w:rsidRDefault="00223AB0" w:rsidP="00F86BF8">
            <w:pPr>
              <w:pStyle w:val="TableText"/>
            </w:pPr>
            <w:r>
              <w:lastRenderedPageBreak/>
              <w:t>L.11-12.5.a</w:t>
            </w:r>
          </w:p>
        </w:tc>
        <w:tc>
          <w:tcPr>
            <w:tcW w:w="8190" w:type="dxa"/>
          </w:tcPr>
          <w:p w14:paraId="51F6CECA" w14:textId="77777777" w:rsidR="00223AB0" w:rsidRDefault="00223AB0" w:rsidP="00223AB0">
            <w:pPr>
              <w:pStyle w:val="TableText"/>
            </w:pPr>
            <w:r>
              <w:t>Demonstrate understanding of figurative language, word relationships, and nuances in word meanings.</w:t>
            </w:r>
          </w:p>
          <w:p w14:paraId="1CC34BEB" w14:textId="3A341F61" w:rsidR="00223AB0" w:rsidRDefault="00223AB0" w:rsidP="00FF1047">
            <w:pPr>
              <w:pStyle w:val="SubStandard"/>
              <w:numPr>
                <w:ilvl w:val="0"/>
                <w:numId w:val="33"/>
              </w:numPr>
            </w:pPr>
            <w:r>
              <w:t>Interpret figures of speech (e.g., hyperbole, paradox) in context and analyze their role in the text.</w:t>
            </w:r>
          </w:p>
        </w:tc>
      </w:tr>
    </w:tbl>
    <w:p w14:paraId="0655F7D2" w14:textId="77777777" w:rsidR="00790BCC" w:rsidRPr="00790BCC" w:rsidRDefault="00790BCC" w:rsidP="00504BE3">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4A52587" w14:textId="77777777" w:rsidTr="00601FFC">
        <w:tc>
          <w:tcPr>
            <w:tcW w:w="9450" w:type="dxa"/>
            <w:shd w:val="clear" w:color="auto" w:fill="76923C"/>
          </w:tcPr>
          <w:p w14:paraId="2B10F574" w14:textId="77777777" w:rsidR="00790BCC" w:rsidRPr="009F707B" w:rsidRDefault="00790BCC" w:rsidP="00504BE3">
            <w:pPr>
              <w:pStyle w:val="TableHeaders"/>
              <w:keepNext/>
            </w:pPr>
            <w:r w:rsidRPr="009F707B">
              <w:t>Assessment(s)</w:t>
            </w:r>
          </w:p>
        </w:tc>
      </w:tr>
      <w:tr w:rsidR="00790BCC" w:rsidRPr="00790BCC" w14:paraId="439E7509" w14:textId="77777777" w:rsidTr="00601FFC">
        <w:tc>
          <w:tcPr>
            <w:tcW w:w="9450" w:type="dxa"/>
            <w:tcBorders>
              <w:top w:val="single" w:sz="4" w:space="0" w:color="auto"/>
              <w:left w:val="single" w:sz="4" w:space="0" w:color="auto"/>
              <w:bottom w:val="single" w:sz="4" w:space="0" w:color="auto"/>
              <w:right w:val="single" w:sz="4" w:space="0" w:color="auto"/>
            </w:tcBorders>
          </w:tcPr>
          <w:p w14:paraId="0E9D8356" w14:textId="77777777" w:rsidR="00537A7C" w:rsidRDefault="00537A7C" w:rsidP="00537A7C">
            <w:pPr>
              <w:pStyle w:val="TableText"/>
            </w:pPr>
            <w:r>
              <w:t>Student learning is assessed via a Quick Write at the end of the lesson. Students respond to the following prompt, citing textual evidence to support analysis and inferences drawn from the text</w:t>
            </w:r>
            <w:r w:rsidR="00D6115A">
              <w:t>.</w:t>
            </w:r>
          </w:p>
          <w:p w14:paraId="4BC4452C" w14:textId="77777777" w:rsidR="00790BCC" w:rsidRPr="00790BCC" w:rsidRDefault="00F40BDC" w:rsidP="004A6A80">
            <w:pPr>
              <w:pStyle w:val="BulletedList"/>
            </w:pPr>
            <w:r w:rsidRPr="00F40BDC">
              <w:t xml:space="preserve">How do two central ideas </w:t>
            </w:r>
            <w:r w:rsidR="004A6A80">
              <w:t>develop and interact</w:t>
            </w:r>
            <w:r w:rsidRPr="00F40BDC">
              <w:t xml:space="preserve"> </w:t>
            </w:r>
            <w:r w:rsidR="00BD4A91">
              <w:t>in Act 1.3, lines 42–169?</w:t>
            </w:r>
          </w:p>
        </w:tc>
      </w:tr>
      <w:tr w:rsidR="00790BCC" w:rsidRPr="00790BCC" w14:paraId="6BAFEFA8" w14:textId="77777777" w:rsidTr="00601FFC">
        <w:tc>
          <w:tcPr>
            <w:tcW w:w="9450" w:type="dxa"/>
            <w:shd w:val="clear" w:color="auto" w:fill="76923C"/>
          </w:tcPr>
          <w:p w14:paraId="30FCC21F" w14:textId="77777777" w:rsidR="00790BCC" w:rsidRPr="009F707B" w:rsidRDefault="00790BCC" w:rsidP="007017EB">
            <w:pPr>
              <w:pStyle w:val="TableHeaders"/>
            </w:pPr>
            <w:r w:rsidRPr="009F707B">
              <w:t>High Performance Response(s)</w:t>
            </w:r>
          </w:p>
        </w:tc>
      </w:tr>
      <w:tr w:rsidR="00790BCC" w:rsidRPr="00790BCC" w14:paraId="354E226F" w14:textId="77777777" w:rsidTr="00601FFC">
        <w:tc>
          <w:tcPr>
            <w:tcW w:w="9450" w:type="dxa"/>
          </w:tcPr>
          <w:p w14:paraId="5789FC69" w14:textId="77777777" w:rsidR="00564CDD" w:rsidRDefault="00790BCC" w:rsidP="00564CDD">
            <w:pPr>
              <w:pStyle w:val="TableText"/>
            </w:pPr>
            <w:r w:rsidRPr="00790BCC">
              <w:t>A High Performance Response should:</w:t>
            </w:r>
          </w:p>
          <w:p w14:paraId="63A53610" w14:textId="77777777" w:rsidR="00F92D9F" w:rsidRPr="00400E6B" w:rsidRDefault="00564CDD" w:rsidP="00400E6B">
            <w:pPr>
              <w:pStyle w:val="BulletedList"/>
            </w:pPr>
            <w:r w:rsidRPr="00400E6B">
              <w:t xml:space="preserve">Identify two central ideas that </w:t>
            </w:r>
            <w:r w:rsidR="004A6A80" w:rsidRPr="00400E6B">
              <w:t>develop and interact</w:t>
            </w:r>
            <w:r w:rsidRPr="00400E6B">
              <w:t xml:space="preserve"> in Act 1.3, lines </w:t>
            </w:r>
            <w:r w:rsidR="000561BE" w:rsidRPr="00400E6B">
              <w:t>43</w:t>
            </w:r>
            <w:r w:rsidRPr="00400E6B">
              <w:t>–</w:t>
            </w:r>
            <w:r w:rsidR="000561BE" w:rsidRPr="00400E6B">
              <w:t xml:space="preserve">169 </w:t>
            </w:r>
            <w:r w:rsidRPr="00400E6B">
              <w:t>(e.g., e</w:t>
            </w:r>
            <w:r w:rsidR="00F92D9F" w:rsidRPr="00400E6B">
              <w:t>xercise of power</w:t>
            </w:r>
            <w:r w:rsidR="0042574A">
              <w:t>;</w:t>
            </w:r>
            <w:r w:rsidR="00F92D9F" w:rsidRPr="00400E6B">
              <w:t xml:space="preserve"> </w:t>
            </w:r>
            <w:r w:rsidR="009273F6">
              <w:t xml:space="preserve">the </w:t>
            </w:r>
            <w:r w:rsidR="00F92D9F" w:rsidRPr="00400E6B">
              <w:t>relationship of the individual to the state</w:t>
            </w:r>
            <w:r w:rsidR="0042574A">
              <w:t>;</w:t>
            </w:r>
            <w:r w:rsidR="00F92D9F" w:rsidRPr="00400E6B">
              <w:t xml:space="preserve"> social bonds</w:t>
            </w:r>
            <w:r w:rsidRPr="00400E6B">
              <w:t>).</w:t>
            </w:r>
          </w:p>
          <w:p w14:paraId="5417EF8F" w14:textId="77777777" w:rsidR="003E2F2C" w:rsidRPr="00A652DC" w:rsidRDefault="00564CDD" w:rsidP="00BB2AD9">
            <w:pPr>
              <w:pStyle w:val="BulletedList"/>
              <w:rPr>
                <w:color w:val="FF0000"/>
              </w:rPr>
            </w:pPr>
            <w:r w:rsidRPr="00400E6B">
              <w:t xml:space="preserve">Analyze how two central ideas </w:t>
            </w:r>
            <w:r w:rsidR="004A6A80" w:rsidRPr="00CC34E2">
              <w:t>develop and interact</w:t>
            </w:r>
            <w:r w:rsidRPr="00CC34E2">
              <w:t xml:space="preserve"> (e.g.</w:t>
            </w:r>
            <w:r w:rsidR="00EA0554">
              <w:t>,</w:t>
            </w:r>
            <w:r w:rsidRPr="00CC34E2">
              <w:t xml:space="preserve"> </w:t>
            </w:r>
            <w:r w:rsidR="000A5278" w:rsidRPr="00CC34E2">
              <w:t>The dialogue between Cassius and Casca develops the central idea of exercise of power t</w:t>
            </w:r>
            <w:r w:rsidR="000A5278" w:rsidRPr="00504BE3">
              <w:t>hrough Cassius’s criticism of the people of Rome whose support provided the foundation for Caesar’s power. Cassius remarks that Caesar “would not be a wolf / But that he sees the Romans are but sheep</w:t>
            </w:r>
            <w:r w:rsidR="00BA2785" w:rsidRPr="002903F3">
              <w:t>;</w:t>
            </w:r>
            <w:r w:rsidR="000A5278" w:rsidRPr="002903F3">
              <w:t xml:space="preserve"> / He were no lion, were not Romans hinds” (lines 108</w:t>
            </w:r>
            <w:r w:rsidR="00EA0554" w:rsidRPr="00400E6B">
              <w:t>–</w:t>
            </w:r>
            <w:r w:rsidR="000A5278" w:rsidRPr="00CC34E2">
              <w:t>110). In doing so,</w:t>
            </w:r>
            <w:r w:rsidR="00013EA2" w:rsidRPr="00CC34E2">
              <w:t xml:space="preserve"> Cassius</w:t>
            </w:r>
            <w:r w:rsidR="000A5278" w:rsidRPr="00CC34E2">
              <w:t xml:space="preserve"> suggests that it is not Caesar’s strength but the weakness of the people that </w:t>
            </w:r>
            <w:r w:rsidR="000A5278" w:rsidRPr="00504BE3">
              <w:t>put</w:t>
            </w:r>
            <w:r w:rsidR="004445A0">
              <w:t>s</w:t>
            </w:r>
            <w:r w:rsidR="000A5278" w:rsidRPr="00504BE3">
              <w:t xml:space="preserve"> Caesar in a position of power</w:t>
            </w:r>
            <w:r w:rsidR="007C25B2" w:rsidRPr="00504BE3">
              <w:t xml:space="preserve">. </w:t>
            </w:r>
            <w:r w:rsidR="00E06B63" w:rsidRPr="002903F3">
              <w:t>C</w:t>
            </w:r>
            <w:r w:rsidR="00E06B63" w:rsidRPr="00CC34E2">
              <w:t>assius use</w:t>
            </w:r>
            <w:r w:rsidR="00EF0EBB" w:rsidRPr="00CC34E2">
              <w:t>s the</w:t>
            </w:r>
            <w:r w:rsidR="00E06B63" w:rsidRPr="00CC34E2">
              <w:t xml:space="preserve"> metaphor of the </w:t>
            </w:r>
            <w:r w:rsidR="007C25B2" w:rsidRPr="00CC34E2">
              <w:t>Roman people as “weak straws</w:t>
            </w:r>
            <w:r w:rsidR="009273F6">
              <w:t>”</w:t>
            </w:r>
            <w:r w:rsidR="00EA0554">
              <w:t xml:space="preserve"> (line </w:t>
            </w:r>
            <w:r w:rsidR="009A05AF">
              <w:t>109</w:t>
            </w:r>
            <w:r w:rsidR="00EA0554">
              <w:t>)</w:t>
            </w:r>
            <w:r w:rsidR="007C25B2" w:rsidRPr="00CC34E2">
              <w:t>, “trash” (line 112), “rubbish</w:t>
            </w:r>
            <w:r w:rsidR="002903F3">
              <w:t>,</w:t>
            </w:r>
            <w:r w:rsidR="007C25B2" w:rsidRPr="00CC34E2">
              <w:t>” and “offal” (line 113) who serve as “base matter” (line 114) to fuel the “mighty fire” (line 111) of Caesar’s ambition. By</w:t>
            </w:r>
            <w:r w:rsidR="00E06B63" w:rsidRPr="00504BE3">
              <w:t xml:space="preserve"> comparing</w:t>
            </w:r>
            <w:r w:rsidR="007C25B2" w:rsidRPr="002903F3">
              <w:t xml:space="preserve"> Caesar </w:t>
            </w:r>
            <w:r w:rsidR="00EF0EBB" w:rsidRPr="002903F3">
              <w:t xml:space="preserve">to </w:t>
            </w:r>
            <w:r w:rsidR="007C25B2" w:rsidRPr="002903F3">
              <w:t xml:space="preserve">predators and with fire, Cassius implies the potential danger </w:t>
            </w:r>
            <w:r w:rsidR="00274959" w:rsidRPr="002903F3">
              <w:t xml:space="preserve">of </w:t>
            </w:r>
            <w:r w:rsidR="007C25B2" w:rsidRPr="002903F3">
              <w:t>giving one man so much power</w:t>
            </w:r>
            <w:r w:rsidR="00274959" w:rsidRPr="002903F3">
              <w:t xml:space="preserve"> in Rome</w:t>
            </w:r>
            <w:r w:rsidR="00EF0EBB" w:rsidRPr="002903F3">
              <w:t>.</w:t>
            </w:r>
            <w:r w:rsidR="00E06B63" w:rsidRPr="002903F3">
              <w:t xml:space="preserve"> Cassius’s metaphors illustrate how</w:t>
            </w:r>
            <w:r w:rsidR="00013EA2" w:rsidRPr="002903F3">
              <w:t xml:space="preserve"> </w:t>
            </w:r>
            <w:r w:rsidR="002903F3">
              <w:t xml:space="preserve">the </w:t>
            </w:r>
            <w:r w:rsidR="00013EA2" w:rsidRPr="002903F3">
              <w:t>Romans’ willingness to accept Caesar’s power defines the relationship between individual Roman citizens and the Roman state</w:t>
            </w:r>
            <w:r w:rsidR="00EF0EBB" w:rsidRPr="002903F3">
              <w:t xml:space="preserve">, suggesting that Cassius’s resentment of Caesar’s exercise of power through the people is based not only on Cassius’s resentment of Caesar, but </w:t>
            </w:r>
            <w:r w:rsidR="009273F6">
              <w:t xml:space="preserve">also </w:t>
            </w:r>
            <w:r w:rsidR="00EF0EBB" w:rsidRPr="002903F3">
              <w:t>on his opposition to a shift in the relationship between the individual and the state.</w:t>
            </w:r>
            <w:r w:rsidR="009273F6">
              <w:t>).</w:t>
            </w:r>
          </w:p>
        </w:tc>
      </w:tr>
    </w:tbl>
    <w:p w14:paraId="118BBBDE" w14:textId="77777777" w:rsidR="00790BCC" w:rsidRPr="00790BCC" w:rsidRDefault="00AD630A" w:rsidP="00C722B6">
      <w:pPr>
        <w:pStyle w:val="Heading1"/>
        <w:pageBreakBefore/>
      </w:pPr>
      <w:r>
        <w:lastRenderedPageBreak/>
        <w:t xml:space="preserve"> </w:t>
      </w:r>
      <w:r w:rsidR="00790BCC"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4287863A" w14:textId="77777777" w:rsidTr="00601FFC">
        <w:tc>
          <w:tcPr>
            <w:tcW w:w="9450" w:type="dxa"/>
            <w:shd w:val="clear" w:color="auto" w:fill="76923C"/>
          </w:tcPr>
          <w:p w14:paraId="38B2E853" w14:textId="77777777" w:rsidR="00790BCC" w:rsidRPr="009F707B" w:rsidRDefault="00790BCC" w:rsidP="00D31F4D">
            <w:pPr>
              <w:pStyle w:val="TableHeaders"/>
            </w:pPr>
            <w:r w:rsidRPr="009F707B">
              <w:t>Vocabulary to provide directly (will not include extended instruction)</w:t>
            </w:r>
          </w:p>
        </w:tc>
      </w:tr>
      <w:tr w:rsidR="00790BCC" w:rsidRPr="00790BCC" w14:paraId="436E55BA" w14:textId="77777777" w:rsidTr="00601FFC">
        <w:tc>
          <w:tcPr>
            <w:tcW w:w="9450" w:type="dxa"/>
          </w:tcPr>
          <w:p w14:paraId="6435433F" w14:textId="77777777" w:rsidR="00544A9B" w:rsidRDefault="00544A9B" w:rsidP="001A1F07">
            <w:pPr>
              <w:pStyle w:val="BulletedList"/>
            </w:pPr>
            <w:r>
              <w:t>o</w:t>
            </w:r>
            <w:r w:rsidR="0083386B">
              <w:t>ffal</w:t>
            </w:r>
            <w:r>
              <w:t xml:space="preserve"> (n.) – </w:t>
            </w:r>
            <w:r w:rsidR="00AA302B" w:rsidRPr="00BB2AD9">
              <w:t>the parts of a butchered animal that are considered inedible by human beings</w:t>
            </w:r>
          </w:p>
          <w:p w14:paraId="6A61C278" w14:textId="77777777" w:rsidR="00316DD4" w:rsidRPr="00790BCC" w:rsidRDefault="00544A9B" w:rsidP="001A1F07">
            <w:pPr>
              <w:pStyle w:val="BulletedList"/>
            </w:pPr>
            <w:r>
              <w:t xml:space="preserve">redress (v.) – correct </w:t>
            </w:r>
            <w:r w:rsidR="00D4553B">
              <w:t>(something that is unfair or wrong)</w:t>
            </w:r>
          </w:p>
        </w:tc>
      </w:tr>
      <w:tr w:rsidR="00790BCC" w:rsidRPr="00790BCC" w14:paraId="16EAD1E1" w14:textId="77777777" w:rsidTr="00601FFC">
        <w:tc>
          <w:tcPr>
            <w:tcW w:w="9450" w:type="dxa"/>
            <w:shd w:val="clear" w:color="auto" w:fill="76923C"/>
          </w:tcPr>
          <w:p w14:paraId="56019CD7" w14:textId="77777777" w:rsidR="00790BCC" w:rsidRPr="009F707B" w:rsidRDefault="00790BCC" w:rsidP="00D31F4D">
            <w:pPr>
              <w:pStyle w:val="TableHeaders"/>
            </w:pPr>
            <w:r w:rsidRPr="009F707B">
              <w:t>Vocabulary to teach (may include direct word work and/or questions)</w:t>
            </w:r>
          </w:p>
        </w:tc>
      </w:tr>
      <w:tr w:rsidR="00790BCC" w:rsidRPr="00790BCC" w14:paraId="2ED31DFF" w14:textId="77777777" w:rsidTr="00601FFC">
        <w:tc>
          <w:tcPr>
            <w:tcW w:w="9450" w:type="dxa"/>
          </w:tcPr>
          <w:p w14:paraId="49825C2F" w14:textId="77777777" w:rsidR="004D555B" w:rsidRDefault="00B232E4" w:rsidP="004D555B">
            <w:pPr>
              <w:pStyle w:val="BulletedList"/>
            </w:pPr>
            <w:r>
              <w:t>*unbracèd</w:t>
            </w:r>
            <w:r w:rsidR="004D555B">
              <w:t xml:space="preserve"> (adj.) – with doublet unfastened</w:t>
            </w:r>
          </w:p>
          <w:p w14:paraId="291760CD" w14:textId="77777777" w:rsidR="004D555B" w:rsidRDefault="00B232E4" w:rsidP="004D555B">
            <w:pPr>
              <w:pStyle w:val="BulletedList"/>
            </w:pPr>
            <w:r>
              <w:t>*ordinance</w:t>
            </w:r>
            <w:r w:rsidR="004D555B">
              <w:t xml:space="preserve"> (n.) – established order</w:t>
            </w:r>
          </w:p>
          <w:p w14:paraId="00E95744" w14:textId="77777777" w:rsidR="004D555B" w:rsidRDefault="00B232E4" w:rsidP="004D555B">
            <w:pPr>
              <w:pStyle w:val="BulletedList"/>
            </w:pPr>
            <w:r>
              <w:t>*</w:t>
            </w:r>
            <w:r w:rsidR="004D555B">
              <w:t xml:space="preserve">thews (n.) </w:t>
            </w:r>
            <w:r w:rsidR="009A05AF">
              <w:t>–</w:t>
            </w:r>
            <w:r w:rsidR="004D555B">
              <w:t xml:space="preserve"> sinews</w:t>
            </w:r>
          </w:p>
          <w:p w14:paraId="12C5876D" w14:textId="77777777" w:rsidR="004D555B" w:rsidRDefault="00B232E4" w:rsidP="004D555B">
            <w:pPr>
              <w:pStyle w:val="BulletedList"/>
            </w:pPr>
            <w:r>
              <w:t>*</w:t>
            </w:r>
            <w:r w:rsidR="004D555B">
              <w:t xml:space="preserve">bondman (n.) – slave </w:t>
            </w:r>
          </w:p>
          <w:p w14:paraId="3EE90B29" w14:textId="77777777" w:rsidR="004D555B" w:rsidRDefault="00B232E4" w:rsidP="004D555B">
            <w:pPr>
              <w:pStyle w:val="BulletedList"/>
            </w:pPr>
            <w:r>
              <w:t>*</w:t>
            </w:r>
            <w:r w:rsidR="004D555B">
              <w:t>fleering (adj.) – smiling obsequiously</w:t>
            </w:r>
          </w:p>
          <w:p w14:paraId="0D5DE978" w14:textId="77777777" w:rsidR="004D555B" w:rsidRDefault="00B232E4" w:rsidP="004D555B">
            <w:pPr>
              <w:pStyle w:val="BulletedList"/>
            </w:pPr>
            <w:r>
              <w:t>*</w:t>
            </w:r>
            <w:r w:rsidR="004D555B">
              <w:t>factious (adj.) – active in the faction (against Caesar)</w:t>
            </w:r>
          </w:p>
          <w:p w14:paraId="66D259FD" w14:textId="77777777" w:rsidR="00790BCC" w:rsidRPr="00790BCC" w:rsidRDefault="00B232E4" w:rsidP="004D555B">
            <w:pPr>
              <w:pStyle w:val="BulletedList"/>
            </w:pPr>
            <w:r>
              <w:t>*</w:t>
            </w:r>
            <w:r w:rsidR="004D555B">
              <w:t>element (n.) – sky</w:t>
            </w:r>
          </w:p>
        </w:tc>
      </w:tr>
      <w:tr w:rsidR="00790BCC" w:rsidRPr="00790BCC" w14:paraId="5159AFF8" w14:textId="77777777" w:rsidTr="00601FFC">
        <w:tc>
          <w:tcPr>
            <w:tcW w:w="9450" w:type="dxa"/>
            <w:tcBorders>
              <w:top w:val="single" w:sz="4" w:space="0" w:color="auto"/>
              <w:left w:val="single" w:sz="4" w:space="0" w:color="auto"/>
              <w:bottom w:val="single" w:sz="4" w:space="0" w:color="auto"/>
              <w:right w:val="single" w:sz="4" w:space="0" w:color="auto"/>
            </w:tcBorders>
            <w:shd w:val="clear" w:color="auto" w:fill="76923C"/>
          </w:tcPr>
          <w:p w14:paraId="7432865E" w14:textId="77777777" w:rsidR="00790BCC" w:rsidRPr="009F707B" w:rsidRDefault="00790BCC" w:rsidP="00D31F4D">
            <w:pPr>
              <w:pStyle w:val="TableHeaders"/>
            </w:pPr>
            <w:r w:rsidRPr="009F707B">
              <w:t xml:space="preserve">Additional vocabulary to support English Language Learners </w:t>
            </w:r>
            <w:r w:rsidR="00D66814">
              <w:t xml:space="preserve">(to provide </w:t>
            </w:r>
            <w:r w:rsidRPr="009F707B">
              <w:t>directly</w:t>
            </w:r>
            <w:r w:rsidR="00D66814">
              <w:t>)</w:t>
            </w:r>
          </w:p>
        </w:tc>
      </w:tr>
      <w:tr w:rsidR="00790BCC" w:rsidRPr="00790BCC" w14:paraId="50D50E55" w14:textId="77777777" w:rsidTr="00601FFC">
        <w:tc>
          <w:tcPr>
            <w:tcW w:w="9450" w:type="dxa"/>
            <w:tcBorders>
              <w:top w:val="single" w:sz="4" w:space="0" w:color="auto"/>
              <w:left w:val="single" w:sz="4" w:space="0" w:color="auto"/>
              <w:bottom w:val="single" w:sz="4" w:space="0" w:color="auto"/>
              <w:right w:val="single" w:sz="4" w:space="0" w:color="auto"/>
            </w:tcBorders>
          </w:tcPr>
          <w:p w14:paraId="78C0A59E" w14:textId="77777777" w:rsidR="00316DD4" w:rsidRDefault="008A33BE" w:rsidP="008A33BE">
            <w:pPr>
              <w:pStyle w:val="BulletedList"/>
            </w:pPr>
            <w:r>
              <w:t>bondage (n.) – the state of being a slave</w:t>
            </w:r>
          </w:p>
          <w:p w14:paraId="119E8727" w14:textId="77777777" w:rsidR="008A33BE" w:rsidRDefault="008A33BE" w:rsidP="008A33BE">
            <w:pPr>
              <w:pStyle w:val="BulletedList"/>
            </w:pPr>
            <w:r>
              <w:t>straws (n.) – the dry stems of wheat and other grain plant</w:t>
            </w:r>
          </w:p>
          <w:p w14:paraId="09B39440" w14:textId="77777777" w:rsidR="008A33BE" w:rsidRDefault="008A33BE" w:rsidP="008A33BE">
            <w:pPr>
              <w:pStyle w:val="BulletedList"/>
            </w:pPr>
            <w:r>
              <w:t>trash (n.) – things that are no longer wanted or useful and that have been thrown away</w:t>
            </w:r>
          </w:p>
          <w:p w14:paraId="494B0DC0" w14:textId="77777777" w:rsidR="008A33BE" w:rsidRDefault="008A33BE" w:rsidP="008A33BE">
            <w:pPr>
              <w:pStyle w:val="BulletedList"/>
            </w:pPr>
            <w:r>
              <w:t xml:space="preserve">rubbish (n.) </w:t>
            </w:r>
            <w:r w:rsidR="009A05AF">
              <w:t>–</w:t>
            </w:r>
            <w:r>
              <w:t xml:space="preserve"> things that are no longer wanted or useful and that have been thrown out</w:t>
            </w:r>
          </w:p>
          <w:p w14:paraId="5F5B68EC" w14:textId="77777777" w:rsidR="008A33BE" w:rsidRPr="00790BCC" w:rsidRDefault="008A33BE" w:rsidP="008A33BE">
            <w:pPr>
              <w:pStyle w:val="BulletedList"/>
            </w:pPr>
            <w:r>
              <w:t xml:space="preserve">telltale (n.) – </w:t>
            </w:r>
            <w:r w:rsidR="000561BE">
              <w:t>a child who tells a parent, teacher, etc., about something bad or wrong that another child has done</w:t>
            </w:r>
          </w:p>
        </w:tc>
      </w:tr>
    </w:tbl>
    <w:p w14:paraId="1893C29A" w14:textId="77777777" w:rsidR="00404C96" w:rsidRPr="00404C96" w:rsidRDefault="00404C96" w:rsidP="00404C96">
      <w:pPr>
        <w:pStyle w:val="IN"/>
        <w:rPr>
          <w:rFonts w:ascii="Times" w:hAnsi="Times"/>
          <w:sz w:val="20"/>
          <w:szCs w:val="20"/>
        </w:rPr>
      </w:pPr>
      <w:r w:rsidRPr="00404C96">
        <w:rPr>
          <w:shd w:val="clear" w:color="auto" w:fill="FFFFFF"/>
        </w:rPr>
        <w:t>Words defined in the explanatory notes are marked with an</w:t>
      </w:r>
      <w:r w:rsidR="002903F3">
        <w:rPr>
          <w:shd w:val="clear" w:color="auto" w:fill="FFFFFF"/>
        </w:rPr>
        <w:t xml:space="preserve"> asterisk.</w:t>
      </w:r>
    </w:p>
    <w:p w14:paraId="779D3AC0"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1908"/>
      </w:tblGrid>
      <w:tr w:rsidR="00790BCC" w:rsidRPr="00790BCC" w14:paraId="5DDAE088" w14:textId="77777777" w:rsidTr="00601FFC">
        <w:tc>
          <w:tcPr>
            <w:tcW w:w="7542" w:type="dxa"/>
            <w:tcBorders>
              <w:bottom w:val="single" w:sz="4" w:space="0" w:color="auto"/>
            </w:tcBorders>
            <w:shd w:val="clear" w:color="auto" w:fill="76923C"/>
          </w:tcPr>
          <w:p w14:paraId="65E3C96A" w14:textId="77777777" w:rsidR="00790BCC" w:rsidRPr="009F707B" w:rsidRDefault="00790BCC" w:rsidP="00D31F4D">
            <w:pPr>
              <w:pStyle w:val="TableHeaders"/>
            </w:pPr>
            <w:r w:rsidRPr="009F707B">
              <w:t>Student-Facing Agenda</w:t>
            </w:r>
          </w:p>
        </w:tc>
        <w:tc>
          <w:tcPr>
            <w:tcW w:w="1908" w:type="dxa"/>
            <w:tcBorders>
              <w:bottom w:val="single" w:sz="4" w:space="0" w:color="auto"/>
            </w:tcBorders>
            <w:shd w:val="clear" w:color="auto" w:fill="76923C"/>
          </w:tcPr>
          <w:p w14:paraId="6EB2D679" w14:textId="77777777" w:rsidR="00790BCC" w:rsidRPr="009F707B" w:rsidRDefault="00790BCC" w:rsidP="00D31F4D">
            <w:pPr>
              <w:pStyle w:val="TableHeaders"/>
            </w:pPr>
            <w:r w:rsidRPr="009F707B">
              <w:t>% of Lesson</w:t>
            </w:r>
          </w:p>
        </w:tc>
      </w:tr>
      <w:tr w:rsidR="00790BCC" w:rsidRPr="00790BCC" w14:paraId="3508FD06" w14:textId="77777777" w:rsidTr="00601FFC">
        <w:trPr>
          <w:trHeight w:val="1313"/>
        </w:trPr>
        <w:tc>
          <w:tcPr>
            <w:tcW w:w="7542" w:type="dxa"/>
            <w:tcBorders>
              <w:bottom w:val="nil"/>
            </w:tcBorders>
          </w:tcPr>
          <w:p w14:paraId="30E4B5EC" w14:textId="77777777" w:rsidR="00790BCC" w:rsidRPr="00D31F4D" w:rsidRDefault="00790BCC" w:rsidP="00D31F4D">
            <w:pPr>
              <w:pStyle w:val="TableText"/>
              <w:rPr>
                <w:b/>
              </w:rPr>
            </w:pPr>
            <w:r w:rsidRPr="00D31F4D">
              <w:rPr>
                <w:b/>
              </w:rPr>
              <w:t>Standards &amp; Text:</w:t>
            </w:r>
          </w:p>
          <w:p w14:paraId="5123E385" w14:textId="77777777" w:rsidR="00790BCC" w:rsidRPr="00790BCC" w:rsidRDefault="00980F47" w:rsidP="00D31F4D">
            <w:pPr>
              <w:pStyle w:val="BulletedList"/>
            </w:pPr>
            <w:r>
              <w:t>Standards: R</w:t>
            </w:r>
            <w:r w:rsidR="00564CDD">
              <w:t>L</w:t>
            </w:r>
            <w:r>
              <w:t>.11-12.</w:t>
            </w:r>
            <w:r w:rsidR="00564CDD">
              <w:t>2</w:t>
            </w:r>
            <w:r w:rsidR="00F86BF8">
              <w:t xml:space="preserve">, </w:t>
            </w:r>
            <w:r w:rsidR="002C6F50">
              <w:t>W.11-12.9.</w:t>
            </w:r>
            <w:r w:rsidR="00E7441A">
              <w:t>a</w:t>
            </w:r>
            <w:r w:rsidR="002C6F50">
              <w:t xml:space="preserve">, </w:t>
            </w:r>
            <w:r w:rsidR="00F86BF8">
              <w:t>L.11-12.4.c</w:t>
            </w:r>
          </w:p>
          <w:p w14:paraId="68DC356A" w14:textId="77777777" w:rsidR="00790BCC" w:rsidRPr="00790BCC" w:rsidRDefault="00790BCC" w:rsidP="00D66814">
            <w:pPr>
              <w:pStyle w:val="BulletedList"/>
            </w:pPr>
            <w:r w:rsidRPr="00790BCC">
              <w:t xml:space="preserve">Text: </w:t>
            </w:r>
            <w:r w:rsidR="009D4BEF">
              <w:rPr>
                <w:i/>
              </w:rPr>
              <w:t xml:space="preserve">Julius Caesar </w:t>
            </w:r>
            <w:r w:rsidR="003E2F2C">
              <w:t xml:space="preserve">by </w:t>
            </w:r>
            <w:r w:rsidR="009D4BEF">
              <w:t>William Shakespeare</w:t>
            </w:r>
            <w:r w:rsidR="00EC760E">
              <w:t>, Act 1.3</w:t>
            </w:r>
            <w:r w:rsidR="00D66814">
              <w:t>:</w:t>
            </w:r>
            <w:r w:rsidR="00EC760E">
              <w:t xml:space="preserve"> lines 42–169</w:t>
            </w:r>
          </w:p>
        </w:tc>
        <w:tc>
          <w:tcPr>
            <w:tcW w:w="1908" w:type="dxa"/>
            <w:tcBorders>
              <w:bottom w:val="nil"/>
            </w:tcBorders>
          </w:tcPr>
          <w:p w14:paraId="62FA0403" w14:textId="77777777" w:rsidR="00790BCC" w:rsidRPr="00790BCC" w:rsidRDefault="00790BCC" w:rsidP="00790BCC"/>
          <w:p w14:paraId="2C78E57F" w14:textId="77777777" w:rsidR="00790BCC" w:rsidRPr="00790BCC" w:rsidRDefault="00790BCC" w:rsidP="00790BCC">
            <w:pPr>
              <w:spacing w:after="60" w:line="240" w:lineRule="auto"/>
            </w:pPr>
          </w:p>
        </w:tc>
      </w:tr>
      <w:tr w:rsidR="00790BCC" w:rsidRPr="00790BCC" w14:paraId="1B478736" w14:textId="77777777" w:rsidTr="00601FFC">
        <w:tc>
          <w:tcPr>
            <w:tcW w:w="7542" w:type="dxa"/>
            <w:tcBorders>
              <w:top w:val="nil"/>
            </w:tcBorders>
          </w:tcPr>
          <w:p w14:paraId="34DF9863" w14:textId="77777777" w:rsidR="00790BCC" w:rsidRPr="00D31F4D" w:rsidRDefault="00790BCC" w:rsidP="00D31F4D">
            <w:pPr>
              <w:pStyle w:val="TableText"/>
              <w:rPr>
                <w:b/>
              </w:rPr>
            </w:pPr>
            <w:r w:rsidRPr="00D31F4D">
              <w:rPr>
                <w:b/>
              </w:rPr>
              <w:t>Learning Sequence:</w:t>
            </w:r>
          </w:p>
          <w:p w14:paraId="00E5D334" w14:textId="77777777" w:rsidR="00790BCC" w:rsidRPr="00790BCC" w:rsidRDefault="00790BCC" w:rsidP="00D31F4D">
            <w:pPr>
              <w:pStyle w:val="NumberedList"/>
            </w:pPr>
            <w:r w:rsidRPr="00790BCC">
              <w:lastRenderedPageBreak/>
              <w:t>Introduction of Lesson Agenda</w:t>
            </w:r>
          </w:p>
          <w:p w14:paraId="0BE41F13" w14:textId="77777777" w:rsidR="00790BCC" w:rsidRPr="00790BCC" w:rsidRDefault="00790BCC" w:rsidP="00D31F4D">
            <w:pPr>
              <w:pStyle w:val="NumberedList"/>
            </w:pPr>
            <w:r w:rsidRPr="00790BCC">
              <w:t>Homework Accountability</w:t>
            </w:r>
          </w:p>
          <w:p w14:paraId="4988E3AF" w14:textId="77777777" w:rsidR="00790BCC" w:rsidRDefault="000561BE" w:rsidP="00D31F4D">
            <w:pPr>
              <w:pStyle w:val="NumberedList"/>
            </w:pPr>
            <w:r>
              <w:t xml:space="preserve">Whole-Class </w:t>
            </w:r>
            <w:r w:rsidR="000613EA">
              <w:t xml:space="preserve">Dramatic </w:t>
            </w:r>
            <w:r w:rsidR="003E2F2C">
              <w:t>Reading and Discussion</w:t>
            </w:r>
          </w:p>
          <w:p w14:paraId="2393965E" w14:textId="77777777" w:rsidR="003E2F2C" w:rsidRPr="00790BCC" w:rsidRDefault="003E2F2C" w:rsidP="00D31F4D">
            <w:pPr>
              <w:pStyle w:val="NumberedList"/>
            </w:pPr>
            <w:r>
              <w:t>Quick Write</w:t>
            </w:r>
          </w:p>
          <w:p w14:paraId="6FFC5196" w14:textId="77777777" w:rsidR="00790BCC" w:rsidRPr="00790BCC" w:rsidRDefault="00790BCC" w:rsidP="00D31F4D">
            <w:pPr>
              <w:pStyle w:val="NumberedList"/>
            </w:pPr>
            <w:r w:rsidRPr="00790BCC">
              <w:t>Closing</w:t>
            </w:r>
          </w:p>
        </w:tc>
        <w:tc>
          <w:tcPr>
            <w:tcW w:w="1908" w:type="dxa"/>
            <w:tcBorders>
              <w:top w:val="nil"/>
            </w:tcBorders>
          </w:tcPr>
          <w:p w14:paraId="3DD2E599" w14:textId="77777777" w:rsidR="00790BCC" w:rsidRPr="00790BCC" w:rsidRDefault="00790BCC" w:rsidP="00790BCC">
            <w:pPr>
              <w:spacing w:before="40" w:after="40"/>
            </w:pPr>
          </w:p>
          <w:p w14:paraId="5EBEED08" w14:textId="77777777" w:rsidR="00790BCC" w:rsidRPr="00790BCC" w:rsidRDefault="00790BCC" w:rsidP="00D31F4D">
            <w:pPr>
              <w:pStyle w:val="NumberedList"/>
              <w:numPr>
                <w:ilvl w:val="0"/>
                <w:numId w:val="13"/>
              </w:numPr>
            </w:pPr>
            <w:r w:rsidRPr="00790BCC">
              <w:lastRenderedPageBreak/>
              <w:t>5%</w:t>
            </w:r>
          </w:p>
          <w:p w14:paraId="5D982C90" w14:textId="77777777" w:rsidR="00790BCC" w:rsidRPr="00790BCC" w:rsidRDefault="00790BCC" w:rsidP="005B32FB">
            <w:pPr>
              <w:pStyle w:val="NumberedList"/>
              <w:numPr>
                <w:ilvl w:val="0"/>
                <w:numId w:val="13"/>
              </w:numPr>
            </w:pPr>
            <w:r w:rsidRPr="00790BCC">
              <w:t>1</w:t>
            </w:r>
            <w:r w:rsidR="00F6485F">
              <w:t>0</w:t>
            </w:r>
            <w:r w:rsidRPr="00790BCC">
              <w:t>%</w:t>
            </w:r>
          </w:p>
          <w:p w14:paraId="31F2764B" w14:textId="77777777" w:rsidR="003E2F2C" w:rsidRDefault="008810DB" w:rsidP="00D31F4D">
            <w:pPr>
              <w:pStyle w:val="NumberedList"/>
              <w:numPr>
                <w:ilvl w:val="0"/>
                <w:numId w:val="13"/>
              </w:numPr>
            </w:pPr>
            <w:r>
              <w:t>65</w:t>
            </w:r>
            <w:r w:rsidR="00691712">
              <w:t>%</w:t>
            </w:r>
          </w:p>
          <w:p w14:paraId="3DB0D6E4" w14:textId="77777777" w:rsidR="00790BCC" w:rsidRPr="00790BCC" w:rsidRDefault="00D820CE" w:rsidP="00D31F4D">
            <w:pPr>
              <w:pStyle w:val="NumberedList"/>
              <w:numPr>
                <w:ilvl w:val="0"/>
                <w:numId w:val="13"/>
              </w:numPr>
            </w:pPr>
            <w:r>
              <w:t>1</w:t>
            </w:r>
            <w:r w:rsidR="00FF4BC8">
              <w:t>5</w:t>
            </w:r>
            <w:r w:rsidR="00790BCC" w:rsidRPr="00790BCC">
              <w:t>%</w:t>
            </w:r>
          </w:p>
          <w:p w14:paraId="4430B2C8" w14:textId="77777777" w:rsidR="00790BCC" w:rsidRPr="00790BCC" w:rsidRDefault="00790BCC" w:rsidP="00D31F4D">
            <w:pPr>
              <w:pStyle w:val="NumberedList"/>
              <w:numPr>
                <w:ilvl w:val="0"/>
                <w:numId w:val="13"/>
              </w:numPr>
            </w:pPr>
            <w:r w:rsidRPr="00790BCC">
              <w:t>5%</w:t>
            </w:r>
          </w:p>
        </w:tc>
      </w:tr>
    </w:tbl>
    <w:p w14:paraId="221AF351" w14:textId="77777777" w:rsidR="00790BCC" w:rsidRPr="00790BCC" w:rsidRDefault="00790BCC" w:rsidP="00D31F4D">
      <w:pPr>
        <w:pStyle w:val="Heading1"/>
      </w:pPr>
      <w:r w:rsidRPr="00790BCC">
        <w:lastRenderedPageBreak/>
        <w:t>Materials</w:t>
      </w:r>
    </w:p>
    <w:p w14:paraId="7EF535F3" w14:textId="450C130E" w:rsidR="0025397F" w:rsidRPr="00790BCC" w:rsidRDefault="0025397F" w:rsidP="0025397F">
      <w:pPr>
        <w:pStyle w:val="BulletedList"/>
      </w:pPr>
      <w:r>
        <w:t xml:space="preserve">Herbert Wise’s 1979 BBC version of </w:t>
      </w:r>
      <w:r>
        <w:rPr>
          <w:i/>
        </w:rPr>
        <w:t>Julius Caesar</w:t>
      </w:r>
      <w:r>
        <w:t xml:space="preserve"> (</w:t>
      </w:r>
      <w:r w:rsidR="0094679F">
        <w:t>27:10</w:t>
      </w:r>
      <w:r w:rsidR="0094679F" w:rsidRPr="00874E6C">
        <w:t>–</w:t>
      </w:r>
      <w:r w:rsidR="0094679F">
        <w:t>33:21</w:t>
      </w:r>
      <w:r>
        <w:t>) (optional)</w:t>
      </w:r>
    </w:p>
    <w:p w14:paraId="2023AF14" w14:textId="77777777" w:rsidR="003E2F2C" w:rsidRDefault="00532D3D" w:rsidP="003E2F2C">
      <w:pPr>
        <w:pStyle w:val="BulletedList"/>
      </w:pPr>
      <w:r>
        <w:t>Student copies of the Short Response Rubric and Checklist</w:t>
      </w:r>
      <w:r w:rsidR="00E83EE3">
        <w:t xml:space="preserve"> (refer to 12.2.1 Lesson 1) (optional)</w:t>
      </w:r>
    </w:p>
    <w:p w14:paraId="1400593A" w14:textId="77777777" w:rsidR="00790BCC" w:rsidRDefault="00790BCC" w:rsidP="00DB7139">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7BCE209F" w14:textId="77777777" w:rsidTr="00601FFC">
        <w:tc>
          <w:tcPr>
            <w:tcW w:w="9450" w:type="dxa"/>
            <w:gridSpan w:val="2"/>
            <w:shd w:val="clear" w:color="auto" w:fill="76923C"/>
          </w:tcPr>
          <w:p w14:paraId="6C6BBA11" w14:textId="77777777" w:rsidR="00D31F4D" w:rsidRPr="009F707B" w:rsidRDefault="00D31F4D" w:rsidP="00517C16">
            <w:pPr>
              <w:pStyle w:val="TableHeaders"/>
              <w:keepNext/>
              <w:rPr>
                <w:sz w:val="20"/>
                <w:szCs w:val="20"/>
              </w:rPr>
            </w:pPr>
            <w:r w:rsidRPr="009F707B">
              <w:rPr>
                <w:szCs w:val="20"/>
              </w:rPr>
              <w:t>How to Use the Learning Sequence</w:t>
            </w:r>
          </w:p>
        </w:tc>
      </w:tr>
      <w:tr w:rsidR="00D31F4D" w:rsidRPr="00D31F4D" w14:paraId="301D4B57" w14:textId="77777777" w:rsidTr="00601FFC">
        <w:tc>
          <w:tcPr>
            <w:tcW w:w="894" w:type="dxa"/>
            <w:shd w:val="clear" w:color="auto" w:fill="76923C"/>
          </w:tcPr>
          <w:p w14:paraId="2DC67D1B" w14:textId="77777777" w:rsidR="00D31F4D" w:rsidRPr="009F707B" w:rsidRDefault="00D31F4D" w:rsidP="00D31F4D">
            <w:pPr>
              <w:pStyle w:val="TableHeaders"/>
              <w:rPr>
                <w:szCs w:val="20"/>
              </w:rPr>
            </w:pPr>
            <w:r w:rsidRPr="009F707B">
              <w:rPr>
                <w:szCs w:val="20"/>
              </w:rPr>
              <w:t>Symbol</w:t>
            </w:r>
          </w:p>
        </w:tc>
        <w:tc>
          <w:tcPr>
            <w:tcW w:w="8556" w:type="dxa"/>
            <w:shd w:val="clear" w:color="auto" w:fill="76923C"/>
          </w:tcPr>
          <w:p w14:paraId="32BA4CB3" w14:textId="77777777" w:rsidR="00D31F4D" w:rsidRPr="009F707B" w:rsidRDefault="00D31F4D" w:rsidP="00D31F4D">
            <w:pPr>
              <w:pStyle w:val="TableHeaders"/>
              <w:rPr>
                <w:szCs w:val="20"/>
              </w:rPr>
            </w:pPr>
            <w:r w:rsidRPr="009F707B">
              <w:rPr>
                <w:szCs w:val="20"/>
              </w:rPr>
              <w:t>Type of Text &amp; Interpretation of the Symbol</w:t>
            </w:r>
          </w:p>
        </w:tc>
      </w:tr>
      <w:tr w:rsidR="00D31F4D" w:rsidRPr="00D31F4D" w14:paraId="0B7D6EC8" w14:textId="77777777" w:rsidTr="00601FFC">
        <w:tc>
          <w:tcPr>
            <w:tcW w:w="894" w:type="dxa"/>
            <w:shd w:val="clear" w:color="auto" w:fill="auto"/>
          </w:tcPr>
          <w:p w14:paraId="6EE01A0D" w14:textId="77777777" w:rsidR="00D31F4D" w:rsidRPr="009F707B" w:rsidRDefault="00D31F4D" w:rsidP="009F707B">
            <w:pPr>
              <w:spacing w:before="20" w:after="20" w:line="240" w:lineRule="auto"/>
              <w:jc w:val="center"/>
              <w:rPr>
                <w:b/>
                <w:color w:val="4F81BD"/>
                <w:sz w:val="20"/>
                <w:szCs w:val="20"/>
              </w:rPr>
            </w:pPr>
            <w:r w:rsidRPr="009F707B">
              <w:rPr>
                <w:b/>
                <w:color w:val="4F81BD"/>
                <w:sz w:val="20"/>
                <w:szCs w:val="20"/>
              </w:rPr>
              <w:t>10%</w:t>
            </w:r>
          </w:p>
        </w:tc>
        <w:tc>
          <w:tcPr>
            <w:tcW w:w="8556" w:type="dxa"/>
            <w:shd w:val="clear" w:color="auto" w:fill="auto"/>
          </w:tcPr>
          <w:p w14:paraId="26544F93" w14:textId="77777777" w:rsidR="00D31F4D" w:rsidRPr="009F707B" w:rsidRDefault="00D31F4D" w:rsidP="009F707B">
            <w:pPr>
              <w:spacing w:before="20" w:after="20" w:line="240" w:lineRule="auto"/>
              <w:rPr>
                <w:b/>
                <w:color w:val="4F81BD"/>
                <w:sz w:val="20"/>
                <w:szCs w:val="20"/>
              </w:rPr>
            </w:pPr>
            <w:r w:rsidRPr="009F707B">
              <w:rPr>
                <w:b/>
                <w:color w:val="4F81BD"/>
                <w:sz w:val="20"/>
                <w:szCs w:val="20"/>
              </w:rPr>
              <w:t>Percentage indicates the percentage of lesson time each activity should take.</w:t>
            </w:r>
          </w:p>
        </w:tc>
      </w:tr>
      <w:tr w:rsidR="00D31F4D" w:rsidRPr="00D31F4D" w14:paraId="517EEB6D" w14:textId="77777777" w:rsidTr="00601FFC">
        <w:tc>
          <w:tcPr>
            <w:tcW w:w="894" w:type="dxa"/>
            <w:vMerge w:val="restart"/>
            <w:shd w:val="clear" w:color="auto" w:fill="auto"/>
            <w:vAlign w:val="center"/>
          </w:tcPr>
          <w:p w14:paraId="660FA0DB" w14:textId="77777777" w:rsidR="00D31F4D" w:rsidRPr="009F707B" w:rsidRDefault="00D31F4D" w:rsidP="009F707B">
            <w:pPr>
              <w:spacing w:before="20" w:after="20" w:line="240" w:lineRule="auto"/>
              <w:jc w:val="center"/>
              <w:rPr>
                <w:sz w:val="18"/>
                <w:szCs w:val="20"/>
              </w:rPr>
            </w:pPr>
            <w:r w:rsidRPr="009F707B">
              <w:rPr>
                <w:sz w:val="18"/>
                <w:szCs w:val="20"/>
              </w:rPr>
              <w:t>no symbol</w:t>
            </w:r>
          </w:p>
        </w:tc>
        <w:tc>
          <w:tcPr>
            <w:tcW w:w="8556" w:type="dxa"/>
            <w:shd w:val="clear" w:color="auto" w:fill="auto"/>
          </w:tcPr>
          <w:p w14:paraId="009AE63A" w14:textId="77777777" w:rsidR="00D31F4D" w:rsidRPr="009F707B" w:rsidRDefault="00D31F4D" w:rsidP="009F707B">
            <w:pPr>
              <w:spacing w:before="20" w:after="20" w:line="240" w:lineRule="auto"/>
              <w:rPr>
                <w:sz w:val="20"/>
                <w:szCs w:val="20"/>
              </w:rPr>
            </w:pPr>
            <w:r w:rsidRPr="009F707B">
              <w:rPr>
                <w:sz w:val="20"/>
                <w:szCs w:val="20"/>
              </w:rPr>
              <w:t>Plain text indicates teacher action.</w:t>
            </w:r>
          </w:p>
        </w:tc>
      </w:tr>
      <w:tr w:rsidR="00D31F4D" w:rsidRPr="00D31F4D" w14:paraId="5CEF6149" w14:textId="77777777" w:rsidTr="00601FFC">
        <w:tc>
          <w:tcPr>
            <w:tcW w:w="894" w:type="dxa"/>
            <w:vMerge/>
            <w:shd w:val="clear" w:color="auto" w:fill="auto"/>
          </w:tcPr>
          <w:p w14:paraId="0D1AA2D2" w14:textId="77777777" w:rsidR="00D31F4D" w:rsidRPr="009F707B" w:rsidRDefault="00D31F4D" w:rsidP="009F707B">
            <w:pPr>
              <w:spacing w:before="20" w:after="20" w:line="240" w:lineRule="auto"/>
              <w:jc w:val="center"/>
              <w:rPr>
                <w:b/>
                <w:color w:val="000000"/>
                <w:sz w:val="20"/>
                <w:szCs w:val="20"/>
              </w:rPr>
            </w:pPr>
          </w:p>
        </w:tc>
        <w:tc>
          <w:tcPr>
            <w:tcW w:w="8556" w:type="dxa"/>
            <w:shd w:val="clear" w:color="auto" w:fill="auto"/>
          </w:tcPr>
          <w:p w14:paraId="51E518A5" w14:textId="77777777" w:rsidR="00D31F4D" w:rsidRPr="009F707B" w:rsidRDefault="00D31F4D" w:rsidP="009F707B">
            <w:pPr>
              <w:spacing w:before="20" w:after="20" w:line="240" w:lineRule="auto"/>
              <w:rPr>
                <w:color w:val="4F81BD"/>
                <w:sz w:val="20"/>
                <w:szCs w:val="20"/>
              </w:rPr>
            </w:pPr>
            <w:r w:rsidRPr="009F707B">
              <w:rPr>
                <w:b/>
                <w:sz w:val="20"/>
                <w:szCs w:val="20"/>
              </w:rPr>
              <w:t>Bold text indicates questions for the teacher to ask students.</w:t>
            </w:r>
          </w:p>
        </w:tc>
      </w:tr>
      <w:tr w:rsidR="00D31F4D" w:rsidRPr="00D31F4D" w14:paraId="2273E0B4" w14:textId="77777777" w:rsidTr="00601FFC">
        <w:tc>
          <w:tcPr>
            <w:tcW w:w="894" w:type="dxa"/>
            <w:vMerge/>
            <w:shd w:val="clear" w:color="auto" w:fill="auto"/>
          </w:tcPr>
          <w:p w14:paraId="66740436" w14:textId="77777777" w:rsidR="00D31F4D" w:rsidRPr="009F707B" w:rsidRDefault="00D31F4D" w:rsidP="009F707B">
            <w:pPr>
              <w:spacing w:before="20" w:after="20" w:line="240" w:lineRule="auto"/>
              <w:jc w:val="center"/>
              <w:rPr>
                <w:b/>
                <w:color w:val="000000"/>
                <w:sz w:val="20"/>
                <w:szCs w:val="20"/>
              </w:rPr>
            </w:pPr>
          </w:p>
        </w:tc>
        <w:tc>
          <w:tcPr>
            <w:tcW w:w="8556" w:type="dxa"/>
            <w:shd w:val="clear" w:color="auto" w:fill="auto"/>
          </w:tcPr>
          <w:p w14:paraId="0BD26B87" w14:textId="77777777" w:rsidR="00D31F4D" w:rsidRPr="009F707B" w:rsidRDefault="00D31F4D" w:rsidP="009F707B">
            <w:pPr>
              <w:spacing w:before="20" w:after="20" w:line="240" w:lineRule="auto"/>
              <w:rPr>
                <w:i/>
                <w:sz w:val="20"/>
                <w:szCs w:val="20"/>
              </w:rPr>
            </w:pPr>
            <w:r w:rsidRPr="009F707B">
              <w:rPr>
                <w:i/>
                <w:sz w:val="20"/>
                <w:szCs w:val="20"/>
              </w:rPr>
              <w:t>Italicized text indicates a vocabulary word.</w:t>
            </w:r>
          </w:p>
        </w:tc>
      </w:tr>
      <w:tr w:rsidR="00D31F4D" w:rsidRPr="00D31F4D" w14:paraId="67EF5B1B" w14:textId="77777777" w:rsidTr="00601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28017E1" w14:textId="77777777" w:rsidR="00D31F4D" w:rsidRPr="009F707B" w:rsidRDefault="00D31F4D" w:rsidP="009F707B">
            <w:pPr>
              <w:spacing w:before="40" w:after="0" w:line="240" w:lineRule="auto"/>
              <w:jc w:val="center"/>
              <w:rPr>
                <w:sz w:val="20"/>
                <w:szCs w:val="20"/>
              </w:rPr>
            </w:pPr>
            <w:r w:rsidRPr="009F707B">
              <w:rPr>
                <w:sz w:val="20"/>
                <w:szCs w:val="20"/>
              </w:rPr>
              <w:sym w:font="Webdings" w:char="F034"/>
            </w:r>
          </w:p>
        </w:tc>
        <w:tc>
          <w:tcPr>
            <w:tcW w:w="8556" w:type="dxa"/>
            <w:shd w:val="clear" w:color="auto" w:fill="auto"/>
          </w:tcPr>
          <w:p w14:paraId="1720FF50" w14:textId="77777777" w:rsidR="00D31F4D" w:rsidRPr="009F707B" w:rsidRDefault="00D31F4D" w:rsidP="009F707B">
            <w:pPr>
              <w:spacing w:before="20" w:after="20" w:line="240" w:lineRule="auto"/>
              <w:rPr>
                <w:sz w:val="20"/>
                <w:szCs w:val="20"/>
              </w:rPr>
            </w:pPr>
            <w:r w:rsidRPr="009F707B">
              <w:rPr>
                <w:sz w:val="20"/>
                <w:szCs w:val="20"/>
              </w:rPr>
              <w:t>Indicates student action(s).</w:t>
            </w:r>
          </w:p>
        </w:tc>
      </w:tr>
      <w:tr w:rsidR="00D31F4D" w:rsidRPr="00D31F4D" w14:paraId="76F751C6" w14:textId="77777777" w:rsidTr="00601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6486F9BE" w14:textId="77777777" w:rsidR="00D31F4D" w:rsidRPr="009F707B" w:rsidRDefault="00D31F4D" w:rsidP="009F707B">
            <w:pPr>
              <w:spacing w:before="80" w:after="0" w:line="240" w:lineRule="auto"/>
              <w:jc w:val="center"/>
              <w:rPr>
                <w:sz w:val="20"/>
                <w:szCs w:val="20"/>
              </w:rPr>
            </w:pPr>
            <w:r w:rsidRPr="009F707B">
              <w:rPr>
                <w:sz w:val="20"/>
                <w:szCs w:val="20"/>
              </w:rPr>
              <w:sym w:font="Webdings" w:char="F028"/>
            </w:r>
          </w:p>
        </w:tc>
        <w:tc>
          <w:tcPr>
            <w:tcW w:w="8556" w:type="dxa"/>
            <w:shd w:val="clear" w:color="auto" w:fill="auto"/>
          </w:tcPr>
          <w:p w14:paraId="2927CD2F" w14:textId="77777777" w:rsidR="00D31F4D" w:rsidRPr="009F707B" w:rsidRDefault="00D31F4D" w:rsidP="009F707B">
            <w:pPr>
              <w:spacing w:before="20" w:after="20" w:line="240" w:lineRule="auto"/>
              <w:rPr>
                <w:sz w:val="20"/>
                <w:szCs w:val="20"/>
              </w:rPr>
            </w:pPr>
            <w:r w:rsidRPr="009F707B">
              <w:rPr>
                <w:sz w:val="20"/>
                <w:szCs w:val="20"/>
              </w:rPr>
              <w:t>Indicates possible student response(s) to teacher questions.</w:t>
            </w:r>
          </w:p>
        </w:tc>
      </w:tr>
      <w:tr w:rsidR="00D31F4D" w:rsidRPr="00D31F4D" w14:paraId="33F42053" w14:textId="77777777" w:rsidTr="00601FFC">
        <w:tc>
          <w:tcPr>
            <w:tcW w:w="894" w:type="dxa"/>
            <w:shd w:val="clear" w:color="auto" w:fill="auto"/>
            <w:vAlign w:val="bottom"/>
          </w:tcPr>
          <w:p w14:paraId="090900A2" w14:textId="77777777" w:rsidR="00D31F4D" w:rsidRPr="009F707B" w:rsidRDefault="00D31F4D" w:rsidP="009F707B">
            <w:pPr>
              <w:spacing w:after="0" w:line="240" w:lineRule="auto"/>
              <w:jc w:val="center"/>
              <w:rPr>
                <w:color w:val="4F81BD"/>
                <w:sz w:val="20"/>
                <w:szCs w:val="20"/>
              </w:rPr>
            </w:pPr>
            <w:r w:rsidRPr="009F707B">
              <w:rPr>
                <w:color w:val="4F81BD"/>
                <w:sz w:val="20"/>
                <w:szCs w:val="20"/>
              </w:rPr>
              <w:sym w:font="Webdings" w:char="F069"/>
            </w:r>
          </w:p>
        </w:tc>
        <w:tc>
          <w:tcPr>
            <w:tcW w:w="8556" w:type="dxa"/>
            <w:shd w:val="clear" w:color="auto" w:fill="auto"/>
          </w:tcPr>
          <w:p w14:paraId="396A0950" w14:textId="77777777" w:rsidR="00D31F4D" w:rsidRPr="009F707B" w:rsidRDefault="00D31F4D" w:rsidP="009F707B">
            <w:pPr>
              <w:spacing w:before="20" w:after="20" w:line="240" w:lineRule="auto"/>
              <w:rPr>
                <w:color w:val="4F81BD"/>
                <w:sz w:val="20"/>
                <w:szCs w:val="20"/>
              </w:rPr>
            </w:pPr>
            <w:r w:rsidRPr="009F707B">
              <w:rPr>
                <w:color w:val="4F81BD"/>
                <w:sz w:val="20"/>
                <w:szCs w:val="20"/>
              </w:rPr>
              <w:t>Indicates instructional notes for the teacher.</w:t>
            </w:r>
          </w:p>
        </w:tc>
      </w:tr>
    </w:tbl>
    <w:p w14:paraId="3788D6F6" w14:textId="77777777" w:rsidR="00790BCC" w:rsidRPr="00790BCC" w:rsidRDefault="00790BCC" w:rsidP="00346DEB">
      <w:pPr>
        <w:pStyle w:val="LearningSequenceHeader"/>
      </w:pPr>
      <w:r w:rsidRPr="00790BCC">
        <w:t>Activity 1: Introduction of Lesson Agenda</w:t>
      </w:r>
      <w:r w:rsidRPr="00790BCC">
        <w:tab/>
        <w:t>5%</w:t>
      </w:r>
    </w:p>
    <w:p w14:paraId="17AB67CC" w14:textId="77777777" w:rsidR="003108B7" w:rsidRPr="006705A3" w:rsidRDefault="003108B7" w:rsidP="003108B7">
      <w:pPr>
        <w:pStyle w:val="TA"/>
      </w:pPr>
      <w:r w:rsidRPr="006705A3">
        <w:t xml:space="preserve">Begin by reviewing the agenda and </w:t>
      </w:r>
      <w:r w:rsidR="00F8271D">
        <w:t>the assessed</w:t>
      </w:r>
      <w:r w:rsidRPr="006705A3">
        <w:t xml:space="preserve"> </w:t>
      </w:r>
      <w:r w:rsidR="00DC6392">
        <w:t>standard</w:t>
      </w:r>
      <w:r w:rsidRPr="006705A3">
        <w:t xml:space="preserve"> for this lesson:</w:t>
      </w:r>
      <w:r w:rsidR="00C9104D">
        <w:t xml:space="preserve"> R</w:t>
      </w:r>
      <w:r w:rsidR="00D20510">
        <w:t>L</w:t>
      </w:r>
      <w:r w:rsidR="00C9104D">
        <w:t>.11-12.</w:t>
      </w:r>
      <w:r w:rsidR="00F6485F">
        <w:t>2</w:t>
      </w:r>
      <w:r w:rsidR="00316DD4">
        <w:t>. In this lesson</w:t>
      </w:r>
      <w:r w:rsidR="002903F3">
        <w:t>,</w:t>
      </w:r>
      <w:r w:rsidR="00316DD4">
        <w:t xml:space="preserve"> students </w:t>
      </w:r>
      <w:r w:rsidR="00C825DA">
        <w:t>participate in</w:t>
      </w:r>
      <w:r w:rsidR="00A5611C">
        <w:t xml:space="preserve"> a </w:t>
      </w:r>
      <w:r w:rsidR="00E57700">
        <w:t xml:space="preserve">whole-class </w:t>
      </w:r>
      <w:r w:rsidR="00A5611C">
        <w:t xml:space="preserve">dramatic reading of </w:t>
      </w:r>
      <w:r w:rsidR="00F6485F">
        <w:t xml:space="preserve">Act 1.3, lines </w:t>
      </w:r>
      <w:r w:rsidR="00544A9B">
        <w:t>4</w:t>
      </w:r>
      <w:r w:rsidR="000561BE">
        <w:t>2</w:t>
      </w:r>
      <w:r w:rsidR="00F6485F">
        <w:t>–</w:t>
      </w:r>
      <w:r w:rsidR="000561BE">
        <w:t>169</w:t>
      </w:r>
      <w:r w:rsidR="00D73AD7">
        <w:t xml:space="preserve"> of </w:t>
      </w:r>
      <w:r w:rsidR="00D73AD7" w:rsidRPr="00517C16">
        <w:rPr>
          <w:i/>
        </w:rPr>
        <w:t>Julius Caesar</w:t>
      </w:r>
      <w:r w:rsidR="000561BE">
        <w:t xml:space="preserve"> </w:t>
      </w:r>
      <w:r w:rsidR="00316DD4">
        <w:t>and analyze</w:t>
      </w:r>
      <w:r w:rsidR="009D4BEF">
        <w:t xml:space="preserve"> how</w:t>
      </w:r>
      <w:r w:rsidR="00733594">
        <w:t xml:space="preserve"> </w:t>
      </w:r>
      <w:r w:rsidR="00F6485F">
        <w:t>central ideas develop and interact</w:t>
      </w:r>
      <w:r w:rsidR="00316DD4">
        <w:t>. Student learning is assessed via a Quick Write at the end of the lesson.</w:t>
      </w:r>
    </w:p>
    <w:p w14:paraId="25B9BB14" w14:textId="77777777" w:rsidR="0068397A" w:rsidRPr="001735F1" w:rsidRDefault="003108B7" w:rsidP="00316DD4">
      <w:pPr>
        <w:pStyle w:val="SA"/>
        <w:numPr>
          <w:ilvl w:val="0"/>
          <w:numId w:val="8"/>
        </w:numPr>
      </w:pPr>
      <w:r>
        <w:t>Students look at the agenda.</w:t>
      </w:r>
    </w:p>
    <w:p w14:paraId="614AAA0F" w14:textId="77777777" w:rsidR="002337D0" w:rsidRPr="00735601" w:rsidRDefault="00790BCC" w:rsidP="0048326B">
      <w:pPr>
        <w:pStyle w:val="LearningSequenceHeader"/>
      </w:pPr>
      <w:r w:rsidRPr="00790BCC">
        <w:t>Activity 2: Homework Accountability</w:t>
      </w:r>
      <w:r w:rsidRPr="00790BCC">
        <w:tab/>
        <w:t>1</w:t>
      </w:r>
      <w:r w:rsidR="001D6B27">
        <w:t>0</w:t>
      </w:r>
      <w:r w:rsidRPr="00790BCC">
        <w:t>%</w:t>
      </w:r>
    </w:p>
    <w:p w14:paraId="086AD958" w14:textId="77777777" w:rsidR="00FB58E5" w:rsidRDefault="002337D0" w:rsidP="0048326B">
      <w:pPr>
        <w:pStyle w:val="TA"/>
      </w:pPr>
      <w:r>
        <w:t xml:space="preserve">Instruct students </w:t>
      </w:r>
      <w:r w:rsidR="00A5611C">
        <w:t xml:space="preserve">to take out their responses to </w:t>
      </w:r>
      <w:r>
        <w:t>the previous lesson’s homework assignment</w:t>
      </w:r>
      <w:r w:rsidR="00A5611C">
        <w:t>.</w:t>
      </w:r>
      <w:r>
        <w:t xml:space="preserve"> (</w:t>
      </w:r>
      <w:r w:rsidR="00735601">
        <w:t>Read and annotate Act 1.3, lines 1–41</w:t>
      </w:r>
      <w:r w:rsidR="00FB58E5">
        <w:t xml:space="preserve"> </w:t>
      </w:r>
      <w:r w:rsidR="004A6A80">
        <w:t xml:space="preserve">and </w:t>
      </w:r>
      <w:r w:rsidR="00FB58E5">
        <w:t>respond briefly to the following questions.</w:t>
      </w:r>
      <w:r>
        <w:t>)</w:t>
      </w:r>
      <w:r w:rsidR="00A5611C">
        <w:t xml:space="preserve"> Instruct</w:t>
      </w:r>
      <w:r w:rsidR="00A5611C" w:rsidRPr="00A5611C">
        <w:t xml:space="preserve"> </w:t>
      </w:r>
      <w:r w:rsidR="00A5611C">
        <w:t>students to discuss their responses in groups.</w:t>
      </w:r>
    </w:p>
    <w:p w14:paraId="0620BAEC" w14:textId="77777777" w:rsidR="00FB58E5" w:rsidRDefault="00FB58E5" w:rsidP="00FB58E5">
      <w:pPr>
        <w:pStyle w:val="Q"/>
      </w:pPr>
      <w:r>
        <w:lastRenderedPageBreak/>
        <w:t xml:space="preserve">What events in lines 1–41 cause Casca to be </w:t>
      </w:r>
      <w:r w:rsidR="00DB7139">
        <w:t>“</w:t>
      </w:r>
      <w:r>
        <w:t>breathless”?</w:t>
      </w:r>
    </w:p>
    <w:p w14:paraId="30AF9AD2" w14:textId="77777777" w:rsidR="00735601" w:rsidRDefault="00735601" w:rsidP="009103A4">
      <w:pPr>
        <w:pStyle w:val="SR"/>
      </w:pPr>
      <w:r>
        <w:t>Casca is breathless because he has seen several unusual phenomena. For example, he says</w:t>
      </w:r>
      <w:r w:rsidR="00A5611C">
        <w:t xml:space="preserve"> he has seen</w:t>
      </w:r>
      <w:r>
        <w:t xml:space="preserve"> “the sway of earth</w:t>
      </w:r>
      <w:r w:rsidR="00EC760E">
        <w:t xml:space="preserve"> /</w:t>
      </w:r>
      <w:r>
        <w:t xml:space="preserve"> [s]hakes like a thing unfirm” (lines 3</w:t>
      </w:r>
      <w:r w:rsidR="00B36DB8">
        <w:t>–</w:t>
      </w:r>
      <w:r>
        <w:t xml:space="preserve">4) and “Th’ambitious ocean swell and rage and foam” (line 7). </w:t>
      </w:r>
      <w:r w:rsidR="00336E9D">
        <w:t xml:space="preserve">Casca </w:t>
      </w:r>
      <w:r>
        <w:t>has also witnessed a slave whose hand was on fire, but who “remained unscorched” (line 18).</w:t>
      </w:r>
    </w:p>
    <w:p w14:paraId="5BD32EC6" w14:textId="77777777" w:rsidR="00FB58E5" w:rsidRDefault="00FB58E5" w:rsidP="00FB58E5">
      <w:pPr>
        <w:pStyle w:val="Q"/>
      </w:pPr>
      <w:r>
        <w:t xml:space="preserve">Using context and the explanatory notes, </w:t>
      </w:r>
      <w:r w:rsidR="004A6A80">
        <w:t xml:space="preserve">explain </w:t>
      </w:r>
      <w:r>
        <w:t>what the “prodigies”</w:t>
      </w:r>
      <w:r w:rsidR="00F8271D">
        <w:t xml:space="preserve"> are</w:t>
      </w:r>
      <w:r>
        <w:t xml:space="preserve"> on line 28</w:t>
      </w:r>
      <w:r w:rsidR="004A6A80">
        <w:t>.</w:t>
      </w:r>
    </w:p>
    <w:p w14:paraId="4FB63C84" w14:textId="77777777" w:rsidR="00735601" w:rsidRDefault="00735601" w:rsidP="009103A4">
      <w:pPr>
        <w:pStyle w:val="SR"/>
      </w:pPr>
      <w:r>
        <w:t xml:space="preserve">The prodigies are </w:t>
      </w:r>
      <w:r w:rsidR="009103A4">
        <w:t>extraordinary events or omens such</w:t>
      </w:r>
      <w:r w:rsidR="00A5611C">
        <w:t xml:space="preserve"> as</w:t>
      </w:r>
      <w:r w:rsidR="009103A4">
        <w:t xml:space="preserve"> the unusual weather or strange events Casca has observed.</w:t>
      </w:r>
    </w:p>
    <w:p w14:paraId="1D3C84F3" w14:textId="77777777" w:rsidR="00FB58E5" w:rsidRDefault="00FB58E5" w:rsidP="00FB58E5">
      <w:pPr>
        <w:pStyle w:val="Q"/>
      </w:pPr>
      <w:r>
        <w:t>What does Casca believe is the meaning of the ome</w:t>
      </w:r>
      <w:r w:rsidR="00C43941">
        <w:t>ns o</w:t>
      </w:r>
      <w:r>
        <w:t>n lines 1–41?</w:t>
      </w:r>
    </w:p>
    <w:p w14:paraId="35C50E75" w14:textId="77777777" w:rsidR="00FB58E5" w:rsidRDefault="009103A4" w:rsidP="009103A4">
      <w:pPr>
        <w:pStyle w:val="SR"/>
      </w:pPr>
      <w:r>
        <w:t xml:space="preserve">Casca says the omens are “portentous things </w:t>
      </w:r>
      <w:r w:rsidR="00EC760E">
        <w:t xml:space="preserve">/ </w:t>
      </w:r>
      <w:r>
        <w:t xml:space="preserve">unto the climate </w:t>
      </w:r>
      <w:r w:rsidR="00EC760E">
        <w:t xml:space="preserve">that </w:t>
      </w:r>
      <w:r>
        <w:t xml:space="preserve">they point upon” (lines </w:t>
      </w:r>
      <w:r w:rsidR="00517C16">
        <w:br/>
      </w:r>
      <w:r>
        <w:t>31</w:t>
      </w:r>
      <w:r w:rsidR="00F8271D">
        <w:t>–</w:t>
      </w:r>
      <w:r>
        <w:t>32). He believes the omens foreshadow what will happen in Rome.</w:t>
      </w:r>
    </w:p>
    <w:p w14:paraId="63C87079" w14:textId="77777777" w:rsidR="00FB58E5" w:rsidRDefault="000501E1" w:rsidP="000501E1">
      <w:pPr>
        <w:pStyle w:val="TA"/>
      </w:pPr>
      <w:r>
        <w:t>Lead a brief whole-class discussion of student responses.</w:t>
      </w:r>
    </w:p>
    <w:p w14:paraId="1B8FC739" w14:textId="77777777" w:rsidR="00790BCC" w:rsidRPr="00790BCC" w:rsidRDefault="00D820CE" w:rsidP="007017EB">
      <w:pPr>
        <w:pStyle w:val="LearningSequenceHeader"/>
      </w:pPr>
      <w:r>
        <w:t xml:space="preserve">Activity </w:t>
      </w:r>
      <w:r w:rsidR="008810DB">
        <w:t>3</w:t>
      </w:r>
      <w:r w:rsidR="00771333">
        <w:t xml:space="preserve">: </w:t>
      </w:r>
      <w:r w:rsidR="008810DB">
        <w:t xml:space="preserve">Whole-Class </w:t>
      </w:r>
      <w:r w:rsidR="000613EA">
        <w:t xml:space="preserve">Dramatic </w:t>
      </w:r>
      <w:r w:rsidR="00C9104D">
        <w:t>Reading and Discussion</w:t>
      </w:r>
      <w:r w:rsidR="00C9104D">
        <w:tab/>
      </w:r>
      <w:r w:rsidR="008810DB">
        <w:t>65</w:t>
      </w:r>
      <w:r w:rsidR="00790BCC" w:rsidRPr="00790BCC">
        <w:t>%</w:t>
      </w:r>
    </w:p>
    <w:p w14:paraId="75DA9372" w14:textId="77777777" w:rsidR="00263257" w:rsidRDefault="008810DB" w:rsidP="00536141">
      <w:pPr>
        <w:pStyle w:val="TA"/>
      </w:pPr>
      <w:r>
        <w:t>T</w:t>
      </w:r>
      <w:r w:rsidRPr="00AF7B2F">
        <w:t xml:space="preserve">ransition to </w:t>
      </w:r>
      <w:r>
        <w:t>a</w:t>
      </w:r>
      <w:r w:rsidRPr="00AF7B2F">
        <w:t xml:space="preserve"> whole-class </w:t>
      </w:r>
      <w:r w:rsidR="000613EA">
        <w:t>dramatic</w:t>
      </w:r>
      <w:r w:rsidR="006C64D4">
        <w:t xml:space="preserve"> reading</w:t>
      </w:r>
      <w:r w:rsidRPr="00AF7B2F">
        <w:t xml:space="preserve">. Assign students </w:t>
      </w:r>
      <w:r w:rsidR="008C1D5C">
        <w:t xml:space="preserve">the </w:t>
      </w:r>
      <w:r w:rsidRPr="00AF7B2F">
        <w:t>roles</w:t>
      </w:r>
      <w:r w:rsidR="008C1D5C">
        <w:t xml:space="preserve"> of Cassius, Casca</w:t>
      </w:r>
      <w:r w:rsidR="00517C16">
        <w:t>,</w:t>
      </w:r>
      <w:r w:rsidR="008C1D5C">
        <w:t xml:space="preserve"> and Cinna</w:t>
      </w:r>
      <w:r w:rsidRPr="00AF7B2F">
        <w:t xml:space="preserve"> </w:t>
      </w:r>
      <w:r w:rsidR="00263257">
        <w:t>for</w:t>
      </w:r>
      <w:r w:rsidRPr="00AF7B2F">
        <w:t xml:space="preserve"> </w:t>
      </w:r>
      <w:r w:rsidR="00263257">
        <w:t xml:space="preserve">the dramatic reading. Post or project each set of questions for students to discuss. </w:t>
      </w:r>
      <w:r w:rsidR="00225DE4" w:rsidRPr="00536141">
        <w:rPr>
          <w:rFonts w:cs="Arial"/>
          <w:color w:val="1A1A1A"/>
        </w:rPr>
        <w:t>Instruct students to annotate for central idea</w:t>
      </w:r>
      <w:r w:rsidR="00225DE4" w:rsidRPr="00D9504B">
        <w:rPr>
          <w:rFonts w:cs="Arial"/>
          <w:color w:val="1A1A1A"/>
        </w:rPr>
        <w:t>s</w:t>
      </w:r>
      <w:r w:rsidR="00225DE4" w:rsidRPr="00536141">
        <w:rPr>
          <w:rFonts w:cs="Arial"/>
          <w:color w:val="1A1A1A"/>
        </w:rPr>
        <w:t xml:space="preserve"> throughout the reading and discussion, using the code CI</w:t>
      </w:r>
      <w:r w:rsidR="00225DE4" w:rsidDel="00225DE4">
        <w:t xml:space="preserve"> </w:t>
      </w:r>
      <w:r w:rsidR="001B0D00" w:rsidRPr="00C54A91">
        <w:rPr>
          <w:color w:val="4F81BD"/>
        </w:rPr>
        <w:t>(W.11-12.9.</w:t>
      </w:r>
      <w:r w:rsidR="00E7441A" w:rsidRPr="00C54A91">
        <w:rPr>
          <w:color w:val="4F81BD"/>
        </w:rPr>
        <w:t>a</w:t>
      </w:r>
      <w:r w:rsidR="001B0D00" w:rsidRPr="00C54A91">
        <w:rPr>
          <w:color w:val="4F81BD"/>
        </w:rPr>
        <w:t>)</w:t>
      </w:r>
      <w:r w:rsidR="00263257">
        <w:t xml:space="preserve">. </w:t>
      </w:r>
    </w:p>
    <w:p w14:paraId="5D577007" w14:textId="77777777" w:rsidR="00263257" w:rsidRPr="008A33BE" w:rsidRDefault="00263257" w:rsidP="00263257">
      <w:pPr>
        <w:pStyle w:val="IN"/>
      </w:pPr>
      <w:r>
        <w:t>If necessary to support comprehension and fluency, consider using a masterful reading of the focus excerpt for the lesson.</w:t>
      </w:r>
    </w:p>
    <w:p w14:paraId="7E71A0DE" w14:textId="77777777" w:rsidR="00263257" w:rsidRDefault="00263257" w:rsidP="00263257">
      <w:pPr>
        <w:pStyle w:val="IN"/>
      </w:pPr>
      <w:r>
        <w:rPr>
          <w:b/>
        </w:rPr>
        <w:t>Differentiation Consideration</w:t>
      </w:r>
      <w:r>
        <w:t xml:space="preserve">: Consider posting or projecting the following guiding question to support students </w:t>
      </w:r>
      <w:r w:rsidR="00AF14D6">
        <w:t xml:space="preserve">in their reading </w:t>
      </w:r>
      <w:r>
        <w:t>throughout this lesson:</w:t>
      </w:r>
    </w:p>
    <w:p w14:paraId="68356D2A" w14:textId="77777777" w:rsidR="00263257" w:rsidRDefault="00263257" w:rsidP="00263257">
      <w:pPr>
        <w:pStyle w:val="DCwithQ"/>
      </w:pPr>
      <w:r>
        <w:t>Why are Cassius and Casca concerned about the future of Rome?</w:t>
      </w:r>
    </w:p>
    <w:p w14:paraId="64A9E2A9" w14:textId="77777777" w:rsidR="008810DB" w:rsidRDefault="00263257" w:rsidP="008A33BE">
      <w:pPr>
        <w:pStyle w:val="Q"/>
        <w:rPr>
          <w:b w:val="0"/>
        </w:rPr>
      </w:pPr>
      <w:r>
        <w:rPr>
          <w:b w:val="0"/>
        </w:rPr>
        <w:t xml:space="preserve">Instruct students to read aloud </w:t>
      </w:r>
      <w:r w:rsidR="008810DB" w:rsidRPr="008A33BE">
        <w:rPr>
          <w:b w:val="0"/>
        </w:rPr>
        <w:t xml:space="preserve">Act 1.3, lines 42–82 of </w:t>
      </w:r>
      <w:r w:rsidR="008810DB" w:rsidRPr="008A33BE">
        <w:rPr>
          <w:b w:val="0"/>
          <w:i/>
        </w:rPr>
        <w:t>Julius Caesa</w:t>
      </w:r>
      <w:r>
        <w:rPr>
          <w:b w:val="0"/>
          <w:i/>
        </w:rPr>
        <w:t xml:space="preserve">r </w:t>
      </w:r>
      <w:r>
        <w:rPr>
          <w:b w:val="0"/>
        </w:rPr>
        <w:t>(</w:t>
      </w:r>
      <w:r w:rsidR="008810DB" w:rsidRPr="008A33BE">
        <w:rPr>
          <w:b w:val="0"/>
        </w:rPr>
        <w:t>from “Who’s there? / A Roman / Casca, by your voice” to “’Tis Caesar that you mean, is it not, Cassius?”</w:t>
      </w:r>
      <w:r w:rsidR="008810DB" w:rsidRPr="008810DB">
        <w:rPr>
          <w:b w:val="0"/>
        </w:rPr>
        <w:t>).</w:t>
      </w:r>
      <w:r w:rsidR="008810DB" w:rsidRPr="00AF7B2F">
        <w:rPr>
          <w:b w:val="0"/>
        </w:rPr>
        <w:t xml:space="preserve"> </w:t>
      </w:r>
      <w:r w:rsidR="00534AC9" w:rsidRPr="00534AC9">
        <w:rPr>
          <w:b w:val="0"/>
        </w:rPr>
        <w:t>Instruct students to Turn-and-Talk about the following questions.</w:t>
      </w:r>
    </w:p>
    <w:p w14:paraId="646957A4" w14:textId="77777777" w:rsidR="004D555B" w:rsidRDefault="004D555B" w:rsidP="004D555B">
      <w:pPr>
        <w:pStyle w:val="TA"/>
      </w:pPr>
      <w:r>
        <w:t xml:space="preserve">Direct students to the explanatory notes for the definitions of </w:t>
      </w:r>
      <w:r>
        <w:rPr>
          <w:i/>
        </w:rPr>
        <w:t>unbracèd</w:t>
      </w:r>
      <w:r>
        <w:t xml:space="preserve"> and </w:t>
      </w:r>
      <w:r>
        <w:rPr>
          <w:i/>
        </w:rPr>
        <w:t>ordinance</w:t>
      </w:r>
      <w:r w:rsidR="008907C3">
        <w:rPr>
          <w:i/>
        </w:rPr>
        <w:t xml:space="preserve"> </w:t>
      </w:r>
      <w:r w:rsidR="008907C3" w:rsidRPr="00C54A91">
        <w:rPr>
          <w:color w:val="4F81BD"/>
        </w:rPr>
        <w:t>(L.11-12.4</w:t>
      </w:r>
      <w:r w:rsidRPr="00C54A91">
        <w:rPr>
          <w:color w:val="4F81BD"/>
        </w:rPr>
        <w:t>.</w:t>
      </w:r>
      <w:r w:rsidR="008907C3" w:rsidRPr="00C54A91">
        <w:rPr>
          <w:color w:val="4F81BD"/>
        </w:rPr>
        <w:t>c)</w:t>
      </w:r>
      <w:r w:rsidR="008907C3">
        <w:t>.</w:t>
      </w:r>
    </w:p>
    <w:p w14:paraId="38541E26" w14:textId="77777777" w:rsidR="002E4F9F" w:rsidRDefault="00B37915" w:rsidP="002E4F9F">
      <w:pPr>
        <w:pStyle w:val="Q"/>
      </w:pPr>
      <w:r>
        <w:t>How does Cassius interpret the weather?</w:t>
      </w:r>
    </w:p>
    <w:p w14:paraId="0E155D0B" w14:textId="77777777" w:rsidR="00F7137A" w:rsidRPr="00404C96" w:rsidRDefault="002E4F9F" w:rsidP="00503407">
      <w:pPr>
        <w:pStyle w:val="SR"/>
        <w:rPr>
          <w:b/>
        </w:rPr>
      </w:pPr>
      <w:r>
        <w:t>Cassius explains the weather is sent from heaven as “instruments of fear and warning / Unto some monstrous state” (lines 73</w:t>
      </w:r>
      <w:r w:rsidR="00571921">
        <w:t>–</w:t>
      </w:r>
      <w:r>
        <w:t>74)</w:t>
      </w:r>
      <w:r w:rsidR="000613EA">
        <w:t xml:space="preserve">, which suggests </w:t>
      </w:r>
      <w:r>
        <w:t xml:space="preserve">the weather is a warning </w:t>
      </w:r>
      <w:r w:rsidR="005462D0">
        <w:t xml:space="preserve">that there is </w:t>
      </w:r>
      <w:r w:rsidR="005462D0">
        <w:lastRenderedPageBreak/>
        <w:t>something wrong in Rome</w:t>
      </w:r>
      <w:r>
        <w:t>. Cassius later suggests that the weather is a warning of Caesar becoming king. He describes Caesar as “a man / Most like this dreadful night” (</w:t>
      </w:r>
      <w:r w:rsidR="00517C16">
        <w:t>l</w:t>
      </w:r>
      <w:r>
        <w:t>ines 75</w:t>
      </w:r>
      <w:r w:rsidR="00571921">
        <w:t>–</w:t>
      </w:r>
      <w:r>
        <w:t>76)</w:t>
      </w:r>
      <w:r w:rsidR="005462D0">
        <w:t>, suggesting that Caesar is the source of the disruption</w:t>
      </w:r>
      <w:r>
        <w:t>.</w:t>
      </w:r>
    </w:p>
    <w:p w14:paraId="649F1C2D" w14:textId="77777777" w:rsidR="00404C96" w:rsidRDefault="00404C96" w:rsidP="00263257">
      <w:pPr>
        <w:pStyle w:val="IN"/>
        <w:rPr>
          <w:rStyle w:val="QChar"/>
        </w:rPr>
      </w:pPr>
      <w:r w:rsidRPr="00F7137A">
        <w:rPr>
          <w:b/>
        </w:rPr>
        <w:t>Differentiation Consideration</w:t>
      </w:r>
      <w:r w:rsidRPr="00263257">
        <w:t xml:space="preserve">: </w:t>
      </w:r>
      <w:r w:rsidR="006B65FE">
        <w:t>If students struggle</w:t>
      </w:r>
      <w:r>
        <w:t>, consider posing the following scaffolding question:</w:t>
      </w:r>
    </w:p>
    <w:p w14:paraId="4708D87E" w14:textId="77777777" w:rsidR="00404C96" w:rsidRDefault="00404C96" w:rsidP="00404C96">
      <w:pPr>
        <w:pStyle w:val="DCwithQ"/>
      </w:pPr>
      <w:r w:rsidRPr="00404C96">
        <w:t>What imagery does Shakespeare use to develop the setting</w:t>
      </w:r>
      <w:r>
        <w:t>?</w:t>
      </w:r>
    </w:p>
    <w:p w14:paraId="39663410" w14:textId="77777777" w:rsidR="00404C96" w:rsidRPr="00B10C76" w:rsidRDefault="00404C96" w:rsidP="00404C96">
      <w:pPr>
        <w:pStyle w:val="DCwithSR"/>
      </w:pPr>
      <w:r>
        <w:t>Shakespeare uses words and phrases such as “blue lightning seemed to open / The breast of heaven” (lines 53–54), “dreadful heralds” (line 59), “impatience of the heavens” (line 64), “fires” (line 66), “gliding ghosts”</w:t>
      </w:r>
      <w:r w:rsidR="00263257">
        <w:t xml:space="preserve"> </w:t>
      </w:r>
      <w:r>
        <w:t>(line 66), and “monstrous quality” (line 71) to develop the setting as a stormy, ominous night.</w:t>
      </w:r>
    </w:p>
    <w:p w14:paraId="20E81EEF" w14:textId="77777777" w:rsidR="00604021" w:rsidRDefault="00263257" w:rsidP="00597813">
      <w:pPr>
        <w:pStyle w:val="Q"/>
      </w:pPr>
      <w:r>
        <w:t>How does the phrase</w:t>
      </w:r>
      <w:r w:rsidR="00604021">
        <w:t xml:space="preserve"> “A very pleasing night to honest men” (line 46) contribute to the development of Cassius’s character?</w:t>
      </w:r>
    </w:p>
    <w:p w14:paraId="03F7777E" w14:textId="77777777" w:rsidR="00582C01" w:rsidRDefault="00582C01" w:rsidP="00597813">
      <w:pPr>
        <w:pStyle w:val="SR"/>
      </w:pPr>
      <w:r>
        <w:t>Student responses may include:</w:t>
      </w:r>
    </w:p>
    <w:p w14:paraId="47AFC6E2" w14:textId="77777777" w:rsidR="00EB1507" w:rsidRDefault="00EB1507" w:rsidP="00EB1507">
      <w:pPr>
        <w:pStyle w:val="SASRBullet"/>
      </w:pPr>
      <w:r>
        <w:t xml:space="preserve">These words draw attention to Cassius’s dishonest plans from the previous scene. In Act 1.2, Cassius says he will </w:t>
      </w:r>
      <w:r w:rsidR="00F55EDE">
        <w:t>“</w:t>
      </w:r>
      <w:r>
        <w:t>throw</w:t>
      </w:r>
      <w:r w:rsidR="00F55EDE">
        <w:t>”</w:t>
      </w:r>
      <w:r w:rsidR="009A62EA">
        <w:t xml:space="preserve"> (line 328)</w:t>
      </w:r>
      <w:r>
        <w:t xml:space="preserve"> letters forged to appear as if they are written “in several hands” (line 328) from “several citizens” (line 329). These previous actions complicate Cassius’s words, because although he claims </w:t>
      </w:r>
      <w:r w:rsidR="002B16BB">
        <w:t xml:space="preserve">in Act 1.3 </w:t>
      </w:r>
      <w:r>
        <w:t xml:space="preserve">that </w:t>
      </w:r>
      <w:r w:rsidR="008907C3">
        <w:t>the conspirators are</w:t>
      </w:r>
      <w:r w:rsidR="00B25B18">
        <w:t xml:space="preserve"> </w:t>
      </w:r>
      <w:r>
        <w:t>“honest men</w:t>
      </w:r>
      <w:r w:rsidR="006C64D4">
        <w:t>” (line 46)</w:t>
      </w:r>
      <w:r>
        <w:t>, he is willing to use underhand</w:t>
      </w:r>
      <w:r w:rsidR="009A62EA">
        <w:t>ed</w:t>
      </w:r>
      <w:r>
        <w:t xml:space="preserve"> methods to advance his purpose.</w:t>
      </w:r>
    </w:p>
    <w:p w14:paraId="3D6DA917" w14:textId="77777777" w:rsidR="001F69C3" w:rsidRPr="00604021" w:rsidRDefault="00EB1507" w:rsidP="00B25B18">
      <w:pPr>
        <w:pStyle w:val="SASRBullet"/>
      </w:pPr>
      <w:r>
        <w:t xml:space="preserve">At the same time, when </w:t>
      </w:r>
      <w:r w:rsidR="00582C01">
        <w:t xml:space="preserve">Cassius says the stormy night is “very pleasing” to “honest men” (line 46), </w:t>
      </w:r>
      <w:r>
        <w:t>these words suggest</w:t>
      </w:r>
      <w:r w:rsidR="00582C01">
        <w:t xml:space="preserve"> that he believes that the conspirators are “honest men” whose intentions are honorable</w:t>
      </w:r>
      <w:r>
        <w:t xml:space="preserve"> and that the omens are proof of the justice of his plans. This </w:t>
      </w:r>
      <w:r w:rsidR="009A62EA">
        <w:t xml:space="preserve">belief </w:t>
      </w:r>
      <w:r>
        <w:t xml:space="preserve">complicates Cassius’s character by showing him as both manipulative and sincere. </w:t>
      </w:r>
    </w:p>
    <w:p w14:paraId="32FC9ACB" w14:textId="77777777" w:rsidR="004D3E3E" w:rsidRDefault="004D3E3E" w:rsidP="004D3E3E">
      <w:pPr>
        <w:pStyle w:val="TA"/>
      </w:pPr>
      <w:r>
        <w:t>Lead a brief whole-class discussion of student responses.</w:t>
      </w:r>
    </w:p>
    <w:p w14:paraId="1FCB2382" w14:textId="77777777" w:rsidR="00966A01" w:rsidRDefault="00966A01" w:rsidP="00356191">
      <w:pPr>
        <w:pStyle w:val="BR"/>
      </w:pPr>
    </w:p>
    <w:p w14:paraId="4F1DE9D3" w14:textId="77777777" w:rsidR="002E4F9F" w:rsidRDefault="004D3E3E" w:rsidP="00E97F60">
      <w:pPr>
        <w:pStyle w:val="TA"/>
      </w:pPr>
      <w:r>
        <w:t xml:space="preserve">Instruct </w:t>
      </w:r>
      <w:r w:rsidR="008810DB">
        <w:t>students</w:t>
      </w:r>
      <w:r>
        <w:t xml:space="preserve"> to read</w:t>
      </w:r>
      <w:r w:rsidR="00670332">
        <w:t xml:space="preserve"> Act 1.3,</w:t>
      </w:r>
      <w:r w:rsidR="00966A01">
        <w:t xml:space="preserve"> </w:t>
      </w:r>
      <w:r w:rsidR="00F419F7">
        <w:t xml:space="preserve">lines </w:t>
      </w:r>
      <w:r w:rsidR="002E4F9F">
        <w:t xml:space="preserve">83–106 </w:t>
      </w:r>
      <w:r w:rsidR="002B16BB">
        <w:t>(</w:t>
      </w:r>
      <w:r>
        <w:t>from “</w:t>
      </w:r>
      <w:r w:rsidR="002E4F9F">
        <w:t>Let it be who it is. For Romans now</w:t>
      </w:r>
      <w:r>
        <w:t>” to “</w:t>
      </w:r>
      <w:r w:rsidR="002D7FB5">
        <w:t>his own hand</w:t>
      </w:r>
      <w:r w:rsidR="002E4F9F">
        <w:t xml:space="preserve"> bears / The power to cancel his captivity</w:t>
      </w:r>
      <w:r>
        <w:t>”</w:t>
      </w:r>
      <w:r w:rsidR="002B16BB">
        <w:t>).</w:t>
      </w:r>
      <w:r>
        <w:t xml:space="preserve"> </w:t>
      </w:r>
      <w:r w:rsidR="00534AC9" w:rsidRPr="00534AC9">
        <w:t>Instruct students to Turn-and-Talk about the following questions.</w:t>
      </w:r>
    </w:p>
    <w:p w14:paraId="49A014F3" w14:textId="77777777" w:rsidR="00404C96" w:rsidRDefault="00404C96" w:rsidP="00B03745">
      <w:pPr>
        <w:pStyle w:val="TA"/>
      </w:pPr>
      <w:r>
        <w:t xml:space="preserve">Direct students to the explanatory notes for the definition of </w:t>
      </w:r>
      <w:r>
        <w:rPr>
          <w:i/>
        </w:rPr>
        <w:t>thews</w:t>
      </w:r>
      <w:r w:rsidR="008907C3">
        <w:rPr>
          <w:i/>
        </w:rPr>
        <w:t xml:space="preserve"> </w:t>
      </w:r>
      <w:r w:rsidR="008907C3" w:rsidRPr="00C54A91">
        <w:rPr>
          <w:color w:val="4F81BD"/>
        </w:rPr>
        <w:t>(L.11-12.4.c)</w:t>
      </w:r>
      <w:r>
        <w:t>.</w:t>
      </w:r>
    </w:p>
    <w:p w14:paraId="1D508B31" w14:textId="77777777" w:rsidR="00A91669" w:rsidRDefault="00A91669" w:rsidP="00A91669">
      <w:pPr>
        <w:pStyle w:val="IN"/>
      </w:pPr>
      <w:r>
        <w:t xml:space="preserve">Consider providing students with the definition </w:t>
      </w:r>
      <w:r w:rsidR="00C825DA">
        <w:t>of</w:t>
      </w:r>
      <w:r>
        <w:t xml:space="preserve"> </w:t>
      </w:r>
      <w:r>
        <w:rPr>
          <w:i/>
        </w:rPr>
        <w:t>bondage</w:t>
      </w:r>
      <w:r w:rsidR="0032676A">
        <w:t>.</w:t>
      </w:r>
    </w:p>
    <w:p w14:paraId="35F89345" w14:textId="77777777" w:rsidR="00A91669" w:rsidRDefault="00A91669" w:rsidP="00A91669">
      <w:pPr>
        <w:pStyle w:val="DCwithSA"/>
      </w:pPr>
      <w:r>
        <w:t xml:space="preserve">Students write the definition of </w:t>
      </w:r>
      <w:r>
        <w:rPr>
          <w:i/>
        </w:rPr>
        <w:t xml:space="preserve">bondage </w:t>
      </w:r>
      <w:r>
        <w:t>on their copies of the text or in a vocabulary journal</w:t>
      </w:r>
      <w:r w:rsidR="0032676A">
        <w:t>.</w:t>
      </w:r>
    </w:p>
    <w:p w14:paraId="1C3687F3" w14:textId="77777777" w:rsidR="00221937" w:rsidRDefault="00221937" w:rsidP="002E4F9F">
      <w:pPr>
        <w:pStyle w:val="Q"/>
      </w:pPr>
      <w:r>
        <w:t>What does Cassius suggest about Rom</w:t>
      </w:r>
      <w:r w:rsidR="000E7138">
        <w:t>e</w:t>
      </w:r>
      <w:r>
        <w:t xml:space="preserve"> in li</w:t>
      </w:r>
      <w:r w:rsidR="000E7138">
        <w:t>n</w:t>
      </w:r>
      <w:r w:rsidR="00E4758C">
        <w:t>es 83</w:t>
      </w:r>
      <w:r w:rsidR="00571921">
        <w:t>–</w:t>
      </w:r>
      <w:r w:rsidR="00E4758C">
        <w:t>87</w:t>
      </w:r>
      <w:r>
        <w:t>?</w:t>
      </w:r>
    </w:p>
    <w:p w14:paraId="730A2C7F" w14:textId="77777777" w:rsidR="00E4758C" w:rsidRDefault="00E4758C" w:rsidP="003A76BA">
      <w:pPr>
        <w:pStyle w:val="SR"/>
      </w:pPr>
      <w:r>
        <w:lastRenderedPageBreak/>
        <w:t>Cassius contrast</w:t>
      </w:r>
      <w:r w:rsidR="00A70D75">
        <w:t>s</w:t>
      </w:r>
      <w:r>
        <w:t xml:space="preserve"> Romans of the past, “our fathers</w:t>
      </w:r>
      <w:r w:rsidR="001E4EA8">
        <w:t>’</w:t>
      </w:r>
      <w:r>
        <w:t xml:space="preserve"> minds”</w:t>
      </w:r>
      <w:r w:rsidR="00B23D81">
        <w:t xml:space="preserve"> </w:t>
      </w:r>
      <w:r>
        <w:t>(line 85)</w:t>
      </w:r>
      <w:r w:rsidR="002B16BB">
        <w:t>,</w:t>
      </w:r>
      <w:r w:rsidR="00A70D75">
        <w:t xml:space="preserve"> with </w:t>
      </w:r>
      <w:r>
        <w:t>contemporary Romans who are “governed with [their] mothers</w:t>
      </w:r>
      <w:r w:rsidR="001E4EA8">
        <w:t>’</w:t>
      </w:r>
      <w:r>
        <w:t xml:space="preserve"> spirits” (line 86). Through this comparison, he implies that Romans have become weak in comparison to their ancestors</w:t>
      </w:r>
      <w:r w:rsidR="00A70D75">
        <w:t>,</w:t>
      </w:r>
      <w:r>
        <w:t xml:space="preserve"> describing how Romans’ “yoke and sufferance show [them] womanish” (line 87).</w:t>
      </w:r>
    </w:p>
    <w:p w14:paraId="6859FF51" w14:textId="77777777" w:rsidR="005D035E" w:rsidRDefault="005D035E" w:rsidP="005D035E">
      <w:pPr>
        <w:pStyle w:val="IN"/>
      </w:pPr>
      <w:r w:rsidRPr="005D035E">
        <w:rPr>
          <w:b/>
        </w:rPr>
        <w:t>Differentiation Consideration</w:t>
      </w:r>
      <w:r>
        <w:t>: To support students’ comprehension, consider posing the following question:</w:t>
      </w:r>
    </w:p>
    <w:p w14:paraId="5FA4B7F1" w14:textId="77777777" w:rsidR="00E4758C" w:rsidRDefault="00E4758C" w:rsidP="005D035E">
      <w:pPr>
        <w:pStyle w:val="DCwithQ"/>
      </w:pPr>
      <w:r>
        <w:t>How do Casca’s words on lines 88</w:t>
      </w:r>
      <w:r w:rsidR="00571921">
        <w:t>–</w:t>
      </w:r>
      <w:r>
        <w:t>91 advance the plot?</w:t>
      </w:r>
    </w:p>
    <w:p w14:paraId="4D317982" w14:textId="77777777" w:rsidR="003A76BA" w:rsidRDefault="003A76BA" w:rsidP="005D035E">
      <w:pPr>
        <w:pStyle w:val="DCwithSR"/>
      </w:pPr>
      <w:r>
        <w:t>Casca explains that the Senate plans to crown Caesar as king on the following day, saying they “</w:t>
      </w:r>
      <w:r w:rsidR="001E4EA8">
        <w:t>[</w:t>
      </w:r>
      <w:r>
        <w:t>m</w:t>
      </w:r>
      <w:r w:rsidR="001E4EA8">
        <w:t>]</w:t>
      </w:r>
      <w:r>
        <w:t xml:space="preserve">ean to establish Caesar as a king, </w:t>
      </w:r>
      <w:r w:rsidR="001E4EA8">
        <w:t xml:space="preserve">/ </w:t>
      </w:r>
      <w:r>
        <w:t xml:space="preserve">[a]nd he shall wear his crown by sea and land </w:t>
      </w:r>
      <w:r w:rsidR="001E4EA8">
        <w:t xml:space="preserve">/ </w:t>
      </w:r>
      <w:r>
        <w:t>[i]n every place save here in Italy” (lines 89</w:t>
      </w:r>
      <w:r w:rsidR="00571921">
        <w:t>–</w:t>
      </w:r>
      <w:r>
        <w:t>91).</w:t>
      </w:r>
    </w:p>
    <w:p w14:paraId="7E0F4BB6" w14:textId="77777777" w:rsidR="000E7138" w:rsidRDefault="00E4758C" w:rsidP="002E4F9F">
      <w:pPr>
        <w:pStyle w:val="Q"/>
      </w:pPr>
      <w:r>
        <w:t>What do lines 92</w:t>
      </w:r>
      <w:r w:rsidR="00571921">
        <w:t>–</w:t>
      </w:r>
      <w:r>
        <w:t>106 suggest about Cassius’s attitude towards kingship?</w:t>
      </w:r>
    </w:p>
    <w:p w14:paraId="2BD87D01" w14:textId="77777777" w:rsidR="00E4758C" w:rsidRPr="00E4758C" w:rsidRDefault="00E4758C" w:rsidP="003A76BA">
      <w:pPr>
        <w:pStyle w:val="SR"/>
      </w:pPr>
      <w:r>
        <w:t>Student response may include:</w:t>
      </w:r>
    </w:p>
    <w:p w14:paraId="2B405AD1" w14:textId="77777777" w:rsidR="00E4758C" w:rsidRPr="00B11934" w:rsidRDefault="00E4758C" w:rsidP="00E4758C">
      <w:pPr>
        <w:pStyle w:val="SASRBullet"/>
        <w:rPr>
          <w:b/>
        </w:rPr>
      </w:pPr>
      <w:r>
        <w:t xml:space="preserve">Cassius uses words like “bondage” (line 93) and “airless dungeon” (line 97). Together, these words show that for </w:t>
      </w:r>
      <w:r w:rsidR="005D035E">
        <w:t>Cassius</w:t>
      </w:r>
      <w:r>
        <w:t>, submitting to a king is equivalent to captivity or slavery.</w:t>
      </w:r>
    </w:p>
    <w:p w14:paraId="5EE8DA64" w14:textId="77777777" w:rsidR="00E4758C" w:rsidRPr="00874425" w:rsidRDefault="00E4758C" w:rsidP="00874425">
      <w:pPr>
        <w:pStyle w:val="SASRBullet"/>
        <w:rPr>
          <w:b/>
        </w:rPr>
      </w:pPr>
      <w:r>
        <w:t>In response to Casca’s suggestion that Caesar is to be crowned king the following day, Cassius refers to “tyrants” (line 95) and “tyranny” (line 10</w:t>
      </w:r>
      <w:r w:rsidR="001E4EA8">
        <w:t>2</w:t>
      </w:r>
      <w:r>
        <w:t>), implying that he believes that should Caesar become king, his rule will be illegitimate and oppressive.</w:t>
      </w:r>
    </w:p>
    <w:p w14:paraId="260F1FB2" w14:textId="77777777" w:rsidR="002E4F9F" w:rsidRDefault="002E4F9F" w:rsidP="00E4758C">
      <w:pPr>
        <w:pStyle w:val="Q"/>
      </w:pPr>
      <w:r w:rsidRPr="00B10C76">
        <w:t>How do Cassius</w:t>
      </w:r>
      <w:r w:rsidR="002B16BB">
        <w:t>’s</w:t>
      </w:r>
      <w:r w:rsidRPr="00B10C76">
        <w:t xml:space="preserve"> and Casca’s reactions to </w:t>
      </w:r>
      <w:r w:rsidR="000429C8">
        <w:t>the</w:t>
      </w:r>
      <w:r w:rsidR="00C46F42">
        <w:t xml:space="preserve"> </w:t>
      </w:r>
      <w:r w:rsidR="00E51CA4">
        <w:t xml:space="preserve">possibility </w:t>
      </w:r>
      <w:r w:rsidR="00C46F42">
        <w:t xml:space="preserve">of </w:t>
      </w:r>
      <w:r w:rsidR="005F3F6A">
        <w:t>Caesar becoming king</w:t>
      </w:r>
      <w:r w:rsidRPr="00B10C76">
        <w:t xml:space="preserve"> develop </w:t>
      </w:r>
      <w:r w:rsidR="00F3471C">
        <w:t>a central idea in the text</w:t>
      </w:r>
      <w:r w:rsidRPr="00B10C76">
        <w:t>?</w:t>
      </w:r>
    </w:p>
    <w:p w14:paraId="2D3FC2B0" w14:textId="77777777" w:rsidR="00F97B90" w:rsidRDefault="00F97B90" w:rsidP="00B11934">
      <w:pPr>
        <w:pStyle w:val="SR"/>
      </w:pPr>
      <w:r>
        <w:t>Student responses may include</w:t>
      </w:r>
      <w:r w:rsidR="004713DC">
        <w:t>:</w:t>
      </w:r>
    </w:p>
    <w:p w14:paraId="021C974F" w14:textId="77777777" w:rsidR="00447786" w:rsidRPr="00B11934" w:rsidRDefault="00447786" w:rsidP="00447786">
      <w:pPr>
        <w:pStyle w:val="SASRBullet"/>
        <w:rPr>
          <w:b/>
        </w:rPr>
      </w:pPr>
      <w:r>
        <w:t>Cassius</w:t>
      </w:r>
      <w:r w:rsidR="002B16BB">
        <w:t>’s</w:t>
      </w:r>
      <w:r>
        <w:t xml:space="preserve"> </w:t>
      </w:r>
      <w:r w:rsidR="00FA3DC8">
        <w:t xml:space="preserve">and Casca’s reactions to the possibility of Caesar becoming king develop </w:t>
      </w:r>
      <w:r w:rsidR="00F3471C">
        <w:t>the central idea of the</w:t>
      </w:r>
      <w:r>
        <w:t xml:space="preserve"> </w:t>
      </w:r>
      <w:r w:rsidR="00FA3DC8">
        <w:t xml:space="preserve">relationship between the individual and the state by demonstrating their opposition to </w:t>
      </w:r>
      <w:r w:rsidR="00274959">
        <w:t>having a king</w:t>
      </w:r>
      <w:r w:rsidR="00FA3DC8">
        <w:t xml:space="preserve">. </w:t>
      </w:r>
      <w:r w:rsidR="004713DC">
        <w:t>Cassius speaks in general terms of “tyrants” (line 95) and “tyranny” (line 10</w:t>
      </w:r>
      <w:r w:rsidR="001E4EA8">
        <w:t>2</w:t>
      </w:r>
      <w:r w:rsidR="004713DC">
        <w:t>)</w:t>
      </w:r>
      <w:r>
        <w:t>, suggesting that neither Casca nor Cassius fear Caesar as a man</w:t>
      </w:r>
      <w:r w:rsidR="002B16BB">
        <w:t>,</w:t>
      </w:r>
      <w:r>
        <w:t xml:space="preserve"> but rather they fear the concept of having a king </w:t>
      </w:r>
      <w:r w:rsidR="002B16BB">
        <w:t>because it is</w:t>
      </w:r>
      <w:r>
        <w:t xml:space="preserve"> a form of “bondage” (line 93) or “captivity” (line 106). They are as much opposed to the idea of a king as they are to Caesar </w:t>
      </w:r>
      <w:r w:rsidR="00E64DA4">
        <w:t>as a man</w:t>
      </w:r>
      <w:r>
        <w:t>.</w:t>
      </w:r>
    </w:p>
    <w:p w14:paraId="1DE55C1C" w14:textId="77777777" w:rsidR="004713DC" w:rsidRDefault="00E64DA4" w:rsidP="00B03745">
      <w:pPr>
        <w:pStyle w:val="SASRBullet"/>
      </w:pPr>
      <w:r>
        <w:t xml:space="preserve">Cassius’s </w:t>
      </w:r>
      <w:r w:rsidR="00447786">
        <w:t xml:space="preserve">discussion of suicide develops </w:t>
      </w:r>
      <w:r>
        <w:t xml:space="preserve">the central idea of the exercise of power </w:t>
      </w:r>
      <w:r w:rsidR="00447786">
        <w:t xml:space="preserve">by pointing out the limits of a tyrant’s power over the individual. Cassius suggests that suicide is a way </w:t>
      </w:r>
      <w:r w:rsidR="00274959">
        <w:t xml:space="preserve">to exercise power </w:t>
      </w:r>
      <w:r w:rsidR="00447786">
        <w:t>and “defeat” tyrants (line 95). He points out the no captivity can contain the spirit, saying</w:t>
      </w:r>
      <w:r w:rsidR="00C7505F">
        <w:t>,</w:t>
      </w:r>
      <w:r w:rsidR="00447786">
        <w:t xml:space="preserve"> “Nor stony tower, nor walls of beaten brass / Nor airless dungeon, nor strong links of iron / Can be retentive to the strength of spirit” (lines 96</w:t>
      </w:r>
      <w:r w:rsidR="00571921">
        <w:t>–</w:t>
      </w:r>
      <w:r w:rsidR="00C7505F">
        <w:t xml:space="preserve">98). His words </w:t>
      </w:r>
      <w:r w:rsidR="00C7505F">
        <w:lastRenderedPageBreak/>
        <w:t>highlight</w:t>
      </w:r>
      <w:r w:rsidR="00447786">
        <w:t xml:space="preserve"> the contrast between physical restraint and the spiritual freedom offered by suicide.</w:t>
      </w:r>
    </w:p>
    <w:p w14:paraId="030B70AD" w14:textId="77777777" w:rsidR="00C7505F" w:rsidRPr="007A3CDE" w:rsidRDefault="00C7505F" w:rsidP="00C7505F">
      <w:pPr>
        <w:pStyle w:val="TA"/>
      </w:pPr>
      <w:r>
        <w:t>Lead a brief whole-class discussion of student responses.</w:t>
      </w:r>
    </w:p>
    <w:p w14:paraId="68EE4070" w14:textId="77777777" w:rsidR="002E4F9F" w:rsidRPr="00687B6B" w:rsidRDefault="002E4F9F" w:rsidP="00B11934">
      <w:pPr>
        <w:pStyle w:val="BR"/>
      </w:pPr>
    </w:p>
    <w:p w14:paraId="172AED3F" w14:textId="77777777" w:rsidR="00790BCC" w:rsidRDefault="00753AAC" w:rsidP="00F419F7">
      <w:pPr>
        <w:pStyle w:val="TA"/>
      </w:pPr>
      <w:r>
        <w:t xml:space="preserve">Instruct students to </w:t>
      </w:r>
      <w:r w:rsidR="008810DB">
        <w:t>form</w:t>
      </w:r>
      <w:r>
        <w:t xml:space="preserve"> small groups. </w:t>
      </w:r>
      <w:r w:rsidR="00C7505F">
        <w:t>Instruct</w:t>
      </w:r>
      <w:r>
        <w:t xml:space="preserve"> students </w:t>
      </w:r>
      <w:r w:rsidR="00C7505F">
        <w:t xml:space="preserve">to </w:t>
      </w:r>
      <w:r>
        <w:t xml:space="preserve">reflect on the text </w:t>
      </w:r>
      <w:r w:rsidR="0065239D">
        <w:t>and talk about</w:t>
      </w:r>
      <w:r>
        <w:t xml:space="preserve"> any questions from this lesson’s discussion or passages from the tex</w:t>
      </w:r>
      <w:r w:rsidR="0065239D">
        <w:t>t</w:t>
      </w:r>
      <w:r w:rsidR="00E97F60">
        <w:t xml:space="preserve"> read so far</w:t>
      </w:r>
      <w:r w:rsidR="0065239D">
        <w:t xml:space="preserve"> that remain unclear or require additional reflection</w:t>
      </w:r>
      <w:r>
        <w:t>.</w:t>
      </w:r>
    </w:p>
    <w:p w14:paraId="64DC4B39" w14:textId="77777777" w:rsidR="0065239D" w:rsidRDefault="0065239D" w:rsidP="0065239D">
      <w:pPr>
        <w:pStyle w:val="SA"/>
      </w:pPr>
      <w:r>
        <w:t>Small groups engage in collaborative discussions about questions or parts of the text that require reflection.</w:t>
      </w:r>
    </w:p>
    <w:p w14:paraId="723EB287" w14:textId="77777777" w:rsidR="00F419F7" w:rsidRPr="00790BCC" w:rsidRDefault="00F419F7" w:rsidP="00F419F7">
      <w:pPr>
        <w:pStyle w:val="BR"/>
      </w:pPr>
    </w:p>
    <w:p w14:paraId="6A53E9AA" w14:textId="77777777" w:rsidR="008810DB" w:rsidRDefault="008810DB" w:rsidP="00E97F60">
      <w:pPr>
        <w:pStyle w:val="TA"/>
      </w:pPr>
      <w:r>
        <w:t xml:space="preserve">Return to </w:t>
      </w:r>
      <w:r w:rsidR="00670332">
        <w:t xml:space="preserve">the </w:t>
      </w:r>
      <w:r>
        <w:t xml:space="preserve">whole-class </w:t>
      </w:r>
      <w:r w:rsidR="003B6F60">
        <w:t xml:space="preserve">dramatic </w:t>
      </w:r>
      <w:r>
        <w:t xml:space="preserve">reading and discussion. </w:t>
      </w:r>
      <w:r w:rsidR="00F419F7">
        <w:t>Instruct</w:t>
      </w:r>
      <w:r w:rsidR="00B528C4">
        <w:t xml:space="preserve"> </w:t>
      </w:r>
      <w:r>
        <w:t>students</w:t>
      </w:r>
      <w:r w:rsidR="00B528C4">
        <w:t xml:space="preserve"> to read </w:t>
      </w:r>
      <w:r w:rsidR="00C7505F">
        <w:t xml:space="preserve">Act 1.3, </w:t>
      </w:r>
      <w:r w:rsidR="00B528C4">
        <w:t xml:space="preserve">lines </w:t>
      </w:r>
      <w:r w:rsidR="00670332">
        <w:br/>
      </w:r>
      <w:r w:rsidR="00B528C4">
        <w:t xml:space="preserve">107–135 </w:t>
      </w:r>
      <w:r w:rsidR="00C7505F">
        <w:t>(</w:t>
      </w:r>
      <w:r w:rsidR="00F419F7">
        <w:t>from “</w:t>
      </w:r>
      <w:r w:rsidR="00B528C4">
        <w:t>And why should Caesar be a tyrant, then?</w:t>
      </w:r>
      <w:r w:rsidR="00F419F7">
        <w:t>” to “</w:t>
      </w:r>
      <w:r w:rsidR="00B528C4">
        <w:t>the work we have in hand, / Most bloody, fiery, and most terrible</w:t>
      </w:r>
      <w:r w:rsidR="00F419F7">
        <w:t>”</w:t>
      </w:r>
      <w:r w:rsidR="00C7505F">
        <w:t>).</w:t>
      </w:r>
      <w:r w:rsidR="00F419F7">
        <w:t xml:space="preserve"> </w:t>
      </w:r>
      <w:r w:rsidR="00534AC9" w:rsidRPr="00534AC9">
        <w:t>Instruct students to Turn-and-Talk about the following questions.</w:t>
      </w:r>
    </w:p>
    <w:p w14:paraId="30380C14" w14:textId="77777777" w:rsidR="001A1F07" w:rsidRDefault="001A1F07" w:rsidP="004A11D6">
      <w:pPr>
        <w:pStyle w:val="TA"/>
      </w:pPr>
      <w:r>
        <w:t xml:space="preserve">Provide students with </w:t>
      </w:r>
      <w:r w:rsidR="00C825DA">
        <w:t xml:space="preserve">the </w:t>
      </w:r>
      <w:r>
        <w:t>definitions</w:t>
      </w:r>
      <w:r w:rsidR="00A91669">
        <w:t xml:space="preserve"> </w:t>
      </w:r>
      <w:r w:rsidR="00C825DA">
        <w:t>of</w:t>
      </w:r>
      <w:r>
        <w:t xml:space="preserve"> </w:t>
      </w:r>
      <w:r>
        <w:rPr>
          <w:i/>
        </w:rPr>
        <w:t>offal</w:t>
      </w:r>
      <w:r>
        <w:t xml:space="preserve"> and </w:t>
      </w:r>
      <w:r>
        <w:rPr>
          <w:i/>
        </w:rPr>
        <w:t>redress</w:t>
      </w:r>
      <w:r w:rsidR="0032676A">
        <w:t>.</w:t>
      </w:r>
    </w:p>
    <w:p w14:paraId="713435A0" w14:textId="77777777" w:rsidR="00C7505F" w:rsidRDefault="00C7505F" w:rsidP="00C7505F">
      <w:pPr>
        <w:pStyle w:val="IN"/>
      </w:pPr>
      <w:r w:rsidRPr="00C7505F">
        <w:t>Students may be familiar with these words. Consider asking students to volunteer definitions before providing them to the group.</w:t>
      </w:r>
    </w:p>
    <w:p w14:paraId="7AFA3D92" w14:textId="77777777" w:rsidR="00404C96" w:rsidRDefault="001A1F07" w:rsidP="001A1F07">
      <w:pPr>
        <w:pStyle w:val="SA"/>
      </w:pPr>
      <w:r>
        <w:t xml:space="preserve">Students write the definitions of </w:t>
      </w:r>
      <w:r>
        <w:rPr>
          <w:i/>
        </w:rPr>
        <w:t xml:space="preserve">offal </w:t>
      </w:r>
      <w:r>
        <w:t xml:space="preserve">and </w:t>
      </w:r>
      <w:r>
        <w:rPr>
          <w:i/>
        </w:rPr>
        <w:t>redress</w:t>
      </w:r>
      <w:r>
        <w:t xml:space="preserve"> on their copies of the text or in a vocabulary journal.</w:t>
      </w:r>
    </w:p>
    <w:p w14:paraId="6D191361" w14:textId="77777777" w:rsidR="001A1F07" w:rsidRPr="001A1F07" w:rsidRDefault="00404C96" w:rsidP="00B03745">
      <w:pPr>
        <w:spacing w:before="240"/>
      </w:pPr>
      <w:r>
        <w:t xml:space="preserve">Direct students to the explanatory notes for the definitions of </w:t>
      </w:r>
      <w:r>
        <w:rPr>
          <w:i/>
        </w:rPr>
        <w:t>bondman</w:t>
      </w:r>
      <w:r>
        <w:t xml:space="preserve">, </w:t>
      </w:r>
      <w:r>
        <w:rPr>
          <w:i/>
        </w:rPr>
        <w:t>fleering</w:t>
      </w:r>
      <w:r>
        <w:t xml:space="preserve">, </w:t>
      </w:r>
      <w:r>
        <w:rPr>
          <w:i/>
        </w:rPr>
        <w:t xml:space="preserve">factious </w:t>
      </w:r>
      <w:r>
        <w:t xml:space="preserve">and </w:t>
      </w:r>
      <w:r>
        <w:rPr>
          <w:i/>
        </w:rPr>
        <w:t>element</w:t>
      </w:r>
      <w:r w:rsidR="00B03745">
        <w:t xml:space="preserve"> </w:t>
      </w:r>
      <w:r w:rsidR="00B03745" w:rsidRPr="00C54A91">
        <w:rPr>
          <w:color w:val="4F81BD"/>
        </w:rPr>
        <w:t>(L.11-12.4.c)</w:t>
      </w:r>
      <w:r w:rsidR="008F68BD">
        <w:t>.</w:t>
      </w:r>
    </w:p>
    <w:p w14:paraId="76096E7D" w14:textId="77777777" w:rsidR="00A91669" w:rsidRDefault="00A91669" w:rsidP="00A91669">
      <w:pPr>
        <w:pStyle w:val="IN"/>
      </w:pPr>
      <w:r>
        <w:t>Consider providing students with the definition</w:t>
      </w:r>
      <w:r w:rsidR="00670332">
        <w:t>s</w:t>
      </w:r>
      <w:r>
        <w:t xml:space="preserve"> </w:t>
      </w:r>
      <w:r w:rsidR="00C825DA">
        <w:t>of</w:t>
      </w:r>
      <w:r>
        <w:t xml:space="preserve"> </w:t>
      </w:r>
      <w:r>
        <w:rPr>
          <w:i/>
        </w:rPr>
        <w:t>straws</w:t>
      </w:r>
      <w:r w:rsidRPr="00A91669">
        <w:t>,</w:t>
      </w:r>
      <w:r>
        <w:rPr>
          <w:i/>
        </w:rPr>
        <w:t xml:space="preserve"> trash</w:t>
      </w:r>
      <w:r w:rsidRPr="00A91669">
        <w:t>,</w:t>
      </w:r>
      <w:r>
        <w:rPr>
          <w:i/>
        </w:rPr>
        <w:t xml:space="preserve"> rubbish</w:t>
      </w:r>
      <w:r w:rsidR="00B23D81">
        <w:t xml:space="preserve">, </w:t>
      </w:r>
      <w:r>
        <w:t xml:space="preserve">and </w:t>
      </w:r>
      <w:r>
        <w:rPr>
          <w:i/>
        </w:rPr>
        <w:t>telltale</w:t>
      </w:r>
      <w:r>
        <w:t>.</w:t>
      </w:r>
    </w:p>
    <w:p w14:paraId="62E0B429" w14:textId="77777777" w:rsidR="001A1F07" w:rsidRPr="001A1F07" w:rsidRDefault="00A91669" w:rsidP="00E97F60">
      <w:pPr>
        <w:pStyle w:val="DCwithSA"/>
      </w:pPr>
      <w:r>
        <w:t>Students write the definition</w:t>
      </w:r>
      <w:r w:rsidR="00670332">
        <w:t>s</w:t>
      </w:r>
      <w:r>
        <w:t xml:space="preserve"> of </w:t>
      </w:r>
      <w:r>
        <w:rPr>
          <w:i/>
        </w:rPr>
        <w:t>straws</w:t>
      </w:r>
      <w:r>
        <w:t xml:space="preserve">, </w:t>
      </w:r>
      <w:r w:rsidRPr="00A91669">
        <w:rPr>
          <w:i/>
        </w:rPr>
        <w:t>trash</w:t>
      </w:r>
      <w:r>
        <w:t xml:space="preserve">, </w:t>
      </w:r>
      <w:r>
        <w:rPr>
          <w:i/>
        </w:rPr>
        <w:t>rubbish</w:t>
      </w:r>
      <w:r w:rsidR="00B23D81">
        <w:rPr>
          <w:i/>
        </w:rPr>
        <w:t>,</w:t>
      </w:r>
      <w:r>
        <w:t xml:space="preserve"> and </w:t>
      </w:r>
      <w:r>
        <w:rPr>
          <w:i/>
        </w:rPr>
        <w:t xml:space="preserve">telltale </w:t>
      </w:r>
      <w:r>
        <w:t>on their copies of the text or in a vocabulary journal</w:t>
      </w:r>
      <w:r w:rsidR="0032676A">
        <w:t>.</w:t>
      </w:r>
    </w:p>
    <w:p w14:paraId="616C6162" w14:textId="46E01D2C" w:rsidR="004A36D3" w:rsidRDefault="00A82EC1" w:rsidP="00B528C4">
      <w:pPr>
        <w:pStyle w:val="Q"/>
      </w:pPr>
      <w:r>
        <w:t>How does the use of metaphor</w:t>
      </w:r>
      <w:r w:rsidR="00B03745">
        <w:t>s</w:t>
      </w:r>
      <w:r>
        <w:t xml:space="preserve"> </w:t>
      </w:r>
      <w:r w:rsidR="000A1833">
        <w:t>i</w:t>
      </w:r>
      <w:r w:rsidR="00D95E68">
        <w:t xml:space="preserve">n lines 108–115 develop </w:t>
      </w:r>
      <w:r w:rsidR="00B11934">
        <w:t>Cassius’s view of the people of Rome</w:t>
      </w:r>
      <w:r w:rsidR="00223AB0">
        <w:t xml:space="preserve"> </w:t>
      </w:r>
      <w:r w:rsidR="00223AB0" w:rsidRPr="007965B1">
        <w:rPr>
          <w:color w:val="4F81BD"/>
        </w:rPr>
        <w:t>(L.11-12.5.a)</w:t>
      </w:r>
      <w:r w:rsidR="00D95E68">
        <w:t>?</w:t>
      </w:r>
    </w:p>
    <w:p w14:paraId="15E0DA4D" w14:textId="77777777" w:rsidR="003C111E" w:rsidRPr="00B03745" w:rsidRDefault="003C111E" w:rsidP="00715B48">
      <w:pPr>
        <w:pStyle w:val="SR"/>
        <w:rPr>
          <w:b/>
        </w:rPr>
      </w:pPr>
      <w:r>
        <w:t>Student responses may include:</w:t>
      </w:r>
    </w:p>
    <w:p w14:paraId="6E236C73" w14:textId="77777777" w:rsidR="00693FC4" w:rsidRPr="00693FC4" w:rsidRDefault="00B528C4" w:rsidP="00B03745">
      <w:pPr>
        <w:pStyle w:val="SASRBullet"/>
        <w:rPr>
          <w:b/>
        </w:rPr>
      </w:pPr>
      <w:r>
        <w:t xml:space="preserve">Cassius </w:t>
      </w:r>
      <w:r w:rsidR="00A962BC">
        <w:t xml:space="preserve">uses metaphor to </w:t>
      </w:r>
      <w:r w:rsidR="002B559C">
        <w:t xml:space="preserve">criticize Romans for their weakness, which, in his view, has created a dangerous situation. He compares them to “sheep” (line 109) and “hinds” (line 110) whose weakness has allowed Caesar to become a “wolf” (line 108) or a “lion” (line 110). Through this metaphor, Cassius suggests that Caesar is only dangerous because the </w:t>
      </w:r>
      <w:r w:rsidR="002B559C">
        <w:lastRenderedPageBreak/>
        <w:t>weakness of the people of Rome allows him to be so</w:t>
      </w:r>
      <w:r w:rsidR="0008482C">
        <w:t>,</w:t>
      </w:r>
      <w:r w:rsidR="002B559C">
        <w:t xml:space="preserve"> and that “he would not be a wolf / But that he sees the Romans are but sheep” (lines 108</w:t>
      </w:r>
      <w:r w:rsidR="00B23D81">
        <w:t>–</w:t>
      </w:r>
      <w:r w:rsidR="002B559C">
        <w:t>109).</w:t>
      </w:r>
    </w:p>
    <w:p w14:paraId="6004659F" w14:textId="77777777" w:rsidR="002B559C" w:rsidRPr="00715B48" w:rsidRDefault="002B559C" w:rsidP="00B03745">
      <w:pPr>
        <w:pStyle w:val="SASRBullet"/>
        <w:rPr>
          <w:b/>
        </w:rPr>
      </w:pPr>
      <w:r>
        <w:t>Cassius further develops th</w:t>
      </w:r>
      <w:r w:rsidR="00693FC4">
        <w:t>e</w:t>
      </w:r>
      <w:r>
        <w:t xml:space="preserve"> idea</w:t>
      </w:r>
      <w:r w:rsidR="00693FC4">
        <w:t xml:space="preserve"> that Romans would allow </w:t>
      </w:r>
      <w:r w:rsidR="00ED46E6">
        <w:t xml:space="preserve">Caesar to control them </w:t>
      </w:r>
      <w:r>
        <w:t>by describing the Roman people as “weak straws</w:t>
      </w:r>
      <w:r w:rsidR="008F68BD">
        <w:t>”</w:t>
      </w:r>
      <w:r w:rsidR="00B23D81">
        <w:t xml:space="preserve"> (line 109)</w:t>
      </w:r>
      <w:r>
        <w:t>, “trash” (line 112), “rubbish</w:t>
      </w:r>
      <w:r w:rsidR="0008482C">
        <w:t>,</w:t>
      </w:r>
      <w:r>
        <w:t xml:space="preserve">” and “offal” (line 113) who serve as “base matter” (line 114) to fuel the “mighty fire” (line 111) of Caesar’s ambition. Cassius’s </w:t>
      </w:r>
      <w:r w:rsidR="009961B7">
        <w:t xml:space="preserve">uses of </w:t>
      </w:r>
      <w:r>
        <w:t xml:space="preserve">metaphor here demonstrates his contempt for his fellow Romans and his resentment that their weakness has allowed </w:t>
      </w:r>
      <w:r w:rsidR="00715B48">
        <w:t>“[s]o vile a thing as Caesar” (line 115) to take a position of power.</w:t>
      </w:r>
    </w:p>
    <w:p w14:paraId="23BB69B1" w14:textId="4CD29EA3" w:rsidR="0022453B" w:rsidRDefault="00B11934" w:rsidP="00A962BC">
      <w:pPr>
        <w:pStyle w:val="Q"/>
      </w:pPr>
      <w:r>
        <w:t>How doe</w:t>
      </w:r>
      <w:r w:rsidR="000A1833">
        <w:t>s the use of metaphor in lines 108</w:t>
      </w:r>
      <w:r w:rsidR="00571921">
        <w:t>–</w:t>
      </w:r>
      <w:r w:rsidR="000A1833">
        <w:t xml:space="preserve">115 </w:t>
      </w:r>
      <w:r w:rsidR="00824869">
        <w:t xml:space="preserve">further </w:t>
      </w:r>
      <w:r w:rsidR="000A1833">
        <w:t>develop a central idea</w:t>
      </w:r>
      <w:r w:rsidR="00E4758C">
        <w:t xml:space="preserve"> </w:t>
      </w:r>
      <w:r w:rsidR="009961B7">
        <w:t>in the text</w:t>
      </w:r>
      <w:r w:rsidR="000A1833">
        <w:t xml:space="preserve">? </w:t>
      </w:r>
      <w:r w:rsidR="00841BE2" w:rsidRPr="004A21ED">
        <w:rPr>
          <w:color w:val="4F81BD"/>
        </w:rPr>
        <w:t>(L.11-12.5.a)</w:t>
      </w:r>
    </w:p>
    <w:p w14:paraId="67D2787A" w14:textId="77777777" w:rsidR="00B11934" w:rsidRDefault="0022453B" w:rsidP="00582C01">
      <w:pPr>
        <w:pStyle w:val="SR"/>
      </w:pPr>
      <w:r>
        <w:t>Student responses may include:</w:t>
      </w:r>
    </w:p>
    <w:p w14:paraId="1064BD9C" w14:textId="77777777" w:rsidR="00715B48" w:rsidRDefault="00715B48" w:rsidP="004A36D3">
      <w:pPr>
        <w:pStyle w:val="SASRBullet"/>
      </w:pPr>
      <w:r>
        <w:t>Cassius’s metaphors develop the central idea of exercise of power by highlighting his view that Caesar exercises power only through the weakness of the people. He states that “[Caesar] were no lion, were not Romans hinds” (line 110), suggesting that he believes that the basis of Caesar’s potential tyranny is the weakness of the people of Rome.</w:t>
      </w:r>
    </w:p>
    <w:p w14:paraId="03CAC29F" w14:textId="77777777" w:rsidR="00B528C4" w:rsidRDefault="008E5975" w:rsidP="004A36D3">
      <w:pPr>
        <w:pStyle w:val="SASRBullet"/>
      </w:pPr>
      <w:r>
        <w:t xml:space="preserve">Cassius’s metaphors develop the central idea of the relationship between the individual and the state by </w:t>
      </w:r>
      <w:r w:rsidR="00000969">
        <w:t>associating Caesar’s rise to power through popular support with danger.</w:t>
      </w:r>
      <w:r w:rsidR="008F68BD">
        <w:t xml:space="preserve"> </w:t>
      </w:r>
      <w:r w:rsidR="00000969">
        <w:t>Through the weakness of his fellow Romans, Caesar has become a “wolf” (line 108), a “lion” (line 110) who could prey on Rome and whose ambition is a “mighty fire” (line 111). In this way, Cassius suggests that the concentration of power in the hands of one man is dangerous.</w:t>
      </w:r>
    </w:p>
    <w:p w14:paraId="1499030A" w14:textId="77777777" w:rsidR="00C67B60" w:rsidRPr="00D042D2" w:rsidRDefault="00C67B60" w:rsidP="00D042D2">
      <w:pPr>
        <w:pStyle w:val="IN"/>
        <w:rPr>
          <w:b/>
        </w:rPr>
      </w:pPr>
      <w:r w:rsidRPr="00D042D2">
        <w:rPr>
          <w:b/>
        </w:rPr>
        <w:t>Differentiation Consideration</w:t>
      </w:r>
      <w:r w:rsidRPr="0008482C">
        <w:rPr>
          <w:b/>
        </w:rPr>
        <w:t>:</w:t>
      </w:r>
      <w:r w:rsidR="00A82EC1" w:rsidRPr="0008482C">
        <w:rPr>
          <w:b/>
        </w:rPr>
        <w:t xml:space="preserve"> </w:t>
      </w:r>
      <w:r w:rsidR="00A82EC1">
        <w:t xml:space="preserve">Consider </w:t>
      </w:r>
      <w:r w:rsidR="00553512">
        <w:t xml:space="preserve">posing </w:t>
      </w:r>
      <w:r w:rsidR="00A82EC1">
        <w:t>the following extension question</w:t>
      </w:r>
      <w:r w:rsidR="00EF325C">
        <w:t xml:space="preserve"> to support student comprehension</w:t>
      </w:r>
      <w:r w:rsidR="00A82EC1">
        <w:t>:</w:t>
      </w:r>
    </w:p>
    <w:p w14:paraId="4D164FBA" w14:textId="77777777" w:rsidR="00A82EC1" w:rsidRDefault="00A82EC1" w:rsidP="00D042D2">
      <w:pPr>
        <w:pStyle w:val="DCwithQ"/>
      </w:pPr>
      <w:r>
        <w:t>How do Cassius</w:t>
      </w:r>
      <w:r w:rsidR="0008482C">
        <w:t>’s</w:t>
      </w:r>
      <w:r>
        <w:t xml:space="preserve"> words on lines 108</w:t>
      </w:r>
      <w:r w:rsidR="00896606">
        <w:t>–</w:t>
      </w:r>
      <w:r>
        <w:t xml:space="preserve">115 </w:t>
      </w:r>
      <w:r w:rsidR="000E3288">
        <w:t xml:space="preserve">develop the ideas he </w:t>
      </w:r>
      <w:r>
        <w:t xml:space="preserve">introduced </w:t>
      </w:r>
      <w:r w:rsidR="000E3288">
        <w:t xml:space="preserve">about Caesar </w:t>
      </w:r>
      <w:r>
        <w:t>in Act 1.2?</w:t>
      </w:r>
    </w:p>
    <w:p w14:paraId="6BFD7C24" w14:textId="77777777" w:rsidR="00A82EC1" w:rsidRPr="00A82EC1" w:rsidRDefault="00A82EC1" w:rsidP="00D042D2">
      <w:pPr>
        <w:pStyle w:val="DCwithSR"/>
      </w:pPr>
      <w:r>
        <w:t xml:space="preserve">Cassius develops the idea that Caesar is not better than other men. He says that Romans may serve as </w:t>
      </w:r>
      <w:r w:rsidR="000E3288">
        <w:t>“</w:t>
      </w:r>
      <w:r>
        <w:t xml:space="preserve">base </w:t>
      </w:r>
      <w:r w:rsidR="000E3288">
        <w:t xml:space="preserve">matter to illuminate </w:t>
      </w:r>
      <w:r w:rsidR="00F44CAB">
        <w:t xml:space="preserve">/ </w:t>
      </w:r>
      <w:r w:rsidR="000E3288">
        <w:t>so vile a thing as Caesar” (</w:t>
      </w:r>
      <w:r w:rsidR="00F44CAB">
        <w:t xml:space="preserve">Act 1.3, </w:t>
      </w:r>
      <w:r w:rsidR="000E3288">
        <w:t>lines 114</w:t>
      </w:r>
      <w:r w:rsidR="00896606">
        <w:t>–</w:t>
      </w:r>
      <w:r w:rsidR="000E3288">
        <w:t>115). This builds upon the ideas Cassius introduced in Act 1.2. For example, Cassius shares the example of Caesar drowning and saying, “Help me, Cassius, or I sink” (Act 1.2, line 118). This story suggests that even though Caesar is powerful, h</w:t>
      </w:r>
      <w:r w:rsidR="00221526">
        <w:t xml:space="preserve">e </w:t>
      </w:r>
      <w:r w:rsidR="000E3288">
        <w:t xml:space="preserve">is </w:t>
      </w:r>
      <w:r w:rsidR="00400A64">
        <w:t xml:space="preserve">not superior to </w:t>
      </w:r>
      <w:r w:rsidR="000E3288">
        <w:t>other Romans.</w:t>
      </w:r>
    </w:p>
    <w:p w14:paraId="76906EA8" w14:textId="77777777" w:rsidR="00EF325C" w:rsidRPr="00EF325C" w:rsidRDefault="00EF325C" w:rsidP="00A72A36">
      <w:pPr>
        <w:pStyle w:val="Q"/>
      </w:pPr>
      <w:r w:rsidRPr="00EF325C">
        <w:t>How do lines 115</w:t>
      </w:r>
      <w:r w:rsidR="0008482C">
        <w:t>–</w:t>
      </w:r>
      <w:r w:rsidRPr="00EF325C">
        <w:t>135 develop a central idea</w:t>
      </w:r>
      <w:r w:rsidR="00824869">
        <w:t xml:space="preserve"> in the text</w:t>
      </w:r>
      <w:r w:rsidRPr="00EF325C">
        <w:t>?</w:t>
      </w:r>
    </w:p>
    <w:p w14:paraId="1DF20D5B" w14:textId="77777777" w:rsidR="005A768D" w:rsidRDefault="005A768D" w:rsidP="00EF325C">
      <w:pPr>
        <w:pStyle w:val="SR"/>
      </w:pPr>
      <w:r>
        <w:t>Student response may include:</w:t>
      </w:r>
    </w:p>
    <w:p w14:paraId="69F72C4E" w14:textId="77777777" w:rsidR="00000969" w:rsidRDefault="00B528C4" w:rsidP="005A768D">
      <w:pPr>
        <w:pStyle w:val="SASRBullet"/>
      </w:pPr>
      <w:r>
        <w:lastRenderedPageBreak/>
        <w:t>Casca</w:t>
      </w:r>
      <w:r w:rsidR="0008482C">
        <w:t>’s</w:t>
      </w:r>
      <w:r>
        <w:t xml:space="preserve"> and Cassius’s discussion of </w:t>
      </w:r>
      <w:r w:rsidR="00C67B60">
        <w:t xml:space="preserve">the conspiracy </w:t>
      </w:r>
      <w:r>
        <w:t>develops the idea of social bond</w:t>
      </w:r>
      <w:r w:rsidR="00B54F2E">
        <w:t xml:space="preserve">s </w:t>
      </w:r>
      <w:r w:rsidR="00000969">
        <w:t>through the emphasis that Cassius and Casca place on loyalty. In response to Cassius’s suggestion that he may be “a willing bondman” (line 117),</w:t>
      </w:r>
      <w:r>
        <w:t xml:space="preserve"> Casca says that he is “no fleering telltale” (line 121)</w:t>
      </w:r>
      <w:r w:rsidR="00051E35">
        <w:t>. Casca’s use of the contemptu</w:t>
      </w:r>
      <w:r w:rsidR="00000969">
        <w:t>ous word “fleering” here indicates the importance of loyalty and the bond between friends</w:t>
      </w:r>
      <w:r w:rsidR="00051E35">
        <w:t>. His gesture in offering Cassius his ha</w:t>
      </w:r>
      <w:r w:rsidR="004A7075">
        <w:t xml:space="preserve">nd to shake </w:t>
      </w:r>
      <w:r w:rsidR="00221526">
        <w:t>(</w:t>
      </w:r>
      <w:r w:rsidR="004A7075">
        <w:t>line 121</w:t>
      </w:r>
      <w:r w:rsidR="00221526">
        <w:t>)</w:t>
      </w:r>
      <w:r w:rsidR="004A7075">
        <w:t xml:space="preserve"> and Cassius’s response that “[t]here’s a bargain made” (line 125), confirm</w:t>
      </w:r>
      <w:r w:rsidR="00051E35">
        <w:t xml:space="preserve"> the understanding that has been established between the two men.</w:t>
      </w:r>
    </w:p>
    <w:p w14:paraId="4A6B9AC8" w14:textId="77777777" w:rsidR="004A7075" w:rsidRDefault="00051E35" w:rsidP="005A768D">
      <w:pPr>
        <w:pStyle w:val="SASRBullet"/>
      </w:pPr>
      <w:r>
        <w:t xml:space="preserve">The dialogue develops the central idea of ethics of honor because through the dialogue, Cassius and Casca frame the plan to assassinate Caesar as a matter of honor. </w:t>
      </w:r>
      <w:r w:rsidR="005A768D">
        <w:t>Cassius</w:t>
      </w:r>
      <w:r>
        <w:t xml:space="preserve"> first challenges Casca’s honor by suggesting that he may be a “willing bondman” (line 117), implying that if Casca supports Ca</w:t>
      </w:r>
      <w:r w:rsidR="0008482C">
        <w:t>esar or betrays him, then he is</w:t>
      </w:r>
      <w:r>
        <w:t xml:space="preserve"> Caesar’s slave. Casca responds by asserting his honor through the claim that he is “such a man / That is no fleering telltale” (line</w:t>
      </w:r>
      <w:r w:rsidR="00590D1C">
        <w:t>s 120</w:t>
      </w:r>
      <w:r w:rsidR="00571921">
        <w:t>–</w:t>
      </w:r>
      <w:r>
        <w:t>121)</w:t>
      </w:r>
      <w:r w:rsidR="004A7075">
        <w:t xml:space="preserve">. The loyalty established between the </w:t>
      </w:r>
      <w:r w:rsidR="000D321F">
        <w:t>two</w:t>
      </w:r>
      <w:r w:rsidR="008F68BD">
        <w:t xml:space="preserve"> </w:t>
      </w:r>
      <w:r w:rsidR="004A7075">
        <w:t>men is therefore one based on honor: it would be a betrayal of ethics of honor for Casca to inform against Cassius and the conspirators</w:t>
      </w:r>
      <w:r w:rsidR="00571921">
        <w:t>.</w:t>
      </w:r>
    </w:p>
    <w:p w14:paraId="1D1DBA75" w14:textId="77777777" w:rsidR="005A768D" w:rsidRPr="00B10C76" w:rsidRDefault="00051E35" w:rsidP="005A768D">
      <w:pPr>
        <w:pStyle w:val="SASRBullet"/>
      </w:pPr>
      <w:r>
        <w:t xml:space="preserve">When discussing the conspiracy itself, Cassius calls it “an enterprise </w:t>
      </w:r>
      <w:r w:rsidR="00590D1C">
        <w:t xml:space="preserve">/ </w:t>
      </w:r>
      <w:r>
        <w:t>of honorable-dangerous consequence</w:t>
      </w:r>
      <w:r w:rsidR="004A7075">
        <w:t>” (lines 128</w:t>
      </w:r>
      <w:r w:rsidR="00571921">
        <w:t>–</w:t>
      </w:r>
      <w:r w:rsidR="004A7075">
        <w:t xml:space="preserve">129) undertaken by “certain of the </w:t>
      </w:r>
      <w:r w:rsidR="005A768D">
        <w:t>noblest-minded Romans</w:t>
      </w:r>
      <w:r w:rsidR="00C825DA">
        <w:t>”</w:t>
      </w:r>
      <w:r w:rsidR="005A768D">
        <w:t xml:space="preserve"> (line 127)</w:t>
      </w:r>
      <w:r w:rsidR="004A7075">
        <w:t xml:space="preserve">. In this way, </w:t>
      </w:r>
      <w:r w:rsidR="00824869">
        <w:t xml:space="preserve">Cassius </w:t>
      </w:r>
      <w:r w:rsidR="004A7075">
        <w:t xml:space="preserve">establishes the assassination as an honorable exploit, one driven by ethics of honor, and in which Casca has promised he will go </w:t>
      </w:r>
      <w:r w:rsidR="00590D1C">
        <w:t>“</w:t>
      </w:r>
      <w:r w:rsidR="004A7075">
        <w:t xml:space="preserve">as </w:t>
      </w:r>
      <w:r w:rsidR="008F68BD">
        <w:br/>
      </w:r>
      <w:r w:rsidR="004A7075">
        <w:t>far / As who goes f</w:t>
      </w:r>
      <w:r w:rsidR="00590D1C">
        <w:t>a</w:t>
      </w:r>
      <w:r w:rsidR="004A7075">
        <w:t>rthest” (lines 123</w:t>
      </w:r>
      <w:r w:rsidR="00571921">
        <w:t>–</w:t>
      </w:r>
      <w:r w:rsidR="004A7075">
        <w:t>124), suggesting that this is a matter of pride for him.</w:t>
      </w:r>
    </w:p>
    <w:p w14:paraId="1886DF24" w14:textId="77777777" w:rsidR="001D6B27" w:rsidRDefault="001D6B27" w:rsidP="004A11D6">
      <w:pPr>
        <w:pStyle w:val="TA"/>
      </w:pPr>
      <w:r>
        <w:t>Lead a brief whole class discussion of student responses.</w:t>
      </w:r>
    </w:p>
    <w:p w14:paraId="092B2A3E" w14:textId="77777777" w:rsidR="003D14BA" w:rsidRDefault="003D14BA" w:rsidP="00D042D2">
      <w:pPr>
        <w:pStyle w:val="BR"/>
      </w:pPr>
    </w:p>
    <w:p w14:paraId="58004EE9" w14:textId="77777777" w:rsidR="001D2506" w:rsidRDefault="00BD4A91" w:rsidP="004A11D6">
      <w:pPr>
        <w:pStyle w:val="TA"/>
      </w:pPr>
      <w:r>
        <w:t xml:space="preserve">Instruct </w:t>
      </w:r>
      <w:r w:rsidR="008810DB">
        <w:t>students</w:t>
      </w:r>
      <w:r>
        <w:t xml:space="preserve"> to read </w:t>
      </w:r>
      <w:r w:rsidR="0008482C">
        <w:t xml:space="preserve">Act 1.3, </w:t>
      </w:r>
      <w:r>
        <w:t xml:space="preserve">lines </w:t>
      </w:r>
      <w:r w:rsidR="008810DB">
        <w:t>136</w:t>
      </w:r>
      <w:r w:rsidR="00571921">
        <w:t>–</w:t>
      </w:r>
      <w:r w:rsidR="008810DB">
        <w:t>169</w:t>
      </w:r>
      <w:r>
        <w:t xml:space="preserve"> </w:t>
      </w:r>
      <w:r w:rsidR="0008482C">
        <w:t>(</w:t>
      </w:r>
      <w:r>
        <w:t>from</w:t>
      </w:r>
      <w:r w:rsidR="001D2506">
        <w:t xml:space="preserve"> “Stand close awhile, for here comes one in haste” to “We will awake him and be sure of him”</w:t>
      </w:r>
      <w:r w:rsidR="0008482C">
        <w:t xml:space="preserve">). </w:t>
      </w:r>
      <w:r w:rsidR="00534AC9" w:rsidRPr="00534AC9">
        <w:t>Instruct students to Turn-and-Talk about the following questions.</w:t>
      </w:r>
    </w:p>
    <w:p w14:paraId="1EE017F0" w14:textId="77777777" w:rsidR="00473792" w:rsidRDefault="00582C01" w:rsidP="00255A6D">
      <w:pPr>
        <w:pStyle w:val="SR"/>
        <w:numPr>
          <w:ilvl w:val="0"/>
          <w:numId w:val="0"/>
        </w:numPr>
        <w:rPr>
          <w:b/>
        </w:rPr>
      </w:pPr>
      <w:r>
        <w:rPr>
          <w:b/>
        </w:rPr>
        <w:t>What</w:t>
      </w:r>
      <w:r w:rsidR="00EF325C">
        <w:rPr>
          <w:b/>
        </w:rPr>
        <w:t xml:space="preserve"> do Casca’s words on lines 162</w:t>
      </w:r>
      <w:r w:rsidR="00571921">
        <w:t>–</w:t>
      </w:r>
      <w:r w:rsidR="00EF325C">
        <w:rPr>
          <w:b/>
        </w:rPr>
        <w:t xml:space="preserve">165 </w:t>
      </w:r>
      <w:r>
        <w:rPr>
          <w:b/>
        </w:rPr>
        <w:t xml:space="preserve">suggest about Brutus’s reputation and relationship to the </w:t>
      </w:r>
      <w:r w:rsidR="00D97975">
        <w:rPr>
          <w:b/>
        </w:rPr>
        <w:t>conspirators</w:t>
      </w:r>
      <w:r w:rsidR="00473792" w:rsidRPr="00255A6D">
        <w:rPr>
          <w:b/>
        </w:rPr>
        <w:t>?</w:t>
      </w:r>
    </w:p>
    <w:p w14:paraId="16031D1E" w14:textId="77777777" w:rsidR="00473792" w:rsidRDefault="00473792" w:rsidP="00473792">
      <w:pPr>
        <w:pStyle w:val="SR"/>
      </w:pPr>
      <w:r>
        <w:t>Brutus is valuable to the conspiracy because he “sits high in all the people’s hearts” (line 162). Casca explains that if Brutus supports the conspiracy, the people</w:t>
      </w:r>
      <w:r w:rsidR="00255A6D">
        <w:t xml:space="preserve"> will not see</w:t>
      </w:r>
      <w:r>
        <w:t xml:space="preserve"> it as an “offense” (line 163)</w:t>
      </w:r>
      <w:r w:rsidR="000102FC">
        <w:t>,</w:t>
      </w:r>
      <w:r>
        <w:t xml:space="preserve"> but will see it as “virtue and</w:t>
      </w:r>
      <w:r w:rsidR="00571921">
        <w:t xml:space="preserve"> </w:t>
      </w:r>
      <w:r>
        <w:t>…</w:t>
      </w:r>
      <w:r w:rsidR="00571921">
        <w:t xml:space="preserve"> </w:t>
      </w:r>
      <w:r>
        <w:t>worthiness”</w:t>
      </w:r>
      <w:r w:rsidR="009961B7">
        <w:t xml:space="preserve"> </w:t>
      </w:r>
      <w:r w:rsidR="00255A6D">
        <w:t xml:space="preserve">(line 165). The conspirators need Brutus because his reputation in Rome will give credibility and authority to the </w:t>
      </w:r>
      <w:r w:rsidR="00B03745">
        <w:t>plan</w:t>
      </w:r>
      <w:r w:rsidR="00255A6D">
        <w:t>.</w:t>
      </w:r>
    </w:p>
    <w:p w14:paraId="1080D3F4" w14:textId="77777777" w:rsidR="0022453B" w:rsidRPr="00A72A36" w:rsidRDefault="0022453B" w:rsidP="00582C01">
      <w:pPr>
        <w:pStyle w:val="IN"/>
        <w:rPr>
          <w:b/>
        </w:rPr>
      </w:pPr>
      <w:r w:rsidRPr="00D042D2">
        <w:rPr>
          <w:b/>
        </w:rPr>
        <w:t>Differentiation Consideration</w:t>
      </w:r>
      <w:r w:rsidRPr="0008482C">
        <w:rPr>
          <w:b/>
        </w:rPr>
        <w:t xml:space="preserve">: </w:t>
      </w:r>
      <w:r w:rsidR="000D321F">
        <w:t>If students struggle, c</w:t>
      </w:r>
      <w:r>
        <w:t xml:space="preserve">onsider </w:t>
      </w:r>
      <w:r w:rsidR="000D321F">
        <w:t xml:space="preserve">posing </w:t>
      </w:r>
      <w:r>
        <w:t>the following</w:t>
      </w:r>
      <w:r w:rsidR="000D321F">
        <w:t xml:space="preserve"> scaffolding</w:t>
      </w:r>
      <w:r>
        <w:t xml:space="preserve"> question</w:t>
      </w:r>
      <w:r w:rsidR="000D321F">
        <w:t>:</w:t>
      </w:r>
    </w:p>
    <w:p w14:paraId="394FF921" w14:textId="77777777" w:rsidR="0022453B" w:rsidRDefault="0022453B" w:rsidP="0022453B">
      <w:pPr>
        <w:pStyle w:val="DCwithQ"/>
      </w:pPr>
      <w:r>
        <w:t xml:space="preserve">What does Cinna want Cassius to do to support the conspiracy? </w:t>
      </w:r>
    </w:p>
    <w:p w14:paraId="4C153763" w14:textId="77777777" w:rsidR="0022453B" w:rsidRPr="00473792" w:rsidRDefault="0022453B" w:rsidP="009C153E">
      <w:pPr>
        <w:pStyle w:val="DCwithSR"/>
      </w:pPr>
      <w:r>
        <w:lastRenderedPageBreak/>
        <w:t>Cinna wants Cassius to convince Brutus to join the conspiracy. He says, “O, Cassius, if you could / But win the noble Brutus to our party—”</w:t>
      </w:r>
      <w:r w:rsidR="00432E9D">
        <w:t xml:space="preserve"> </w:t>
      </w:r>
      <w:r>
        <w:t>(line</w:t>
      </w:r>
      <w:r w:rsidR="00590D1C">
        <w:t>s</w:t>
      </w:r>
      <w:r>
        <w:t xml:space="preserve"> </w:t>
      </w:r>
      <w:r w:rsidR="00590D1C">
        <w:t>145</w:t>
      </w:r>
      <w:r w:rsidR="00571921">
        <w:t>–</w:t>
      </w:r>
      <w:r>
        <w:t>146).</w:t>
      </w:r>
    </w:p>
    <w:p w14:paraId="64FAA6FB" w14:textId="77777777" w:rsidR="001D2506" w:rsidRDefault="001D2506" w:rsidP="001D2506">
      <w:pPr>
        <w:pStyle w:val="Q"/>
      </w:pPr>
      <w:r>
        <w:t>How does Cassius plan to persuade Brutus?</w:t>
      </w:r>
      <w:r w:rsidR="004A7075">
        <w:t xml:space="preserve"> How does this plan develop his description of the conspirators as “the noblest-minded Romans”</w:t>
      </w:r>
      <w:r w:rsidR="00590D1C">
        <w:t xml:space="preserve"> (line 127)</w:t>
      </w:r>
      <w:r w:rsidR="004A7075">
        <w:t>?</w:t>
      </w:r>
    </w:p>
    <w:p w14:paraId="7EE4D91A" w14:textId="77777777" w:rsidR="004A7075" w:rsidRDefault="004A7075" w:rsidP="001D2506">
      <w:pPr>
        <w:pStyle w:val="SR"/>
      </w:pPr>
      <w:r>
        <w:t>Student responses may include:</w:t>
      </w:r>
    </w:p>
    <w:p w14:paraId="2C69A632" w14:textId="77777777" w:rsidR="001D2506" w:rsidRDefault="001D2506" w:rsidP="00AF0C53">
      <w:pPr>
        <w:pStyle w:val="SASRBullet"/>
      </w:pPr>
      <w:r>
        <w:t>Cassius plans to persuade Brutus by sending Cinna to deliver false letters and leave them where Brutus will find them. Cassius tells Cinna to leave a letter on the “Praetor’s chair” (line 148), to throw a letter “in at his window” (line 150)</w:t>
      </w:r>
      <w:r w:rsidR="0008482C">
        <w:t>,</w:t>
      </w:r>
      <w:r>
        <w:t xml:space="preserve"> and to place a letter on “old Brutus’ statue” (line 151). Cassius believes that Brutus is “three parts” (line 159) of the way convinced, but reading the letters will help to fully convince him to join the conspirators.</w:t>
      </w:r>
    </w:p>
    <w:p w14:paraId="6C19876E" w14:textId="77777777" w:rsidR="004A7075" w:rsidRDefault="004A7075" w:rsidP="00AF0C53">
      <w:pPr>
        <w:pStyle w:val="SASRBullet"/>
      </w:pPr>
      <w:r>
        <w:t>Cassius’s plan complicates his description of the conspirators as “the noblest-minded Romans” (line 127). Previously, Cassius has appealed to Brutus on the grounds of honor, saying</w:t>
      </w:r>
      <w:r w:rsidR="0008482C">
        <w:t>,</w:t>
      </w:r>
      <w:r>
        <w:t xml:space="preserve"> “h</w:t>
      </w:r>
      <w:r w:rsidR="00AF0C53">
        <w:t xml:space="preserve">onor is the subject of my story” (Act </w:t>
      </w:r>
      <w:r w:rsidR="00590D1C">
        <w:t>1.2</w:t>
      </w:r>
      <w:r w:rsidR="00AF0C53">
        <w:t>, line 99). Here, however, he plans to use underhand</w:t>
      </w:r>
      <w:r w:rsidR="0008482C">
        <w:t>ed</w:t>
      </w:r>
      <w:r w:rsidR="00AF0C53">
        <w:t xml:space="preserve"> methods to persuade Brutus to join the conspiracy, suggesting that although this may be an “honorable-dangerous”</w:t>
      </w:r>
      <w:r w:rsidR="00590D1C">
        <w:t xml:space="preserve"> (line 129)</w:t>
      </w:r>
      <w:r w:rsidR="00AF0C53">
        <w:t xml:space="preserve"> undertaking, Cassius is prepared to use dishonorable means to carry out his plans.</w:t>
      </w:r>
    </w:p>
    <w:p w14:paraId="2A6D7ACD" w14:textId="77777777" w:rsidR="001D2506" w:rsidRDefault="001D2506" w:rsidP="00C43941">
      <w:pPr>
        <w:pStyle w:val="TA"/>
      </w:pPr>
      <w:r>
        <w:t>Lead a brief whole-class discussion of student responses.</w:t>
      </w:r>
    </w:p>
    <w:p w14:paraId="450CDD6B" w14:textId="77777777" w:rsidR="00E83F92" w:rsidRDefault="00693FC4" w:rsidP="00E83F92">
      <w:pPr>
        <w:pStyle w:val="IN"/>
      </w:pPr>
      <w:r>
        <w:t>To support comprehension and fluency, consider showing Herbert Wise’s</w:t>
      </w:r>
      <w:r w:rsidR="000D321F">
        <w:t xml:space="preserve"> 1979 BBC version of</w:t>
      </w:r>
      <w:r>
        <w:t xml:space="preserve"> </w:t>
      </w:r>
      <w:r w:rsidR="00252B63">
        <w:rPr>
          <w:i/>
        </w:rPr>
        <w:t>Julius Caesar</w:t>
      </w:r>
      <w:r>
        <w:rPr>
          <w:i/>
        </w:rPr>
        <w:t xml:space="preserve"> </w:t>
      </w:r>
      <w:r>
        <w:t>(27:10</w:t>
      </w:r>
      <w:r w:rsidR="00CC34E2" w:rsidRPr="00874E6C">
        <w:t>–</w:t>
      </w:r>
      <w:r>
        <w:t>33</w:t>
      </w:r>
      <w:r w:rsidR="00D66814">
        <w:t>:</w:t>
      </w:r>
      <w:r>
        <w:t>21</w:t>
      </w:r>
      <w:r w:rsidR="00252B63">
        <w:t>)</w:t>
      </w:r>
      <w:r>
        <w:t>.</w:t>
      </w:r>
    </w:p>
    <w:p w14:paraId="19972EA3" w14:textId="77777777" w:rsidR="00771333" w:rsidRDefault="00771333" w:rsidP="00771333">
      <w:pPr>
        <w:pStyle w:val="LearningSequenceHeader"/>
      </w:pPr>
      <w:r>
        <w:t xml:space="preserve">Activity </w:t>
      </w:r>
      <w:r w:rsidR="008810DB">
        <w:t>4</w:t>
      </w:r>
      <w:r>
        <w:t>: Quick Write</w:t>
      </w:r>
      <w:r>
        <w:tab/>
        <w:t>1</w:t>
      </w:r>
      <w:r w:rsidR="00B528C4">
        <w:t>5</w:t>
      </w:r>
      <w:r>
        <w:t>%</w:t>
      </w:r>
    </w:p>
    <w:p w14:paraId="57E4D1BF" w14:textId="77777777" w:rsidR="00771333" w:rsidRDefault="00771333" w:rsidP="00771333">
      <w:pPr>
        <w:pStyle w:val="TA"/>
      </w:pPr>
      <w:r w:rsidRPr="00031CF1">
        <w:t>Instruct students to respond briefly in writing to the following prompt</w:t>
      </w:r>
      <w:r>
        <w:t>:</w:t>
      </w:r>
    </w:p>
    <w:p w14:paraId="004F5E83" w14:textId="77777777" w:rsidR="00B528C4" w:rsidRDefault="00B528C4" w:rsidP="00B528C4">
      <w:pPr>
        <w:pStyle w:val="Q"/>
      </w:pPr>
      <w:r w:rsidRPr="00F40BDC">
        <w:t xml:space="preserve">How do two central ideas </w:t>
      </w:r>
      <w:r w:rsidR="004A6A80">
        <w:t>develop and interact</w:t>
      </w:r>
      <w:r w:rsidRPr="00F40BDC">
        <w:t xml:space="preserve"> </w:t>
      </w:r>
      <w:r w:rsidR="008F4E87">
        <w:t>in Act 1.3, lines 42–169?</w:t>
      </w:r>
    </w:p>
    <w:p w14:paraId="7FE97E0F" w14:textId="77777777" w:rsidR="00771333" w:rsidRPr="00031CF1" w:rsidRDefault="00771333" w:rsidP="00771333">
      <w:pPr>
        <w:pStyle w:val="TA"/>
      </w:pPr>
      <w:r w:rsidRPr="00031CF1">
        <w:t xml:space="preserve">Instruct students to look at their annotations to find evidence. </w:t>
      </w:r>
      <w:r>
        <w:t>Ask students to use this lesson’s vocabulary wherever possible in their written responses.</w:t>
      </w:r>
    </w:p>
    <w:p w14:paraId="3B9607AD" w14:textId="77777777" w:rsidR="00771333" w:rsidRPr="00031CF1" w:rsidRDefault="00771333" w:rsidP="00771333">
      <w:pPr>
        <w:pStyle w:val="SA"/>
        <w:numPr>
          <w:ilvl w:val="0"/>
          <w:numId w:val="8"/>
        </w:numPr>
      </w:pPr>
      <w:r w:rsidRPr="00031CF1">
        <w:t>Students listen and read the Quick Write prompt.</w:t>
      </w:r>
    </w:p>
    <w:p w14:paraId="05B1543D" w14:textId="77777777" w:rsidR="00771333" w:rsidRPr="00031CF1" w:rsidRDefault="00771333" w:rsidP="00771333">
      <w:pPr>
        <w:pStyle w:val="IN"/>
      </w:pPr>
      <w:r w:rsidRPr="00031CF1">
        <w:t>Display the prompt for students to see, or provide the prompt in hard copy.</w:t>
      </w:r>
    </w:p>
    <w:p w14:paraId="7EF95A35" w14:textId="77777777" w:rsidR="00771333" w:rsidRPr="00031CF1" w:rsidRDefault="00771333" w:rsidP="00771333">
      <w:pPr>
        <w:pStyle w:val="TA"/>
      </w:pPr>
      <w:r w:rsidRPr="00031CF1">
        <w:t>Transition to the independent Quick Write.</w:t>
      </w:r>
    </w:p>
    <w:p w14:paraId="3F06B058" w14:textId="77777777" w:rsidR="00771333" w:rsidRPr="00031CF1" w:rsidRDefault="00771333" w:rsidP="00771333">
      <w:pPr>
        <w:pStyle w:val="SA"/>
        <w:numPr>
          <w:ilvl w:val="0"/>
          <w:numId w:val="8"/>
        </w:numPr>
      </w:pPr>
      <w:r w:rsidRPr="00031CF1">
        <w:t>Students independently answer the prompt using evidence from the text.</w:t>
      </w:r>
    </w:p>
    <w:p w14:paraId="7EA7FB01" w14:textId="77777777" w:rsidR="00771333" w:rsidRDefault="00771333" w:rsidP="00771333">
      <w:pPr>
        <w:pStyle w:val="SR"/>
      </w:pPr>
      <w:r w:rsidRPr="00031CF1">
        <w:t>See the High Performance Response at the beginning of this lesson.</w:t>
      </w:r>
    </w:p>
    <w:p w14:paraId="0D5549CE" w14:textId="77777777" w:rsidR="0052016C" w:rsidRPr="00771333" w:rsidRDefault="0052016C" w:rsidP="008A33BE">
      <w:pPr>
        <w:pStyle w:val="IN"/>
      </w:pPr>
      <w:r>
        <w:lastRenderedPageBreak/>
        <w:t>Consider using the Short Response Rubric to assess students’ writing. Students may use the Short Response Rubric and Checklist to guide their written responses.</w:t>
      </w:r>
    </w:p>
    <w:p w14:paraId="1BFD21CE" w14:textId="77777777" w:rsidR="00790BCC" w:rsidRPr="00790BCC" w:rsidRDefault="00790BCC" w:rsidP="00165B7E">
      <w:pPr>
        <w:pStyle w:val="LearningSequenceHeader"/>
        <w:keepNext/>
      </w:pPr>
      <w:r w:rsidRPr="00790BCC">
        <w:t xml:space="preserve">Activity </w:t>
      </w:r>
      <w:r w:rsidR="008810DB">
        <w:t>5</w:t>
      </w:r>
      <w:r w:rsidRPr="00790BCC">
        <w:t>: Closing</w:t>
      </w:r>
      <w:r w:rsidRPr="00790BCC">
        <w:tab/>
        <w:t>5%</w:t>
      </w:r>
    </w:p>
    <w:p w14:paraId="590697A1" w14:textId="77777777" w:rsidR="002C04EB" w:rsidRDefault="005E766B" w:rsidP="004A11D6">
      <w:pPr>
        <w:pStyle w:val="TA"/>
      </w:pPr>
      <w:r>
        <w:t xml:space="preserve">Display and distribute the homework assignment. For homework, </w:t>
      </w:r>
      <w:r w:rsidR="00055CCC">
        <w:t xml:space="preserve">instruct </w:t>
      </w:r>
      <w:r>
        <w:t xml:space="preserve">students </w:t>
      </w:r>
      <w:r w:rsidR="00055CCC">
        <w:t xml:space="preserve">to </w:t>
      </w:r>
      <w:r w:rsidR="00E33E22">
        <w:t xml:space="preserve">read and annotate Act </w:t>
      </w:r>
      <w:r w:rsidR="00255A6D">
        <w:t>2.1</w:t>
      </w:r>
      <w:r w:rsidR="00E33E22">
        <w:t>, lines 1</w:t>
      </w:r>
      <w:r w:rsidR="00896606">
        <w:t>–</w:t>
      </w:r>
      <w:r w:rsidR="000658A4">
        <w:t>9</w:t>
      </w:r>
      <w:r w:rsidR="00255A6D">
        <w:t>3</w:t>
      </w:r>
      <w:r w:rsidR="00BA2785">
        <w:t xml:space="preserve"> </w:t>
      </w:r>
      <w:r w:rsidR="00B1448A">
        <w:t xml:space="preserve">of </w:t>
      </w:r>
      <w:r w:rsidR="00B1448A">
        <w:rPr>
          <w:i/>
        </w:rPr>
        <w:t xml:space="preserve">Julius Caesar </w:t>
      </w:r>
      <w:r w:rsidR="00BA2785">
        <w:t>(</w:t>
      </w:r>
      <w:r w:rsidR="00055CCC">
        <w:t xml:space="preserve">from </w:t>
      </w:r>
      <w:r w:rsidR="00BA2785">
        <w:t>“What, Lucius, ho! – / I cannot by the progress of the stars” to “to hide thee from prevention”)</w:t>
      </w:r>
      <w:r w:rsidR="00B54F2E">
        <w:t>. Direct students to b</w:t>
      </w:r>
      <w:r w:rsidR="00B54F2E" w:rsidRPr="000752C0">
        <w:t xml:space="preserve">ox any unfamiliar words </w:t>
      </w:r>
      <w:r w:rsidR="00B54F2E">
        <w:t>and look up their definitions. Instruct them to c</w:t>
      </w:r>
      <w:r w:rsidR="00B54F2E" w:rsidRPr="000752C0">
        <w:t>hoose the definition that makes the most sense in context, and write a brief definition above or near the word in the text</w:t>
      </w:r>
      <w:r w:rsidR="00F56C74">
        <w:t xml:space="preserve"> </w:t>
      </w:r>
      <w:bookmarkStart w:id="0" w:name="_GoBack"/>
      <w:r w:rsidR="00F56C74" w:rsidRPr="00C54A91">
        <w:rPr>
          <w:color w:val="4F81BD"/>
        </w:rPr>
        <w:t>(L.11-12.4.c)</w:t>
      </w:r>
      <w:bookmarkEnd w:id="0"/>
      <w:r w:rsidR="00B54F2E" w:rsidRPr="000752C0">
        <w:t>.</w:t>
      </w:r>
      <w:r w:rsidR="00B54F2E">
        <w:t xml:space="preserve"> To support </w:t>
      </w:r>
      <w:r w:rsidR="004A6A80">
        <w:t>comprehension</w:t>
      </w:r>
      <w:r w:rsidR="00B54F2E">
        <w:t>, instruct students to respond briefly to the following questions:</w:t>
      </w:r>
    </w:p>
    <w:p w14:paraId="6CF3D360" w14:textId="77777777" w:rsidR="00EE7F16" w:rsidRDefault="00255A6D" w:rsidP="00255A6D">
      <w:pPr>
        <w:pStyle w:val="Q"/>
      </w:pPr>
      <w:r>
        <w:t>What does Brutus mean by “It must be by his death”</w:t>
      </w:r>
      <w:r w:rsidR="00B1448A">
        <w:t xml:space="preserve"> (line 10)</w:t>
      </w:r>
      <w:r>
        <w:t>?</w:t>
      </w:r>
    </w:p>
    <w:p w14:paraId="61010C8C" w14:textId="23DB54A2" w:rsidR="005A768D" w:rsidRPr="003A2606" w:rsidRDefault="005A768D" w:rsidP="005A768D">
      <w:pPr>
        <w:pStyle w:val="Q"/>
      </w:pPr>
      <w:r w:rsidRPr="003A2606">
        <w:t>How does</w:t>
      </w:r>
      <w:r>
        <w:t xml:space="preserve"> Shakespeare use metaphor to </w:t>
      </w:r>
      <w:r w:rsidR="009832CC">
        <w:t>show</w:t>
      </w:r>
      <w:r>
        <w:t xml:space="preserve"> Brutus’s concern about Caesar </w:t>
      </w:r>
      <w:r w:rsidR="00824869">
        <w:t>i</w:t>
      </w:r>
      <w:r>
        <w:t>n lines 22–36</w:t>
      </w:r>
      <w:r w:rsidRPr="003A2606">
        <w:t>?</w:t>
      </w:r>
      <w:r w:rsidR="00841BE2">
        <w:t xml:space="preserve"> </w:t>
      </w:r>
      <w:r w:rsidR="00841BE2" w:rsidRPr="007965B1">
        <w:rPr>
          <w:color w:val="4F81BD"/>
        </w:rPr>
        <w:t>(L.11-12.5.a)</w:t>
      </w:r>
    </w:p>
    <w:p w14:paraId="004B4EAD" w14:textId="77777777" w:rsidR="00EE7F16" w:rsidRDefault="009832CC" w:rsidP="00255A6D">
      <w:pPr>
        <w:pStyle w:val="Q"/>
      </w:pPr>
      <w:r>
        <w:t>What</w:t>
      </w:r>
      <w:r w:rsidR="00EE7F16">
        <w:t xml:space="preserve"> do Brutus’s </w:t>
      </w:r>
      <w:r w:rsidR="00AA42F6">
        <w:t xml:space="preserve">reflections </w:t>
      </w:r>
      <w:r w:rsidR="00823985">
        <w:t>in</w:t>
      </w:r>
      <w:r w:rsidR="00EE7F16">
        <w:t xml:space="preserve"> lines </w:t>
      </w:r>
      <w:r w:rsidR="00AA42F6">
        <w:t>6</w:t>
      </w:r>
      <w:r w:rsidR="00EE7F16">
        <w:t>4</w:t>
      </w:r>
      <w:r w:rsidR="00FA4A3D">
        <w:t>–</w:t>
      </w:r>
      <w:r w:rsidR="00EE7F16">
        <w:t xml:space="preserve">93 </w:t>
      </w:r>
      <w:r>
        <w:t>suggest about</w:t>
      </w:r>
      <w:r w:rsidR="00EE7F16">
        <w:t xml:space="preserve"> his </w:t>
      </w:r>
      <w:r w:rsidR="00AA42F6">
        <w:t>state of mind</w:t>
      </w:r>
      <w:r w:rsidR="00EE7F16">
        <w:t>?</w:t>
      </w:r>
    </w:p>
    <w:p w14:paraId="6415E0F8" w14:textId="77777777" w:rsidR="00C825DA" w:rsidRDefault="00C825DA" w:rsidP="00C825DA">
      <w:pPr>
        <w:pStyle w:val="TA"/>
      </w:pPr>
      <w:r>
        <w:t xml:space="preserve">Ask students to use this lesson’s vocabulary wherever possible in their written responses.  </w:t>
      </w:r>
    </w:p>
    <w:p w14:paraId="366464AF" w14:textId="77777777" w:rsidR="00C825DA" w:rsidRDefault="00C825DA" w:rsidP="00165B7E">
      <w:pPr>
        <w:pStyle w:val="SA"/>
        <w:numPr>
          <w:ilvl w:val="0"/>
          <w:numId w:val="8"/>
        </w:numPr>
      </w:pPr>
      <w:r>
        <w:t>Students follow along.</w:t>
      </w:r>
    </w:p>
    <w:p w14:paraId="44776697" w14:textId="77777777" w:rsidR="005E766B" w:rsidRPr="00790BCC" w:rsidRDefault="005E766B" w:rsidP="005E766B">
      <w:pPr>
        <w:pStyle w:val="Heading1"/>
      </w:pPr>
      <w:r w:rsidRPr="00790BCC">
        <w:t>Homework</w:t>
      </w:r>
    </w:p>
    <w:p w14:paraId="33A7809A" w14:textId="77777777" w:rsidR="008E5A64" w:rsidRDefault="00E33E22">
      <w:r>
        <w:t>Read and annotate Act 2.1, lines 1</w:t>
      </w:r>
      <w:r w:rsidR="00896606">
        <w:t>–</w:t>
      </w:r>
      <w:r w:rsidR="000658A4">
        <w:t>9</w:t>
      </w:r>
      <w:r w:rsidR="00255A6D">
        <w:t>3</w:t>
      </w:r>
      <w:r w:rsidR="00B1448A">
        <w:t xml:space="preserve"> of </w:t>
      </w:r>
      <w:r w:rsidR="00B1448A">
        <w:rPr>
          <w:i/>
        </w:rPr>
        <w:t>Julius Caesar</w:t>
      </w:r>
      <w:r w:rsidR="00C825DA">
        <w:rPr>
          <w:i/>
        </w:rPr>
        <w:t xml:space="preserve"> </w:t>
      </w:r>
      <w:r w:rsidR="00C825DA">
        <w:t>(from “What, Lucius, ho! – / I cannot by the progress of the stars” to “to hide thee from prevention”)</w:t>
      </w:r>
      <w:r w:rsidR="00B54F2E">
        <w:t xml:space="preserve">. </w:t>
      </w:r>
      <w:r w:rsidR="00B54F2E" w:rsidRPr="000752C0">
        <w:t>Box any unfamiliar words and look up their definitions. Choose the definition that makes the most sense in context and write a brief definition above or near the word in the text.</w:t>
      </w:r>
      <w:r w:rsidR="00B54F2E">
        <w:t xml:space="preserve"> Respond briefly to the following questions</w:t>
      </w:r>
      <w:r w:rsidR="004A6A80">
        <w:t>:</w:t>
      </w:r>
    </w:p>
    <w:p w14:paraId="3BFD744E" w14:textId="77777777" w:rsidR="00255A6D" w:rsidRDefault="00255A6D" w:rsidP="00255A6D">
      <w:pPr>
        <w:pStyle w:val="Q"/>
      </w:pPr>
      <w:r>
        <w:t>What does Brutus mean by “It must be by his death”</w:t>
      </w:r>
      <w:r w:rsidR="00B1448A">
        <w:t xml:space="preserve"> (line 10)</w:t>
      </w:r>
      <w:r>
        <w:t>?</w:t>
      </w:r>
    </w:p>
    <w:p w14:paraId="05639E72" w14:textId="77777777" w:rsidR="009832CC" w:rsidRPr="003A2606" w:rsidRDefault="009832CC" w:rsidP="009832CC">
      <w:pPr>
        <w:pStyle w:val="Q"/>
      </w:pPr>
      <w:r w:rsidRPr="003A2606">
        <w:t>How does</w:t>
      </w:r>
      <w:r>
        <w:t xml:space="preserve"> Shakespeare use metaphor to show Brutus’s concern about Caesar </w:t>
      </w:r>
      <w:r w:rsidR="00824869">
        <w:t>i</w:t>
      </w:r>
      <w:r>
        <w:t>n lines 22–36</w:t>
      </w:r>
      <w:r w:rsidRPr="003A2606">
        <w:t>?</w:t>
      </w:r>
    </w:p>
    <w:p w14:paraId="59C2212D" w14:textId="77777777" w:rsidR="002C04EB" w:rsidRDefault="00823985" w:rsidP="00D66814">
      <w:pPr>
        <w:pStyle w:val="Q"/>
        <w:spacing w:after="240"/>
      </w:pPr>
      <w:r>
        <w:t>What do Brutus’s reflections in</w:t>
      </w:r>
      <w:r w:rsidR="009832CC">
        <w:t xml:space="preserve"> lines 64</w:t>
      </w:r>
      <w:r w:rsidR="00432E9D">
        <w:t>–</w:t>
      </w:r>
      <w:r w:rsidR="009832CC">
        <w:t>93 s</w:t>
      </w:r>
      <w:r w:rsidR="00874425">
        <w:t>uggest about his state of mind?</w:t>
      </w:r>
    </w:p>
    <w:p w14:paraId="077FAA2C" w14:textId="77777777" w:rsidR="00C825DA" w:rsidRDefault="00C825DA" w:rsidP="00165B7E">
      <w:r>
        <w:t xml:space="preserve">Use this lesson’s vocabulary wherever possible in your written responses. </w:t>
      </w:r>
    </w:p>
    <w:sectPr w:rsidR="00C825DA" w:rsidSect="00537A7C">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3ACE0" w14:textId="77777777" w:rsidR="007C0A9F" w:rsidRDefault="007C0A9F">
      <w:pPr>
        <w:spacing w:before="0" w:after="0" w:line="240" w:lineRule="auto"/>
      </w:pPr>
      <w:r>
        <w:separator/>
      </w:r>
    </w:p>
  </w:endnote>
  <w:endnote w:type="continuationSeparator" w:id="0">
    <w:p w14:paraId="6233F878" w14:textId="77777777" w:rsidR="007C0A9F" w:rsidRDefault="007C0A9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76B1C" w14:textId="77777777" w:rsidR="00225DE4" w:rsidRDefault="00225DE4" w:rsidP="00537A7C">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8950431" w14:textId="77777777" w:rsidR="00225DE4" w:rsidRDefault="00225DE4" w:rsidP="00537A7C">
    <w:pPr>
      <w:pStyle w:val="Footer"/>
    </w:pPr>
  </w:p>
  <w:p w14:paraId="27CE7863" w14:textId="77777777" w:rsidR="00225DE4" w:rsidRDefault="00225DE4" w:rsidP="00537A7C"/>
  <w:p w14:paraId="36ED245D" w14:textId="77777777" w:rsidR="00225DE4" w:rsidRDefault="00225DE4" w:rsidP="00537A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D5D54" w14:textId="77777777" w:rsidR="00225DE4" w:rsidRPr="00563CB8" w:rsidRDefault="00225DE4"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225DE4" w14:paraId="38402A4D" w14:textId="77777777" w:rsidTr="001B31FF">
      <w:trPr>
        <w:trHeight w:val="705"/>
      </w:trPr>
      <w:tc>
        <w:tcPr>
          <w:tcW w:w="4680" w:type="dxa"/>
          <w:shd w:val="clear" w:color="auto" w:fill="auto"/>
          <w:vAlign w:val="center"/>
        </w:tcPr>
        <w:p w14:paraId="07B262B8" w14:textId="73A83755" w:rsidR="00225DE4" w:rsidRPr="002E4C92" w:rsidRDefault="00225DE4" w:rsidP="008D5B21">
          <w:pPr>
            <w:pStyle w:val="FooterText"/>
          </w:pPr>
          <w:r w:rsidRPr="002E4C92">
            <w:t>File:</w:t>
          </w:r>
          <w:r w:rsidRPr="0039525B">
            <w:rPr>
              <w:b w:val="0"/>
            </w:rPr>
            <w:t xml:space="preserve"> </w:t>
          </w:r>
          <w:r>
            <w:rPr>
              <w:b w:val="0"/>
            </w:rPr>
            <w:t>12</w:t>
          </w:r>
          <w:r w:rsidRPr="0039525B">
            <w:rPr>
              <w:b w:val="0"/>
            </w:rPr>
            <w:t>.</w:t>
          </w:r>
          <w:r>
            <w:rPr>
              <w:b w:val="0"/>
            </w:rPr>
            <w:t>2</w:t>
          </w:r>
          <w:r w:rsidRPr="0039525B">
            <w:rPr>
              <w:b w:val="0"/>
            </w:rPr>
            <w:t>.</w:t>
          </w:r>
          <w:r>
            <w:rPr>
              <w:b w:val="0"/>
            </w:rPr>
            <w:t>2</w:t>
          </w:r>
          <w:r w:rsidRPr="0039525B">
            <w:rPr>
              <w:b w:val="0"/>
            </w:rPr>
            <w:t xml:space="preserve"> Lesson </w:t>
          </w:r>
          <w:r>
            <w:rPr>
              <w:b w:val="0"/>
            </w:rPr>
            <w:t>5</w:t>
          </w:r>
          <w:r w:rsidRPr="002E4C92">
            <w:t xml:space="preserve"> Date:</w:t>
          </w:r>
          <w:r>
            <w:rPr>
              <w:b w:val="0"/>
            </w:rPr>
            <w:t xml:space="preserve"> </w:t>
          </w:r>
          <w:r w:rsidR="00536141">
            <w:rPr>
              <w:b w:val="0"/>
            </w:rPr>
            <w:t>2</w:t>
          </w:r>
          <w:r>
            <w:rPr>
              <w:b w:val="0"/>
            </w:rPr>
            <w:t>/</w:t>
          </w:r>
          <w:r w:rsidR="004A21ED">
            <w:rPr>
              <w:b w:val="0"/>
            </w:rPr>
            <w:t>13</w:t>
          </w:r>
          <w:r w:rsidRPr="0039525B">
            <w:rPr>
              <w:b w:val="0"/>
            </w:rPr>
            <w:t>/1</w:t>
          </w:r>
          <w:r>
            <w:rPr>
              <w:b w:val="0"/>
            </w:rPr>
            <w:t>5</w:t>
          </w:r>
          <w:r w:rsidRPr="0039525B">
            <w:rPr>
              <w:b w:val="0"/>
            </w:rPr>
            <w:t xml:space="preserve"> </w:t>
          </w:r>
          <w:r w:rsidRPr="002E4C92">
            <w:t>Classroom Use:</w:t>
          </w:r>
          <w:r w:rsidR="00536141">
            <w:rPr>
              <w:b w:val="0"/>
            </w:rPr>
            <w:t xml:space="preserve"> Starting 2</w:t>
          </w:r>
          <w:r w:rsidRPr="0039525B">
            <w:rPr>
              <w:b w:val="0"/>
            </w:rPr>
            <w:t>/201</w:t>
          </w:r>
          <w:r>
            <w:rPr>
              <w:b w:val="0"/>
            </w:rPr>
            <w:t>5</w:t>
          </w:r>
          <w:r w:rsidRPr="0039525B">
            <w:rPr>
              <w:b w:val="0"/>
            </w:rPr>
            <w:t xml:space="preserve"> </w:t>
          </w:r>
        </w:p>
        <w:p w14:paraId="6181E26A" w14:textId="77777777" w:rsidR="00225DE4" w:rsidRPr="0039525B" w:rsidRDefault="00225DE4" w:rsidP="008D5B21">
          <w:pPr>
            <w:pStyle w:val="FooterText"/>
            <w:ind w:right="-215"/>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4ED7F7D7" w14:textId="77777777" w:rsidR="00225DE4" w:rsidRPr="0039525B" w:rsidRDefault="00225DE4" w:rsidP="008D5B21">
          <w:pPr>
            <w:pStyle w:val="FooterText"/>
            <w:rPr>
              <w:b w:val="0"/>
              <w:i/>
            </w:rPr>
          </w:pPr>
          <w:r w:rsidRPr="0039525B">
            <w:rPr>
              <w:b w:val="0"/>
              <w:i/>
              <w:sz w:val="12"/>
            </w:rPr>
            <w:t>Creative Commons Attribution-NonCommercial-ShareAlike 3.0 Unported License</w:t>
          </w:r>
        </w:p>
        <w:p w14:paraId="4E4BCC32" w14:textId="77777777" w:rsidR="00225DE4" w:rsidRPr="002E4C92" w:rsidRDefault="007C0A9F" w:rsidP="008D5B21">
          <w:pPr>
            <w:pStyle w:val="FooterText"/>
          </w:pPr>
          <w:hyperlink r:id="rId1" w:history="1">
            <w:r w:rsidR="00225DE4" w:rsidRPr="009F707B">
              <w:rPr>
                <w:rStyle w:val="Hyperlink"/>
                <w:sz w:val="12"/>
                <w:szCs w:val="12"/>
              </w:rPr>
              <w:t>http://creativecommons.org/licenses/by-nc-sa/3.0/</w:t>
            </w:r>
          </w:hyperlink>
        </w:p>
      </w:tc>
      <w:tc>
        <w:tcPr>
          <w:tcW w:w="594" w:type="dxa"/>
          <w:shd w:val="clear" w:color="auto" w:fill="auto"/>
          <w:vAlign w:val="center"/>
        </w:tcPr>
        <w:p w14:paraId="4CE572E1" w14:textId="77777777" w:rsidR="00225DE4" w:rsidRPr="002E4C92" w:rsidRDefault="00225DE4"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4A21ED">
            <w:rPr>
              <w:rFonts w:ascii="Calibri" w:hAnsi="Calibri" w:cs="Calibri"/>
              <w:b/>
              <w:noProof/>
              <w:color w:val="1F4E79"/>
              <w:sz w:val="28"/>
            </w:rPr>
            <w:t>2</w:t>
          </w:r>
          <w:r w:rsidRPr="002E4C92">
            <w:rPr>
              <w:rFonts w:ascii="Calibri" w:hAnsi="Calibri" w:cs="Calibri"/>
              <w:b/>
              <w:color w:val="1F4E79"/>
              <w:sz w:val="28"/>
            </w:rPr>
            <w:fldChar w:fldCharType="end"/>
          </w:r>
        </w:p>
      </w:tc>
      <w:tc>
        <w:tcPr>
          <w:tcW w:w="4250" w:type="dxa"/>
          <w:shd w:val="clear" w:color="auto" w:fill="auto"/>
          <w:vAlign w:val="bottom"/>
        </w:tcPr>
        <w:p w14:paraId="1974FDFA" w14:textId="77777777" w:rsidR="00225DE4" w:rsidRPr="002E4C92" w:rsidRDefault="004A21ED"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76C9E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5" type="#_x0000_t75" alt="Description: PCG-CC-NY.png" style="width:133.5pt;height:50.25pt;visibility:visible">
                <v:imagedata r:id="rId2" o:title="PCG-CC-NY"/>
              </v:shape>
            </w:pict>
          </w:r>
        </w:p>
      </w:tc>
    </w:tr>
  </w:tbl>
  <w:p w14:paraId="10A39495" w14:textId="77777777" w:rsidR="00225DE4" w:rsidRPr="008D5B21" w:rsidRDefault="00225DE4"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1E6E26" w14:textId="77777777" w:rsidR="007C0A9F" w:rsidRDefault="007C0A9F">
      <w:pPr>
        <w:spacing w:before="0" w:after="0" w:line="240" w:lineRule="auto"/>
      </w:pPr>
      <w:r>
        <w:separator/>
      </w:r>
    </w:p>
  </w:footnote>
  <w:footnote w:type="continuationSeparator" w:id="0">
    <w:p w14:paraId="46BEB53B" w14:textId="77777777" w:rsidR="007C0A9F" w:rsidRDefault="007C0A9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25DE4" w:rsidRPr="00E946A0" w14:paraId="764AF194" w14:textId="77777777" w:rsidTr="00971950">
      <w:tc>
        <w:tcPr>
          <w:tcW w:w="3708" w:type="dxa"/>
          <w:shd w:val="clear" w:color="auto" w:fill="auto"/>
        </w:tcPr>
        <w:p w14:paraId="748C9D26" w14:textId="77777777" w:rsidR="00225DE4" w:rsidRPr="00563CB8" w:rsidRDefault="00225DE4" w:rsidP="0097195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5175B2B0" w14:textId="77777777" w:rsidR="00225DE4" w:rsidRPr="00563CB8" w:rsidRDefault="00225DE4" w:rsidP="00971950">
          <w:pPr>
            <w:jc w:val="center"/>
          </w:pPr>
          <w:r w:rsidRPr="00563CB8">
            <w:t>D R A F T</w:t>
          </w:r>
        </w:p>
      </w:tc>
      <w:tc>
        <w:tcPr>
          <w:tcW w:w="3438" w:type="dxa"/>
          <w:shd w:val="clear" w:color="auto" w:fill="auto"/>
        </w:tcPr>
        <w:p w14:paraId="2B54FBC1" w14:textId="77777777" w:rsidR="00225DE4" w:rsidRPr="00E946A0" w:rsidRDefault="00225DE4" w:rsidP="007A1084">
          <w:pPr>
            <w:pStyle w:val="PageHeader"/>
            <w:jc w:val="right"/>
            <w:rPr>
              <w:b w:val="0"/>
            </w:rPr>
          </w:pPr>
          <w:r>
            <w:rPr>
              <w:b w:val="0"/>
            </w:rPr>
            <w:t>Grade 12 • Module 2</w:t>
          </w:r>
          <w:r w:rsidRPr="00E946A0">
            <w:rPr>
              <w:b w:val="0"/>
            </w:rPr>
            <w:t xml:space="preserve"> • Unit </w:t>
          </w:r>
          <w:r>
            <w:rPr>
              <w:b w:val="0"/>
            </w:rPr>
            <w:t>2</w:t>
          </w:r>
          <w:r w:rsidRPr="00E946A0">
            <w:rPr>
              <w:b w:val="0"/>
            </w:rPr>
            <w:t xml:space="preserve"> • Lesson </w:t>
          </w:r>
          <w:r>
            <w:rPr>
              <w:b w:val="0"/>
            </w:rPr>
            <w:t>5</w:t>
          </w:r>
        </w:p>
      </w:tc>
    </w:tr>
  </w:tbl>
  <w:p w14:paraId="3422AC22" w14:textId="77777777" w:rsidR="00225DE4" w:rsidRPr="007017EB" w:rsidRDefault="00225DE4"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2802F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D9656A"/>
    <w:multiLevelType w:val="hybridMultilevel"/>
    <w:tmpl w:val="BE1004B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36B2B"/>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81C0DA8"/>
    <w:multiLevelType w:val="multilevel"/>
    <w:tmpl w:val="8892D78C"/>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1EC52120"/>
    <w:multiLevelType w:val="hybridMultilevel"/>
    <w:tmpl w:val="5B7E7100"/>
    <w:lvl w:ilvl="0" w:tplc="76BC9376">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B2AD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EE43B97"/>
    <w:multiLevelType w:val="hybridMultilevel"/>
    <w:tmpl w:val="7B166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C57447"/>
    <w:multiLevelType w:val="hybridMultilevel"/>
    <w:tmpl w:val="3D82234C"/>
    <w:lvl w:ilvl="0" w:tplc="A50AED46">
      <w:start w:val="1"/>
      <w:numFmt w:val="bullet"/>
      <w:pStyle w:val="BulletedLis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610216"/>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65CF72E3"/>
    <w:multiLevelType w:val="hybridMultilevel"/>
    <w:tmpl w:val="DE3899F4"/>
    <w:lvl w:ilvl="0" w:tplc="AA086D5C">
      <w:start w:val="2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80166508"/>
    <w:lvl w:ilvl="0" w:tplc="FE6C3F7C">
      <w:start w:val="1"/>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4553B34"/>
    <w:multiLevelType w:val="multilevel"/>
    <w:tmpl w:val="E4BCBFFC"/>
    <w:lvl w:ilvl="0">
      <w:start w:val="3"/>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4A52249"/>
    <w:multiLevelType w:val="multilevel"/>
    <w:tmpl w:val="E5245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8DC57D1"/>
    <w:multiLevelType w:val="multilevel"/>
    <w:tmpl w:val="13702CC6"/>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2"/>
    <w:lvlOverride w:ilvl="0">
      <w:startOverride w:val="1"/>
    </w:lvlOverride>
  </w:num>
  <w:num w:numId="2">
    <w:abstractNumId w:val="12"/>
    <w:lvlOverride w:ilvl="0">
      <w:startOverride w:val="1"/>
    </w:lvlOverride>
  </w:num>
  <w:num w:numId="3">
    <w:abstractNumId w:val="13"/>
  </w:num>
  <w:num w:numId="4">
    <w:abstractNumId w:val="15"/>
  </w:num>
  <w:num w:numId="5">
    <w:abstractNumId w:val="2"/>
  </w:num>
  <w:num w:numId="6">
    <w:abstractNumId w:val="19"/>
  </w:num>
  <w:num w:numId="7">
    <w:abstractNumId w:val="12"/>
    <w:lvlOverride w:ilvl="0">
      <w:startOverride w:val="1"/>
    </w:lvlOverride>
  </w:num>
  <w:num w:numId="8">
    <w:abstractNumId w:val="21"/>
  </w:num>
  <w:num w:numId="9">
    <w:abstractNumId w:val="4"/>
  </w:num>
  <w:num w:numId="10">
    <w:abstractNumId w:val="16"/>
  </w:num>
  <w:num w:numId="11">
    <w:abstractNumId w:val="22"/>
  </w:num>
  <w:num w:numId="12">
    <w:abstractNumId w:val="12"/>
  </w:num>
  <w:num w:numId="13">
    <w:abstractNumId w:val="12"/>
    <w:lvlOverride w:ilvl="0">
      <w:startOverride w:val="1"/>
    </w:lvlOverride>
  </w:num>
  <w:num w:numId="14">
    <w:abstractNumId w:val="9"/>
    <w:lvlOverride w:ilvl="0">
      <w:startOverride w:val="1"/>
    </w:lvlOverride>
  </w:num>
  <w:num w:numId="15">
    <w:abstractNumId w:val="21"/>
  </w:num>
  <w:num w:numId="16">
    <w:abstractNumId w:val="6"/>
  </w:num>
  <w:num w:numId="17">
    <w:abstractNumId w:val="1"/>
  </w:num>
  <w:num w:numId="18">
    <w:abstractNumId w:val="5"/>
  </w:num>
  <w:num w:numId="19">
    <w:abstractNumId w:val="20"/>
  </w:num>
  <w:num w:numId="20">
    <w:abstractNumId w:val="24"/>
  </w:num>
  <w:num w:numId="21">
    <w:abstractNumId w:val="10"/>
  </w:num>
  <w:num w:numId="22">
    <w:abstractNumId w:val="18"/>
  </w:num>
  <w:num w:numId="23">
    <w:abstractNumId w:val="14"/>
  </w:num>
  <w:num w:numId="24">
    <w:abstractNumId w:val="11"/>
  </w:num>
  <w:num w:numId="25">
    <w:abstractNumId w:val="3"/>
  </w:num>
  <w:num w:numId="26">
    <w:abstractNumId w:val="0"/>
  </w:num>
  <w:num w:numId="27">
    <w:abstractNumId w:val="7"/>
  </w:num>
  <w:num w:numId="28">
    <w:abstractNumId w:val="23"/>
  </w:num>
  <w:num w:numId="29">
    <w:abstractNumId w:val="17"/>
  </w:num>
  <w:num w:numId="30">
    <w:abstractNumId w:val="8"/>
  </w:num>
  <w:num w:numId="31">
    <w:abstractNumId w:val="22"/>
    <w:lvlOverride w:ilvl="0">
      <w:startOverride w:val="3"/>
    </w:lvlOverride>
  </w:num>
  <w:num w:numId="32">
    <w:abstractNumId w:val="25"/>
  </w:num>
  <w:num w:numId="33">
    <w:abstractNumId w:val="2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90BCC"/>
    <w:rsid w:val="00000969"/>
    <w:rsid w:val="0000150A"/>
    <w:rsid w:val="000102FC"/>
    <w:rsid w:val="00013EA2"/>
    <w:rsid w:val="000147E9"/>
    <w:rsid w:val="00014C93"/>
    <w:rsid w:val="000167FF"/>
    <w:rsid w:val="0002089B"/>
    <w:rsid w:val="00022D63"/>
    <w:rsid w:val="000311DD"/>
    <w:rsid w:val="00031EC1"/>
    <w:rsid w:val="000429C8"/>
    <w:rsid w:val="000501E1"/>
    <w:rsid w:val="00050B49"/>
    <w:rsid w:val="00051E35"/>
    <w:rsid w:val="00055CCC"/>
    <w:rsid w:val="000561BE"/>
    <w:rsid w:val="000613EA"/>
    <w:rsid w:val="000658A4"/>
    <w:rsid w:val="00067C52"/>
    <w:rsid w:val="00071A13"/>
    <w:rsid w:val="0008482C"/>
    <w:rsid w:val="000922B1"/>
    <w:rsid w:val="00092AD9"/>
    <w:rsid w:val="0009318C"/>
    <w:rsid w:val="000A014F"/>
    <w:rsid w:val="000A1833"/>
    <w:rsid w:val="000A5278"/>
    <w:rsid w:val="000A6B45"/>
    <w:rsid w:val="000B3273"/>
    <w:rsid w:val="000B3A6F"/>
    <w:rsid w:val="000C6419"/>
    <w:rsid w:val="000D2996"/>
    <w:rsid w:val="000D321F"/>
    <w:rsid w:val="000E2ACF"/>
    <w:rsid w:val="000E3288"/>
    <w:rsid w:val="000E7138"/>
    <w:rsid w:val="00100AFA"/>
    <w:rsid w:val="0011436F"/>
    <w:rsid w:val="00115A38"/>
    <w:rsid w:val="0012429B"/>
    <w:rsid w:val="001278AE"/>
    <w:rsid w:val="001378E6"/>
    <w:rsid w:val="00144B97"/>
    <w:rsid w:val="00144DBE"/>
    <w:rsid w:val="001454AE"/>
    <w:rsid w:val="00146AF9"/>
    <w:rsid w:val="00147AA9"/>
    <w:rsid w:val="0015065C"/>
    <w:rsid w:val="00154D96"/>
    <w:rsid w:val="00154E08"/>
    <w:rsid w:val="00165B7E"/>
    <w:rsid w:val="00167E5D"/>
    <w:rsid w:val="001735F1"/>
    <w:rsid w:val="001773A3"/>
    <w:rsid w:val="00180437"/>
    <w:rsid w:val="001901C8"/>
    <w:rsid w:val="00196101"/>
    <w:rsid w:val="001A1F07"/>
    <w:rsid w:val="001A22BB"/>
    <w:rsid w:val="001A44CD"/>
    <w:rsid w:val="001A791A"/>
    <w:rsid w:val="001B0D00"/>
    <w:rsid w:val="001B111A"/>
    <w:rsid w:val="001B31FF"/>
    <w:rsid w:val="001C6D3B"/>
    <w:rsid w:val="001D2506"/>
    <w:rsid w:val="001D6B27"/>
    <w:rsid w:val="001D6C9B"/>
    <w:rsid w:val="001D7577"/>
    <w:rsid w:val="001E0FE9"/>
    <w:rsid w:val="001E120F"/>
    <w:rsid w:val="001E18D4"/>
    <w:rsid w:val="001E4EA8"/>
    <w:rsid w:val="001E61F9"/>
    <w:rsid w:val="001E6ED4"/>
    <w:rsid w:val="001F69C3"/>
    <w:rsid w:val="0021173E"/>
    <w:rsid w:val="00212DA5"/>
    <w:rsid w:val="00212E47"/>
    <w:rsid w:val="0021311B"/>
    <w:rsid w:val="002159BB"/>
    <w:rsid w:val="00221526"/>
    <w:rsid w:val="00221937"/>
    <w:rsid w:val="00223AB0"/>
    <w:rsid w:val="00224171"/>
    <w:rsid w:val="0022453B"/>
    <w:rsid w:val="0022480D"/>
    <w:rsid w:val="00225DE4"/>
    <w:rsid w:val="00227ED3"/>
    <w:rsid w:val="002337D0"/>
    <w:rsid w:val="00235DD7"/>
    <w:rsid w:val="00235E79"/>
    <w:rsid w:val="002431C5"/>
    <w:rsid w:val="00252B63"/>
    <w:rsid w:val="0025397F"/>
    <w:rsid w:val="00255A6D"/>
    <w:rsid w:val="0026174E"/>
    <w:rsid w:val="00263257"/>
    <w:rsid w:val="00270AB6"/>
    <w:rsid w:val="0027177B"/>
    <w:rsid w:val="00274959"/>
    <w:rsid w:val="00283233"/>
    <w:rsid w:val="0028794A"/>
    <w:rsid w:val="002903F3"/>
    <w:rsid w:val="00291AD2"/>
    <w:rsid w:val="002958CF"/>
    <w:rsid w:val="00295974"/>
    <w:rsid w:val="002A01C0"/>
    <w:rsid w:val="002A04E4"/>
    <w:rsid w:val="002A2481"/>
    <w:rsid w:val="002B16BB"/>
    <w:rsid w:val="002B559C"/>
    <w:rsid w:val="002C04EB"/>
    <w:rsid w:val="002C6F50"/>
    <w:rsid w:val="002D35D2"/>
    <w:rsid w:val="002D7FB5"/>
    <w:rsid w:val="002E4F9F"/>
    <w:rsid w:val="002F09AF"/>
    <w:rsid w:val="002F5EAF"/>
    <w:rsid w:val="00303FF7"/>
    <w:rsid w:val="00305E4C"/>
    <w:rsid w:val="00310871"/>
    <w:rsid w:val="003108B7"/>
    <w:rsid w:val="00313CBC"/>
    <w:rsid w:val="00316DD4"/>
    <w:rsid w:val="00320BD4"/>
    <w:rsid w:val="003252AE"/>
    <w:rsid w:val="00325AF0"/>
    <w:rsid w:val="0032676A"/>
    <w:rsid w:val="00331362"/>
    <w:rsid w:val="00333D12"/>
    <w:rsid w:val="00334709"/>
    <w:rsid w:val="00336E9D"/>
    <w:rsid w:val="00341F48"/>
    <w:rsid w:val="0034454D"/>
    <w:rsid w:val="00346DEB"/>
    <w:rsid w:val="00347DBF"/>
    <w:rsid w:val="00352B48"/>
    <w:rsid w:val="00356191"/>
    <w:rsid w:val="003636BB"/>
    <w:rsid w:val="00367CF0"/>
    <w:rsid w:val="00375F1E"/>
    <w:rsid w:val="00375FD2"/>
    <w:rsid w:val="00381721"/>
    <w:rsid w:val="00390044"/>
    <w:rsid w:val="0039067E"/>
    <w:rsid w:val="003936FB"/>
    <w:rsid w:val="0039427D"/>
    <w:rsid w:val="003A62AA"/>
    <w:rsid w:val="003A76BA"/>
    <w:rsid w:val="003B2ECC"/>
    <w:rsid w:val="003B31F8"/>
    <w:rsid w:val="003B6914"/>
    <w:rsid w:val="003B6F60"/>
    <w:rsid w:val="003C111E"/>
    <w:rsid w:val="003D14BA"/>
    <w:rsid w:val="003D179D"/>
    <w:rsid w:val="003D2633"/>
    <w:rsid w:val="003D294E"/>
    <w:rsid w:val="003D3CB4"/>
    <w:rsid w:val="003D5014"/>
    <w:rsid w:val="003D5ACD"/>
    <w:rsid w:val="003E2F2C"/>
    <w:rsid w:val="003E3177"/>
    <w:rsid w:val="003F0720"/>
    <w:rsid w:val="003F0D31"/>
    <w:rsid w:val="003F0F73"/>
    <w:rsid w:val="00400A64"/>
    <w:rsid w:val="00400E6B"/>
    <w:rsid w:val="00401F69"/>
    <w:rsid w:val="00404C96"/>
    <w:rsid w:val="004140B1"/>
    <w:rsid w:val="00414806"/>
    <w:rsid w:val="00420970"/>
    <w:rsid w:val="00423780"/>
    <w:rsid w:val="0042574A"/>
    <w:rsid w:val="00426357"/>
    <w:rsid w:val="004264E7"/>
    <w:rsid w:val="00427054"/>
    <w:rsid w:val="0042724E"/>
    <w:rsid w:val="00432E9D"/>
    <w:rsid w:val="00434466"/>
    <w:rsid w:val="004345C5"/>
    <w:rsid w:val="00435E39"/>
    <w:rsid w:val="00437B2E"/>
    <w:rsid w:val="00441305"/>
    <w:rsid w:val="004430C6"/>
    <w:rsid w:val="004445A0"/>
    <w:rsid w:val="00447786"/>
    <w:rsid w:val="004544A7"/>
    <w:rsid w:val="004609A2"/>
    <w:rsid w:val="00460A80"/>
    <w:rsid w:val="00461943"/>
    <w:rsid w:val="00461FD1"/>
    <w:rsid w:val="0046482B"/>
    <w:rsid w:val="004713DC"/>
    <w:rsid w:val="00473792"/>
    <w:rsid w:val="0047422E"/>
    <w:rsid w:val="004753F7"/>
    <w:rsid w:val="00481E1E"/>
    <w:rsid w:val="004828C9"/>
    <w:rsid w:val="0048326B"/>
    <w:rsid w:val="00484EF8"/>
    <w:rsid w:val="00487FF7"/>
    <w:rsid w:val="00493973"/>
    <w:rsid w:val="00496A49"/>
    <w:rsid w:val="00496E6F"/>
    <w:rsid w:val="004A0FF8"/>
    <w:rsid w:val="004A11D6"/>
    <w:rsid w:val="004A168B"/>
    <w:rsid w:val="004A21ED"/>
    <w:rsid w:val="004A36D3"/>
    <w:rsid w:val="004A6A80"/>
    <w:rsid w:val="004A6D4A"/>
    <w:rsid w:val="004A7075"/>
    <w:rsid w:val="004A7B15"/>
    <w:rsid w:val="004B2CA4"/>
    <w:rsid w:val="004B4393"/>
    <w:rsid w:val="004C0095"/>
    <w:rsid w:val="004C340D"/>
    <w:rsid w:val="004D22EF"/>
    <w:rsid w:val="004D3E3E"/>
    <w:rsid w:val="004D555B"/>
    <w:rsid w:val="004E0777"/>
    <w:rsid w:val="004F1A22"/>
    <w:rsid w:val="004F4301"/>
    <w:rsid w:val="005008AD"/>
    <w:rsid w:val="00503407"/>
    <w:rsid w:val="00503DF4"/>
    <w:rsid w:val="00504A0E"/>
    <w:rsid w:val="00504BE3"/>
    <w:rsid w:val="005111EA"/>
    <w:rsid w:val="005142EE"/>
    <w:rsid w:val="00517C16"/>
    <w:rsid w:val="0052016C"/>
    <w:rsid w:val="00521DE7"/>
    <w:rsid w:val="00521F30"/>
    <w:rsid w:val="00523470"/>
    <w:rsid w:val="005318B4"/>
    <w:rsid w:val="00532D3D"/>
    <w:rsid w:val="00534AC9"/>
    <w:rsid w:val="00536141"/>
    <w:rsid w:val="00537A7C"/>
    <w:rsid w:val="00542B3C"/>
    <w:rsid w:val="00544A9B"/>
    <w:rsid w:val="005462D0"/>
    <w:rsid w:val="00553512"/>
    <w:rsid w:val="0055473D"/>
    <w:rsid w:val="00564CDD"/>
    <w:rsid w:val="00567E00"/>
    <w:rsid w:val="00571921"/>
    <w:rsid w:val="00571C15"/>
    <w:rsid w:val="00572832"/>
    <w:rsid w:val="005743E8"/>
    <w:rsid w:val="00577887"/>
    <w:rsid w:val="00582C01"/>
    <w:rsid w:val="00583D15"/>
    <w:rsid w:val="00590D1C"/>
    <w:rsid w:val="00591519"/>
    <w:rsid w:val="0059349E"/>
    <w:rsid w:val="00597813"/>
    <w:rsid w:val="005A67F5"/>
    <w:rsid w:val="005A768D"/>
    <w:rsid w:val="005B32FB"/>
    <w:rsid w:val="005B4534"/>
    <w:rsid w:val="005C5619"/>
    <w:rsid w:val="005D035E"/>
    <w:rsid w:val="005D16EC"/>
    <w:rsid w:val="005D237E"/>
    <w:rsid w:val="005D2DE5"/>
    <w:rsid w:val="005D694E"/>
    <w:rsid w:val="005E0F23"/>
    <w:rsid w:val="005E766B"/>
    <w:rsid w:val="005F1AC9"/>
    <w:rsid w:val="005F3F6A"/>
    <w:rsid w:val="005F773C"/>
    <w:rsid w:val="00601C28"/>
    <w:rsid w:val="00601FFC"/>
    <w:rsid w:val="006037E1"/>
    <w:rsid w:val="00604021"/>
    <w:rsid w:val="00606BA7"/>
    <w:rsid w:val="006102DF"/>
    <w:rsid w:val="0062168E"/>
    <w:rsid w:val="00623F29"/>
    <w:rsid w:val="00632A07"/>
    <w:rsid w:val="00633F5D"/>
    <w:rsid w:val="0065239D"/>
    <w:rsid w:val="00654814"/>
    <w:rsid w:val="00654D2D"/>
    <w:rsid w:val="00656A22"/>
    <w:rsid w:val="00670332"/>
    <w:rsid w:val="00673A92"/>
    <w:rsid w:val="006772F6"/>
    <w:rsid w:val="00677787"/>
    <w:rsid w:val="00680842"/>
    <w:rsid w:val="0068397A"/>
    <w:rsid w:val="00691712"/>
    <w:rsid w:val="00691CC8"/>
    <w:rsid w:val="00693FC4"/>
    <w:rsid w:val="006A106C"/>
    <w:rsid w:val="006A3F10"/>
    <w:rsid w:val="006A4B26"/>
    <w:rsid w:val="006A4F3C"/>
    <w:rsid w:val="006B31CA"/>
    <w:rsid w:val="006B46DC"/>
    <w:rsid w:val="006B4BBC"/>
    <w:rsid w:val="006B617D"/>
    <w:rsid w:val="006B65FE"/>
    <w:rsid w:val="006B75A2"/>
    <w:rsid w:val="006C008C"/>
    <w:rsid w:val="006C29A5"/>
    <w:rsid w:val="006C64D4"/>
    <w:rsid w:val="006C7D43"/>
    <w:rsid w:val="006D001F"/>
    <w:rsid w:val="006D7756"/>
    <w:rsid w:val="006E27BC"/>
    <w:rsid w:val="006E2E2B"/>
    <w:rsid w:val="006E7638"/>
    <w:rsid w:val="0070012C"/>
    <w:rsid w:val="007017EB"/>
    <w:rsid w:val="00704E53"/>
    <w:rsid w:val="00715B48"/>
    <w:rsid w:val="0071775D"/>
    <w:rsid w:val="0072597A"/>
    <w:rsid w:val="00732C36"/>
    <w:rsid w:val="00733594"/>
    <w:rsid w:val="00734F0D"/>
    <w:rsid w:val="00735601"/>
    <w:rsid w:val="00740591"/>
    <w:rsid w:val="00742222"/>
    <w:rsid w:val="007468D2"/>
    <w:rsid w:val="00746ACE"/>
    <w:rsid w:val="00752C20"/>
    <w:rsid w:val="00753136"/>
    <w:rsid w:val="00753AAC"/>
    <w:rsid w:val="0075664D"/>
    <w:rsid w:val="00757D9A"/>
    <w:rsid w:val="00771333"/>
    <w:rsid w:val="007772D0"/>
    <w:rsid w:val="00781E92"/>
    <w:rsid w:val="00790BCC"/>
    <w:rsid w:val="007926C8"/>
    <w:rsid w:val="007A1084"/>
    <w:rsid w:val="007A16F2"/>
    <w:rsid w:val="007A3CDE"/>
    <w:rsid w:val="007B1B83"/>
    <w:rsid w:val="007B47F7"/>
    <w:rsid w:val="007C0A9F"/>
    <w:rsid w:val="007C25B2"/>
    <w:rsid w:val="007C734D"/>
    <w:rsid w:val="007D222C"/>
    <w:rsid w:val="007D2598"/>
    <w:rsid w:val="007E3511"/>
    <w:rsid w:val="007E484F"/>
    <w:rsid w:val="007E4DFD"/>
    <w:rsid w:val="007E5EC0"/>
    <w:rsid w:val="007E6244"/>
    <w:rsid w:val="007E6BC6"/>
    <w:rsid w:val="007E6C81"/>
    <w:rsid w:val="00800D7B"/>
    <w:rsid w:val="0080643A"/>
    <w:rsid w:val="0081020B"/>
    <w:rsid w:val="00820B00"/>
    <w:rsid w:val="00823985"/>
    <w:rsid w:val="00824869"/>
    <w:rsid w:val="00824A50"/>
    <w:rsid w:val="0083386B"/>
    <w:rsid w:val="00837E90"/>
    <w:rsid w:val="00841BE2"/>
    <w:rsid w:val="0084238B"/>
    <w:rsid w:val="0085194F"/>
    <w:rsid w:val="00854271"/>
    <w:rsid w:val="008562A6"/>
    <w:rsid w:val="008628EB"/>
    <w:rsid w:val="00873E96"/>
    <w:rsid w:val="00874425"/>
    <w:rsid w:val="008810DB"/>
    <w:rsid w:val="008827D4"/>
    <w:rsid w:val="00884CC0"/>
    <w:rsid w:val="008874D0"/>
    <w:rsid w:val="00887781"/>
    <w:rsid w:val="008907C3"/>
    <w:rsid w:val="00896606"/>
    <w:rsid w:val="008A2133"/>
    <w:rsid w:val="008A33BE"/>
    <w:rsid w:val="008A5B01"/>
    <w:rsid w:val="008A6CF6"/>
    <w:rsid w:val="008B3C60"/>
    <w:rsid w:val="008C1D5C"/>
    <w:rsid w:val="008C46A0"/>
    <w:rsid w:val="008C6886"/>
    <w:rsid w:val="008C7E00"/>
    <w:rsid w:val="008D5327"/>
    <w:rsid w:val="008D5B21"/>
    <w:rsid w:val="008D6F17"/>
    <w:rsid w:val="008E0122"/>
    <w:rsid w:val="008E4DDA"/>
    <w:rsid w:val="008E5975"/>
    <w:rsid w:val="008E5A64"/>
    <w:rsid w:val="008F2AB2"/>
    <w:rsid w:val="008F4E87"/>
    <w:rsid w:val="008F68BD"/>
    <w:rsid w:val="008F6913"/>
    <w:rsid w:val="008F739D"/>
    <w:rsid w:val="00902CF8"/>
    <w:rsid w:val="00903E1F"/>
    <w:rsid w:val="009103A4"/>
    <w:rsid w:val="00921A4A"/>
    <w:rsid w:val="00925385"/>
    <w:rsid w:val="00926834"/>
    <w:rsid w:val="009273F6"/>
    <w:rsid w:val="00932408"/>
    <w:rsid w:val="009373BD"/>
    <w:rsid w:val="009450B7"/>
    <w:rsid w:val="009450F1"/>
    <w:rsid w:val="00946287"/>
    <w:rsid w:val="0094679F"/>
    <w:rsid w:val="00951E6A"/>
    <w:rsid w:val="00952D75"/>
    <w:rsid w:val="009536BB"/>
    <w:rsid w:val="00966A01"/>
    <w:rsid w:val="009704EE"/>
    <w:rsid w:val="00970500"/>
    <w:rsid w:val="00971950"/>
    <w:rsid w:val="00972FEF"/>
    <w:rsid w:val="00974382"/>
    <w:rsid w:val="00977317"/>
    <w:rsid w:val="00980F47"/>
    <w:rsid w:val="009832CC"/>
    <w:rsid w:val="0098469D"/>
    <w:rsid w:val="009861D4"/>
    <w:rsid w:val="009907E4"/>
    <w:rsid w:val="0099214A"/>
    <w:rsid w:val="009943FF"/>
    <w:rsid w:val="009961B7"/>
    <w:rsid w:val="00997CE3"/>
    <w:rsid w:val="009A05AF"/>
    <w:rsid w:val="009A4DD7"/>
    <w:rsid w:val="009A62EA"/>
    <w:rsid w:val="009B0792"/>
    <w:rsid w:val="009B55BD"/>
    <w:rsid w:val="009C153E"/>
    <w:rsid w:val="009C7554"/>
    <w:rsid w:val="009D4BEF"/>
    <w:rsid w:val="009D6803"/>
    <w:rsid w:val="009E3A38"/>
    <w:rsid w:val="009F6A0F"/>
    <w:rsid w:val="009F707B"/>
    <w:rsid w:val="009F71E0"/>
    <w:rsid w:val="00A02755"/>
    <w:rsid w:val="00A03089"/>
    <w:rsid w:val="00A14C07"/>
    <w:rsid w:val="00A16356"/>
    <w:rsid w:val="00A256E5"/>
    <w:rsid w:val="00A33F0E"/>
    <w:rsid w:val="00A438B5"/>
    <w:rsid w:val="00A52092"/>
    <w:rsid w:val="00A52DD3"/>
    <w:rsid w:val="00A5478B"/>
    <w:rsid w:val="00A5611C"/>
    <w:rsid w:val="00A575DD"/>
    <w:rsid w:val="00A64FDF"/>
    <w:rsid w:val="00A652DC"/>
    <w:rsid w:val="00A65394"/>
    <w:rsid w:val="00A70D75"/>
    <w:rsid w:val="00A7220F"/>
    <w:rsid w:val="00A72A36"/>
    <w:rsid w:val="00A72D7E"/>
    <w:rsid w:val="00A74B6F"/>
    <w:rsid w:val="00A76CC3"/>
    <w:rsid w:val="00A82EC1"/>
    <w:rsid w:val="00A91669"/>
    <w:rsid w:val="00A94AF5"/>
    <w:rsid w:val="00A962BC"/>
    <w:rsid w:val="00AA302B"/>
    <w:rsid w:val="00AA42F6"/>
    <w:rsid w:val="00AB758D"/>
    <w:rsid w:val="00AC0A45"/>
    <w:rsid w:val="00AC170B"/>
    <w:rsid w:val="00AC1DD3"/>
    <w:rsid w:val="00AD2777"/>
    <w:rsid w:val="00AD630A"/>
    <w:rsid w:val="00AE1100"/>
    <w:rsid w:val="00AE4523"/>
    <w:rsid w:val="00AF0C53"/>
    <w:rsid w:val="00AF125B"/>
    <w:rsid w:val="00AF14D6"/>
    <w:rsid w:val="00AF2053"/>
    <w:rsid w:val="00AF4925"/>
    <w:rsid w:val="00B00638"/>
    <w:rsid w:val="00B023B1"/>
    <w:rsid w:val="00B03745"/>
    <w:rsid w:val="00B03EAA"/>
    <w:rsid w:val="00B05D19"/>
    <w:rsid w:val="00B1129C"/>
    <w:rsid w:val="00B11934"/>
    <w:rsid w:val="00B1448A"/>
    <w:rsid w:val="00B1503D"/>
    <w:rsid w:val="00B1541B"/>
    <w:rsid w:val="00B210BF"/>
    <w:rsid w:val="00B232E4"/>
    <w:rsid w:val="00B23D81"/>
    <w:rsid w:val="00B25B18"/>
    <w:rsid w:val="00B3522D"/>
    <w:rsid w:val="00B36DB8"/>
    <w:rsid w:val="00B37915"/>
    <w:rsid w:val="00B42688"/>
    <w:rsid w:val="00B43FEB"/>
    <w:rsid w:val="00B44186"/>
    <w:rsid w:val="00B528C4"/>
    <w:rsid w:val="00B54F2E"/>
    <w:rsid w:val="00B55B1E"/>
    <w:rsid w:val="00B5736D"/>
    <w:rsid w:val="00B75FE6"/>
    <w:rsid w:val="00B966BF"/>
    <w:rsid w:val="00B96DD9"/>
    <w:rsid w:val="00BA2785"/>
    <w:rsid w:val="00BA6171"/>
    <w:rsid w:val="00BA663F"/>
    <w:rsid w:val="00BA7AD1"/>
    <w:rsid w:val="00BB2AD9"/>
    <w:rsid w:val="00BB3C3A"/>
    <w:rsid w:val="00BC53CD"/>
    <w:rsid w:val="00BD0A80"/>
    <w:rsid w:val="00BD16DF"/>
    <w:rsid w:val="00BD1B33"/>
    <w:rsid w:val="00BD4A91"/>
    <w:rsid w:val="00BD4DF1"/>
    <w:rsid w:val="00BE0053"/>
    <w:rsid w:val="00BE1102"/>
    <w:rsid w:val="00BE201E"/>
    <w:rsid w:val="00C0051F"/>
    <w:rsid w:val="00C02648"/>
    <w:rsid w:val="00C02817"/>
    <w:rsid w:val="00C0362D"/>
    <w:rsid w:val="00C04393"/>
    <w:rsid w:val="00C04AAB"/>
    <w:rsid w:val="00C12C56"/>
    <w:rsid w:val="00C2385B"/>
    <w:rsid w:val="00C25BEE"/>
    <w:rsid w:val="00C42583"/>
    <w:rsid w:val="00C43941"/>
    <w:rsid w:val="00C44EFD"/>
    <w:rsid w:val="00C46F42"/>
    <w:rsid w:val="00C47E32"/>
    <w:rsid w:val="00C50053"/>
    <w:rsid w:val="00C50AB0"/>
    <w:rsid w:val="00C5268D"/>
    <w:rsid w:val="00C54A91"/>
    <w:rsid w:val="00C57437"/>
    <w:rsid w:val="00C67B60"/>
    <w:rsid w:val="00C708BC"/>
    <w:rsid w:val="00C70F4C"/>
    <w:rsid w:val="00C722B6"/>
    <w:rsid w:val="00C72973"/>
    <w:rsid w:val="00C73446"/>
    <w:rsid w:val="00C7505F"/>
    <w:rsid w:val="00C825DA"/>
    <w:rsid w:val="00C84E3C"/>
    <w:rsid w:val="00C9104D"/>
    <w:rsid w:val="00C95560"/>
    <w:rsid w:val="00CA0607"/>
    <w:rsid w:val="00CC34E2"/>
    <w:rsid w:val="00CD5306"/>
    <w:rsid w:val="00CD7FBB"/>
    <w:rsid w:val="00CE6055"/>
    <w:rsid w:val="00CE66F2"/>
    <w:rsid w:val="00CF06DF"/>
    <w:rsid w:val="00CF65F5"/>
    <w:rsid w:val="00D0216B"/>
    <w:rsid w:val="00D03820"/>
    <w:rsid w:val="00D042D2"/>
    <w:rsid w:val="00D04C39"/>
    <w:rsid w:val="00D06903"/>
    <w:rsid w:val="00D20510"/>
    <w:rsid w:val="00D31F4D"/>
    <w:rsid w:val="00D356AE"/>
    <w:rsid w:val="00D372E3"/>
    <w:rsid w:val="00D43571"/>
    <w:rsid w:val="00D4553B"/>
    <w:rsid w:val="00D457C4"/>
    <w:rsid w:val="00D54A65"/>
    <w:rsid w:val="00D54C48"/>
    <w:rsid w:val="00D54EBB"/>
    <w:rsid w:val="00D57662"/>
    <w:rsid w:val="00D6115A"/>
    <w:rsid w:val="00D66814"/>
    <w:rsid w:val="00D73AD7"/>
    <w:rsid w:val="00D820CE"/>
    <w:rsid w:val="00D8533C"/>
    <w:rsid w:val="00D86379"/>
    <w:rsid w:val="00D87A90"/>
    <w:rsid w:val="00D90556"/>
    <w:rsid w:val="00D94D50"/>
    <w:rsid w:val="00D9504B"/>
    <w:rsid w:val="00D95E68"/>
    <w:rsid w:val="00D97493"/>
    <w:rsid w:val="00D97975"/>
    <w:rsid w:val="00DB09F6"/>
    <w:rsid w:val="00DB2AFF"/>
    <w:rsid w:val="00DB3947"/>
    <w:rsid w:val="00DB408E"/>
    <w:rsid w:val="00DB7139"/>
    <w:rsid w:val="00DC029E"/>
    <w:rsid w:val="00DC0AD3"/>
    <w:rsid w:val="00DC0C56"/>
    <w:rsid w:val="00DC6392"/>
    <w:rsid w:val="00DD1CFC"/>
    <w:rsid w:val="00DD260F"/>
    <w:rsid w:val="00DD6F0F"/>
    <w:rsid w:val="00DE2991"/>
    <w:rsid w:val="00DE4E6E"/>
    <w:rsid w:val="00DE5574"/>
    <w:rsid w:val="00DE572B"/>
    <w:rsid w:val="00DE6A82"/>
    <w:rsid w:val="00DF0614"/>
    <w:rsid w:val="00DF7B5A"/>
    <w:rsid w:val="00E06B63"/>
    <w:rsid w:val="00E10049"/>
    <w:rsid w:val="00E1431F"/>
    <w:rsid w:val="00E14E3F"/>
    <w:rsid w:val="00E2340E"/>
    <w:rsid w:val="00E30DBC"/>
    <w:rsid w:val="00E32B1F"/>
    <w:rsid w:val="00E33E22"/>
    <w:rsid w:val="00E43082"/>
    <w:rsid w:val="00E4553A"/>
    <w:rsid w:val="00E4758C"/>
    <w:rsid w:val="00E5169F"/>
    <w:rsid w:val="00E51CA4"/>
    <w:rsid w:val="00E54FE2"/>
    <w:rsid w:val="00E574D1"/>
    <w:rsid w:val="00E57700"/>
    <w:rsid w:val="00E64DA4"/>
    <w:rsid w:val="00E72027"/>
    <w:rsid w:val="00E7441A"/>
    <w:rsid w:val="00E75198"/>
    <w:rsid w:val="00E77015"/>
    <w:rsid w:val="00E77DED"/>
    <w:rsid w:val="00E83EE3"/>
    <w:rsid w:val="00E83F92"/>
    <w:rsid w:val="00E97F60"/>
    <w:rsid w:val="00EA0554"/>
    <w:rsid w:val="00EA5069"/>
    <w:rsid w:val="00EB1507"/>
    <w:rsid w:val="00EB5E6D"/>
    <w:rsid w:val="00EB6872"/>
    <w:rsid w:val="00EC37B2"/>
    <w:rsid w:val="00EC53C6"/>
    <w:rsid w:val="00EC760E"/>
    <w:rsid w:val="00ED0946"/>
    <w:rsid w:val="00ED3B5C"/>
    <w:rsid w:val="00ED3E90"/>
    <w:rsid w:val="00ED46E6"/>
    <w:rsid w:val="00EE0249"/>
    <w:rsid w:val="00EE4C28"/>
    <w:rsid w:val="00EE7F16"/>
    <w:rsid w:val="00EF0EBB"/>
    <w:rsid w:val="00EF325C"/>
    <w:rsid w:val="00EF4CB7"/>
    <w:rsid w:val="00EF574C"/>
    <w:rsid w:val="00F130D4"/>
    <w:rsid w:val="00F160DE"/>
    <w:rsid w:val="00F20E09"/>
    <w:rsid w:val="00F211A5"/>
    <w:rsid w:val="00F259C8"/>
    <w:rsid w:val="00F3471C"/>
    <w:rsid w:val="00F36900"/>
    <w:rsid w:val="00F40BDC"/>
    <w:rsid w:val="00F412F4"/>
    <w:rsid w:val="00F419F7"/>
    <w:rsid w:val="00F44CAB"/>
    <w:rsid w:val="00F47E4F"/>
    <w:rsid w:val="00F55EDE"/>
    <w:rsid w:val="00F56C74"/>
    <w:rsid w:val="00F6485F"/>
    <w:rsid w:val="00F7137A"/>
    <w:rsid w:val="00F71ADA"/>
    <w:rsid w:val="00F7252F"/>
    <w:rsid w:val="00F775D2"/>
    <w:rsid w:val="00F8271D"/>
    <w:rsid w:val="00F86BF8"/>
    <w:rsid w:val="00F87871"/>
    <w:rsid w:val="00F92D9F"/>
    <w:rsid w:val="00F97B90"/>
    <w:rsid w:val="00FA084B"/>
    <w:rsid w:val="00FA1DD0"/>
    <w:rsid w:val="00FA3DC8"/>
    <w:rsid w:val="00FA4A3D"/>
    <w:rsid w:val="00FB52F3"/>
    <w:rsid w:val="00FB58E5"/>
    <w:rsid w:val="00FC2E5A"/>
    <w:rsid w:val="00FC5D06"/>
    <w:rsid w:val="00FC5E1E"/>
    <w:rsid w:val="00FD1CF3"/>
    <w:rsid w:val="00FD4EFA"/>
    <w:rsid w:val="00FD64F6"/>
    <w:rsid w:val="00FD75CF"/>
    <w:rsid w:val="00FF0D22"/>
    <w:rsid w:val="00FF0D8D"/>
    <w:rsid w:val="00FF1047"/>
    <w:rsid w:val="00FF12D5"/>
    <w:rsid w:val="00FF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678420"/>
  <w15:docId w15:val="{349608CF-67F7-4FF3-AF16-74D2DED0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qFormat/>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qFormat/>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CD7FBB"/>
    <w:pPr>
      <w:numPr>
        <w:numId w:val="5"/>
      </w:numPr>
      <w:spacing w:before="120" w:after="60" w:line="276" w:lineRule="auto"/>
      <w:ind w:left="360"/>
    </w:pPr>
    <w:rPr>
      <w:color w:val="4F81BD"/>
      <w:sz w:val="22"/>
      <w:szCs w:val="22"/>
    </w:rPr>
  </w:style>
  <w:style w:type="character" w:customStyle="1" w:styleId="INChar">
    <w:name w:val="*IN* Char"/>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sz w:val="22"/>
      <w:szCs w:val="22"/>
    </w:rPr>
  </w:style>
  <w:style w:type="character" w:customStyle="1" w:styleId="TableTextChar">
    <w:name w:val="*TableText Char"/>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customStyle="1" w:styleId="MediumList2-Accent41">
    <w:name w:val="Medium List 2 - Accent 41"/>
    <w:basedOn w:val="Normal"/>
    <w:link w:val="MediumList2-Accent4Char"/>
    <w:uiPriority w:val="34"/>
    <w:qFormat/>
    <w:rsid w:val="00C5268D"/>
    <w:pPr>
      <w:ind w:left="720"/>
      <w:contextualSpacing/>
    </w:pPr>
    <w:rPr>
      <w:sz w:val="20"/>
      <w:szCs w:val="20"/>
    </w:rPr>
  </w:style>
  <w:style w:type="character" w:customStyle="1" w:styleId="MediumList2-Accent4Char">
    <w:name w:val="Medium List 2 - Accent 4 Char"/>
    <w:link w:val="MediumList2-Accent41"/>
    <w:uiPriority w:val="34"/>
    <w:rsid w:val="00346DEB"/>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0">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0"/>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qFormat/>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customStyle="1" w:styleId="oneclick-link">
    <w:name w:val="oneclick-link"/>
    <w:basedOn w:val="DefaultParagraphFont"/>
    <w:rsid w:val="00461FD1"/>
  </w:style>
  <w:style w:type="paragraph" w:customStyle="1" w:styleId="MediumList1-Accent41">
    <w:name w:val="Medium List 1 - Accent 41"/>
    <w:hidden/>
    <w:uiPriority w:val="99"/>
    <w:semiHidden/>
    <w:rsid w:val="001E120F"/>
    <w:rPr>
      <w:sz w:val="22"/>
      <w:szCs w:val="22"/>
    </w:rPr>
  </w:style>
  <w:style w:type="paragraph" w:customStyle="1" w:styleId="ColorfulList-Accent12">
    <w:name w:val="Colorful List - Accent 12"/>
    <w:basedOn w:val="Normal"/>
    <w:uiPriority w:val="34"/>
    <w:rsid w:val="00346DEB"/>
    <w:pPr>
      <w:ind w:left="720"/>
      <w:contextualSpacing/>
    </w:pPr>
  </w:style>
  <w:style w:type="paragraph" w:customStyle="1" w:styleId="Default">
    <w:name w:val="Default"/>
    <w:rsid w:val="00346DEB"/>
    <w:pPr>
      <w:widowControl w:val="0"/>
      <w:autoSpaceDE w:val="0"/>
      <w:autoSpaceDN w:val="0"/>
      <w:adjustRightInd w:val="0"/>
    </w:pPr>
    <w:rPr>
      <w:rFonts w:ascii="Perpetua" w:hAnsi="Perpetua" w:cs="Perpetua"/>
      <w:color w:val="000000"/>
      <w:sz w:val="24"/>
      <w:szCs w:val="24"/>
    </w:rPr>
  </w:style>
  <w:style w:type="paragraph" w:customStyle="1" w:styleId="ColorfulShading-Accent31">
    <w:name w:val="Colorful Shading - Accent 31"/>
    <w:basedOn w:val="Normal"/>
    <w:link w:val="ColorfulShading-Accent3Char1"/>
    <w:uiPriority w:val="34"/>
    <w:qFormat/>
    <w:rsid w:val="00346DEB"/>
    <w:pPr>
      <w:ind w:left="720"/>
      <w:contextualSpacing/>
    </w:pPr>
  </w:style>
  <w:style w:type="character" w:customStyle="1" w:styleId="ColorfulShading-Accent3Char1">
    <w:name w:val="Colorful Shading - Accent 3 Char1"/>
    <w:link w:val="ColorfulShading-Accent31"/>
    <w:uiPriority w:val="34"/>
    <w:rsid w:val="00346DEB"/>
    <w:rPr>
      <w:sz w:val="22"/>
      <w:szCs w:val="22"/>
    </w:rPr>
  </w:style>
  <w:style w:type="character" w:customStyle="1" w:styleId="smcaps">
    <w:name w:val="smcaps"/>
    <w:rsid w:val="00346DEB"/>
  </w:style>
  <w:style w:type="character" w:styleId="Strong">
    <w:name w:val="Strong"/>
    <w:qFormat/>
    <w:rsid w:val="00346DEB"/>
    <w:rPr>
      <w:b/>
      <w:bCs/>
    </w:rPr>
  </w:style>
  <w:style w:type="paragraph" w:customStyle="1" w:styleId="LightList-Accent31">
    <w:name w:val="Light List - Accent 31"/>
    <w:hidden/>
    <w:uiPriority w:val="99"/>
    <w:semiHidden/>
    <w:rsid w:val="00484EF8"/>
    <w:rPr>
      <w:sz w:val="22"/>
      <w:szCs w:val="22"/>
    </w:rPr>
  </w:style>
  <w:style w:type="character" w:customStyle="1" w:styleId="il">
    <w:name w:val="il"/>
    <w:rsid w:val="00404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01053">
      <w:bodyDiv w:val="1"/>
      <w:marLeft w:val="0"/>
      <w:marRight w:val="0"/>
      <w:marTop w:val="0"/>
      <w:marBottom w:val="0"/>
      <w:divBdr>
        <w:top w:val="none" w:sz="0" w:space="0" w:color="auto"/>
        <w:left w:val="none" w:sz="0" w:space="0" w:color="auto"/>
        <w:bottom w:val="none" w:sz="0" w:space="0" w:color="auto"/>
        <w:right w:val="none" w:sz="0" w:space="0" w:color="auto"/>
      </w:divBdr>
    </w:div>
    <w:div w:id="167528460">
      <w:bodyDiv w:val="1"/>
      <w:marLeft w:val="0"/>
      <w:marRight w:val="0"/>
      <w:marTop w:val="0"/>
      <w:marBottom w:val="0"/>
      <w:divBdr>
        <w:top w:val="none" w:sz="0" w:space="0" w:color="auto"/>
        <w:left w:val="none" w:sz="0" w:space="0" w:color="auto"/>
        <w:bottom w:val="none" w:sz="0" w:space="0" w:color="auto"/>
        <w:right w:val="none" w:sz="0" w:space="0" w:color="auto"/>
      </w:divBdr>
    </w:div>
    <w:div w:id="208228129">
      <w:bodyDiv w:val="1"/>
      <w:marLeft w:val="0"/>
      <w:marRight w:val="0"/>
      <w:marTop w:val="0"/>
      <w:marBottom w:val="0"/>
      <w:divBdr>
        <w:top w:val="none" w:sz="0" w:space="0" w:color="auto"/>
        <w:left w:val="none" w:sz="0" w:space="0" w:color="auto"/>
        <w:bottom w:val="none" w:sz="0" w:space="0" w:color="auto"/>
        <w:right w:val="none" w:sz="0" w:space="0" w:color="auto"/>
      </w:divBdr>
    </w:div>
    <w:div w:id="230040714">
      <w:bodyDiv w:val="1"/>
      <w:marLeft w:val="0"/>
      <w:marRight w:val="0"/>
      <w:marTop w:val="0"/>
      <w:marBottom w:val="0"/>
      <w:divBdr>
        <w:top w:val="none" w:sz="0" w:space="0" w:color="auto"/>
        <w:left w:val="none" w:sz="0" w:space="0" w:color="auto"/>
        <w:bottom w:val="none" w:sz="0" w:space="0" w:color="auto"/>
        <w:right w:val="none" w:sz="0" w:space="0" w:color="auto"/>
      </w:divBdr>
    </w:div>
    <w:div w:id="231622465">
      <w:bodyDiv w:val="1"/>
      <w:marLeft w:val="0"/>
      <w:marRight w:val="0"/>
      <w:marTop w:val="0"/>
      <w:marBottom w:val="0"/>
      <w:divBdr>
        <w:top w:val="none" w:sz="0" w:space="0" w:color="auto"/>
        <w:left w:val="none" w:sz="0" w:space="0" w:color="auto"/>
        <w:bottom w:val="none" w:sz="0" w:space="0" w:color="auto"/>
        <w:right w:val="none" w:sz="0" w:space="0" w:color="auto"/>
      </w:divBdr>
    </w:div>
    <w:div w:id="278297568">
      <w:bodyDiv w:val="1"/>
      <w:marLeft w:val="0"/>
      <w:marRight w:val="0"/>
      <w:marTop w:val="0"/>
      <w:marBottom w:val="0"/>
      <w:divBdr>
        <w:top w:val="none" w:sz="0" w:space="0" w:color="auto"/>
        <w:left w:val="none" w:sz="0" w:space="0" w:color="auto"/>
        <w:bottom w:val="none" w:sz="0" w:space="0" w:color="auto"/>
        <w:right w:val="none" w:sz="0" w:space="0" w:color="auto"/>
      </w:divBdr>
    </w:div>
    <w:div w:id="384833614">
      <w:bodyDiv w:val="1"/>
      <w:marLeft w:val="0"/>
      <w:marRight w:val="0"/>
      <w:marTop w:val="0"/>
      <w:marBottom w:val="0"/>
      <w:divBdr>
        <w:top w:val="none" w:sz="0" w:space="0" w:color="auto"/>
        <w:left w:val="none" w:sz="0" w:space="0" w:color="auto"/>
        <w:bottom w:val="none" w:sz="0" w:space="0" w:color="auto"/>
        <w:right w:val="none" w:sz="0" w:space="0" w:color="auto"/>
      </w:divBdr>
      <w:divsChild>
        <w:div w:id="829364917">
          <w:marLeft w:val="0"/>
          <w:marRight w:val="0"/>
          <w:marTop w:val="0"/>
          <w:marBottom w:val="0"/>
          <w:divBdr>
            <w:top w:val="none" w:sz="0" w:space="0" w:color="auto"/>
            <w:left w:val="none" w:sz="0" w:space="0" w:color="auto"/>
            <w:bottom w:val="none" w:sz="0" w:space="0" w:color="auto"/>
            <w:right w:val="none" w:sz="0" w:space="0" w:color="auto"/>
          </w:divBdr>
          <w:divsChild>
            <w:div w:id="1487436536">
              <w:marLeft w:val="0"/>
              <w:marRight w:val="0"/>
              <w:marTop w:val="0"/>
              <w:marBottom w:val="0"/>
              <w:divBdr>
                <w:top w:val="none" w:sz="0" w:space="0" w:color="auto"/>
                <w:left w:val="none" w:sz="0" w:space="0" w:color="auto"/>
                <w:bottom w:val="none" w:sz="0" w:space="0" w:color="auto"/>
                <w:right w:val="none" w:sz="0" w:space="0" w:color="auto"/>
              </w:divBdr>
              <w:divsChild>
                <w:div w:id="203953309">
                  <w:marLeft w:val="300"/>
                  <w:marRight w:val="0"/>
                  <w:marTop w:val="0"/>
                  <w:marBottom w:val="0"/>
                  <w:divBdr>
                    <w:top w:val="none" w:sz="0" w:space="0" w:color="auto"/>
                    <w:left w:val="none" w:sz="0" w:space="0" w:color="auto"/>
                    <w:bottom w:val="none" w:sz="0" w:space="0" w:color="auto"/>
                    <w:right w:val="none" w:sz="0" w:space="0" w:color="auto"/>
                  </w:divBdr>
                  <w:divsChild>
                    <w:div w:id="2092189598">
                      <w:marLeft w:val="-300"/>
                      <w:marRight w:val="0"/>
                      <w:marTop w:val="0"/>
                      <w:marBottom w:val="0"/>
                      <w:divBdr>
                        <w:top w:val="none" w:sz="0" w:space="0" w:color="auto"/>
                        <w:left w:val="none" w:sz="0" w:space="0" w:color="auto"/>
                        <w:bottom w:val="none" w:sz="0" w:space="0" w:color="auto"/>
                        <w:right w:val="none" w:sz="0" w:space="0" w:color="auto"/>
                      </w:divBdr>
                      <w:divsChild>
                        <w:div w:id="10250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5371881">
      <w:bodyDiv w:val="1"/>
      <w:marLeft w:val="0"/>
      <w:marRight w:val="0"/>
      <w:marTop w:val="0"/>
      <w:marBottom w:val="0"/>
      <w:divBdr>
        <w:top w:val="none" w:sz="0" w:space="0" w:color="auto"/>
        <w:left w:val="none" w:sz="0" w:space="0" w:color="auto"/>
        <w:bottom w:val="none" w:sz="0" w:space="0" w:color="auto"/>
        <w:right w:val="none" w:sz="0" w:space="0" w:color="auto"/>
      </w:divBdr>
    </w:div>
    <w:div w:id="857082807">
      <w:bodyDiv w:val="1"/>
      <w:marLeft w:val="0"/>
      <w:marRight w:val="0"/>
      <w:marTop w:val="0"/>
      <w:marBottom w:val="0"/>
      <w:divBdr>
        <w:top w:val="none" w:sz="0" w:space="0" w:color="auto"/>
        <w:left w:val="none" w:sz="0" w:space="0" w:color="auto"/>
        <w:bottom w:val="none" w:sz="0" w:space="0" w:color="auto"/>
        <w:right w:val="none" w:sz="0" w:space="0" w:color="auto"/>
      </w:divBdr>
    </w:div>
    <w:div w:id="883445623">
      <w:bodyDiv w:val="1"/>
      <w:marLeft w:val="0"/>
      <w:marRight w:val="0"/>
      <w:marTop w:val="0"/>
      <w:marBottom w:val="0"/>
      <w:divBdr>
        <w:top w:val="none" w:sz="0" w:space="0" w:color="auto"/>
        <w:left w:val="none" w:sz="0" w:space="0" w:color="auto"/>
        <w:bottom w:val="none" w:sz="0" w:space="0" w:color="auto"/>
        <w:right w:val="none" w:sz="0" w:space="0" w:color="auto"/>
      </w:divBdr>
    </w:div>
    <w:div w:id="963388319">
      <w:bodyDiv w:val="1"/>
      <w:marLeft w:val="0"/>
      <w:marRight w:val="0"/>
      <w:marTop w:val="0"/>
      <w:marBottom w:val="0"/>
      <w:divBdr>
        <w:top w:val="none" w:sz="0" w:space="0" w:color="auto"/>
        <w:left w:val="none" w:sz="0" w:space="0" w:color="auto"/>
        <w:bottom w:val="none" w:sz="0" w:space="0" w:color="auto"/>
        <w:right w:val="none" w:sz="0" w:space="0" w:color="auto"/>
      </w:divBdr>
    </w:div>
    <w:div w:id="1132552237">
      <w:bodyDiv w:val="1"/>
      <w:marLeft w:val="0"/>
      <w:marRight w:val="0"/>
      <w:marTop w:val="0"/>
      <w:marBottom w:val="0"/>
      <w:divBdr>
        <w:top w:val="none" w:sz="0" w:space="0" w:color="auto"/>
        <w:left w:val="none" w:sz="0" w:space="0" w:color="auto"/>
        <w:bottom w:val="none" w:sz="0" w:space="0" w:color="auto"/>
        <w:right w:val="none" w:sz="0" w:space="0" w:color="auto"/>
      </w:divBdr>
    </w:div>
    <w:div w:id="1155755694">
      <w:bodyDiv w:val="1"/>
      <w:marLeft w:val="0"/>
      <w:marRight w:val="0"/>
      <w:marTop w:val="0"/>
      <w:marBottom w:val="0"/>
      <w:divBdr>
        <w:top w:val="none" w:sz="0" w:space="0" w:color="auto"/>
        <w:left w:val="none" w:sz="0" w:space="0" w:color="auto"/>
        <w:bottom w:val="none" w:sz="0" w:space="0" w:color="auto"/>
        <w:right w:val="none" w:sz="0" w:space="0" w:color="auto"/>
      </w:divBdr>
    </w:div>
    <w:div w:id="1215434667">
      <w:bodyDiv w:val="1"/>
      <w:marLeft w:val="0"/>
      <w:marRight w:val="0"/>
      <w:marTop w:val="0"/>
      <w:marBottom w:val="0"/>
      <w:divBdr>
        <w:top w:val="none" w:sz="0" w:space="0" w:color="auto"/>
        <w:left w:val="none" w:sz="0" w:space="0" w:color="auto"/>
        <w:bottom w:val="none" w:sz="0" w:space="0" w:color="auto"/>
        <w:right w:val="none" w:sz="0" w:space="0" w:color="auto"/>
      </w:divBdr>
    </w:div>
    <w:div w:id="1591891803">
      <w:bodyDiv w:val="1"/>
      <w:marLeft w:val="0"/>
      <w:marRight w:val="0"/>
      <w:marTop w:val="0"/>
      <w:marBottom w:val="0"/>
      <w:divBdr>
        <w:top w:val="none" w:sz="0" w:space="0" w:color="auto"/>
        <w:left w:val="none" w:sz="0" w:space="0" w:color="auto"/>
        <w:bottom w:val="none" w:sz="0" w:space="0" w:color="auto"/>
        <w:right w:val="none" w:sz="0" w:space="0" w:color="auto"/>
      </w:divBdr>
    </w:div>
    <w:div w:id="1646818915">
      <w:bodyDiv w:val="1"/>
      <w:marLeft w:val="0"/>
      <w:marRight w:val="0"/>
      <w:marTop w:val="0"/>
      <w:marBottom w:val="0"/>
      <w:divBdr>
        <w:top w:val="none" w:sz="0" w:space="0" w:color="auto"/>
        <w:left w:val="none" w:sz="0" w:space="0" w:color="auto"/>
        <w:bottom w:val="none" w:sz="0" w:space="0" w:color="auto"/>
        <w:right w:val="none" w:sz="0" w:space="0" w:color="auto"/>
      </w:divBdr>
    </w:div>
    <w:div w:id="1832940534">
      <w:bodyDiv w:val="1"/>
      <w:marLeft w:val="0"/>
      <w:marRight w:val="0"/>
      <w:marTop w:val="0"/>
      <w:marBottom w:val="0"/>
      <w:divBdr>
        <w:top w:val="none" w:sz="0" w:space="0" w:color="auto"/>
        <w:left w:val="none" w:sz="0" w:space="0" w:color="auto"/>
        <w:bottom w:val="none" w:sz="0" w:space="0" w:color="auto"/>
        <w:right w:val="none" w:sz="0" w:space="0" w:color="auto"/>
      </w:divBdr>
    </w:div>
    <w:div w:id="1844084639">
      <w:bodyDiv w:val="1"/>
      <w:marLeft w:val="0"/>
      <w:marRight w:val="0"/>
      <w:marTop w:val="0"/>
      <w:marBottom w:val="0"/>
      <w:divBdr>
        <w:top w:val="none" w:sz="0" w:space="0" w:color="auto"/>
        <w:left w:val="none" w:sz="0" w:space="0" w:color="auto"/>
        <w:bottom w:val="none" w:sz="0" w:space="0" w:color="auto"/>
        <w:right w:val="none" w:sz="0" w:space="0" w:color="auto"/>
      </w:divBdr>
    </w:div>
    <w:div w:id="20904680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6F6DE-D5A9-4A14-BDB2-FAAB801EF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3646</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24381</CharactersWithSpaces>
  <SharedDoc>false</SharedDoc>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cp:lastModifiedBy>Chmielewski, Elizabeth</cp:lastModifiedBy>
  <cp:revision>2</cp:revision>
  <cp:lastPrinted>2014-06-30T22:20:00Z</cp:lastPrinted>
  <dcterms:created xsi:type="dcterms:W3CDTF">2015-02-10T21:21:00Z</dcterms:created>
  <dcterms:modified xsi:type="dcterms:W3CDTF">2015-02-10T21:21:00Z</dcterms:modified>
</cp:coreProperties>
</file>