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15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790BCC" w:rsidRPr="00790BCC" w14:paraId="7A555362" w14:textId="77777777" w:rsidTr="00A90B12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01740BCF" w14:textId="77777777" w:rsidR="00790BCC" w:rsidRPr="00D31F4D" w:rsidRDefault="008F0D3C" w:rsidP="00D31F4D">
            <w:pPr>
              <w:pStyle w:val="Header-bann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11</w:t>
            </w:r>
            <w:r w:rsidR="009F1AE5">
              <w:rPr>
                <w:rFonts w:asciiTheme="minorHAnsi" w:hAnsiTheme="minorHAnsi"/>
              </w:rPr>
              <w:t>.4</w:t>
            </w:r>
            <w:r w:rsidR="00790BCC" w:rsidRPr="00D31F4D">
              <w:rPr>
                <w:rFonts w:asciiTheme="minorHAnsi" w:hAnsiTheme="minorHAnsi"/>
              </w:rPr>
              <w:t>.</w:t>
            </w:r>
            <w:r w:rsidR="00B178D3">
              <w:rPr>
                <w:rFonts w:asciiTheme="minorHAnsi" w:hAnsiTheme="minorHAnsi"/>
              </w:rPr>
              <w:t>2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5BF5A8B0" w14:textId="77777777" w:rsidR="00790BCC" w:rsidRPr="00D31F4D" w:rsidRDefault="009F1AE5" w:rsidP="00D31F4D">
            <w:pPr>
              <w:pStyle w:val="Header2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Lesson 1</w:t>
            </w:r>
          </w:p>
        </w:tc>
      </w:tr>
    </w:tbl>
    <w:p w14:paraId="366CCE0A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07291DCB" w14:textId="1232235C" w:rsidR="005F0609" w:rsidRPr="0051679C" w:rsidRDefault="00941B26" w:rsidP="00D31F4D">
      <w:pPr>
        <w:rPr>
          <w:rFonts w:asciiTheme="minorHAnsi" w:hAnsiTheme="minorHAnsi"/>
        </w:rPr>
      </w:pPr>
      <w:r w:rsidRPr="0051679C">
        <w:rPr>
          <w:rFonts w:asciiTheme="minorHAnsi" w:hAnsiTheme="minorHAnsi"/>
        </w:rPr>
        <w:t xml:space="preserve">In this </w:t>
      </w:r>
      <w:r w:rsidR="0007528C">
        <w:rPr>
          <w:rFonts w:asciiTheme="minorHAnsi" w:hAnsiTheme="minorHAnsi"/>
        </w:rPr>
        <w:t xml:space="preserve">first </w:t>
      </w:r>
      <w:r w:rsidRPr="0051679C">
        <w:rPr>
          <w:rFonts w:asciiTheme="minorHAnsi" w:hAnsiTheme="minorHAnsi"/>
        </w:rPr>
        <w:t>lesson</w:t>
      </w:r>
      <w:r w:rsidR="0007528C">
        <w:rPr>
          <w:rFonts w:asciiTheme="minorHAnsi" w:hAnsiTheme="minorHAnsi"/>
        </w:rPr>
        <w:t xml:space="preserve"> of the unit</w:t>
      </w:r>
      <w:r w:rsidRPr="0051679C">
        <w:rPr>
          <w:rFonts w:asciiTheme="minorHAnsi" w:hAnsiTheme="minorHAnsi"/>
        </w:rPr>
        <w:t>, students</w:t>
      </w:r>
      <w:r w:rsidR="0007528C">
        <w:rPr>
          <w:rFonts w:asciiTheme="minorHAnsi" w:hAnsiTheme="minorHAnsi"/>
        </w:rPr>
        <w:t xml:space="preserve"> begin an exploration of </w:t>
      </w:r>
      <w:r w:rsidR="0007528C" w:rsidRPr="00122916">
        <w:rPr>
          <w:rFonts w:asciiTheme="minorHAnsi" w:hAnsiTheme="minorHAnsi"/>
          <w:i/>
        </w:rPr>
        <w:t>The Awakening</w:t>
      </w:r>
      <w:r w:rsidR="0007528C">
        <w:rPr>
          <w:rFonts w:asciiTheme="minorHAnsi" w:hAnsiTheme="minorHAnsi"/>
        </w:rPr>
        <w:t xml:space="preserve"> by Kate Chopin. Students</w:t>
      </w:r>
      <w:r w:rsidRPr="0051679C">
        <w:rPr>
          <w:rFonts w:asciiTheme="minorHAnsi" w:hAnsiTheme="minorHAnsi"/>
        </w:rPr>
        <w:t xml:space="preserve"> </w:t>
      </w:r>
      <w:r w:rsidR="00D5695C" w:rsidRPr="0051679C">
        <w:rPr>
          <w:rFonts w:asciiTheme="minorHAnsi" w:hAnsiTheme="minorHAnsi"/>
        </w:rPr>
        <w:t xml:space="preserve">read and analyze </w:t>
      </w:r>
      <w:r w:rsidR="00192397">
        <w:rPr>
          <w:rFonts w:asciiTheme="minorHAnsi" w:hAnsiTheme="minorHAnsi"/>
        </w:rPr>
        <w:t>c</w:t>
      </w:r>
      <w:r w:rsidR="00B178D3">
        <w:rPr>
          <w:rFonts w:asciiTheme="minorHAnsi" w:hAnsiTheme="minorHAnsi"/>
        </w:rPr>
        <w:t xml:space="preserve">hapters </w:t>
      </w:r>
      <w:r w:rsidR="008F489C">
        <w:rPr>
          <w:rFonts w:asciiTheme="minorHAnsi" w:hAnsiTheme="minorHAnsi"/>
        </w:rPr>
        <w:t>I</w:t>
      </w:r>
      <w:r w:rsidR="008B2C35">
        <w:rPr>
          <w:rFonts w:asciiTheme="minorHAnsi" w:hAnsiTheme="minorHAnsi"/>
        </w:rPr>
        <w:t>–</w:t>
      </w:r>
      <w:r w:rsidR="008F489C">
        <w:rPr>
          <w:rFonts w:asciiTheme="minorHAnsi" w:hAnsiTheme="minorHAnsi"/>
        </w:rPr>
        <w:t>II</w:t>
      </w:r>
      <w:r w:rsidR="007920CF">
        <w:rPr>
          <w:rFonts w:asciiTheme="minorHAnsi" w:hAnsiTheme="minorHAnsi"/>
        </w:rPr>
        <w:t xml:space="preserve"> </w:t>
      </w:r>
      <w:r w:rsidR="00B178D3">
        <w:rPr>
          <w:rFonts w:asciiTheme="minorHAnsi" w:hAnsiTheme="minorHAnsi"/>
        </w:rPr>
        <w:t xml:space="preserve">of </w:t>
      </w:r>
      <w:r w:rsidR="00B178D3" w:rsidRPr="003772D7">
        <w:rPr>
          <w:rFonts w:asciiTheme="minorHAnsi" w:hAnsiTheme="minorHAnsi" w:cs="Arial"/>
          <w:i/>
          <w:color w:val="000000"/>
          <w:shd w:val="clear" w:color="auto" w:fill="FFFFFF"/>
        </w:rPr>
        <w:t>The Awakening</w:t>
      </w:r>
      <w:r w:rsidR="00D5695C" w:rsidRPr="0051679C">
        <w:rPr>
          <w:rFonts w:asciiTheme="minorHAnsi" w:hAnsiTheme="minorHAnsi" w:cs="Arial"/>
          <w:color w:val="000000"/>
          <w:shd w:val="clear" w:color="auto" w:fill="FFFFFF"/>
        </w:rPr>
        <w:t xml:space="preserve"> (from </w:t>
      </w:r>
      <w:r w:rsidR="001D09B7">
        <w:rPr>
          <w:rFonts w:asciiTheme="minorHAnsi" w:hAnsiTheme="minorHAnsi" w:cs="Arial"/>
          <w:color w:val="000000"/>
          <w:shd w:val="clear" w:color="auto" w:fill="FFFFFF"/>
        </w:rPr>
        <w:t>“</w:t>
      </w:r>
      <w:r w:rsidR="007920CF">
        <w:rPr>
          <w:rFonts w:asciiTheme="minorHAnsi" w:hAnsiTheme="minorHAnsi" w:cs="Arial"/>
          <w:color w:val="000000"/>
          <w:shd w:val="clear" w:color="auto" w:fill="FFFFFF"/>
        </w:rPr>
        <w:t>A green and yellow parrot, which hung in a cage</w:t>
      </w:r>
      <w:r w:rsidR="001D09B7">
        <w:rPr>
          <w:rFonts w:asciiTheme="minorHAnsi" w:hAnsiTheme="minorHAnsi" w:cs="Arial"/>
          <w:color w:val="000000"/>
          <w:shd w:val="clear" w:color="auto" w:fill="FFFFFF"/>
        </w:rPr>
        <w:t>”</w:t>
      </w:r>
      <w:r w:rsidR="00D5695C" w:rsidRPr="0051679C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8B3FC0">
        <w:rPr>
          <w:rFonts w:asciiTheme="minorHAnsi" w:hAnsiTheme="minorHAnsi" w:cs="Arial"/>
          <w:color w:val="000000"/>
          <w:shd w:val="clear" w:color="auto" w:fill="FFFFFF"/>
        </w:rPr>
        <w:t>to</w:t>
      </w:r>
      <w:r w:rsidR="001D09B7">
        <w:rPr>
          <w:rFonts w:asciiTheme="minorHAnsi" w:hAnsiTheme="minorHAnsi" w:cs="Arial"/>
          <w:color w:val="000000"/>
          <w:shd w:val="clear" w:color="auto" w:fill="FFFFFF"/>
        </w:rPr>
        <w:t xml:space="preserve"> “</w:t>
      </w:r>
      <w:r w:rsidR="007920CF">
        <w:rPr>
          <w:rFonts w:asciiTheme="minorHAnsi" w:hAnsiTheme="minorHAnsi" w:cs="Arial"/>
          <w:color w:val="000000"/>
          <w:shd w:val="clear" w:color="auto" w:fill="FFFFFF"/>
        </w:rPr>
        <w:t>the little Pontellier children, who were very fond of him</w:t>
      </w:r>
      <w:r w:rsidR="001D09B7">
        <w:rPr>
          <w:rFonts w:asciiTheme="minorHAnsi" w:hAnsiTheme="minorHAnsi" w:cs="Arial"/>
          <w:color w:val="000000"/>
          <w:shd w:val="clear" w:color="auto" w:fill="FFFFFF"/>
        </w:rPr>
        <w:t>”</w:t>
      </w:r>
      <w:r w:rsidR="00075787">
        <w:rPr>
          <w:rFonts w:asciiTheme="minorHAnsi" w:hAnsiTheme="minorHAnsi" w:cs="Arial"/>
          <w:color w:val="000000"/>
          <w:shd w:val="clear" w:color="auto" w:fill="FFFFFF"/>
        </w:rPr>
        <w:t xml:space="preserve">), </w:t>
      </w:r>
      <w:r w:rsidR="00B178D3">
        <w:rPr>
          <w:rFonts w:asciiTheme="minorHAnsi" w:hAnsiTheme="minorHAnsi" w:cs="Arial"/>
          <w:color w:val="000000"/>
          <w:shd w:val="clear" w:color="auto" w:fill="FFFFFF"/>
        </w:rPr>
        <w:t>in which the characters of Mr. Pontellier, Mrs. Pontellier</w:t>
      </w:r>
      <w:r w:rsidR="00075787">
        <w:rPr>
          <w:rFonts w:asciiTheme="minorHAnsi" w:hAnsiTheme="minorHAnsi" w:cs="Arial"/>
          <w:color w:val="000000"/>
          <w:shd w:val="clear" w:color="auto" w:fill="FFFFFF"/>
        </w:rPr>
        <w:t>,</w:t>
      </w:r>
      <w:r w:rsidR="00B178D3">
        <w:rPr>
          <w:rFonts w:asciiTheme="minorHAnsi" w:hAnsiTheme="minorHAnsi" w:cs="Arial"/>
          <w:color w:val="000000"/>
          <w:shd w:val="clear" w:color="auto" w:fill="FFFFFF"/>
        </w:rPr>
        <w:t xml:space="preserve"> and Robert are introduced</w:t>
      </w:r>
      <w:r w:rsidR="00D5695C" w:rsidRPr="0051679C">
        <w:rPr>
          <w:rFonts w:asciiTheme="minorHAnsi" w:hAnsiTheme="minorHAnsi" w:cs="Arial"/>
          <w:color w:val="000000"/>
          <w:shd w:val="clear" w:color="auto" w:fill="FFFFFF"/>
        </w:rPr>
        <w:t>. Student</w:t>
      </w:r>
      <w:r w:rsidR="00075787">
        <w:rPr>
          <w:rFonts w:asciiTheme="minorHAnsi" w:hAnsiTheme="minorHAnsi" w:cs="Arial"/>
          <w:color w:val="000000"/>
          <w:shd w:val="clear" w:color="auto" w:fill="FFFFFF"/>
        </w:rPr>
        <w:t>s</w:t>
      </w:r>
      <w:r w:rsidR="00D5695C" w:rsidRPr="0051679C">
        <w:rPr>
          <w:rFonts w:asciiTheme="minorHAnsi" w:hAnsiTheme="minorHAnsi" w:cs="Arial"/>
          <w:color w:val="000000"/>
          <w:shd w:val="clear" w:color="auto" w:fill="FFFFFF"/>
        </w:rPr>
        <w:t xml:space="preserve"> focus on </w:t>
      </w:r>
      <w:r w:rsidR="00B178D3">
        <w:rPr>
          <w:rFonts w:asciiTheme="minorHAnsi" w:hAnsiTheme="minorHAnsi" w:cs="Arial"/>
          <w:color w:val="000000"/>
          <w:shd w:val="clear" w:color="auto" w:fill="FFFFFF"/>
        </w:rPr>
        <w:t>the impact of Chopin’s choice to introduce Mr. Pontellier before his wife in the text</w:t>
      </w:r>
      <w:r w:rsidR="00D5695C" w:rsidRPr="0051679C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07528C">
        <w:rPr>
          <w:rFonts w:asciiTheme="minorHAnsi" w:hAnsiTheme="minorHAnsi" w:cs="Arial"/>
          <w:color w:val="000000"/>
          <w:shd w:val="clear" w:color="auto" w:fill="FFFFFF"/>
        </w:rPr>
        <w:t>Additionally, s</w:t>
      </w:r>
      <w:r w:rsidR="0051679C">
        <w:rPr>
          <w:rFonts w:asciiTheme="minorHAnsi" w:hAnsiTheme="minorHAnsi" w:cs="Arial"/>
          <w:color w:val="000000"/>
          <w:shd w:val="clear" w:color="auto" w:fill="FFFFFF"/>
        </w:rPr>
        <w:t xml:space="preserve">tudents </w:t>
      </w:r>
      <w:r w:rsidR="0007528C">
        <w:rPr>
          <w:rFonts w:asciiTheme="minorHAnsi" w:hAnsiTheme="minorHAnsi" w:cs="Arial"/>
          <w:color w:val="000000"/>
          <w:shd w:val="clear" w:color="auto" w:fill="FFFFFF"/>
        </w:rPr>
        <w:t xml:space="preserve">consider </w:t>
      </w:r>
      <w:r w:rsidR="00B178D3">
        <w:rPr>
          <w:rFonts w:asciiTheme="minorHAnsi" w:hAnsiTheme="minorHAnsi" w:cs="Arial"/>
          <w:color w:val="000000"/>
          <w:shd w:val="clear" w:color="auto" w:fill="FFFFFF"/>
        </w:rPr>
        <w:t>the</w:t>
      </w:r>
      <w:r w:rsidR="00261C7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B178D3">
        <w:rPr>
          <w:rFonts w:asciiTheme="minorHAnsi" w:hAnsiTheme="minorHAnsi" w:cs="Arial"/>
          <w:color w:val="000000"/>
          <w:shd w:val="clear" w:color="auto" w:fill="FFFFFF"/>
        </w:rPr>
        <w:t>relationship</w:t>
      </w:r>
      <w:r w:rsidR="001F26EA">
        <w:rPr>
          <w:rFonts w:asciiTheme="minorHAnsi" w:hAnsiTheme="minorHAnsi" w:cs="Arial"/>
          <w:color w:val="000000"/>
          <w:shd w:val="clear" w:color="auto" w:fill="FFFFFF"/>
        </w:rPr>
        <w:t>s</w:t>
      </w:r>
      <w:r w:rsidR="00B178D3">
        <w:rPr>
          <w:rFonts w:asciiTheme="minorHAnsi" w:hAnsiTheme="minorHAnsi" w:cs="Arial"/>
          <w:color w:val="000000"/>
          <w:shd w:val="clear" w:color="auto" w:fill="FFFFFF"/>
        </w:rPr>
        <w:t xml:space="preserve"> between Mr. and Mrs. Pontellier, and Mrs. Pontellier and Robert</w:t>
      </w:r>
      <w:r w:rsidR="00883314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43655F">
        <w:rPr>
          <w:rFonts w:asciiTheme="minorHAnsi" w:hAnsiTheme="minorHAnsi" w:cs="Arial"/>
          <w:color w:val="000000"/>
          <w:shd w:val="clear" w:color="auto" w:fill="FFFFFF"/>
        </w:rPr>
        <w:t xml:space="preserve">Student learning </w:t>
      </w:r>
      <w:r w:rsidR="00F519BC">
        <w:rPr>
          <w:rFonts w:asciiTheme="minorHAnsi" w:hAnsiTheme="minorHAnsi" w:cs="Arial"/>
          <w:color w:val="000000"/>
          <w:shd w:val="clear" w:color="auto" w:fill="FFFFFF"/>
        </w:rPr>
        <w:t xml:space="preserve">is </w:t>
      </w:r>
      <w:r w:rsidR="0002504D">
        <w:rPr>
          <w:rFonts w:asciiTheme="minorHAnsi" w:hAnsiTheme="minorHAnsi" w:cs="Arial"/>
          <w:color w:val="000000"/>
          <w:shd w:val="clear" w:color="auto" w:fill="FFFFFF"/>
        </w:rPr>
        <w:t>assessed via a</w:t>
      </w:r>
      <w:r w:rsidR="0043655F">
        <w:rPr>
          <w:rFonts w:asciiTheme="minorHAnsi" w:hAnsiTheme="minorHAnsi" w:cs="Arial"/>
          <w:color w:val="000000"/>
          <w:shd w:val="clear" w:color="auto" w:fill="FFFFFF"/>
        </w:rPr>
        <w:t xml:space="preserve"> Quick Write </w:t>
      </w:r>
      <w:r w:rsidR="0002504D">
        <w:rPr>
          <w:rFonts w:asciiTheme="minorHAnsi" w:hAnsiTheme="minorHAnsi" w:cs="Arial"/>
          <w:color w:val="000000"/>
          <w:shd w:val="clear" w:color="auto" w:fill="FFFFFF"/>
        </w:rPr>
        <w:t>at the end of the lesson</w:t>
      </w:r>
      <w:r w:rsidR="0043655F">
        <w:rPr>
          <w:rFonts w:asciiTheme="minorHAnsi" w:hAnsiTheme="minorHAnsi" w:cs="Arial"/>
          <w:color w:val="000000"/>
          <w:shd w:val="clear" w:color="auto" w:fill="FFFFFF"/>
        </w:rPr>
        <w:t xml:space="preserve">: </w:t>
      </w:r>
      <w:r w:rsidR="009E4039" w:rsidRPr="00E676F2">
        <w:rPr>
          <w:shd w:val="clear" w:color="auto" w:fill="FFFFFF"/>
        </w:rPr>
        <w:t>How does introducing Edna P</w:t>
      </w:r>
      <w:r w:rsidR="009E4039">
        <w:rPr>
          <w:shd w:val="clear" w:color="auto" w:fill="FFFFFF"/>
        </w:rPr>
        <w:t>ontellier</w:t>
      </w:r>
      <w:r w:rsidR="009E4039" w:rsidRPr="00E676F2">
        <w:rPr>
          <w:shd w:val="clear" w:color="auto" w:fill="FFFFFF"/>
        </w:rPr>
        <w:t xml:space="preserve"> through the perspective of Mr. P</w:t>
      </w:r>
      <w:r w:rsidR="009E4039">
        <w:rPr>
          <w:shd w:val="clear" w:color="auto" w:fill="FFFFFF"/>
        </w:rPr>
        <w:t>ontellier develop</w:t>
      </w:r>
      <w:r w:rsidR="009E4039" w:rsidRPr="00E676F2">
        <w:rPr>
          <w:shd w:val="clear" w:color="auto" w:fill="FFFFFF"/>
        </w:rPr>
        <w:t xml:space="preserve"> Edna’s character</w:t>
      </w:r>
      <w:r w:rsidR="009E4039">
        <w:rPr>
          <w:shd w:val="clear" w:color="auto" w:fill="FFFFFF"/>
        </w:rPr>
        <w:t>?</w:t>
      </w:r>
    </w:p>
    <w:p w14:paraId="4F68A526" w14:textId="462C80A1" w:rsidR="00790BCC" w:rsidRPr="001024CA" w:rsidRDefault="00A01005" w:rsidP="001024CA">
      <w:pPr>
        <w:rPr>
          <w:rFonts w:asciiTheme="minorHAnsi" w:hAnsiTheme="minorHAnsi" w:cs="Arial"/>
          <w:color w:val="000000"/>
          <w:shd w:val="clear" w:color="auto" w:fill="FFFFFF"/>
        </w:rPr>
      </w:pPr>
      <w:r w:rsidRPr="001024CA">
        <w:rPr>
          <w:rFonts w:asciiTheme="minorHAnsi" w:hAnsiTheme="minorHAnsi" w:cs="Arial"/>
          <w:color w:val="000000"/>
          <w:shd w:val="clear" w:color="auto" w:fill="FFFFFF"/>
        </w:rPr>
        <w:t>For homework, students</w:t>
      </w:r>
      <w:r w:rsidR="0051679C" w:rsidRPr="001024C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8F489C" w:rsidRPr="001024CA">
        <w:rPr>
          <w:rFonts w:asciiTheme="minorHAnsi" w:hAnsiTheme="minorHAnsi" w:cs="Arial"/>
          <w:color w:val="000000"/>
          <w:shd w:val="clear" w:color="auto" w:fill="FFFFFF"/>
        </w:rPr>
        <w:t>read</w:t>
      </w:r>
      <w:r w:rsidR="0046036C" w:rsidRPr="001024CA">
        <w:rPr>
          <w:rFonts w:asciiTheme="minorHAnsi" w:hAnsiTheme="minorHAnsi" w:cs="Arial"/>
          <w:color w:val="000000"/>
          <w:shd w:val="clear" w:color="auto" w:fill="FFFFFF"/>
        </w:rPr>
        <w:t xml:space="preserve"> and annotate</w:t>
      </w:r>
      <w:r w:rsidR="008F489C" w:rsidRPr="001024C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46036C" w:rsidRPr="001024CA">
        <w:rPr>
          <w:rFonts w:asciiTheme="minorHAnsi" w:hAnsiTheme="minorHAnsi" w:cs="Arial"/>
          <w:color w:val="000000"/>
          <w:shd w:val="clear" w:color="auto" w:fill="FFFFFF"/>
        </w:rPr>
        <w:t>c</w:t>
      </w:r>
      <w:r w:rsidR="008F489C" w:rsidRPr="001024CA">
        <w:rPr>
          <w:rFonts w:asciiTheme="minorHAnsi" w:hAnsiTheme="minorHAnsi" w:cs="Arial"/>
          <w:color w:val="000000"/>
          <w:shd w:val="clear" w:color="auto" w:fill="FFFFFF"/>
        </w:rPr>
        <w:t>hapter III</w:t>
      </w:r>
      <w:r w:rsidR="003772D7" w:rsidRPr="001024CA">
        <w:rPr>
          <w:rFonts w:asciiTheme="minorHAnsi" w:hAnsiTheme="minorHAnsi" w:cs="Arial"/>
          <w:color w:val="000000"/>
          <w:shd w:val="clear" w:color="auto" w:fill="FFFFFF"/>
        </w:rPr>
        <w:t xml:space="preserve"> of </w:t>
      </w:r>
      <w:r w:rsidR="003772D7" w:rsidRPr="00075787">
        <w:rPr>
          <w:rFonts w:asciiTheme="minorHAnsi" w:hAnsiTheme="minorHAnsi" w:cs="Arial"/>
          <w:i/>
          <w:color w:val="000000"/>
          <w:shd w:val="clear" w:color="auto" w:fill="FFFFFF"/>
        </w:rPr>
        <w:t>Th</w:t>
      </w:r>
      <w:r w:rsidR="007920CF" w:rsidRPr="00075787">
        <w:rPr>
          <w:rFonts w:asciiTheme="minorHAnsi" w:hAnsiTheme="minorHAnsi" w:cs="Arial"/>
          <w:i/>
          <w:color w:val="000000"/>
          <w:shd w:val="clear" w:color="auto" w:fill="FFFFFF"/>
        </w:rPr>
        <w:t>e Awakening</w:t>
      </w:r>
      <w:r w:rsidR="00B178D3" w:rsidRPr="001024CA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r w:rsidR="00075787">
        <w:rPr>
          <w:rFonts w:asciiTheme="minorHAnsi" w:hAnsiTheme="minorHAnsi" w:cs="Arial"/>
          <w:color w:val="000000"/>
          <w:shd w:val="clear" w:color="auto" w:fill="FFFFFF"/>
        </w:rPr>
        <w:t>and</w:t>
      </w:r>
      <w:r w:rsidR="00B178D3" w:rsidRPr="001024C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075787" w:rsidRPr="001024CA">
        <w:rPr>
          <w:rFonts w:asciiTheme="minorHAnsi" w:hAnsiTheme="minorHAnsi" w:cs="Arial"/>
          <w:color w:val="000000"/>
          <w:shd w:val="clear" w:color="auto" w:fill="FFFFFF"/>
        </w:rPr>
        <w:t xml:space="preserve">identify and define unfamiliar </w:t>
      </w:r>
      <w:r w:rsidR="00075787">
        <w:rPr>
          <w:rFonts w:asciiTheme="minorHAnsi" w:hAnsiTheme="minorHAnsi" w:cs="Arial"/>
          <w:color w:val="000000"/>
          <w:shd w:val="clear" w:color="auto" w:fill="FFFFFF"/>
        </w:rPr>
        <w:t>words. Students also</w:t>
      </w:r>
      <w:r w:rsidR="00075787" w:rsidRPr="001024C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B178D3" w:rsidRPr="001024CA">
        <w:rPr>
          <w:rFonts w:asciiTheme="minorHAnsi" w:hAnsiTheme="minorHAnsi" w:cs="Arial"/>
          <w:color w:val="000000"/>
          <w:shd w:val="clear" w:color="auto" w:fill="FFFFFF"/>
        </w:rPr>
        <w:t xml:space="preserve">respond briefly in writing to a </w:t>
      </w:r>
      <w:r w:rsidR="0046036C" w:rsidRPr="001024CA">
        <w:rPr>
          <w:rFonts w:asciiTheme="minorHAnsi" w:hAnsiTheme="minorHAnsi" w:cs="Arial"/>
          <w:color w:val="000000"/>
          <w:shd w:val="clear" w:color="auto" w:fill="FFFFFF"/>
        </w:rPr>
        <w:t>prompt</w:t>
      </w:r>
      <w:r w:rsidR="00B178D3" w:rsidRPr="001024CA">
        <w:rPr>
          <w:rFonts w:asciiTheme="minorHAnsi" w:hAnsiTheme="minorHAnsi" w:cs="Arial"/>
          <w:color w:val="000000"/>
          <w:shd w:val="clear" w:color="auto" w:fill="FFFFFF"/>
        </w:rPr>
        <w:t xml:space="preserve"> that </w:t>
      </w:r>
      <w:r w:rsidR="00192397" w:rsidRPr="001024CA">
        <w:rPr>
          <w:rFonts w:asciiTheme="minorHAnsi" w:hAnsiTheme="minorHAnsi" w:cs="Arial"/>
          <w:color w:val="000000"/>
          <w:shd w:val="clear" w:color="auto" w:fill="FFFFFF"/>
        </w:rPr>
        <w:t xml:space="preserve">asks students to </w:t>
      </w:r>
      <w:r w:rsidR="0046036C" w:rsidRPr="001024CA">
        <w:rPr>
          <w:rFonts w:asciiTheme="minorHAnsi" w:hAnsiTheme="minorHAnsi" w:cs="Arial"/>
          <w:color w:val="000000"/>
          <w:shd w:val="clear" w:color="auto" w:fill="FFFFFF"/>
        </w:rPr>
        <w:t>analyze</w:t>
      </w:r>
      <w:r w:rsidR="008F489C" w:rsidRPr="001024CA">
        <w:rPr>
          <w:rFonts w:asciiTheme="minorHAnsi" w:hAnsiTheme="minorHAnsi" w:cs="Arial"/>
          <w:color w:val="000000"/>
          <w:shd w:val="clear" w:color="auto" w:fill="FFFFFF"/>
        </w:rPr>
        <w:t xml:space="preserve"> the relationship between Mr. Pontellier</w:t>
      </w:r>
      <w:r w:rsidR="00421670">
        <w:rPr>
          <w:rFonts w:asciiTheme="minorHAnsi" w:hAnsiTheme="minorHAnsi" w:cs="Arial"/>
          <w:color w:val="000000"/>
          <w:shd w:val="clear" w:color="auto" w:fill="FFFFFF"/>
        </w:rPr>
        <w:t xml:space="preserve"> and Edna</w:t>
      </w:r>
      <w:r w:rsidR="00F519BC">
        <w:rPr>
          <w:rFonts w:asciiTheme="minorHAnsi" w:hAnsiTheme="minorHAnsi" w:cs="Arial"/>
          <w:color w:val="000000"/>
          <w:shd w:val="clear" w:color="auto" w:fill="FFFFFF"/>
        </w:rPr>
        <w:t xml:space="preserve"> Pontellier</w:t>
      </w:r>
      <w:r w:rsidR="00D5695C" w:rsidRPr="001024CA">
        <w:rPr>
          <w:rFonts w:asciiTheme="minorHAnsi" w:hAnsiTheme="minorHAnsi" w:cs="Arial"/>
          <w:color w:val="000000"/>
          <w:shd w:val="clear" w:color="auto" w:fill="FFFFFF"/>
        </w:rPr>
        <w:t>.</w:t>
      </w:r>
      <w:r w:rsidR="00FA4A37" w:rsidRPr="001024C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14:paraId="7C9489AE" w14:textId="2467143A" w:rsidR="00790BCC" w:rsidRPr="00790BCC" w:rsidRDefault="00790BCC" w:rsidP="00D31F4D">
      <w:pPr>
        <w:pStyle w:val="Heading1"/>
      </w:pPr>
      <w:r w:rsidRPr="00790BCC">
        <w:t>Standards</w:t>
      </w:r>
    </w:p>
    <w:tbl>
      <w:tblPr>
        <w:tblW w:w="936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031"/>
      </w:tblGrid>
      <w:tr w:rsidR="00790BCC" w:rsidRPr="00D938FE" w14:paraId="72673466" w14:textId="77777777" w:rsidTr="001024CA">
        <w:tc>
          <w:tcPr>
            <w:tcW w:w="9360" w:type="dxa"/>
            <w:gridSpan w:val="2"/>
            <w:shd w:val="clear" w:color="auto" w:fill="76923C"/>
          </w:tcPr>
          <w:p w14:paraId="6972C11C" w14:textId="77777777" w:rsidR="00790BCC" w:rsidRPr="00D938FE" w:rsidRDefault="00790BCC" w:rsidP="007017EB">
            <w:pPr>
              <w:pStyle w:val="TableHeaders"/>
              <w:rPr>
                <w:vertAlign w:val="subscript"/>
              </w:rPr>
            </w:pPr>
            <w:r w:rsidRPr="00743D34">
              <w:t>Assessed Standard(s)</w:t>
            </w:r>
          </w:p>
        </w:tc>
      </w:tr>
      <w:tr w:rsidR="00790BCC" w:rsidRPr="00D938FE" w14:paraId="1109BF4C" w14:textId="77777777" w:rsidTr="001024CA">
        <w:tc>
          <w:tcPr>
            <w:tcW w:w="1329" w:type="dxa"/>
          </w:tcPr>
          <w:p w14:paraId="7C52161A" w14:textId="77777777" w:rsidR="00790BCC" w:rsidRPr="00743D34" w:rsidRDefault="00D5695C" w:rsidP="00743D34">
            <w:pPr>
              <w:pStyle w:val="TableText"/>
            </w:pPr>
            <w:r w:rsidRPr="00743D34">
              <w:rPr>
                <w:shd w:val="clear" w:color="auto" w:fill="FFFFFF"/>
              </w:rPr>
              <w:t>RL.11-12.3</w:t>
            </w:r>
          </w:p>
        </w:tc>
        <w:tc>
          <w:tcPr>
            <w:tcW w:w="8031" w:type="dxa"/>
          </w:tcPr>
          <w:p w14:paraId="7426D6C2" w14:textId="2CDFAB8A" w:rsidR="00790BCC" w:rsidRPr="00743D34" w:rsidRDefault="00D5695C" w:rsidP="00743D34">
            <w:pPr>
              <w:pStyle w:val="TableText"/>
            </w:pPr>
            <w:r w:rsidRPr="00743D34">
              <w:t>A</w:t>
            </w:r>
            <w:r w:rsidR="001D09B7">
              <w:t>nalyze the impact of the author’</w:t>
            </w:r>
            <w:r w:rsidRPr="00743D34">
              <w:t>s choices regarding how to develop and relate elements of a story or drama (e.g., where a story is set, how the action is ordered, how the characters are introduced and developed).</w:t>
            </w:r>
          </w:p>
        </w:tc>
      </w:tr>
      <w:tr w:rsidR="00790BCC" w:rsidRPr="00D938FE" w14:paraId="1D9EC4BB" w14:textId="77777777" w:rsidTr="001024CA">
        <w:tc>
          <w:tcPr>
            <w:tcW w:w="9360" w:type="dxa"/>
            <w:gridSpan w:val="2"/>
            <w:shd w:val="clear" w:color="auto" w:fill="76923C"/>
          </w:tcPr>
          <w:p w14:paraId="3DFC92F6" w14:textId="77777777" w:rsidR="00790BCC" w:rsidRPr="00D938FE" w:rsidRDefault="00790BCC" w:rsidP="00743D34">
            <w:pPr>
              <w:pStyle w:val="TableHeaders"/>
              <w:rPr>
                <w:vertAlign w:val="subscript"/>
              </w:rPr>
            </w:pPr>
            <w:r w:rsidRPr="00743D34">
              <w:t>Addressed Standard(s)</w:t>
            </w:r>
          </w:p>
        </w:tc>
      </w:tr>
      <w:tr w:rsidR="000E58C8" w:rsidRPr="00D938FE" w14:paraId="1F53E850" w14:textId="77777777" w:rsidTr="001024CA">
        <w:tc>
          <w:tcPr>
            <w:tcW w:w="1329" w:type="dxa"/>
          </w:tcPr>
          <w:p w14:paraId="6EEDF9D8" w14:textId="77777777" w:rsidR="000E58C8" w:rsidRPr="00743D34" w:rsidRDefault="00D5695C" w:rsidP="00743D34">
            <w:pPr>
              <w:pStyle w:val="TableText"/>
            </w:pPr>
            <w:r w:rsidRPr="00743D34">
              <w:t>W.11-12.9.a</w:t>
            </w:r>
          </w:p>
        </w:tc>
        <w:tc>
          <w:tcPr>
            <w:tcW w:w="8031" w:type="dxa"/>
          </w:tcPr>
          <w:p w14:paraId="3A96D159" w14:textId="77777777" w:rsidR="00D5695C" w:rsidRPr="00743D34" w:rsidRDefault="00D5695C" w:rsidP="00D5695C">
            <w:pPr>
              <w:pStyle w:val="TableText"/>
            </w:pPr>
            <w:r w:rsidRPr="00743D34">
              <w:t>Draw evidence from literary or informational texts to support analysis, reflection, and research.</w:t>
            </w:r>
          </w:p>
          <w:p w14:paraId="46EA232A" w14:textId="20ADDC3E" w:rsidR="000E58C8" w:rsidRPr="00743D34" w:rsidRDefault="00D5695C" w:rsidP="00846BD9">
            <w:pPr>
              <w:pStyle w:val="SubStandard"/>
            </w:pPr>
            <w:r w:rsidRPr="00743D34">
              <w:t>Apply</w:t>
            </w:r>
            <w:r w:rsidRPr="00743D34">
              <w:rPr>
                <w:i/>
              </w:rPr>
              <w:t xml:space="preserve"> grades 11</w:t>
            </w:r>
            <w:r w:rsidR="00846BD9">
              <w:rPr>
                <w:i/>
              </w:rPr>
              <w:t>–</w:t>
            </w:r>
            <w:r w:rsidRPr="00743D34">
              <w:rPr>
                <w:i/>
              </w:rPr>
              <w:t xml:space="preserve">12 Reading standards </w:t>
            </w:r>
            <w:r w:rsidR="001D09B7">
              <w:t>to literature (e.g., “</w:t>
            </w:r>
            <w:r w:rsidRPr="00743D34">
              <w:t>Demonstrate knowledge of eighteenth-, nineteenth- and early-twentieth-century foundational works of American literature, including how two or more texts from the same period treat sim</w:t>
            </w:r>
            <w:r w:rsidR="001D09B7">
              <w:t>ilar themes or topics”</w:t>
            </w:r>
            <w:r w:rsidRPr="00743D34">
              <w:t>).</w:t>
            </w:r>
          </w:p>
        </w:tc>
      </w:tr>
      <w:tr w:rsidR="00C0137A" w:rsidRPr="00D938FE" w14:paraId="7EBBADE5" w14:textId="77777777" w:rsidTr="001024CA">
        <w:tc>
          <w:tcPr>
            <w:tcW w:w="1329" w:type="dxa"/>
          </w:tcPr>
          <w:p w14:paraId="710407AC" w14:textId="77777777" w:rsidR="00C0137A" w:rsidRPr="00743D34" w:rsidRDefault="00C0137A" w:rsidP="00C0137A">
            <w:pPr>
              <w:pStyle w:val="TableText"/>
            </w:pPr>
            <w:r w:rsidRPr="00743D34">
              <w:t>L.11-12.4.a,</w:t>
            </w:r>
            <w:r w:rsidR="003873F3" w:rsidRPr="00743D34">
              <w:t xml:space="preserve"> </w:t>
            </w:r>
            <w:r w:rsidRPr="00743D34">
              <w:t>b</w:t>
            </w:r>
          </w:p>
        </w:tc>
        <w:tc>
          <w:tcPr>
            <w:tcW w:w="8031" w:type="dxa"/>
          </w:tcPr>
          <w:p w14:paraId="42A73DAE" w14:textId="00C27429" w:rsidR="00C0137A" w:rsidRPr="00743D34" w:rsidRDefault="00C0137A" w:rsidP="00C0137A">
            <w:pPr>
              <w:pStyle w:val="TableText"/>
            </w:pPr>
            <w:r w:rsidRPr="00743D34">
              <w:t xml:space="preserve">Determine or clarify the meaning of unknown and multiple-meaning words and phrases based on </w:t>
            </w:r>
            <w:r w:rsidRPr="00743D34">
              <w:rPr>
                <w:i/>
              </w:rPr>
              <w:t>grades 11</w:t>
            </w:r>
            <w:r w:rsidR="00846BD9">
              <w:rPr>
                <w:i/>
              </w:rPr>
              <w:t>–</w:t>
            </w:r>
            <w:r w:rsidRPr="00743D34">
              <w:rPr>
                <w:i/>
              </w:rPr>
              <w:t>12 reading and content</w:t>
            </w:r>
            <w:r w:rsidRPr="00743D34">
              <w:t>, choosing flexibly from a range of strategies.</w:t>
            </w:r>
          </w:p>
          <w:p w14:paraId="24F62124" w14:textId="77777777" w:rsidR="00C0137A" w:rsidRPr="00743D34" w:rsidRDefault="00C0137A" w:rsidP="00846BD9">
            <w:pPr>
              <w:pStyle w:val="SubStandard"/>
              <w:numPr>
                <w:ilvl w:val="0"/>
                <w:numId w:val="40"/>
              </w:numPr>
            </w:pPr>
            <w:r w:rsidRPr="00743D34">
              <w:lastRenderedPageBreak/>
              <w:t>Use context (e.g., the overall meaning of a sentence, paragraph, or text; a word's position or function in a sentence) as a clue to the meaning of a word or phrase.</w:t>
            </w:r>
          </w:p>
          <w:p w14:paraId="11622F42" w14:textId="77777777" w:rsidR="00C0137A" w:rsidRPr="00075787" w:rsidRDefault="00C0137A">
            <w:pPr>
              <w:pStyle w:val="SubStandard"/>
            </w:pPr>
            <w:r w:rsidRPr="002B3FFC">
              <w:t xml:space="preserve">Identify and correctly use patterns of word changes that indicate different meanings or parts of speech (e.g., </w:t>
            </w:r>
            <w:r w:rsidRPr="00054E3A">
              <w:rPr>
                <w:i/>
              </w:rPr>
              <w:t>conceive, conception, conceivable</w:t>
            </w:r>
            <w:r w:rsidRPr="002B3FFC">
              <w:t>).</w:t>
            </w:r>
          </w:p>
        </w:tc>
      </w:tr>
    </w:tbl>
    <w:p w14:paraId="010B2FDE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72549931" w14:textId="77777777" w:rsidTr="00D938FE">
        <w:tc>
          <w:tcPr>
            <w:tcW w:w="9360" w:type="dxa"/>
            <w:shd w:val="clear" w:color="auto" w:fill="76923C"/>
          </w:tcPr>
          <w:p w14:paraId="25380CED" w14:textId="77777777" w:rsidR="00790BCC" w:rsidRPr="00790BCC" w:rsidRDefault="00790BCC" w:rsidP="007017EB">
            <w:pPr>
              <w:pStyle w:val="TableHeaders"/>
            </w:pPr>
            <w:r w:rsidRPr="00790BCC">
              <w:t>Assessment(s)</w:t>
            </w:r>
          </w:p>
        </w:tc>
      </w:tr>
      <w:tr w:rsidR="00790BCC" w:rsidRPr="00790BCC" w14:paraId="674BBD85" w14:textId="77777777" w:rsidTr="00D938F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1E1" w14:textId="77777777" w:rsidR="00EA2C8D" w:rsidRPr="006D5695" w:rsidRDefault="00EA2C8D" w:rsidP="00EA2C8D">
            <w:pPr>
              <w:pStyle w:val="TableText"/>
            </w:pPr>
            <w:r w:rsidRPr="006D5695">
              <w:t xml:space="preserve">Student learning </w:t>
            </w:r>
            <w:r>
              <w:t>is</w:t>
            </w:r>
            <w:r w:rsidRPr="006D5695">
              <w:t xml:space="preserve"> assessed via a Quick Write at the end of the lesson. Students </w:t>
            </w:r>
            <w:r>
              <w:t>respond to</w:t>
            </w:r>
            <w:r w:rsidRPr="006D5695">
              <w:t xml:space="preserve"> the following prompt, citing textual evidence to support analysis and inferences drawn from the text</w:t>
            </w:r>
            <w:r>
              <w:t>.</w:t>
            </w:r>
          </w:p>
          <w:p w14:paraId="5537345A" w14:textId="2B170209" w:rsidR="00C666B1" w:rsidRPr="00075787" w:rsidRDefault="009E4039">
            <w:pPr>
              <w:pStyle w:val="BulletedList"/>
              <w:rPr>
                <w:rFonts w:ascii="Times" w:hAnsi="Times"/>
                <w:sz w:val="20"/>
                <w:szCs w:val="20"/>
              </w:rPr>
            </w:pPr>
            <w:r w:rsidRPr="002B3FFC">
              <w:t>How does introducing Edna Pontellier through the perspective of Mr. Pontellier develop Edna’s character?</w:t>
            </w:r>
          </w:p>
          <w:p w14:paraId="536BBD58" w14:textId="2CB5D7D5" w:rsidR="002A5693" w:rsidRPr="00D036D0" w:rsidRDefault="00C666B1" w:rsidP="00A2453E">
            <w:pPr>
              <w:pStyle w:val="IN"/>
              <w:rPr>
                <w:rFonts w:ascii="Times" w:hAnsi="Times"/>
                <w:i/>
                <w:iCs/>
                <w:color w:val="404040" w:themeColor="text1" w:themeTint="BF"/>
                <w:sz w:val="20"/>
                <w:szCs w:val="20"/>
              </w:rPr>
            </w:pPr>
            <w:r w:rsidRPr="00D036D0">
              <w:t>Throughout this unit, Quick Writes will be evaluated using the Short Response Rubric.</w:t>
            </w:r>
          </w:p>
        </w:tc>
      </w:tr>
      <w:tr w:rsidR="00790BCC" w:rsidRPr="00790BCC" w14:paraId="600CEAC4" w14:textId="77777777" w:rsidTr="00D938FE">
        <w:tc>
          <w:tcPr>
            <w:tcW w:w="9360" w:type="dxa"/>
            <w:shd w:val="clear" w:color="auto" w:fill="76923C"/>
          </w:tcPr>
          <w:p w14:paraId="5FB28E60" w14:textId="77777777" w:rsidR="00790BCC" w:rsidRPr="00790BCC" w:rsidRDefault="00790BCC" w:rsidP="007017EB">
            <w:pPr>
              <w:pStyle w:val="TableHeaders"/>
            </w:pPr>
            <w:r w:rsidRPr="00790BCC">
              <w:t>High Performance Response(s)</w:t>
            </w:r>
          </w:p>
        </w:tc>
      </w:tr>
      <w:tr w:rsidR="00790BCC" w:rsidRPr="00790BCC" w14:paraId="1E91E244" w14:textId="77777777" w:rsidTr="00D938FE">
        <w:tc>
          <w:tcPr>
            <w:tcW w:w="9360" w:type="dxa"/>
          </w:tcPr>
          <w:p w14:paraId="6A973EA3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474AE076" w14:textId="63B2B9D3" w:rsidR="009670AC" w:rsidRPr="00790BCC" w:rsidRDefault="008F0D3C" w:rsidP="008B2C35">
            <w:pPr>
              <w:pStyle w:val="BulletedList"/>
            </w:pPr>
            <w:r>
              <w:t>Analyze</w:t>
            </w:r>
            <w:r w:rsidR="008F0CE3">
              <w:t xml:space="preserve"> how</w:t>
            </w:r>
            <w:r w:rsidR="007920CF">
              <w:t xml:space="preserve"> th</w:t>
            </w:r>
            <w:r w:rsidR="00B94E83">
              <w:t>e introduction of Edna Pontellier</w:t>
            </w:r>
            <w:r w:rsidR="00FA4A37">
              <w:t xml:space="preserve"> through the perspective of Mr. Pontellier</w:t>
            </w:r>
            <w:r w:rsidR="008F0CE3">
              <w:t xml:space="preserve"> develops her character</w:t>
            </w:r>
            <w:r w:rsidR="00B94E83">
              <w:t xml:space="preserve"> </w:t>
            </w:r>
            <w:r>
              <w:t>(e.g.,</w:t>
            </w:r>
            <w:r w:rsidR="00B106E0">
              <w:t xml:space="preserve"> </w:t>
            </w:r>
            <w:r w:rsidR="00B94E83">
              <w:rPr>
                <w:i/>
              </w:rPr>
              <w:t xml:space="preserve">The Awakening </w:t>
            </w:r>
            <w:r w:rsidR="00B94E83">
              <w:t xml:space="preserve">opens with the perspective of Mr. Pontellier “look[ing] about him” (p. 3). </w:t>
            </w:r>
            <w:r w:rsidR="004E6C16">
              <w:t>The first time Edna appears in the text, Mr. Pontellier</w:t>
            </w:r>
            <w:r w:rsidR="00B94E83">
              <w:t xml:space="preserve"> watches </w:t>
            </w:r>
            <w:r w:rsidR="004E6C16">
              <w:t xml:space="preserve">her </w:t>
            </w:r>
            <w:r w:rsidR="00B94E83">
              <w:t>“approach slowly” from the beach</w:t>
            </w:r>
            <w:r w:rsidR="00080110">
              <w:t xml:space="preserve"> (p. 4)</w:t>
            </w:r>
            <w:r w:rsidR="00B94E83">
              <w:t xml:space="preserve">. </w:t>
            </w:r>
            <w:r w:rsidR="002C6C9B">
              <w:t>T</w:t>
            </w:r>
            <w:r w:rsidR="00B106E0">
              <w:t>h</w:t>
            </w:r>
            <w:r w:rsidR="00B94E83">
              <w:t xml:space="preserve">is introduction </w:t>
            </w:r>
            <w:r w:rsidR="00DD5024">
              <w:t>begins to shape Edna’s character in</w:t>
            </w:r>
            <w:r w:rsidR="00B106E0">
              <w:t xml:space="preserve"> that </w:t>
            </w:r>
            <w:r w:rsidR="00DD5024">
              <w:t xml:space="preserve">she </w:t>
            </w:r>
            <w:r w:rsidR="00B106E0">
              <w:t xml:space="preserve">is first </w:t>
            </w:r>
            <w:r w:rsidR="00B94E83">
              <w:t xml:space="preserve">seen </w:t>
            </w:r>
            <w:r w:rsidR="00B106E0">
              <w:t>as her husband’s wife, his “personal property</w:t>
            </w:r>
            <w:r w:rsidR="008B2C35">
              <w:t>,</w:t>
            </w:r>
            <w:r w:rsidR="00B106E0">
              <w:t>” rather than</w:t>
            </w:r>
            <w:r w:rsidR="009E1BE1">
              <w:t xml:space="preserve"> as her own person</w:t>
            </w:r>
            <w:r w:rsidR="008B2C35">
              <w:t xml:space="preserve"> (p. 4)</w:t>
            </w:r>
            <w:r w:rsidR="00B106E0">
              <w:t xml:space="preserve">. </w:t>
            </w:r>
            <w:r w:rsidR="00DD5024">
              <w:t xml:space="preserve">Mr. </w:t>
            </w:r>
            <w:r w:rsidR="004E6C16">
              <w:t>Pontellier’s introduction</w:t>
            </w:r>
            <w:r w:rsidR="00DD5024">
              <w:t xml:space="preserve"> of Edna</w:t>
            </w:r>
            <w:r w:rsidR="00B106E0">
              <w:t xml:space="preserve"> </w:t>
            </w:r>
            <w:r w:rsidR="00DD5024">
              <w:t>first</w:t>
            </w:r>
            <w:r w:rsidR="009E1BE1">
              <w:t xml:space="preserve"> develops </w:t>
            </w:r>
            <w:r w:rsidR="00DD5024">
              <w:t xml:space="preserve">her </w:t>
            </w:r>
            <w:r w:rsidR="009E1BE1">
              <w:t>character</w:t>
            </w:r>
            <w:r w:rsidR="00B106E0">
              <w:t xml:space="preserve"> through her husband’s perception rather than her own sense of self.</w:t>
            </w:r>
            <w:r>
              <w:t>)</w:t>
            </w:r>
            <w:r w:rsidR="00054E3A">
              <w:t>.</w:t>
            </w:r>
          </w:p>
        </w:tc>
      </w:tr>
    </w:tbl>
    <w:p w14:paraId="5DA2048C" w14:textId="77777777"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1A603DB3" w14:textId="77777777" w:rsidTr="00D938FE">
        <w:tc>
          <w:tcPr>
            <w:tcW w:w="9360" w:type="dxa"/>
            <w:shd w:val="clear" w:color="auto" w:fill="76923C"/>
          </w:tcPr>
          <w:p w14:paraId="2B955164" w14:textId="77777777" w:rsidR="00790BCC" w:rsidRPr="00790BCC" w:rsidRDefault="00790BCC" w:rsidP="006D4D0A">
            <w:pPr>
              <w:pStyle w:val="TableHeaders"/>
            </w:pPr>
            <w:r w:rsidRPr="00790BCC">
              <w:t>Vocabulary to provide directly (will not include extended instruction)</w:t>
            </w:r>
          </w:p>
        </w:tc>
      </w:tr>
      <w:tr w:rsidR="00790BCC" w:rsidRPr="00790BCC" w14:paraId="63C1DBED" w14:textId="77777777" w:rsidTr="00D938FE">
        <w:tc>
          <w:tcPr>
            <w:tcW w:w="9360" w:type="dxa"/>
          </w:tcPr>
          <w:p w14:paraId="792BC3BB" w14:textId="681B6C3B" w:rsidR="002A5693" w:rsidRDefault="00544DF5" w:rsidP="00F31721">
            <w:pPr>
              <w:pStyle w:val="BulletedList"/>
            </w:pPr>
            <w:r>
              <w:t>society</w:t>
            </w:r>
            <w:r w:rsidR="00F31721">
              <w:t xml:space="preserve"> (n.) </w:t>
            </w:r>
            <w:r w:rsidR="00054E3A">
              <w:t>–</w:t>
            </w:r>
            <w:r w:rsidR="00F31721">
              <w:t xml:space="preserve"> companionship</w:t>
            </w:r>
          </w:p>
          <w:p w14:paraId="1F00D69F" w14:textId="3BD730FD" w:rsidR="00544DF5" w:rsidRDefault="00544DF5" w:rsidP="00F31721">
            <w:pPr>
              <w:pStyle w:val="BulletedList"/>
            </w:pPr>
            <w:r>
              <w:t>telling her beads</w:t>
            </w:r>
            <w:r w:rsidR="00F31721">
              <w:t xml:space="preserve"> (idiom)</w:t>
            </w:r>
            <w:r w:rsidR="00054E3A">
              <w:t xml:space="preserve"> –</w:t>
            </w:r>
            <w:r w:rsidR="00F31721">
              <w:t xml:space="preserve"> </w:t>
            </w:r>
            <w:r w:rsidR="00A2453E">
              <w:t>to say one’</w:t>
            </w:r>
            <w:r w:rsidR="00F31721" w:rsidRPr="00F31721">
              <w:t>s prayers using rosary beads</w:t>
            </w:r>
          </w:p>
          <w:p w14:paraId="7E3644A2" w14:textId="25CEAC3D" w:rsidR="00544DF5" w:rsidRDefault="00544DF5" w:rsidP="00F31721">
            <w:pPr>
              <w:pStyle w:val="BulletedList"/>
            </w:pPr>
            <w:r>
              <w:t>folly</w:t>
            </w:r>
            <w:r w:rsidR="00F31721">
              <w:t xml:space="preserve"> (n.) </w:t>
            </w:r>
            <w:r w:rsidR="0023494D">
              <w:t>–</w:t>
            </w:r>
            <w:r w:rsidR="00F31721">
              <w:t xml:space="preserve"> </w:t>
            </w:r>
            <w:r w:rsidR="00F31721" w:rsidRPr="00F31721">
              <w:t>the state or quality of being foolish;</w:t>
            </w:r>
            <w:r w:rsidR="00F31721">
              <w:t xml:space="preserve"> lack of understanding or sense</w:t>
            </w:r>
          </w:p>
          <w:p w14:paraId="02F407DF" w14:textId="04B253F1" w:rsidR="00544DF5" w:rsidRDefault="00544DF5" w:rsidP="00F31721">
            <w:pPr>
              <w:pStyle w:val="BulletedList"/>
            </w:pPr>
            <w:r>
              <w:t>countenance</w:t>
            </w:r>
            <w:r w:rsidR="00F31721">
              <w:t xml:space="preserve"> (n.) </w:t>
            </w:r>
            <w:r w:rsidR="00054E3A">
              <w:t>–</w:t>
            </w:r>
            <w:r w:rsidR="00F31721">
              <w:t xml:space="preserve"> </w:t>
            </w:r>
            <w:r w:rsidR="00F31721" w:rsidRPr="00F31721">
              <w:t>appearance, especially the</w:t>
            </w:r>
            <w:r w:rsidR="00F31721">
              <w:t xml:space="preserve"> look or expression of the face</w:t>
            </w:r>
          </w:p>
          <w:p w14:paraId="66DEA3CA" w14:textId="77777777" w:rsidR="00544DF5" w:rsidRDefault="00544DF5" w:rsidP="005A787B">
            <w:pPr>
              <w:pStyle w:val="BulletedList"/>
            </w:pPr>
            <w:r>
              <w:t>languor</w:t>
            </w:r>
            <w:r w:rsidR="00F31721">
              <w:t xml:space="preserve"> (n.) – lack of energy or vitality</w:t>
            </w:r>
          </w:p>
          <w:p w14:paraId="063E7BEB" w14:textId="77777777" w:rsidR="001F3CD0" w:rsidRDefault="001F3CD0" w:rsidP="005A787B">
            <w:pPr>
              <w:pStyle w:val="BulletedList"/>
            </w:pPr>
            <w:r>
              <w:t>mercantile</w:t>
            </w:r>
            <w:r w:rsidR="00F31721">
              <w:t xml:space="preserve"> (adj.) </w:t>
            </w:r>
            <w:r w:rsidR="00A55CBD">
              <w:t>–</w:t>
            </w:r>
            <w:r w:rsidR="00F31721">
              <w:t xml:space="preserve"> </w:t>
            </w:r>
            <w:r w:rsidR="00A55CBD">
              <w:t>engaged in trade or commerce</w:t>
            </w:r>
          </w:p>
          <w:p w14:paraId="26249055" w14:textId="77777777" w:rsidR="001F3CD0" w:rsidRDefault="00544DF5" w:rsidP="00F00612">
            <w:pPr>
              <w:pStyle w:val="BulletedList"/>
            </w:pPr>
            <w:r>
              <w:lastRenderedPageBreak/>
              <w:t>dilution</w:t>
            </w:r>
            <w:r w:rsidR="00A55CBD">
              <w:t xml:space="preserve"> (n.) – the act of lessening the strength of (something)</w:t>
            </w:r>
          </w:p>
        </w:tc>
      </w:tr>
      <w:tr w:rsidR="00790BCC" w:rsidRPr="00790BCC" w14:paraId="0414FB17" w14:textId="77777777" w:rsidTr="00D938FE">
        <w:tc>
          <w:tcPr>
            <w:tcW w:w="9360" w:type="dxa"/>
            <w:shd w:val="clear" w:color="auto" w:fill="76923C"/>
          </w:tcPr>
          <w:p w14:paraId="1F1F0524" w14:textId="77777777" w:rsidR="00790BCC" w:rsidRPr="00790BCC" w:rsidRDefault="00790BCC" w:rsidP="00D31F4D">
            <w:pPr>
              <w:pStyle w:val="TableHeaders"/>
            </w:pPr>
            <w:r w:rsidRPr="00790BCC">
              <w:lastRenderedPageBreak/>
              <w:t>Vocabulary to teach (may include direct word work and/or questions)</w:t>
            </w:r>
          </w:p>
        </w:tc>
      </w:tr>
      <w:tr w:rsidR="00790BCC" w:rsidRPr="00790BCC" w14:paraId="6CD80AD2" w14:textId="77777777" w:rsidTr="00D938FE">
        <w:tc>
          <w:tcPr>
            <w:tcW w:w="9360" w:type="dxa"/>
          </w:tcPr>
          <w:p w14:paraId="33F15FFF" w14:textId="77777777" w:rsidR="008F0D3C" w:rsidRDefault="00544DF5" w:rsidP="008F0D3C">
            <w:pPr>
              <w:pStyle w:val="BulletedList"/>
            </w:pPr>
            <w:r>
              <w:t>frankly</w:t>
            </w:r>
            <w:r w:rsidR="00A55CBD">
              <w:t xml:space="preserve"> (adv.) – candidly; openly</w:t>
            </w:r>
          </w:p>
          <w:p w14:paraId="4DFC8DC8" w14:textId="77777777" w:rsidR="001F3CD0" w:rsidRPr="00790BCC" w:rsidRDefault="00544DF5" w:rsidP="0002504D">
            <w:pPr>
              <w:pStyle w:val="BulletedList"/>
            </w:pPr>
            <w:r>
              <w:t>frankness</w:t>
            </w:r>
            <w:r w:rsidR="00A55CBD">
              <w:t xml:space="preserve"> (n.) –</w:t>
            </w:r>
            <w:r w:rsidR="0002504D">
              <w:t xml:space="preserve"> </w:t>
            </w:r>
            <w:r w:rsidR="00A55CBD">
              <w:t>openness</w:t>
            </w:r>
          </w:p>
        </w:tc>
      </w:tr>
      <w:tr w:rsidR="008F0D3C" w:rsidRPr="00790BCC" w14:paraId="7A399DA5" w14:textId="77777777" w:rsidTr="00D938F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3723F9F9" w14:textId="77777777" w:rsidR="008F0D3C" w:rsidRPr="00790BCC" w:rsidRDefault="008F0D3C" w:rsidP="00D938FE">
            <w:pPr>
              <w:pStyle w:val="TableHeaders"/>
            </w:pPr>
            <w:r w:rsidRPr="00790BCC">
              <w:t>Additional vocabulary to support English Language Learners (to provide directly)</w:t>
            </w:r>
          </w:p>
        </w:tc>
      </w:tr>
      <w:tr w:rsidR="008F0D3C" w:rsidRPr="00790BCC" w14:paraId="3B311EE0" w14:textId="77777777" w:rsidTr="00D938F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B21" w14:textId="77777777" w:rsidR="00544DF5" w:rsidRDefault="00544DF5" w:rsidP="00D938FE">
            <w:pPr>
              <w:pStyle w:val="BulletedList"/>
            </w:pPr>
            <w:r w:rsidRPr="0002504D">
              <w:t>quitting</w:t>
            </w:r>
            <w:r w:rsidR="00A55CBD">
              <w:t xml:space="preserve"> (v.) – leaving</w:t>
            </w:r>
          </w:p>
          <w:p w14:paraId="3354A1F4" w14:textId="04E9007C" w:rsidR="00544DF5" w:rsidRDefault="00544DF5" w:rsidP="00D938FE">
            <w:pPr>
              <w:pStyle w:val="BulletedList"/>
            </w:pPr>
            <w:r>
              <w:t>bustling</w:t>
            </w:r>
            <w:r w:rsidR="00A55CBD">
              <w:t xml:space="preserve"> (v.) – mov</w:t>
            </w:r>
            <w:r w:rsidR="00436D8B">
              <w:t>ing</w:t>
            </w:r>
            <w:r w:rsidR="00A55CBD">
              <w:t xml:space="preserve"> or go</w:t>
            </w:r>
            <w:r w:rsidR="00436D8B">
              <w:t>ing</w:t>
            </w:r>
            <w:r w:rsidR="00A55CBD">
              <w:t xml:space="preserve"> in a busy or hurried way</w:t>
            </w:r>
          </w:p>
          <w:p w14:paraId="50D5D39F" w14:textId="1533E1D5" w:rsidR="00544DF5" w:rsidRDefault="00544DF5" w:rsidP="00D938FE">
            <w:pPr>
              <w:pStyle w:val="BulletedList"/>
            </w:pPr>
            <w:r>
              <w:t>demurely</w:t>
            </w:r>
            <w:r w:rsidR="00A55CBD">
              <w:t xml:space="preserve"> (adv.) – </w:t>
            </w:r>
            <w:r w:rsidR="0035411A">
              <w:t xml:space="preserve">in a way that is </w:t>
            </w:r>
            <w:r w:rsidR="00A55CBD">
              <w:t>not showy or flashy</w:t>
            </w:r>
          </w:p>
          <w:p w14:paraId="36246DA1" w14:textId="59C0B5B7" w:rsidR="007D3C9B" w:rsidRDefault="007D3C9B" w:rsidP="00D938FE">
            <w:pPr>
              <w:pStyle w:val="BulletedList"/>
            </w:pPr>
            <w:r>
              <w:t xml:space="preserve">surveyed (v.) </w:t>
            </w:r>
            <w:r w:rsidR="00054E3A">
              <w:t>–</w:t>
            </w:r>
            <w:r>
              <w:t xml:space="preserve"> </w:t>
            </w:r>
            <w:r w:rsidRPr="007D3C9B">
              <w:t>look</w:t>
            </w:r>
            <w:r w:rsidR="00436D8B">
              <w:t>ed</w:t>
            </w:r>
            <w:r w:rsidRPr="007D3C9B">
              <w:t xml:space="preserve"> at and examine</w:t>
            </w:r>
            <w:r w:rsidR="00436D8B">
              <w:t>d</w:t>
            </w:r>
            <w:r w:rsidRPr="007D3C9B">
              <w:t xml:space="preserve"> all parts of (something)</w:t>
            </w:r>
          </w:p>
          <w:p w14:paraId="2E8E7E6C" w14:textId="3E94695D" w:rsidR="001F3CD0" w:rsidRDefault="001F3CD0" w:rsidP="00D938FE">
            <w:pPr>
              <w:pStyle w:val="BulletedList"/>
            </w:pPr>
            <w:r>
              <w:t>maze</w:t>
            </w:r>
            <w:r w:rsidR="00A55CBD">
              <w:t xml:space="preserve"> (n.) </w:t>
            </w:r>
            <w:r w:rsidR="00054E3A">
              <w:t>–</w:t>
            </w:r>
            <w:r w:rsidR="00A55CBD">
              <w:t xml:space="preserve"> </w:t>
            </w:r>
            <w:r w:rsidR="00A55CBD" w:rsidRPr="00A55CBD">
              <w:t>a complicated and confusing system of connected passages</w:t>
            </w:r>
          </w:p>
          <w:p w14:paraId="2B94D345" w14:textId="77B5EDD2" w:rsidR="001F3CD0" w:rsidRDefault="001F3CD0" w:rsidP="00D938FE">
            <w:pPr>
              <w:pStyle w:val="BulletedList"/>
            </w:pPr>
            <w:r>
              <w:t>handsome</w:t>
            </w:r>
            <w:r w:rsidR="00A55CBD">
              <w:t xml:space="preserve"> (adj.) </w:t>
            </w:r>
            <w:r w:rsidR="00054E3A">
              <w:t>–</w:t>
            </w:r>
            <w:r w:rsidR="00A55CBD">
              <w:t xml:space="preserve"> </w:t>
            </w:r>
            <w:r w:rsidR="00A55CBD" w:rsidRPr="00A55CBD">
              <w:t>pleasing to look at</w:t>
            </w:r>
            <w:r w:rsidR="00A55CBD">
              <w:t>; m</w:t>
            </w:r>
            <w:r w:rsidR="00A55CBD" w:rsidRPr="00A55CBD">
              <w:t xml:space="preserve">en are more frequently described as </w:t>
            </w:r>
            <w:r w:rsidR="00A55CBD" w:rsidRPr="00A55CBD">
              <w:rPr>
                <w:i/>
              </w:rPr>
              <w:t>handsome</w:t>
            </w:r>
            <w:r w:rsidR="00A55CBD">
              <w:t xml:space="preserve"> than women</w:t>
            </w:r>
          </w:p>
          <w:p w14:paraId="0779D656" w14:textId="34C7C1DE" w:rsidR="007D3C9B" w:rsidRDefault="007D3C9B" w:rsidP="00D938FE">
            <w:pPr>
              <w:pStyle w:val="BulletedList"/>
            </w:pPr>
            <w:r>
              <w:t xml:space="preserve">engaging (adj.) </w:t>
            </w:r>
            <w:r w:rsidR="00054E3A">
              <w:t>–</w:t>
            </w:r>
            <w:r>
              <w:t xml:space="preserve"> </w:t>
            </w:r>
            <w:r w:rsidRPr="007D3C9B">
              <w:t>very attractive or pleasing in a way that holds your attention</w:t>
            </w:r>
          </w:p>
          <w:p w14:paraId="682053AB" w14:textId="0C4D86AA" w:rsidR="007D3C9B" w:rsidRDefault="007D3C9B" w:rsidP="00D938FE">
            <w:pPr>
              <w:pStyle w:val="BulletedList"/>
            </w:pPr>
            <w:r>
              <w:t>incessantly (ad</w:t>
            </w:r>
            <w:r w:rsidR="00D82DE5">
              <w:t>v</w:t>
            </w:r>
            <w:r>
              <w:t xml:space="preserve">.) </w:t>
            </w:r>
            <w:r w:rsidR="00054E3A">
              <w:t>–</w:t>
            </w:r>
            <w:r>
              <w:t xml:space="preserve"> </w:t>
            </w:r>
            <w:r w:rsidR="008722B3" w:rsidRPr="007D3C9B">
              <w:t>continu</w:t>
            </w:r>
            <w:r w:rsidR="008722B3">
              <w:t>ously;</w:t>
            </w:r>
            <w:r w:rsidR="008722B3" w:rsidRPr="007D3C9B">
              <w:t xml:space="preserve"> </w:t>
            </w:r>
            <w:r w:rsidRPr="007D3C9B">
              <w:t>without stopping</w:t>
            </w:r>
          </w:p>
          <w:p w14:paraId="3B36AA54" w14:textId="37922719" w:rsidR="001F3CD0" w:rsidRPr="00790BCC" w:rsidRDefault="001F3CD0" w:rsidP="00D938FE">
            <w:pPr>
              <w:pStyle w:val="BulletedList"/>
            </w:pPr>
            <w:r>
              <w:t>fond</w:t>
            </w:r>
            <w:r w:rsidR="00A55CBD">
              <w:t xml:space="preserve"> (adj.) </w:t>
            </w:r>
            <w:r w:rsidR="00054E3A">
              <w:t>–</w:t>
            </w:r>
            <w:r w:rsidR="00A55CBD">
              <w:t xml:space="preserve"> </w:t>
            </w:r>
            <w:r w:rsidR="00A55CBD" w:rsidRPr="00A55CBD">
              <w:t>feeling or showing love or friendship</w:t>
            </w:r>
          </w:p>
        </w:tc>
      </w:tr>
    </w:tbl>
    <w:p w14:paraId="667A405A" w14:textId="77777777" w:rsidR="00790BCC" w:rsidRPr="00790BCC" w:rsidRDefault="00790BCC" w:rsidP="008F0D3C">
      <w:pPr>
        <w:pStyle w:val="Heading1"/>
      </w:pPr>
      <w:r w:rsidRPr="00790BCC">
        <w:t>Lesson Agenda/Overview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706"/>
      </w:tblGrid>
      <w:tr w:rsidR="00790BCC" w:rsidRPr="00790BCC" w14:paraId="04464C0E" w14:textId="77777777" w:rsidTr="006D7519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7B03B9BF" w14:textId="77777777" w:rsidR="00790BCC" w:rsidRPr="00790BCC" w:rsidRDefault="00790BCC" w:rsidP="00D31F4D">
            <w:pPr>
              <w:pStyle w:val="TableHeaders"/>
            </w:pPr>
            <w:r w:rsidRPr="00790BCC"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58F9DAA8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797EEDB6" w14:textId="77777777" w:rsidTr="006D7519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17E07394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18BEBAFA" w14:textId="77777777" w:rsidR="00790BCC" w:rsidRPr="00790BCC" w:rsidRDefault="00C96FE4" w:rsidP="00D31F4D">
            <w:pPr>
              <w:pStyle w:val="BulletedList"/>
            </w:pPr>
            <w:r>
              <w:t xml:space="preserve">Standards: </w:t>
            </w:r>
            <w:r w:rsidR="00D5695C">
              <w:t>RL.11-12.3, W.11-12.9.a</w:t>
            </w:r>
            <w:r w:rsidR="00F30543">
              <w:t>, L.11-12.</w:t>
            </w:r>
            <w:r w:rsidR="007920CF">
              <w:t>4.a</w:t>
            </w:r>
            <w:r w:rsidR="00C0137A">
              <w:t>,</w:t>
            </w:r>
            <w:r w:rsidR="00730BA9">
              <w:t xml:space="preserve"> </w:t>
            </w:r>
            <w:r w:rsidR="00C0137A">
              <w:t>b</w:t>
            </w:r>
          </w:p>
          <w:p w14:paraId="6817C3DD" w14:textId="570D2728" w:rsidR="00790BCC" w:rsidRPr="00790BCC" w:rsidRDefault="00C96FE4" w:rsidP="00A44450">
            <w:pPr>
              <w:pStyle w:val="BulletedList"/>
            </w:pPr>
            <w:r>
              <w:t>Text:</w:t>
            </w:r>
            <w:r w:rsidR="00521C15">
              <w:t xml:space="preserve"> </w:t>
            </w:r>
            <w:r w:rsidR="00521C15" w:rsidRPr="008E24C9">
              <w:rPr>
                <w:rFonts w:asciiTheme="minorHAnsi" w:hAnsiTheme="minorHAnsi" w:cs="Arial"/>
                <w:i/>
                <w:color w:val="000000"/>
                <w:shd w:val="clear" w:color="auto" w:fill="FFFFFF"/>
              </w:rPr>
              <w:t>The Awakening</w:t>
            </w:r>
            <w:r w:rsidR="00521C15" w:rsidRPr="008E24C9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="00521C15">
              <w:rPr>
                <w:rFonts w:asciiTheme="minorHAnsi" w:hAnsiTheme="minorHAnsi" w:cs="Arial"/>
                <w:color w:val="000000"/>
                <w:shd w:val="clear" w:color="auto" w:fill="FFFFFF"/>
              </w:rPr>
              <w:t>by Kate Chopin,</w:t>
            </w:r>
            <w:r>
              <w:t xml:space="preserve"> </w:t>
            </w:r>
            <w:r w:rsidR="007031C3">
              <w:rPr>
                <w:rFonts w:asciiTheme="minorHAnsi" w:hAnsiTheme="minorHAnsi"/>
              </w:rPr>
              <w:t>C</w:t>
            </w:r>
            <w:r w:rsidR="008F489C">
              <w:rPr>
                <w:rFonts w:asciiTheme="minorHAnsi" w:hAnsiTheme="minorHAnsi"/>
              </w:rPr>
              <w:t>hapters I</w:t>
            </w:r>
            <w:r w:rsidR="00A44450">
              <w:rPr>
                <w:rFonts w:asciiTheme="minorHAnsi" w:hAnsiTheme="minorHAnsi"/>
              </w:rPr>
              <w:t>–</w:t>
            </w:r>
            <w:r w:rsidR="008F489C">
              <w:rPr>
                <w:rFonts w:asciiTheme="minorHAnsi" w:hAnsiTheme="minorHAnsi"/>
              </w:rPr>
              <w:t>II</w:t>
            </w:r>
          </w:p>
        </w:tc>
        <w:tc>
          <w:tcPr>
            <w:tcW w:w="1705" w:type="dxa"/>
            <w:tcBorders>
              <w:bottom w:val="nil"/>
            </w:tcBorders>
          </w:tcPr>
          <w:p w14:paraId="72C1D437" w14:textId="77777777" w:rsidR="00790BCC" w:rsidRPr="00790BCC" w:rsidRDefault="00790BCC" w:rsidP="00790BCC"/>
          <w:p w14:paraId="10F74782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2E8A1E9F" w14:textId="77777777" w:rsidTr="006D7519">
        <w:tc>
          <w:tcPr>
            <w:tcW w:w="7650" w:type="dxa"/>
            <w:tcBorders>
              <w:top w:val="nil"/>
            </w:tcBorders>
          </w:tcPr>
          <w:p w14:paraId="157254C2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5E2A50D8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186C5B6B" w14:textId="77777777" w:rsid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0FFBCF65" w14:textId="77777777" w:rsidR="00790BCC" w:rsidRDefault="00805813" w:rsidP="00D31F4D">
            <w:pPr>
              <w:pStyle w:val="NumberedList"/>
            </w:pPr>
            <w:r>
              <w:t>Reading and</w:t>
            </w:r>
            <w:r w:rsidR="006812F3">
              <w:t xml:space="preserve"> Discussion</w:t>
            </w:r>
          </w:p>
          <w:p w14:paraId="4A502005" w14:textId="77777777" w:rsidR="00790BCC" w:rsidRPr="00790BCC" w:rsidRDefault="006812F3" w:rsidP="00D31F4D">
            <w:pPr>
              <w:pStyle w:val="NumberedList"/>
            </w:pPr>
            <w:r>
              <w:t>Quick Write</w:t>
            </w:r>
          </w:p>
          <w:p w14:paraId="7EE940D8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5569A749" w14:textId="77777777" w:rsidR="00790BCC" w:rsidRPr="00790BCC" w:rsidRDefault="00790BCC" w:rsidP="00790BCC">
            <w:pPr>
              <w:spacing w:before="40" w:after="40"/>
            </w:pPr>
          </w:p>
          <w:p w14:paraId="51438F6F" w14:textId="77777777" w:rsidR="00790BCC" w:rsidRPr="00790BCC" w:rsidRDefault="007920CF" w:rsidP="00D31F4D">
            <w:pPr>
              <w:pStyle w:val="NumberedList"/>
              <w:numPr>
                <w:ilvl w:val="0"/>
                <w:numId w:val="13"/>
              </w:numPr>
            </w:pPr>
            <w:r>
              <w:t>10</w:t>
            </w:r>
            <w:r w:rsidR="00790BCC" w:rsidRPr="00790BCC">
              <w:t>%</w:t>
            </w:r>
          </w:p>
          <w:p w14:paraId="27E26F17" w14:textId="183CD714" w:rsidR="00790BCC" w:rsidRDefault="007920CF" w:rsidP="00D31F4D">
            <w:pPr>
              <w:pStyle w:val="NumberedList"/>
              <w:numPr>
                <w:ilvl w:val="0"/>
                <w:numId w:val="13"/>
              </w:numPr>
            </w:pPr>
            <w:r>
              <w:t>1</w:t>
            </w:r>
            <w:r w:rsidR="00AD51FD">
              <w:t>0</w:t>
            </w:r>
            <w:r w:rsidR="00790BCC" w:rsidRPr="00790BCC">
              <w:t>%</w:t>
            </w:r>
          </w:p>
          <w:p w14:paraId="34CC900F" w14:textId="7113CDE4" w:rsidR="00790BCC" w:rsidRDefault="00CE3F63" w:rsidP="00D31F4D">
            <w:pPr>
              <w:pStyle w:val="NumberedList"/>
              <w:numPr>
                <w:ilvl w:val="0"/>
                <w:numId w:val="13"/>
              </w:numPr>
            </w:pPr>
            <w:r>
              <w:t>6</w:t>
            </w:r>
            <w:r w:rsidR="00AD51FD">
              <w:t>5</w:t>
            </w:r>
            <w:r w:rsidR="00790BCC" w:rsidRPr="00790BCC">
              <w:t>%</w:t>
            </w:r>
          </w:p>
          <w:p w14:paraId="26BF6CF6" w14:textId="77777777" w:rsidR="00790BCC" w:rsidRPr="00790BCC" w:rsidRDefault="005F0287" w:rsidP="00D31F4D">
            <w:pPr>
              <w:pStyle w:val="NumberedList"/>
              <w:numPr>
                <w:ilvl w:val="0"/>
                <w:numId w:val="13"/>
              </w:numPr>
            </w:pPr>
            <w:r>
              <w:t>1</w:t>
            </w:r>
            <w:r w:rsidR="004D3AA8">
              <w:t>0</w:t>
            </w:r>
            <w:r w:rsidR="00790BCC" w:rsidRPr="00790BCC">
              <w:t>%</w:t>
            </w:r>
          </w:p>
          <w:p w14:paraId="18C3E738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03C573FC" w14:textId="77777777" w:rsidR="00790BCC" w:rsidRDefault="00790BCC" w:rsidP="004F7D42">
      <w:pPr>
        <w:pStyle w:val="Heading1"/>
        <w:spacing w:before="240"/>
      </w:pPr>
      <w:r w:rsidRPr="00790BCC">
        <w:t>Materials</w:t>
      </w:r>
    </w:p>
    <w:p w14:paraId="48FF4331" w14:textId="77777777" w:rsidR="00D1686F" w:rsidRPr="00D1686F" w:rsidRDefault="008F489C" w:rsidP="008F489C">
      <w:pPr>
        <w:pStyle w:val="BulletedList"/>
        <w:numPr>
          <w:ilvl w:val="0"/>
          <w:numId w:val="24"/>
        </w:numPr>
      </w:pPr>
      <w:r>
        <w:t>Student copies of the Short Response Rubric and Checklist (refer to 11.4.1 Lesson 1)</w:t>
      </w:r>
    </w:p>
    <w:p w14:paraId="45B3C083" w14:textId="77777777" w:rsidR="002012E8" w:rsidRDefault="002012E8" w:rsidP="004F7D42">
      <w:pPr>
        <w:pStyle w:val="Heading1"/>
        <w:spacing w:before="240"/>
        <w:sectPr w:rsidR="002012E8" w:rsidSect="0054465E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648" w:gutter="0"/>
          <w:cols w:space="720"/>
          <w:docGrid w:linePitch="299"/>
        </w:sectPr>
      </w:pPr>
    </w:p>
    <w:p w14:paraId="03C194EF" w14:textId="09A979D6" w:rsidR="00790BCC" w:rsidRPr="00CB1D3A" w:rsidRDefault="00790BCC" w:rsidP="005D42AA">
      <w:pPr>
        <w:pStyle w:val="Heading1"/>
        <w:spacing w:before="240"/>
      </w:pPr>
      <w:r w:rsidRPr="00CB1D3A">
        <w:lastRenderedPageBreak/>
        <w:t>Learning Sequence</w:t>
      </w:r>
    </w:p>
    <w:tbl>
      <w:tblPr>
        <w:tblStyle w:val="TableGrid1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466"/>
      </w:tblGrid>
      <w:tr w:rsidR="00D31F4D" w:rsidRPr="00D31F4D" w14:paraId="7621BFB5" w14:textId="77777777" w:rsidTr="006D7519">
        <w:tc>
          <w:tcPr>
            <w:tcW w:w="9360" w:type="dxa"/>
            <w:gridSpan w:val="2"/>
            <w:shd w:val="clear" w:color="auto" w:fill="76923C"/>
          </w:tcPr>
          <w:p w14:paraId="347B380B" w14:textId="77777777" w:rsidR="00D31F4D" w:rsidRPr="00D31F4D" w:rsidRDefault="00D31F4D" w:rsidP="009450B7">
            <w:pPr>
              <w:pStyle w:val="TableHeaders"/>
            </w:pPr>
            <w:r w:rsidRPr="009450B7">
              <w:rPr>
                <w:sz w:val="22"/>
              </w:rPr>
              <w:t>How to Use the Learning Sequence</w:t>
            </w:r>
          </w:p>
        </w:tc>
      </w:tr>
      <w:tr w:rsidR="00D31F4D" w:rsidRPr="00D31F4D" w14:paraId="5CDAC17D" w14:textId="77777777" w:rsidTr="006D7519">
        <w:tc>
          <w:tcPr>
            <w:tcW w:w="894" w:type="dxa"/>
            <w:shd w:val="clear" w:color="auto" w:fill="76923C"/>
          </w:tcPr>
          <w:p w14:paraId="07C46810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14D8D11B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Type of Text &amp; Interpretation of the Symbol</w:t>
            </w:r>
          </w:p>
        </w:tc>
      </w:tr>
      <w:tr w:rsidR="00D31F4D" w:rsidRPr="00D31F4D" w14:paraId="0E934A6A" w14:textId="77777777" w:rsidTr="006D7519">
        <w:tc>
          <w:tcPr>
            <w:tcW w:w="894" w:type="dxa"/>
          </w:tcPr>
          <w:p w14:paraId="4F3DB997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10%</w:t>
            </w:r>
          </w:p>
        </w:tc>
        <w:tc>
          <w:tcPr>
            <w:tcW w:w="8466" w:type="dxa"/>
          </w:tcPr>
          <w:p w14:paraId="0E05C640" w14:textId="77777777" w:rsidR="00D31F4D" w:rsidRPr="00D31F4D" w:rsidRDefault="00D31F4D" w:rsidP="00D31F4D">
            <w:pPr>
              <w:spacing w:before="20" w:after="20" w:line="240" w:lineRule="auto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Percentage indicates the percentage of lesson time each activity should take.</w:t>
            </w:r>
          </w:p>
        </w:tc>
      </w:tr>
      <w:tr w:rsidR="00D31F4D" w:rsidRPr="00D31F4D" w14:paraId="27069716" w14:textId="77777777" w:rsidTr="006D7519">
        <w:tc>
          <w:tcPr>
            <w:tcW w:w="894" w:type="dxa"/>
            <w:vMerge w:val="restart"/>
            <w:vAlign w:val="center"/>
          </w:tcPr>
          <w:p w14:paraId="439A6AB9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sz w:val="18"/>
              </w:rPr>
            </w:pPr>
            <w:r w:rsidRPr="00D31F4D">
              <w:rPr>
                <w:sz w:val="18"/>
              </w:rPr>
              <w:t>no symbol</w:t>
            </w:r>
          </w:p>
        </w:tc>
        <w:tc>
          <w:tcPr>
            <w:tcW w:w="8466" w:type="dxa"/>
          </w:tcPr>
          <w:p w14:paraId="15FD071D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Plain text indicates teacher action.</w:t>
            </w:r>
          </w:p>
        </w:tc>
      </w:tr>
      <w:tr w:rsidR="00D31F4D" w:rsidRPr="00D31F4D" w14:paraId="5E0DD6DC" w14:textId="77777777" w:rsidTr="006D7519">
        <w:tc>
          <w:tcPr>
            <w:tcW w:w="894" w:type="dxa"/>
            <w:vMerge/>
          </w:tcPr>
          <w:p w14:paraId="42DEFFA2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0001BF20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b/>
              </w:rPr>
              <w:t>Bold text indicates questions for the teacher to ask students.</w:t>
            </w:r>
          </w:p>
        </w:tc>
      </w:tr>
      <w:tr w:rsidR="00D31F4D" w:rsidRPr="00D31F4D" w14:paraId="2BE1BFC5" w14:textId="77777777" w:rsidTr="006D7519">
        <w:tc>
          <w:tcPr>
            <w:tcW w:w="894" w:type="dxa"/>
            <w:vMerge/>
          </w:tcPr>
          <w:p w14:paraId="53F8A484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04CC478E" w14:textId="77777777" w:rsidR="00D31F4D" w:rsidRPr="00D31F4D" w:rsidRDefault="00D31F4D" w:rsidP="00D31F4D">
            <w:pPr>
              <w:spacing w:before="20" w:after="20" w:line="240" w:lineRule="auto"/>
              <w:rPr>
                <w:i/>
              </w:rPr>
            </w:pPr>
            <w:r w:rsidRPr="00D31F4D">
              <w:rPr>
                <w:i/>
              </w:rPr>
              <w:t>Italicized text indicates a vocabulary word.</w:t>
            </w:r>
          </w:p>
        </w:tc>
      </w:tr>
      <w:tr w:rsidR="00D31F4D" w:rsidRPr="00D31F4D" w14:paraId="7E7848E0" w14:textId="77777777" w:rsidTr="006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0E86B05A" w14:textId="77777777" w:rsidR="00D31F4D" w:rsidRPr="00D31F4D" w:rsidRDefault="00D31F4D" w:rsidP="00D31F4D">
            <w:pPr>
              <w:spacing w:before="40" w:after="0" w:line="240" w:lineRule="auto"/>
              <w:jc w:val="center"/>
            </w:pPr>
            <w:r w:rsidRPr="00D31F4D">
              <w:sym w:font="Webdings" w:char="F034"/>
            </w:r>
          </w:p>
        </w:tc>
        <w:tc>
          <w:tcPr>
            <w:tcW w:w="8466" w:type="dxa"/>
          </w:tcPr>
          <w:p w14:paraId="6028209E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student action(s).</w:t>
            </w:r>
          </w:p>
        </w:tc>
      </w:tr>
      <w:tr w:rsidR="00D31F4D" w:rsidRPr="00D31F4D" w14:paraId="295032B5" w14:textId="77777777" w:rsidTr="006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6790C6C3" w14:textId="77777777" w:rsidR="00D31F4D" w:rsidRPr="00D31F4D" w:rsidRDefault="00D31F4D" w:rsidP="00D31F4D">
            <w:pPr>
              <w:spacing w:before="80" w:after="0" w:line="240" w:lineRule="auto"/>
              <w:jc w:val="center"/>
            </w:pPr>
            <w:r w:rsidRPr="00D31F4D">
              <w:sym w:font="Webdings" w:char="F028"/>
            </w:r>
          </w:p>
        </w:tc>
        <w:tc>
          <w:tcPr>
            <w:tcW w:w="8466" w:type="dxa"/>
          </w:tcPr>
          <w:p w14:paraId="38261DC0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possible student response(s) to teacher questions.</w:t>
            </w:r>
          </w:p>
        </w:tc>
      </w:tr>
      <w:tr w:rsidR="00D31F4D" w:rsidRPr="00D31F4D" w14:paraId="0A2749ED" w14:textId="77777777" w:rsidTr="006D7519">
        <w:tc>
          <w:tcPr>
            <w:tcW w:w="894" w:type="dxa"/>
            <w:vAlign w:val="bottom"/>
          </w:tcPr>
          <w:p w14:paraId="04B60912" w14:textId="77777777" w:rsidR="00D31F4D" w:rsidRPr="00D31F4D" w:rsidRDefault="00D31F4D" w:rsidP="00D31F4D">
            <w:pPr>
              <w:spacing w:after="0" w:line="240" w:lineRule="auto"/>
              <w:jc w:val="center"/>
              <w:rPr>
                <w:color w:val="4F81BD"/>
              </w:rPr>
            </w:pPr>
            <w:r w:rsidRPr="00D31F4D">
              <w:rPr>
                <w:color w:val="4F81BD"/>
              </w:rPr>
              <w:sym w:font="Webdings" w:char="F069"/>
            </w:r>
          </w:p>
        </w:tc>
        <w:tc>
          <w:tcPr>
            <w:tcW w:w="8466" w:type="dxa"/>
          </w:tcPr>
          <w:p w14:paraId="5686BDAC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color w:val="4F81BD"/>
              </w:rPr>
              <w:t>Indicates instructional notes for the teacher.</w:t>
            </w:r>
          </w:p>
        </w:tc>
      </w:tr>
    </w:tbl>
    <w:p w14:paraId="204BC5CB" w14:textId="77777777" w:rsidR="00790BCC" w:rsidRPr="00790BCC" w:rsidRDefault="00790BCC" w:rsidP="008E24C9">
      <w:pPr>
        <w:pStyle w:val="LearningSequenceHeader"/>
      </w:pPr>
      <w:r w:rsidRPr="00790BCC">
        <w:t>Activity 1: Introduction of Lesson Agenda</w:t>
      </w:r>
      <w:r w:rsidRPr="00790BCC">
        <w:tab/>
      </w:r>
      <w:r w:rsidR="004109BB">
        <w:t>10</w:t>
      </w:r>
      <w:r w:rsidRPr="00790BCC">
        <w:t>%</w:t>
      </w:r>
    </w:p>
    <w:p w14:paraId="15EFB52C" w14:textId="04A16F57" w:rsidR="00730BA9" w:rsidRPr="00EA3195" w:rsidRDefault="00082A6E" w:rsidP="00730BA9">
      <w:pPr>
        <w:pStyle w:val="TA"/>
      </w:pPr>
      <w:r>
        <w:t xml:space="preserve">Begin by reviewing the agenda and the assessed standard for this lesson: </w:t>
      </w:r>
      <w:r w:rsidR="00CE3F63">
        <w:t>RL.11-12.3</w:t>
      </w:r>
      <w:r>
        <w:t xml:space="preserve">. </w:t>
      </w:r>
      <w:r w:rsidR="004D0859">
        <w:t>In this</w:t>
      </w:r>
      <w:r w:rsidR="00236424">
        <w:t xml:space="preserve"> first</w:t>
      </w:r>
      <w:r w:rsidR="004D0859">
        <w:t xml:space="preserve"> lesson</w:t>
      </w:r>
      <w:r w:rsidR="00236424">
        <w:t xml:space="preserve"> of the unit</w:t>
      </w:r>
      <w:r w:rsidR="00D1686F">
        <w:t>,</w:t>
      </w:r>
      <w:r w:rsidR="004D0859">
        <w:t xml:space="preserve"> students </w:t>
      </w:r>
      <w:r w:rsidR="007920CF">
        <w:t>begin their reading and analysi</w:t>
      </w:r>
      <w:r w:rsidR="003772D7">
        <w:t>s of the text for</w:t>
      </w:r>
      <w:r w:rsidR="00D860AC">
        <w:t xml:space="preserve"> </w:t>
      </w:r>
      <w:r w:rsidR="003772D7">
        <w:t xml:space="preserve">11.4.2, </w:t>
      </w:r>
      <w:r w:rsidR="007920CF" w:rsidRPr="003772D7">
        <w:rPr>
          <w:i/>
        </w:rPr>
        <w:t>The Awakening</w:t>
      </w:r>
      <w:r w:rsidR="007920CF">
        <w:t xml:space="preserve"> by Kate Chopin</w:t>
      </w:r>
      <w:r w:rsidR="004D0859">
        <w:t>.</w:t>
      </w:r>
      <w:r w:rsidR="007920CF">
        <w:t xml:space="preserve"> </w:t>
      </w:r>
      <w:r w:rsidR="00730BA9">
        <w:t xml:space="preserve">In this lesson, </w:t>
      </w:r>
      <w:r w:rsidR="008722B3">
        <w:t>students focus</w:t>
      </w:r>
      <w:r w:rsidR="00730BA9">
        <w:t xml:space="preserve"> on the introduction of key characters in the text.</w:t>
      </w:r>
    </w:p>
    <w:p w14:paraId="280603D8" w14:textId="77777777" w:rsidR="007920CF" w:rsidRDefault="00730BA9" w:rsidP="009A35B8">
      <w:pPr>
        <w:pStyle w:val="SA"/>
      </w:pPr>
      <w:r>
        <w:t>Students look at the agenda.</w:t>
      </w:r>
    </w:p>
    <w:p w14:paraId="09CE4B6A" w14:textId="4E3A7C57" w:rsidR="00261C7D" w:rsidRDefault="00521C15" w:rsidP="00A2453E">
      <w:pPr>
        <w:pStyle w:val="IN"/>
      </w:pPr>
      <w:r w:rsidRPr="006D44DD">
        <w:rPr>
          <w:b/>
        </w:rPr>
        <w:t>Differentiation Consideration:</w:t>
      </w:r>
      <w:r>
        <w:t xml:space="preserve"> Consider reminding students that </w:t>
      </w:r>
      <w:r w:rsidR="007920CF" w:rsidRPr="003772D7">
        <w:rPr>
          <w:i/>
        </w:rPr>
        <w:t>The Awakening</w:t>
      </w:r>
      <w:r w:rsidR="007920CF">
        <w:t xml:space="preserve"> was </w:t>
      </w:r>
      <w:r w:rsidR="007E3E53">
        <w:t xml:space="preserve">first </w:t>
      </w:r>
      <w:r w:rsidR="007920CF">
        <w:t xml:space="preserve">published in 1899, and contains several </w:t>
      </w:r>
      <w:r w:rsidR="001F26EA">
        <w:t xml:space="preserve">antiquated </w:t>
      </w:r>
      <w:r w:rsidR="007920CF">
        <w:t xml:space="preserve">words and phrases, as well as references to </w:t>
      </w:r>
      <w:r w:rsidR="002F2052">
        <w:t>racial classifications</w:t>
      </w:r>
      <w:r w:rsidR="007920CF">
        <w:t xml:space="preserve"> (</w:t>
      </w:r>
      <w:r w:rsidR="002F2052">
        <w:t xml:space="preserve">e.g., </w:t>
      </w:r>
      <w:r w:rsidR="002F2052">
        <w:rPr>
          <w:i/>
        </w:rPr>
        <w:t xml:space="preserve">quadroon </w:t>
      </w:r>
      <w:r w:rsidR="008722B3">
        <w:t xml:space="preserve">on page </w:t>
      </w:r>
      <w:r w:rsidR="002F2052" w:rsidRPr="002F2052">
        <w:t>4</w:t>
      </w:r>
      <w:r w:rsidR="002F2052">
        <w:t xml:space="preserve">) </w:t>
      </w:r>
      <w:r w:rsidR="007920CF">
        <w:t>that are</w:t>
      </w:r>
      <w:r w:rsidR="002F2052">
        <w:t xml:space="preserve"> </w:t>
      </w:r>
      <w:r w:rsidR="001F26EA">
        <w:t>products</w:t>
      </w:r>
      <w:r w:rsidR="002F2052">
        <w:t xml:space="preserve"> of the time in which </w:t>
      </w:r>
      <w:r w:rsidR="001F26EA">
        <w:t>the tex</w:t>
      </w:r>
      <w:r w:rsidR="002F2052">
        <w:t>t was written. While these words and phrases are not essential to student understanding and analysis of the text, it is important that students understand these terms are from a particular time and place.</w:t>
      </w:r>
    </w:p>
    <w:p w14:paraId="4A2FE219" w14:textId="77735B44" w:rsidR="00261C7D" w:rsidRDefault="00261C7D" w:rsidP="00A2453E">
      <w:pPr>
        <w:pStyle w:val="IN"/>
      </w:pPr>
      <w:r>
        <w:t>Draw students’ attention to the text’s Explanatory Notes and Glossary, which can support their understanding and analysis of key vocabulary</w:t>
      </w:r>
      <w:r w:rsidR="006A57DF">
        <w:t xml:space="preserve"> and </w:t>
      </w:r>
      <w:r>
        <w:t>specific elements of the text, including the use of French phrases, Creole culture, and details specific to the time in which the novel was written.</w:t>
      </w:r>
    </w:p>
    <w:p w14:paraId="2A01A297" w14:textId="51324559" w:rsidR="0098073F" w:rsidRDefault="007920CF" w:rsidP="00FD4EFA">
      <w:pPr>
        <w:pStyle w:val="TA"/>
      </w:pPr>
      <w:r>
        <w:t>In this unit</w:t>
      </w:r>
      <w:r w:rsidR="005E05B7">
        <w:t xml:space="preserve">, </w:t>
      </w:r>
      <w:r>
        <w:t xml:space="preserve">students read </w:t>
      </w:r>
      <w:r w:rsidR="003772D7" w:rsidRPr="003772D7">
        <w:rPr>
          <w:i/>
        </w:rPr>
        <w:t>The Awakening</w:t>
      </w:r>
      <w:r w:rsidR="003772D7">
        <w:t xml:space="preserve"> </w:t>
      </w:r>
      <w:r>
        <w:t>in its entirety,</w:t>
      </w:r>
      <w:r w:rsidR="0013312D">
        <w:t xml:space="preserve"> </w:t>
      </w:r>
      <w:r w:rsidR="008722B3">
        <w:rPr>
          <w:rFonts w:asciiTheme="minorHAnsi" w:hAnsiTheme="minorHAnsi"/>
        </w:rPr>
        <w:t>and consider</w:t>
      </w:r>
      <w:r w:rsidR="0013312D" w:rsidRPr="00154840">
        <w:rPr>
          <w:rFonts w:asciiTheme="minorHAnsi" w:hAnsiTheme="minorHAnsi"/>
        </w:rPr>
        <w:t xml:space="preserve"> the interrelatedness of setting, plot, and character development in developing related central ideas</w:t>
      </w:r>
      <w:r w:rsidR="003F164F">
        <w:rPr>
          <w:rFonts w:asciiTheme="minorHAnsi" w:hAnsiTheme="minorHAnsi"/>
        </w:rPr>
        <w:t>.</w:t>
      </w:r>
      <w:r w:rsidR="00A46CA0">
        <w:rPr>
          <w:rFonts w:asciiTheme="minorHAnsi" w:hAnsiTheme="minorHAnsi"/>
        </w:rPr>
        <w:t xml:space="preserve"> </w:t>
      </w:r>
      <w:r w:rsidR="0013312D">
        <w:rPr>
          <w:rFonts w:asciiTheme="minorHAnsi" w:hAnsiTheme="minorHAnsi"/>
        </w:rPr>
        <w:t>Students</w:t>
      </w:r>
      <w:r>
        <w:t xml:space="preserve"> complet</w:t>
      </w:r>
      <w:r w:rsidR="0013312D">
        <w:t>e</w:t>
      </w:r>
      <w:r>
        <w:t xml:space="preserve"> reading and analysis of key chapters in class</w:t>
      </w:r>
      <w:r w:rsidR="00471D8F">
        <w:t xml:space="preserve"> while also reading</w:t>
      </w:r>
      <w:r w:rsidR="00387347">
        <w:t xml:space="preserve"> some</w:t>
      </w:r>
      <w:r w:rsidR="00471D8F">
        <w:t xml:space="preserve"> chapters outside of class for homework. </w:t>
      </w:r>
      <w:r w:rsidR="0035252C">
        <w:t>Also, s</w:t>
      </w:r>
      <w:r w:rsidR="00D82DE5">
        <w:t>tudents</w:t>
      </w:r>
      <w:r w:rsidR="0013312D" w:rsidRPr="0013312D">
        <w:t xml:space="preserve"> consider the text’s structure and how it contributes to the text’s meaning</w:t>
      </w:r>
      <w:r w:rsidR="00D82DE5">
        <w:t>,</w:t>
      </w:r>
      <w:r w:rsidR="0013312D" w:rsidRPr="0013312D">
        <w:t xml:space="preserve"> as well as its aesthetic impact.</w:t>
      </w:r>
    </w:p>
    <w:p w14:paraId="1BC7359A" w14:textId="0E74846E" w:rsidR="00FD4EFA" w:rsidRDefault="0098073F" w:rsidP="00FD4EFA">
      <w:pPr>
        <w:pStyle w:val="TA"/>
      </w:pPr>
      <w:r>
        <w:t>Additionally, s</w:t>
      </w:r>
      <w:r w:rsidR="0013312D" w:rsidRPr="0013312D">
        <w:t>tudents</w:t>
      </w:r>
      <w:r>
        <w:t xml:space="preserve"> continue to</w:t>
      </w:r>
      <w:r w:rsidR="0013312D" w:rsidRPr="0013312D">
        <w:t xml:space="preserve"> practice and refine their narrative writing</w:t>
      </w:r>
      <w:r w:rsidR="00905BAE">
        <w:t xml:space="preserve"> skills</w:t>
      </w:r>
      <w:r w:rsidR="0013312D" w:rsidRPr="0013312D">
        <w:t>, producing new pieces as well as edit</w:t>
      </w:r>
      <w:r w:rsidR="008722B3">
        <w:t>ing</w:t>
      </w:r>
      <w:r w:rsidR="0013312D" w:rsidRPr="0013312D">
        <w:t xml:space="preserve"> and refin</w:t>
      </w:r>
      <w:r w:rsidR="008722B3">
        <w:t>ing</w:t>
      </w:r>
      <w:r w:rsidR="00D82DE5">
        <w:t xml:space="preserve"> the</w:t>
      </w:r>
      <w:r w:rsidR="0013312D" w:rsidRPr="0013312D">
        <w:t xml:space="preserve"> </w:t>
      </w:r>
      <w:r w:rsidR="008722B3">
        <w:t>pieces</w:t>
      </w:r>
      <w:r w:rsidR="0013312D" w:rsidRPr="0013312D">
        <w:t xml:space="preserve"> they produced in the first unit. Students build on their narrative writing work from the first unit as they practice using a variety of narrative techniques to sequence events, includ</w:t>
      </w:r>
      <w:r w:rsidR="0035252C">
        <w:t>e</w:t>
      </w:r>
      <w:r w:rsidR="0013312D" w:rsidRPr="0013312D">
        <w:t xml:space="preserve"> descriptive language, and craft compelling conclusions.</w:t>
      </w:r>
    </w:p>
    <w:p w14:paraId="44601802" w14:textId="77777777" w:rsidR="00387347" w:rsidRDefault="00387347" w:rsidP="00122916">
      <w:pPr>
        <w:pStyle w:val="SA"/>
      </w:pPr>
      <w:r>
        <w:lastRenderedPageBreak/>
        <w:t>Students listen.</w:t>
      </w:r>
    </w:p>
    <w:p w14:paraId="3585CE02" w14:textId="6BC29870" w:rsidR="00790BCC" w:rsidRPr="00790BCC" w:rsidRDefault="00790BCC" w:rsidP="007017EB">
      <w:pPr>
        <w:pStyle w:val="LearningSequenceHeader"/>
      </w:pPr>
      <w:r w:rsidRPr="00790BCC">
        <w:t>Activi</w:t>
      </w:r>
      <w:r w:rsidR="00CB74E8">
        <w:t>ty 2: Homework Accountability</w:t>
      </w:r>
      <w:r w:rsidR="00CB74E8">
        <w:tab/>
        <w:t>1</w:t>
      </w:r>
      <w:r w:rsidR="00AD51FD">
        <w:t>0</w:t>
      </w:r>
      <w:r w:rsidRPr="00790BCC">
        <w:t>%</w:t>
      </w:r>
    </w:p>
    <w:p w14:paraId="01A074BE" w14:textId="77777777" w:rsidR="00256AFB" w:rsidRDefault="009345B8" w:rsidP="00256AFB">
      <w:pPr>
        <w:pStyle w:val="TA"/>
      </w:pPr>
      <w:r>
        <w:t>Instruct students to</w:t>
      </w:r>
      <w:r w:rsidR="00D25624">
        <w:t xml:space="preserve"> take out their </w:t>
      </w:r>
      <w:r w:rsidR="007E3E53">
        <w:t xml:space="preserve">responses to the </w:t>
      </w:r>
      <w:r w:rsidR="00D25624">
        <w:t>previous lesson</w:t>
      </w:r>
      <w:r w:rsidR="007E3E53">
        <w:t>’s homework assignment</w:t>
      </w:r>
      <w:r w:rsidR="00D25624">
        <w:t>.</w:t>
      </w:r>
      <w:r w:rsidR="00CF262B">
        <w:t xml:space="preserve"> </w:t>
      </w:r>
      <w:r>
        <w:t>(</w:t>
      </w:r>
      <w:r w:rsidR="00F24EF7">
        <w:t>Read and annotate chapters I</w:t>
      </w:r>
      <w:r w:rsidR="00F24EF7">
        <w:rPr>
          <w:rFonts w:asciiTheme="minorHAnsi" w:hAnsiTheme="minorHAnsi"/>
        </w:rPr>
        <w:t>–</w:t>
      </w:r>
      <w:r w:rsidR="00F24EF7">
        <w:t xml:space="preserve">II of Kate Chopin’s </w:t>
      </w:r>
      <w:r w:rsidR="00F24EF7">
        <w:rPr>
          <w:i/>
        </w:rPr>
        <w:t>The Awakening</w:t>
      </w:r>
      <w:r w:rsidR="00F24EF7">
        <w:t xml:space="preserve"> (from “A green and yellow parrot, which hung in a cage” to “the little Pontellier childre</w:t>
      </w:r>
      <w:r w:rsidR="000827C0">
        <w:t>n, who were very fond of him”).)</w:t>
      </w:r>
      <w:r w:rsidR="00256AFB">
        <w:t xml:space="preserve"> Instruct students to form pairs to discuss their responses.</w:t>
      </w:r>
    </w:p>
    <w:p w14:paraId="03AB529A" w14:textId="77777777" w:rsidR="00256AFB" w:rsidRDefault="00256AFB" w:rsidP="00256AFB">
      <w:pPr>
        <w:pStyle w:val="SA"/>
        <w:numPr>
          <w:ilvl w:val="0"/>
          <w:numId w:val="8"/>
        </w:numPr>
      </w:pPr>
      <w:r>
        <w:t>Student pairs discuss their annotations from the previous lesson’s homework.</w:t>
      </w:r>
    </w:p>
    <w:p w14:paraId="723CB44B" w14:textId="0115730A" w:rsidR="00C0137A" w:rsidRDefault="008824B4" w:rsidP="00C0137A">
      <w:pPr>
        <w:pStyle w:val="SR"/>
      </w:pPr>
      <w:r>
        <w:t>Student annotations</w:t>
      </w:r>
      <w:r w:rsidR="00C0137A" w:rsidRPr="00CF0556">
        <w:t xml:space="preserve"> may include:</w:t>
      </w:r>
    </w:p>
    <w:p w14:paraId="1DDD946A" w14:textId="32B57EB1" w:rsidR="00C0137A" w:rsidRDefault="008824B4" w:rsidP="00317996">
      <w:pPr>
        <w:pStyle w:val="SASRBullet"/>
        <w:numPr>
          <w:ilvl w:val="0"/>
          <w:numId w:val="31"/>
        </w:numPr>
      </w:pPr>
      <w:r>
        <w:t>B</w:t>
      </w:r>
      <w:r w:rsidR="00C0137A">
        <w:t xml:space="preserve">ox around the French phrases in the text, such as </w:t>
      </w:r>
      <w:r>
        <w:rPr>
          <w:i/>
        </w:rPr>
        <w:t>“‘</w:t>
      </w:r>
      <w:r w:rsidR="00C0137A">
        <w:rPr>
          <w:i/>
        </w:rPr>
        <w:t>Allez vous-en! Allez vous-en! Sapristi!</w:t>
      </w:r>
      <w:r w:rsidR="00F37F12">
        <w:rPr>
          <w:i/>
        </w:rPr>
        <w:t>,</w:t>
      </w:r>
      <w:r w:rsidR="00C0137A">
        <w:rPr>
          <w:i/>
        </w:rPr>
        <w:t xml:space="preserve">’” </w:t>
      </w:r>
      <w:r w:rsidR="00C0137A">
        <w:t>since they are untranslated and their meaning is unfamiliar</w:t>
      </w:r>
      <w:r w:rsidR="00F37F12">
        <w:t xml:space="preserve"> (p. 3)</w:t>
      </w:r>
      <w:r w:rsidR="00C0137A">
        <w:t>.</w:t>
      </w:r>
    </w:p>
    <w:p w14:paraId="58936107" w14:textId="43DE6351" w:rsidR="00C0137A" w:rsidRDefault="008017D8" w:rsidP="00317996">
      <w:pPr>
        <w:pStyle w:val="SASRBullet"/>
        <w:numPr>
          <w:ilvl w:val="0"/>
          <w:numId w:val="31"/>
        </w:numPr>
      </w:pPr>
      <w:r>
        <w:t>S</w:t>
      </w:r>
      <w:r w:rsidR="00C0137A">
        <w:t xml:space="preserve">tar </w:t>
      </w:r>
      <w:r w:rsidR="00F37F12">
        <w:t>near</w:t>
      </w:r>
      <w:r w:rsidR="00C0137A">
        <w:t xml:space="preserve"> “looking at his wife as one looks at a valuable piece of personal property</w:t>
      </w:r>
      <w:r w:rsidR="006D3E76">
        <w:t>,</w:t>
      </w:r>
      <w:r w:rsidR="00C0137A">
        <w:t>” since this is a significant detail in the description of Mrs. Pontellier through the perspective of her husband</w:t>
      </w:r>
      <w:r w:rsidR="006D3E76">
        <w:t xml:space="preserve"> (p. 4)</w:t>
      </w:r>
      <w:r w:rsidR="00C0137A">
        <w:t>.</w:t>
      </w:r>
    </w:p>
    <w:p w14:paraId="28FE1E10" w14:textId="1A4642AF" w:rsidR="0075698C" w:rsidRDefault="008017D8" w:rsidP="00317996">
      <w:pPr>
        <w:pStyle w:val="SASRBullet"/>
        <w:numPr>
          <w:ilvl w:val="0"/>
          <w:numId w:val="31"/>
        </w:numPr>
      </w:pPr>
      <w:r>
        <w:t>Q</w:t>
      </w:r>
      <w:r w:rsidR="00C0137A">
        <w:t xml:space="preserve">uestion mark </w:t>
      </w:r>
      <w:r w:rsidR="00F37F12">
        <w:t>near</w:t>
      </w:r>
      <w:r w:rsidR="00C0137A">
        <w:t xml:space="preserve"> “</w:t>
      </w:r>
      <w:r>
        <w:rPr>
          <w:i/>
        </w:rPr>
        <w:t>‘</w:t>
      </w:r>
      <w:r w:rsidR="00C0137A">
        <w:t>I see L</w:t>
      </w:r>
      <w:r>
        <w:t>é</w:t>
      </w:r>
      <w:r w:rsidR="00C0137A">
        <w:t>once isn’t coming back,</w:t>
      </w:r>
      <w:r w:rsidR="008970E4">
        <w:t>’</w:t>
      </w:r>
      <w:r w:rsidR="00C0137A">
        <w:t xml:space="preserve"> she said, with a glance</w:t>
      </w:r>
      <w:r w:rsidR="00F37F12">
        <w:t>,</w:t>
      </w:r>
      <w:r w:rsidR="00C0137A">
        <w:t>” since it is unclear how Mrs. Pontellier feels about her husband’s absence</w:t>
      </w:r>
      <w:r w:rsidR="00F37F12">
        <w:t xml:space="preserve"> (p. 6)</w:t>
      </w:r>
      <w:r w:rsidR="00C0137A">
        <w:t>.</w:t>
      </w:r>
    </w:p>
    <w:p w14:paraId="37D42175" w14:textId="4038FE53" w:rsidR="00C0137A" w:rsidRDefault="00C0137A" w:rsidP="00A2453E">
      <w:pPr>
        <w:pStyle w:val="IN"/>
      </w:pPr>
      <w:r>
        <w:t>This annotation supports students’ engagement with W.11-12.9.a, which addresses the use of textual evidence in writing.</w:t>
      </w:r>
    </w:p>
    <w:p w14:paraId="60145095" w14:textId="77777777" w:rsidR="00C0137A" w:rsidRDefault="00C0137A" w:rsidP="00C0137A">
      <w:pPr>
        <w:pStyle w:val="TA"/>
      </w:pPr>
      <w:r>
        <w:t xml:space="preserve">Lead a brief </w:t>
      </w:r>
      <w:r w:rsidR="0007578A">
        <w:t>whole</w:t>
      </w:r>
      <w:r w:rsidR="00924467">
        <w:t>-</w:t>
      </w:r>
      <w:r>
        <w:t>class discussion of student responses.</w:t>
      </w:r>
    </w:p>
    <w:p w14:paraId="06643E1F" w14:textId="3C23A009" w:rsidR="00790BCC" w:rsidRPr="00790BCC" w:rsidRDefault="00D5695C" w:rsidP="007017EB">
      <w:pPr>
        <w:pStyle w:val="LearningSequenceHeader"/>
      </w:pPr>
      <w:r>
        <w:t>Activity 3</w:t>
      </w:r>
      <w:r w:rsidR="00603351">
        <w:t xml:space="preserve">: </w:t>
      </w:r>
      <w:r w:rsidR="00F138F2">
        <w:t>Reading and Discussion</w:t>
      </w:r>
      <w:r w:rsidR="00790BCC" w:rsidRPr="00790BCC">
        <w:tab/>
      </w:r>
      <w:r w:rsidR="00CE3F63">
        <w:t>6</w:t>
      </w:r>
      <w:r w:rsidR="00740210">
        <w:t>5</w:t>
      </w:r>
      <w:r w:rsidR="00790BCC" w:rsidRPr="00790BCC">
        <w:t>%</w:t>
      </w:r>
    </w:p>
    <w:p w14:paraId="4EAFE482" w14:textId="6F756B5A" w:rsidR="00F00612" w:rsidRDefault="004D0859" w:rsidP="00D73DBB">
      <w:pPr>
        <w:pStyle w:val="TA"/>
      </w:pPr>
      <w:r>
        <w:t xml:space="preserve">Instruct students to form </w:t>
      </w:r>
      <w:r w:rsidR="00E74DCE">
        <w:t>pairs</w:t>
      </w:r>
      <w:r w:rsidR="000827C0">
        <w:t>.</w:t>
      </w:r>
      <w:r w:rsidR="008739DD">
        <w:t xml:space="preserve"> </w:t>
      </w:r>
      <w:r w:rsidR="00192397">
        <w:t xml:space="preserve">Post or project each set of questions below for students to discuss. </w:t>
      </w:r>
      <w:r w:rsidR="00192397">
        <w:rPr>
          <w:rFonts w:asciiTheme="minorHAnsi" w:hAnsiTheme="minorHAnsi" w:cs="Arial"/>
          <w:color w:val="000000"/>
          <w:shd w:val="clear" w:color="auto" w:fill="FFFFFF"/>
        </w:rPr>
        <w:t>Instruct students to continue to annotate</w:t>
      </w:r>
      <w:r w:rsidR="008017D8">
        <w:rPr>
          <w:rFonts w:asciiTheme="minorHAnsi" w:hAnsiTheme="minorHAnsi" w:cs="Arial"/>
          <w:color w:val="000000"/>
          <w:shd w:val="clear" w:color="auto" w:fill="FFFFFF"/>
        </w:rPr>
        <w:t xml:space="preserve"> the text</w:t>
      </w:r>
      <w:r w:rsidR="00192397">
        <w:rPr>
          <w:rFonts w:asciiTheme="minorHAnsi" w:hAnsiTheme="minorHAnsi" w:cs="Arial"/>
          <w:color w:val="000000"/>
          <w:shd w:val="clear" w:color="auto" w:fill="FFFFFF"/>
        </w:rPr>
        <w:t xml:space="preserve"> as they read and discuss</w:t>
      </w:r>
      <w:r w:rsidR="00192397">
        <w:t>.</w:t>
      </w:r>
    </w:p>
    <w:p w14:paraId="4CDE2060" w14:textId="1E433E54" w:rsidR="009E4039" w:rsidRPr="002B3FFC" w:rsidRDefault="00781BF8" w:rsidP="00850FC7">
      <w:pPr>
        <w:pStyle w:val="IN"/>
      </w:pPr>
      <w:r>
        <w:rPr>
          <w:b/>
        </w:rPr>
        <w:t xml:space="preserve">Differentiation Consideration: </w:t>
      </w:r>
      <w:r w:rsidR="00850FC7" w:rsidRPr="00850FC7">
        <w:t>If necessary to support comprehension and fluency, consider using a masterful reading of the text before students begin independent analysis in this lesson and subsequent text analysis lessons</w:t>
      </w:r>
      <w:r w:rsidR="009E4039" w:rsidRPr="002B3FFC">
        <w:t>.</w:t>
      </w:r>
    </w:p>
    <w:p w14:paraId="008CD1DB" w14:textId="24360E1D" w:rsidR="00E14AA3" w:rsidRPr="000827C0" w:rsidRDefault="00E14AA3" w:rsidP="00A2453E">
      <w:pPr>
        <w:pStyle w:val="IN"/>
      </w:pPr>
      <w:r w:rsidRPr="008017D8">
        <w:rPr>
          <w:b/>
        </w:rPr>
        <w:t>Differentiation Consideration:</w:t>
      </w:r>
      <w:r w:rsidRPr="002B3FFC">
        <w:t xml:space="preserve"> </w:t>
      </w:r>
      <w:r w:rsidR="00FE70C8" w:rsidRPr="002B3FFC">
        <w:t>Consider posting or projecting the following guiding question to support students in their reading throughout this lesson:</w:t>
      </w:r>
    </w:p>
    <w:p w14:paraId="355B5CE8" w14:textId="658185F3" w:rsidR="009E4039" w:rsidRDefault="00D82DE5" w:rsidP="00D726AC">
      <w:pPr>
        <w:pStyle w:val="DCwithQ"/>
      </w:pPr>
      <w:r>
        <w:t xml:space="preserve">How </w:t>
      </w:r>
      <w:r w:rsidR="00D50002">
        <w:t>does the narrator introduce</w:t>
      </w:r>
      <w:r>
        <w:t xml:space="preserve"> Mr. Pontellier and Mrs. Pontellier in the story?</w:t>
      </w:r>
    </w:p>
    <w:p w14:paraId="452EAC53" w14:textId="2FC61872" w:rsidR="000827C0" w:rsidRDefault="000827C0" w:rsidP="00D73DBB">
      <w:pPr>
        <w:pStyle w:val="TA"/>
      </w:pPr>
      <w:r>
        <w:lastRenderedPageBreak/>
        <w:t>Instruct student pairs to reread pages 3</w:t>
      </w:r>
      <w:r>
        <w:softHyphen/>
        <w:t>–4</w:t>
      </w:r>
      <w:r w:rsidR="00850FC7">
        <w:t xml:space="preserve"> of </w:t>
      </w:r>
      <w:r w:rsidR="00850FC7">
        <w:rPr>
          <w:i/>
        </w:rPr>
        <w:t>The Awakening</w:t>
      </w:r>
      <w:r>
        <w:t xml:space="preserve"> (from “A green and yellow parrot, which hung” to “followed them about, with a far-away, meditative air”) and answer the following questions before sharing out with the class.</w:t>
      </w:r>
    </w:p>
    <w:p w14:paraId="0D07F96A" w14:textId="6BD8A5A8" w:rsidR="00D73DBB" w:rsidRPr="00F00612" w:rsidRDefault="00D73DBB" w:rsidP="00D73DBB">
      <w:pPr>
        <w:pStyle w:val="TA"/>
      </w:pPr>
      <w:r>
        <w:t xml:space="preserve">Provide students with the following definitions: </w:t>
      </w:r>
      <w:r w:rsidRPr="00F00612">
        <w:rPr>
          <w:i/>
        </w:rPr>
        <w:t>society</w:t>
      </w:r>
      <w:r>
        <w:t xml:space="preserve"> means “</w:t>
      </w:r>
      <w:r w:rsidR="000F1EF8">
        <w:t>companionship</w:t>
      </w:r>
      <w:r>
        <w:t>”</w:t>
      </w:r>
      <w:r w:rsidR="005A7C9F">
        <w:t xml:space="preserve"> and</w:t>
      </w:r>
      <w:r>
        <w:t xml:space="preserve"> </w:t>
      </w:r>
      <w:r w:rsidRPr="00F00612">
        <w:rPr>
          <w:i/>
        </w:rPr>
        <w:t>telling her beads</w:t>
      </w:r>
      <w:r>
        <w:t xml:space="preserve"> means “</w:t>
      </w:r>
      <w:r w:rsidR="00206F73">
        <w:t>to say one’</w:t>
      </w:r>
      <w:r w:rsidR="000F1EF8" w:rsidRPr="000F1EF8">
        <w:t>s prayers using rosary beads</w:t>
      </w:r>
      <w:r w:rsidR="000827C0">
        <w:t>.</w:t>
      </w:r>
      <w:r>
        <w:t>”</w:t>
      </w:r>
    </w:p>
    <w:p w14:paraId="05F82147" w14:textId="483CEADC" w:rsidR="00D73DBB" w:rsidRDefault="00D73DBB" w:rsidP="00D73DBB">
      <w:pPr>
        <w:pStyle w:val="SA"/>
      </w:pPr>
      <w:r>
        <w:t xml:space="preserve">Students write the definitions of </w:t>
      </w:r>
      <w:r w:rsidRPr="00F00612">
        <w:rPr>
          <w:i/>
        </w:rPr>
        <w:t>society</w:t>
      </w:r>
      <w:r w:rsidR="005A7C9F">
        <w:rPr>
          <w:i/>
        </w:rPr>
        <w:t xml:space="preserve"> </w:t>
      </w:r>
      <w:r w:rsidR="005A7C9F" w:rsidRPr="000827C0">
        <w:t>and</w:t>
      </w:r>
      <w:r w:rsidRPr="00F00612">
        <w:rPr>
          <w:i/>
        </w:rPr>
        <w:t xml:space="preserve"> telling her beads</w:t>
      </w:r>
      <w:r>
        <w:t xml:space="preserve"> on their cop</w:t>
      </w:r>
      <w:r w:rsidR="009F2C25">
        <w:t>ies</w:t>
      </w:r>
      <w:r>
        <w:t xml:space="preserve"> of the text or in a vocabulary journal.</w:t>
      </w:r>
    </w:p>
    <w:p w14:paraId="1B2160BF" w14:textId="59D7F4C9" w:rsidR="00D73DBB" w:rsidRDefault="00D73DBB" w:rsidP="00A2453E">
      <w:pPr>
        <w:pStyle w:val="IN"/>
      </w:pPr>
      <w:r w:rsidRPr="001006DE">
        <w:rPr>
          <w:b/>
        </w:rPr>
        <w:t>Differentiation Consideration:</w:t>
      </w:r>
      <w:r w:rsidRPr="00D73DBB">
        <w:t xml:space="preserve"> </w:t>
      </w:r>
      <w:r w:rsidRPr="001D762D">
        <w:t>Consider providing students</w:t>
      </w:r>
      <w:r>
        <w:t xml:space="preserve"> with the following definitions: </w:t>
      </w:r>
      <w:r w:rsidRPr="00D73DBB">
        <w:rPr>
          <w:i/>
        </w:rPr>
        <w:t xml:space="preserve">quitting </w:t>
      </w:r>
      <w:r>
        <w:t>means “</w:t>
      </w:r>
      <w:r w:rsidR="000F1EF8">
        <w:t>leaving</w:t>
      </w:r>
      <w:r>
        <w:t>,”</w:t>
      </w:r>
      <w:r w:rsidRPr="00D73DBB">
        <w:rPr>
          <w:i/>
        </w:rPr>
        <w:t xml:space="preserve"> bustling </w:t>
      </w:r>
      <w:r>
        <w:t>means “</w:t>
      </w:r>
      <w:r w:rsidR="00206F73">
        <w:t>moving or going</w:t>
      </w:r>
      <w:r w:rsidR="000F1EF8">
        <w:t xml:space="preserve"> in a busy or hurried way</w:t>
      </w:r>
      <w:r>
        <w:t>,”</w:t>
      </w:r>
      <w:r w:rsidR="0002504D">
        <w:t xml:space="preserve"> and</w:t>
      </w:r>
      <w:r w:rsidRPr="00D73DBB">
        <w:rPr>
          <w:i/>
        </w:rPr>
        <w:t xml:space="preserve"> demurely </w:t>
      </w:r>
      <w:r>
        <w:t>means “</w:t>
      </w:r>
      <w:r w:rsidR="0035411A">
        <w:t xml:space="preserve">in a way that is </w:t>
      </w:r>
      <w:r w:rsidR="000F1EF8" w:rsidRPr="000F1EF8">
        <w:t>not showy or flashy</w:t>
      </w:r>
      <w:r w:rsidR="0002504D">
        <w:t>.</w:t>
      </w:r>
      <w:r>
        <w:t>”</w:t>
      </w:r>
    </w:p>
    <w:p w14:paraId="6A894734" w14:textId="785472E4" w:rsidR="00D73DBB" w:rsidRDefault="00D73DBB" w:rsidP="00D73DBB">
      <w:pPr>
        <w:pStyle w:val="DCwithSA"/>
      </w:pPr>
      <w:r>
        <w:t xml:space="preserve">Students write the definitions of </w:t>
      </w:r>
      <w:r w:rsidRPr="00D73DBB">
        <w:rPr>
          <w:i/>
        </w:rPr>
        <w:t>quitting, bustling</w:t>
      </w:r>
      <w:r w:rsidR="00932FC0">
        <w:rPr>
          <w:i/>
        </w:rPr>
        <w:t>,</w:t>
      </w:r>
      <w:r w:rsidR="0002504D">
        <w:rPr>
          <w:i/>
        </w:rPr>
        <w:t xml:space="preserve"> </w:t>
      </w:r>
      <w:r w:rsidR="0002504D">
        <w:t>and</w:t>
      </w:r>
      <w:r w:rsidRPr="00D73DBB">
        <w:rPr>
          <w:i/>
        </w:rPr>
        <w:t xml:space="preserve"> demurely</w:t>
      </w:r>
      <w:r>
        <w:t xml:space="preserve"> on their cop</w:t>
      </w:r>
      <w:r w:rsidR="009F2C25">
        <w:t>ies</w:t>
      </w:r>
      <w:r>
        <w:t xml:space="preserve"> of the text or in a vocabulary journal.</w:t>
      </w:r>
    </w:p>
    <w:p w14:paraId="2F7D86D9" w14:textId="77777777" w:rsidR="00334A7D" w:rsidRDefault="00334A7D" w:rsidP="00334A7D">
      <w:pPr>
        <w:pStyle w:val="Q"/>
      </w:pPr>
      <w:r>
        <w:t>From wh</w:t>
      </w:r>
      <w:r w:rsidR="00D80F81">
        <w:t>ich character’s</w:t>
      </w:r>
      <w:r>
        <w:t xml:space="preserve"> perspective is the story introduced?</w:t>
      </w:r>
    </w:p>
    <w:p w14:paraId="7DAAF2AB" w14:textId="78942CE1" w:rsidR="00C0137A" w:rsidRDefault="00C0137A" w:rsidP="00C0137A">
      <w:pPr>
        <w:pStyle w:val="SR"/>
      </w:pPr>
      <w:r>
        <w:t xml:space="preserve">The story </w:t>
      </w:r>
      <w:r w:rsidR="008C24AC">
        <w:t xml:space="preserve">begins </w:t>
      </w:r>
      <w:r w:rsidR="00206F73">
        <w:t xml:space="preserve">through the perspective of </w:t>
      </w:r>
      <w:r>
        <w:t>Mr. Pontell</w:t>
      </w:r>
      <w:r w:rsidR="00206F73">
        <w:t>ier</w:t>
      </w:r>
      <w:r w:rsidR="000827C0">
        <w:t>,</w:t>
      </w:r>
      <w:r>
        <w:t xml:space="preserve"> </w:t>
      </w:r>
      <w:r w:rsidR="000827C0">
        <w:t>sitting</w:t>
      </w:r>
      <w:r w:rsidR="009E4039">
        <w:t xml:space="preserve"> </w:t>
      </w:r>
      <w:r>
        <w:t xml:space="preserve">on a porch </w:t>
      </w:r>
      <w:r w:rsidR="000827C0">
        <w:t>while he</w:t>
      </w:r>
      <w:r>
        <w:t xml:space="preserve"> “looked about him” (p. </w:t>
      </w:r>
      <w:r w:rsidR="008970E4">
        <w:t>3</w:t>
      </w:r>
      <w:r>
        <w:t xml:space="preserve">). The opening descriptions </w:t>
      </w:r>
      <w:r w:rsidR="005A6AA7">
        <w:t xml:space="preserve">relate </w:t>
      </w:r>
      <w:r>
        <w:t xml:space="preserve">the </w:t>
      </w:r>
      <w:r w:rsidR="004C2A71">
        <w:t xml:space="preserve">events and objects </w:t>
      </w:r>
      <w:r>
        <w:t xml:space="preserve">Mr. Pontellier sees as he sits and reads a newspaper “before the front door of his own cottage” (p. </w:t>
      </w:r>
      <w:r w:rsidR="008970E4">
        <w:t>3</w:t>
      </w:r>
      <w:r>
        <w:t>).</w:t>
      </w:r>
    </w:p>
    <w:p w14:paraId="222C8109" w14:textId="77777777" w:rsidR="00334A7D" w:rsidRDefault="004C2A71" w:rsidP="00334A7D">
      <w:pPr>
        <w:pStyle w:val="Q"/>
      </w:pPr>
      <w:r>
        <w:t xml:space="preserve">How </w:t>
      </w:r>
      <w:r w:rsidR="00261C7D">
        <w:t xml:space="preserve">does the narrator introduce the character </w:t>
      </w:r>
      <w:r w:rsidR="00334A7D">
        <w:t>of Mr. Pontellier</w:t>
      </w:r>
      <w:r>
        <w:t xml:space="preserve"> </w:t>
      </w:r>
      <w:r w:rsidR="00334A7D">
        <w:t>in this opening excerpt?</w:t>
      </w:r>
    </w:p>
    <w:p w14:paraId="205EF3F0" w14:textId="39AE1F73" w:rsidR="00C0137A" w:rsidRDefault="00E308BA" w:rsidP="00C0137A">
      <w:pPr>
        <w:pStyle w:val="SR"/>
      </w:pPr>
      <w:r>
        <w:t xml:space="preserve">The narrator introduces </w:t>
      </w:r>
      <w:r w:rsidR="00C0137A">
        <w:t xml:space="preserve">Mr. Pontellier </w:t>
      </w:r>
      <w:r>
        <w:t xml:space="preserve">as </w:t>
      </w:r>
      <w:r w:rsidR="000827C0">
        <w:t>a person that seems</w:t>
      </w:r>
      <w:r>
        <w:t xml:space="preserve"> </w:t>
      </w:r>
      <w:r w:rsidR="00C0137A">
        <w:t>easily annoyed</w:t>
      </w:r>
      <w:r w:rsidR="000827C0">
        <w:t>;</w:t>
      </w:r>
      <w:r w:rsidR="00C0137A">
        <w:t xml:space="preserve"> he is “unable to read his newspaper” because of two birds, and leaves them with “an expression and an exclamation of disgust” (p. </w:t>
      </w:r>
      <w:r w:rsidR="008970E4">
        <w:t>3</w:t>
      </w:r>
      <w:r w:rsidR="00C0137A">
        <w:t>).</w:t>
      </w:r>
      <w:r w:rsidR="00261C7D">
        <w:t xml:space="preserve"> </w:t>
      </w:r>
      <w:r w:rsidR="00F074AC">
        <w:t>The narrator describes him as</w:t>
      </w:r>
      <w:r w:rsidR="000827C0">
        <w:t xml:space="preserve"> tidy:</w:t>
      </w:r>
      <w:r w:rsidR="00261C7D">
        <w:t xml:space="preserve"> “</w:t>
      </w:r>
      <w:r w:rsidR="00E14503">
        <w:t>H</w:t>
      </w:r>
      <w:r w:rsidR="00261C7D">
        <w:t>is hair was brown and straight” and “</w:t>
      </w:r>
      <w:r w:rsidR="008970E4">
        <w:t>[</w:t>
      </w:r>
      <w:r w:rsidR="00261C7D">
        <w:t>h</w:t>
      </w:r>
      <w:r w:rsidR="008970E4">
        <w:t>]</w:t>
      </w:r>
      <w:r w:rsidR="00261C7D">
        <w:t xml:space="preserve">is beard was neatly and closely trimmed” (p. </w:t>
      </w:r>
      <w:r w:rsidR="008970E4">
        <w:t>3</w:t>
      </w:r>
      <w:r w:rsidR="00261C7D">
        <w:t>).</w:t>
      </w:r>
      <w:r w:rsidR="00C0137A">
        <w:t xml:space="preserve"> He read</w:t>
      </w:r>
      <w:r w:rsidR="004D7FF3">
        <w:t>s</w:t>
      </w:r>
      <w:r w:rsidR="00C0137A">
        <w:t xml:space="preserve"> his paper “restlessly</w:t>
      </w:r>
      <w:r w:rsidR="009128DE">
        <w:t xml:space="preserve">” and seems to be distracted by the </w:t>
      </w:r>
      <w:r w:rsidR="004C2A71">
        <w:t xml:space="preserve">actions </w:t>
      </w:r>
      <w:r w:rsidR="009128DE">
        <w:t>going on around him</w:t>
      </w:r>
      <w:r w:rsidR="00E14503">
        <w:t xml:space="preserve"> (p. 3)</w:t>
      </w:r>
      <w:r w:rsidR="009128DE">
        <w:t>.</w:t>
      </w:r>
    </w:p>
    <w:p w14:paraId="75C10478" w14:textId="77777777" w:rsidR="00334A7D" w:rsidRDefault="004C2A71" w:rsidP="00334A7D">
      <w:pPr>
        <w:pStyle w:val="Q"/>
      </w:pPr>
      <w:r>
        <w:t>How does the</w:t>
      </w:r>
      <w:r w:rsidR="00261C7D">
        <w:t xml:space="preserve"> narrator introduce the</w:t>
      </w:r>
      <w:r>
        <w:t xml:space="preserve"> setting of th</w:t>
      </w:r>
      <w:r w:rsidR="003A1650">
        <w:t>e excerpt</w:t>
      </w:r>
      <w:r w:rsidR="00334A7D">
        <w:t>?</w:t>
      </w:r>
    </w:p>
    <w:p w14:paraId="08D557F9" w14:textId="40458A02" w:rsidR="00C0137A" w:rsidRDefault="00261C7D" w:rsidP="00C0137A">
      <w:pPr>
        <w:pStyle w:val="SR"/>
      </w:pPr>
      <w:r>
        <w:t>The narrator uses Mr. Pontellier’s perspective to describe the setting</w:t>
      </w:r>
      <w:r w:rsidR="00A14104">
        <w:t xml:space="preserve">, which is </w:t>
      </w:r>
      <w:r w:rsidR="009128DE">
        <w:t xml:space="preserve">a group of cottages in the summertime. </w:t>
      </w:r>
      <w:r w:rsidR="00EE2E6C">
        <w:t xml:space="preserve">The narrator describes the setting as </w:t>
      </w:r>
      <w:r w:rsidR="009128DE">
        <w:t>noisy</w:t>
      </w:r>
      <w:r w:rsidR="000827C0">
        <w:t>, with</w:t>
      </w:r>
      <w:r w:rsidR="00EE2E6C">
        <w:t xml:space="preserve"> many activities happening</w:t>
      </w:r>
      <w:r w:rsidR="003A1650">
        <w:t xml:space="preserve"> at once</w:t>
      </w:r>
      <w:r w:rsidR="00EE2E6C">
        <w:t>.</w:t>
      </w:r>
      <w:r w:rsidR="009128DE">
        <w:t xml:space="preserve"> </w:t>
      </w:r>
      <w:r>
        <w:t>Mr. Pontellier hear</w:t>
      </w:r>
      <w:r w:rsidR="009E4039">
        <w:t>s</w:t>
      </w:r>
      <w:r>
        <w:t xml:space="preserve"> </w:t>
      </w:r>
      <w:r w:rsidR="009128DE">
        <w:t>“chatt</w:t>
      </w:r>
      <w:r w:rsidR="00206F73">
        <w:t>ering and whistling birds,”</w:t>
      </w:r>
      <w:r w:rsidR="009128DE">
        <w:t xml:space="preserve"> “</w:t>
      </w:r>
      <w:r w:rsidR="008970E4">
        <w:t>[</w:t>
      </w:r>
      <w:r w:rsidR="009128DE">
        <w:t>t</w:t>
      </w:r>
      <w:r w:rsidR="008970E4">
        <w:t>]</w:t>
      </w:r>
      <w:r w:rsidR="009128DE">
        <w:t>wo young girls</w:t>
      </w:r>
      <w:r w:rsidR="00CB7168">
        <w:t xml:space="preserve"> </w:t>
      </w:r>
      <w:r w:rsidR="009128DE">
        <w:t>…</w:t>
      </w:r>
      <w:r w:rsidR="00CB7168">
        <w:t xml:space="preserve"> </w:t>
      </w:r>
      <w:r w:rsidR="00206F73">
        <w:t xml:space="preserve">playing a duet,” </w:t>
      </w:r>
      <w:r w:rsidR="009128DE">
        <w:t xml:space="preserve">and Madame Lebrun “giving orders in a high key” (pp. </w:t>
      </w:r>
      <w:r w:rsidR="00E9410E">
        <w:t>3</w:t>
      </w:r>
      <w:r w:rsidR="00CB7168">
        <w:t>–</w:t>
      </w:r>
      <w:r w:rsidR="009128DE">
        <w:t>4)</w:t>
      </w:r>
      <w:r w:rsidR="00091A83">
        <w:t xml:space="preserve">. </w:t>
      </w:r>
      <w:r>
        <w:t>Also, Mr. Pontellier see</w:t>
      </w:r>
      <w:r w:rsidR="009E4039">
        <w:t>s</w:t>
      </w:r>
      <w:r>
        <w:t xml:space="preserve"> his “two children” playing</w:t>
      </w:r>
      <w:r w:rsidR="00206F73">
        <w:t xml:space="preserve"> (p. 4)</w:t>
      </w:r>
      <w:r>
        <w:t>.</w:t>
      </w:r>
    </w:p>
    <w:p w14:paraId="7B9C9FFA" w14:textId="77777777" w:rsidR="00740297" w:rsidRDefault="00740297" w:rsidP="001C351C">
      <w:pPr>
        <w:pStyle w:val="TA"/>
      </w:pPr>
      <w:r>
        <w:t>Lead a brief whole-class discussion of student responses.</w:t>
      </w:r>
    </w:p>
    <w:p w14:paraId="42B246B0" w14:textId="77777777" w:rsidR="00740297" w:rsidRDefault="00740297" w:rsidP="00740297">
      <w:pPr>
        <w:pStyle w:val="BR"/>
      </w:pPr>
    </w:p>
    <w:p w14:paraId="4C4E93FF" w14:textId="694382FD" w:rsidR="00740297" w:rsidRDefault="00740297" w:rsidP="00740297">
      <w:pPr>
        <w:pStyle w:val="TA"/>
      </w:pPr>
      <w:r>
        <w:lastRenderedPageBreak/>
        <w:t>Inst</w:t>
      </w:r>
      <w:r w:rsidR="00334A7D">
        <w:t>ruct student</w:t>
      </w:r>
      <w:r w:rsidR="00662541">
        <w:t xml:space="preserve"> pairs</w:t>
      </w:r>
      <w:r w:rsidR="00334A7D">
        <w:t xml:space="preserve"> to reread</w:t>
      </w:r>
      <w:r w:rsidR="000827C0">
        <w:t xml:space="preserve"> pages 4–7</w:t>
      </w:r>
      <w:r w:rsidR="00850FC7">
        <w:t xml:space="preserve"> of </w:t>
      </w:r>
      <w:r w:rsidR="00850FC7">
        <w:rPr>
          <w:i/>
        </w:rPr>
        <w:t>The Awakening</w:t>
      </w:r>
      <w:r w:rsidR="000827C0">
        <w:t xml:space="preserve"> (</w:t>
      </w:r>
      <w:r w:rsidR="00334A7D">
        <w:t xml:space="preserve">from “Mr. Pontellier finally lit a cigar and began to smoke” </w:t>
      </w:r>
      <w:r w:rsidR="00BD3826">
        <w:t xml:space="preserve">to </w:t>
      </w:r>
      <w:r w:rsidR="00CA52A2">
        <w:t xml:space="preserve">“the little Pontellier children, </w:t>
      </w:r>
      <w:r w:rsidR="000827C0">
        <w:t xml:space="preserve">who were very fond of him”) and answer the following questions before sharing out with the class. </w:t>
      </w:r>
    </w:p>
    <w:p w14:paraId="7D90711A" w14:textId="77777777" w:rsidR="00D73DBB" w:rsidRPr="00F00612" w:rsidRDefault="00D73DBB" w:rsidP="00D73DBB">
      <w:pPr>
        <w:pStyle w:val="TA"/>
      </w:pPr>
      <w:r>
        <w:t>Provide students with the following definition</w:t>
      </w:r>
      <w:r w:rsidR="00CA52A2">
        <w:t>s</w:t>
      </w:r>
      <w:r>
        <w:t xml:space="preserve">: </w:t>
      </w:r>
      <w:r w:rsidRPr="00F00612">
        <w:rPr>
          <w:i/>
        </w:rPr>
        <w:t>folly</w:t>
      </w:r>
      <w:r>
        <w:t xml:space="preserve"> means “</w:t>
      </w:r>
      <w:r w:rsidR="000F1EF8" w:rsidRPr="00F31721">
        <w:t>the state or quality of being foolish</w:t>
      </w:r>
      <w:r w:rsidR="009A55AC">
        <w:t>;</w:t>
      </w:r>
      <w:r w:rsidR="000F1EF8">
        <w:t xml:space="preserve"> lack of understanding or sense</w:t>
      </w:r>
      <w:r w:rsidR="009A55AC">
        <w:t>,</w:t>
      </w:r>
      <w:r>
        <w:t>”</w:t>
      </w:r>
      <w:r w:rsidR="00CA52A2">
        <w:t xml:space="preserve"> </w:t>
      </w:r>
      <w:r w:rsidR="00CA52A2" w:rsidRPr="00F00612">
        <w:rPr>
          <w:i/>
        </w:rPr>
        <w:t>countenance</w:t>
      </w:r>
      <w:r w:rsidR="00CA52A2">
        <w:rPr>
          <w:i/>
        </w:rPr>
        <w:t xml:space="preserve"> </w:t>
      </w:r>
      <w:r w:rsidR="00CA52A2">
        <w:t>means “</w:t>
      </w:r>
      <w:r w:rsidR="00CA52A2" w:rsidRPr="00F31721">
        <w:t>appearance, especially the</w:t>
      </w:r>
      <w:r w:rsidR="00CA52A2">
        <w:t xml:space="preserve"> look or expression of the face,” </w:t>
      </w:r>
      <w:r w:rsidR="00CA52A2" w:rsidRPr="00F00612">
        <w:rPr>
          <w:i/>
        </w:rPr>
        <w:t>languor</w:t>
      </w:r>
      <w:r w:rsidR="00CA52A2">
        <w:rPr>
          <w:i/>
        </w:rPr>
        <w:t xml:space="preserve"> </w:t>
      </w:r>
      <w:r w:rsidR="00CA52A2">
        <w:t xml:space="preserve">means “lack of energy or vitality,” </w:t>
      </w:r>
      <w:r w:rsidR="00CA52A2" w:rsidRPr="00F00612">
        <w:rPr>
          <w:i/>
        </w:rPr>
        <w:t>mercantile</w:t>
      </w:r>
      <w:r w:rsidR="00CA52A2">
        <w:rPr>
          <w:i/>
        </w:rPr>
        <w:t xml:space="preserve"> </w:t>
      </w:r>
      <w:r w:rsidR="00CA52A2">
        <w:t xml:space="preserve">means “engaged in trade or commerce,” and </w:t>
      </w:r>
      <w:r w:rsidR="00CA52A2" w:rsidRPr="00F00612">
        <w:rPr>
          <w:i/>
        </w:rPr>
        <w:t>dilution</w:t>
      </w:r>
      <w:r w:rsidR="00CA52A2">
        <w:rPr>
          <w:i/>
        </w:rPr>
        <w:t xml:space="preserve"> </w:t>
      </w:r>
      <w:r w:rsidR="00CA52A2">
        <w:t>means “the act of lessening the strength of (something).”</w:t>
      </w:r>
    </w:p>
    <w:p w14:paraId="294FFFFD" w14:textId="1411C93C" w:rsidR="00D73DBB" w:rsidRDefault="00D73DBB" w:rsidP="00EF1E9C">
      <w:pPr>
        <w:pStyle w:val="SA"/>
      </w:pPr>
      <w:r>
        <w:t>Students write the definition</w:t>
      </w:r>
      <w:r w:rsidR="00CA52A2">
        <w:t>s</w:t>
      </w:r>
      <w:r>
        <w:t xml:space="preserve"> of </w:t>
      </w:r>
      <w:r w:rsidRPr="00F00612">
        <w:rPr>
          <w:i/>
        </w:rPr>
        <w:t>folly</w:t>
      </w:r>
      <w:r w:rsidR="00EF1E9C">
        <w:rPr>
          <w:i/>
        </w:rPr>
        <w:t>,</w:t>
      </w:r>
      <w:r w:rsidR="00CA52A2" w:rsidRPr="00EF1E9C">
        <w:rPr>
          <w:i/>
        </w:rPr>
        <w:t xml:space="preserve"> countenance, languor, mercantile</w:t>
      </w:r>
      <w:r w:rsidR="000827C0">
        <w:rPr>
          <w:i/>
        </w:rPr>
        <w:t xml:space="preserve">, </w:t>
      </w:r>
      <w:r w:rsidR="00CA52A2">
        <w:t xml:space="preserve">and </w:t>
      </w:r>
      <w:r w:rsidR="00CA52A2" w:rsidRPr="00EF1E9C">
        <w:rPr>
          <w:i/>
        </w:rPr>
        <w:t>dilution</w:t>
      </w:r>
      <w:r w:rsidRPr="00EF1E9C">
        <w:rPr>
          <w:i/>
        </w:rPr>
        <w:t xml:space="preserve"> </w:t>
      </w:r>
      <w:r w:rsidR="009F2C25">
        <w:t>on their copies</w:t>
      </w:r>
      <w:r>
        <w:t xml:space="preserve"> of the text or in a vocabulary journal.</w:t>
      </w:r>
    </w:p>
    <w:p w14:paraId="7D1C4507" w14:textId="2848DF94" w:rsidR="00762B52" w:rsidRPr="00762B52" w:rsidRDefault="00762B52" w:rsidP="00A2453E">
      <w:pPr>
        <w:pStyle w:val="IN"/>
      </w:pPr>
      <w:r w:rsidRPr="00932FC0">
        <w:rPr>
          <w:b/>
        </w:rPr>
        <w:t xml:space="preserve">Differentiation Consideration: </w:t>
      </w:r>
      <w:r>
        <w:t>Consider providing students with the following definition</w:t>
      </w:r>
      <w:r w:rsidR="00CA52A2">
        <w:t>s</w:t>
      </w:r>
      <w:r>
        <w:t xml:space="preserve">: </w:t>
      </w:r>
      <w:r w:rsidRPr="00122916">
        <w:rPr>
          <w:i/>
        </w:rPr>
        <w:t>surveyed</w:t>
      </w:r>
      <w:r w:rsidRPr="00762B52">
        <w:t xml:space="preserve"> </w:t>
      </w:r>
      <w:r>
        <w:t>means “</w:t>
      </w:r>
      <w:r w:rsidR="00932FC0">
        <w:t>looked</w:t>
      </w:r>
      <w:r w:rsidRPr="00762B52">
        <w:t xml:space="preserve"> at and examine</w:t>
      </w:r>
      <w:r w:rsidR="00932FC0">
        <w:t>d</w:t>
      </w:r>
      <w:r w:rsidRPr="00762B52">
        <w:t xml:space="preserve"> all parts of (something)</w:t>
      </w:r>
      <w:r w:rsidR="009A55AC">
        <w:t>,</w:t>
      </w:r>
      <w:r>
        <w:t>”</w:t>
      </w:r>
      <w:r w:rsidR="00CA52A2">
        <w:t xml:space="preserve"> </w:t>
      </w:r>
      <w:r w:rsidR="00CA52A2" w:rsidRPr="00DC1BF3">
        <w:rPr>
          <w:i/>
        </w:rPr>
        <w:t>maze</w:t>
      </w:r>
      <w:r w:rsidR="00CA52A2">
        <w:rPr>
          <w:i/>
        </w:rPr>
        <w:t xml:space="preserve"> </w:t>
      </w:r>
      <w:r w:rsidR="00CA52A2">
        <w:t>means “</w:t>
      </w:r>
      <w:r w:rsidR="00CA52A2" w:rsidRPr="000F1EF8">
        <w:t>a complicated and confusing system of connected passages</w:t>
      </w:r>
      <w:r w:rsidR="009A55AC">
        <w:t>,”</w:t>
      </w:r>
      <w:r w:rsidR="00CA52A2">
        <w:t xml:space="preserve"> </w:t>
      </w:r>
      <w:r w:rsidR="00CA52A2" w:rsidRPr="000F1EF8">
        <w:rPr>
          <w:i/>
        </w:rPr>
        <w:t xml:space="preserve">handsome </w:t>
      </w:r>
      <w:r w:rsidR="00CA52A2">
        <w:t>means “</w:t>
      </w:r>
      <w:r w:rsidR="00CA52A2" w:rsidRPr="00A55CBD">
        <w:t>pleasing to look at</w:t>
      </w:r>
      <w:r w:rsidR="00CA52A2">
        <w:t>; m</w:t>
      </w:r>
      <w:r w:rsidR="00CA52A2" w:rsidRPr="00A55CBD">
        <w:t xml:space="preserve">en are more frequently described as </w:t>
      </w:r>
      <w:r w:rsidR="00CA52A2" w:rsidRPr="00A55CBD">
        <w:rPr>
          <w:i/>
        </w:rPr>
        <w:t>handsome</w:t>
      </w:r>
      <w:r w:rsidR="00CA52A2">
        <w:t xml:space="preserve"> than women</w:t>
      </w:r>
      <w:r w:rsidR="009A55AC">
        <w:t>,”</w:t>
      </w:r>
      <w:r w:rsidR="00CA52A2" w:rsidRPr="00122916">
        <w:rPr>
          <w:i/>
        </w:rPr>
        <w:t xml:space="preserve"> engaging</w:t>
      </w:r>
      <w:r w:rsidR="00CA52A2">
        <w:t xml:space="preserve"> means “very attractive or pleasing in a way that holds your attention</w:t>
      </w:r>
      <w:r w:rsidR="009A55AC">
        <w:t>,”</w:t>
      </w:r>
      <w:r w:rsidR="00CA52A2">
        <w:t xml:space="preserve"> </w:t>
      </w:r>
      <w:r w:rsidR="00CA52A2" w:rsidRPr="00122916">
        <w:rPr>
          <w:i/>
        </w:rPr>
        <w:t>incessantly</w:t>
      </w:r>
      <w:r w:rsidR="000827C0">
        <w:t xml:space="preserve"> means “continuously;</w:t>
      </w:r>
      <w:r w:rsidR="00CA52A2">
        <w:t xml:space="preserve"> without stopping</w:t>
      </w:r>
      <w:r w:rsidR="009A55AC">
        <w:t>,</w:t>
      </w:r>
      <w:r w:rsidR="00CA52A2">
        <w:t xml:space="preserve">” </w:t>
      </w:r>
      <w:r w:rsidR="00CA52A2" w:rsidRPr="00DC1BF3">
        <w:t>and</w:t>
      </w:r>
      <w:r w:rsidR="00CA52A2" w:rsidRPr="00192397">
        <w:rPr>
          <w:i/>
        </w:rPr>
        <w:t xml:space="preserve"> fond </w:t>
      </w:r>
      <w:r w:rsidR="00CA52A2">
        <w:t>means “</w:t>
      </w:r>
      <w:r w:rsidR="00CA52A2" w:rsidRPr="00A55CBD">
        <w:t>feeling or showing love or friendship</w:t>
      </w:r>
      <w:r w:rsidR="00CA52A2">
        <w:t>.”</w:t>
      </w:r>
    </w:p>
    <w:p w14:paraId="40911F9E" w14:textId="08128E35" w:rsidR="00762B52" w:rsidRDefault="00762B52" w:rsidP="00122916">
      <w:pPr>
        <w:pStyle w:val="DCwithSA"/>
      </w:pPr>
      <w:r>
        <w:t>Students write the definition</w:t>
      </w:r>
      <w:r w:rsidR="00CA52A2">
        <w:t>s</w:t>
      </w:r>
      <w:r>
        <w:t xml:space="preserve"> of </w:t>
      </w:r>
      <w:r w:rsidRPr="00F54933">
        <w:rPr>
          <w:i/>
        </w:rPr>
        <w:t>surveyed</w:t>
      </w:r>
      <w:r w:rsidR="00CA52A2">
        <w:rPr>
          <w:i/>
        </w:rPr>
        <w:t xml:space="preserve">, </w:t>
      </w:r>
      <w:r w:rsidR="00CA52A2" w:rsidRPr="00D73DBB">
        <w:rPr>
          <w:i/>
        </w:rPr>
        <w:t>maze, handsome</w:t>
      </w:r>
      <w:r w:rsidR="00CA52A2">
        <w:rPr>
          <w:i/>
        </w:rPr>
        <w:t>, engaging, incessantly</w:t>
      </w:r>
      <w:r w:rsidR="000827C0">
        <w:rPr>
          <w:i/>
        </w:rPr>
        <w:t>,</w:t>
      </w:r>
      <w:r w:rsidR="00CA52A2">
        <w:t xml:space="preserve"> </w:t>
      </w:r>
      <w:r w:rsidR="00CA52A2" w:rsidRPr="00DC1BF3">
        <w:t xml:space="preserve">and </w:t>
      </w:r>
      <w:r w:rsidR="00CA52A2" w:rsidRPr="00D73DBB">
        <w:rPr>
          <w:i/>
        </w:rPr>
        <w:t>fond</w:t>
      </w:r>
      <w:r>
        <w:rPr>
          <w:i/>
        </w:rPr>
        <w:t xml:space="preserve"> </w:t>
      </w:r>
      <w:r>
        <w:t>on their cop</w:t>
      </w:r>
      <w:r w:rsidR="009F2C25">
        <w:t>ies</w:t>
      </w:r>
      <w:r>
        <w:t xml:space="preserve"> of the text or in a vocabulary journal.</w:t>
      </w:r>
    </w:p>
    <w:p w14:paraId="1A76D6D4" w14:textId="0EB607C3" w:rsidR="00CA52A2" w:rsidRDefault="009A55AC" w:rsidP="00A2453E">
      <w:pPr>
        <w:pStyle w:val="IN"/>
      </w:pPr>
      <w:r w:rsidRPr="001006DE">
        <w:rPr>
          <w:b/>
        </w:rPr>
        <w:t>Differentiation Consideration:</w:t>
      </w:r>
      <w:r>
        <w:t xml:space="preserve"> Consider p</w:t>
      </w:r>
      <w:r w:rsidR="00CA52A2">
        <w:t>rovid</w:t>
      </w:r>
      <w:r>
        <w:t>ing</w:t>
      </w:r>
      <w:r w:rsidR="00CA52A2">
        <w:t xml:space="preserve"> students with the necessary support to understand the geographical references in the text, and orient them to these locations, including</w:t>
      </w:r>
      <w:r w:rsidR="00CA52A2" w:rsidRPr="00192397">
        <w:rPr>
          <w:i/>
        </w:rPr>
        <w:t xml:space="preserve"> New Orleans, Mississippi</w:t>
      </w:r>
      <w:r w:rsidR="00932FC0">
        <w:rPr>
          <w:i/>
        </w:rPr>
        <w:t>,</w:t>
      </w:r>
      <w:r w:rsidR="00CA52A2" w:rsidRPr="00192397">
        <w:rPr>
          <w:i/>
        </w:rPr>
        <w:t xml:space="preserve"> </w:t>
      </w:r>
      <w:r w:rsidR="00CA52A2" w:rsidRPr="00DC1BF3">
        <w:t>and</w:t>
      </w:r>
      <w:r w:rsidR="00CA52A2" w:rsidRPr="00192397">
        <w:rPr>
          <w:i/>
        </w:rPr>
        <w:t xml:space="preserve"> Kentucky</w:t>
      </w:r>
      <w:r w:rsidR="00CA52A2">
        <w:rPr>
          <w:i/>
        </w:rPr>
        <w:t>.</w:t>
      </w:r>
    </w:p>
    <w:p w14:paraId="5C1C421B" w14:textId="77777777" w:rsidR="00334A7D" w:rsidRDefault="00334A7D" w:rsidP="00334A7D">
      <w:pPr>
        <w:pStyle w:val="Q"/>
      </w:pPr>
      <w:r>
        <w:t xml:space="preserve">How does </w:t>
      </w:r>
      <w:r w:rsidR="00261C7D">
        <w:t xml:space="preserve">the narrator </w:t>
      </w:r>
      <w:r w:rsidR="0013312D">
        <w:t xml:space="preserve">first </w:t>
      </w:r>
      <w:r>
        <w:t>introduce</w:t>
      </w:r>
      <w:r w:rsidR="00261C7D">
        <w:t xml:space="preserve"> the character of</w:t>
      </w:r>
      <w:r>
        <w:t xml:space="preserve"> </w:t>
      </w:r>
      <w:r w:rsidR="00C0137A">
        <w:t>Edna</w:t>
      </w:r>
      <w:r>
        <w:t xml:space="preserve"> Pontellier?</w:t>
      </w:r>
    </w:p>
    <w:p w14:paraId="4320DD66" w14:textId="404924AF" w:rsidR="009F349C" w:rsidRDefault="00261C7D" w:rsidP="00DA129A">
      <w:pPr>
        <w:pStyle w:val="SR"/>
      </w:pPr>
      <w:r>
        <w:t>The narrator uses Mr. Pontellier’s perspective to</w:t>
      </w:r>
      <w:r w:rsidR="0013312D">
        <w:t xml:space="preserve"> first</w:t>
      </w:r>
      <w:r w:rsidR="0087191A">
        <w:t xml:space="preserve"> introduce Edna. Mr. Pontellier</w:t>
      </w:r>
      <w:r w:rsidR="0013312D">
        <w:t xml:space="preserve"> </w:t>
      </w:r>
      <w:r w:rsidR="00D82DE5">
        <w:t>watches</w:t>
      </w:r>
      <w:r w:rsidR="009E4039">
        <w:t xml:space="preserve"> as</w:t>
      </w:r>
      <w:r w:rsidR="00D82DE5">
        <w:t xml:space="preserve"> Edna</w:t>
      </w:r>
      <w:r w:rsidR="006E018B">
        <w:t xml:space="preserve"> </w:t>
      </w:r>
      <w:r w:rsidR="009E4039">
        <w:t xml:space="preserve">approaches </w:t>
      </w:r>
      <w:r w:rsidR="006E018B">
        <w:t>their cottage</w:t>
      </w:r>
      <w:r w:rsidR="00D82DE5">
        <w:t xml:space="preserve">, but does not really describe her </w:t>
      </w:r>
      <w:r w:rsidR="0013312D">
        <w:t>in any significant way</w:t>
      </w:r>
      <w:r w:rsidR="00D82DE5">
        <w:t>. The description shows</w:t>
      </w:r>
      <w:r w:rsidR="009E4039">
        <w:t xml:space="preserve"> only</w:t>
      </w:r>
      <w:r w:rsidR="0013312D">
        <w:t xml:space="preserve"> </w:t>
      </w:r>
      <w:r w:rsidR="00D82DE5">
        <w:t>Mr. Pontellier “fix[ing]</w:t>
      </w:r>
      <w:r w:rsidR="0013312D">
        <w:t xml:space="preserve"> his gaze upon a white sunshade</w:t>
      </w:r>
      <w:r w:rsidR="00515E0B">
        <w:t>,</w:t>
      </w:r>
      <w:r w:rsidR="0013312D">
        <w:t xml:space="preserve">” </w:t>
      </w:r>
      <w:r w:rsidR="00D82DE5">
        <w:t>which he knows belongs to his wife</w:t>
      </w:r>
      <w:r w:rsidR="00515E0B">
        <w:t xml:space="preserve"> (p. 4)</w:t>
      </w:r>
      <w:r w:rsidR="00D82DE5">
        <w:t>.</w:t>
      </w:r>
    </w:p>
    <w:p w14:paraId="5EDA78DB" w14:textId="4409D137" w:rsidR="0087191A" w:rsidRDefault="0087191A" w:rsidP="00A2453E">
      <w:pPr>
        <w:pStyle w:val="IN"/>
      </w:pPr>
      <w:r>
        <w:t>Throughout this question sequence</w:t>
      </w:r>
      <w:r w:rsidR="00D44DA0">
        <w:t xml:space="preserve"> and subsequent lessons</w:t>
      </w:r>
      <w:r>
        <w:t xml:space="preserve">, the character of Edna Pontellier will be referred to by her first name, but </w:t>
      </w:r>
      <w:r w:rsidR="00E57CFC">
        <w:t>be sure</w:t>
      </w:r>
      <w:r>
        <w:t xml:space="preserve"> students understand </w:t>
      </w:r>
      <w:r w:rsidR="00E57CFC">
        <w:t xml:space="preserve">that </w:t>
      </w:r>
      <w:r>
        <w:t>“Edna” and “Mrs. Pontellier” are the same character.</w:t>
      </w:r>
    </w:p>
    <w:p w14:paraId="7E5B4B7D" w14:textId="77777777" w:rsidR="00261C7D" w:rsidRDefault="00D82DE5" w:rsidP="00261C7D">
      <w:pPr>
        <w:pStyle w:val="Q"/>
      </w:pPr>
      <w:r>
        <w:t>What language does</w:t>
      </w:r>
      <w:r w:rsidR="00261C7D">
        <w:t xml:space="preserve"> Mr. Pontellier</w:t>
      </w:r>
      <w:r>
        <w:t xml:space="preserve"> use to</w:t>
      </w:r>
      <w:r w:rsidR="00261C7D">
        <w:t xml:space="preserve"> </w:t>
      </w:r>
      <w:r>
        <w:t>describe Edna</w:t>
      </w:r>
      <w:r w:rsidR="00261C7D">
        <w:t xml:space="preserve">? What </w:t>
      </w:r>
      <w:r>
        <w:t>does this</w:t>
      </w:r>
      <w:r w:rsidR="00261C7D">
        <w:t xml:space="preserve"> language suggest about their relationship?</w:t>
      </w:r>
    </w:p>
    <w:p w14:paraId="0F6BE3C3" w14:textId="472FFC97" w:rsidR="00261C7D" w:rsidRDefault="00261C7D" w:rsidP="00DA129A">
      <w:pPr>
        <w:pStyle w:val="SR"/>
      </w:pPr>
      <w:r>
        <w:t>Mr. Pontellier calls Edna’s swimming “</w:t>
      </w:r>
      <w:r w:rsidR="00515E0B">
        <w:t>‘</w:t>
      </w:r>
      <w:r>
        <w:t>folly</w:t>
      </w:r>
      <w:r w:rsidR="00515E0B">
        <w:t>,’</w:t>
      </w:r>
      <w:r>
        <w:t>” because she allows herself to get “</w:t>
      </w:r>
      <w:r w:rsidR="00515E0B">
        <w:t>‘</w:t>
      </w:r>
      <w:r>
        <w:t>burnt</w:t>
      </w:r>
      <w:r w:rsidR="00515E0B">
        <w:t>’</w:t>
      </w:r>
      <w:r>
        <w:t xml:space="preserve">” </w:t>
      </w:r>
      <w:r w:rsidR="0013312D">
        <w:t>(p. 4).</w:t>
      </w:r>
      <w:r>
        <w:t xml:space="preserve"> </w:t>
      </w:r>
      <w:r w:rsidR="0013312D">
        <w:t>Mr. Pontellier</w:t>
      </w:r>
      <w:r>
        <w:t xml:space="preserve"> </w:t>
      </w:r>
      <w:r w:rsidR="002E3F4C">
        <w:t xml:space="preserve">sees </w:t>
      </w:r>
      <w:r w:rsidR="0013312D">
        <w:t>Edna</w:t>
      </w:r>
      <w:r w:rsidR="00E57CFC">
        <w:t xml:space="preserve"> as a possession, and</w:t>
      </w:r>
      <w:r w:rsidR="002E3F4C">
        <w:t xml:space="preserve"> looks at her like</w:t>
      </w:r>
      <w:r>
        <w:t xml:space="preserve"> “a valuable piece of personal property which has suffered some damage” (p. 4)</w:t>
      </w:r>
      <w:r w:rsidR="0013312D">
        <w:t xml:space="preserve">. This language suggests a relationship in which </w:t>
      </w:r>
      <w:r>
        <w:t>a husband</w:t>
      </w:r>
      <w:r w:rsidR="0013312D">
        <w:t xml:space="preserve"> feels ownership over his wife.</w:t>
      </w:r>
    </w:p>
    <w:p w14:paraId="390D724D" w14:textId="77777777" w:rsidR="00334A7D" w:rsidRDefault="00BD529D" w:rsidP="00E57CFC">
      <w:pPr>
        <w:pStyle w:val="Q"/>
        <w:keepNext/>
      </w:pPr>
      <w:r>
        <w:lastRenderedPageBreak/>
        <w:t>How does the narrator further describe Edna in this excerpt?</w:t>
      </w:r>
    </w:p>
    <w:p w14:paraId="53E6D23B" w14:textId="643B477A" w:rsidR="009128DE" w:rsidRDefault="00BD529D" w:rsidP="009128DE">
      <w:pPr>
        <w:pStyle w:val="SR"/>
      </w:pPr>
      <w:r>
        <w:t>T</w:t>
      </w:r>
      <w:r w:rsidR="00CA52A2" w:rsidRPr="00CA52A2">
        <w:t xml:space="preserve">he narrator </w:t>
      </w:r>
      <w:r>
        <w:t xml:space="preserve">describes </w:t>
      </w:r>
      <w:r w:rsidR="00CA52A2" w:rsidRPr="00CA52A2">
        <w:t>Edna in detailed, physical terms</w:t>
      </w:r>
      <w:r w:rsidR="00CA52A2">
        <w:t xml:space="preserve"> as “</w:t>
      </w:r>
      <w:r w:rsidR="00C87320">
        <w:t xml:space="preserve">rather </w:t>
      </w:r>
      <w:r w:rsidR="00CA52A2">
        <w:t>handsome than beautiful</w:t>
      </w:r>
      <w:r w:rsidR="00932FC0">
        <w:t>,</w:t>
      </w:r>
      <w:r w:rsidR="00CA52A2">
        <w:t>”</w:t>
      </w:r>
      <w:r w:rsidR="00C87320">
        <w:t xml:space="preserve"> </w:t>
      </w:r>
      <w:r w:rsidR="002E3F4C">
        <w:t xml:space="preserve">and her eyes as </w:t>
      </w:r>
      <w:r w:rsidR="00CA52A2">
        <w:t>“quick and bright</w:t>
      </w:r>
      <w:r w:rsidR="002E3F4C">
        <w:t>”</w:t>
      </w:r>
      <w:r w:rsidR="00CA52A2">
        <w:t xml:space="preserve"> (p. 5). In terms of her personality, Edna seems to be an easy-going woman. </w:t>
      </w:r>
      <w:r w:rsidR="00BE682B">
        <w:t xml:space="preserve">She </w:t>
      </w:r>
      <w:r w:rsidR="009D7A2F">
        <w:t>does not seem to be upset by her husband’s judgment</w:t>
      </w:r>
      <w:r w:rsidR="00BE682B">
        <w:t xml:space="preserve"> of her actions as “</w:t>
      </w:r>
      <w:r w:rsidR="00655094">
        <w:t>‘</w:t>
      </w:r>
      <w:r w:rsidR="00BE682B">
        <w:t>folly</w:t>
      </w:r>
      <w:r w:rsidR="00655094">
        <w:t>’</w:t>
      </w:r>
      <w:r w:rsidR="00BE682B">
        <w:t xml:space="preserve">” </w:t>
      </w:r>
      <w:r w:rsidR="009D7A2F">
        <w:t xml:space="preserve">and </w:t>
      </w:r>
      <w:r w:rsidR="00317996">
        <w:t xml:space="preserve">quickly “began to laugh” </w:t>
      </w:r>
      <w:r w:rsidR="009D7A2F">
        <w:t>with her friend</w:t>
      </w:r>
      <w:r w:rsidR="00317996">
        <w:t xml:space="preserve"> (p. 4)</w:t>
      </w:r>
      <w:r w:rsidR="00BE682B">
        <w:t>. She also does not seem upset when her husband will not be home for dinner and “laughed, nodding good-by to him” (p. 5).</w:t>
      </w:r>
    </w:p>
    <w:p w14:paraId="591C0E9A" w14:textId="77777777" w:rsidR="00CA52A2" w:rsidRDefault="00CA52A2" w:rsidP="00CA52A2">
      <w:pPr>
        <w:pStyle w:val="Q"/>
      </w:pPr>
      <w:r>
        <w:t xml:space="preserve">How can the </w:t>
      </w:r>
      <w:r w:rsidR="00BC2ADF">
        <w:t xml:space="preserve">meaning </w:t>
      </w:r>
      <w:r>
        <w:t xml:space="preserve">of </w:t>
      </w:r>
      <w:r>
        <w:rPr>
          <w:i/>
        </w:rPr>
        <w:t xml:space="preserve">frankly </w:t>
      </w:r>
      <w:r>
        <w:t>in chapter I help define</w:t>
      </w:r>
      <w:r w:rsidR="00BC2ADF">
        <w:t xml:space="preserve"> the word</w:t>
      </w:r>
      <w:r>
        <w:t xml:space="preserve"> </w:t>
      </w:r>
      <w:r>
        <w:rPr>
          <w:i/>
        </w:rPr>
        <w:t xml:space="preserve">frankness </w:t>
      </w:r>
      <w:r>
        <w:t>in chapter II?</w:t>
      </w:r>
    </w:p>
    <w:p w14:paraId="24691CBD" w14:textId="432BB29F" w:rsidR="00CA52A2" w:rsidRDefault="00CA52A2">
      <w:pPr>
        <w:pStyle w:val="SR"/>
      </w:pPr>
      <w:r>
        <w:t>In chapter I</w:t>
      </w:r>
      <w:r w:rsidR="00DA4F3A">
        <w:t>,</w:t>
      </w:r>
      <w:r>
        <w:t xml:space="preserve"> </w:t>
      </w:r>
      <w:r>
        <w:rPr>
          <w:i/>
        </w:rPr>
        <w:t xml:space="preserve">frankly </w:t>
      </w:r>
      <w:r>
        <w:t xml:space="preserve">means to say exactly what you mean, since Robert </w:t>
      </w:r>
      <w:r w:rsidR="00317996">
        <w:t xml:space="preserve">“admitted quite frankly” </w:t>
      </w:r>
      <w:r>
        <w:t>that he wanted to spend time with Edna rather than accept Mr. Pontellier’s invitation</w:t>
      </w:r>
      <w:r w:rsidR="00317996">
        <w:t xml:space="preserve"> (p. 5)</w:t>
      </w:r>
      <w:r>
        <w:t>. In chapter II</w:t>
      </w:r>
      <w:r w:rsidR="00E57CFC">
        <w:t>,</w:t>
      </w:r>
      <w:r>
        <w:t xml:space="preserve"> </w:t>
      </w:r>
      <w:r>
        <w:rPr>
          <w:i/>
        </w:rPr>
        <w:t xml:space="preserve">frankness </w:t>
      </w:r>
      <w:r w:rsidR="00E57CFC">
        <w:t>is used to describe</w:t>
      </w:r>
      <w:r>
        <w:t xml:space="preserve"> </w:t>
      </w:r>
      <w:r w:rsidR="00E57CFC">
        <w:t xml:space="preserve">the “captivating” look of </w:t>
      </w:r>
      <w:r w:rsidR="00DA4F3A">
        <w:t xml:space="preserve">Edna’s </w:t>
      </w:r>
      <w:r w:rsidR="00317996">
        <w:t>face and “expression,”</w:t>
      </w:r>
      <w:r>
        <w:t xml:space="preserve"> so </w:t>
      </w:r>
      <w:r w:rsidRPr="008A3D0C">
        <w:rPr>
          <w:i/>
        </w:rPr>
        <w:t xml:space="preserve">frankness </w:t>
      </w:r>
      <w:r>
        <w:t>must mean to have your face show exactly what you are thinking</w:t>
      </w:r>
      <w:r w:rsidR="00317996">
        <w:t xml:space="preserve"> (p. 5)</w:t>
      </w:r>
      <w:r>
        <w:t>.</w:t>
      </w:r>
    </w:p>
    <w:p w14:paraId="6F803CA0" w14:textId="4A935E32" w:rsidR="009E4039" w:rsidRDefault="009E4039" w:rsidP="00A2453E">
      <w:pPr>
        <w:pStyle w:val="IN"/>
      </w:pPr>
      <w:r w:rsidRPr="008F3BF5">
        <w:rPr>
          <w:shd w:val="clear" w:color="auto" w:fill="FFFFFF"/>
        </w:rPr>
        <w:t>Consider drawing students’ attention to their application of standard L.11-12.4.a</w:t>
      </w:r>
      <w:r w:rsidR="00DA4F3A">
        <w:rPr>
          <w:shd w:val="clear" w:color="auto" w:fill="FFFFFF"/>
        </w:rPr>
        <w:t>,</w:t>
      </w:r>
      <w:r>
        <w:rPr>
          <w:shd w:val="clear" w:color="auto" w:fill="FFFFFF"/>
        </w:rPr>
        <w:t xml:space="preserve"> b</w:t>
      </w:r>
      <w:r w:rsidRPr="008F3BF5">
        <w:rPr>
          <w:shd w:val="clear" w:color="auto" w:fill="FFFFFF"/>
        </w:rPr>
        <w:t xml:space="preserve"> through the process of using context and word parts to make meaning of a word.</w:t>
      </w:r>
    </w:p>
    <w:p w14:paraId="25A2A848" w14:textId="4C2E56BE" w:rsidR="00CA52A2" w:rsidRDefault="008507B2">
      <w:pPr>
        <w:pStyle w:val="Q"/>
      </w:pPr>
      <w:r>
        <w:t>How do</w:t>
      </w:r>
      <w:r w:rsidR="00021052">
        <w:t xml:space="preserve"> Edna and Robert interact in this scene</w:t>
      </w:r>
      <w:r w:rsidR="00CA52A2">
        <w:t>?</w:t>
      </w:r>
    </w:p>
    <w:p w14:paraId="6C1EAA32" w14:textId="28C28C5E" w:rsidR="00CA52A2" w:rsidRDefault="00CA52A2" w:rsidP="00CA52A2">
      <w:pPr>
        <w:pStyle w:val="SR"/>
      </w:pPr>
      <w:r>
        <w:t>Student responses may include:</w:t>
      </w:r>
    </w:p>
    <w:p w14:paraId="6F742A69" w14:textId="055B7D33" w:rsidR="00CA52A2" w:rsidRDefault="00CA52A2" w:rsidP="00317996">
      <w:pPr>
        <w:pStyle w:val="SASRBullet"/>
      </w:pPr>
      <w:r>
        <w:t xml:space="preserve">Robert </w:t>
      </w:r>
      <w:r w:rsidR="008B6AA8">
        <w:t xml:space="preserve">and </w:t>
      </w:r>
      <w:r>
        <w:t>Edna</w:t>
      </w:r>
      <w:r w:rsidR="008B6AA8">
        <w:t xml:space="preserve"> interact differently</w:t>
      </w:r>
      <w:r>
        <w:t xml:space="preserve"> than </w:t>
      </w:r>
      <w:r w:rsidR="008B6AA8">
        <w:t xml:space="preserve">Edna </w:t>
      </w:r>
      <w:r w:rsidR="00E57CFC">
        <w:t>and</w:t>
      </w:r>
      <w:r>
        <w:t xml:space="preserve"> her husband</w:t>
      </w:r>
      <w:r w:rsidR="00E57CFC">
        <w:t xml:space="preserve"> do</w:t>
      </w:r>
      <w:r>
        <w:t xml:space="preserve">. Edna “looked across at </w:t>
      </w:r>
      <w:r w:rsidRPr="00317996">
        <w:t>Robert</w:t>
      </w:r>
      <w:r>
        <w:t xml:space="preserve"> and began to laugh” (p. 4)</w:t>
      </w:r>
      <w:r w:rsidR="00A61C36">
        <w:t>,</w:t>
      </w:r>
      <w:r>
        <w:t xml:space="preserve"> and Robert “preferred to stay where he was and talk to Mrs. Pontellier” (p. 5), so it seems like Edna and Robert have an affectionate friendship.</w:t>
      </w:r>
    </w:p>
    <w:p w14:paraId="568BEDDD" w14:textId="2BD72AED" w:rsidR="00CA52A2" w:rsidRDefault="00E57CFC" w:rsidP="00317996">
      <w:pPr>
        <w:pStyle w:val="SASRBullet"/>
      </w:pPr>
      <w:r>
        <w:t xml:space="preserve">Both </w:t>
      </w:r>
      <w:r w:rsidR="00CA52A2">
        <w:t>Edna and Robert are “interested in what the other said</w:t>
      </w:r>
      <w:r w:rsidR="00A61C36">
        <w:t>,</w:t>
      </w:r>
      <w:r w:rsidR="00CA52A2">
        <w:t xml:space="preserve">” </w:t>
      </w:r>
      <w:r w:rsidR="00ED52BA">
        <w:t>and</w:t>
      </w:r>
      <w:r w:rsidR="00CA52A2">
        <w:t xml:space="preserve"> they have a real interest in each other, which seems different from Edna’s relationship with her husband</w:t>
      </w:r>
      <w:r w:rsidR="00A61C36">
        <w:t xml:space="preserve"> (p. 6)</w:t>
      </w:r>
      <w:r w:rsidR="00CA52A2">
        <w:t>. In chapter I</w:t>
      </w:r>
      <w:r w:rsidR="00B05F18">
        <w:t>,</w:t>
      </w:r>
      <w:r w:rsidR="00CA52A2">
        <w:t xml:space="preserve"> Mr. Pontellier tries to listen to Edna’s story but thinks it is “some utter nonsense” (p. 4)</w:t>
      </w:r>
      <w:r>
        <w:t>,</w:t>
      </w:r>
      <w:r w:rsidR="008B6AA8">
        <w:t xml:space="preserve"> whereas</w:t>
      </w:r>
      <w:r w:rsidR="00CA52A2">
        <w:t xml:space="preserve"> Robert “preferred to</w:t>
      </w:r>
      <w:r w:rsidR="00081857">
        <w:t xml:space="preserve"> </w:t>
      </w:r>
      <w:r w:rsidR="00CA52A2">
        <w:t>…</w:t>
      </w:r>
      <w:r w:rsidR="00081857">
        <w:t xml:space="preserve"> </w:t>
      </w:r>
      <w:r w:rsidR="00CA52A2">
        <w:t xml:space="preserve">talk to Mrs. Pontellier” (p. 5), and </w:t>
      </w:r>
      <w:r w:rsidR="004A2E04">
        <w:t xml:space="preserve">engages </w:t>
      </w:r>
      <w:r w:rsidR="00CA52A2">
        <w:t>Edna</w:t>
      </w:r>
      <w:r w:rsidR="004A2E04">
        <w:t xml:space="preserve"> in conversation</w:t>
      </w:r>
      <w:r w:rsidR="00CA52A2">
        <w:t>.</w:t>
      </w:r>
    </w:p>
    <w:p w14:paraId="51310A88" w14:textId="77777777" w:rsidR="00740297" w:rsidRDefault="00740297" w:rsidP="00DA129A">
      <w:pPr>
        <w:pStyle w:val="TA"/>
      </w:pPr>
      <w:r>
        <w:t>Lead a brief whole-class discussion of student responses.</w:t>
      </w:r>
    </w:p>
    <w:p w14:paraId="616DD5AD" w14:textId="77777777" w:rsidR="00790BCC" w:rsidRPr="00790BCC" w:rsidRDefault="00CE3F63" w:rsidP="007017EB">
      <w:pPr>
        <w:pStyle w:val="LearningSequenceHeader"/>
      </w:pPr>
      <w:r>
        <w:t>Activity 4</w:t>
      </w:r>
      <w:r w:rsidR="00BB2621">
        <w:t>: Quick Write</w:t>
      </w:r>
      <w:r w:rsidR="00BB2621">
        <w:tab/>
      </w:r>
      <w:r w:rsidR="00105032">
        <w:t>1</w:t>
      </w:r>
      <w:r w:rsidR="004D3AA8">
        <w:t>0</w:t>
      </w:r>
      <w:r w:rsidR="00790BCC" w:rsidRPr="00790BCC">
        <w:t>%</w:t>
      </w:r>
    </w:p>
    <w:p w14:paraId="4DAB389F" w14:textId="77777777" w:rsidR="002C618C" w:rsidRDefault="002C618C" w:rsidP="002C618C">
      <w:pPr>
        <w:pStyle w:val="TA"/>
      </w:pPr>
      <w:r>
        <w:t xml:space="preserve">Instruct students to respond briefly in </w:t>
      </w:r>
      <w:r w:rsidR="00077D0F">
        <w:t>writing to the following prompt:</w:t>
      </w:r>
    </w:p>
    <w:p w14:paraId="3CA7FF62" w14:textId="3368501A" w:rsidR="009E4039" w:rsidRDefault="009E4039" w:rsidP="009A35B8">
      <w:pPr>
        <w:pStyle w:val="Q"/>
        <w:rPr>
          <w:shd w:val="clear" w:color="auto" w:fill="FFFFFF"/>
        </w:rPr>
      </w:pPr>
      <w:r w:rsidRPr="00E676F2">
        <w:rPr>
          <w:shd w:val="clear" w:color="auto" w:fill="FFFFFF"/>
        </w:rPr>
        <w:t>How does introducing Edna P</w:t>
      </w:r>
      <w:r>
        <w:rPr>
          <w:shd w:val="clear" w:color="auto" w:fill="FFFFFF"/>
        </w:rPr>
        <w:t>ontellier</w:t>
      </w:r>
      <w:r w:rsidRPr="00E676F2">
        <w:rPr>
          <w:shd w:val="clear" w:color="auto" w:fill="FFFFFF"/>
        </w:rPr>
        <w:t xml:space="preserve"> through the perspective of Mr. P</w:t>
      </w:r>
      <w:r>
        <w:rPr>
          <w:shd w:val="clear" w:color="auto" w:fill="FFFFFF"/>
        </w:rPr>
        <w:t>ontellier develop</w:t>
      </w:r>
      <w:r w:rsidRPr="00E676F2">
        <w:rPr>
          <w:shd w:val="clear" w:color="auto" w:fill="FFFFFF"/>
        </w:rPr>
        <w:t xml:space="preserve"> Edna’s character</w:t>
      </w:r>
      <w:r w:rsidR="001F3542">
        <w:rPr>
          <w:shd w:val="clear" w:color="auto" w:fill="FFFFFF"/>
        </w:rPr>
        <w:t>?</w:t>
      </w:r>
    </w:p>
    <w:p w14:paraId="13FD215B" w14:textId="60ABE30B" w:rsidR="002C618C" w:rsidRDefault="002C618C" w:rsidP="002C618C">
      <w:pPr>
        <w:pStyle w:val="TA"/>
      </w:pPr>
      <w:r>
        <w:lastRenderedPageBreak/>
        <w:t xml:space="preserve">Instruct students to look at their annotations to find evidence. </w:t>
      </w:r>
      <w:r w:rsidR="00CB7168">
        <w:t xml:space="preserve">Ask </w:t>
      </w:r>
      <w:r>
        <w:t>students to use this lesson’s vocabulary wherever possible in their written responses. Remind students to use t</w:t>
      </w:r>
      <w:r w:rsidR="002438A1">
        <w:t xml:space="preserve">he Short Response </w:t>
      </w:r>
      <w:r>
        <w:t xml:space="preserve">Rubric </w:t>
      </w:r>
      <w:r w:rsidR="002438A1">
        <w:t xml:space="preserve">and Checklist </w:t>
      </w:r>
      <w:r>
        <w:t>to guide their written responses.</w:t>
      </w:r>
    </w:p>
    <w:p w14:paraId="70F54FDC" w14:textId="77777777" w:rsidR="002C618C" w:rsidRDefault="002C618C" w:rsidP="002C618C">
      <w:pPr>
        <w:pStyle w:val="SA"/>
        <w:numPr>
          <w:ilvl w:val="0"/>
          <w:numId w:val="8"/>
        </w:numPr>
      </w:pPr>
      <w:r>
        <w:t>Students listen and read the Quick Write prompt.</w:t>
      </w:r>
    </w:p>
    <w:p w14:paraId="0E05A6C8" w14:textId="77777777" w:rsidR="002C618C" w:rsidRDefault="002C618C" w:rsidP="00A2453E">
      <w:pPr>
        <w:pStyle w:val="IN"/>
      </w:pPr>
      <w:r>
        <w:t>Display the</w:t>
      </w:r>
      <w:r w:rsidRPr="002C38DB">
        <w:t xml:space="preserve"> prompt for students to see</w:t>
      </w:r>
      <w:r>
        <w:t>, or provide the prompt in</w:t>
      </w:r>
      <w:r w:rsidRPr="002C38DB">
        <w:t xml:space="preserve"> hard copy</w:t>
      </w:r>
      <w:r>
        <w:t>.</w:t>
      </w:r>
    </w:p>
    <w:p w14:paraId="09DC03E0" w14:textId="3D31FA95" w:rsidR="002C618C" w:rsidRDefault="002C618C" w:rsidP="002C618C">
      <w:pPr>
        <w:pStyle w:val="TA"/>
        <w:rPr>
          <w:rFonts w:cs="Cambria"/>
        </w:rPr>
      </w:pPr>
      <w:r>
        <w:rPr>
          <w:rFonts w:cs="Cambria"/>
        </w:rPr>
        <w:t>Transition to the independent Quick Write.</w:t>
      </w:r>
    </w:p>
    <w:p w14:paraId="588D6B36" w14:textId="44C931F4" w:rsidR="002C618C" w:rsidRDefault="002C618C" w:rsidP="002C618C">
      <w:pPr>
        <w:pStyle w:val="SA"/>
        <w:numPr>
          <w:ilvl w:val="0"/>
          <w:numId w:val="8"/>
        </w:numPr>
      </w:pPr>
      <w:r>
        <w:t xml:space="preserve">Students </w:t>
      </w:r>
      <w:r w:rsidR="001006DE">
        <w:t>independently answer the prompt</w:t>
      </w:r>
      <w:r>
        <w:t xml:space="preserve"> using evidence from the text.</w:t>
      </w:r>
    </w:p>
    <w:p w14:paraId="4456D15B" w14:textId="77777777" w:rsidR="00790BCC" w:rsidRPr="00790BCC" w:rsidRDefault="002C618C" w:rsidP="007017EB">
      <w:pPr>
        <w:pStyle w:val="SR"/>
      </w:pPr>
      <w:r>
        <w:t>See the High Performance Response at the beginning of this lesson.</w:t>
      </w:r>
    </w:p>
    <w:p w14:paraId="51AA68A0" w14:textId="26B6076F" w:rsidR="00790BCC" w:rsidRPr="00790BCC" w:rsidRDefault="00790BCC" w:rsidP="007017EB">
      <w:pPr>
        <w:pStyle w:val="LearningSequenceHeader"/>
      </w:pPr>
      <w:r w:rsidRPr="00790BCC">
        <w:t xml:space="preserve">Activity </w:t>
      </w:r>
      <w:r w:rsidR="0023494D">
        <w:t>5</w:t>
      </w:r>
      <w:r w:rsidRPr="00790BCC">
        <w:t>: Closing</w:t>
      </w:r>
      <w:r w:rsidRPr="00790BCC">
        <w:tab/>
        <w:t>5%</w:t>
      </w:r>
    </w:p>
    <w:p w14:paraId="117C906E" w14:textId="5937FE5A" w:rsidR="00E84242" w:rsidRDefault="002C618C" w:rsidP="00607346">
      <w:pPr>
        <w:pStyle w:val="TA"/>
      </w:pPr>
      <w:r w:rsidRPr="004D77F1">
        <w:t xml:space="preserve">Display and distribute the homework assignment. For homework, </w:t>
      </w:r>
      <w:r w:rsidR="004D77F1">
        <w:t xml:space="preserve">instruct students to </w:t>
      </w:r>
      <w:r w:rsidR="00D5408E">
        <w:t xml:space="preserve">read </w:t>
      </w:r>
      <w:r w:rsidR="004D3AA8">
        <w:t>and annotate c</w:t>
      </w:r>
      <w:r w:rsidR="00D5408E">
        <w:t xml:space="preserve">hapter III of </w:t>
      </w:r>
      <w:r w:rsidR="00D5408E">
        <w:rPr>
          <w:i/>
        </w:rPr>
        <w:t xml:space="preserve">The Awakening </w:t>
      </w:r>
      <w:r w:rsidR="00D5408E">
        <w:t>(from “</w:t>
      </w:r>
      <w:r w:rsidR="00835A2B">
        <w:t>I</w:t>
      </w:r>
      <w:r w:rsidR="00D5408E">
        <w:t>t was eleven o’clock that night</w:t>
      </w:r>
      <w:r w:rsidR="00835A2B">
        <w:t xml:space="preserve"> when Mr. Pontellier returned</w:t>
      </w:r>
      <w:r w:rsidR="00D5408E">
        <w:t>” t</w:t>
      </w:r>
      <w:r w:rsidR="009A35B8">
        <w:t>o</w:t>
      </w:r>
      <w:r w:rsidR="00D5408E">
        <w:t xml:space="preserve"> “forced to admit that she knew of none better”)</w:t>
      </w:r>
      <w:r w:rsidR="006E48BA">
        <w:t xml:space="preserve">. </w:t>
      </w:r>
      <w:r w:rsidR="008E24A4">
        <w:t>Also, direct students to b</w:t>
      </w:r>
      <w:r w:rsidR="006E48BA">
        <w:rPr>
          <w:color w:val="222222"/>
          <w:shd w:val="clear" w:color="auto" w:fill="FFFFFF"/>
        </w:rPr>
        <w:t xml:space="preserve">ox any unfamiliar words from </w:t>
      </w:r>
      <w:r w:rsidR="006E48BA">
        <w:t xml:space="preserve">chapter III </w:t>
      </w:r>
      <w:r w:rsidR="006E48BA">
        <w:rPr>
          <w:color w:val="222222"/>
          <w:shd w:val="clear" w:color="auto" w:fill="FFFFFF"/>
        </w:rPr>
        <w:t xml:space="preserve">and look up their definitions. </w:t>
      </w:r>
      <w:r w:rsidR="003C0FFB">
        <w:rPr>
          <w:color w:val="222222"/>
          <w:shd w:val="clear" w:color="auto" w:fill="FFFFFF"/>
        </w:rPr>
        <w:t xml:space="preserve">Instruct </w:t>
      </w:r>
      <w:r w:rsidR="008E24A4">
        <w:rPr>
          <w:color w:val="222222"/>
          <w:shd w:val="clear" w:color="auto" w:fill="FFFFFF"/>
        </w:rPr>
        <w:t xml:space="preserve">them </w:t>
      </w:r>
      <w:r w:rsidR="003C0FFB">
        <w:rPr>
          <w:color w:val="222222"/>
          <w:shd w:val="clear" w:color="auto" w:fill="FFFFFF"/>
        </w:rPr>
        <w:t>to c</w:t>
      </w:r>
      <w:r w:rsidR="006E48BA">
        <w:rPr>
          <w:color w:val="222222"/>
          <w:shd w:val="clear" w:color="auto" w:fill="FFFFFF"/>
        </w:rPr>
        <w:t>hoose the definition that</w:t>
      </w:r>
      <w:r w:rsidR="00F16EC6">
        <w:rPr>
          <w:color w:val="222222"/>
          <w:shd w:val="clear" w:color="auto" w:fill="FFFFFF"/>
        </w:rPr>
        <w:t xml:space="preserve"> </w:t>
      </w:r>
      <w:r w:rsidR="006E48BA">
        <w:rPr>
          <w:color w:val="222222"/>
          <w:shd w:val="clear" w:color="auto" w:fill="FFFFFF"/>
        </w:rPr>
        <w:t>makes the most sense in context, and write a brief definition above or near the word in the text</w:t>
      </w:r>
      <w:r w:rsidR="006E48BA">
        <w:t xml:space="preserve">. Additionally, </w:t>
      </w:r>
      <w:r w:rsidR="00297EA6">
        <w:t>after completing reading and annotation,</w:t>
      </w:r>
      <w:r w:rsidR="0075264C">
        <w:t xml:space="preserve"> </w:t>
      </w:r>
      <w:r w:rsidR="00E57CFC">
        <w:t>students should</w:t>
      </w:r>
      <w:r w:rsidR="00297EA6">
        <w:t xml:space="preserve"> </w:t>
      </w:r>
      <w:r w:rsidR="00D5408E">
        <w:t>respond briefly in writing to the following prompt:</w:t>
      </w:r>
    </w:p>
    <w:p w14:paraId="72BD7851" w14:textId="3EE7433E" w:rsidR="00D5408E" w:rsidRPr="00D5408E" w:rsidRDefault="00D5408E" w:rsidP="00607346">
      <w:pPr>
        <w:pStyle w:val="TA"/>
        <w:rPr>
          <w:b/>
        </w:rPr>
      </w:pPr>
      <w:r>
        <w:rPr>
          <w:b/>
        </w:rPr>
        <w:t>How do</w:t>
      </w:r>
      <w:r w:rsidR="0013312D">
        <w:rPr>
          <w:b/>
        </w:rPr>
        <w:t xml:space="preserve"> events and specific details in </w:t>
      </w:r>
      <w:r w:rsidR="004D3AA8">
        <w:rPr>
          <w:b/>
        </w:rPr>
        <w:t>chapter III</w:t>
      </w:r>
      <w:r w:rsidR="00194BA0">
        <w:rPr>
          <w:b/>
        </w:rPr>
        <w:t xml:space="preserve"> further</w:t>
      </w:r>
      <w:r w:rsidR="001813B6">
        <w:rPr>
          <w:b/>
        </w:rPr>
        <w:t xml:space="preserve"> develop</w:t>
      </w:r>
      <w:r w:rsidR="001006DE">
        <w:rPr>
          <w:b/>
        </w:rPr>
        <w:t xml:space="preserve"> the relationship between</w:t>
      </w:r>
      <w:r>
        <w:rPr>
          <w:b/>
        </w:rPr>
        <w:t xml:space="preserve"> Mr. and Pontellier</w:t>
      </w:r>
      <w:r w:rsidR="001006DE">
        <w:rPr>
          <w:b/>
        </w:rPr>
        <w:t xml:space="preserve"> and Edna</w:t>
      </w:r>
      <w:r>
        <w:rPr>
          <w:b/>
        </w:rPr>
        <w:t>?</w:t>
      </w:r>
    </w:p>
    <w:p w14:paraId="69BDA9A5" w14:textId="77777777" w:rsidR="00790BCC" w:rsidRPr="00790BCC" w:rsidRDefault="00790BCC" w:rsidP="007017EB">
      <w:pPr>
        <w:pStyle w:val="Heading1"/>
      </w:pPr>
      <w:r w:rsidRPr="00790BCC">
        <w:t>Homework</w:t>
      </w:r>
    </w:p>
    <w:p w14:paraId="2C220046" w14:textId="63796905" w:rsidR="00D5408E" w:rsidRDefault="00D5408E" w:rsidP="0051679C">
      <w:pPr>
        <w:pStyle w:val="TA"/>
      </w:pPr>
      <w:r>
        <w:t>Read</w:t>
      </w:r>
      <w:r w:rsidR="004D3AA8">
        <w:t xml:space="preserve"> and annotate</w:t>
      </w:r>
      <w:r>
        <w:t xml:space="preserve"> chapter III of </w:t>
      </w:r>
      <w:r>
        <w:rPr>
          <w:i/>
        </w:rPr>
        <w:t xml:space="preserve">The Awakening </w:t>
      </w:r>
      <w:r>
        <w:t>(from “</w:t>
      </w:r>
      <w:r w:rsidR="00F16EC6">
        <w:t>I</w:t>
      </w:r>
      <w:r>
        <w:t>t was eleven o’clock that night</w:t>
      </w:r>
      <w:r w:rsidR="00835A2B">
        <w:t xml:space="preserve"> when Mr. Pontellier returned</w:t>
      </w:r>
      <w:r>
        <w:t>” t</w:t>
      </w:r>
      <w:r w:rsidR="009A35B8">
        <w:t>o</w:t>
      </w:r>
      <w:r>
        <w:t xml:space="preserve"> “forced to admit</w:t>
      </w:r>
      <w:r w:rsidR="0035411A">
        <w:t xml:space="preserve"> that she knew of none better”</w:t>
      </w:r>
      <w:r>
        <w:t xml:space="preserve">). </w:t>
      </w:r>
      <w:r w:rsidR="00297EA6">
        <w:rPr>
          <w:color w:val="222222"/>
          <w:shd w:val="clear" w:color="auto" w:fill="FFFFFF"/>
        </w:rPr>
        <w:t xml:space="preserve">Box any unfamiliar words from </w:t>
      </w:r>
      <w:r w:rsidR="00297EA6">
        <w:t xml:space="preserve">chapter III </w:t>
      </w:r>
      <w:r w:rsidR="00297EA6">
        <w:rPr>
          <w:color w:val="222222"/>
          <w:shd w:val="clear" w:color="auto" w:fill="FFFFFF"/>
        </w:rPr>
        <w:t>and look up their definitions. Choose the definition that</w:t>
      </w:r>
      <w:r w:rsidR="00F16EC6">
        <w:rPr>
          <w:color w:val="222222"/>
          <w:shd w:val="clear" w:color="auto" w:fill="FFFFFF"/>
        </w:rPr>
        <w:t xml:space="preserve"> </w:t>
      </w:r>
      <w:r w:rsidR="00297EA6">
        <w:rPr>
          <w:color w:val="222222"/>
          <w:shd w:val="clear" w:color="auto" w:fill="FFFFFF"/>
        </w:rPr>
        <w:t>makes the most sense in</w:t>
      </w:r>
      <w:r w:rsidR="003C0FFB">
        <w:rPr>
          <w:color w:val="222222"/>
          <w:shd w:val="clear" w:color="auto" w:fill="FFFFFF"/>
        </w:rPr>
        <w:t xml:space="preserve"> </w:t>
      </w:r>
      <w:r w:rsidR="00297EA6">
        <w:rPr>
          <w:color w:val="222222"/>
          <w:shd w:val="clear" w:color="auto" w:fill="FFFFFF"/>
        </w:rPr>
        <w:t>context, and write a brief definition above or near the word in the text</w:t>
      </w:r>
      <w:r w:rsidR="00297EA6">
        <w:t>. Additionally, after completing reading and annotation, respond briefly in writing to the following prompt:</w:t>
      </w:r>
    </w:p>
    <w:p w14:paraId="29E5E6F9" w14:textId="034910BA" w:rsidR="0051679C" w:rsidRPr="002F603A" w:rsidRDefault="0013312D" w:rsidP="0035411A">
      <w:pPr>
        <w:pStyle w:val="TA"/>
      </w:pPr>
      <w:r>
        <w:rPr>
          <w:b/>
        </w:rPr>
        <w:t>How do events and specific details in chapter III further develop</w:t>
      </w:r>
      <w:r w:rsidR="0035411A">
        <w:rPr>
          <w:b/>
        </w:rPr>
        <w:t xml:space="preserve"> the relationship between</w:t>
      </w:r>
      <w:r>
        <w:rPr>
          <w:b/>
        </w:rPr>
        <w:t xml:space="preserve"> Mr. Pontellier</w:t>
      </w:r>
      <w:r w:rsidR="00E57CFC">
        <w:rPr>
          <w:b/>
        </w:rPr>
        <w:t xml:space="preserve"> and Edna</w:t>
      </w:r>
      <w:r>
        <w:rPr>
          <w:b/>
        </w:rPr>
        <w:t>?</w:t>
      </w:r>
    </w:p>
    <w:sectPr w:rsidR="0051679C" w:rsidRPr="002F603A" w:rsidSect="0054465E"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6F94" w14:textId="77777777" w:rsidR="00614FE1" w:rsidRDefault="00614FE1">
      <w:pPr>
        <w:spacing w:before="0" w:after="0" w:line="240" w:lineRule="auto"/>
      </w:pPr>
      <w:r>
        <w:separator/>
      </w:r>
    </w:p>
  </w:endnote>
  <w:endnote w:type="continuationSeparator" w:id="0">
    <w:p w14:paraId="64330895" w14:textId="77777777" w:rsidR="00614FE1" w:rsidRDefault="00614F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0E11" w14:textId="77777777" w:rsidR="00655094" w:rsidRDefault="00655094" w:rsidP="0054465E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44678E" w14:textId="77777777" w:rsidR="00655094" w:rsidRDefault="00655094" w:rsidP="0054465E">
    <w:pPr>
      <w:pStyle w:val="Footer"/>
    </w:pPr>
  </w:p>
  <w:p w14:paraId="4545BA6E" w14:textId="77777777" w:rsidR="00655094" w:rsidRDefault="00655094" w:rsidP="0054465E"/>
  <w:p w14:paraId="1F0DF3F1" w14:textId="77777777" w:rsidR="00655094" w:rsidRDefault="00655094" w:rsidP="00544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E81F" w14:textId="77777777" w:rsidR="00655094" w:rsidRPr="00563CB8" w:rsidRDefault="00655094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655094" w14:paraId="3A456118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ECCAB88" w14:textId="28BA79F5" w:rsidR="00655094" w:rsidRPr="002E4C92" w:rsidRDefault="00655094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11.4.2 Lesson 1</w:t>
          </w:r>
          <w:r w:rsidRPr="002E4C92">
            <w:t xml:space="preserve"> Date:</w:t>
          </w:r>
          <w:r w:rsidR="008E24A4">
            <w:rPr>
              <w:b w:val="0"/>
            </w:rPr>
            <w:t xml:space="preserve"> 10</w:t>
          </w:r>
          <w:r>
            <w:rPr>
              <w:b w:val="0"/>
            </w:rPr>
            <w:t>/</w:t>
          </w:r>
          <w:r w:rsidR="008E24A4">
            <w:rPr>
              <w:b w:val="0"/>
            </w:rPr>
            <w:t>31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</w:t>
          </w:r>
          <w:r w:rsidR="008E24A4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CDD31B5" w14:textId="77777777" w:rsidR="00655094" w:rsidRPr="0039525B" w:rsidRDefault="00655094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CC8DA86" w14:textId="77777777" w:rsidR="00655094" w:rsidRPr="0039525B" w:rsidRDefault="00655094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3074247E" w14:textId="77777777" w:rsidR="00655094" w:rsidRPr="002E4C92" w:rsidRDefault="00614FE1" w:rsidP="007017EB">
          <w:pPr>
            <w:pStyle w:val="FooterText"/>
          </w:pPr>
          <w:hyperlink r:id="rId1" w:history="1">
            <w:r w:rsidR="00655094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72A8B922" w14:textId="77777777" w:rsidR="00655094" w:rsidRPr="002E4C92" w:rsidRDefault="0065509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482AA8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4DD33281" w14:textId="77777777" w:rsidR="00655094" w:rsidRPr="002E4C92" w:rsidRDefault="0065509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0805EFA" wp14:editId="67C8892A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AB495" w14:textId="77777777" w:rsidR="00655094" w:rsidRPr="007017EB" w:rsidRDefault="00655094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5253E" w14:textId="77777777" w:rsidR="00614FE1" w:rsidRDefault="00614FE1">
      <w:pPr>
        <w:spacing w:before="0" w:after="0" w:line="240" w:lineRule="auto"/>
      </w:pPr>
      <w:r>
        <w:separator/>
      </w:r>
    </w:p>
  </w:footnote>
  <w:footnote w:type="continuationSeparator" w:id="0">
    <w:p w14:paraId="4360E055" w14:textId="77777777" w:rsidR="00614FE1" w:rsidRDefault="00614F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6" w:type="pct"/>
      <w:tblInd w:w="-90" w:type="dxa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655094" w:rsidRPr="00E946A0" w14:paraId="2FFB6AC4" w14:textId="77777777" w:rsidTr="00075787">
      <w:tc>
        <w:tcPr>
          <w:tcW w:w="3713" w:type="dxa"/>
          <w:shd w:val="clear" w:color="auto" w:fill="auto"/>
        </w:tcPr>
        <w:p w14:paraId="3BE3D485" w14:textId="77777777" w:rsidR="00655094" w:rsidRPr="00563CB8" w:rsidRDefault="00655094" w:rsidP="00075787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2E5CC916" w14:textId="77777777" w:rsidR="00655094" w:rsidRPr="00563CB8" w:rsidRDefault="00655094" w:rsidP="00075787">
          <w:pPr>
            <w:jc w:val="center"/>
          </w:pPr>
          <w:r w:rsidRPr="00563CB8">
            <w:t>D R A F T</w:t>
          </w:r>
        </w:p>
      </w:tc>
      <w:tc>
        <w:tcPr>
          <w:tcW w:w="3623" w:type="dxa"/>
          <w:shd w:val="clear" w:color="auto" w:fill="auto"/>
        </w:tcPr>
        <w:p w14:paraId="389B1182" w14:textId="0A229DAB" w:rsidR="00655094" w:rsidRPr="00E946A0" w:rsidRDefault="0065509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2 • Lesson 1</w:t>
          </w:r>
        </w:p>
      </w:tc>
    </w:tr>
  </w:tbl>
  <w:p w14:paraId="760216B9" w14:textId="77777777" w:rsidR="00655094" w:rsidRPr="007017EB" w:rsidRDefault="0065509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3C7"/>
    <w:multiLevelType w:val="hybridMultilevel"/>
    <w:tmpl w:val="24AEA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911EE"/>
    <w:multiLevelType w:val="hybridMultilevel"/>
    <w:tmpl w:val="35427168"/>
    <w:lvl w:ilvl="0" w:tplc="02FCC872">
      <w:start w:val="1"/>
      <w:numFmt w:val="bullet"/>
      <w:pStyle w:val="IN"/>
      <w:lvlText w:val=""/>
      <w:lvlJc w:val="left"/>
      <w:pPr>
        <w:ind w:left="72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D70EE020"/>
    <w:lvl w:ilvl="0" w:tplc="CE44C698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B7F137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13E4D"/>
    <w:multiLevelType w:val="hybridMultilevel"/>
    <w:tmpl w:val="64D22FE0"/>
    <w:lvl w:ilvl="0" w:tplc="26749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A657CF"/>
    <w:multiLevelType w:val="hybridMultilevel"/>
    <w:tmpl w:val="0576E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264FF4"/>
    <w:multiLevelType w:val="multilevel"/>
    <w:tmpl w:val="1C16CB08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93B1D"/>
    <w:multiLevelType w:val="multilevel"/>
    <w:tmpl w:val="C2888AA6"/>
    <w:lvl w:ilvl="0">
      <w:start w:val="1"/>
      <w:numFmt w:val="bullet"/>
      <w:lvlText w:val=""/>
      <w:lvlJc w:val="left"/>
      <w:pPr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74D06"/>
    <w:multiLevelType w:val="multilevel"/>
    <w:tmpl w:val="50B0C188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65C2B"/>
    <w:multiLevelType w:val="hybridMultilevel"/>
    <w:tmpl w:val="5D724C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1351F0"/>
    <w:multiLevelType w:val="hybridMultilevel"/>
    <w:tmpl w:val="EC2E6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B35A9C"/>
    <w:multiLevelType w:val="hybridMultilevel"/>
    <w:tmpl w:val="03B0F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6A3698"/>
    <w:multiLevelType w:val="multilevel"/>
    <w:tmpl w:val="19D8C7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4641D7"/>
    <w:multiLevelType w:val="hybridMultilevel"/>
    <w:tmpl w:val="391E9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26FDF"/>
    <w:multiLevelType w:val="hybridMultilevel"/>
    <w:tmpl w:val="0A6AD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9B1E9E"/>
    <w:multiLevelType w:val="hybridMultilevel"/>
    <w:tmpl w:val="A45E4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BC5519"/>
    <w:multiLevelType w:val="hybridMultilevel"/>
    <w:tmpl w:val="DE4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A706B"/>
    <w:multiLevelType w:val="hybridMultilevel"/>
    <w:tmpl w:val="51F81E12"/>
    <w:lvl w:ilvl="0" w:tplc="E4F8B910">
      <w:start w:val="1"/>
      <w:numFmt w:val="bullet"/>
      <w:pStyle w:val="SASR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B1732A"/>
    <w:multiLevelType w:val="hybridMultilevel"/>
    <w:tmpl w:val="374811BC"/>
    <w:lvl w:ilvl="0" w:tplc="154ED174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21"/>
  </w:num>
  <w:num w:numId="5">
    <w:abstractNumId w:val="3"/>
  </w:num>
  <w:num w:numId="6">
    <w:abstractNumId w:val="25"/>
  </w:num>
  <w:num w:numId="7">
    <w:abstractNumId w:val="11"/>
    <w:lvlOverride w:ilvl="0">
      <w:startOverride w:val="1"/>
    </w:lvlOverride>
  </w:num>
  <w:num w:numId="8">
    <w:abstractNumId w:val="28"/>
  </w:num>
  <w:num w:numId="9">
    <w:abstractNumId w:val="4"/>
  </w:num>
  <w:num w:numId="10">
    <w:abstractNumId w:val="24"/>
  </w:num>
  <w:num w:numId="11">
    <w:abstractNumId w:val="3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8"/>
  </w:num>
  <w:num w:numId="16">
    <w:abstractNumId w:val="6"/>
  </w:num>
  <w:num w:numId="17">
    <w:abstractNumId w:val="1"/>
  </w:num>
  <w:num w:numId="18">
    <w:abstractNumId w:val="5"/>
  </w:num>
  <w:num w:numId="19">
    <w:abstractNumId w:val="27"/>
  </w:num>
  <w:num w:numId="20">
    <w:abstractNumId w:val="14"/>
  </w:num>
  <w:num w:numId="21">
    <w:abstractNumId w:val="8"/>
  </w:num>
  <w:num w:numId="22">
    <w:abstractNumId w:val="12"/>
  </w:num>
  <w:num w:numId="23">
    <w:abstractNumId w:val="30"/>
    <w:lvlOverride w:ilvl="0">
      <w:startOverride w:val="1"/>
    </w:lvlOverride>
  </w:num>
  <w:num w:numId="24">
    <w:abstractNumId w:val="26"/>
  </w:num>
  <w:num w:numId="25">
    <w:abstractNumId w:val="10"/>
  </w:num>
  <w:num w:numId="26">
    <w:abstractNumId w:val="2"/>
  </w:num>
  <w:num w:numId="27">
    <w:abstractNumId w:val="23"/>
  </w:num>
  <w:num w:numId="28">
    <w:abstractNumId w:val="18"/>
  </w:num>
  <w:num w:numId="29">
    <w:abstractNumId w:val="16"/>
  </w:num>
  <w:num w:numId="30">
    <w:abstractNumId w:val="22"/>
  </w:num>
  <w:num w:numId="31">
    <w:abstractNumId w:val="15"/>
  </w:num>
  <w:num w:numId="32">
    <w:abstractNumId w:val="20"/>
  </w:num>
  <w:num w:numId="33">
    <w:abstractNumId w:val="0"/>
  </w:num>
  <w:num w:numId="34">
    <w:abstractNumId w:val="29"/>
  </w:num>
  <w:num w:numId="35">
    <w:abstractNumId w:val="9"/>
  </w:num>
  <w:num w:numId="36">
    <w:abstractNumId w:val="13"/>
  </w:num>
  <w:num w:numId="37">
    <w:abstractNumId w:val="3"/>
    <w:lvlOverride w:ilvl="0">
      <w:startOverride w:val="1"/>
    </w:lvlOverride>
  </w:num>
  <w:num w:numId="38">
    <w:abstractNumId w:val="3"/>
  </w:num>
  <w:num w:numId="39">
    <w:abstractNumId w:val="19"/>
  </w:num>
  <w:num w:numId="40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1051C"/>
    <w:rsid w:val="00013058"/>
    <w:rsid w:val="00015FDA"/>
    <w:rsid w:val="000169F3"/>
    <w:rsid w:val="00020EE4"/>
    <w:rsid w:val="00021052"/>
    <w:rsid w:val="00021526"/>
    <w:rsid w:val="00023E48"/>
    <w:rsid w:val="000247A5"/>
    <w:rsid w:val="0002504D"/>
    <w:rsid w:val="0003357B"/>
    <w:rsid w:val="0004302D"/>
    <w:rsid w:val="000506BC"/>
    <w:rsid w:val="00054189"/>
    <w:rsid w:val="00054E3A"/>
    <w:rsid w:val="0005554D"/>
    <w:rsid w:val="00055B41"/>
    <w:rsid w:val="000600BC"/>
    <w:rsid w:val="00063906"/>
    <w:rsid w:val="00066763"/>
    <w:rsid w:val="0007085D"/>
    <w:rsid w:val="000730B4"/>
    <w:rsid w:val="0007528C"/>
    <w:rsid w:val="00075787"/>
    <w:rsid w:val="0007578A"/>
    <w:rsid w:val="00077D0F"/>
    <w:rsid w:val="00080110"/>
    <w:rsid w:val="00081857"/>
    <w:rsid w:val="000827C0"/>
    <w:rsid w:val="00082A6E"/>
    <w:rsid w:val="000875A6"/>
    <w:rsid w:val="00091A83"/>
    <w:rsid w:val="00092183"/>
    <w:rsid w:val="00094C73"/>
    <w:rsid w:val="000A05D8"/>
    <w:rsid w:val="000A15F3"/>
    <w:rsid w:val="000A1ED9"/>
    <w:rsid w:val="000A74B0"/>
    <w:rsid w:val="000B2A86"/>
    <w:rsid w:val="000B3273"/>
    <w:rsid w:val="000B3A6F"/>
    <w:rsid w:val="000B4632"/>
    <w:rsid w:val="000B4EB1"/>
    <w:rsid w:val="000B582D"/>
    <w:rsid w:val="000C4A2A"/>
    <w:rsid w:val="000D7224"/>
    <w:rsid w:val="000D77B9"/>
    <w:rsid w:val="000E4CC1"/>
    <w:rsid w:val="000E58C8"/>
    <w:rsid w:val="000F1EF8"/>
    <w:rsid w:val="000F6FF6"/>
    <w:rsid w:val="000F7C0E"/>
    <w:rsid w:val="001006DE"/>
    <w:rsid w:val="001024CA"/>
    <w:rsid w:val="00105032"/>
    <w:rsid w:val="00105AC0"/>
    <w:rsid w:val="00111791"/>
    <w:rsid w:val="001120F8"/>
    <w:rsid w:val="00114E77"/>
    <w:rsid w:val="0011597B"/>
    <w:rsid w:val="00121E71"/>
    <w:rsid w:val="00122916"/>
    <w:rsid w:val="0013312D"/>
    <w:rsid w:val="0014163F"/>
    <w:rsid w:val="00144B97"/>
    <w:rsid w:val="00156572"/>
    <w:rsid w:val="00166A7E"/>
    <w:rsid w:val="00171647"/>
    <w:rsid w:val="001734D1"/>
    <w:rsid w:val="001735F1"/>
    <w:rsid w:val="001757D9"/>
    <w:rsid w:val="00177FD1"/>
    <w:rsid w:val="001813B6"/>
    <w:rsid w:val="001840C6"/>
    <w:rsid w:val="001907E4"/>
    <w:rsid w:val="00191E93"/>
    <w:rsid w:val="00192397"/>
    <w:rsid w:val="00194BA0"/>
    <w:rsid w:val="001972C0"/>
    <w:rsid w:val="001A3CE1"/>
    <w:rsid w:val="001B6F24"/>
    <w:rsid w:val="001C351C"/>
    <w:rsid w:val="001C4AC3"/>
    <w:rsid w:val="001C6F51"/>
    <w:rsid w:val="001D09B7"/>
    <w:rsid w:val="001D12DB"/>
    <w:rsid w:val="001D14A3"/>
    <w:rsid w:val="001D29C0"/>
    <w:rsid w:val="001E1358"/>
    <w:rsid w:val="001E2DF3"/>
    <w:rsid w:val="001E4A9B"/>
    <w:rsid w:val="001E5F17"/>
    <w:rsid w:val="001F07E1"/>
    <w:rsid w:val="001F0E3C"/>
    <w:rsid w:val="001F195E"/>
    <w:rsid w:val="001F1968"/>
    <w:rsid w:val="001F26EA"/>
    <w:rsid w:val="001F3542"/>
    <w:rsid w:val="001F3CD0"/>
    <w:rsid w:val="001F715A"/>
    <w:rsid w:val="002012E8"/>
    <w:rsid w:val="00206080"/>
    <w:rsid w:val="00206D74"/>
    <w:rsid w:val="00206F73"/>
    <w:rsid w:val="00210A8E"/>
    <w:rsid w:val="002217E0"/>
    <w:rsid w:val="002228C3"/>
    <w:rsid w:val="00223D9C"/>
    <w:rsid w:val="00225FCF"/>
    <w:rsid w:val="002337CC"/>
    <w:rsid w:val="00233A0A"/>
    <w:rsid w:val="0023494D"/>
    <w:rsid w:val="00236424"/>
    <w:rsid w:val="002438A1"/>
    <w:rsid w:val="002448B3"/>
    <w:rsid w:val="002512C3"/>
    <w:rsid w:val="00256AFB"/>
    <w:rsid w:val="002579BD"/>
    <w:rsid w:val="00260A13"/>
    <w:rsid w:val="00260F56"/>
    <w:rsid w:val="00261C7D"/>
    <w:rsid w:val="002624E1"/>
    <w:rsid w:val="002667DB"/>
    <w:rsid w:val="00292FA3"/>
    <w:rsid w:val="0029355E"/>
    <w:rsid w:val="00295332"/>
    <w:rsid w:val="00297EA6"/>
    <w:rsid w:val="002A323F"/>
    <w:rsid w:val="002A483A"/>
    <w:rsid w:val="002A4F0C"/>
    <w:rsid w:val="002A4FC9"/>
    <w:rsid w:val="002A5693"/>
    <w:rsid w:val="002A751B"/>
    <w:rsid w:val="002B2D2C"/>
    <w:rsid w:val="002B3195"/>
    <w:rsid w:val="002B3FFC"/>
    <w:rsid w:val="002B76EF"/>
    <w:rsid w:val="002C1E23"/>
    <w:rsid w:val="002C3D8C"/>
    <w:rsid w:val="002C5784"/>
    <w:rsid w:val="002C618C"/>
    <w:rsid w:val="002C6754"/>
    <w:rsid w:val="002C6C9B"/>
    <w:rsid w:val="002D2480"/>
    <w:rsid w:val="002D3012"/>
    <w:rsid w:val="002D5B75"/>
    <w:rsid w:val="002E3F4C"/>
    <w:rsid w:val="002E4E10"/>
    <w:rsid w:val="002E6072"/>
    <w:rsid w:val="002F2052"/>
    <w:rsid w:val="002F2A41"/>
    <w:rsid w:val="002F3B7E"/>
    <w:rsid w:val="002F4F14"/>
    <w:rsid w:val="002F603A"/>
    <w:rsid w:val="00305859"/>
    <w:rsid w:val="0031123D"/>
    <w:rsid w:val="003138B8"/>
    <w:rsid w:val="00314813"/>
    <w:rsid w:val="00315DED"/>
    <w:rsid w:val="00317996"/>
    <w:rsid w:val="00320DBB"/>
    <w:rsid w:val="00321947"/>
    <w:rsid w:val="00323203"/>
    <w:rsid w:val="0032429A"/>
    <w:rsid w:val="003260F0"/>
    <w:rsid w:val="00332722"/>
    <w:rsid w:val="00334187"/>
    <w:rsid w:val="00334A7D"/>
    <w:rsid w:val="00336601"/>
    <w:rsid w:val="00341F48"/>
    <w:rsid w:val="003439E4"/>
    <w:rsid w:val="0035252C"/>
    <w:rsid w:val="0035411A"/>
    <w:rsid w:val="00355586"/>
    <w:rsid w:val="0035685F"/>
    <w:rsid w:val="00357D0B"/>
    <w:rsid w:val="00360107"/>
    <w:rsid w:val="003772D7"/>
    <w:rsid w:val="00384290"/>
    <w:rsid w:val="0038481F"/>
    <w:rsid w:val="00385697"/>
    <w:rsid w:val="00387347"/>
    <w:rsid w:val="003873F3"/>
    <w:rsid w:val="00387B1F"/>
    <w:rsid w:val="00392188"/>
    <w:rsid w:val="00394BDD"/>
    <w:rsid w:val="00397C66"/>
    <w:rsid w:val="003A1650"/>
    <w:rsid w:val="003A230B"/>
    <w:rsid w:val="003A2BC6"/>
    <w:rsid w:val="003A6819"/>
    <w:rsid w:val="003B0EC1"/>
    <w:rsid w:val="003B5C60"/>
    <w:rsid w:val="003C0FFB"/>
    <w:rsid w:val="003C14EA"/>
    <w:rsid w:val="003C1D43"/>
    <w:rsid w:val="003C2489"/>
    <w:rsid w:val="003C44E2"/>
    <w:rsid w:val="003D1A8A"/>
    <w:rsid w:val="003D2762"/>
    <w:rsid w:val="003D463D"/>
    <w:rsid w:val="003D48CC"/>
    <w:rsid w:val="003D6522"/>
    <w:rsid w:val="003D7C32"/>
    <w:rsid w:val="003D7C72"/>
    <w:rsid w:val="003E7459"/>
    <w:rsid w:val="003E7F1A"/>
    <w:rsid w:val="003F0577"/>
    <w:rsid w:val="003F164F"/>
    <w:rsid w:val="004001B5"/>
    <w:rsid w:val="0040104A"/>
    <w:rsid w:val="00402E90"/>
    <w:rsid w:val="0040319B"/>
    <w:rsid w:val="0041059D"/>
    <w:rsid w:val="004109BB"/>
    <w:rsid w:val="00412271"/>
    <w:rsid w:val="00415477"/>
    <w:rsid w:val="00415A53"/>
    <w:rsid w:val="00415C6A"/>
    <w:rsid w:val="00415FEA"/>
    <w:rsid w:val="00421670"/>
    <w:rsid w:val="00421B6A"/>
    <w:rsid w:val="00421C17"/>
    <w:rsid w:val="004312D0"/>
    <w:rsid w:val="00431B4C"/>
    <w:rsid w:val="00435A0C"/>
    <w:rsid w:val="00435B33"/>
    <w:rsid w:val="0043655F"/>
    <w:rsid w:val="00436D8B"/>
    <w:rsid w:val="00445263"/>
    <w:rsid w:val="00450D35"/>
    <w:rsid w:val="00452167"/>
    <w:rsid w:val="0045325A"/>
    <w:rsid w:val="00457F73"/>
    <w:rsid w:val="0046036C"/>
    <w:rsid w:val="00471D8F"/>
    <w:rsid w:val="00473C23"/>
    <w:rsid w:val="00476196"/>
    <w:rsid w:val="00480F4D"/>
    <w:rsid w:val="00480FC1"/>
    <w:rsid w:val="00482AA8"/>
    <w:rsid w:val="004838F7"/>
    <w:rsid w:val="0048465E"/>
    <w:rsid w:val="0048566C"/>
    <w:rsid w:val="004A2E04"/>
    <w:rsid w:val="004A668F"/>
    <w:rsid w:val="004B4669"/>
    <w:rsid w:val="004C0B51"/>
    <w:rsid w:val="004C2A71"/>
    <w:rsid w:val="004C33AA"/>
    <w:rsid w:val="004D0859"/>
    <w:rsid w:val="004D0D5F"/>
    <w:rsid w:val="004D0EA5"/>
    <w:rsid w:val="004D24A1"/>
    <w:rsid w:val="004D34B2"/>
    <w:rsid w:val="004D3516"/>
    <w:rsid w:val="004D3AA8"/>
    <w:rsid w:val="004D5771"/>
    <w:rsid w:val="004D77F1"/>
    <w:rsid w:val="004D7FF3"/>
    <w:rsid w:val="004E0481"/>
    <w:rsid w:val="004E0C70"/>
    <w:rsid w:val="004E16B3"/>
    <w:rsid w:val="004E21D7"/>
    <w:rsid w:val="004E29D9"/>
    <w:rsid w:val="004E49DE"/>
    <w:rsid w:val="004E6C16"/>
    <w:rsid w:val="004F0BCB"/>
    <w:rsid w:val="004F372F"/>
    <w:rsid w:val="004F580B"/>
    <w:rsid w:val="004F72BB"/>
    <w:rsid w:val="004F7470"/>
    <w:rsid w:val="004F7D42"/>
    <w:rsid w:val="00501ED0"/>
    <w:rsid w:val="005037F9"/>
    <w:rsid w:val="00514096"/>
    <w:rsid w:val="00515AB7"/>
    <w:rsid w:val="00515E0B"/>
    <w:rsid w:val="005164F4"/>
    <w:rsid w:val="0051679C"/>
    <w:rsid w:val="00517046"/>
    <w:rsid w:val="00521C15"/>
    <w:rsid w:val="00523EC7"/>
    <w:rsid w:val="005321C3"/>
    <w:rsid w:val="0053342B"/>
    <w:rsid w:val="0053428E"/>
    <w:rsid w:val="00535EE8"/>
    <w:rsid w:val="00537EFE"/>
    <w:rsid w:val="00542ED1"/>
    <w:rsid w:val="0054465E"/>
    <w:rsid w:val="00544DF5"/>
    <w:rsid w:val="005470EE"/>
    <w:rsid w:val="005527C8"/>
    <w:rsid w:val="00553EF1"/>
    <w:rsid w:val="00557662"/>
    <w:rsid w:val="00565626"/>
    <w:rsid w:val="00575E7F"/>
    <w:rsid w:val="0057768F"/>
    <w:rsid w:val="00583861"/>
    <w:rsid w:val="00591B72"/>
    <w:rsid w:val="005A1CA8"/>
    <w:rsid w:val="005A400D"/>
    <w:rsid w:val="005A6AA7"/>
    <w:rsid w:val="005A787B"/>
    <w:rsid w:val="005A7C9F"/>
    <w:rsid w:val="005B03B7"/>
    <w:rsid w:val="005B4960"/>
    <w:rsid w:val="005B4BB9"/>
    <w:rsid w:val="005B508B"/>
    <w:rsid w:val="005B5AC0"/>
    <w:rsid w:val="005C4CDF"/>
    <w:rsid w:val="005D42AA"/>
    <w:rsid w:val="005D4346"/>
    <w:rsid w:val="005D4D34"/>
    <w:rsid w:val="005D708D"/>
    <w:rsid w:val="005E05B7"/>
    <w:rsid w:val="005E43F3"/>
    <w:rsid w:val="005E597D"/>
    <w:rsid w:val="005E6445"/>
    <w:rsid w:val="005F0287"/>
    <w:rsid w:val="005F0609"/>
    <w:rsid w:val="005F3798"/>
    <w:rsid w:val="005F39FA"/>
    <w:rsid w:val="00603351"/>
    <w:rsid w:val="00607346"/>
    <w:rsid w:val="0061025C"/>
    <w:rsid w:val="00611D99"/>
    <w:rsid w:val="00613357"/>
    <w:rsid w:val="00614FE1"/>
    <w:rsid w:val="00620208"/>
    <w:rsid w:val="00623120"/>
    <w:rsid w:val="00624323"/>
    <w:rsid w:val="00626043"/>
    <w:rsid w:val="00626605"/>
    <w:rsid w:val="006326C5"/>
    <w:rsid w:val="00632D7D"/>
    <w:rsid w:val="0064125F"/>
    <w:rsid w:val="00643463"/>
    <w:rsid w:val="00643DBB"/>
    <w:rsid w:val="00645BD3"/>
    <w:rsid w:val="00653A32"/>
    <w:rsid w:val="00655094"/>
    <w:rsid w:val="00656F60"/>
    <w:rsid w:val="00657A94"/>
    <w:rsid w:val="00662541"/>
    <w:rsid w:val="006712E9"/>
    <w:rsid w:val="00675CE8"/>
    <w:rsid w:val="0067606F"/>
    <w:rsid w:val="006812F3"/>
    <w:rsid w:val="00682BD0"/>
    <w:rsid w:val="00691D47"/>
    <w:rsid w:val="0069246A"/>
    <w:rsid w:val="0069247D"/>
    <w:rsid w:val="00694A9A"/>
    <w:rsid w:val="006A57DF"/>
    <w:rsid w:val="006A5A7C"/>
    <w:rsid w:val="006B2B6C"/>
    <w:rsid w:val="006B3C0A"/>
    <w:rsid w:val="006B422A"/>
    <w:rsid w:val="006B4659"/>
    <w:rsid w:val="006D0C58"/>
    <w:rsid w:val="006D3E76"/>
    <w:rsid w:val="006D44DD"/>
    <w:rsid w:val="006D4D0A"/>
    <w:rsid w:val="006D7519"/>
    <w:rsid w:val="006E018B"/>
    <w:rsid w:val="006E0A73"/>
    <w:rsid w:val="006E410F"/>
    <w:rsid w:val="006E48BA"/>
    <w:rsid w:val="006F2282"/>
    <w:rsid w:val="006F5D00"/>
    <w:rsid w:val="007017EB"/>
    <w:rsid w:val="007031C3"/>
    <w:rsid w:val="0070532F"/>
    <w:rsid w:val="00710782"/>
    <w:rsid w:val="00710B16"/>
    <w:rsid w:val="00711696"/>
    <w:rsid w:val="00712BFC"/>
    <w:rsid w:val="0072021C"/>
    <w:rsid w:val="00720955"/>
    <w:rsid w:val="007251CC"/>
    <w:rsid w:val="00730BA9"/>
    <w:rsid w:val="00732901"/>
    <w:rsid w:val="00740210"/>
    <w:rsid w:val="00740297"/>
    <w:rsid w:val="007425DA"/>
    <w:rsid w:val="00743D34"/>
    <w:rsid w:val="00746152"/>
    <w:rsid w:val="0075264C"/>
    <w:rsid w:val="0075698C"/>
    <w:rsid w:val="00762B52"/>
    <w:rsid w:val="007650B1"/>
    <w:rsid w:val="00766BD9"/>
    <w:rsid w:val="00767DB8"/>
    <w:rsid w:val="007726C0"/>
    <w:rsid w:val="00781BF8"/>
    <w:rsid w:val="0078336A"/>
    <w:rsid w:val="007905B8"/>
    <w:rsid w:val="00790BCC"/>
    <w:rsid w:val="007920CF"/>
    <w:rsid w:val="007938BE"/>
    <w:rsid w:val="00795198"/>
    <w:rsid w:val="007955B2"/>
    <w:rsid w:val="00797E54"/>
    <w:rsid w:val="007A60A5"/>
    <w:rsid w:val="007A66A4"/>
    <w:rsid w:val="007B152B"/>
    <w:rsid w:val="007B2797"/>
    <w:rsid w:val="007B508B"/>
    <w:rsid w:val="007B6688"/>
    <w:rsid w:val="007C4CBC"/>
    <w:rsid w:val="007C61EF"/>
    <w:rsid w:val="007D2598"/>
    <w:rsid w:val="007D3C9B"/>
    <w:rsid w:val="007E3E53"/>
    <w:rsid w:val="007E484F"/>
    <w:rsid w:val="007E6B21"/>
    <w:rsid w:val="007F2C3A"/>
    <w:rsid w:val="007F327F"/>
    <w:rsid w:val="007F37FD"/>
    <w:rsid w:val="007F4324"/>
    <w:rsid w:val="007F4F36"/>
    <w:rsid w:val="007F59A2"/>
    <w:rsid w:val="00800D7C"/>
    <w:rsid w:val="008017D8"/>
    <w:rsid w:val="008018BF"/>
    <w:rsid w:val="008033A7"/>
    <w:rsid w:val="00805813"/>
    <w:rsid w:val="00810B4B"/>
    <w:rsid w:val="008114FE"/>
    <w:rsid w:val="008117E2"/>
    <w:rsid w:val="0081626C"/>
    <w:rsid w:val="00826EB8"/>
    <w:rsid w:val="00835A2B"/>
    <w:rsid w:val="00836C3E"/>
    <w:rsid w:val="00836ED3"/>
    <w:rsid w:val="0084080B"/>
    <w:rsid w:val="0084166F"/>
    <w:rsid w:val="008436F4"/>
    <w:rsid w:val="00846BD9"/>
    <w:rsid w:val="008503EC"/>
    <w:rsid w:val="008507B2"/>
    <w:rsid w:val="00850FC7"/>
    <w:rsid w:val="00854223"/>
    <w:rsid w:val="00862128"/>
    <w:rsid w:val="00863AC8"/>
    <w:rsid w:val="0087191A"/>
    <w:rsid w:val="00871E6E"/>
    <w:rsid w:val="008722B3"/>
    <w:rsid w:val="008739DD"/>
    <w:rsid w:val="00875175"/>
    <w:rsid w:val="0088148E"/>
    <w:rsid w:val="008824B4"/>
    <w:rsid w:val="008826F0"/>
    <w:rsid w:val="00883314"/>
    <w:rsid w:val="0088568C"/>
    <w:rsid w:val="00886472"/>
    <w:rsid w:val="00886CA4"/>
    <w:rsid w:val="008900FD"/>
    <w:rsid w:val="00893AF5"/>
    <w:rsid w:val="0089621F"/>
    <w:rsid w:val="008970E4"/>
    <w:rsid w:val="00897677"/>
    <w:rsid w:val="008A3D0C"/>
    <w:rsid w:val="008A7079"/>
    <w:rsid w:val="008B2C35"/>
    <w:rsid w:val="008B3FC0"/>
    <w:rsid w:val="008B4AEC"/>
    <w:rsid w:val="008B5D61"/>
    <w:rsid w:val="008B6AA8"/>
    <w:rsid w:val="008C24AC"/>
    <w:rsid w:val="008C357A"/>
    <w:rsid w:val="008C3C35"/>
    <w:rsid w:val="008C6DDA"/>
    <w:rsid w:val="008D18AB"/>
    <w:rsid w:val="008D45EF"/>
    <w:rsid w:val="008D797D"/>
    <w:rsid w:val="008E0122"/>
    <w:rsid w:val="008E24A4"/>
    <w:rsid w:val="008E24C9"/>
    <w:rsid w:val="008F0CE3"/>
    <w:rsid w:val="008F0D3C"/>
    <w:rsid w:val="008F489C"/>
    <w:rsid w:val="008F4DFD"/>
    <w:rsid w:val="00901E72"/>
    <w:rsid w:val="009026F1"/>
    <w:rsid w:val="00902CF8"/>
    <w:rsid w:val="00905BAE"/>
    <w:rsid w:val="009128DE"/>
    <w:rsid w:val="00916632"/>
    <w:rsid w:val="009176A5"/>
    <w:rsid w:val="00917B00"/>
    <w:rsid w:val="00917B1F"/>
    <w:rsid w:val="00922D61"/>
    <w:rsid w:val="00924467"/>
    <w:rsid w:val="009301BF"/>
    <w:rsid w:val="00932BAD"/>
    <w:rsid w:val="00932FC0"/>
    <w:rsid w:val="009345B8"/>
    <w:rsid w:val="00935245"/>
    <w:rsid w:val="00937299"/>
    <w:rsid w:val="00941B26"/>
    <w:rsid w:val="009450B7"/>
    <w:rsid w:val="009450F1"/>
    <w:rsid w:val="00950E08"/>
    <w:rsid w:val="0095264E"/>
    <w:rsid w:val="00963E1A"/>
    <w:rsid w:val="009670AC"/>
    <w:rsid w:val="00967DE7"/>
    <w:rsid w:val="00973CDA"/>
    <w:rsid w:val="009768DF"/>
    <w:rsid w:val="00976D8F"/>
    <w:rsid w:val="0098073F"/>
    <w:rsid w:val="0098215E"/>
    <w:rsid w:val="00982F02"/>
    <w:rsid w:val="00985C31"/>
    <w:rsid w:val="009861DB"/>
    <w:rsid w:val="00990870"/>
    <w:rsid w:val="00991CAC"/>
    <w:rsid w:val="00994274"/>
    <w:rsid w:val="00996F3D"/>
    <w:rsid w:val="009A2001"/>
    <w:rsid w:val="009A35B8"/>
    <w:rsid w:val="009A4919"/>
    <w:rsid w:val="009A55AC"/>
    <w:rsid w:val="009B088F"/>
    <w:rsid w:val="009B39C9"/>
    <w:rsid w:val="009B4651"/>
    <w:rsid w:val="009B54C9"/>
    <w:rsid w:val="009B59E6"/>
    <w:rsid w:val="009C3F8C"/>
    <w:rsid w:val="009D2227"/>
    <w:rsid w:val="009D7013"/>
    <w:rsid w:val="009D7A2F"/>
    <w:rsid w:val="009E0EE1"/>
    <w:rsid w:val="009E17FC"/>
    <w:rsid w:val="009E1BE1"/>
    <w:rsid w:val="009E4039"/>
    <w:rsid w:val="009F1AE5"/>
    <w:rsid w:val="009F2C25"/>
    <w:rsid w:val="009F349C"/>
    <w:rsid w:val="00A01005"/>
    <w:rsid w:val="00A051F8"/>
    <w:rsid w:val="00A06D2D"/>
    <w:rsid w:val="00A06E38"/>
    <w:rsid w:val="00A0783A"/>
    <w:rsid w:val="00A14104"/>
    <w:rsid w:val="00A17A65"/>
    <w:rsid w:val="00A2203C"/>
    <w:rsid w:val="00A2453E"/>
    <w:rsid w:val="00A270FC"/>
    <w:rsid w:val="00A36B37"/>
    <w:rsid w:val="00A44450"/>
    <w:rsid w:val="00A46CA0"/>
    <w:rsid w:val="00A55CBD"/>
    <w:rsid w:val="00A61C36"/>
    <w:rsid w:val="00A620DD"/>
    <w:rsid w:val="00A64AC1"/>
    <w:rsid w:val="00A67A1D"/>
    <w:rsid w:val="00A67D1E"/>
    <w:rsid w:val="00A73404"/>
    <w:rsid w:val="00A81EDC"/>
    <w:rsid w:val="00A822B9"/>
    <w:rsid w:val="00A831BF"/>
    <w:rsid w:val="00A86D36"/>
    <w:rsid w:val="00A90B12"/>
    <w:rsid w:val="00A927A3"/>
    <w:rsid w:val="00AB04D4"/>
    <w:rsid w:val="00AB0FEC"/>
    <w:rsid w:val="00AB3F39"/>
    <w:rsid w:val="00AB758D"/>
    <w:rsid w:val="00AC49DA"/>
    <w:rsid w:val="00AD1423"/>
    <w:rsid w:val="00AD3C7C"/>
    <w:rsid w:val="00AD51FD"/>
    <w:rsid w:val="00AE09DA"/>
    <w:rsid w:val="00AE0F16"/>
    <w:rsid w:val="00AE1FEC"/>
    <w:rsid w:val="00AE4EF7"/>
    <w:rsid w:val="00AE5D4C"/>
    <w:rsid w:val="00AE72E8"/>
    <w:rsid w:val="00B02121"/>
    <w:rsid w:val="00B05F18"/>
    <w:rsid w:val="00B10669"/>
    <w:rsid w:val="00B106E0"/>
    <w:rsid w:val="00B11C55"/>
    <w:rsid w:val="00B178D3"/>
    <w:rsid w:val="00B24426"/>
    <w:rsid w:val="00B3204C"/>
    <w:rsid w:val="00B331BA"/>
    <w:rsid w:val="00B433DE"/>
    <w:rsid w:val="00B43AC9"/>
    <w:rsid w:val="00B541C3"/>
    <w:rsid w:val="00B5652D"/>
    <w:rsid w:val="00B601D9"/>
    <w:rsid w:val="00B60B61"/>
    <w:rsid w:val="00B63B36"/>
    <w:rsid w:val="00B63D2E"/>
    <w:rsid w:val="00B73312"/>
    <w:rsid w:val="00B92473"/>
    <w:rsid w:val="00B92B3C"/>
    <w:rsid w:val="00B94C6A"/>
    <w:rsid w:val="00B94E83"/>
    <w:rsid w:val="00BA7052"/>
    <w:rsid w:val="00BB2621"/>
    <w:rsid w:val="00BB6508"/>
    <w:rsid w:val="00BB76DA"/>
    <w:rsid w:val="00BC2ADF"/>
    <w:rsid w:val="00BC5B5A"/>
    <w:rsid w:val="00BD2BD6"/>
    <w:rsid w:val="00BD34CF"/>
    <w:rsid w:val="00BD3826"/>
    <w:rsid w:val="00BD529D"/>
    <w:rsid w:val="00BD5F20"/>
    <w:rsid w:val="00BD6CB3"/>
    <w:rsid w:val="00BE420D"/>
    <w:rsid w:val="00BE682B"/>
    <w:rsid w:val="00BE7D44"/>
    <w:rsid w:val="00BF28AA"/>
    <w:rsid w:val="00C0137A"/>
    <w:rsid w:val="00C05E97"/>
    <w:rsid w:val="00C07057"/>
    <w:rsid w:val="00C07900"/>
    <w:rsid w:val="00C10913"/>
    <w:rsid w:val="00C1390E"/>
    <w:rsid w:val="00C21760"/>
    <w:rsid w:val="00C224D3"/>
    <w:rsid w:val="00C27169"/>
    <w:rsid w:val="00C31819"/>
    <w:rsid w:val="00C34D8E"/>
    <w:rsid w:val="00C36805"/>
    <w:rsid w:val="00C37909"/>
    <w:rsid w:val="00C41CF5"/>
    <w:rsid w:val="00C41D3F"/>
    <w:rsid w:val="00C44BF4"/>
    <w:rsid w:val="00C5268D"/>
    <w:rsid w:val="00C52AD8"/>
    <w:rsid w:val="00C606A3"/>
    <w:rsid w:val="00C617C5"/>
    <w:rsid w:val="00C666B1"/>
    <w:rsid w:val="00C668D2"/>
    <w:rsid w:val="00C71081"/>
    <w:rsid w:val="00C76194"/>
    <w:rsid w:val="00C76564"/>
    <w:rsid w:val="00C820AE"/>
    <w:rsid w:val="00C861D6"/>
    <w:rsid w:val="00C869F1"/>
    <w:rsid w:val="00C87320"/>
    <w:rsid w:val="00C90F76"/>
    <w:rsid w:val="00C913EF"/>
    <w:rsid w:val="00C96FE4"/>
    <w:rsid w:val="00CA52A2"/>
    <w:rsid w:val="00CA7783"/>
    <w:rsid w:val="00CB1D3A"/>
    <w:rsid w:val="00CB4B64"/>
    <w:rsid w:val="00CB7168"/>
    <w:rsid w:val="00CB74E8"/>
    <w:rsid w:val="00CB7CB2"/>
    <w:rsid w:val="00CC7402"/>
    <w:rsid w:val="00CD3094"/>
    <w:rsid w:val="00CD7FBB"/>
    <w:rsid w:val="00CE3F63"/>
    <w:rsid w:val="00CE4DAD"/>
    <w:rsid w:val="00CE664F"/>
    <w:rsid w:val="00CE7FA2"/>
    <w:rsid w:val="00CF03A0"/>
    <w:rsid w:val="00CF0556"/>
    <w:rsid w:val="00CF1614"/>
    <w:rsid w:val="00CF262B"/>
    <w:rsid w:val="00CF67DB"/>
    <w:rsid w:val="00D036D0"/>
    <w:rsid w:val="00D05698"/>
    <w:rsid w:val="00D1686F"/>
    <w:rsid w:val="00D2174B"/>
    <w:rsid w:val="00D24919"/>
    <w:rsid w:val="00D25624"/>
    <w:rsid w:val="00D31F4D"/>
    <w:rsid w:val="00D328C9"/>
    <w:rsid w:val="00D353A2"/>
    <w:rsid w:val="00D40609"/>
    <w:rsid w:val="00D41B84"/>
    <w:rsid w:val="00D43571"/>
    <w:rsid w:val="00D44DA0"/>
    <w:rsid w:val="00D45590"/>
    <w:rsid w:val="00D47C09"/>
    <w:rsid w:val="00D50002"/>
    <w:rsid w:val="00D5408E"/>
    <w:rsid w:val="00D5695C"/>
    <w:rsid w:val="00D72366"/>
    <w:rsid w:val="00D726AC"/>
    <w:rsid w:val="00D73DBB"/>
    <w:rsid w:val="00D750AD"/>
    <w:rsid w:val="00D7596A"/>
    <w:rsid w:val="00D7602E"/>
    <w:rsid w:val="00D76734"/>
    <w:rsid w:val="00D80F81"/>
    <w:rsid w:val="00D81BC0"/>
    <w:rsid w:val="00D82DE5"/>
    <w:rsid w:val="00D837A3"/>
    <w:rsid w:val="00D83D8E"/>
    <w:rsid w:val="00D860AC"/>
    <w:rsid w:val="00D933A4"/>
    <w:rsid w:val="00D938FE"/>
    <w:rsid w:val="00D94269"/>
    <w:rsid w:val="00DA129A"/>
    <w:rsid w:val="00DA38A9"/>
    <w:rsid w:val="00DA3E16"/>
    <w:rsid w:val="00DA4F3A"/>
    <w:rsid w:val="00DB1C5D"/>
    <w:rsid w:val="00DB360E"/>
    <w:rsid w:val="00DC0D8A"/>
    <w:rsid w:val="00DC1BF3"/>
    <w:rsid w:val="00DC20FE"/>
    <w:rsid w:val="00DC38A7"/>
    <w:rsid w:val="00DC5421"/>
    <w:rsid w:val="00DC5CCD"/>
    <w:rsid w:val="00DC6FC0"/>
    <w:rsid w:val="00DC7031"/>
    <w:rsid w:val="00DC7D61"/>
    <w:rsid w:val="00DD2772"/>
    <w:rsid w:val="00DD2943"/>
    <w:rsid w:val="00DD5024"/>
    <w:rsid w:val="00DD566E"/>
    <w:rsid w:val="00DE7118"/>
    <w:rsid w:val="00DF1CBB"/>
    <w:rsid w:val="00DF321F"/>
    <w:rsid w:val="00DF328B"/>
    <w:rsid w:val="00DF435B"/>
    <w:rsid w:val="00DF5F09"/>
    <w:rsid w:val="00DF6CF3"/>
    <w:rsid w:val="00DF7AB2"/>
    <w:rsid w:val="00E00249"/>
    <w:rsid w:val="00E05FDB"/>
    <w:rsid w:val="00E07380"/>
    <w:rsid w:val="00E14503"/>
    <w:rsid w:val="00E14AA3"/>
    <w:rsid w:val="00E17BC9"/>
    <w:rsid w:val="00E301F1"/>
    <w:rsid w:val="00E308BA"/>
    <w:rsid w:val="00E40049"/>
    <w:rsid w:val="00E423DD"/>
    <w:rsid w:val="00E44AF1"/>
    <w:rsid w:val="00E47A98"/>
    <w:rsid w:val="00E5079F"/>
    <w:rsid w:val="00E524EC"/>
    <w:rsid w:val="00E5454E"/>
    <w:rsid w:val="00E56729"/>
    <w:rsid w:val="00E57CFC"/>
    <w:rsid w:val="00E676F2"/>
    <w:rsid w:val="00E746D7"/>
    <w:rsid w:val="00E74A0F"/>
    <w:rsid w:val="00E74DCE"/>
    <w:rsid w:val="00E7535E"/>
    <w:rsid w:val="00E80BE9"/>
    <w:rsid w:val="00E84242"/>
    <w:rsid w:val="00E9410E"/>
    <w:rsid w:val="00E94282"/>
    <w:rsid w:val="00EA2C8D"/>
    <w:rsid w:val="00EA3195"/>
    <w:rsid w:val="00EA5069"/>
    <w:rsid w:val="00EB29C5"/>
    <w:rsid w:val="00EB3EF8"/>
    <w:rsid w:val="00EB4F53"/>
    <w:rsid w:val="00ED0CFE"/>
    <w:rsid w:val="00ED3423"/>
    <w:rsid w:val="00ED52BA"/>
    <w:rsid w:val="00EE09D7"/>
    <w:rsid w:val="00EE18DD"/>
    <w:rsid w:val="00EE2398"/>
    <w:rsid w:val="00EE26C8"/>
    <w:rsid w:val="00EE2E6C"/>
    <w:rsid w:val="00EE3A84"/>
    <w:rsid w:val="00EE637E"/>
    <w:rsid w:val="00EE68FD"/>
    <w:rsid w:val="00EF1E9C"/>
    <w:rsid w:val="00EF5C36"/>
    <w:rsid w:val="00F00612"/>
    <w:rsid w:val="00F06366"/>
    <w:rsid w:val="00F074AC"/>
    <w:rsid w:val="00F07C7B"/>
    <w:rsid w:val="00F138F2"/>
    <w:rsid w:val="00F13956"/>
    <w:rsid w:val="00F16EC6"/>
    <w:rsid w:val="00F24EF7"/>
    <w:rsid w:val="00F26497"/>
    <w:rsid w:val="00F30543"/>
    <w:rsid w:val="00F31721"/>
    <w:rsid w:val="00F3707A"/>
    <w:rsid w:val="00F37F12"/>
    <w:rsid w:val="00F37F66"/>
    <w:rsid w:val="00F416D6"/>
    <w:rsid w:val="00F519BC"/>
    <w:rsid w:val="00F51D0C"/>
    <w:rsid w:val="00F51F50"/>
    <w:rsid w:val="00F55A2B"/>
    <w:rsid w:val="00F73A64"/>
    <w:rsid w:val="00F80CB7"/>
    <w:rsid w:val="00F81A0D"/>
    <w:rsid w:val="00F853E2"/>
    <w:rsid w:val="00F9051D"/>
    <w:rsid w:val="00F90A69"/>
    <w:rsid w:val="00FA4A37"/>
    <w:rsid w:val="00FA56E5"/>
    <w:rsid w:val="00FB3EFE"/>
    <w:rsid w:val="00FB6CB1"/>
    <w:rsid w:val="00FC249B"/>
    <w:rsid w:val="00FD44D2"/>
    <w:rsid w:val="00FD4EFA"/>
    <w:rsid w:val="00FD629A"/>
    <w:rsid w:val="00FE60B7"/>
    <w:rsid w:val="00FE70C8"/>
    <w:rsid w:val="00FF0F11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BA790"/>
  <w15:docId w15:val="{129EA34F-74A3-4653-A728-5BE4C58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726AC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726AC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autoRedefine/>
    <w:qFormat/>
    <w:rsid w:val="00A2453E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A2453E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autoRedefine/>
    <w:qFormat/>
    <w:rsid w:val="00317996"/>
    <w:pPr>
      <w:numPr>
        <w:numId w:val="34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317996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autoRedefine/>
    <w:qFormat/>
    <w:rsid w:val="001024C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1024CA"/>
    <w:rPr>
      <w:color w:val="4F81BD"/>
    </w:rPr>
  </w:style>
  <w:style w:type="paragraph" w:customStyle="1" w:styleId="DCwithSR">
    <w:name w:val="*DC* with *SR*"/>
    <w:basedOn w:val="SR"/>
    <w:autoRedefine/>
    <w:qFormat/>
    <w:rsid w:val="001024CA"/>
    <w:pPr>
      <w:numPr>
        <w:numId w:val="16"/>
      </w:numPr>
      <w:ind w:left="720"/>
    </w:pPr>
    <w:rPr>
      <w:color w:val="4F81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6D8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D8F"/>
    <w:rPr>
      <w:rFonts w:ascii="Lucida Grande" w:eastAsia="Calibri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91B72"/>
    <w:pPr>
      <w:spacing w:after="0" w:line="240" w:lineRule="auto"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8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859"/>
    <w:rPr>
      <w:rFonts w:ascii="Calibri" w:eastAsia="Calibri" w:hAnsi="Calibri" w:cs="Times New Roman"/>
      <w:i/>
      <w:iCs/>
      <w:color w:val="4F81BD" w:themeColor="accent1"/>
    </w:rPr>
  </w:style>
  <w:style w:type="character" w:customStyle="1" w:styleId="hwc">
    <w:name w:val="hwc"/>
    <w:basedOn w:val="DefaultParagraphFont"/>
    <w:rsid w:val="00C41D3F"/>
  </w:style>
  <w:style w:type="character" w:styleId="Strong">
    <w:name w:val="Strong"/>
    <w:basedOn w:val="DefaultParagraphFont"/>
    <w:uiPriority w:val="22"/>
    <w:qFormat/>
    <w:rsid w:val="0080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7BD10-332D-4E39-B377-3CE1B046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2014-06-16T15:16:00Z</cp:lastPrinted>
  <dcterms:created xsi:type="dcterms:W3CDTF">2014-10-31T21:24:00Z</dcterms:created>
  <dcterms:modified xsi:type="dcterms:W3CDTF">2014-10-31T21:24:00Z</dcterms:modified>
  <cp:category/>
</cp:coreProperties>
</file>