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26E2544C" w:rsidR="009021BD" w:rsidRPr="00D0546C" w:rsidRDefault="00DE65D2" w:rsidP="009021BD">
      <w:pPr>
        <w:pStyle w:val="ny-lesson-header"/>
      </w:pPr>
      <w:bookmarkStart w:id="0" w:name="_GoBack"/>
      <w:bookmarkEnd w:id="0"/>
      <w:r>
        <w:t>Lesson 15</w:t>
      </w:r>
      <w:r w:rsidR="009021BD" w:rsidRPr="00D0546C">
        <w:t>:</w:t>
      </w:r>
      <w:r w:rsidR="009021BD">
        <w:t xml:space="preserve"> </w:t>
      </w:r>
      <w:r w:rsidR="009021BD" w:rsidRPr="00D0546C">
        <w:t xml:space="preserve"> </w:t>
      </w:r>
      <w:r>
        <w:t xml:space="preserve">Using Expected Values to Compare Strategies </w:t>
      </w:r>
    </w:p>
    <w:p w14:paraId="40C04FE2" w14:textId="77777777" w:rsidR="009021BD" w:rsidRDefault="009021BD" w:rsidP="0083730B">
      <w:pPr>
        <w:pStyle w:val="ny-callout-hdr"/>
      </w:pPr>
    </w:p>
    <w:p w14:paraId="2CC56E9D" w14:textId="70EFF6AC" w:rsidR="009021BD" w:rsidRPr="00D36552" w:rsidRDefault="009021BD" w:rsidP="00E63B71">
      <w:pPr>
        <w:pStyle w:val="ny-callout-hdr"/>
      </w:pPr>
      <w:r w:rsidRPr="00D36552">
        <w:t>Classwork</w:t>
      </w:r>
      <w:r w:rsidR="00DE65D2">
        <w:t xml:space="preserve"> </w:t>
      </w:r>
    </w:p>
    <w:p w14:paraId="61A26B68" w14:textId="4625D4D5" w:rsidR="009021BD" w:rsidRDefault="009021BD" w:rsidP="0069276F">
      <w:pPr>
        <w:pStyle w:val="ny-lesson-hdr-1"/>
        <w:rPr>
          <w:rStyle w:val="ny-lesson-hdr-2"/>
          <w:b/>
        </w:rPr>
      </w:pPr>
      <w:r w:rsidRPr="00427849">
        <w:rPr>
          <w:rStyle w:val="ny-lesson-hdr-2"/>
          <w:b/>
        </w:rPr>
        <w:t>Example 1</w:t>
      </w:r>
    </w:p>
    <w:p w14:paraId="1BD11DD8" w14:textId="77777777" w:rsidR="0069276F" w:rsidRPr="006649AA" w:rsidRDefault="0069276F" w:rsidP="006952FC">
      <w:pPr>
        <w:pStyle w:val="ny-lesson-paragraph"/>
      </w:pPr>
      <w:r w:rsidRPr="006649AA">
        <w:t>A math club has been conducting an annual fundraiser for many years that involves selling products.  The club advisors have kept records of revenue for the products that they have made and sold over the years and have constructed the following probability distributions for the three most popular products.  (Revenue has been rounded to the nearest hundred dollars.)</w:t>
      </w: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271"/>
        <w:gridCol w:w="258"/>
        <w:gridCol w:w="1170"/>
        <w:gridCol w:w="1306"/>
        <w:gridCol w:w="258"/>
        <w:gridCol w:w="1139"/>
        <w:gridCol w:w="1271"/>
      </w:tblGrid>
      <w:tr w:rsidR="0069276F" w:rsidRPr="00A1321A" w14:paraId="722658A9" w14:textId="77777777" w:rsidTr="00E72D37">
        <w:trPr>
          <w:trHeight w:val="319"/>
          <w:jc w:val="center"/>
        </w:trPr>
        <w:tc>
          <w:tcPr>
            <w:tcW w:w="0" w:type="auto"/>
            <w:gridSpan w:val="2"/>
            <w:shd w:val="clear" w:color="auto" w:fill="auto"/>
          </w:tcPr>
          <w:p w14:paraId="0BF91630" w14:textId="77777777" w:rsidR="0069276F" w:rsidRPr="00A1321A" w:rsidRDefault="0069276F" w:rsidP="003932DD">
            <w:pPr>
              <w:pStyle w:val="ny-lesson-SFinsert-table"/>
              <w:jc w:val="center"/>
              <w:rPr>
                <w:b w:val="0"/>
                <w:sz w:val="20"/>
                <w:szCs w:val="20"/>
              </w:rPr>
            </w:pPr>
            <w:r w:rsidRPr="00A1321A">
              <w:rPr>
                <w:b w:val="0"/>
                <w:sz w:val="20"/>
                <w:szCs w:val="20"/>
              </w:rPr>
              <w:t>Candy</w:t>
            </w:r>
          </w:p>
        </w:tc>
        <w:tc>
          <w:tcPr>
            <w:tcW w:w="0" w:type="auto"/>
            <w:shd w:val="clear" w:color="auto" w:fill="auto"/>
          </w:tcPr>
          <w:p w14:paraId="6DD4E11D" w14:textId="77777777" w:rsidR="0069276F" w:rsidRPr="00A1321A" w:rsidRDefault="0069276F" w:rsidP="003932DD">
            <w:pPr>
              <w:pStyle w:val="ny-lesson-SFinsert-table"/>
              <w:jc w:val="center"/>
              <w:rPr>
                <w:b w:val="0"/>
                <w:sz w:val="20"/>
                <w:szCs w:val="20"/>
              </w:rPr>
            </w:pPr>
          </w:p>
        </w:tc>
        <w:tc>
          <w:tcPr>
            <w:tcW w:w="0" w:type="auto"/>
            <w:gridSpan w:val="2"/>
            <w:shd w:val="clear" w:color="auto" w:fill="auto"/>
          </w:tcPr>
          <w:p w14:paraId="1ACCFFC9" w14:textId="77777777" w:rsidR="0069276F" w:rsidRPr="00A1321A" w:rsidRDefault="0069276F" w:rsidP="003932DD">
            <w:pPr>
              <w:pStyle w:val="ny-lesson-SFinsert-table"/>
              <w:jc w:val="center"/>
              <w:rPr>
                <w:b w:val="0"/>
                <w:sz w:val="20"/>
                <w:szCs w:val="20"/>
              </w:rPr>
            </w:pPr>
            <w:r w:rsidRPr="00A1321A">
              <w:rPr>
                <w:b w:val="0"/>
                <w:sz w:val="20"/>
                <w:szCs w:val="20"/>
              </w:rPr>
              <w:t>Magazine Subscriptions</w:t>
            </w:r>
          </w:p>
        </w:tc>
        <w:tc>
          <w:tcPr>
            <w:tcW w:w="0" w:type="auto"/>
            <w:shd w:val="clear" w:color="auto" w:fill="auto"/>
          </w:tcPr>
          <w:p w14:paraId="457D8B60" w14:textId="77777777" w:rsidR="0069276F" w:rsidRPr="00A1321A" w:rsidRDefault="0069276F" w:rsidP="003932DD">
            <w:pPr>
              <w:pStyle w:val="ny-lesson-SFinsert-table"/>
              <w:jc w:val="center"/>
              <w:rPr>
                <w:b w:val="0"/>
                <w:sz w:val="20"/>
                <w:szCs w:val="20"/>
              </w:rPr>
            </w:pPr>
          </w:p>
        </w:tc>
        <w:tc>
          <w:tcPr>
            <w:tcW w:w="0" w:type="auto"/>
            <w:gridSpan w:val="2"/>
            <w:shd w:val="clear" w:color="auto" w:fill="auto"/>
          </w:tcPr>
          <w:p w14:paraId="7C58B50B" w14:textId="77777777" w:rsidR="0069276F" w:rsidRPr="00A1321A" w:rsidRDefault="0069276F" w:rsidP="003932DD">
            <w:pPr>
              <w:pStyle w:val="ny-lesson-SFinsert-table"/>
              <w:jc w:val="center"/>
              <w:rPr>
                <w:b w:val="0"/>
                <w:sz w:val="20"/>
                <w:szCs w:val="20"/>
              </w:rPr>
            </w:pPr>
            <w:r w:rsidRPr="00A1321A">
              <w:rPr>
                <w:b w:val="0"/>
                <w:sz w:val="20"/>
                <w:szCs w:val="20"/>
              </w:rPr>
              <w:t>Wrapping Paper</w:t>
            </w:r>
          </w:p>
        </w:tc>
      </w:tr>
      <w:tr w:rsidR="0069276F" w:rsidRPr="00A1321A" w14:paraId="2CD13EF1" w14:textId="77777777" w:rsidTr="00E72D37">
        <w:trPr>
          <w:trHeight w:val="319"/>
          <w:jc w:val="center"/>
        </w:trPr>
        <w:tc>
          <w:tcPr>
            <w:tcW w:w="0" w:type="auto"/>
            <w:shd w:val="clear" w:color="auto" w:fill="auto"/>
          </w:tcPr>
          <w:p w14:paraId="44243A5D" w14:textId="77777777" w:rsidR="0069276F" w:rsidRPr="00A1321A" w:rsidRDefault="0069276F" w:rsidP="003932DD">
            <w:pPr>
              <w:pStyle w:val="ny-lesson-SFinsert-table"/>
              <w:jc w:val="center"/>
              <w:rPr>
                <w:b w:val="0"/>
                <w:sz w:val="20"/>
                <w:szCs w:val="20"/>
              </w:rPr>
            </w:pPr>
            <w:r w:rsidRPr="00A1321A">
              <w:rPr>
                <w:b w:val="0"/>
                <w:sz w:val="20"/>
                <w:szCs w:val="20"/>
              </w:rPr>
              <w:t>Revenue</w:t>
            </w:r>
          </w:p>
        </w:tc>
        <w:tc>
          <w:tcPr>
            <w:tcW w:w="0" w:type="auto"/>
            <w:shd w:val="clear" w:color="auto" w:fill="auto"/>
          </w:tcPr>
          <w:p w14:paraId="3CDFDC13" w14:textId="77777777" w:rsidR="0069276F" w:rsidRPr="00A1321A" w:rsidRDefault="0069276F" w:rsidP="003932DD">
            <w:pPr>
              <w:pStyle w:val="ny-lesson-SFinsert-table"/>
              <w:jc w:val="center"/>
              <w:rPr>
                <w:b w:val="0"/>
                <w:sz w:val="20"/>
                <w:szCs w:val="20"/>
              </w:rPr>
            </w:pPr>
            <w:r w:rsidRPr="00A1321A">
              <w:rPr>
                <w:b w:val="0"/>
                <w:sz w:val="20"/>
                <w:szCs w:val="20"/>
              </w:rPr>
              <w:t>Probability</w:t>
            </w:r>
          </w:p>
        </w:tc>
        <w:tc>
          <w:tcPr>
            <w:tcW w:w="0" w:type="auto"/>
            <w:shd w:val="clear" w:color="auto" w:fill="auto"/>
          </w:tcPr>
          <w:p w14:paraId="730A9A05" w14:textId="77777777" w:rsidR="0069276F" w:rsidRPr="00A1321A" w:rsidRDefault="0069276F" w:rsidP="003932DD">
            <w:pPr>
              <w:pStyle w:val="ny-lesson-SFinsert-table"/>
              <w:jc w:val="center"/>
              <w:rPr>
                <w:b w:val="0"/>
                <w:sz w:val="20"/>
                <w:szCs w:val="20"/>
              </w:rPr>
            </w:pPr>
          </w:p>
        </w:tc>
        <w:tc>
          <w:tcPr>
            <w:tcW w:w="0" w:type="auto"/>
            <w:shd w:val="clear" w:color="auto" w:fill="auto"/>
          </w:tcPr>
          <w:p w14:paraId="78C398D7" w14:textId="77777777" w:rsidR="0069276F" w:rsidRPr="00A1321A" w:rsidRDefault="0069276F" w:rsidP="003932DD">
            <w:pPr>
              <w:pStyle w:val="ny-lesson-SFinsert-table"/>
              <w:jc w:val="center"/>
              <w:rPr>
                <w:b w:val="0"/>
                <w:sz w:val="20"/>
                <w:szCs w:val="20"/>
              </w:rPr>
            </w:pPr>
            <w:r w:rsidRPr="00A1321A">
              <w:rPr>
                <w:b w:val="0"/>
                <w:sz w:val="20"/>
                <w:szCs w:val="20"/>
              </w:rPr>
              <w:t>Revenue</w:t>
            </w:r>
          </w:p>
        </w:tc>
        <w:tc>
          <w:tcPr>
            <w:tcW w:w="0" w:type="auto"/>
            <w:shd w:val="clear" w:color="auto" w:fill="auto"/>
          </w:tcPr>
          <w:p w14:paraId="02CB6705" w14:textId="77777777" w:rsidR="0069276F" w:rsidRPr="00A1321A" w:rsidRDefault="0069276F" w:rsidP="003932DD">
            <w:pPr>
              <w:pStyle w:val="ny-lesson-SFinsert-table"/>
              <w:jc w:val="center"/>
              <w:rPr>
                <w:b w:val="0"/>
                <w:sz w:val="20"/>
                <w:szCs w:val="20"/>
              </w:rPr>
            </w:pPr>
            <w:r w:rsidRPr="00A1321A">
              <w:rPr>
                <w:b w:val="0"/>
                <w:sz w:val="20"/>
                <w:szCs w:val="20"/>
              </w:rPr>
              <w:t>Probability</w:t>
            </w:r>
          </w:p>
        </w:tc>
        <w:tc>
          <w:tcPr>
            <w:tcW w:w="0" w:type="auto"/>
            <w:shd w:val="clear" w:color="auto" w:fill="auto"/>
          </w:tcPr>
          <w:p w14:paraId="503BE87B" w14:textId="77777777" w:rsidR="0069276F" w:rsidRPr="00A1321A" w:rsidRDefault="0069276F" w:rsidP="003932DD">
            <w:pPr>
              <w:pStyle w:val="ny-lesson-SFinsert-table"/>
              <w:jc w:val="center"/>
              <w:rPr>
                <w:b w:val="0"/>
                <w:sz w:val="20"/>
                <w:szCs w:val="20"/>
              </w:rPr>
            </w:pPr>
          </w:p>
        </w:tc>
        <w:tc>
          <w:tcPr>
            <w:tcW w:w="0" w:type="auto"/>
            <w:shd w:val="clear" w:color="auto" w:fill="auto"/>
          </w:tcPr>
          <w:p w14:paraId="2552A355" w14:textId="77777777" w:rsidR="0069276F" w:rsidRPr="00A1321A" w:rsidRDefault="0069276F" w:rsidP="003932DD">
            <w:pPr>
              <w:pStyle w:val="ny-lesson-SFinsert-table"/>
              <w:jc w:val="center"/>
              <w:rPr>
                <w:b w:val="0"/>
                <w:sz w:val="20"/>
                <w:szCs w:val="20"/>
              </w:rPr>
            </w:pPr>
            <w:r w:rsidRPr="00A1321A">
              <w:rPr>
                <w:b w:val="0"/>
                <w:sz w:val="20"/>
                <w:szCs w:val="20"/>
              </w:rPr>
              <w:t>Revenue</w:t>
            </w:r>
          </w:p>
        </w:tc>
        <w:tc>
          <w:tcPr>
            <w:tcW w:w="0" w:type="auto"/>
            <w:shd w:val="clear" w:color="auto" w:fill="auto"/>
          </w:tcPr>
          <w:p w14:paraId="6E50CCE4" w14:textId="77777777" w:rsidR="0069276F" w:rsidRPr="00A1321A" w:rsidRDefault="0069276F" w:rsidP="003932DD">
            <w:pPr>
              <w:pStyle w:val="ny-lesson-SFinsert-table"/>
              <w:jc w:val="center"/>
              <w:rPr>
                <w:b w:val="0"/>
                <w:sz w:val="20"/>
                <w:szCs w:val="20"/>
              </w:rPr>
            </w:pPr>
            <w:r w:rsidRPr="00A1321A">
              <w:rPr>
                <w:b w:val="0"/>
                <w:sz w:val="20"/>
                <w:szCs w:val="20"/>
              </w:rPr>
              <w:t>Probability</w:t>
            </w:r>
          </w:p>
        </w:tc>
      </w:tr>
      <w:tr w:rsidR="0069276F" w:rsidRPr="00B9634B" w14:paraId="5B9EE658" w14:textId="77777777" w:rsidTr="00E72D37">
        <w:trPr>
          <w:trHeight w:val="319"/>
          <w:jc w:val="center"/>
        </w:trPr>
        <w:tc>
          <w:tcPr>
            <w:tcW w:w="0" w:type="auto"/>
            <w:shd w:val="clear" w:color="auto" w:fill="auto"/>
          </w:tcPr>
          <w:p w14:paraId="72685D9E" w14:textId="5226914C" w:rsidR="0069276F" w:rsidRPr="00B9634B" w:rsidRDefault="00B9634B" w:rsidP="00B9634B">
            <w:pPr>
              <w:pStyle w:val="NoSpacing"/>
              <w:rPr>
                <w:rFonts w:ascii="Cambria Math" w:hAnsi="Cambria Math"/>
                <w:oMath/>
              </w:rPr>
            </w:pPr>
            <m:oMathPara>
              <m:oMath>
                <m:r>
                  <m:rPr>
                    <m:sty m:val="p"/>
                  </m:rPr>
                  <w:rPr>
                    <w:rFonts w:ascii="Cambria Math" w:hAnsi="Cambria Math"/>
                  </w:rPr>
                  <m:t>$100.00</m:t>
                </m:r>
              </m:oMath>
            </m:oMathPara>
          </w:p>
        </w:tc>
        <w:tc>
          <w:tcPr>
            <w:tcW w:w="0" w:type="auto"/>
            <w:shd w:val="clear" w:color="auto" w:fill="auto"/>
          </w:tcPr>
          <w:p w14:paraId="28DC6DD6" w14:textId="047D87C5" w:rsidR="0069276F" w:rsidRPr="00B9634B" w:rsidRDefault="00B9634B" w:rsidP="00B9634B">
            <w:pPr>
              <w:pStyle w:val="NoSpacing"/>
              <w:rPr>
                <w:rFonts w:ascii="Cambria Math" w:hAnsi="Cambria Math"/>
                <w:oMath/>
              </w:rPr>
            </w:pPr>
            <m:oMathPara>
              <m:oMath>
                <m:r>
                  <m:rPr>
                    <m:sty m:val="p"/>
                  </m:rPr>
                  <w:rPr>
                    <w:rFonts w:ascii="Cambria Math" w:hAnsi="Cambria Math"/>
                  </w:rPr>
                  <m:t>0.10</m:t>
                </m:r>
              </m:oMath>
            </m:oMathPara>
          </w:p>
        </w:tc>
        <w:tc>
          <w:tcPr>
            <w:tcW w:w="0" w:type="auto"/>
            <w:shd w:val="clear" w:color="auto" w:fill="auto"/>
          </w:tcPr>
          <w:p w14:paraId="2B6E72E6" w14:textId="77777777" w:rsidR="0069276F" w:rsidRPr="00B9634B" w:rsidRDefault="0069276F" w:rsidP="00B9634B">
            <w:pPr>
              <w:pStyle w:val="NoSpacing"/>
              <w:rPr>
                <w:rFonts w:ascii="Cambria Math" w:hAnsi="Cambria Math"/>
                <w:oMath/>
              </w:rPr>
            </w:pPr>
          </w:p>
        </w:tc>
        <w:tc>
          <w:tcPr>
            <w:tcW w:w="0" w:type="auto"/>
            <w:shd w:val="clear" w:color="auto" w:fill="auto"/>
          </w:tcPr>
          <w:p w14:paraId="473AB852" w14:textId="77777777" w:rsidR="0069276F" w:rsidRPr="00B9634B" w:rsidRDefault="0069276F" w:rsidP="00B9634B">
            <w:pPr>
              <w:pStyle w:val="NoSpacing"/>
              <w:rPr>
                <w:rFonts w:ascii="Cambria Math" w:hAnsi="Cambria Math"/>
                <w:oMath/>
              </w:rPr>
            </w:pPr>
          </w:p>
        </w:tc>
        <w:tc>
          <w:tcPr>
            <w:tcW w:w="0" w:type="auto"/>
            <w:shd w:val="clear" w:color="auto" w:fill="auto"/>
          </w:tcPr>
          <w:p w14:paraId="32BE08AB" w14:textId="77777777" w:rsidR="0069276F" w:rsidRPr="00B9634B" w:rsidRDefault="0069276F" w:rsidP="00B9634B">
            <w:pPr>
              <w:pStyle w:val="NoSpacing"/>
              <w:rPr>
                <w:rFonts w:ascii="Cambria Math" w:hAnsi="Cambria Math"/>
                <w:oMath/>
              </w:rPr>
            </w:pPr>
          </w:p>
        </w:tc>
        <w:tc>
          <w:tcPr>
            <w:tcW w:w="0" w:type="auto"/>
            <w:shd w:val="clear" w:color="auto" w:fill="auto"/>
          </w:tcPr>
          <w:p w14:paraId="3F5F4AA8" w14:textId="77777777" w:rsidR="0069276F" w:rsidRPr="00B9634B" w:rsidRDefault="0069276F" w:rsidP="00B9634B">
            <w:pPr>
              <w:pStyle w:val="NoSpacing"/>
              <w:rPr>
                <w:rFonts w:ascii="Cambria Math" w:hAnsi="Cambria Math"/>
                <w:oMath/>
              </w:rPr>
            </w:pPr>
          </w:p>
        </w:tc>
        <w:tc>
          <w:tcPr>
            <w:tcW w:w="0" w:type="auto"/>
            <w:shd w:val="clear" w:color="auto" w:fill="auto"/>
          </w:tcPr>
          <w:p w14:paraId="45BFF442" w14:textId="77777777" w:rsidR="0069276F" w:rsidRPr="00B9634B" w:rsidRDefault="0069276F" w:rsidP="00B9634B">
            <w:pPr>
              <w:pStyle w:val="NoSpacing"/>
              <w:rPr>
                <w:rFonts w:ascii="Cambria Math" w:hAnsi="Cambria Math"/>
                <w:oMath/>
              </w:rPr>
            </w:pPr>
          </w:p>
        </w:tc>
        <w:tc>
          <w:tcPr>
            <w:tcW w:w="0" w:type="auto"/>
            <w:shd w:val="clear" w:color="auto" w:fill="auto"/>
          </w:tcPr>
          <w:p w14:paraId="700A7106" w14:textId="77777777" w:rsidR="0069276F" w:rsidRPr="00B9634B" w:rsidRDefault="0069276F" w:rsidP="00B9634B">
            <w:pPr>
              <w:pStyle w:val="NoSpacing"/>
              <w:rPr>
                <w:rFonts w:ascii="Cambria Math" w:hAnsi="Cambria Math"/>
                <w:oMath/>
              </w:rPr>
            </w:pPr>
          </w:p>
        </w:tc>
      </w:tr>
      <w:tr w:rsidR="0069276F" w:rsidRPr="00B9634B" w14:paraId="54EE2679" w14:textId="77777777" w:rsidTr="00E72D37">
        <w:trPr>
          <w:trHeight w:val="319"/>
          <w:jc w:val="center"/>
        </w:trPr>
        <w:tc>
          <w:tcPr>
            <w:tcW w:w="0" w:type="auto"/>
            <w:shd w:val="clear" w:color="auto" w:fill="auto"/>
          </w:tcPr>
          <w:p w14:paraId="79F79ED9" w14:textId="63ADFA10" w:rsidR="0069276F" w:rsidRPr="00B9634B" w:rsidRDefault="00B9634B" w:rsidP="00B9634B">
            <w:pPr>
              <w:pStyle w:val="NoSpacing"/>
              <w:rPr>
                <w:rFonts w:ascii="Cambria Math" w:hAnsi="Cambria Math"/>
                <w:oMath/>
              </w:rPr>
            </w:pPr>
            <m:oMathPara>
              <m:oMath>
                <m:r>
                  <m:rPr>
                    <m:sty m:val="p"/>
                  </m:rPr>
                  <w:rPr>
                    <w:rFonts w:ascii="Cambria Math" w:hAnsi="Cambria Math"/>
                  </w:rPr>
                  <m:t>$200.00</m:t>
                </m:r>
              </m:oMath>
            </m:oMathPara>
          </w:p>
        </w:tc>
        <w:tc>
          <w:tcPr>
            <w:tcW w:w="0" w:type="auto"/>
            <w:shd w:val="clear" w:color="auto" w:fill="auto"/>
          </w:tcPr>
          <w:p w14:paraId="2B95E5B7" w14:textId="35562B11" w:rsidR="0069276F" w:rsidRPr="00B9634B" w:rsidRDefault="00B9634B" w:rsidP="00B9634B">
            <w:pPr>
              <w:pStyle w:val="NoSpacing"/>
              <w:rPr>
                <w:rFonts w:ascii="Cambria Math" w:hAnsi="Cambria Math"/>
                <w:oMath/>
              </w:rPr>
            </w:pPr>
            <m:oMathPara>
              <m:oMath>
                <m:r>
                  <m:rPr>
                    <m:sty m:val="p"/>
                  </m:rPr>
                  <w:rPr>
                    <w:rFonts w:ascii="Cambria Math" w:hAnsi="Cambria Math"/>
                  </w:rPr>
                  <m:t>0.10</m:t>
                </m:r>
              </m:oMath>
            </m:oMathPara>
          </w:p>
        </w:tc>
        <w:tc>
          <w:tcPr>
            <w:tcW w:w="0" w:type="auto"/>
            <w:shd w:val="clear" w:color="auto" w:fill="auto"/>
          </w:tcPr>
          <w:p w14:paraId="309A7320" w14:textId="77777777" w:rsidR="0069276F" w:rsidRPr="00B9634B" w:rsidRDefault="0069276F" w:rsidP="00B9634B">
            <w:pPr>
              <w:pStyle w:val="NoSpacing"/>
              <w:rPr>
                <w:rFonts w:ascii="Cambria Math" w:hAnsi="Cambria Math"/>
                <w:oMath/>
              </w:rPr>
            </w:pPr>
          </w:p>
        </w:tc>
        <w:tc>
          <w:tcPr>
            <w:tcW w:w="0" w:type="auto"/>
            <w:shd w:val="clear" w:color="auto" w:fill="auto"/>
          </w:tcPr>
          <w:p w14:paraId="303F5DB4" w14:textId="5AAA067F" w:rsidR="0069276F" w:rsidRPr="00B9634B" w:rsidRDefault="00B9634B" w:rsidP="00B9634B">
            <w:pPr>
              <w:pStyle w:val="NoSpacing"/>
              <w:rPr>
                <w:rFonts w:ascii="Cambria Math" w:hAnsi="Cambria Math"/>
                <w:oMath/>
              </w:rPr>
            </w:pPr>
            <m:oMathPara>
              <m:oMath>
                <m:r>
                  <m:rPr>
                    <m:sty m:val="p"/>
                  </m:rPr>
                  <w:rPr>
                    <w:rFonts w:ascii="Cambria Math" w:hAnsi="Cambria Math"/>
                  </w:rPr>
                  <m:t>$200.00</m:t>
                </m:r>
              </m:oMath>
            </m:oMathPara>
          </w:p>
        </w:tc>
        <w:tc>
          <w:tcPr>
            <w:tcW w:w="0" w:type="auto"/>
            <w:shd w:val="clear" w:color="auto" w:fill="auto"/>
          </w:tcPr>
          <w:p w14:paraId="09FA9C62" w14:textId="0BA6261A" w:rsidR="0069276F" w:rsidRPr="00B9634B" w:rsidRDefault="00B9634B" w:rsidP="00B9634B">
            <w:pPr>
              <w:pStyle w:val="NoSpacing"/>
              <w:rPr>
                <w:rFonts w:ascii="Cambria Math" w:hAnsi="Cambria Math"/>
                <w:oMath/>
              </w:rPr>
            </w:pPr>
            <m:oMathPara>
              <m:oMath>
                <m:r>
                  <m:rPr>
                    <m:sty m:val="p"/>
                  </m:rPr>
                  <w:rPr>
                    <w:rFonts w:ascii="Cambria Math" w:hAnsi="Cambria Math"/>
                  </w:rPr>
                  <m:t>0.4</m:t>
                </m:r>
              </m:oMath>
            </m:oMathPara>
          </w:p>
        </w:tc>
        <w:tc>
          <w:tcPr>
            <w:tcW w:w="0" w:type="auto"/>
            <w:shd w:val="clear" w:color="auto" w:fill="auto"/>
          </w:tcPr>
          <w:p w14:paraId="6E4E14D8" w14:textId="77777777" w:rsidR="0069276F" w:rsidRPr="00B9634B" w:rsidRDefault="0069276F" w:rsidP="00B9634B">
            <w:pPr>
              <w:pStyle w:val="NoSpacing"/>
              <w:rPr>
                <w:rFonts w:ascii="Cambria Math" w:hAnsi="Cambria Math"/>
                <w:oMath/>
              </w:rPr>
            </w:pPr>
          </w:p>
        </w:tc>
        <w:tc>
          <w:tcPr>
            <w:tcW w:w="0" w:type="auto"/>
            <w:shd w:val="clear" w:color="auto" w:fill="auto"/>
          </w:tcPr>
          <w:p w14:paraId="448299FB" w14:textId="77777777" w:rsidR="0069276F" w:rsidRPr="00B9634B" w:rsidRDefault="0069276F" w:rsidP="00B9634B">
            <w:pPr>
              <w:pStyle w:val="NoSpacing"/>
              <w:rPr>
                <w:rFonts w:ascii="Cambria Math" w:hAnsi="Cambria Math"/>
                <w:oMath/>
              </w:rPr>
            </w:pPr>
          </w:p>
        </w:tc>
        <w:tc>
          <w:tcPr>
            <w:tcW w:w="0" w:type="auto"/>
            <w:shd w:val="clear" w:color="auto" w:fill="auto"/>
          </w:tcPr>
          <w:p w14:paraId="615A013B" w14:textId="77777777" w:rsidR="0069276F" w:rsidRPr="00B9634B" w:rsidRDefault="0069276F" w:rsidP="00B9634B">
            <w:pPr>
              <w:pStyle w:val="NoSpacing"/>
              <w:rPr>
                <w:rFonts w:ascii="Cambria Math" w:hAnsi="Cambria Math"/>
                <w:oMath/>
              </w:rPr>
            </w:pPr>
          </w:p>
        </w:tc>
      </w:tr>
      <w:tr w:rsidR="0069276F" w:rsidRPr="00B9634B" w14:paraId="6D101D51" w14:textId="77777777" w:rsidTr="00E72D37">
        <w:trPr>
          <w:trHeight w:val="319"/>
          <w:jc w:val="center"/>
        </w:trPr>
        <w:tc>
          <w:tcPr>
            <w:tcW w:w="0" w:type="auto"/>
            <w:shd w:val="clear" w:color="auto" w:fill="auto"/>
          </w:tcPr>
          <w:p w14:paraId="4F46DB54" w14:textId="71FB49B7" w:rsidR="0069276F" w:rsidRPr="00B9634B" w:rsidRDefault="00B9634B" w:rsidP="00B9634B">
            <w:pPr>
              <w:pStyle w:val="NoSpacing"/>
              <w:rPr>
                <w:rFonts w:ascii="Cambria Math" w:hAnsi="Cambria Math"/>
                <w:oMath/>
              </w:rPr>
            </w:pPr>
            <m:oMathPara>
              <m:oMath>
                <m:r>
                  <m:rPr>
                    <m:sty m:val="p"/>
                  </m:rPr>
                  <w:rPr>
                    <w:rFonts w:ascii="Cambria Math" w:hAnsi="Cambria Math"/>
                  </w:rPr>
                  <m:t>$300.00</m:t>
                </m:r>
              </m:oMath>
            </m:oMathPara>
          </w:p>
        </w:tc>
        <w:tc>
          <w:tcPr>
            <w:tcW w:w="0" w:type="auto"/>
            <w:shd w:val="clear" w:color="auto" w:fill="auto"/>
          </w:tcPr>
          <w:p w14:paraId="6C590A84" w14:textId="6B4B8FBC" w:rsidR="0069276F" w:rsidRPr="00B9634B" w:rsidRDefault="00B9634B" w:rsidP="00B9634B">
            <w:pPr>
              <w:pStyle w:val="NoSpacing"/>
              <w:rPr>
                <w:rFonts w:ascii="Cambria Math" w:hAnsi="Cambria Math"/>
                <w:oMath/>
              </w:rPr>
            </w:pPr>
            <m:oMathPara>
              <m:oMath>
                <m:r>
                  <m:rPr>
                    <m:sty m:val="p"/>
                  </m:rPr>
                  <w:rPr>
                    <w:rFonts w:ascii="Cambria Math" w:hAnsi="Cambria Math"/>
                  </w:rPr>
                  <m:t>0.25</m:t>
                </m:r>
              </m:oMath>
            </m:oMathPara>
          </w:p>
        </w:tc>
        <w:tc>
          <w:tcPr>
            <w:tcW w:w="0" w:type="auto"/>
            <w:shd w:val="clear" w:color="auto" w:fill="auto"/>
          </w:tcPr>
          <w:p w14:paraId="2EF56476" w14:textId="77777777" w:rsidR="0069276F" w:rsidRPr="00B9634B" w:rsidRDefault="0069276F" w:rsidP="00B9634B">
            <w:pPr>
              <w:pStyle w:val="NoSpacing"/>
              <w:rPr>
                <w:rFonts w:ascii="Cambria Math" w:hAnsi="Cambria Math"/>
                <w:oMath/>
              </w:rPr>
            </w:pPr>
          </w:p>
        </w:tc>
        <w:tc>
          <w:tcPr>
            <w:tcW w:w="0" w:type="auto"/>
            <w:shd w:val="clear" w:color="auto" w:fill="auto"/>
          </w:tcPr>
          <w:p w14:paraId="171BDC1C" w14:textId="0F2DFD5C" w:rsidR="0069276F" w:rsidRPr="00B9634B" w:rsidRDefault="00B9634B" w:rsidP="00B9634B">
            <w:pPr>
              <w:pStyle w:val="NoSpacing"/>
              <w:rPr>
                <w:rFonts w:ascii="Cambria Math" w:hAnsi="Cambria Math"/>
                <w:oMath/>
              </w:rPr>
            </w:pPr>
            <m:oMathPara>
              <m:oMath>
                <m:r>
                  <m:rPr>
                    <m:sty m:val="p"/>
                  </m:rPr>
                  <w:rPr>
                    <w:rFonts w:ascii="Cambria Math" w:hAnsi="Cambria Math"/>
                  </w:rPr>
                  <m:t>$300.00</m:t>
                </m:r>
              </m:oMath>
            </m:oMathPara>
          </w:p>
        </w:tc>
        <w:tc>
          <w:tcPr>
            <w:tcW w:w="0" w:type="auto"/>
            <w:shd w:val="clear" w:color="auto" w:fill="auto"/>
          </w:tcPr>
          <w:p w14:paraId="22D7DE76" w14:textId="7167E2C1" w:rsidR="0069276F" w:rsidRPr="00B9634B" w:rsidRDefault="00B9634B" w:rsidP="00B9634B">
            <w:pPr>
              <w:pStyle w:val="NoSpacing"/>
              <w:rPr>
                <w:rFonts w:ascii="Cambria Math" w:hAnsi="Cambria Math"/>
                <w:oMath/>
              </w:rPr>
            </w:pPr>
            <m:oMathPara>
              <m:oMath>
                <m:r>
                  <m:rPr>
                    <m:sty m:val="p"/>
                  </m:rPr>
                  <w:rPr>
                    <w:rFonts w:ascii="Cambria Math" w:hAnsi="Cambria Math"/>
                  </w:rPr>
                  <m:t>0.4</m:t>
                </m:r>
              </m:oMath>
            </m:oMathPara>
          </w:p>
        </w:tc>
        <w:tc>
          <w:tcPr>
            <w:tcW w:w="0" w:type="auto"/>
            <w:shd w:val="clear" w:color="auto" w:fill="auto"/>
          </w:tcPr>
          <w:p w14:paraId="4E7E28DC" w14:textId="77777777" w:rsidR="0069276F" w:rsidRPr="00B9634B" w:rsidRDefault="0069276F" w:rsidP="00B9634B">
            <w:pPr>
              <w:pStyle w:val="NoSpacing"/>
              <w:rPr>
                <w:rFonts w:ascii="Cambria Math" w:hAnsi="Cambria Math"/>
                <w:oMath/>
              </w:rPr>
            </w:pPr>
          </w:p>
        </w:tc>
        <w:tc>
          <w:tcPr>
            <w:tcW w:w="0" w:type="auto"/>
            <w:shd w:val="clear" w:color="auto" w:fill="auto"/>
          </w:tcPr>
          <w:p w14:paraId="58F27183" w14:textId="503B1C48" w:rsidR="0069276F" w:rsidRPr="00B9634B" w:rsidRDefault="00B9634B" w:rsidP="00B9634B">
            <w:pPr>
              <w:pStyle w:val="NoSpacing"/>
              <w:rPr>
                <w:rFonts w:ascii="Cambria Math" w:hAnsi="Cambria Math"/>
                <w:oMath/>
              </w:rPr>
            </w:pPr>
            <m:oMathPara>
              <m:oMath>
                <m:r>
                  <m:rPr>
                    <m:sty m:val="p"/>
                  </m:rPr>
                  <w:rPr>
                    <w:rFonts w:ascii="Cambria Math" w:hAnsi="Cambria Math"/>
                  </w:rPr>
                  <m:t>$300.00</m:t>
                </m:r>
              </m:oMath>
            </m:oMathPara>
          </w:p>
        </w:tc>
        <w:tc>
          <w:tcPr>
            <w:tcW w:w="0" w:type="auto"/>
            <w:shd w:val="clear" w:color="auto" w:fill="auto"/>
          </w:tcPr>
          <w:p w14:paraId="67F99683" w14:textId="136ABED6" w:rsidR="0069276F" w:rsidRPr="00B9634B" w:rsidRDefault="00B9634B" w:rsidP="00B9634B">
            <w:pPr>
              <w:pStyle w:val="NoSpacing"/>
              <w:rPr>
                <w:rFonts w:ascii="Cambria Math" w:hAnsi="Cambria Math"/>
                <w:oMath/>
              </w:rPr>
            </w:pPr>
            <m:oMathPara>
              <m:oMath>
                <m:r>
                  <m:rPr>
                    <m:sty m:val="p"/>
                  </m:rPr>
                  <w:rPr>
                    <w:rFonts w:ascii="Cambria Math" w:hAnsi="Cambria Math"/>
                  </w:rPr>
                  <m:t>1.0</m:t>
                </m:r>
              </m:oMath>
            </m:oMathPara>
          </w:p>
        </w:tc>
      </w:tr>
      <w:tr w:rsidR="0069276F" w:rsidRPr="00B9634B" w14:paraId="1A042C55" w14:textId="77777777" w:rsidTr="00E72D37">
        <w:trPr>
          <w:trHeight w:val="319"/>
          <w:jc w:val="center"/>
        </w:trPr>
        <w:tc>
          <w:tcPr>
            <w:tcW w:w="0" w:type="auto"/>
            <w:shd w:val="clear" w:color="auto" w:fill="auto"/>
          </w:tcPr>
          <w:p w14:paraId="1E41A4B0" w14:textId="68355E9E" w:rsidR="0069276F" w:rsidRPr="00B9634B" w:rsidRDefault="00B9634B" w:rsidP="00B9634B">
            <w:pPr>
              <w:pStyle w:val="NoSpacing"/>
              <w:rPr>
                <w:rFonts w:ascii="Cambria Math" w:hAnsi="Cambria Math"/>
                <w:oMath/>
              </w:rPr>
            </w:pPr>
            <m:oMathPara>
              <m:oMath>
                <m:r>
                  <m:rPr>
                    <m:sty m:val="p"/>
                  </m:rPr>
                  <w:rPr>
                    <w:rFonts w:ascii="Cambria Math" w:hAnsi="Cambria Math"/>
                  </w:rPr>
                  <m:t>$400.00</m:t>
                </m:r>
              </m:oMath>
            </m:oMathPara>
          </w:p>
        </w:tc>
        <w:tc>
          <w:tcPr>
            <w:tcW w:w="0" w:type="auto"/>
            <w:shd w:val="clear" w:color="auto" w:fill="auto"/>
          </w:tcPr>
          <w:p w14:paraId="5757BBF1" w14:textId="00FD0D61" w:rsidR="0069276F" w:rsidRPr="00B9634B" w:rsidRDefault="00B9634B" w:rsidP="00B9634B">
            <w:pPr>
              <w:pStyle w:val="NoSpacing"/>
              <w:rPr>
                <w:rFonts w:ascii="Cambria Math" w:hAnsi="Cambria Math"/>
                <w:oMath/>
              </w:rPr>
            </w:pPr>
            <m:oMathPara>
              <m:oMath>
                <m:r>
                  <m:rPr>
                    <m:sty m:val="p"/>
                  </m:rPr>
                  <w:rPr>
                    <w:rFonts w:ascii="Cambria Math" w:hAnsi="Cambria Math"/>
                  </w:rPr>
                  <m:t>0.45</m:t>
                </m:r>
              </m:oMath>
            </m:oMathPara>
          </w:p>
        </w:tc>
        <w:tc>
          <w:tcPr>
            <w:tcW w:w="0" w:type="auto"/>
            <w:shd w:val="clear" w:color="auto" w:fill="auto"/>
          </w:tcPr>
          <w:p w14:paraId="5BD1FBBE" w14:textId="77777777" w:rsidR="0069276F" w:rsidRPr="00B9634B" w:rsidRDefault="0069276F" w:rsidP="00B9634B">
            <w:pPr>
              <w:pStyle w:val="NoSpacing"/>
              <w:rPr>
                <w:rFonts w:ascii="Cambria Math" w:hAnsi="Cambria Math"/>
                <w:oMath/>
              </w:rPr>
            </w:pPr>
          </w:p>
        </w:tc>
        <w:tc>
          <w:tcPr>
            <w:tcW w:w="0" w:type="auto"/>
            <w:shd w:val="clear" w:color="auto" w:fill="auto"/>
          </w:tcPr>
          <w:p w14:paraId="21B39725" w14:textId="07FD97E8" w:rsidR="0069276F" w:rsidRPr="00B9634B" w:rsidRDefault="00B9634B" w:rsidP="00B9634B">
            <w:pPr>
              <w:pStyle w:val="NoSpacing"/>
              <w:rPr>
                <w:rFonts w:ascii="Cambria Math" w:hAnsi="Cambria Math"/>
                <w:oMath/>
              </w:rPr>
            </w:pPr>
            <m:oMathPara>
              <m:oMath>
                <m:r>
                  <m:rPr>
                    <m:sty m:val="p"/>
                  </m:rPr>
                  <w:rPr>
                    <w:rFonts w:ascii="Cambria Math" w:hAnsi="Cambria Math"/>
                  </w:rPr>
                  <m:t>$400.00</m:t>
                </m:r>
              </m:oMath>
            </m:oMathPara>
          </w:p>
        </w:tc>
        <w:tc>
          <w:tcPr>
            <w:tcW w:w="0" w:type="auto"/>
            <w:shd w:val="clear" w:color="auto" w:fill="auto"/>
          </w:tcPr>
          <w:p w14:paraId="01BA283C" w14:textId="7B0509E7" w:rsidR="0069276F" w:rsidRPr="00B9634B" w:rsidRDefault="00B9634B" w:rsidP="00B9634B">
            <w:pPr>
              <w:pStyle w:val="NoSpacing"/>
              <w:rPr>
                <w:rFonts w:ascii="Cambria Math" w:hAnsi="Cambria Math"/>
                <w:oMath/>
              </w:rPr>
            </w:pPr>
            <m:oMathPara>
              <m:oMath>
                <m:r>
                  <m:rPr>
                    <m:sty m:val="p"/>
                  </m:rPr>
                  <w:rPr>
                    <w:rFonts w:ascii="Cambria Math" w:hAnsi="Cambria Math"/>
                  </w:rPr>
                  <m:t>0.2</m:t>
                </m:r>
              </m:oMath>
            </m:oMathPara>
          </w:p>
        </w:tc>
        <w:tc>
          <w:tcPr>
            <w:tcW w:w="0" w:type="auto"/>
            <w:shd w:val="clear" w:color="auto" w:fill="auto"/>
          </w:tcPr>
          <w:p w14:paraId="5DA62557" w14:textId="77777777" w:rsidR="0069276F" w:rsidRPr="00B9634B" w:rsidRDefault="0069276F" w:rsidP="00B9634B">
            <w:pPr>
              <w:pStyle w:val="NoSpacing"/>
              <w:rPr>
                <w:rFonts w:ascii="Cambria Math" w:hAnsi="Cambria Math"/>
                <w:oMath/>
              </w:rPr>
            </w:pPr>
          </w:p>
        </w:tc>
        <w:tc>
          <w:tcPr>
            <w:tcW w:w="0" w:type="auto"/>
            <w:shd w:val="clear" w:color="auto" w:fill="auto"/>
          </w:tcPr>
          <w:p w14:paraId="49F36681" w14:textId="77777777" w:rsidR="0069276F" w:rsidRPr="00B9634B" w:rsidRDefault="0069276F" w:rsidP="00B9634B">
            <w:pPr>
              <w:pStyle w:val="NoSpacing"/>
              <w:rPr>
                <w:rFonts w:ascii="Cambria Math" w:hAnsi="Cambria Math"/>
                <w:oMath/>
              </w:rPr>
            </w:pPr>
          </w:p>
        </w:tc>
        <w:tc>
          <w:tcPr>
            <w:tcW w:w="0" w:type="auto"/>
            <w:shd w:val="clear" w:color="auto" w:fill="auto"/>
          </w:tcPr>
          <w:p w14:paraId="19B042ED" w14:textId="77777777" w:rsidR="0069276F" w:rsidRPr="00B9634B" w:rsidRDefault="0069276F" w:rsidP="00B9634B">
            <w:pPr>
              <w:pStyle w:val="NoSpacing"/>
              <w:rPr>
                <w:rFonts w:ascii="Cambria Math" w:hAnsi="Cambria Math"/>
                <w:oMath/>
              </w:rPr>
            </w:pPr>
          </w:p>
        </w:tc>
      </w:tr>
      <w:tr w:rsidR="0069276F" w:rsidRPr="00B9634B" w14:paraId="0AC708D2" w14:textId="77777777" w:rsidTr="00E72D37">
        <w:trPr>
          <w:trHeight w:val="319"/>
          <w:jc w:val="center"/>
        </w:trPr>
        <w:tc>
          <w:tcPr>
            <w:tcW w:w="0" w:type="auto"/>
            <w:shd w:val="clear" w:color="auto" w:fill="auto"/>
          </w:tcPr>
          <w:p w14:paraId="2D256F21" w14:textId="2B4ECB2F" w:rsidR="0069276F" w:rsidRPr="00B9634B" w:rsidRDefault="00B9634B" w:rsidP="00B9634B">
            <w:pPr>
              <w:pStyle w:val="NoSpacing"/>
              <w:rPr>
                <w:rFonts w:ascii="Cambria Math" w:hAnsi="Cambria Math"/>
                <w:oMath/>
              </w:rPr>
            </w:pPr>
            <m:oMathPara>
              <m:oMath>
                <m:r>
                  <m:rPr>
                    <m:sty m:val="p"/>
                  </m:rPr>
                  <w:rPr>
                    <w:rFonts w:ascii="Cambria Math" w:hAnsi="Cambria Math"/>
                  </w:rPr>
                  <m:t>$500.00</m:t>
                </m:r>
              </m:oMath>
            </m:oMathPara>
          </w:p>
        </w:tc>
        <w:tc>
          <w:tcPr>
            <w:tcW w:w="0" w:type="auto"/>
            <w:shd w:val="clear" w:color="auto" w:fill="auto"/>
          </w:tcPr>
          <w:p w14:paraId="10250BF3" w14:textId="1BEFB34C" w:rsidR="0069276F" w:rsidRPr="00B9634B" w:rsidRDefault="00B9634B" w:rsidP="00B9634B">
            <w:pPr>
              <w:pStyle w:val="NoSpacing"/>
              <w:rPr>
                <w:rFonts w:ascii="Cambria Math" w:hAnsi="Cambria Math"/>
                <w:oMath/>
              </w:rPr>
            </w:pPr>
            <m:oMathPara>
              <m:oMath>
                <m:r>
                  <m:rPr>
                    <m:sty m:val="p"/>
                  </m:rPr>
                  <w:rPr>
                    <w:rFonts w:ascii="Cambria Math" w:hAnsi="Cambria Math"/>
                  </w:rPr>
                  <m:t>0.05</m:t>
                </m:r>
              </m:oMath>
            </m:oMathPara>
          </w:p>
        </w:tc>
        <w:tc>
          <w:tcPr>
            <w:tcW w:w="0" w:type="auto"/>
            <w:shd w:val="clear" w:color="auto" w:fill="auto"/>
          </w:tcPr>
          <w:p w14:paraId="78481D46" w14:textId="77777777" w:rsidR="0069276F" w:rsidRPr="00B9634B" w:rsidRDefault="0069276F" w:rsidP="00B9634B">
            <w:pPr>
              <w:pStyle w:val="NoSpacing"/>
              <w:rPr>
                <w:rFonts w:ascii="Cambria Math" w:hAnsi="Cambria Math"/>
                <w:oMath/>
              </w:rPr>
            </w:pPr>
          </w:p>
        </w:tc>
        <w:tc>
          <w:tcPr>
            <w:tcW w:w="0" w:type="auto"/>
            <w:shd w:val="clear" w:color="auto" w:fill="auto"/>
          </w:tcPr>
          <w:p w14:paraId="019808E2" w14:textId="77777777" w:rsidR="0069276F" w:rsidRPr="00B9634B" w:rsidRDefault="0069276F" w:rsidP="00B9634B">
            <w:pPr>
              <w:pStyle w:val="NoSpacing"/>
              <w:rPr>
                <w:rFonts w:ascii="Cambria Math" w:hAnsi="Cambria Math"/>
                <w:oMath/>
              </w:rPr>
            </w:pPr>
          </w:p>
        </w:tc>
        <w:tc>
          <w:tcPr>
            <w:tcW w:w="0" w:type="auto"/>
            <w:shd w:val="clear" w:color="auto" w:fill="auto"/>
          </w:tcPr>
          <w:p w14:paraId="409982B8" w14:textId="77777777" w:rsidR="0069276F" w:rsidRPr="00B9634B" w:rsidRDefault="0069276F" w:rsidP="00B9634B">
            <w:pPr>
              <w:pStyle w:val="NoSpacing"/>
              <w:rPr>
                <w:rFonts w:ascii="Cambria Math" w:hAnsi="Cambria Math"/>
                <w:oMath/>
              </w:rPr>
            </w:pPr>
          </w:p>
        </w:tc>
        <w:tc>
          <w:tcPr>
            <w:tcW w:w="0" w:type="auto"/>
            <w:shd w:val="clear" w:color="auto" w:fill="auto"/>
          </w:tcPr>
          <w:p w14:paraId="5C38A4A9" w14:textId="77777777" w:rsidR="0069276F" w:rsidRPr="00B9634B" w:rsidRDefault="0069276F" w:rsidP="00B9634B">
            <w:pPr>
              <w:pStyle w:val="NoSpacing"/>
              <w:rPr>
                <w:rFonts w:ascii="Cambria Math" w:hAnsi="Cambria Math"/>
                <w:oMath/>
              </w:rPr>
            </w:pPr>
          </w:p>
        </w:tc>
        <w:tc>
          <w:tcPr>
            <w:tcW w:w="0" w:type="auto"/>
            <w:shd w:val="clear" w:color="auto" w:fill="auto"/>
          </w:tcPr>
          <w:p w14:paraId="0411C835" w14:textId="77777777" w:rsidR="0069276F" w:rsidRPr="00B9634B" w:rsidRDefault="0069276F" w:rsidP="00B9634B">
            <w:pPr>
              <w:pStyle w:val="NoSpacing"/>
              <w:rPr>
                <w:rFonts w:ascii="Cambria Math" w:hAnsi="Cambria Math"/>
                <w:oMath/>
              </w:rPr>
            </w:pPr>
          </w:p>
        </w:tc>
        <w:tc>
          <w:tcPr>
            <w:tcW w:w="0" w:type="auto"/>
            <w:shd w:val="clear" w:color="auto" w:fill="auto"/>
          </w:tcPr>
          <w:p w14:paraId="393A4071" w14:textId="77777777" w:rsidR="0069276F" w:rsidRPr="00B9634B" w:rsidRDefault="0069276F" w:rsidP="00B9634B">
            <w:pPr>
              <w:pStyle w:val="NoSpacing"/>
              <w:rPr>
                <w:rFonts w:ascii="Cambria Math" w:hAnsi="Cambria Math"/>
                <w:oMath/>
              </w:rPr>
            </w:pPr>
          </w:p>
        </w:tc>
      </w:tr>
      <w:tr w:rsidR="0069276F" w:rsidRPr="00B9634B" w14:paraId="4B853F87" w14:textId="77777777" w:rsidTr="00E72D37">
        <w:trPr>
          <w:trHeight w:val="319"/>
          <w:jc w:val="center"/>
        </w:trPr>
        <w:tc>
          <w:tcPr>
            <w:tcW w:w="0" w:type="auto"/>
            <w:shd w:val="clear" w:color="auto" w:fill="auto"/>
          </w:tcPr>
          <w:p w14:paraId="10AA04A2" w14:textId="499CCCBE" w:rsidR="0069276F" w:rsidRPr="00B9634B" w:rsidRDefault="00B9634B" w:rsidP="00B9634B">
            <w:pPr>
              <w:pStyle w:val="NoSpacing"/>
              <w:rPr>
                <w:rFonts w:ascii="Cambria Math" w:hAnsi="Cambria Math"/>
                <w:oMath/>
              </w:rPr>
            </w:pPr>
            <m:oMathPara>
              <m:oMath>
                <m:r>
                  <m:rPr>
                    <m:sty m:val="p"/>
                  </m:rPr>
                  <w:rPr>
                    <w:rFonts w:ascii="Cambria Math" w:hAnsi="Cambria Math"/>
                  </w:rPr>
                  <m:t>$600.00</m:t>
                </m:r>
              </m:oMath>
            </m:oMathPara>
          </w:p>
        </w:tc>
        <w:tc>
          <w:tcPr>
            <w:tcW w:w="0" w:type="auto"/>
            <w:shd w:val="clear" w:color="auto" w:fill="auto"/>
          </w:tcPr>
          <w:p w14:paraId="658071FF" w14:textId="3AB0B7B7" w:rsidR="0069276F" w:rsidRPr="00B9634B" w:rsidRDefault="00B9634B" w:rsidP="00B9634B">
            <w:pPr>
              <w:pStyle w:val="NoSpacing"/>
              <w:rPr>
                <w:rFonts w:ascii="Cambria Math" w:hAnsi="Cambria Math"/>
                <w:oMath/>
              </w:rPr>
            </w:pPr>
            <m:oMathPara>
              <m:oMath>
                <m:r>
                  <m:rPr>
                    <m:sty m:val="p"/>
                  </m:rPr>
                  <w:rPr>
                    <w:rFonts w:ascii="Cambria Math" w:hAnsi="Cambria Math"/>
                  </w:rPr>
                  <m:t>0.05</m:t>
                </m:r>
              </m:oMath>
            </m:oMathPara>
          </w:p>
        </w:tc>
        <w:tc>
          <w:tcPr>
            <w:tcW w:w="0" w:type="auto"/>
            <w:shd w:val="clear" w:color="auto" w:fill="auto"/>
          </w:tcPr>
          <w:p w14:paraId="0BA237DB" w14:textId="77777777" w:rsidR="0069276F" w:rsidRPr="00B9634B" w:rsidRDefault="0069276F" w:rsidP="00B9634B">
            <w:pPr>
              <w:pStyle w:val="NoSpacing"/>
              <w:rPr>
                <w:rFonts w:ascii="Cambria Math" w:hAnsi="Cambria Math"/>
                <w:oMath/>
              </w:rPr>
            </w:pPr>
          </w:p>
        </w:tc>
        <w:tc>
          <w:tcPr>
            <w:tcW w:w="0" w:type="auto"/>
            <w:shd w:val="clear" w:color="auto" w:fill="auto"/>
          </w:tcPr>
          <w:p w14:paraId="69457578" w14:textId="77777777" w:rsidR="0069276F" w:rsidRPr="00B9634B" w:rsidRDefault="0069276F" w:rsidP="00B9634B">
            <w:pPr>
              <w:pStyle w:val="NoSpacing"/>
              <w:rPr>
                <w:rFonts w:ascii="Cambria Math" w:hAnsi="Cambria Math"/>
                <w:oMath/>
              </w:rPr>
            </w:pPr>
          </w:p>
        </w:tc>
        <w:tc>
          <w:tcPr>
            <w:tcW w:w="0" w:type="auto"/>
            <w:shd w:val="clear" w:color="auto" w:fill="auto"/>
          </w:tcPr>
          <w:p w14:paraId="28B85D2E" w14:textId="77777777" w:rsidR="0069276F" w:rsidRPr="00B9634B" w:rsidRDefault="0069276F" w:rsidP="00B9634B">
            <w:pPr>
              <w:pStyle w:val="NoSpacing"/>
              <w:rPr>
                <w:rFonts w:ascii="Cambria Math" w:hAnsi="Cambria Math"/>
                <w:oMath/>
              </w:rPr>
            </w:pPr>
          </w:p>
        </w:tc>
        <w:tc>
          <w:tcPr>
            <w:tcW w:w="0" w:type="auto"/>
            <w:shd w:val="clear" w:color="auto" w:fill="auto"/>
          </w:tcPr>
          <w:p w14:paraId="43DB665B" w14:textId="77777777" w:rsidR="0069276F" w:rsidRPr="00B9634B" w:rsidRDefault="0069276F" w:rsidP="00B9634B">
            <w:pPr>
              <w:pStyle w:val="NoSpacing"/>
              <w:rPr>
                <w:rFonts w:ascii="Cambria Math" w:hAnsi="Cambria Math"/>
                <w:oMath/>
              </w:rPr>
            </w:pPr>
          </w:p>
        </w:tc>
        <w:tc>
          <w:tcPr>
            <w:tcW w:w="0" w:type="auto"/>
            <w:shd w:val="clear" w:color="auto" w:fill="auto"/>
          </w:tcPr>
          <w:p w14:paraId="52F2972F" w14:textId="77777777" w:rsidR="0069276F" w:rsidRPr="00B9634B" w:rsidRDefault="0069276F" w:rsidP="00B9634B">
            <w:pPr>
              <w:pStyle w:val="NoSpacing"/>
              <w:rPr>
                <w:rFonts w:ascii="Cambria Math" w:hAnsi="Cambria Math"/>
                <w:oMath/>
              </w:rPr>
            </w:pPr>
          </w:p>
        </w:tc>
        <w:tc>
          <w:tcPr>
            <w:tcW w:w="0" w:type="auto"/>
            <w:shd w:val="clear" w:color="auto" w:fill="auto"/>
          </w:tcPr>
          <w:p w14:paraId="3F9ED604" w14:textId="77777777" w:rsidR="0069276F" w:rsidRPr="00B9634B" w:rsidRDefault="0069276F" w:rsidP="00B9634B">
            <w:pPr>
              <w:pStyle w:val="NoSpacing"/>
              <w:rPr>
                <w:rFonts w:ascii="Cambria Math" w:hAnsi="Cambria Math"/>
                <w:oMath/>
              </w:rPr>
            </w:pPr>
          </w:p>
        </w:tc>
      </w:tr>
    </w:tbl>
    <w:p w14:paraId="7B8D3604" w14:textId="77777777" w:rsidR="00AC5DE7" w:rsidRPr="00957B0D" w:rsidRDefault="00AC5DE7" w:rsidP="00AC5DE7">
      <w:pPr>
        <w:pStyle w:val="ny-lesson-paragraph"/>
      </w:pPr>
    </w:p>
    <w:p w14:paraId="7EB72238" w14:textId="77747638" w:rsidR="00E63B71" w:rsidRDefault="00CA6293" w:rsidP="00AC5DE7">
      <w:pPr>
        <w:pStyle w:val="ny-lesson-hdr-1"/>
      </w:pPr>
      <w:r w:rsidRPr="006952FC">
        <w:t>Exercises</w:t>
      </w:r>
      <w:r w:rsidR="00427849" w:rsidRPr="006952FC">
        <w:t xml:space="preserve"> 1–2 </w:t>
      </w:r>
    </w:p>
    <w:p w14:paraId="0B8B1301" w14:textId="552FBB30" w:rsidR="00A90A54" w:rsidRPr="00AC5DE7" w:rsidRDefault="00A90A54" w:rsidP="006952FC">
      <w:pPr>
        <w:pStyle w:val="ny-lesson-numbering"/>
      </w:pPr>
      <w:r w:rsidRPr="00A90A54">
        <w:t>The club advisors only want to offer one product this year.  They have decided to let the club members choose which product to offer and</w:t>
      </w:r>
      <w:r w:rsidR="00970878">
        <w:t xml:space="preserve"> have</w:t>
      </w:r>
      <w:r w:rsidRPr="00A90A54">
        <w:t xml:space="preserve"> shared the records from past years.  Assuming that these probability distributions were to hold for the coming fundraiser, which product should the club members recommend they sell?  Explain.</w:t>
      </w:r>
      <w:r w:rsidRPr="00A90A54">
        <w:rPr>
          <w:rStyle w:val="ny-lesson-hdr-1Char"/>
          <w:noProof/>
          <w:szCs w:val="20"/>
        </w:rPr>
        <w:t xml:space="preserve"> </w:t>
      </w:r>
    </w:p>
    <w:p w14:paraId="1BB38A87" w14:textId="77777777" w:rsidR="00A90A54" w:rsidRPr="00AC5DE7" w:rsidRDefault="00A90A54" w:rsidP="006952FC">
      <w:pPr>
        <w:pStyle w:val="ny-lesson-numbering"/>
        <w:numPr>
          <w:ilvl w:val="0"/>
          <w:numId w:val="0"/>
        </w:numPr>
        <w:ind w:left="360"/>
      </w:pPr>
    </w:p>
    <w:p w14:paraId="524D7AFF" w14:textId="77777777" w:rsidR="00A90A54" w:rsidRPr="00AC5DE7" w:rsidRDefault="00A90A54" w:rsidP="006952FC">
      <w:pPr>
        <w:pStyle w:val="ny-lesson-numbering"/>
        <w:numPr>
          <w:ilvl w:val="0"/>
          <w:numId w:val="0"/>
        </w:numPr>
        <w:ind w:left="360"/>
      </w:pPr>
    </w:p>
    <w:p w14:paraId="01746AA6" w14:textId="77777777" w:rsidR="00A90A54" w:rsidRDefault="00A90A54" w:rsidP="006952FC">
      <w:pPr>
        <w:pStyle w:val="ny-lesson-numbering"/>
        <w:numPr>
          <w:ilvl w:val="0"/>
          <w:numId w:val="0"/>
        </w:numPr>
        <w:ind w:left="360"/>
      </w:pPr>
    </w:p>
    <w:p w14:paraId="324AA3CC" w14:textId="77777777" w:rsidR="00E72D37" w:rsidRDefault="00E72D37" w:rsidP="006952FC">
      <w:pPr>
        <w:pStyle w:val="ny-lesson-numbering"/>
        <w:numPr>
          <w:ilvl w:val="0"/>
          <w:numId w:val="0"/>
        </w:numPr>
        <w:ind w:left="360"/>
      </w:pPr>
    </w:p>
    <w:p w14:paraId="747A9190" w14:textId="77777777" w:rsidR="00E72D37" w:rsidRDefault="00E72D37" w:rsidP="006952FC">
      <w:pPr>
        <w:pStyle w:val="ny-lesson-numbering"/>
        <w:numPr>
          <w:ilvl w:val="0"/>
          <w:numId w:val="0"/>
        </w:numPr>
        <w:ind w:left="360"/>
      </w:pPr>
    </w:p>
    <w:p w14:paraId="1D2F33F5" w14:textId="77777777" w:rsidR="00E72D37" w:rsidRDefault="00E72D37" w:rsidP="006952FC">
      <w:pPr>
        <w:pStyle w:val="ny-lesson-numbering"/>
        <w:numPr>
          <w:ilvl w:val="0"/>
          <w:numId w:val="0"/>
        </w:numPr>
        <w:ind w:left="360"/>
      </w:pPr>
    </w:p>
    <w:p w14:paraId="36E8EE09" w14:textId="77777777" w:rsidR="00E72D37" w:rsidRDefault="00E72D37" w:rsidP="006952FC">
      <w:pPr>
        <w:pStyle w:val="ny-lesson-numbering"/>
        <w:numPr>
          <w:ilvl w:val="0"/>
          <w:numId w:val="0"/>
        </w:numPr>
        <w:ind w:left="360"/>
      </w:pPr>
    </w:p>
    <w:p w14:paraId="2100934E" w14:textId="77777777" w:rsidR="00E72D37" w:rsidRDefault="00E72D37" w:rsidP="006952FC">
      <w:pPr>
        <w:pStyle w:val="ny-lesson-numbering"/>
        <w:numPr>
          <w:ilvl w:val="0"/>
          <w:numId w:val="0"/>
        </w:numPr>
        <w:ind w:left="360"/>
      </w:pPr>
    </w:p>
    <w:p w14:paraId="2E1FEE7B" w14:textId="77777777" w:rsidR="00E72D37" w:rsidRDefault="00E72D37" w:rsidP="006952FC">
      <w:pPr>
        <w:pStyle w:val="ny-lesson-numbering"/>
        <w:numPr>
          <w:ilvl w:val="0"/>
          <w:numId w:val="0"/>
        </w:numPr>
        <w:ind w:left="360"/>
      </w:pPr>
    </w:p>
    <w:p w14:paraId="1A0CA1AE" w14:textId="77777777" w:rsidR="00E72D37" w:rsidRPr="00AC5DE7" w:rsidRDefault="00E72D37" w:rsidP="006952FC">
      <w:pPr>
        <w:pStyle w:val="ny-lesson-numbering"/>
        <w:numPr>
          <w:ilvl w:val="0"/>
          <w:numId w:val="0"/>
        </w:numPr>
        <w:ind w:left="360"/>
      </w:pPr>
    </w:p>
    <w:p w14:paraId="6A2C05E5" w14:textId="77777777" w:rsidR="00A90A54" w:rsidRDefault="00A90A54" w:rsidP="006952FC">
      <w:pPr>
        <w:pStyle w:val="ny-lesson-numbering"/>
        <w:numPr>
          <w:ilvl w:val="0"/>
          <w:numId w:val="0"/>
        </w:numPr>
        <w:ind w:left="360"/>
      </w:pPr>
    </w:p>
    <w:p w14:paraId="05F65ACB" w14:textId="77777777" w:rsidR="00AC5DE7" w:rsidRPr="00AC5DE7" w:rsidRDefault="00AC5DE7" w:rsidP="006952FC">
      <w:pPr>
        <w:pStyle w:val="ny-lesson-numbering"/>
        <w:numPr>
          <w:ilvl w:val="0"/>
          <w:numId w:val="0"/>
        </w:numPr>
        <w:ind w:left="360"/>
      </w:pPr>
    </w:p>
    <w:p w14:paraId="41F1D1FC" w14:textId="77777777" w:rsidR="00AC5DE7" w:rsidRPr="00AC5DE7" w:rsidRDefault="00AC5DE7" w:rsidP="006952FC">
      <w:pPr>
        <w:pStyle w:val="ny-lesson-numbering"/>
        <w:numPr>
          <w:ilvl w:val="0"/>
          <w:numId w:val="0"/>
        </w:numPr>
        <w:ind w:left="360"/>
      </w:pPr>
    </w:p>
    <w:p w14:paraId="51D61F34" w14:textId="09E7A0C1" w:rsidR="00A90A54" w:rsidRPr="00AC5DE7" w:rsidRDefault="00A90A54" w:rsidP="006952FC">
      <w:pPr>
        <w:pStyle w:val="ny-lesson-numbering"/>
      </w:pPr>
      <w:r w:rsidRPr="003C2154">
        <w:lastRenderedPageBreak/>
        <w:t xml:space="preserve">The club advisors forgot to include overhead costs with the past revenue data.  The overhead costs are </w:t>
      </w:r>
      <m:oMath>
        <m:r>
          <w:rPr>
            <w:rFonts w:ascii="Cambria Math" w:hAnsi="Cambria Math"/>
          </w:rPr>
          <m:t>$80.00</m:t>
        </m:r>
      </m:oMath>
      <w:r w:rsidR="004138FD" w:rsidRPr="003C2154">
        <w:t xml:space="preserve"> for candy,</w:t>
      </w:r>
      <w:r w:rsidRPr="003C2154">
        <w:t xml:space="preserve"> </w:t>
      </w:r>
      <m:oMath>
        <m:r>
          <w:rPr>
            <w:rFonts w:ascii="Cambria Math" w:hAnsi="Cambria Math"/>
          </w:rPr>
          <m:t>$20.00</m:t>
        </m:r>
      </m:oMath>
      <w:r w:rsidRPr="003C2154">
        <w:t xml:space="preserve"> for magazine subscriptions, and </w:t>
      </w:r>
      <m:oMath>
        <m:r>
          <w:rPr>
            <w:rFonts w:ascii="Cambria Math" w:hAnsi="Cambria Math"/>
          </w:rPr>
          <m:t>$40.00</m:t>
        </m:r>
      </m:oMath>
      <w:r w:rsidRPr="003C2154">
        <w:t xml:space="preserve"> for wrapping paper.  Will this additional information change the product that the math club members recommend they sell?  Why?</w:t>
      </w:r>
    </w:p>
    <w:p w14:paraId="580F233B" w14:textId="77777777" w:rsidR="00440C1D" w:rsidRDefault="00440C1D" w:rsidP="006952FC">
      <w:pPr>
        <w:pStyle w:val="ny-lesson-numbering"/>
        <w:numPr>
          <w:ilvl w:val="0"/>
          <w:numId w:val="0"/>
        </w:numPr>
        <w:ind w:left="360"/>
      </w:pPr>
    </w:p>
    <w:p w14:paraId="71A33E24" w14:textId="77777777" w:rsidR="00E72D37" w:rsidRDefault="00E72D37" w:rsidP="006952FC">
      <w:pPr>
        <w:pStyle w:val="ny-lesson-numbering"/>
        <w:numPr>
          <w:ilvl w:val="0"/>
          <w:numId w:val="0"/>
        </w:numPr>
        <w:ind w:left="360"/>
      </w:pPr>
    </w:p>
    <w:p w14:paraId="1E93D22F" w14:textId="77777777" w:rsidR="00E72D37" w:rsidRDefault="00E72D37" w:rsidP="006952FC">
      <w:pPr>
        <w:pStyle w:val="ny-lesson-numbering"/>
        <w:numPr>
          <w:ilvl w:val="0"/>
          <w:numId w:val="0"/>
        </w:numPr>
        <w:ind w:left="360"/>
      </w:pPr>
    </w:p>
    <w:p w14:paraId="27F30627" w14:textId="77777777" w:rsidR="00E72D37" w:rsidRDefault="00E72D37" w:rsidP="006952FC">
      <w:pPr>
        <w:pStyle w:val="ny-lesson-numbering"/>
        <w:numPr>
          <w:ilvl w:val="0"/>
          <w:numId w:val="0"/>
        </w:numPr>
        <w:ind w:left="360"/>
      </w:pPr>
    </w:p>
    <w:p w14:paraId="313FDF09" w14:textId="77777777" w:rsidR="00E72D37" w:rsidRDefault="00E72D37" w:rsidP="006952FC">
      <w:pPr>
        <w:pStyle w:val="ny-lesson-numbering"/>
        <w:numPr>
          <w:ilvl w:val="0"/>
          <w:numId w:val="0"/>
        </w:numPr>
        <w:ind w:left="360"/>
      </w:pPr>
    </w:p>
    <w:p w14:paraId="7A5C2014" w14:textId="77777777" w:rsidR="00E72D37" w:rsidRDefault="00E72D37" w:rsidP="006952FC">
      <w:pPr>
        <w:pStyle w:val="ny-lesson-numbering"/>
        <w:numPr>
          <w:ilvl w:val="0"/>
          <w:numId w:val="0"/>
        </w:numPr>
        <w:ind w:left="360"/>
      </w:pPr>
    </w:p>
    <w:p w14:paraId="3B4787DE" w14:textId="77777777" w:rsidR="00E72D37" w:rsidRDefault="00E72D37" w:rsidP="006952FC">
      <w:pPr>
        <w:pStyle w:val="ny-lesson-numbering"/>
        <w:numPr>
          <w:ilvl w:val="0"/>
          <w:numId w:val="0"/>
        </w:numPr>
        <w:ind w:left="360"/>
      </w:pPr>
    </w:p>
    <w:p w14:paraId="42341901" w14:textId="77777777" w:rsidR="00E72D37" w:rsidRDefault="00E72D37" w:rsidP="006952FC">
      <w:pPr>
        <w:pStyle w:val="ny-lesson-numbering"/>
        <w:numPr>
          <w:ilvl w:val="0"/>
          <w:numId w:val="0"/>
        </w:numPr>
        <w:ind w:left="360"/>
      </w:pPr>
    </w:p>
    <w:p w14:paraId="63B00E88" w14:textId="77777777" w:rsidR="00E72D37" w:rsidRDefault="00E72D37" w:rsidP="006952FC">
      <w:pPr>
        <w:pStyle w:val="ny-lesson-numbering"/>
        <w:numPr>
          <w:ilvl w:val="0"/>
          <w:numId w:val="0"/>
        </w:numPr>
        <w:ind w:left="360"/>
      </w:pPr>
    </w:p>
    <w:p w14:paraId="742A6912" w14:textId="77777777" w:rsidR="00E72D37" w:rsidRDefault="00E72D37" w:rsidP="006952FC">
      <w:pPr>
        <w:pStyle w:val="ny-lesson-numbering"/>
        <w:numPr>
          <w:ilvl w:val="0"/>
          <w:numId w:val="0"/>
        </w:numPr>
        <w:ind w:left="360"/>
      </w:pPr>
    </w:p>
    <w:p w14:paraId="75118F1A" w14:textId="77777777" w:rsidR="00AC5DE7" w:rsidRPr="00AC5DE7" w:rsidRDefault="00AC5DE7" w:rsidP="006952FC">
      <w:pPr>
        <w:pStyle w:val="ny-lesson-numbering"/>
        <w:numPr>
          <w:ilvl w:val="0"/>
          <w:numId w:val="0"/>
        </w:numPr>
        <w:ind w:left="360"/>
      </w:pPr>
    </w:p>
    <w:p w14:paraId="57C763DA" w14:textId="77777777" w:rsidR="00440C1D" w:rsidRPr="00AC5DE7" w:rsidRDefault="00440C1D" w:rsidP="006952FC">
      <w:pPr>
        <w:pStyle w:val="ny-lesson-numbering"/>
        <w:numPr>
          <w:ilvl w:val="0"/>
          <w:numId w:val="0"/>
        </w:numPr>
        <w:ind w:left="360"/>
      </w:pPr>
    </w:p>
    <w:p w14:paraId="3DABE17D" w14:textId="77777777" w:rsidR="00AC5DE7" w:rsidRPr="00AC5DE7" w:rsidRDefault="00AC5DE7" w:rsidP="006952FC">
      <w:pPr>
        <w:pStyle w:val="ny-lesson-numbering"/>
        <w:numPr>
          <w:ilvl w:val="0"/>
          <w:numId w:val="0"/>
        </w:numPr>
        <w:ind w:left="360"/>
      </w:pPr>
    </w:p>
    <w:p w14:paraId="3960B249" w14:textId="77777777" w:rsidR="00440C1D" w:rsidRPr="00AC5DE7" w:rsidRDefault="00440C1D" w:rsidP="006952FC">
      <w:pPr>
        <w:pStyle w:val="ny-lesson-numbering"/>
        <w:numPr>
          <w:ilvl w:val="0"/>
          <w:numId w:val="0"/>
        </w:numPr>
        <w:ind w:left="360"/>
      </w:pPr>
    </w:p>
    <w:p w14:paraId="4962721E" w14:textId="3462CC84" w:rsidR="00440C1D" w:rsidRDefault="00440C1D" w:rsidP="00440C1D">
      <w:pPr>
        <w:pStyle w:val="ny-lesson-SFinsert-number-list"/>
        <w:numPr>
          <w:ilvl w:val="0"/>
          <w:numId w:val="0"/>
        </w:numPr>
        <w:rPr>
          <w:rStyle w:val="ny-lesson-hdr-2"/>
          <w:b/>
        </w:rPr>
      </w:pPr>
      <w:r>
        <w:rPr>
          <w:rStyle w:val="ny-lesson-hdr-2"/>
          <w:b/>
        </w:rPr>
        <w:t>Example 2</w:t>
      </w:r>
    </w:p>
    <w:p w14:paraId="7ADB90D9" w14:textId="5B82C57E" w:rsidR="00440C1D" w:rsidRPr="003C2154" w:rsidRDefault="00440C1D" w:rsidP="006952FC">
      <w:pPr>
        <w:pStyle w:val="ny-lesson-paragraph"/>
        <w:rPr>
          <w:noProof/>
        </w:rPr>
      </w:pPr>
      <w:r w:rsidRPr="00440C1D">
        <w:rPr>
          <w:noProof/>
        </w:rPr>
        <w:t xml:space="preserve">A </w:t>
      </w:r>
      <w:r w:rsidRPr="003C2154">
        <w:rPr>
          <w:noProof/>
        </w:rPr>
        <w:t xml:space="preserve">game on television has the following rules.  There are four identical boxes on a table.  One box contains </w:t>
      </w:r>
      <m:oMath>
        <m:r>
          <w:rPr>
            <w:rFonts w:ascii="Cambria Math" w:hAnsi="Cambria Math"/>
            <w:noProof/>
          </w:rPr>
          <m:t>$1.00</m:t>
        </m:r>
      </m:oMath>
      <w:r w:rsidRPr="003C2154">
        <w:rPr>
          <w:noProof/>
        </w:rPr>
        <w:t xml:space="preserve">; </w:t>
      </w:r>
      <w:r w:rsidR="00167D9B" w:rsidRPr="003C2154">
        <w:rPr>
          <w:noProof/>
        </w:rPr>
        <w:t>the second</w:t>
      </w:r>
      <w:r w:rsidRPr="003C2154">
        <w:rPr>
          <w:noProof/>
        </w:rPr>
        <w:t xml:space="preserve">, </w:t>
      </w:r>
      <m:oMath>
        <m:r>
          <w:rPr>
            <w:rFonts w:ascii="Cambria Math" w:hAnsi="Cambria Math"/>
            <w:noProof/>
          </w:rPr>
          <m:t>$15.00</m:t>
        </m:r>
      </m:oMath>
      <w:r w:rsidRPr="003C2154">
        <w:rPr>
          <w:noProof/>
        </w:rPr>
        <w:t>; the third</w:t>
      </w:r>
      <w:r w:rsidR="007E352A" w:rsidRPr="003C2154">
        <w:rPr>
          <w:noProof/>
        </w:rPr>
        <w:t>,</w:t>
      </w:r>
      <w:r w:rsidRPr="003C2154">
        <w:rPr>
          <w:noProof/>
        </w:rPr>
        <w:t xml:space="preserve"> </w:t>
      </w:r>
      <m:oMath>
        <m:r>
          <w:rPr>
            <w:rFonts w:ascii="Cambria Math" w:hAnsi="Cambria Math"/>
            <w:noProof/>
          </w:rPr>
          <m:t>$15,000.00</m:t>
        </m:r>
      </m:oMath>
      <w:r w:rsidRPr="003C2154">
        <w:rPr>
          <w:noProof/>
        </w:rPr>
        <w:t>, and the fourth</w:t>
      </w:r>
      <w:r w:rsidR="007E352A" w:rsidRPr="003C2154">
        <w:rPr>
          <w:noProof/>
        </w:rPr>
        <w:t>,</w:t>
      </w:r>
      <w:r w:rsidRPr="003C2154">
        <w:rPr>
          <w:noProof/>
        </w:rPr>
        <w:t xml:space="preserve"> </w:t>
      </w:r>
      <m:oMath>
        <m:r>
          <w:rPr>
            <w:rFonts w:ascii="Cambria Math" w:hAnsi="Cambria Math"/>
            <w:noProof/>
          </w:rPr>
          <m:t>$40,000.00</m:t>
        </m:r>
      </m:oMath>
      <w:r w:rsidRPr="003C2154">
        <w:rPr>
          <w:noProof/>
        </w:rPr>
        <w:t xml:space="preserve">.  You are offered the choice between taking </w:t>
      </w:r>
      <m:oMath>
        <m:r>
          <w:rPr>
            <w:rFonts w:ascii="Cambria Math" w:hAnsi="Cambria Math"/>
            <w:noProof/>
          </w:rPr>
          <m:t>$5,000</m:t>
        </m:r>
      </m:oMath>
      <w:r w:rsidRPr="003C2154">
        <w:rPr>
          <w:noProof/>
        </w:rPr>
        <w:t xml:space="preserve"> or taking the amount of money in one of </w:t>
      </w:r>
      <w:r w:rsidR="00167D9B" w:rsidRPr="003C2154">
        <w:rPr>
          <w:noProof/>
        </w:rPr>
        <w:t xml:space="preserve">the </w:t>
      </w:r>
      <w:r w:rsidRPr="003C2154">
        <w:rPr>
          <w:noProof/>
        </w:rPr>
        <w:t xml:space="preserve">boxes you choose at random.  </w:t>
      </w:r>
    </w:p>
    <w:p w14:paraId="4DA47901" w14:textId="77777777" w:rsidR="00440C1D" w:rsidRDefault="00440C1D" w:rsidP="006952FC">
      <w:pPr>
        <w:pStyle w:val="ny-lesson-paragraph"/>
        <w:rPr>
          <w:noProof/>
        </w:rPr>
      </w:pPr>
    </w:p>
    <w:p w14:paraId="3C029FCB" w14:textId="77777777" w:rsidR="00CB0DEA" w:rsidRDefault="00CB0DEA" w:rsidP="006952FC">
      <w:pPr>
        <w:pStyle w:val="ny-lesson-paragraph"/>
        <w:rPr>
          <w:noProof/>
        </w:rPr>
      </w:pPr>
    </w:p>
    <w:p w14:paraId="0D0AD007" w14:textId="571855F3" w:rsidR="00CB0DEA" w:rsidRPr="00AC5DE7" w:rsidRDefault="00CB0DEA" w:rsidP="00AC5DE7">
      <w:pPr>
        <w:pStyle w:val="ny-lesson-hdr-1"/>
      </w:pPr>
      <w:r w:rsidRPr="006952FC">
        <w:t>Exercises 3–4</w:t>
      </w:r>
    </w:p>
    <w:p w14:paraId="5A74789D" w14:textId="497EE7F5" w:rsidR="00CB0DEA" w:rsidRPr="00AC5DE7" w:rsidRDefault="00CB0DEA" w:rsidP="006952FC">
      <w:pPr>
        <w:pStyle w:val="ny-lesson-numbering"/>
        <w:rPr>
          <w:noProof/>
        </w:rPr>
      </w:pPr>
      <w:r w:rsidRPr="003C2154">
        <w:rPr>
          <w:noProof/>
        </w:rPr>
        <w:t xml:space="preserve">Suppose that you want to buy a </w:t>
      </w:r>
      <m:oMath>
        <m:r>
          <w:rPr>
            <w:rFonts w:ascii="Cambria Math" w:hAnsi="Cambria Math"/>
            <w:noProof/>
          </w:rPr>
          <m:t>$7,500.00</m:t>
        </m:r>
      </m:oMath>
      <w:r w:rsidRPr="003C2154">
        <w:rPr>
          <w:noProof/>
        </w:rPr>
        <w:t xml:space="preserve"> pre-owned car.  What should you do</w:t>
      </w:r>
      <w:r w:rsidR="005D0D02" w:rsidRPr="003C2154">
        <w:rPr>
          <w:noProof/>
        </w:rPr>
        <w:t>?  T</w:t>
      </w:r>
      <w:r w:rsidRPr="003C2154">
        <w:rPr>
          <w:noProof/>
        </w:rPr>
        <w:t xml:space="preserve">ake the </w:t>
      </w:r>
      <m:oMath>
        <m:r>
          <w:rPr>
            <w:rFonts w:ascii="Cambria Math" w:hAnsi="Cambria Math"/>
            <w:noProof/>
          </w:rPr>
          <m:t>$5,000.00</m:t>
        </m:r>
      </m:oMath>
      <w:r w:rsidRPr="003C2154">
        <w:rPr>
          <w:noProof/>
        </w:rPr>
        <w:t xml:space="preserve"> or choose a box?  Why?</w:t>
      </w:r>
    </w:p>
    <w:p w14:paraId="6C07F476" w14:textId="77777777" w:rsidR="00CB0DEA" w:rsidRPr="00AC5DE7" w:rsidRDefault="00CB0DEA" w:rsidP="006952FC">
      <w:pPr>
        <w:pStyle w:val="ny-lesson-numbering"/>
        <w:numPr>
          <w:ilvl w:val="0"/>
          <w:numId w:val="0"/>
        </w:numPr>
        <w:ind w:left="360"/>
        <w:rPr>
          <w:noProof/>
        </w:rPr>
      </w:pPr>
    </w:p>
    <w:p w14:paraId="06ABAB8A" w14:textId="77777777" w:rsidR="00CB0DEA" w:rsidRPr="00C35668" w:rsidRDefault="00CB0DEA" w:rsidP="006952FC">
      <w:pPr>
        <w:pStyle w:val="ny-lesson-numbering"/>
        <w:numPr>
          <w:ilvl w:val="0"/>
          <w:numId w:val="0"/>
        </w:numPr>
        <w:ind w:left="360"/>
        <w:rPr>
          <w:noProof/>
        </w:rPr>
      </w:pPr>
    </w:p>
    <w:p w14:paraId="02E08675" w14:textId="77777777" w:rsidR="00CB0DEA" w:rsidRDefault="00CB0DEA" w:rsidP="006952FC">
      <w:pPr>
        <w:pStyle w:val="ny-lesson-numbering"/>
        <w:numPr>
          <w:ilvl w:val="0"/>
          <w:numId w:val="0"/>
        </w:numPr>
        <w:ind w:left="360"/>
        <w:rPr>
          <w:noProof/>
        </w:rPr>
      </w:pPr>
    </w:p>
    <w:p w14:paraId="1A0DC670" w14:textId="77777777" w:rsidR="00E72D37" w:rsidRDefault="00E72D37" w:rsidP="006952FC">
      <w:pPr>
        <w:pStyle w:val="ny-lesson-numbering"/>
        <w:numPr>
          <w:ilvl w:val="0"/>
          <w:numId w:val="0"/>
        </w:numPr>
        <w:ind w:left="360"/>
        <w:rPr>
          <w:noProof/>
        </w:rPr>
      </w:pPr>
    </w:p>
    <w:p w14:paraId="1D826392" w14:textId="77777777" w:rsidR="00E72D37" w:rsidRDefault="00E72D37" w:rsidP="006952FC">
      <w:pPr>
        <w:pStyle w:val="ny-lesson-numbering"/>
        <w:numPr>
          <w:ilvl w:val="0"/>
          <w:numId w:val="0"/>
        </w:numPr>
        <w:ind w:left="360"/>
        <w:rPr>
          <w:noProof/>
        </w:rPr>
      </w:pPr>
    </w:p>
    <w:p w14:paraId="2E32AA50" w14:textId="77777777" w:rsidR="00E72D37" w:rsidRDefault="00E72D37" w:rsidP="006952FC">
      <w:pPr>
        <w:pStyle w:val="ny-lesson-numbering"/>
        <w:numPr>
          <w:ilvl w:val="0"/>
          <w:numId w:val="0"/>
        </w:numPr>
        <w:ind w:left="360"/>
        <w:rPr>
          <w:noProof/>
        </w:rPr>
      </w:pPr>
    </w:p>
    <w:p w14:paraId="68BC8378" w14:textId="77777777" w:rsidR="00E72D37" w:rsidRDefault="00E72D37" w:rsidP="006952FC">
      <w:pPr>
        <w:pStyle w:val="ny-lesson-numbering"/>
        <w:numPr>
          <w:ilvl w:val="0"/>
          <w:numId w:val="0"/>
        </w:numPr>
        <w:ind w:left="360"/>
        <w:rPr>
          <w:noProof/>
        </w:rPr>
      </w:pPr>
    </w:p>
    <w:p w14:paraId="230C8C94" w14:textId="77777777" w:rsidR="00E72D37" w:rsidRDefault="00E72D37" w:rsidP="006952FC">
      <w:pPr>
        <w:pStyle w:val="ny-lesson-numbering"/>
        <w:numPr>
          <w:ilvl w:val="0"/>
          <w:numId w:val="0"/>
        </w:numPr>
        <w:ind w:left="360"/>
        <w:rPr>
          <w:noProof/>
        </w:rPr>
      </w:pPr>
    </w:p>
    <w:p w14:paraId="3379D884" w14:textId="77777777" w:rsidR="00E72D37" w:rsidRDefault="00E72D37" w:rsidP="006952FC">
      <w:pPr>
        <w:pStyle w:val="ny-lesson-numbering"/>
        <w:numPr>
          <w:ilvl w:val="0"/>
          <w:numId w:val="0"/>
        </w:numPr>
        <w:ind w:left="360"/>
        <w:rPr>
          <w:noProof/>
        </w:rPr>
      </w:pPr>
    </w:p>
    <w:p w14:paraId="2BD6E597" w14:textId="77777777" w:rsidR="00AC5DE7" w:rsidRDefault="00AC5DE7" w:rsidP="006952FC">
      <w:pPr>
        <w:pStyle w:val="ny-lesson-numbering"/>
        <w:numPr>
          <w:ilvl w:val="0"/>
          <w:numId w:val="0"/>
        </w:numPr>
        <w:ind w:left="360"/>
        <w:rPr>
          <w:noProof/>
        </w:rPr>
      </w:pPr>
    </w:p>
    <w:p w14:paraId="6E32A21A" w14:textId="77777777" w:rsidR="00AC5DE7" w:rsidRPr="00AC5DE7" w:rsidRDefault="00AC5DE7" w:rsidP="006952FC">
      <w:pPr>
        <w:pStyle w:val="ny-lesson-numbering"/>
        <w:numPr>
          <w:ilvl w:val="0"/>
          <w:numId w:val="0"/>
        </w:numPr>
        <w:ind w:left="360"/>
        <w:rPr>
          <w:noProof/>
        </w:rPr>
      </w:pPr>
    </w:p>
    <w:p w14:paraId="083A34A7" w14:textId="2B7F602F" w:rsidR="00CB0DEA" w:rsidRPr="00AC5DE7" w:rsidRDefault="00CB0DEA" w:rsidP="006952FC">
      <w:pPr>
        <w:pStyle w:val="ny-lesson-numbering"/>
        <w:rPr>
          <w:noProof/>
        </w:rPr>
      </w:pPr>
      <w:r w:rsidRPr="00CB0DEA">
        <w:rPr>
          <w:noProof/>
        </w:rPr>
        <w:lastRenderedPageBreak/>
        <w:t>What should you do if you want to b</w:t>
      </w:r>
      <w:r w:rsidRPr="003C2154">
        <w:rPr>
          <w:noProof/>
        </w:rPr>
        <w:t xml:space="preserve">uy a </w:t>
      </w:r>
      <m:oMath>
        <m:r>
          <w:rPr>
            <w:rFonts w:ascii="Cambria Math" w:hAnsi="Cambria Math"/>
            <w:noProof/>
          </w:rPr>
          <m:t>$20,000.00</m:t>
        </m:r>
      </m:oMath>
      <w:r w:rsidRPr="003C2154">
        <w:rPr>
          <w:noProof/>
        </w:rPr>
        <w:t xml:space="preserve"> brand</w:t>
      </w:r>
      <w:r w:rsidR="005D0D02" w:rsidRPr="003C2154">
        <w:rPr>
          <w:noProof/>
        </w:rPr>
        <w:t>-</w:t>
      </w:r>
      <w:r w:rsidRPr="003C2154">
        <w:rPr>
          <w:noProof/>
        </w:rPr>
        <w:t xml:space="preserve">new car?  Take the </w:t>
      </w:r>
      <m:oMath>
        <m:r>
          <w:rPr>
            <w:rFonts w:ascii="Cambria Math" w:hAnsi="Cambria Math"/>
            <w:noProof/>
          </w:rPr>
          <m:t>$5,000.00</m:t>
        </m:r>
      </m:oMath>
      <w:r w:rsidRPr="003C2154">
        <w:rPr>
          <w:noProof/>
        </w:rPr>
        <w:t xml:space="preserve"> or choose a box?  Why?</w:t>
      </w:r>
    </w:p>
    <w:p w14:paraId="39C2F714" w14:textId="77777777" w:rsidR="00440C1D" w:rsidRPr="00AC5DE7" w:rsidRDefault="00440C1D" w:rsidP="006952FC">
      <w:pPr>
        <w:pStyle w:val="ny-lesson-numbering"/>
        <w:numPr>
          <w:ilvl w:val="0"/>
          <w:numId w:val="0"/>
        </w:numPr>
        <w:ind w:left="360"/>
        <w:rPr>
          <w:noProof/>
        </w:rPr>
      </w:pPr>
    </w:p>
    <w:p w14:paraId="1BD399D0" w14:textId="77777777" w:rsidR="00F2497D" w:rsidRDefault="00F2497D" w:rsidP="006952FC">
      <w:pPr>
        <w:pStyle w:val="ny-lesson-numbering"/>
        <w:numPr>
          <w:ilvl w:val="0"/>
          <w:numId w:val="0"/>
        </w:numPr>
        <w:ind w:left="360"/>
        <w:rPr>
          <w:noProof/>
        </w:rPr>
      </w:pPr>
    </w:p>
    <w:p w14:paraId="26FA8DF8" w14:textId="77777777" w:rsidR="00AC5DE7" w:rsidRDefault="00AC5DE7" w:rsidP="006952FC">
      <w:pPr>
        <w:pStyle w:val="ny-lesson-numbering"/>
        <w:numPr>
          <w:ilvl w:val="0"/>
          <w:numId w:val="0"/>
        </w:numPr>
        <w:ind w:left="360"/>
        <w:rPr>
          <w:noProof/>
        </w:rPr>
      </w:pPr>
    </w:p>
    <w:p w14:paraId="75251D03" w14:textId="77777777" w:rsidR="00AC5DE7" w:rsidRPr="00AC5DE7" w:rsidRDefault="00AC5DE7" w:rsidP="006952FC">
      <w:pPr>
        <w:pStyle w:val="ny-lesson-numbering"/>
        <w:numPr>
          <w:ilvl w:val="0"/>
          <w:numId w:val="0"/>
        </w:numPr>
        <w:ind w:left="360"/>
        <w:rPr>
          <w:noProof/>
        </w:rPr>
      </w:pPr>
    </w:p>
    <w:p w14:paraId="1FC0923D" w14:textId="77777777" w:rsidR="00F2497D" w:rsidRPr="00AC5DE7" w:rsidRDefault="00F2497D" w:rsidP="006952FC">
      <w:pPr>
        <w:pStyle w:val="ny-lesson-numbering"/>
        <w:numPr>
          <w:ilvl w:val="0"/>
          <w:numId w:val="0"/>
        </w:numPr>
        <w:ind w:left="360"/>
        <w:rPr>
          <w:noProof/>
        </w:rPr>
      </w:pPr>
    </w:p>
    <w:p w14:paraId="568CEF1B" w14:textId="4D4CB553" w:rsidR="00F2497D" w:rsidRDefault="00F2497D" w:rsidP="00F2497D">
      <w:pPr>
        <w:pStyle w:val="ny-lesson-SFinsert-number-list"/>
        <w:numPr>
          <w:ilvl w:val="0"/>
          <w:numId w:val="0"/>
        </w:numPr>
        <w:rPr>
          <w:rStyle w:val="ny-lesson-hdr-2"/>
          <w:b/>
        </w:rPr>
      </w:pPr>
      <w:r>
        <w:rPr>
          <w:rStyle w:val="ny-lesson-hdr-2"/>
          <w:b/>
        </w:rPr>
        <w:t>Example 3</w:t>
      </w:r>
    </w:p>
    <w:p w14:paraId="51EEF1AD" w14:textId="4B8A0B40" w:rsidR="00F2497D" w:rsidRPr="00AC5DE7" w:rsidRDefault="00F2497D" w:rsidP="006952FC">
      <w:pPr>
        <w:pStyle w:val="ny-lesson-paragraph"/>
        <w:rPr>
          <w:noProof/>
        </w:rPr>
      </w:pPr>
      <w:r w:rsidRPr="00F2497D">
        <w:rPr>
          <w:noProof/>
        </w:rPr>
        <w:t>In a certain two-player game, players accumulate points.  One point is earned for a win, half</w:t>
      </w:r>
      <w:r w:rsidR="002C5699">
        <w:rPr>
          <w:noProof/>
        </w:rPr>
        <w:t xml:space="preserve"> </w:t>
      </w:r>
      <w:r w:rsidRPr="00F2497D">
        <w:rPr>
          <w:noProof/>
        </w:rPr>
        <w:t>a</w:t>
      </w:r>
      <w:r w:rsidR="002C5699">
        <w:rPr>
          <w:noProof/>
        </w:rPr>
        <w:t xml:space="preserve"> </w:t>
      </w:r>
      <w:r w:rsidRPr="00F2497D">
        <w:rPr>
          <w:noProof/>
        </w:rPr>
        <w:t>point is earned for a tie, and zero points are earned for a loss.  A match consists of two games.  There are two different approaches for how the game can be played—boldly (B) or conservatively (C).  Before a match, Henry wants to determine whether to play both games boldly (BB), one game boldly and one game conservatively (BC or CB), or both games conservatively (CC).  Based on years of experience, he has determined the following probabilities for a win, a tie, or a loss depending on whether he plays boldly or conservatively.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890"/>
        <w:gridCol w:w="723"/>
        <w:gridCol w:w="834"/>
      </w:tblGrid>
      <w:tr w:rsidR="00F2497D" w:rsidRPr="00A1321A" w14:paraId="01FBF400" w14:textId="77777777" w:rsidTr="003932DD">
        <w:trPr>
          <w:jc w:val="center"/>
        </w:trPr>
        <w:tc>
          <w:tcPr>
            <w:tcW w:w="0" w:type="auto"/>
            <w:shd w:val="clear" w:color="auto" w:fill="auto"/>
          </w:tcPr>
          <w:p w14:paraId="4865335D" w14:textId="77777777" w:rsidR="00F2497D" w:rsidRPr="00A1321A" w:rsidRDefault="00F2497D" w:rsidP="003932DD">
            <w:pPr>
              <w:pStyle w:val="ny-lesson-SFinsert-table"/>
              <w:rPr>
                <w:b w:val="0"/>
                <w:noProof/>
                <w:sz w:val="20"/>
                <w:szCs w:val="20"/>
              </w:rPr>
            </w:pPr>
            <w:r w:rsidRPr="00A1321A">
              <w:rPr>
                <w:b w:val="0"/>
                <w:noProof/>
                <w:sz w:val="20"/>
                <w:szCs w:val="20"/>
              </w:rPr>
              <w:t>Approach</w:t>
            </w:r>
          </w:p>
        </w:tc>
        <w:tc>
          <w:tcPr>
            <w:tcW w:w="0" w:type="auto"/>
            <w:shd w:val="clear" w:color="auto" w:fill="auto"/>
          </w:tcPr>
          <w:p w14:paraId="6D705292" w14:textId="77777777" w:rsidR="00F2497D" w:rsidRPr="00A1321A" w:rsidRDefault="00F2497D" w:rsidP="003932DD">
            <w:pPr>
              <w:pStyle w:val="ny-lesson-SFinsert-table"/>
              <w:rPr>
                <w:b w:val="0"/>
                <w:noProof/>
                <w:sz w:val="20"/>
                <w:szCs w:val="20"/>
              </w:rPr>
            </w:pPr>
            <w:r w:rsidRPr="00A1321A">
              <w:rPr>
                <w:b w:val="0"/>
                <w:noProof/>
                <w:sz w:val="20"/>
                <w:szCs w:val="20"/>
              </w:rPr>
              <w:t>Win (W)</w:t>
            </w:r>
          </w:p>
        </w:tc>
        <w:tc>
          <w:tcPr>
            <w:tcW w:w="0" w:type="auto"/>
            <w:shd w:val="clear" w:color="auto" w:fill="auto"/>
          </w:tcPr>
          <w:p w14:paraId="091C9870" w14:textId="77777777" w:rsidR="00F2497D" w:rsidRPr="00A1321A" w:rsidRDefault="00F2497D" w:rsidP="003932DD">
            <w:pPr>
              <w:pStyle w:val="ny-lesson-SFinsert-table"/>
              <w:rPr>
                <w:b w:val="0"/>
                <w:noProof/>
                <w:sz w:val="20"/>
                <w:szCs w:val="20"/>
              </w:rPr>
            </w:pPr>
            <w:r w:rsidRPr="00A1321A">
              <w:rPr>
                <w:b w:val="0"/>
                <w:noProof/>
                <w:sz w:val="20"/>
                <w:szCs w:val="20"/>
              </w:rPr>
              <w:t>Tie (T)</w:t>
            </w:r>
          </w:p>
        </w:tc>
        <w:tc>
          <w:tcPr>
            <w:tcW w:w="0" w:type="auto"/>
            <w:shd w:val="clear" w:color="auto" w:fill="auto"/>
          </w:tcPr>
          <w:p w14:paraId="2910BBA8" w14:textId="77777777" w:rsidR="00F2497D" w:rsidRPr="00A1321A" w:rsidRDefault="00F2497D" w:rsidP="003932DD">
            <w:pPr>
              <w:pStyle w:val="ny-lesson-SFinsert-table"/>
              <w:rPr>
                <w:b w:val="0"/>
                <w:noProof/>
                <w:sz w:val="20"/>
                <w:szCs w:val="20"/>
              </w:rPr>
            </w:pPr>
            <w:r w:rsidRPr="00A1321A">
              <w:rPr>
                <w:b w:val="0"/>
                <w:noProof/>
                <w:sz w:val="20"/>
                <w:szCs w:val="20"/>
              </w:rPr>
              <w:t>Lose (L)</w:t>
            </w:r>
          </w:p>
        </w:tc>
      </w:tr>
      <w:tr w:rsidR="00F2497D" w:rsidRPr="00B9634B" w14:paraId="253A8BF9" w14:textId="77777777" w:rsidTr="003932DD">
        <w:trPr>
          <w:jc w:val="center"/>
        </w:trPr>
        <w:tc>
          <w:tcPr>
            <w:tcW w:w="0" w:type="auto"/>
            <w:shd w:val="clear" w:color="auto" w:fill="auto"/>
          </w:tcPr>
          <w:p w14:paraId="39CC60EB" w14:textId="77777777" w:rsidR="00F2497D" w:rsidRPr="00A1321A" w:rsidRDefault="00F2497D" w:rsidP="003932DD">
            <w:pPr>
              <w:pStyle w:val="ny-lesson-SFinsert-table"/>
              <w:rPr>
                <w:b w:val="0"/>
                <w:noProof/>
                <w:sz w:val="20"/>
                <w:szCs w:val="20"/>
              </w:rPr>
            </w:pPr>
            <w:r w:rsidRPr="00A1321A">
              <w:rPr>
                <w:b w:val="0"/>
                <w:noProof/>
                <w:sz w:val="20"/>
                <w:szCs w:val="20"/>
              </w:rPr>
              <w:t>Bold (B)</w:t>
            </w:r>
          </w:p>
        </w:tc>
        <w:tc>
          <w:tcPr>
            <w:tcW w:w="0" w:type="auto"/>
            <w:shd w:val="clear" w:color="auto" w:fill="auto"/>
          </w:tcPr>
          <w:p w14:paraId="70AEE4B2" w14:textId="599D5D6E" w:rsidR="00F2497D" w:rsidRPr="00B9634B" w:rsidRDefault="00B9634B" w:rsidP="00B9634B">
            <w:pPr>
              <w:pStyle w:val="NoSpacing"/>
              <w:rPr>
                <w:rFonts w:ascii="Cambria Math" w:hAnsi="Cambria Math"/>
                <w:noProof/>
                <w:oMath/>
              </w:rPr>
            </w:pPr>
            <m:oMathPara>
              <m:oMath>
                <m:r>
                  <m:rPr>
                    <m:sty m:val="p"/>
                  </m:rPr>
                  <w:rPr>
                    <w:rFonts w:ascii="Cambria Math" w:hAnsi="Cambria Math"/>
                    <w:noProof/>
                  </w:rPr>
                  <m:t>0.45</m:t>
                </m:r>
              </m:oMath>
            </m:oMathPara>
          </w:p>
        </w:tc>
        <w:tc>
          <w:tcPr>
            <w:tcW w:w="0" w:type="auto"/>
            <w:shd w:val="clear" w:color="auto" w:fill="auto"/>
          </w:tcPr>
          <w:p w14:paraId="008882E5" w14:textId="7D301254" w:rsidR="00F2497D" w:rsidRPr="00B9634B" w:rsidRDefault="00B9634B" w:rsidP="00B9634B">
            <w:pPr>
              <w:pStyle w:val="NoSpacing"/>
              <w:rPr>
                <w:rFonts w:ascii="Cambria Math" w:hAnsi="Cambria Math"/>
                <w:noProof/>
                <w:oMath/>
              </w:rPr>
            </w:pPr>
            <m:oMathPara>
              <m:oMath>
                <m:r>
                  <m:rPr>
                    <m:sty m:val="p"/>
                  </m:rPr>
                  <w:rPr>
                    <w:rFonts w:ascii="Cambria Math" w:hAnsi="Cambria Math"/>
                    <w:noProof/>
                  </w:rPr>
                  <m:t>0.0</m:t>
                </m:r>
              </m:oMath>
            </m:oMathPara>
          </w:p>
        </w:tc>
        <w:tc>
          <w:tcPr>
            <w:tcW w:w="0" w:type="auto"/>
            <w:shd w:val="clear" w:color="auto" w:fill="auto"/>
          </w:tcPr>
          <w:p w14:paraId="101232FB" w14:textId="61A0EB7F" w:rsidR="00F2497D" w:rsidRPr="00B9634B" w:rsidRDefault="00B9634B" w:rsidP="00B9634B">
            <w:pPr>
              <w:pStyle w:val="NoSpacing"/>
              <w:rPr>
                <w:rFonts w:ascii="Cambria Math" w:hAnsi="Cambria Math"/>
                <w:noProof/>
                <w:oMath/>
              </w:rPr>
            </w:pPr>
            <m:oMathPara>
              <m:oMath>
                <m:r>
                  <m:rPr>
                    <m:sty m:val="p"/>
                  </m:rPr>
                  <w:rPr>
                    <w:rFonts w:ascii="Cambria Math" w:hAnsi="Cambria Math"/>
                    <w:noProof/>
                  </w:rPr>
                  <m:t>0.55</m:t>
                </m:r>
              </m:oMath>
            </m:oMathPara>
          </w:p>
        </w:tc>
      </w:tr>
      <w:tr w:rsidR="00F2497D" w:rsidRPr="00B9634B" w14:paraId="2505ED0C" w14:textId="77777777" w:rsidTr="003932DD">
        <w:trPr>
          <w:jc w:val="center"/>
        </w:trPr>
        <w:tc>
          <w:tcPr>
            <w:tcW w:w="0" w:type="auto"/>
            <w:shd w:val="clear" w:color="auto" w:fill="auto"/>
          </w:tcPr>
          <w:p w14:paraId="521884B1" w14:textId="77777777" w:rsidR="00F2497D" w:rsidRPr="00A1321A" w:rsidRDefault="00F2497D" w:rsidP="003932DD">
            <w:pPr>
              <w:pStyle w:val="ny-lesson-SFinsert-table"/>
              <w:rPr>
                <w:b w:val="0"/>
                <w:noProof/>
                <w:sz w:val="20"/>
                <w:szCs w:val="20"/>
              </w:rPr>
            </w:pPr>
            <w:r w:rsidRPr="00A1321A">
              <w:rPr>
                <w:b w:val="0"/>
                <w:noProof/>
                <w:sz w:val="20"/>
                <w:szCs w:val="20"/>
              </w:rPr>
              <w:t>Conservative (C)</w:t>
            </w:r>
          </w:p>
        </w:tc>
        <w:tc>
          <w:tcPr>
            <w:tcW w:w="0" w:type="auto"/>
            <w:shd w:val="clear" w:color="auto" w:fill="auto"/>
          </w:tcPr>
          <w:p w14:paraId="11A76976" w14:textId="40659632" w:rsidR="00F2497D" w:rsidRPr="00B9634B" w:rsidRDefault="00B9634B" w:rsidP="00B9634B">
            <w:pPr>
              <w:pStyle w:val="NoSpacing"/>
              <w:rPr>
                <w:rFonts w:ascii="Cambria Math" w:hAnsi="Cambria Math"/>
                <w:noProof/>
                <w:oMath/>
              </w:rPr>
            </w:pPr>
            <m:oMathPara>
              <m:oMath>
                <m:r>
                  <m:rPr>
                    <m:sty m:val="p"/>
                  </m:rPr>
                  <w:rPr>
                    <w:rFonts w:ascii="Cambria Math" w:hAnsi="Cambria Math"/>
                    <w:noProof/>
                  </w:rPr>
                  <m:t>0.0</m:t>
                </m:r>
              </m:oMath>
            </m:oMathPara>
          </w:p>
        </w:tc>
        <w:tc>
          <w:tcPr>
            <w:tcW w:w="0" w:type="auto"/>
            <w:shd w:val="clear" w:color="auto" w:fill="auto"/>
          </w:tcPr>
          <w:p w14:paraId="5E8585EB" w14:textId="1009D16D" w:rsidR="00F2497D" w:rsidRPr="00B9634B" w:rsidRDefault="00B9634B" w:rsidP="00B9634B">
            <w:pPr>
              <w:pStyle w:val="NoSpacing"/>
              <w:rPr>
                <w:rFonts w:ascii="Cambria Math" w:hAnsi="Cambria Math"/>
                <w:noProof/>
                <w:oMath/>
              </w:rPr>
            </w:pPr>
            <m:oMathPara>
              <m:oMath>
                <m:r>
                  <m:rPr>
                    <m:sty m:val="p"/>
                  </m:rPr>
                  <w:rPr>
                    <w:rFonts w:ascii="Cambria Math" w:hAnsi="Cambria Math"/>
                    <w:noProof/>
                  </w:rPr>
                  <m:t>0.8</m:t>
                </m:r>
              </m:oMath>
            </m:oMathPara>
          </w:p>
        </w:tc>
        <w:tc>
          <w:tcPr>
            <w:tcW w:w="0" w:type="auto"/>
            <w:shd w:val="clear" w:color="auto" w:fill="auto"/>
          </w:tcPr>
          <w:p w14:paraId="436F6F19" w14:textId="445989DC" w:rsidR="00F2497D" w:rsidRPr="00B9634B" w:rsidRDefault="00B9634B" w:rsidP="00B9634B">
            <w:pPr>
              <w:pStyle w:val="NoSpacing"/>
              <w:rPr>
                <w:rFonts w:ascii="Cambria Math" w:hAnsi="Cambria Math"/>
                <w:noProof/>
                <w:oMath/>
              </w:rPr>
            </w:pPr>
            <m:oMathPara>
              <m:oMath>
                <m:r>
                  <m:rPr>
                    <m:sty m:val="p"/>
                  </m:rPr>
                  <w:rPr>
                    <w:rFonts w:ascii="Cambria Math" w:hAnsi="Cambria Math"/>
                    <w:noProof/>
                  </w:rPr>
                  <m:t>0.2</m:t>
                </m:r>
              </m:oMath>
            </m:oMathPara>
          </w:p>
        </w:tc>
      </w:tr>
    </w:tbl>
    <w:p w14:paraId="6F63AC77" w14:textId="77777777" w:rsidR="00F2497D" w:rsidRPr="00F2497D" w:rsidRDefault="00F2497D" w:rsidP="006952FC">
      <w:pPr>
        <w:pStyle w:val="ny-lesson-paragraph"/>
        <w:rPr>
          <w:noProof/>
        </w:rPr>
      </w:pPr>
    </w:p>
    <w:p w14:paraId="5DDC3987" w14:textId="77777777" w:rsidR="00F2497D" w:rsidRDefault="00F2497D" w:rsidP="006952FC">
      <w:pPr>
        <w:pStyle w:val="ny-lesson-paragraph"/>
        <w:rPr>
          <w:noProof/>
        </w:rPr>
      </w:pPr>
      <w:r w:rsidRPr="00F2497D">
        <w:rPr>
          <w:noProof/>
        </w:rPr>
        <w:t>How should Henry play to maximize the expected number of points earned in the match?  The following exercises will help you answer this question</w:t>
      </w:r>
      <w:r>
        <w:rPr>
          <w:noProof/>
        </w:rPr>
        <w:t>.</w:t>
      </w:r>
    </w:p>
    <w:p w14:paraId="299B69CA" w14:textId="77777777" w:rsidR="00AC5DE7" w:rsidRDefault="00AC5DE7" w:rsidP="006952FC">
      <w:pPr>
        <w:pStyle w:val="ny-lesson-paragraph"/>
        <w:rPr>
          <w:noProof/>
        </w:rPr>
      </w:pPr>
    </w:p>
    <w:p w14:paraId="4A362CC5" w14:textId="77777777" w:rsidR="00AC5DE7" w:rsidRDefault="00AC5DE7" w:rsidP="006952FC">
      <w:pPr>
        <w:pStyle w:val="ny-lesson-paragraph"/>
        <w:rPr>
          <w:noProof/>
        </w:rPr>
      </w:pPr>
    </w:p>
    <w:p w14:paraId="1B6058DC" w14:textId="77777777" w:rsidR="00AC5DE7" w:rsidRDefault="00AC5DE7" w:rsidP="006952FC">
      <w:pPr>
        <w:pStyle w:val="ny-lesson-paragraph"/>
        <w:rPr>
          <w:noProof/>
        </w:rPr>
      </w:pPr>
    </w:p>
    <w:p w14:paraId="1392744A" w14:textId="648B1393" w:rsidR="003932DD" w:rsidRDefault="003932DD">
      <w:pPr>
        <w:pStyle w:val="ny-lesson-hdr-1"/>
      </w:pPr>
      <w:r w:rsidRPr="006952FC">
        <w:t xml:space="preserve">Exercises 5–14 </w:t>
      </w:r>
    </w:p>
    <w:p w14:paraId="06AF4755" w14:textId="3EC381F5" w:rsidR="003932DD" w:rsidRPr="00C35668" w:rsidRDefault="003932DD" w:rsidP="006952FC">
      <w:pPr>
        <w:pStyle w:val="ny-lesson-numbering"/>
        <w:rPr>
          <w:noProof/>
        </w:rPr>
      </w:pPr>
      <w:r w:rsidRPr="003932DD">
        <w:rPr>
          <w:noProof/>
        </w:rPr>
        <w:t>W</w:t>
      </w:r>
      <w:r w:rsidRPr="003C2154">
        <w:rPr>
          <w:noProof/>
        </w:rPr>
        <w:t xml:space="preserve">hat are the possible values for the total points Henry can earn in a match?  For example, he can earn </w:t>
      </w:r>
      <m:oMath>
        <m:r>
          <w:rPr>
            <w:rFonts w:ascii="Cambria Math" w:hAnsi="Cambria Math"/>
            <w:noProof/>
          </w:rPr>
          <m:t>1</m:t>
        </m:r>
        <m:f>
          <m:fPr>
            <m:ctrlPr>
              <w:rPr>
                <w:rFonts w:ascii="Cambria Math" w:hAnsi="Cambria Math"/>
                <w:i/>
                <w:noProof/>
              </w:rPr>
            </m:ctrlPr>
          </m:fPr>
          <m:num>
            <m:r>
              <w:rPr>
                <w:rFonts w:ascii="Cambria Math" w:hAnsi="Cambria Math"/>
                <w:noProof/>
              </w:rPr>
              <m:t>1</m:t>
            </m:r>
          </m:num>
          <m:den>
            <m:r>
              <w:rPr>
                <w:rFonts w:ascii="Cambria Math" w:hAnsi="Cambria Math"/>
                <w:noProof/>
              </w:rPr>
              <m:t>2</m:t>
            </m:r>
          </m:den>
        </m:f>
      </m:oMath>
      <w:r w:rsidRPr="003C2154">
        <w:rPr>
          <w:noProof/>
        </w:rPr>
        <w:t xml:space="preserve"> points by WT or TW (he wins the first game and ties the second game or ties the first game and wins the second game).  What are the other possible values?</w:t>
      </w:r>
    </w:p>
    <w:p w14:paraId="7B12569F" w14:textId="77777777" w:rsidR="003932DD" w:rsidRPr="00C35668" w:rsidRDefault="003932DD" w:rsidP="006952FC">
      <w:pPr>
        <w:pStyle w:val="ny-lesson-numbering"/>
        <w:numPr>
          <w:ilvl w:val="0"/>
          <w:numId w:val="0"/>
        </w:numPr>
        <w:ind w:left="360"/>
        <w:rPr>
          <w:noProof/>
        </w:rPr>
      </w:pPr>
    </w:p>
    <w:p w14:paraId="6B92DBBD" w14:textId="77777777" w:rsidR="007A7414" w:rsidRPr="00334924" w:rsidRDefault="007A7414" w:rsidP="006952FC">
      <w:pPr>
        <w:pStyle w:val="ny-lesson-numbering"/>
        <w:numPr>
          <w:ilvl w:val="0"/>
          <w:numId w:val="0"/>
        </w:numPr>
        <w:ind w:left="360"/>
        <w:rPr>
          <w:noProof/>
        </w:rPr>
      </w:pPr>
    </w:p>
    <w:p w14:paraId="7C04D9C4" w14:textId="77777777" w:rsidR="007A7414" w:rsidRPr="00334924" w:rsidRDefault="007A7414" w:rsidP="006952FC">
      <w:pPr>
        <w:pStyle w:val="ny-lesson-numbering"/>
        <w:numPr>
          <w:ilvl w:val="0"/>
          <w:numId w:val="0"/>
        </w:numPr>
        <w:ind w:left="360"/>
        <w:rPr>
          <w:noProof/>
        </w:rPr>
      </w:pPr>
    </w:p>
    <w:p w14:paraId="61233AFF" w14:textId="77777777" w:rsidR="007A7414" w:rsidRPr="00334924" w:rsidRDefault="007A7414" w:rsidP="006952FC">
      <w:pPr>
        <w:pStyle w:val="ny-lesson-numbering"/>
        <w:numPr>
          <w:ilvl w:val="0"/>
          <w:numId w:val="0"/>
        </w:numPr>
        <w:ind w:left="360"/>
        <w:rPr>
          <w:noProof/>
        </w:rPr>
      </w:pPr>
    </w:p>
    <w:p w14:paraId="1F9B4026" w14:textId="77777777" w:rsidR="007A7414" w:rsidRPr="00334924" w:rsidRDefault="007A7414" w:rsidP="006952FC">
      <w:pPr>
        <w:pStyle w:val="ny-lesson-numbering"/>
        <w:numPr>
          <w:ilvl w:val="0"/>
          <w:numId w:val="0"/>
        </w:numPr>
        <w:ind w:left="360"/>
        <w:rPr>
          <w:noProof/>
        </w:rPr>
      </w:pPr>
    </w:p>
    <w:p w14:paraId="21F8C0C8" w14:textId="77777777" w:rsidR="007A7414" w:rsidRDefault="007A7414" w:rsidP="006952FC">
      <w:pPr>
        <w:pStyle w:val="ny-lesson-numbering"/>
        <w:numPr>
          <w:ilvl w:val="0"/>
          <w:numId w:val="0"/>
        </w:numPr>
        <w:ind w:left="360"/>
        <w:rPr>
          <w:noProof/>
        </w:rPr>
      </w:pPr>
    </w:p>
    <w:p w14:paraId="2FF4BC03" w14:textId="77777777" w:rsidR="00E72D37" w:rsidRDefault="00E72D37" w:rsidP="006952FC">
      <w:pPr>
        <w:pStyle w:val="ny-lesson-numbering"/>
        <w:numPr>
          <w:ilvl w:val="0"/>
          <w:numId w:val="0"/>
        </w:numPr>
        <w:ind w:left="360"/>
        <w:rPr>
          <w:noProof/>
        </w:rPr>
      </w:pPr>
    </w:p>
    <w:p w14:paraId="5ADD805A" w14:textId="77777777" w:rsidR="00E72D37" w:rsidRDefault="00E72D37" w:rsidP="006952FC">
      <w:pPr>
        <w:pStyle w:val="ny-lesson-numbering"/>
        <w:numPr>
          <w:ilvl w:val="0"/>
          <w:numId w:val="0"/>
        </w:numPr>
        <w:ind w:left="360"/>
        <w:rPr>
          <w:noProof/>
        </w:rPr>
      </w:pPr>
    </w:p>
    <w:p w14:paraId="7E91DE8C" w14:textId="77777777" w:rsidR="00E72D37" w:rsidRDefault="00E72D37" w:rsidP="006952FC">
      <w:pPr>
        <w:pStyle w:val="ny-lesson-numbering"/>
        <w:numPr>
          <w:ilvl w:val="0"/>
          <w:numId w:val="0"/>
        </w:numPr>
        <w:ind w:left="360"/>
        <w:rPr>
          <w:noProof/>
        </w:rPr>
      </w:pPr>
    </w:p>
    <w:p w14:paraId="3D13A99B" w14:textId="77777777" w:rsidR="00E72D37" w:rsidRPr="00334924" w:rsidRDefault="00E72D37" w:rsidP="006952FC">
      <w:pPr>
        <w:pStyle w:val="ny-lesson-numbering"/>
        <w:numPr>
          <w:ilvl w:val="0"/>
          <w:numId w:val="0"/>
        </w:numPr>
        <w:ind w:left="360"/>
        <w:rPr>
          <w:noProof/>
        </w:rPr>
      </w:pPr>
    </w:p>
    <w:p w14:paraId="5F087D5D" w14:textId="77777777" w:rsidR="007A7414" w:rsidRPr="00C35668" w:rsidRDefault="007A7414" w:rsidP="006952FC">
      <w:pPr>
        <w:pStyle w:val="ny-lesson-numbering"/>
        <w:numPr>
          <w:ilvl w:val="0"/>
          <w:numId w:val="0"/>
        </w:numPr>
        <w:ind w:left="360"/>
        <w:rPr>
          <w:noProof/>
        </w:rPr>
      </w:pPr>
    </w:p>
    <w:p w14:paraId="09921E08" w14:textId="12D51509" w:rsidR="003932DD" w:rsidRPr="00C35668" w:rsidRDefault="003932DD" w:rsidP="006952FC">
      <w:pPr>
        <w:pStyle w:val="ny-lesson-numbering"/>
        <w:rPr>
          <w:noProof/>
        </w:rPr>
      </w:pPr>
      <w:r w:rsidRPr="003C2154">
        <w:rPr>
          <w:noProof/>
        </w:rPr>
        <w:lastRenderedPageBreak/>
        <w:t>If Henry plays both games boldly (BB), find the probability that Henry will earn</w:t>
      </w:r>
    </w:p>
    <w:p w14:paraId="4596CD95" w14:textId="4A9521A7" w:rsidR="003932DD" w:rsidRPr="0074740F" w:rsidRDefault="003C2154" w:rsidP="006952FC">
      <w:pPr>
        <w:pStyle w:val="ny-lesson-numbering"/>
        <w:numPr>
          <w:ilvl w:val="1"/>
          <w:numId w:val="9"/>
        </w:numPr>
        <w:rPr>
          <w:rStyle w:val="ny-lesson-SFinsert-responseChar"/>
          <w:i w:val="0"/>
          <w:noProof/>
          <w:color w:val="231F20"/>
          <w:sz w:val="20"/>
          <w:szCs w:val="22"/>
        </w:rPr>
      </w:pPr>
      <m:oMath>
        <m:r>
          <w:rPr>
            <w:rFonts w:ascii="Cambria Math" w:hAnsi="Cambria Math"/>
            <w:noProof/>
          </w:rPr>
          <m:t>2</m:t>
        </m:r>
      </m:oMath>
      <w:r w:rsidR="003932DD" w:rsidRPr="003C2154">
        <w:rPr>
          <w:noProof/>
        </w:rPr>
        <w:t xml:space="preserve"> points </w:t>
      </w:r>
    </w:p>
    <w:p w14:paraId="0D6963F7" w14:textId="77777777" w:rsidR="0074740F" w:rsidRDefault="0074740F" w:rsidP="0074740F">
      <w:pPr>
        <w:pStyle w:val="ny-lesson-numbering"/>
        <w:numPr>
          <w:ilvl w:val="0"/>
          <w:numId w:val="0"/>
        </w:numPr>
        <w:ind w:left="806"/>
        <w:rPr>
          <w:noProof/>
        </w:rPr>
      </w:pPr>
    </w:p>
    <w:p w14:paraId="38A8D200" w14:textId="77777777" w:rsidR="0074740F" w:rsidRPr="0074740F" w:rsidRDefault="0074740F" w:rsidP="0074740F">
      <w:pPr>
        <w:pStyle w:val="ny-lesson-numbering"/>
        <w:numPr>
          <w:ilvl w:val="0"/>
          <w:numId w:val="0"/>
        </w:numPr>
        <w:ind w:left="806"/>
        <w:rPr>
          <w:noProof/>
        </w:rPr>
      </w:pPr>
    </w:p>
    <w:p w14:paraId="1F2CC3B7" w14:textId="77777777" w:rsidR="0074740F" w:rsidRPr="0074740F" w:rsidRDefault="0074740F" w:rsidP="0074740F">
      <w:pPr>
        <w:pStyle w:val="ny-lesson-numbering"/>
        <w:numPr>
          <w:ilvl w:val="0"/>
          <w:numId w:val="0"/>
        </w:numPr>
        <w:ind w:left="806"/>
        <w:rPr>
          <w:noProof/>
        </w:rPr>
      </w:pPr>
    </w:p>
    <w:p w14:paraId="45599B34" w14:textId="5638DDBB" w:rsidR="003932DD" w:rsidRDefault="003C2154" w:rsidP="006952FC">
      <w:pPr>
        <w:pStyle w:val="ny-lesson-numbering"/>
        <w:numPr>
          <w:ilvl w:val="1"/>
          <w:numId w:val="9"/>
        </w:numPr>
        <w:rPr>
          <w:noProof/>
        </w:rPr>
      </w:pPr>
      <m:oMath>
        <m:r>
          <w:rPr>
            <w:rFonts w:ascii="Cambria Math" w:hAnsi="Cambria Math"/>
            <w:noProof/>
          </w:rPr>
          <m:t>1</m:t>
        </m:r>
        <m:f>
          <m:fPr>
            <m:ctrlPr>
              <w:rPr>
                <w:rFonts w:ascii="Cambria Math" w:hAnsi="Cambria Math"/>
                <w:i/>
                <w:noProof/>
              </w:rPr>
            </m:ctrlPr>
          </m:fPr>
          <m:num>
            <m:r>
              <w:rPr>
                <w:rFonts w:ascii="Cambria Math" w:hAnsi="Cambria Math"/>
                <w:noProof/>
              </w:rPr>
              <m:t>1</m:t>
            </m:r>
          </m:num>
          <m:den>
            <m:r>
              <w:rPr>
                <w:rFonts w:ascii="Cambria Math" w:hAnsi="Cambria Math"/>
                <w:noProof/>
              </w:rPr>
              <m:t>2</m:t>
            </m:r>
          </m:den>
        </m:f>
      </m:oMath>
      <w:r w:rsidR="003932DD" w:rsidRPr="003C2154">
        <w:rPr>
          <w:noProof/>
        </w:rPr>
        <w:t xml:space="preserve"> points</w:t>
      </w:r>
    </w:p>
    <w:p w14:paraId="135CF3D0" w14:textId="77777777" w:rsidR="0074740F" w:rsidRDefault="0074740F" w:rsidP="0074740F">
      <w:pPr>
        <w:pStyle w:val="ny-lesson-numbering"/>
        <w:numPr>
          <w:ilvl w:val="0"/>
          <w:numId w:val="0"/>
        </w:numPr>
        <w:ind w:left="806"/>
        <w:rPr>
          <w:noProof/>
        </w:rPr>
      </w:pPr>
    </w:p>
    <w:p w14:paraId="3F8D09EA" w14:textId="77777777" w:rsidR="0074740F" w:rsidRDefault="0074740F" w:rsidP="0074740F">
      <w:pPr>
        <w:pStyle w:val="ny-lesson-numbering"/>
        <w:numPr>
          <w:ilvl w:val="0"/>
          <w:numId w:val="0"/>
        </w:numPr>
        <w:ind w:left="806"/>
        <w:rPr>
          <w:noProof/>
        </w:rPr>
      </w:pPr>
    </w:p>
    <w:p w14:paraId="1B90A0E2" w14:textId="77777777" w:rsidR="0074740F" w:rsidRPr="00C35668" w:rsidRDefault="0074740F" w:rsidP="0074740F">
      <w:pPr>
        <w:pStyle w:val="ny-lesson-numbering"/>
        <w:numPr>
          <w:ilvl w:val="0"/>
          <w:numId w:val="0"/>
        </w:numPr>
        <w:ind w:left="806"/>
        <w:rPr>
          <w:noProof/>
        </w:rPr>
      </w:pPr>
    </w:p>
    <w:p w14:paraId="19A3FE13" w14:textId="5E9F3582" w:rsidR="003932DD" w:rsidRDefault="003C2154" w:rsidP="006952FC">
      <w:pPr>
        <w:pStyle w:val="ny-lesson-numbering"/>
        <w:numPr>
          <w:ilvl w:val="1"/>
          <w:numId w:val="9"/>
        </w:numPr>
        <w:rPr>
          <w:noProof/>
        </w:rPr>
      </w:pPr>
      <m:oMath>
        <m:r>
          <w:rPr>
            <w:rFonts w:ascii="Cambria Math" w:hAnsi="Cambria Math"/>
            <w:noProof/>
          </w:rPr>
          <m:t>1</m:t>
        </m:r>
      </m:oMath>
      <w:r w:rsidR="003932DD" w:rsidRPr="003C2154">
        <w:rPr>
          <w:noProof/>
        </w:rPr>
        <w:t xml:space="preserve"> point</w:t>
      </w:r>
    </w:p>
    <w:p w14:paraId="1678C270" w14:textId="77777777" w:rsidR="0074740F" w:rsidRDefault="0074740F" w:rsidP="0074740F">
      <w:pPr>
        <w:pStyle w:val="ny-lesson-numbering"/>
        <w:numPr>
          <w:ilvl w:val="0"/>
          <w:numId w:val="0"/>
        </w:numPr>
        <w:ind w:left="806"/>
        <w:rPr>
          <w:noProof/>
        </w:rPr>
      </w:pPr>
    </w:p>
    <w:p w14:paraId="20C22D87" w14:textId="77777777" w:rsidR="0074740F" w:rsidRPr="0074740F" w:rsidRDefault="0074740F" w:rsidP="0074740F">
      <w:pPr>
        <w:pStyle w:val="ny-lesson-numbering"/>
        <w:numPr>
          <w:ilvl w:val="0"/>
          <w:numId w:val="0"/>
        </w:numPr>
        <w:ind w:left="806"/>
        <w:rPr>
          <w:noProof/>
        </w:rPr>
      </w:pPr>
    </w:p>
    <w:p w14:paraId="31C80F57" w14:textId="77777777" w:rsidR="0074740F" w:rsidRPr="0074740F" w:rsidRDefault="0074740F" w:rsidP="0074740F">
      <w:pPr>
        <w:pStyle w:val="ny-lesson-numbering"/>
        <w:numPr>
          <w:ilvl w:val="0"/>
          <w:numId w:val="0"/>
        </w:numPr>
        <w:ind w:left="806"/>
        <w:rPr>
          <w:noProof/>
        </w:rPr>
      </w:pPr>
    </w:p>
    <w:p w14:paraId="4356CCC2" w14:textId="1CD4AF9E" w:rsidR="003932DD" w:rsidRDefault="005047C1" w:rsidP="006952FC">
      <w:pPr>
        <w:pStyle w:val="ny-lesson-numbering"/>
        <w:numPr>
          <w:ilvl w:val="1"/>
          <w:numId w:val="9"/>
        </w:numPr>
        <w:rPr>
          <w:noProof/>
        </w:rPr>
      </w:pPr>
      <m:oMath>
        <m:f>
          <m:fPr>
            <m:ctrlPr>
              <w:rPr>
                <w:rFonts w:ascii="Cambria Math" w:hAnsi="Cambria Math"/>
                <w:i/>
                <w:noProof/>
              </w:rPr>
            </m:ctrlPr>
          </m:fPr>
          <m:num>
            <m:r>
              <w:rPr>
                <w:rFonts w:ascii="Cambria Math" w:hAnsi="Cambria Math"/>
                <w:noProof/>
              </w:rPr>
              <m:t>1</m:t>
            </m:r>
          </m:num>
          <m:den>
            <m:r>
              <w:rPr>
                <w:rFonts w:ascii="Cambria Math" w:hAnsi="Cambria Math"/>
                <w:noProof/>
              </w:rPr>
              <m:t>2</m:t>
            </m:r>
          </m:den>
        </m:f>
      </m:oMath>
      <w:r w:rsidR="003932DD" w:rsidRPr="003C2154">
        <w:rPr>
          <w:noProof/>
        </w:rPr>
        <w:t xml:space="preserve"> point</w:t>
      </w:r>
    </w:p>
    <w:p w14:paraId="63014F79" w14:textId="77777777" w:rsidR="0074740F" w:rsidRDefault="0074740F" w:rsidP="0074740F">
      <w:pPr>
        <w:pStyle w:val="ny-lesson-numbering"/>
        <w:numPr>
          <w:ilvl w:val="0"/>
          <w:numId w:val="0"/>
        </w:numPr>
        <w:ind w:left="806"/>
        <w:rPr>
          <w:noProof/>
        </w:rPr>
      </w:pPr>
    </w:p>
    <w:p w14:paraId="54594D83" w14:textId="77777777" w:rsidR="0074740F" w:rsidRDefault="0074740F" w:rsidP="0074740F">
      <w:pPr>
        <w:pStyle w:val="ny-lesson-numbering"/>
        <w:numPr>
          <w:ilvl w:val="0"/>
          <w:numId w:val="0"/>
        </w:numPr>
        <w:ind w:left="806"/>
        <w:rPr>
          <w:noProof/>
        </w:rPr>
      </w:pPr>
    </w:p>
    <w:p w14:paraId="54B4D6FF" w14:textId="77777777" w:rsidR="0074740F" w:rsidRPr="00C35668" w:rsidRDefault="0074740F" w:rsidP="0074740F">
      <w:pPr>
        <w:pStyle w:val="ny-lesson-numbering"/>
        <w:numPr>
          <w:ilvl w:val="0"/>
          <w:numId w:val="0"/>
        </w:numPr>
        <w:ind w:left="806"/>
        <w:rPr>
          <w:noProof/>
        </w:rPr>
      </w:pPr>
    </w:p>
    <w:p w14:paraId="73FA0E9B" w14:textId="26620FC0" w:rsidR="003932DD" w:rsidRPr="00334924" w:rsidRDefault="003C2154" w:rsidP="006952FC">
      <w:pPr>
        <w:pStyle w:val="ny-lesson-numbering"/>
        <w:numPr>
          <w:ilvl w:val="1"/>
          <w:numId w:val="9"/>
        </w:numPr>
        <w:rPr>
          <w:noProof/>
        </w:rPr>
      </w:pPr>
      <m:oMath>
        <m:r>
          <w:rPr>
            <w:rFonts w:ascii="Cambria Math" w:hAnsi="Cambria Math"/>
            <w:noProof/>
          </w:rPr>
          <m:t>0</m:t>
        </m:r>
      </m:oMath>
      <w:r w:rsidR="003932DD" w:rsidRPr="003C2154">
        <w:rPr>
          <w:noProof/>
        </w:rPr>
        <w:t xml:space="preserve"> points</w:t>
      </w:r>
    </w:p>
    <w:p w14:paraId="247FDDFE" w14:textId="77777777" w:rsidR="007A7414" w:rsidRPr="008F2AE3" w:rsidRDefault="007A7414" w:rsidP="006952FC">
      <w:pPr>
        <w:pStyle w:val="ny-lesson-numbering"/>
        <w:numPr>
          <w:ilvl w:val="0"/>
          <w:numId w:val="0"/>
        </w:numPr>
        <w:ind w:left="360"/>
      </w:pPr>
    </w:p>
    <w:p w14:paraId="5874251A" w14:textId="77777777" w:rsidR="007A7414" w:rsidRPr="008F2AE3" w:rsidRDefault="007A7414" w:rsidP="008F2AE3">
      <w:pPr>
        <w:pStyle w:val="ny-lesson-numbering"/>
        <w:numPr>
          <w:ilvl w:val="0"/>
          <w:numId w:val="0"/>
        </w:numPr>
        <w:ind w:left="360"/>
      </w:pPr>
    </w:p>
    <w:p w14:paraId="7AC02963" w14:textId="77777777" w:rsidR="007A7414" w:rsidRPr="008F2AE3" w:rsidRDefault="007A7414" w:rsidP="006952FC">
      <w:pPr>
        <w:pStyle w:val="ny-lesson-numbering"/>
        <w:numPr>
          <w:ilvl w:val="0"/>
          <w:numId w:val="0"/>
        </w:numPr>
        <w:ind w:left="360"/>
      </w:pPr>
    </w:p>
    <w:p w14:paraId="3684C3C2" w14:textId="77777777" w:rsidR="003932DD" w:rsidRPr="00334924" w:rsidRDefault="003932DD" w:rsidP="006952FC">
      <w:pPr>
        <w:pStyle w:val="ny-lesson-numbering"/>
        <w:rPr>
          <w:noProof/>
        </w:rPr>
      </w:pPr>
      <w:r w:rsidRPr="003932DD">
        <w:rPr>
          <w:noProof/>
        </w:rPr>
        <w:t>What is the expected number of points that Henry will earn if he plays using a BB strategy?</w:t>
      </w:r>
    </w:p>
    <w:p w14:paraId="7F342741" w14:textId="77777777" w:rsidR="003932DD" w:rsidRPr="00334924" w:rsidRDefault="003932DD" w:rsidP="006952FC">
      <w:pPr>
        <w:pStyle w:val="ny-lesson-numbering"/>
        <w:numPr>
          <w:ilvl w:val="0"/>
          <w:numId w:val="0"/>
        </w:numPr>
        <w:ind w:left="360"/>
        <w:rPr>
          <w:rFonts w:ascii="Times New Roman" w:hAnsi="Times New Roman"/>
          <w:noProof/>
          <w:color w:val="000000"/>
        </w:rPr>
      </w:pPr>
    </w:p>
    <w:p w14:paraId="612DB31F" w14:textId="77777777" w:rsidR="007A7414" w:rsidRDefault="007A7414" w:rsidP="006952FC">
      <w:pPr>
        <w:pStyle w:val="ny-lesson-numbering"/>
        <w:numPr>
          <w:ilvl w:val="0"/>
          <w:numId w:val="0"/>
        </w:numPr>
        <w:ind w:left="360"/>
        <w:rPr>
          <w:rFonts w:ascii="Times New Roman" w:hAnsi="Times New Roman"/>
          <w:noProof/>
          <w:color w:val="000000"/>
        </w:rPr>
      </w:pPr>
    </w:p>
    <w:p w14:paraId="1FDA7386" w14:textId="77777777" w:rsidR="00E72D37" w:rsidRDefault="00E72D37" w:rsidP="006952FC">
      <w:pPr>
        <w:pStyle w:val="ny-lesson-numbering"/>
        <w:numPr>
          <w:ilvl w:val="0"/>
          <w:numId w:val="0"/>
        </w:numPr>
        <w:ind w:left="360"/>
        <w:rPr>
          <w:rFonts w:ascii="Times New Roman" w:hAnsi="Times New Roman"/>
          <w:noProof/>
          <w:color w:val="000000"/>
        </w:rPr>
      </w:pPr>
    </w:p>
    <w:p w14:paraId="1A8E9753" w14:textId="77777777" w:rsidR="00E72D37" w:rsidRPr="00334924" w:rsidRDefault="00E72D37" w:rsidP="006952FC">
      <w:pPr>
        <w:pStyle w:val="ny-lesson-numbering"/>
        <w:numPr>
          <w:ilvl w:val="0"/>
          <w:numId w:val="0"/>
        </w:numPr>
        <w:ind w:left="360"/>
        <w:rPr>
          <w:rFonts w:ascii="Times New Roman" w:hAnsi="Times New Roman"/>
          <w:noProof/>
          <w:color w:val="000000"/>
        </w:rPr>
      </w:pPr>
    </w:p>
    <w:p w14:paraId="313D94CA" w14:textId="77777777" w:rsidR="007A7414" w:rsidRPr="00334924" w:rsidRDefault="007A7414" w:rsidP="006952FC">
      <w:pPr>
        <w:pStyle w:val="ny-lesson-numbering"/>
        <w:numPr>
          <w:ilvl w:val="0"/>
          <w:numId w:val="0"/>
        </w:numPr>
        <w:ind w:left="360"/>
        <w:rPr>
          <w:rFonts w:ascii="Times New Roman" w:hAnsi="Times New Roman"/>
          <w:noProof/>
          <w:color w:val="000000"/>
        </w:rPr>
      </w:pPr>
    </w:p>
    <w:p w14:paraId="43E8D918" w14:textId="77777777" w:rsidR="003A1F41" w:rsidRPr="00334924" w:rsidRDefault="003A1F41" w:rsidP="006952FC">
      <w:pPr>
        <w:pStyle w:val="ny-lesson-numbering"/>
        <w:numPr>
          <w:ilvl w:val="0"/>
          <w:numId w:val="0"/>
        </w:numPr>
        <w:ind w:left="360"/>
        <w:rPr>
          <w:rFonts w:ascii="Times New Roman" w:hAnsi="Times New Roman"/>
          <w:noProof/>
          <w:color w:val="000000"/>
        </w:rPr>
      </w:pPr>
    </w:p>
    <w:p w14:paraId="0ED2D770" w14:textId="1B02F9F1" w:rsidR="003932DD" w:rsidRPr="003C2154" w:rsidRDefault="003932DD" w:rsidP="006952FC">
      <w:pPr>
        <w:pStyle w:val="ny-lesson-numbering"/>
        <w:rPr>
          <w:rFonts w:ascii="Times New Roman" w:hAnsi="Times New Roman"/>
          <w:noProof/>
          <w:color w:val="000000"/>
        </w:rPr>
      </w:pPr>
      <w:r w:rsidRPr="003932DD">
        <w:rPr>
          <w:noProof/>
        </w:rPr>
        <w:t xml:space="preserve">If </w:t>
      </w:r>
      <w:r w:rsidRPr="003C2154">
        <w:rPr>
          <w:noProof/>
        </w:rPr>
        <w:t>Henry plays both games conservatively (CC),  find the probability that Henry will earn</w:t>
      </w:r>
    </w:p>
    <w:p w14:paraId="499F89AD" w14:textId="5C3B4713" w:rsidR="003932DD" w:rsidRDefault="003C2154" w:rsidP="006952FC">
      <w:pPr>
        <w:pStyle w:val="ny-lesson-numbering"/>
        <w:numPr>
          <w:ilvl w:val="1"/>
          <w:numId w:val="9"/>
        </w:numPr>
      </w:pPr>
      <m:oMath>
        <m:r>
          <m:rPr>
            <m:sty m:val="p"/>
          </m:rPr>
          <w:rPr>
            <w:rFonts w:ascii="Cambria Math" w:hAnsi="Cambria Math"/>
          </w:rPr>
          <m:t>2</m:t>
        </m:r>
      </m:oMath>
      <w:r w:rsidR="003932DD" w:rsidRPr="00334924">
        <w:t xml:space="preserve"> points</w:t>
      </w:r>
    </w:p>
    <w:p w14:paraId="09CD7524" w14:textId="77777777" w:rsidR="008F2AE3" w:rsidRPr="008F2AE3" w:rsidRDefault="008F2AE3" w:rsidP="008F2AE3">
      <w:pPr>
        <w:pStyle w:val="ny-lesson-numbering"/>
        <w:numPr>
          <w:ilvl w:val="0"/>
          <w:numId w:val="0"/>
        </w:numPr>
        <w:ind w:left="806"/>
      </w:pPr>
    </w:p>
    <w:p w14:paraId="2A13A22C" w14:textId="77777777" w:rsidR="008F2AE3" w:rsidRDefault="008F2AE3" w:rsidP="008F2AE3">
      <w:pPr>
        <w:pStyle w:val="ny-lesson-numbering"/>
        <w:numPr>
          <w:ilvl w:val="0"/>
          <w:numId w:val="0"/>
        </w:numPr>
        <w:ind w:left="806"/>
        <w:rPr>
          <w:rStyle w:val="ny-lesson-SFinsert-responseChar"/>
          <w:b w:val="0"/>
          <w:i w:val="0"/>
          <w:color w:val="231F20"/>
          <w:sz w:val="20"/>
          <w:szCs w:val="22"/>
        </w:rPr>
      </w:pPr>
    </w:p>
    <w:p w14:paraId="4E413F62" w14:textId="77777777" w:rsidR="008F2AE3" w:rsidRPr="008F2AE3" w:rsidRDefault="008F2AE3" w:rsidP="008F2AE3">
      <w:pPr>
        <w:pStyle w:val="ny-lesson-numbering"/>
        <w:numPr>
          <w:ilvl w:val="0"/>
          <w:numId w:val="0"/>
        </w:numPr>
        <w:ind w:left="806"/>
        <w:rPr>
          <w:rStyle w:val="ny-lesson-SFinsert-responseChar"/>
          <w:b w:val="0"/>
          <w:i w:val="0"/>
          <w:color w:val="231F20"/>
          <w:sz w:val="20"/>
          <w:szCs w:val="22"/>
        </w:rPr>
      </w:pPr>
    </w:p>
    <w:p w14:paraId="08718F36" w14:textId="69228A67" w:rsidR="003932DD" w:rsidRDefault="003C2154" w:rsidP="006952FC">
      <w:pPr>
        <w:pStyle w:val="ny-lesson-numbering"/>
        <w:numPr>
          <w:ilvl w:val="1"/>
          <w:numId w:val="9"/>
        </w:numPr>
      </w:pPr>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3932DD" w:rsidRPr="00334924">
        <w:t xml:space="preserve"> points</w:t>
      </w:r>
    </w:p>
    <w:p w14:paraId="382984CB" w14:textId="77777777" w:rsidR="008F2AE3" w:rsidRDefault="008F2AE3" w:rsidP="008F2AE3">
      <w:pPr>
        <w:pStyle w:val="ny-lesson-numbering"/>
        <w:numPr>
          <w:ilvl w:val="0"/>
          <w:numId w:val="0"/>
        </w:numPr>
        <w:ind w:left="806"/>
      </w:pPr>
    </w:p>
    <w:p w14:paraId="2BD832B1" w14:textId="77777777" w:rsidR="008F2AE3" w:rsidRDefault="008F2AE3" w:rsidP="008F2AE3">
      <w:pPr>
        <w:pStyle w:val="ny-lesson-numbering"/>
        <w:numPr>
          <w:ilvl w:val="0"/>
          <w:numId w:val="0"/>
        </w:numPr>
        <w:ind w:left="806"/>
      </w:pPr>
    </w:p>
    <w:p w14:paraId="201D8D10" w14:textId="77777777" w:rsidR="008F2AE3" w:rsidRPr="00334924" w:rsidRDefault="008F2AE3" w:rsidP="008F2AE3">
      <w:pPr>
        <w:pStyle w:val="ny-lesson-numbering"/>
        <w:numPr>
          <w:ilvl w:val="0"/>
          <w:numId w:val="0"/>
        </w:numPr>
        <w:ind w:left="806"/>
      </w:pPr>
    </w:p>
    <w:p w14:paraId="078FCA89" w14:textId="6D247DD6" w:rsidR="003932DD" w:rsidRDefault="003C2154" w:rsidP="006952FC">
      <w:pPr>
        <w:pStyle w:val="ny-lesson-numbering"/>
        <w:numPr>
          <w:ilvl w:val="1"/>
          <w:numId w:val="9"/>
        </w:numPr>
      </w:pPr>
      <m:oMath>
        <m:r>
          <m:rPr>
            <m:sty m:val="p"/>
          </m:rPr>
          <w:rPr>
            <w:rFonts w:ascii="Cambria Math" w:hAnsi="Cambria Math"/>
          </w:rPr>
          <w:lastRenderedPageBreak/>
          <m:t>1</m:t>
        </m:r>
      </m:oMath>
      <w:r w:rsidR="003932DD" w:rsidRPr="00334924">
        <w:t xml:space="preserve"> point</w:t>
      </w:r>
    </w:p>
    <w:p w14:paraId="523706D9" w14:textId="77777777" w:rsidR="008F2AE3" w:rsidRDefault="008F2AE3" w:rsidP="008F2AE3">
      <w:pPr>
        <w:pStyle w:val="ny-lesson-numbering"/>
        <w:numPr>
          <w:ilvl w:val="0"/>
          <w:numId w:val="0"/>
        </w:numPr>
        <w:ind w:left="806"/>
      </w:pPr>
    </w:p>
    <w:p w14:paraId="240EA759" w14:textId="77777777" w:rsidR="008F2AE3" w:rsidRDefault="008F2AE3" w:rsidP="008F2AE3">
      <w:pPr>
        <w:pStyle w:val="ny-lesson-numbering"/>
        <w:numPr>
          <w:ilvl w:val="0"/>
          <w:numId w:val="0"/>
        </w:numPr>
        <w:ind w:left="806"/>
      </w:pPr>
    </w:p>
    <w:p w14:paraId="6136C61D" w14:textId="77777777" w:rsidR="008F2AE3" w:rsidRPr="00334924" w:rsidRDefault="008F2AE3" w:rsidP="008F2AE3">
      <w:pPr>
        <w:pStyle w:val="ny-lesson-numbering"/>
        <w:numPr>
          <w:ilvl w:val="0"/>
          <w:numId w:val="0"/>
        </w:numPr>
        <w:ind w:left="806"/>
      </w:pPr>
    </w:p>
    <w:p w14:paraId="32599AEC" w14:textId="2BFC7494" w:rsidR="003932DD" w:rsidRDefault="005047C1" w:rsidP="006952FC">
      <w:pPr>
        <w:pStyle w:val="ny-lesson-numbering"/>
        <w:numPr>
          <w:ilvl w:val="1"/>
          <w:numId w:val="9"/>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3932DD" w:rsidRPr="00334924">
        <w:t xml:space="preserve"> point</w:t>
      </w:r>
    </w:p>
    <w:p w14:paraId="0D5B3D00" w14:textId="77777777" w:rsidR="008F2AE3" w:rsidRDefault="008F2AE3" w:rsidP="008F2AE3">
      <w:pPr>
        <w:pStyle w:val="ny-lesson-numbering"/>
        <w:numPr>
          <w:ilvl w:val="0"/>
          <w:numId w:val="0"/>
        </w:numPr>
        <w:ind w:left="806"/>
      </w:pPr>
    </w:p>
    <w:p w14:paraId="003FE326" w14:textId="77777777" w:rsidR="008F2AE3" w:rsidRDefault="008F2AE3" w:rsidP="008F2AE3">
      <w:pPr>
        <w:pStyle w:val="ny-lesson-numbering"/>
        <w:numPr>
          <w:ilvl w:val="0"/>
          <w:numId w:val="0"/>
        </w:numPr>
        <w:ind w:left="806"/>
      </w:pPr>
    </w:p>
    <w:p w14:paraId="2DF9DA7C" w14:textId="77777777" w:rsidR="008F2AE3" w:rsidRPr="00334924" w:rsidRDefault="008F2AE3" w:rsidP="008F2AE3">
      <w:pPr>
        <w:pStyle w:val="ny-lesson-numbering"/>
        <w:numPr>
          <w:ilvl w:val="0"/>
          <w:numId w:val="0"/>
        </w:numPr>
        <w:ind w:left="806"/>
      </w:pPr>
    </w:p>
    <w:p w14:paraId="32992F92" w14:textId="0F111295" w:rsidR="003932DD" w:rsidRPr="00334924" w:rsidRDefault="003C2154" w:rsidP="006952FC">
      <w:pPr>
        <w:pStyle w:val="ny-lesson-numbering"/>
        <w:numPr>
          <w:ilvl w:val="1"/>
          <w:numId w:val="9"/>
        </w:numPr>
      </w:pPr>
      <m:oMath>
        <m:r>
          <m:rPr>
            <m:sty m:val="p"/>
          </m:rPr>
          <w:rPr>
            <w:rFonts w:ascii="Cambria Math" w:hAnsi="Cambria Math"/>
          </w:rPr>
          <m:t>0</m:t>
        </m:r>
      </m:oMath>
      <w:r w:rsidR="003932DD" w:rsidRPr="00334924">
        <w:t xml:space="preserve"> points</w:t>
      </w:r>
    </w:p>
    <w:p w14:paraId="548A581B" w14:textId="77777777" w:rsidR="003932DD" w:rsidRPr="00334924" w:rsidRDefault="003932DD" w:rsidP="006952FC">
      <w:pPr>
        <w:pStyle w:val="ny-lesson-numbering"/>
        <w:numPr>
          <w:ilvl w:val="0"/>
          <w:numId w:val="0"/>
        </w:numPr>
        <w:ind w:left="360"/>
      </w:pPr>
    </w:p>
    <w:p w14:paraId="19814E45" w14:textId="77777777" w:rsidR="002577F1" w:rsidRPr="00334924" w:rsidRDefault="002577F1" w:rsidP="006952FC">
      <w:pPr>
        <w:pStyle w:val="ny-lesson-numbering"/>
        <w:numPr>
          <w:ilvl w:val="0"/>
          <w:numId w:val="0"/>
        </w:numPr>
        <w:ind w:left="360"/>
        <w:rPr>
          <w:noProof/>
        </w:rPr>
      </w:pPr>
    </w:p>
    <w:p w14:paraId="10A460D8" w14:textId="77777777" w:rsidR="002577F1" w:rsidRPr="00334924" w:rsidRDefault="002577F1" w:rsidP="006952FC">
      <w:pPr>
        <w:pStyle w:val="ny-lesson-numbering"/>
        <w:numPr>
          <w:ilvl w:val="0"/>
          <w:numId w:val="0"/>
        </w:numPr>
        <w:ind w:left="360"/>
        <w:rPr>
          <w:noProof/>
        </w:rPr>
      </w:pPr>
    </w:p>
    <w:p w14:paraId="5A62EF68" w14:textId="77777777" w:rsidR="003932DD" w:rsidRPr="00334924" w:rsidRDefault="003932DD" w:rsidP="006952FC">
      <w:pPr>
        <w:pStyle w:val="ny-lesson-numbering"/>
        <w:rPr>
          <w:noProof/>
        </w:rPr>
      </w:pPr>
      <w:r w:rsidRPr="003932DD">
        <w:rPr>
          <w:noProof/>
        </w:rPr>
        <w:t>What is the expected number of points that Henry will earn if he plays using a CC strategy?</w:t>
      </w:r>
    </w:p>
    <w:p w14:paraId="7F222A4B" w14:textId="77777777" w:rsidR="003932DD" w:rsidRPr="00334924" w:rsidRDefault="003932DD" w:rsidP="006952FC">
      <w:pPr>
        <w:pStyle w:val="ny-lesson-numbering"/>
        <w:numPr>
          <w:ilvl w:val="0"/>
          <w:numId w:val="0"/>
        </w:numPr>
        <w:ind w:left="360"/>
        <w:rPr>
          <w:noProof/>
        </w:rPr>
      </w:pPr>
    </w:p>
    <w:p w14:paraId="5DA75B08" w14:textId="77777777" w:rsidR="002577F1" w:rsidRPr="00334924" w:rsidRDefault="002577F1" w:rsidP="006952FC">
      <w:pPr>
        <w:pStyle w:val="ny-lesson-numbering"/>
        <w:numPr>
          <w:ilvl w:val="0"/>
          <w:numId w:val="0"/>
        </w:numPr>
        <w:ind w:left="360"/>
        <w:rPr>
          <w:noProof/>
        </w:rPr>
      </w:pPr>
    </w:p>
    <w:p w14:paraId="785C3272" w14:textId="77777777" w:rsidR="002577F1" w:rsidRDefault="002577F1" w:rsidP="008F2AE3">
      <w:pPr>
        <w:pStyle w:val="ny-lesson-numbering"/>
        <w:numPr>
          <w:ilvl w:val="0"/>
          <w:numId w:val="0"/>
        </w:numPr>
        <w:ind w:left="360"/>
        <w:rPr>
          <w:noProof/>
        </w:rPr>
      </w:pPr>
    </w:p>
    <w:p w14:paraId="653F8AEE" w14:textId="77777777" w:rsidR="008F2AE3" w:rsidRPr="00334924" w:rsidRDefault="008F2AE3" w:rsidP="006952FC">
      <w:pPr>
        <w:pStyle w:val="ny-lesson-numbering"/>
        <w:numPr>
          <w:ilvl w:val="0"/>
          <w:numId w:val="0"/>
        </w:numPr>
        <w:ind w:left="360"/>
        <w:rPr>
          <w:noProof/>
        </w:rPr>
      </w:pPr>
    </w:p>
    <w:p w14:paraId="5CBD7FE6" w14:textId="1D02962D" w:rsidR="003932DD" w:rsidRPr="003C2154" w:rsidRDefault="003932DD" w:rsidP="006952FC">
      <w:pPr>
        <w:pStyle w:val="ny-lesson-numbering"/>
        <w:rPr>
          <w:noProof/>
        </w:rPr>
      </w:pPr>
      <w:r w:rsidRPr="003932DD">
        <w:rPr>
          <w:noProof/>
        </w:rPr>
        <w:t xml:space="preserve">If </w:t>
      </w:r>
      <w:r w:rsidRPr="003C2154">
        <w:rPr>
          <w:noProof/>
        </w:rPr>
        <w:t>Henry plays the first game boldly and the second game conservatively (BC), find the probability that Henry will earn</w:t>
      </w:r>
    </w:p>
    <w:p w14:paraId="6CE06FBF" w14:textId="07481118" w:rsidR="003932DD" w:rsidRDefault="003C2154" w:rsidP="006952FC">
      <w:pPr>
        <w:pStyle w:val="ny-lesson-numbering"/>
        <w:numPr>
          <w:ilvl w:val="1"/>
          <w:numId w:val="9"/>
        </w:numPr>
        <w:rPr>
          <w:noProof/>
        </w:rPr>
      </w:pPr>
      <m:oMath>
        <m:r>
          <w:rPr>
            <w:rFonts w:ascii="Cambria Math" w:hAnsi="Cambria Math"/>
            <w:noProof/>
          </w:rPr>
          <m:t>2</m:t>
        </m:r>
      </m:oMath>
      <w:r w:rsidR="003932DD" w:rsidRPr="003C2154">
        <w:rPr>
          <w:noProof/>
        </w:rPr>
        <w:t xml:space="preserve"> points</w:t>
      </w:r>
    </w:p>
    <w:p w14:paraId="51C1CA6A" w14:textId="77777777" w:rsidR="008F2AE3" w:rsidRPr="008F2AE3" w:rsidRDefault="008F2AE3" w:rsidP="008F2AE3">
      <w:pPr>
        <w:pStyle w:val="ny-lesson-numbering"/>
        <w:numPr>
          <w:ilvl w:val="0"/>
          <w:numId w:val="0"/>
        </w:numPr>
        <w:ind w:left="806"/>
        <w:rPr>
          <w:noProof/>
        </w:rPr>
      </w:pPr>
    </w:p>
    <w:p w14:paraId="127F2B50" w14:textId="77777777" w:rsidR="008F2AE3" w:rsidRDefault="008F2AE3" w:rsidP="008F2AE3">
      <w:pPr>
        <w:pStyle w:val="ny-lesson-numbering"/>
        <w:numPr>
          <w:ilvl w:val="0"/>
          <w:numId w:val="0"/>
        </w:numPr>
        <w:ind w:left="806"/>
        <w:rPr>
          <w:noProof/>
        </w:rPr>
      </w:pPr>
    </w:p>
    <w:p w14:paraId="33AD57A2" w14:textId="77777777" w:rsidR="008F2AE3" w:rsidRPr="008F2AE3" w:rsidRDefault="008F2AE3" w:rsidP="008F2AE3">
      <w:pPr>
        <w:pStyle w:val="ny-lesson-numbering"/>
        <w:numPr>
          <w:ilvl w:val="0"/>
          <w:numId w:val="0"/>
        </w:numPr>
        <w:ind w:left="806"/>
        <w:rPr>
          <w:noProof/>
        </w:rPr>
      </w:pPr>
    </w:p>
    <w:p w14:paraId="792BE061" w14:textId="72C489E7" w:rsidR="003932DD" w:rsidRDefault="003C2154" w:rsidP="006952FC">
      <w:pPr>
        <w:pStyle w:val="ny-lesson-numbering"/>
        <w:numPr>
          <w:ilvl w:val="1"/>
          <w:numId w:val="9"/>
        </w:numPr>
        <w:rPr>
          <w:noProof/>
        </w:rPr>
      </w:pPr>
      <m:oMath>
        <m:r>
          <w:rPr>
            <w:rFonts w:ascii="Cambria Math" w:hAnsi="Cambria Math"/>
            <w:noProof/>
          </w:rPr>
          <m:t>1</m:t>
        </m:r>
        <m:f>
          <m:fPr>
            <m:ctrlPr>
              <w:rPr>
                <w:rFonts w:ascii="Cambria Math" w:hAnsi="Cambria Math"/>
                <w:i/>
                <w:noProof/>
              </w:rPr>
            </m:ctrlPr>
          </m:fPr>
          <m:num>
            <m:r>
              <w:rPr>
                <w:rFonts w:ascii="Cambria Math" w:hAnsi="Cambria Math"/>
                <w:noProof/>
              </w:rPr>
              <m:t>1</m:t>
            </m:r>
          </m:num>
          <m:den>
            <m:r>
              <w:rPr>
                <w:rFonts w:ascii="Cambria Math" w:hAnsi="Cambria Math"/>
                <w:noProof/>
              </w:rPr>
              <m:t>2</m:t>
            </m:r>
          </m:den>
        </m:f>
      </m:oMath>
      <w:r w:rsidR="003932DD" w:rsidRPr="003C2154">
        <w:rPr>
          <w:noProof/>
        </w:rPr>
        <w:t xml:space="preserve"> points</w:t>
      </w:r>
    </w:p>
    <w:p w14:paraId="1C07A4D7" w14:textId="77777777" w:rsidR="008F2AE3" w:rsidRPr="008F2AE3" w:rsidRDefault="008F2AE3" w:rsidP="008F2AE3">
      <w:pPr>
        <w:pStyle w:val="ny-lesson-numbering"/>
        <w:numPr>
          <w:ilvl w:val="0"/>
          <w:numId w:val="0"/>
        </w:numPr>
        <w:ind w:left="806"/>
        <w:rPr>
          <w:noProof/>
        </w:rPr>
      </w:pPr>
    </w:p>
    <w:p w14:paraId="6C4B8E6A" w14:textId="77777777" w:rsidR="008F2AE3" w:rsidRDefault="008F2AE3" w:rsidP="008F2AE3">
      <w:pPr>
        <w:pStyle w:val="ny-lesson-numbering"/>
        <w:numPr>
          <w:ilvl w:val="0"/>
          <w:numId w:val="0"/>
        </w:numPr>
        <w:ind w:left="806"/>
        <w:rPr>
          <w:noProof/>
        </w:rPr>
      </w:pPr>
    </w:p>
    <w:p w14:paraId="29A36F32" w14:textId="77777777" w:rsidR="008F2AE3" w:rsidRDefault="008F2AE3" w:rsidP="008F2AE3">
      <w:pPr>
        <w:pStyle w:val="ny-lesson-numbering"/>
        <w:numPr>
          <w:ilvl w:val="0"/>
          <w:numId w:val="0"/>
        </w:numPr>
        <w:ind w:left="806"/>
        <w:rPr>
          <w:noProof/>
        </w:rPr>
      </w:pPr>
    </w:p>
    <w:p w14:paraId="7DEDA036" w14:textId="77777777" w:rsidR="008F2AE3" w:rsidRPr="008F2AE3" w:rsidRDefault="008F2AE3" w:rsidP="008F2AE3">
      <w:pPr>
        <w:pStyle w:val="ny-lesson-numbering"/>
        <w:numPr>
          <w:ilvl w:val="0"/>
          <w:numId w:val="0"/>
        </w:numPr>
        <w:ind w:left="806"/>
        <w:rPr>
          <w:noProof/>
        </w:rPr>
      </w:pPr>
    </w:p>
    <w:p w14:paraId="234BDBF5" w14:textId="78EB47FE" w:rsidR="003932DD" w:rsidRDefault="003C2154" w:rsidP="006952FC">
      <w:pPr>
        <w:pStyle w:val="ny-lesson-numbering"/>
        <w:numPr>
          <w:ilvl w:val="1"/>
          <w:numId w:val="9"/>
        </w:numPr>
        <w:rPr>
          <w:noProof/>
        </w:rPr>
      </w:pPr>
      <m:oMath>
        <m:r>
          <w:rPr>
            <w:rFonts w:ascii="Cambria Math" w:hAnsi="Cambria Math"/>
            <w:noProof/>
          </w:rPr>
          <m:t>1</m:t>
        </m:r>
      </m:oMath>
      <w:r w:rsidR="003932DD" w:rsidRPr="003C2154">
        <w:rPr>
          <w:noProof/>
        </w:rPr>
        <w:t xml:space="preserve"> point</w:t>
      </w:r>
    </w:p>
    <w:p w14:paraId="7A2C39B2" w14:textId="77777777" w:rsidR="008F2AE3" w:rsidRPr="008F2AE3" w:rsidRDefault="008F2AE3" w:rsidP="008F2AE3">
      <w:pPr>
        <w:pStyle w:val="ny-lesson-numbering"/>
        <w:numPr>
          <w:ilvl w:val="0"/>
          <w:numId w:val="0"/>
        </w:numPr>
        <w:ind w:left="806"/>
        <w:rPr>
          <w:noProof/>
        </w:rPr>
      </w:pPr>
    </w:p>
    <w:p w14:paraId="0DAE61F2" w14:textId="77777777" w:rsidR="008F2AE3" w:rsidRDefault="008F2AE3" w:rsidP="008F2AE3">
      <w:pPr>
        <w:pStyle w:val="ny-lesson-numbering"/>
        <w:numPr>
          <w:ilvl w:val="0"/>
          <w:numId w:val="0"/>
        </w:numPr>
        <w:ind w:left="806"/>
        <w:rPr>
          <w:noProof/>
        </w:rPr>
      </w:pPr>
    </w:p>
    <w:p w14:paraId="75F03330" w14:textId="77777777" w:rsidR="008F2AE3" w:rsidRPr="008F2AE3" w:rsidRDefault="008F2AE3" w:rsidP="008F2AE3">
      <w:pPr>
        <w:pStyle w:val="ny-lesson-numbering"/>
        <w:numPr>
          <w:ilvl w:val="0"/>
          <w:numId w:val="0"/>
        </w:numPr>
        <w:ind w:left="806"/>
        <w:rPr>
          <w:noProof/>
        </w:rPr>
      </w:pPr>
    </w:p>
    <w:p w14:paraId="3041FD14" w14:textId="7535DCD2" w:rsidR="003932DD" w:rsidRDefault="005047C1" w:rsidP="006952FC">
      <w:pPr>
        <w:pStyle w:val="ny-lesson-numbering"/>
        <w:numPr>
          <w:ilvl w:val="1"/>
          <w:numId w:val="9"/>
        </w:numPr>
        <w:rPr>
          <w:noProof/>
        </w:rPr>
      </w:pPr>
      <m:oMath>
        <m:f>
          <m:fPr>
            <m:ctrlPr>
              <w:rPr>
                <w:rFonts w:ascii="Cambria Math" w:hAnsi="Cambria Math"/>
                <w:i/>
                <w:noProof/>
              </w:rPr>
            </m:ctrlPr>
          </m:fPr>
          <m:num>
            <m:r>
              <w:rPr>
                <w:rFonts w:ascii="Cambria Math" w:hAnsi="Cambria Math"/>
                <w:noProof/>
              </w:rPr>
              <m:t>1</m:t>
            </m:r>
          </m:num>
          <m:den>
            <m:r>
              <w:rPr>
                <w:rFonts w:ascii="Cambria Math" w:hAnsi="Cambria Math"/>
                <w:noProof/>
              </w:rPr>
              <m:t>2</m:t>
            </m:r>
          </m:den>
        </m:f>
      </m:oMath>
      <w:r w:rsidR="003932DD" w:rsidRPr="003C2154">
        <w:rPr>
          <w:noProof/>
        </w:rPr>
        <w:t xml:space="preserve"> point</w:t>
      </w:r>
    </w:p>
    <w:p w14:paraId="1AE8B412" w14:textId="77777777" w:rsidR="008F2AE3" w:rsidRPr="008F2AE3" w:rsidRDefault="008F2AE3" w:rsidP="008F2AE3">
      <w:pPr>
        <w:pStyle w:val="ny-lesson-numbering"/>
        <w:numPr>
          <w:ilvl w:val="0"/>
          <w:numId w:val="0"/>
        </w:numPr>
        <w:ind w:left="806"/>
        <w:rPr>
          <w:noProof/>
        </w:rPr>
      </w:pPr>
    </w:p>
    <w:p w14:paraId="6C50E523" w14:textId="77777777" w:rsidR="008F2AE3" w:rsidRDefault="008F2AE3" w:rsidP="008F2AE3">
      <w:pPr>
        <w:pStyle w:val="ny-lesson-numbering"/>
        <w:numPr>
          <w:ilvl w:val="0"/>
          <w:numId w:val="0"/>
        </w:numPr>
        <w:ind w:left="806"/>
        <w:rPr>
          <w:noProof/>
        </w:rPr>
      </w:pPr>
    </w:p>
    <w:p w14:paraId="76735E4E" w14:textId="77777777" w:rsidR="008F2AE3" w:rsidRDefault="008F2AE3" w:rsidP="008F2AE3">
      <w:pPr>
        <w:pStyle w:val="ny-lesson-numbering"/>
        <w:numPr>
          <w:ilvl w:val="0"/>
          <w:numId w:val="0"/>
        </w:numPr>
        <w:ind w:left="806"/>
        <w:rPr>
          <w:noProof/>
        </w:rPr>
      </w:pPr>
    </w:p>
    <w:p w14:paraId="6B50151B" w14:textId="77777777" w:rsidR="00E72D37" w:rsidRPr="008F2AE3" w:rsidRDefault="00E72D37" w:rsidP="008F2AE3">
      <w:pPr>
        <w:pStyle w:val="ny-lesson-numbering"/>
        <w:numPr>
          <w:ilvl w:val="0"/>
          <w:numId w:val="0"/>
        </w:numPr>
        <w:ind w:left="806"/>
        <w:rPr>
          <w:noProof/>
        </w:rPr>
      </w:pPr>
    </w:p>
    <w:p w14:paraId="565A0F96" w14:textId="2E6566BE" w:rsidR="002577F1" w:rsidRDefault="003C2154" w:rsidP="006952FC">
      <w:pPr>
        <w:pStyle w:val="ny-lesson-numbering"/>
        <w:numPr>
          <w:ilvl w:val="1"/>
          <w:numId w:val="9"/>
        </w:numPr>
        <w:rPr>
          <w:noProof/>
        </w:rPr>
      </w:pPr>
      <m:oMath>
        <m:r>
          <w:rPr>
            <w:rFonts w:ascii="Cambria Math" w:hAnsi="Cambria Math"/>
            <w:noProof/>
          </w:rPr>
          <w:lastRenderedPageBreak/>
          <m:t>0</m:t>
        </m:r>
      </m:oMath>
      <w:r w:rsidR="003932DD" w:rsidRPr="003C2154">
        <w:rPr>
          <w:noProof/>
        </w:rPr>
        <w:t xml:space="preserve"> points</w:t>
      </w:r>
    </w:p>
    <w:p w14:paraId="42F5DA6F" w14:textId="77777777" w:rsidR="008F2AE3" w:rsidRPr="008F2AE3" w:rsidRDefault="008F2AE3" w:rsidP="008F2AE3">
      <w:pPr>
        <w:pStyle w:val="ny-lesson-numbering"/>
        <w:numPr>
          <w:ilvl w:val="0"/>
          <w:numId w:val="0"/>
        </w:numPr>
        <w:ind w:left="806"/>
        <w:rPr>
          <w:noProof/>
        </w:rPr>
      </w:pPr>
    </w:p>
    <w:p w14:paraId="6CC9B727" w14:textId="77777777" w:rsidR="008F2AE3" w:rsidRDefault="008F2AE3" w:rsidP="008F2AE3">
      <w:pPr>
        <w:pStyle w:val="ny-lesson-numbering"/>
        <w:numPr>
          <w:ilvl w:val="0"/>
          <w:numId w:val="0"/>
        </w:numPr>
        <w:ind w:left="806"/>
        <w:rPr>
          <w:noProof/>
        </w:rPr>
      </w:pPr>
    </w:p>
    <w:p w14:paraId="5A09B5C8" w14:textId="77777777" w:rsidR="008F2AE3" w:rsidRPr="008F2AE3" w:rsidRDefault="008F2AE3" w:rsidP="008F2AE3">
      <w:pPr>
        <w:pStyle w:val="ny-lesson-numbering"/>
        <w:numPr>
          <w:ilvl w:val="0"/>
          <w:numId w:val="0"/>
        </w:numPr>
        <w:ind w:left="806"/>
        <w:rPr>
          <w:noProof/>
        </w:rPr>
      </w:pPr>
    </w:p>
    <w:p w14:paraId="104C30A7" w14:textId="77777777" w:rsidR="003932DD" w:rsidRPr="00334924" w:rsidRDefault="003932DD" w:rsidP="006952FC">
      <w:pPr>
        <w:pStyle w:val="ny-lesson-numbering"/>
        <w:rPr>
          <w:noProof/>
        </w:rPr>
      </w:pPr>
      <w:r w:rsidRPr="003932DD">
        <w:rPr>
          <w:noProof/>
        </w:rPr>
        <w:t>What is the expected number of points that Henry will earn if he plays using a BC strategy?</w:t>
      </w:r>
    </w:p>
    <w:p w14:paraId="6B544E3E" w14:textId="77777777" w:rsidR="003932DD" w:rsidRDefault="003932DD" w:rsidP="008F2AE3">
      <w:pPr>
        <w:pStyle w:val="ny-lesson-numbering"/>
        <w:numPr>
          <w:ilvl w:val="0"/>
          <w:numId w:val="0"/>
        </w:numPr>
        <w:ind w:left="360"/>
        <w:rPr>
          <w:noProof/>
        </w:rPr>
      </w:pPr>
    </w:p>
    <w:p w14:paraId="2332D92F" w14:textId="77777777" w:rsidR="008F2AE3" w:rsidRPr="00334924" w:rsidRDefault="008F2AE3" w:rsidP="006952FC">
      <w:pPr>
        <w:pStyle w:val="ny-lesson-numbering"/>
        <w:numPr>
          <w:ilvl w:val="0"/>
          <w:numId w:val="0"/>
        </w:numPr>
        <w:ind w:left="360"/>
        <w:rPr>
          <w:noProof/>
        </w:rPr>
      </w:pPr>
    </w:p>
    <w:p w14:paraId="4B16B7B2" w14:textId="77777777" w:rsidR="002577F1" w:rsidRDefault="002577F1" w:rsidP="006952FC">
      <w:pPr>
        <w:pStyle w:val="ny-lesson-numbering"/>
        <w:numPr>
          <w:ilvl w:val="0"/>
          <w:numId w:val="0"/>
        </w:numPr>
        <w:ind w:left="360"/>
        <w:rPr>
          <w:noProof/>
        </w:rPr>
      </w:pPr>
    </w:p>
    <w:p w14:paraId="7A46915C" w14:textId="77777777" w:rsidR="00E72D37" w:rsidRDefault="00E72D37" w:rsidP="006952FC">
      <w:pPr>
        <w:pStyle w:val="ny-lesson-numbering"/>
        <w:numPr>
          <w:ilvl w:val="0"/>
          <w:numId w:val="0"/>
        </w:numPr>
        <w:ind w:left="360"/>
        <w:rPr>
          <w:noProof/>
        </w:rPr>
      </w:pPr>
    </w:p>
    <w:p w14:paraId="00436D7D" w14:textId="77777777" w:rsidR="00E72D37" w:rsidRDefault="00E72D37" w:rsidP="006952FC">
      <w:pPr>
        <w:pStyle w:val="ny-lesson-numbering"/>
        <w:numPr>
          <w:ilvl w:val="0"/>
          <w:numId w:val="0"/>
        </w:numPr>
        <w:ind w:left="360"/>
        <w:rPr>
          <w:noProof/>
        </w:rPr>
      </w:pPr>
    </w:p>
    <w:p w14:paraId="35CBF9A7" w14:textId="77777777" w:rsidR="00E72D37" w:rsidRPr="00334924" w:rsidRDefault="00E72D37" w:rsidP="006952FC">
      <w:pPr>
        <w:pStyle w:val="ny-lesson-numbering"/>
        <w:numPr>
          <w:ilvl w:val="0"/>
          <w:numId w:val="0"/>
        </w:numPr>
        <w:ind w:left="360"/>
        <w:rPr>
          <w:noProof/>
        </w:rPr>
      </w:pPr>
    </w:p>
    <w:p w14:paraId="41920447" w14:textId="77777777" w:rsidR="002577F1" w:rsidRPr="00334924" w:rsidRDefault="002577F1" w:rsidP="006952FC">
      <w:pPr>
        <w:pStyle w:val="ny-lesson-numbering"/>
        <w:numPr>
          <w:ilvl w:val="0"/>
          <w:numId w:val="0"/>
        </w:numPr>
        <w:ind w:left="360"/>
        <w:rPr>
          <w:noProof/>
        </w:rPr>
      </w:pPr>
    </w:p>
    <w:p w14:paraId="56DD35B9" w14:textId="77777777" w:rsidR="003A1F41" w:rsidRPr="00334924" w:rsidRDefault="003A1F41" w:rsidP="006952FC">
      <w:pPr>
        <w:pStyle w:val="ny-lesson-numbering"/>
        <w:numPr>
          <w:ilvl w:val="0"/>
          <w:numId w:val="0"/>
        </w:numPr>
        <w:ind w:left="360"/>
        <w:rPr>
          <w:noProof/>
        </w:rPr>
      </w:pPr>
    </w:p>
    <w:p w14:paraId="1C4A8FB8" w14:textId="032343A5" w:rsidR="003932DD" w:rsidRPr="003C2154" w:rsidRDefault="003932DD" w:rsidP="006952FC">
      <w:pPr>
        <w:pStyle w:val="ny-lesson-numbering"/>
        <w:rPr>
          <w:noProof/>
        </w:rPr>
      </w:pPr>
      <w:r w:rsidRPr="003932DD">
        <w:rPr>
          <w:noProof/>
        </w:rPr>
        <w:t>If He</w:t>
      </w:r>
      <w:r w:rsidRPr="003C2154">
        <w:rPr>
          <w:noProof/>
        </w:rPr>
        <w:t>nry plays the first game conservatively and the second game boldly (CB), find the probability that Henry will earn</w:t>
      </w:r>
    </w:p>
    <w:p w14:paraId="73784E99" w14:textId="7AE6C264" w:rsidR="003932DD" w:rsidRDefault="003C2154" w:rsidP="006952FC">
      <w:pPr>
        <w:pStyle w:val="ny-lesson-numbering"/>
        <w:numPr>
          <w:ilvl w:val="1"/>
          <w:numId w:val="9"/>
        </w:numPr>
        <w:rPr>
          <w:noProof/>
        </w:rPr>
      </w:pPr>
      <m:oMath>
        <m:r>
          <w:rPr>
            <w:rFonts w:ascii="Cambria Math" w:hAnsi="Cambria Math"/>
            <w:noProof/>
          </w:rPr>
          <m:t>2</m:t>
        </m:r>
      </m:oMath>
      <w:r w:rsidR="003932DD" w:rsidRPr="003C2154">
        <w:rPr>
          <w:noProof/>
        </w:rPr>
        <w:t xml:space="preserve"> points</w:t>
      </w:r>
    </w:p>
    <w:p w14:paraId="418F8FD3" w14:textId="77777777" w:rsidR="008F2AE3" w:rsidRPr="008F2AE3" w:rsidRDefault="008F2AE3" w:rsidP="008F2AE3">
      <w:pPr>
        <w:pStyle w:val="ny-lesson-numbering"/>
        <w:numPr>
          <w:ilvl w:val="0"/>
          <w:numId w:val="0"/>
        </w:numPr>
        <w:ind w:left="806"/>
        <w:rPr>
          <w:noProof/>
        </w:rPr>
      </w:pPr>
    </w:p>
    <w:p w14:paraId="3B8D6725" w14:textId="77777777" w:rsidR="008F2AE3" w:rsidRDefault="008F2AE3" w:rsidP="008F2AE3">
      <w:pPr>
        <w:pStyle w:val="ny-lesson-numbering"/>
        <w:numPr>
          <w:ilvl w:val="0"/>
          <w:numId w:val="0"/>
        </w:numPr>
        <w:ind w:left="806"/>
        <w:rPr>
          <w:noProof/>
        </w:rPr>
      </w:pPr>
    </w:p>
    <w:p w14:paraId="3ABAD9F2" w14:textId="77777777" w:rsidR="008F2AE3" w:rsidRPr="008F2AE3" w:rsidRDefault="008F2AE3" w:rsidP="008F2AE3">
      <w:pPr>
        <w:pStyle w:val="ny-lesson-numbering"/>
        <w:numPr>
          <w:ilvl w:val="0"/>
          <w:numId w:val="0"/>
        </w:numPr>
        <w:ind w:left="806"/>
        <w:rPr>
          <w:noProof/>
        </w:rPr>
      </w:pPr>
    </w:p>
    <w:p w14:paraId="696C2BBB" w14:textId="01BC720B" w:rsidR="003932DD" w:rsidRDefault="003C2154" w:rsidP="006952FC">
      <w:pPr>
        <w:pStyle w:val="ny-lesson-numbering"/>
        <w:numPr>
          <w:ilvl w:val="1"/>
          <w:numId w:val="9"/>
        </w:numPr>
        <w:rPr>
          <w:noProof/>
        </w:rPr>
      </w:pPr>
      <m:oMath>
        <m:r>
          <w:rPr>
            <w:rFonts w:ascii="Cambria Math" w:hAnsi="Cambria Math"/>
            <w:noProof/>
          </w:rPr>
          <m:t>1</m:t>
        </m:r>
        <m:f>
          <m:fPr>
            <m:ctrlPr>
              <w:rPr>
                <w:rFonts w:ascii="Cambria Math" w:hAnsi="Cambria Math"/>
                <w:i/>
                <w:noProof/>
              </w:rPr>
            </m:ctrlPr>
          </m:fPr>
          <m:num>
            <m:r>
              <w:rPr>
                <w:rFonts w:ascii="Cambria Math" w:hAnsi="Cambria Math"/>
                <w:noProof/>
              </w:rPr>
              <m:t>1</m:t>
            </m:r>
          </m:num>
          <m:den>
            <m:r>
              <w:rPr>
                <w:rFonts w:ascii="Cambria Math" w:hAnsi="Cambria Math"/>
                <w:noProof/>
              </w:rPr>
              <m:t>2</m:t>
            </m:r>
          </m:den>
        </m:f>
      </m:oMath>
      <w:r w:rsidR="003932DD" w:rsidRPr="003C2154">
        <w:rPr>
          <w:noProof/>
        </w:rPr>
        <w:t xml:space="preserve"> points</w:t>
      </w:r>
    </w:p>
    <w:p w14:paraId="2D47FB26" w14:textId="77777777" w:rsidR="008F2AE3" w:rsidRPr="008F2AE3" w:rsidRDefault="008F2AE3" w:rsidP="008F2AE3">
      <w:pPr>
        <w:pStyle w:val="ny-lesson-numbering"/>
        <w:numPr>
          <w:ilvl w:val="0"/>
          <w:numId w:val="0"/>
        </w:numPr>
        <w:ind w:left="806"/>
        <w:rPr>
          <w:noProof/>
        </w:rPr>
      </w:pPr>
    </w:p>
    <w:p w14:paraId="3D7A994D" w14:textId="77777777" w:rsidR="008F2AE3" w:rsidRDefault="008F2AE3" w:rsidP="008F2AE3">
      <w:pPr>
        <w:pStyle w:val="ny-lesson-numbering"/>
        <w:numPr>
          <w:ilvl w:val="0"/>
          <w:numId w:val="0"/>
        </w:numPr>
        <w:ind w:left="806"/>
        <w:rPr>
          <w:noProof/>
        </w:rPr>
      </w:pPr>
    </w:p>
    <w:p w14:paraId="2357F72A" w14:textId="77777777" w:rsidR="008F2AE3" w:rsidRPr="008F2AE3" w:rsidRDefault="008F2AE3" w:rsidP="008F2AE3">
      <w:pPr>
        <w:pStyle w:val="ny-lesson-numbering"/>
        <w:numPr>
          <w:ilvl w:val="0"/>
          <w:numId w:val="0"/>
        </w:numPr>
        <w:ind w:left="806"/>
        <w:rPr>
          <w:noProof/>
        </w:rPr>
      </w:pPr>
    </w:p>
    <w:p w14:paraId="75D6915A" w14:textId="356FAFD7" w:rsidR="003932DD" w:rsidRDefault="003C2154" w:rsidP="006952FC">
      <w:pPr>
        <w:pStyle w:val="ny-lesson-numbering"/>
        <w:numPr>
          <w:ilvl w:val="1"/>
          <w:numId w:val="9"/>
        </w:numPr>
        <w:rPr>
          <w:noProof/>
        </w:rPr>
      </w:pPr>
      <m:oMath>
        <m:r>
          <w:rPr>
            <w:rFonts w:ascii="Cambria Math" w:hAnsi="Cambria Math"/>
            <w:noProof/>
          </w:rPr>
          <m:t>1</m:t>
        </m:r>
      </m:oMath>
      <w:r w:rsidR="003932DD" w:rsidRPr="003C2154">
        <w:rPr>
          <w:noProof/>
        </w:rPr>
        <w:t xml:space="preserve"> point</w:t>
      </w:r>
    </w:p>
    <w:p w14:paraId="00B1D815" w14:textId="77777777" w:rsidR="008F2AE3" w:rsidRPr="008F2AE3" w:rsidRDefault="008F2AE3" w:rsidP="008F2AE3">
      <w:pPr>
        <w:pStyle w:val="ny-lesson-numbering"/>
        <w:numPr>
          <w:ilvl w:val="0"/>
          <w:numId w:val="0"/>
        </w:numPr>
        <w:ind w:left="806"/>
        <w:rPr>
          <w:noProof/>
        </w:rPr>
      </w:pPr>
    </w:p>
    <w:p w14:paraId="41BB5E98" w14:textId="77777777" w:rsidR="008F2AE3" w:rsidRDefault="008F2AE3" w:rsidP="008F2AE3">
      <w:pPr>
        <w:pStyle w:val="ny-lesson-numbering"/>
        <w:numPr>
          <w:ilvl w:val="0"/>
          <w:numId w:val="0"/>
        </w:numPr>
        <w:ind w:left="806"/>
        <w:rPr>
          <w:noProof/>
        </w:rPr>
      </w:pPr>
    </w:p>
    <w:p w14:paraId="4C28B334" w14:textId="77777777" w:rsidR="008F2AE3" w:rsidRPr="008F2AE3" w:rsidRDefault="008F2AE3" w:rsidP="008F2AE3">
      <w:pPr>
        <w:pStyle w:val="ny-lesson-numbering"/>
        <w:numPr>
          <w:ilvl w:val="0"/>
          <w:numId w:val="0"/>
        </w:numPr>
        <w:ind w:left="806"/>
        <w:rPr>
          <w:noProof/>
        </w:rPr>
      </w:pPr>
    </w:p>
    <w:p w14:paraId="43932387" w14:textId="18B9AC84" w:rsidR="003932DD" w:rsidRDefault="005047C1" w:rsidP="006952FC">
      <w:pPr>
        <w:pStyle w:val="ny-lesson-numbering"/>
        <w:numPr>
          <w:ilvl w:val="1"/>
          <w:numId w:val="9"/>
        </w:numPr>
        <w:rPr>
          <w:noProof/>
        </w:rPr>
      </w:pPr>
      <m:oMath>
        <m:f>
          <m:fPr>
            <m:ctrlPr>
              <w:rPr>
                <w:rFonts w:ascii="Cambria Math" w:hAnsi="Cambria Math"/>
                <w:i/>
                <w:noProof/>
              </w:rPr>
            </m:ctrlPr>
          </m:fPr>
          <m:num>
            <m:r>
              <w:rPr>
                <w:rFonts w:ascii="Cambria Math" w:hAnsi="Cambria Math"/>
                <w:noProof/>
              </w:rPr>
              <m:t>1</m:t>
            </m:r>
          </m:num>
          <m:den>
            <m:r>
              <w:rPr>
                <w:rFonts w:ascii="Cambria Math" w:hAnsi="Cambria Math"/>
                <w:noProof/>
              </w:rPr>
              <m:t>2</m:t>
            </m:r>
          </m:den>
        </m:f>
      </m:oMath>
      <w:r w:rsidR="003932DD" w:rsidRPr="003C2154">
        <w:rPr>
          <w:noProof/>
        </w:rPr>
        <w:t xml:space="preserve"> point</w:t>
      </w:r>
    </w:p>
    <w:p w14:paraId="506FA9DB" w14:textId="77777777" w:rsidR="008F2AE3" w:rsidRPr="008F2AE3" w:rsidRDefault="008F2AE3" w:rsidP="008F2AE3">
      <w:pPr>
        <w:pStyle w:val="ny-lesson-numbering"/>
        <w:numPr>
          <w:ilvl w:val="0"/>
          <w:numId w:val="0"/>
        </w:numPr>
        <w:ind w:left="806"/>
        <w:rPr>
          <w:noProof/>
        </w:rPr>
      </w:pPr>
    </w:p>
    <w:p w14:paraId="66D419D6" w14:textId="77777777" w:rsidR="008F2AE3" w:rsidRDefault="008F2AE3" w:rsidP="008F2AE3">
      <w:pPr>
        <w:pStyle w:val="ny-lesson-numbering"/>
        <w:numPr>
          <w:ilvl w:val="0"/>
          <w:numId w:val="0"/>
        </w:numPr>
        <w:ind w:left="806"/>
        <w:rPr>
          <w:noProof/>
        </w:rPr>
      </w:pPr>
    </w:p>
    <w:p w14:paraId="71F01A6E" w14:textId="77777777" w:rsidR="008F2AE3" w:rsidRDefault="008F2AE3" w:rsidP="008F2AE3">
      <w:pPr>
        <w:pStyle w:val="ny-lesson-numbering"/>
        <w:numPr>
          <w:ilvl w:val="0"/>
          <w:numId w:val="0"/>
        </w:numPr>
        <w:ind w:left="806"/>
        <w:rPr>
          <w:noProof/>
        </w:rPr>
      </w:pPr>
    </w:p>
    <w:p w14:paraId="70C2B737" w14:textId="77777777" w:rsidR="008F2AE3" w:rsidRPr="008F2AE3" w:rsidRDefault="008F2AE3" w:rsidP="008F2AE3">
      <w:pPr>
        <w:pStyle w:val="ny-lesson-numbering"/>
        <w:numPr>
          <w:ilvl w:val="0"/>
          <w:numId w:val="0"/>
        </w:numPr>
        <w:ind w:left="806"/>
        <w:rPr>
          <w:noProof/>
        </w:rPr>
      </w:pPr>
    </w:p>
    <w:p w14:paraId="7EC6D95E" w14:textId="261C1387" w:rsidR="003932DD" w:rsidRDefault="003C2154" w:rsidP="006952FC">
      <w:pPr>
        <w:pStyle w:val="ny-lesson-numbering"/>
        <w:numPr>
          <w:ilvl w:val="1"/>
          <w:numId w:val="9"/>
        </w:numPr>
        <w:rPr>
          <w:noProof/>
        </w:rPr>
      </w:pPr>
      <m:oMath>
        <m:r>
          <w:rPr>
            <w:rFonts w:ascii="Cambria Math" w:hAnsi="Cambria Math"/>
            <w:noProof/>
          </w:rPr>
          <m:t>0</m:t>
        </m:r>
      </m:oMath>
      <w:r w:rsidR="003932DD" w:rsidRPr="003C2154">
        <w:rPr>
          <w:noProof/>
        </w:rPr>
        <w:t xml:space="preserve"> points</w:t>
      </w:r>
    </w:p>
    <w:p w14:paraId="78FB9C55" w14:textId="77777777" w:rsidR="008F2AE3" w:rsidRPr="008F2AE3" w:rsidRDefault="008F2AE3" w:rsidP="008F2AE3">
      <w:pPr>
        <w:pStyle w:val="ny-lesson-numbering"/>
        <w:numPr>
          <w:ilvl w:val="0"/>
          <w:numId w:val="0"/>
        </w:numPr>
        <w:ind w:left="806"/>
        <w:rPr>
          <w:noProof/>
        </w:rPr>
      </w:pPr>
    </w:p>
    <w:p w14:paraId="67A96389" w14:textId="77777777" w:rsidR="008F2AE3" w:rsidRDefault="008F2AE3" w:rsidP="008F2AE3">
      <w:pPr>
        <w:pStyle w:val="ny-lesson-numbering"/>
        <w:numPr>
          <w:ilvl w:val="0"/>
          <w:numId w:val="0"/>
        </w:numPr>
        <w:ind w:left="806"/>
        <w:rPr>
          <w:noProof/>
        </w:rPr>
      </w:pPr>
    </w:p>
    <w:p w14:paraId="685C65F2" w14:textId="77777777" w:rsidR="008F2AE3" w:rsidRPr="008F2AE3" w:rsidRDefault="008F2AE3" w:rsidP="008F2AE3">
      <w:pPr>
        <w:pStyle w:val="ny-lesson-numbering"/>
        <w:numPr>
          <w:ilvl w:val="0"/>
          <w:numId w:val="0"/>
        </w:numPr>
        <w:ind w:left="806"/>
        <w:rPr>
          <w:noProof/>
        </w:rPr>
      </w:pPr>
    </w:p>
    <w:p w14:paraId="0668C514" w14:textId="77777777" w:rsidR="002577F1" w:rsidRPr="00334924" w:rsidRDefault="002577F1" w:rsidP="006952FC">
      <w:pPr>
        <w:pStyle w:val="ny-lesson-numbering"/>
        <w:numPr>
          <w:ilvl w:val="0"/>
          <w:numId w:val="0"/>
        </w:numPr>
        <w:ind w:left="360"/>
        <w:rPr>
          <w:noProof/>
        </w:rPr>
      </w:pPr>
    </w:p>
    <w:p w14:paraId="56EE0DEF" w14:textId="77777777" w:rsidR="003932DD" w:rsidRPr="00334924" w:rsidRDefault="003932DD" w:rsidP="006952FC">
      <w:pPr>
        <w:pStyle w:val="ny-lesson-numbering"/>
        <w:rPr>
          <w:noProof/>
        </w:rPr>
      </w:pPr>
      <w:r w:rsidRPr="003932DD">
        <w:rPr>
          <w:noProof/>
        </w:rPr>
        <w:lastRenderedPageBreak/>
        <w:t>What is the expected number of points that Henry will earn if he plays using a CB strategy?</w:t>
      </w:r>
    </w:p>
    <w:p w14:paraId="6CE6D082" w14:textId="77777777" w:rsidR="003932DD" w:rsidRPr="00334924" w:rsidRDefault="003932DD" w:rsidP="006952FC">
      <w:pPr>
        <w:pStyle w:val="ny-lesson-numbering"/>
        <w:numPr>
          <w:ilvl w:val="0"/>
          <w:numId w:val="0"/>
        </w:numPr>
        <w:ind w:left="360"/>
        <w:rPr>
          <w:noProof/>
        </w:rPr>
      </w:pPr>
    </w:p>
    <w:p w14:paraId="36DF9185" w14:textId="77777777" w:rsidR="00A14B05" w:rsidRDefault="00A14B05" w:rsidP="008F2AE3">
      <w:pPr>
        <w:pStyle w:val="ny-lesson-numbering"/>
        <w:numPr>
          <w:ilvl w:val="0"/>
          <w:numId w:val="0"/>
        </w:numPr>
        <w:ind w:left="360"/>
        <w:rPr>
          <w:noProof/>
        </w:rPr>
      </w:pPr>
    </w:p>
    <w:p w14:paraId="52500AF9" w14:textId="77777777" w:rsidR="008F2AE3" w:rsidRPr="00EC1FA3" w:rsidRDefault="008F2AE3" w:rsidP="006952FC">
      <w:pPr>
        <w:pStyle w:val="ny-lesson-numbering"/>
        <w:numPr>
          <w:ilvl w:val="0"/>
          <w:numId w:val="0"/>
        </w:numPr>
        <w:ind w:left="360"/>
        <w:rPr>
          <w:noProof/>
        </w:rPr>
      </w:pPr>
    </w:p>
    <w:p w14:paraId="39DE7DD9" w14:textId="77777777" w:rsidR="00A14B05" w:rsidRDefault="00A14B05" w:rsidP="008F2AE3">
      <w:pPr>
        <w:pStyle w:val="ny-lesson-numbering"/>
        <w:numPr>
          <w:ilvl w:val="0"/>
          <w:numId w:val="0"/>
        </w:numPr>
        <w:ind w:left="360"/>
        <w:rPr>
          <w:noProof/>
        </w:rPr>
      </w:pPr>
    </w:p>
    <w:p w14:paraId="6836A72F" w14:textId="77777777" w:rsidR="008F2AE3" w:rsidRPr="00EC1FA3" w:rsidRDefault="008F2AE3" w:rsidP="006952FC">
      <w:pPr>
        <w:pStyle w:val="ny-lesson-numbering"/>
        <w:numPr>
          <w:ilvl w:val="0"/>
          <w:numId w:val="0"/>
        </w:numPr>
        <w:ind w:left="360"/>
        <w:rPr>
          <w:noProof/>
        </w:rPr>
      </w:pPr>
    </w:p>
    <w:p w14:paraId="6DD9F925" w14:textId="1E25F823" w:rsidR="003932DD" w:rsidRPr="00334924" w:rsidRDefault="003932DD" w:rsidP="006952FC">
      <w:pPr>
        <w:pStyle w:val="ny-lesson-numbering"/>
        <w:rPr>
          <w:noProof/>
        </w:rPr>
      </w:pPr>
      <w:r w:rsidRPr="003932DD">
        <w:rPr>
          <w:noProof/>
        </w:rPr>
        <w:t>Of the four possible strategies, which should Henry play in order to maximize his expected number of points earned in a match?</w:t>
      </w:r>
    </w:p>
    <w:p w14:paraId="39B6E130" w14:textId="28D89ABE" w:rsidR="00F2497D" w:rsidRPr="00334924" w:rsidRDefault="00F2497D" w:rsidP="006952FC">
      <w:pPr>
        <w:pStyle w:val="ny-lesson-numbering"/>
        <w:numPr>
          <w:ilvl w:val="0"/>
          <w:numId w:val="0"/>
        </w:numPr>
        <w:ind w:left="360"/>
      </w:pPr>
    </w:p>
    <w:p w14:paraId="37E9BCAA" w14:textId="77777777" w:rsidR="00F2497D" w:rsidRDefault="00F2497D" w:rsidP="008F2AE3">
      <w:pPr>
        <w:pStyle w:val="ny-lesson-numbering"/>
        <w:numPr>
          <w:ilvl w:val="0"/>
          <w:numId w:val="0"/>
        </w:numPr>
        <w:ind w:left="360"/>
      </w:pPr>
    </w:p>
    <w:p w14:paraId="63C1D297" w14:textId="77777777" w:rsidR="008F2AE3" w:rsidRDefault="008F2AE3" w:rsidP="008F2AE3">
      <w:pPr>
        <w:pStyle w:val="ny-lesson-numbering"/>
        <w:numPr>
          <w:ilvl w:val="0"/>
          <w:numId w:val="0"/>
        </w:numPr>
        <w:ind w:left="360"/>
      </w:pPr>
    </w:p>
    <w:p w14:paraId="1DB8C66C" w14:textId="77777777" w:rsidR="008F2AE3" w:rsidRDefault="008F2AE3" w:rsidP="008F2AE3">
      <w:pPr>
        <w:pStyle w:val="ny-lesson-numbering"/>
        <w:numPr>
          <w:ilvl w:val="0"/>
          <w:numId w:val="0"/>
        </w:numPr>
        <w:ind w:left="360"/>
      </w:pPr>
    </w:p>
    <w:p w14:paraId="4A062141" w14:textId="686DDA3C" w:rsidR="008F2AE3" w:rsidRDefault="008F2AE3" w:rsidP="006952FC">
      <w:pPr>
        <w:pStyle w:val="ny-lesson-numbering"/>
        <w:numPr>
          <w:ilvl w:val="0"/>
          <w:numId w:val="0"/>
        </w:numPr>
        <w:ind w:left="360"/>
      </w:pPr>
    </w:p>
    <w:p w14:paraId="036A832C" w14:textId="77777777" w:rsidR="00366A79" w:rsidRDefault="00366A79" w:rsidP="006952FC">
      <w:pPr>
        <w:pStyle w:val="ny-lesson-numbering"/>
        <w:numPr>
          <w:ilvl w:val="0"/>
          <w:numId w:val="0"/>
        </w:numPr>
        <w:ind w:left="360"/>
      </w:pPr>
    </w:p>
    <w:p w14:paraId="2836DEF1" w14:textId="77777777" w:rsidR="00366A79" w:rsidRDefault="00366A79" w:rsidP="006952FC">
      <w:pPr>
        <w:pStyle w:val="ny-lesson-numbering"/>
        <w:numPr>
          <w:ilvl w:val="0"/>
          <w:numId w:val="0"/>
        </w:numPr>
        <w:ind w:left="360"/>
      </w:pPr>
    </w:p>
    <w:p w14:paraId="4D4B1C13" w14:textId="77777777" w:rsidR="00366A79" w:rsidRDefault="00366A79" w:rsidP="006952FC">
      <w:pPr>
        <w:pStyle w:val="ny-lesson-numbering"/>
        <w:numPr>
          <w:ilvl w:val="0"/>
          <w:numId w:val="0"/>
        </w:numPr>
        <w:ind w:left="360"/>
      </w:pPr>
    </w:p>
    <w:p w14:paraId="5580ED04" w14:textId="2EA82617" w:rsidR="00366A79" w:rsidRDefault="00366A79" w:rsidP="006952FC">
      <w:pPr>
        <w:pStyle w:val="ny-lesson-numbering"/>
        <w:numPr>
          <w:ilvl w:val="0"/>
          <w:numId w:val="0"/>
        </w:numPr>
        <w:ind w:left="360"/>
      </w:pPr>
    </w:p>
    <w:p w14:paraId="4E118818" w14:textId="77777777" w:rsidR="00366A79" w:rsidRDefault="00366A79" w:rsidP="006952FC">
      <w:pPr>
        <w:pStyle w:val="ny-lesson-numbering"/>
        <w:numPr>
          <w:ilvl w:val="0"/>
          <w:numId w:val="0"/>
        </w:numPr>
        <w:ind w:left="360"/>
      </w:pPr>
    </w:p>
    <w:p w14:paraId="119EF22A" w14:textId="77777777" w:rsidR="00366A79" w:rsidRDefault="00366A79" w:rsidP="006952FC">
      <w:pPr>
        <w:pStyle w:val="ny-lesson-numbering"/>
        <w:numPr>
          <w:ilvl w:val="0"/>
          <w:numId w:val="0"/>
        </w:numPr>
        <w:ind w:left="360"/>
      </w:pPr>
    </w:p>
    <w:p w14:paraId="56F4F69E" w14:textId="77777777" w:rsidR="00F33467" w:rsidRDefault="00F33467">
      <w:pPr>
        <w:rPr>
          <w:rFonts w:ascii="Calibri" w:eastAsia="Myriad Pro" w:hAnsi="Calibri" w:cs="Myriad Pro"/>
          <w:color w:val="231F20"/>
          <w:sz w:val="20"/>
        </w:rPr>
      </w:pPr>
      <w:r>
        <w:br w:type="page"/>
      </w:r>
    </w:p>
    <w:p w14:paraId="6C0D43B2" w14:textId="5A7A7CC9" w:rsidR="008F2AE3" w:rsidRDefault="00366A79" w:rsidP="007E1708">
      <w:pPr>
        <w:pStyle w:val="ny-callout-hdr"/>
      </w:pPr>
      <w:r w:rsidRPr="00D414E2">
        <w:rPr>
          <w:noProof/>
        </w:rPr>
        <w:lastRenderedPageBreak/>
        <mc:AlternateContent>
          <mc:Choice Requires="wps">
            <w:drawing>
              <wp:anchor distT="0" distB="0" distL="114300" distR="114300" simplePos="0" relativeHeight="251659264" behindDoc="0" locked="0" layoutInCell="1" allowOverlap="1" wp14:anchorId="4B78B116" wp14:editId="4AC04A12">
                <wp:simplePos x="0" y="0"/>
                <wp:positionH relativeFrom="margin">
                  <wp:align>center</wp:align>
                </wp:positionH>
                <wp:positionV relativeFrom="margin">
                  <wp:align>top</wp:align>
                </wp:positionV>
                <wp:extent cx="6217920" cy="1052195"/>
                <wp:effectExtent l="19050" t="19050" r="11430" b="1460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052423"/>
                        </a:xfrm>
                        <a:prstGeom prst="rect">
                          <a:avLst/>
                        </a:prstGeom>
                        <a:solidFill>
                          <a:srgbClr val="FFFFFF"/>
                        </a:solidFill>
                        <a:ln w="38100" cmpd="dbl">
                          <a:solidFill>
                            <a:srgbClr val="4F6228"/>
                          </a:solidFill>
                          <a:miter lim="800000"/>
                          <a:headEnd/>
                          <a:tailEnd/>
                        </a:ln>
                      </wps:spPr>
                      <wps:txbx>
                        <w:txbxContent>
                          <w:p w14:paraId="4B86E6DC" w14:textId="77777777" w:rsidR="00970878" w:rsidRPr="006952FC" w:rsidRDefault="00970878" w:rsidP="00516C7C">
                            <w:pPr>
                              <w:pStyle w:val="ny-lesson-summary"/>
                              <w:rPr>
                                <w:rStyle w:val="ny-chart-sq-grey"/>
                                <w:rFonts w:asciiTheme="minorHAnsi" w:eastAsiaTheme="minorHAnsi" w:hAnsiTheme="minorHAnsi" w:cstheme="minorBidi"/>
                                <w:spacing w:val="0"/>
                                <w:position w:val="0"/>
                                <w:sz w:val="22"/>
                                <w:szCs w:val="22"/>
                              </w:rPr>
                            </w:pPr>
                            <w:r w:rsidRPr="006952FC">
                              <w:rPr>
                                <w:rStyle w:val="ny-chart-sq-grey"/>
                                <w:rFonts w:asciiTheme="minorHAnsi" w:eastAsiaTheme="minorHAnsi" w:hAnsiTheme="minorHAnsi" w:cstheme="minorBidi"/>
                                <w:spacing w:val="0"/>
                                <w:position w:val="0"/>
                                <w:sz w:val="22"/>
                                <w:szCs w:val="22"/>
                              </w:rPr>
                              <w:t>Lesson Summary</w:t>
                            </w:r>
                          </w:p>
                          <w:p w14:paraId="115363A9" w14:textId="77777777" w:rsidR="00970878" w:rsidRPr="00EE1B38" w:rsidRDefault="00970878" w:rsidP="006952FC">
                            <w:pPr>
                              <w:pStyle w:val="ny-lesson-bullet"/>
                              <w:rPr>
                                <w:noProof/>
                              </w:rPr>
                            </w:pPr>
                            <w:r w:rsidRPr="00EE1B38">
                              <w:rPr>
                                <w:noProof/>
                              </w:rPr>
                              <w:t xml:space="preserve">Making decisions in the face of uncertainty is one of the primary uses of statistics. </w:t>
                            </w:r>
                          </w:p>
                          <w:p w14:paraId="472306C9" w14:textId="77777777" w:rsidR="00970878" w:rsidRPr="00EE1B38" w:rsidRDefault="00970878" w:rsidP="006952FC">
                            <w:pPr>
                              <w:pStyle w:val="ny-lesson-bullet"/>
                              <w:rPr>
                                <w:noProof/>
                              </w:rPr>
                            </w:pPr>
                            <w:r w:rsidRPr="00EE1B38">
                              <w:rPr>
                                <w:noProof/>
                              </w:rPr>
                              <w:t xml:space="preserve">Expected value can be used as one way to decide which of two or more alternatives is best for either maximizing or mininizing an objective. </w:t>
                            </w:r>
                          </w:p>
                          <w:p w14:paraId="25C8364C" w14:textId="77777777" w:rsidR="00970878" w:rsidRDefault="00970878" w:rsidP="006952FC">
                            <w:pPr>
                              <w:pStyle w:val="ny-lesson-bulle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89.6pt;height:82.8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" strokecolor="#4f6228" strokeweight="3pt">
                <v:stroke linestyle="thinThin"/>
                <v:textbox>
                  <w:txbxContent>
                    <w:p w14:paraId="4B86E6DC" w14:textId="77777777" w:rsidR="00970878" w:rsidRPr="006952FC" w:rsidRDefault="00970878" w:rsidP="00516C7C">
                      <w:pPr>
                        <w:pStyle w:val="ny-lesson-summary"/>
                        <w:rPr>
                          <w:rStyle w:val="ny-chart-sq-grey"/>
                          <w:rFonts w:asciiTheme="minorHAnsi" w:eastAsiaTheme="minorHAnsi" w:hAnsiTheme="minorHAnsi" w:cstheme="minorBidi"/>
                          <w:spacing w:val="0"/>
                          <w:position w:val="0"/>
                          <w:sz w:val="22"/>
                          <w:szCs w:val="22"/>
                        </w:rPr>
                      </w:pPr>
                      <w:r w:rsidRPr="006952FC">
                        <w:rPr>
                          <w:rStyle w:val="ny-chart-sq-grey"/>
                          <w:rFonts w:asciiTheme="minorHAnsi" w:eastAsiaTheme="minorHAnsi" w:hAnsiTheme="minorHAnsi" w:cstheme="minorBidi"/>
                          <w:spacing w:val="0"/>
                          <w:position w:val="0"/>
                          <w:sz w:val="22"/>
                          <w:szCs w:val="22"/>
                        </w:rPr>
                        <w:t>Lesson Summary</w:t>
                      </w:r>
                    </w:p>
                    <w:p w14:paraId="115363A9" w14:textId="77777777" w:rsidR="00970878" w:rsidRPr="00EE1B38" w:rsidRDefault="00970878" w:rsidP="006952FC">
                      <w:pPr>
                        <w:pStyle w:val="ny-lesson-bullet"/>
                        <w:rPr>
                          <w:noProof/>
                        </w:rPr>
                      </w:pPr>
                      <w:r w:rsidRPr="00EE1B38">
                        <w:rPr>
                          <w:noProof/>
                        </w:rPr>
                        <w:t xml:space="preserve">Making decisions in the face of uncertainty is one of the primary uses of statistics. </w:t>
                      </w:r>
                    </w:p>
                    <w:p w14:paraId="472306C9" w14:textId="77777777" w:rsidR="00970878" w:rsidRPr="00EE1B38" w:rsidRDefault="00970878" w:rsidP="006952FC">
                      <w:pPr>
                        <w:pStyle w:val="ny-lesson-bullet"/>
                        <w:rPr>
                          <w:noProof/>
                        </w:rPr>
                      </w:pPr>
                      <w:r w:rsidRPr="00EE1B38">
                        <w:rPr>
                          <w:noProof/>
                        </w:rPr>
                        <w:t xml:space="preserve">Expected value can be used as one way to decide which of two or more alternatives is best for either maximizing or mininizing an objective. </w:t>
                      </w:r>
                    </w:p>
                    <w:p w14:paraId="25C8364C" w14:textId="77777777" w:rsidR="00970878" w:rsidRDefault="00970878" w:rsidP="006952FC">
                      <w:pPr>
                        <w:pStyle w:val="ny-lesson-bullet"/>
                      </w:pPr>
                    </w:p>
                  </w:txbxContent>
                </v:textbox>
                <w10:wrap type="square" anchorx="margin" anchory="margin"/>
              </v:rect>
            </w:pict>
          </mc:Fallback>
        </mc:AlternateContent>
      </w:r>
    </w:p>
    <w:p w14:paraId="794BC543" w14:textId="1A83425C" w:rsidR="007C3BFC" w:rsidRPr="00427849" w:rsidRDefault="007C3BFC" w:rsidP="007E1708">
      <w:pPr>
        <w:pStyle w:val="ny-callout-hdr"/>
      </w:pPr>
      <w:r w:rsidRPr="00427849">
        <w:t xml:space="preserve">Problem Set </w:t>
      </w:r>
    </w:p>
    <w:p w14:paraId="7F665DCD" w14:textId="77777777" w:rsidR="00E324FC" w:rsidRPr="00427849" w:rsidRDefault="00E324FC" w:rsidP="00427849">
      <w:pPr>
        <w:pStyle w:val="ny-callout-hdr"/>
      </w:pPr>
    </w:p>
    <w:p w14:paraId="7DA9E49E" w14:textId="30A919C7" w:rsidR="002F26A1" w:rsidRPr="00970878" w:rsidRDefault="002F26A1" w:rsidP="00E72D37">
      <w:pPr>
        <w:pStyle w:val="ny-lesson-numbering"/>
        <w:numPr>
          <w:ilvl w:val="0"/>
          <w:numId w:val="15"/>
        </w:numPr>
        <w:spacing w:after="120"/>
        <w:rPr>
          <w:noProof/>
        </w:rPr>
      </w:pPr>
      <w:r w:rsidRPr="00557903">
        <w:rPr>
          <w:noProof/>
        </w:rPr>
        <w:t>A game allows you to choose what number cubes you would like to use to play.  One pair of number cubes is a regular pair in which the sides of each cube are numb</w:t>
      </w:r>
      <w:r w:rsidRPr="003C2154">
        <w:rPr>
          <w:noProof/>
        </w:rPr>
        <w:t xml:space="preserve">ered from </w:t>
      </w:r>
      <m:oMath>
        <m:r>
          <w:rPr>
            <w:rFonts w:ascii="Cambria Math" w:hAnsi="Cambria Math"/>
            <w:noProof/>
          </w:rPr>
          <m:t>1</m:t>
        </m:r>
      </m:oMath>
      <w:r w:rsidRPr="003C2154">
        <w:rPr>
          <w:noProof/>
        </w:rPr>
        <w:t xml:space="preserve"> to </w:t>
      </w:r>
      <m:oMath>
        <m:r>
          <w:rPr>
            <w:rFonts w:ascii="Cambria Math" w:hAnsi="Cambria Math"/>
            <w:noProof/>
          </w:rPr>
          <m:t>6</m:t>
        </m:r>
      </m:oMath>
      <w:r w:rsidRPr="003C2154">
        <w:rPr>
          <w:noProof/>
        </w:rPr>
        <w:t>.  The other pair consists of two different cubes as shown below.  For all of the</w:t>
      </w:r>
      <w:r w:rsidRPr="00557903">
        <w:rPr>
          <w:noProof/>
        </w:rPr>
        <w:t xml:space="preserve">se number cubes, it is equally likely that the cube will land on any one of its six sides.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45"/>
        <w:gridCol w:w="527"/>
        <w:gridCol w:w="527"/>
        <w:gridCol w:w="527"/>
      </w:tblGrid>
      <w:tr w:rsidR="002F26A1" w:rsidRPr="00B9634B" w14:paraId="666B1642" w14:textId="77777777" w:rsidTr="00E72D37">
        <w:trPr>
          <w:trHeight w:val="478"/>
          <w:jc w:val="center"/>
        </w:trPr>
        <w:tc>
          <w:tcPr>
            <w:tcW w:w="1072" w:type="dxa"/>
            <w:gridSpan w:val="2"/>
            <w:tcBorders>
              <w:top w:val="nil"/>
              <w:left w:val="nil"/>
            </w:tcBorders>
            <w:shd w:val="clear" w:color="auto" w:fill="auto"/>
            <w:vAlign w:val="center"/>
          </w:tcPr>
          <w:p w14:paraId="79B470E3" w14:textId="77777777" w:rsidR="002F26A1" w:rsidRPr="00B9634B" w:rsidRDefault="002F26A1" w:rsidP="00B9634B">
            <w:pPr>
              <w:pStyle w:val="NoSpacing"/>
              <w:rPr>
                <w:rFonts w:ascii="Cambria Math" w:hAnsi="Cambria Math"/>
                <w:oMath/>
              </w:rPr>
            </w:pPr>
          </w:p>
        </w:tc>
        <w:tc>
          <w:tcPr>
            <w:tcW w:w="527" w:type="dxa"/>
            <w:shd w:val="clear" w:color="auto" w:fill="auto"/>
            <w:vAlign w:val="center"/>
          </w:tcPr>
          <w:p w14:paraId="1A5BBF76" w14:textId="1E2D9981" w:rsidR="002F26A1" w:rsidRPr="00B9634B" w:rsidRDefault="00B9634B" w:rsidP="00B9634B">
            <w:pPr>
              <w:pStyle w:val="NoSpacing"/>
              <w:rPr>
                <w:rFonts w:ascii="Cambria Math" w:hAnsi="Cambria Math"/>
                <w:oMath/>
              </w:rPr>
            </w:pPr>
            <m:oMathPara>
              <m:oMath>
                <m:r>
                  <w:rPr>
                    <w:rFonts w:ascii="Cambria Math" w:hAnsi="Cambria Math"/>
                  </w:rPr>
                  <m:t>2</m:t>
                </m:r>
              </m:oMath>
            </m:oMathPara>
          </w:p>
        </w:tc>
        <w:tc>
          <w:tcPr>
            <w:tcW w:w="527" w:type="dxa"/>
            <w:tcBorders>
              <w:top w:val="nil"/>
              <w:right w:val="nil"/>
            </w:tcBorders>
            <w:shd w:val="clear" w:color="auto" w:fill="auto"/>
            <w:vAlign w:val="center"/>
          </w:tcPr>
          <w:p w14:paraId="4CCCC33F" w14:textId="77777777" w:rsidR="002F26A1" w:rsidRPr="00B9634B" w:rsidRDefault="002F26A1" w:rsidP="00B9634B">
            <w:pPr>
              <w:pStyle w:val="NoSpacing"/>
              <w:rPr>
                <w:rFonts w:ascii="Cambria Math" w:hAnsi="Cambria Math"/>
                <w:oMath/>
              </w:rPr>
            </w:pPr>
          </w:p>
        </w:tc>
      </w:tr>
      <w:tr w:rsidR="002F26A1" w:rsidRPr="00B9634B" w14:paraId="3C9CC984" w14:textId="77777777" w:rsidTr="00E72D37">
        <w:trPr>
          <w:trHeight w:val="434"/>
          <w:jc w:val="center"/>
        </w:trPr>
        <w:tc>
          <w:tcPr>
            <w:tcW w:w="545" w:type="dxa"/>
            <w:shd w:val="clear" w:color="auto" w:fill="auto"/>
            <w:vAlign w:val="center"/>
          </w:tcPr>
          <w:p w14:paraId="3541E208" w14:textId="3CD0E032" w:rsidR="002F26A1" w:rsidRPr="00B9634B" w:rsidRDefault="00B9634B" w:rsidP="00B9634B">
            <w:pPr>
              <w:pStyle w:val="NoSpacing"/>
              <w:rPr>
                <w:rFonts w:ascii="Cambria Math" w:hAnsi="Cambria Math"/>
                <w:oMath/>
              </w:rPr>
            </w:pPr>
            <m:oMathPara>
              <m:oMath>
                <m:r>
                  <w:rPr>
                    <w:rFonts w:ascii="Cambria Math" w:hAnsi="Cambria Math"/>
                  </w:rPr>
                  <m:t>4</m:t>
                </m:r>
              </m:oMath>
            </m:oMathPara>
          </w:p>
        </w:tc>
        <w:tc>
          <w:tcPr>
            <w:tcW w:w="527" w:type="dxa"/>
            <w:shd w:val="clear" w:color="auto" w:fill="auto"/>
            <w:vAlign w:val="center"/>
          </w:tcPr>
          <w:p w14:paraId="3B8910A4" w14:textId="0BFAAEE0" w:rsidR="002F26A1" w:rsidRPr="00B9634B" w:rsidRDefault="00B9634B" w:rsidP="00B9634B">
            <w:pPr>
              <w:pStyle w:val="NoSpacing"/>
              <w:rPr>
                <w:rFonts w:ascii="Cambria Math" w:hAnsi="Cambria Math"/>
                <w:oMath/>
              </w:rPr>
            </w:pPr>
            <m:oMathPara>
              <m:oMath>
                <m:r>
                  <w:rPr>
                    <w:rFonts w:ascii="Cambria Math" w:hAnsi="Cambria Math"/>
                  </w:rPr>
                  <m:t>2</m:t>
                </m:r>
              </m:oMath>
            </m:oMathPara>
          </w:p>
        </w:tc>
        <w:tc>
          <w:tcPr>
            <w:tcW w:w="527" w:type="dxa"/>
            <w:shd w:val="clear" w:color="auto" w:fill="auto"/>
            <w:vAlign w:val="center"/>
          </w:tcPr>
          <w:p w14:paraId="14504536" w14:textId="257C6D72" w:rsidR="002F26A1" w:rsidRPr="00B9634B" w:rsidRDefault="00B9634B" w:rsidP="00B9634B">
            <w:pPr>
              <w:pStyle w:val="NoSpacing"/>
              <w:rPr>
                <w:rFonts w:ascii="Cambria Math" w:hAnsi="Cambria Math"/>
                <w:oMath/>
              </w:rPr>
            </w:pPr>
            <m:oMathPara>
              <m:oMath>
                <m:r>
                  <w:rPr>
                    <w:rFonts w:ascii="Cambria Math" w:hAnsi="Cambria Math"/>
                  </w:rPr>
                  <m:t>1</m:t>
                </m:r>
              </m:oMath>
            </m:oMathPara>
          </w:p>
        </w:tc>
        <w:tc>
          <w:tcPr>
            <w:tcW w:w="527" w:type="dxa"/>
            <w:shd w:val="clear" w:color="auto" w:fill="auto"/>
            <w:vAlign w:val="center"/>
          </w:tcPr>
          <w:p w14:paraId="667BF617" w14:textId="037E6418" w:rsidR="002F26A1" w:rsidRPr="00B9634B" w:rsidRDefault="00B9634B" w:rsidP="00B9634B">
            <w:pPr>
              <w:pStyle w:val="NoSpacing"/>
              <w:rPr>
                <w:rFonts w:ascii="Cambria Math" w:hAnsi="Cambria Math"/>
                <w:oMath/>
              </w:rPr>
            </w:pPr>
            <m:oMathPara>
              <m:oMath>
                <m:r>
                  <w:rPr>
                    <w:rFonts w:ascii="Cambria Math" w:hAnsi="Cambria Math"/>
                  </w:rPr>
                  <m:t>3</m:t>
                </m:r>
              </m:oMath>
            </m:oMathPara>
          </w:p>
        </w:tc>
      </w:tr>
      <w:tr w:rsidR="002F26A1" w:rsidRPr="00B9634B" w14:paraId="069507C3" w14:textId="77777777" w:rsidTr="00E72D37">
        <w:trPr>
          <w:trHeight w:val="425"/>
          <w:jc w:val="center"/>
        </w:trPr>
        <w:tc>
          <w:tcPr>
            <w:tcW w:w="1072" w:type="dxa"/>
            <w:gridSpan w:val="2"/>
            <w:tcBorders>
              <w:left w:val="nil"/>
              <w:bottom w:val="nil"/>
            </w:tcBorders>
            <w:shd w:val="clear" w:color="auto" w:fill="auto"/>
            <w:vAlign w:val="center"/>
          </w:tcPr>
          <w:p w14:paraId="65EB9BC7" w14:textId="77777777" w:rsidR="002F26A1" w:rsidRPr="00B9634B" w:rsidRDefault="002F26A1" w:rsidP="00B9634B">
            <w:pPr>
              <w:pStyle w:val="NoSpacing"/>
              <w:rPr>
                <w:rFonts w:ascii="Cambria Math" w:hAnsi="Cambria Math"/>
                <w:oMath/>
              </w:rPr>
            </w:pPr>
          </w:p>
        </w:tc>
        <w:tc>
          <w:tcPr>
            <w:tcW w:w="527" w:type="dxa"/>
            <w:shd w:val="clear" w:color="auto" w:fill="auto"/>
            <w:vAlign w:val="center"/>
          </w:tcPr>
          <w:p w14:paraId="1AC3FE6E" w14:textId="032DA8CD" w:rsidR="002F26A1" w:rsidRPr="00B9634B" w:rsidRDefault="00B9634B" w:rsidP="00B9634B">
            <w:pPr>
              <w:pStyle w:val="NoSpacing"/>
              <w:rPr>
                <w:rFonts w:ascii="Cambria Math" w:hAnsi="Cambria Math"/>
                <w:oMath/>
              </w:rPr>
            </w:pPr>
            <m:oMathPara>
              <m:oMath>
                <m:r>
                  <w:rPr>
                    <w:rFonts w:ascii="Cambria Math" w:hAnsi="Cambria Math"/>
                  </w:rPr>
                  <m:t>3</m:t>
                </m:r>
              </m:oMath>
            </m:oMathPara>
          </w:p>
        </w:tc>
        <w:tc>
          <w:tcPr>
            <w:tcW w:w="527" w:type="dxa"/>
            <w:tcBorders>
              <w:bottom w:val="nil"/>
              <w:right w:val="nil"/>
            </w:tcBorders>
            <w:shd w:val="clear" w:color="auto" w:fill="auto"/>
            <w:vAlign w:val="center"/>
          </w:tcPr>
          <w:p w14:paraId="6C049355" w14:textId="77777777" w:rsidR="002F26A1" w:rsidRPr="00B9634B" w:rsidRDefault="002F26A1" w:rsidP="00B9634B">
            <w:pPr>
              <w:pStyle w:val="NoSpacing"/>
              <w:rPr>
                <w:rFonts w:ascii="Cambria Math" w:hAnsi="Cambria Math"/>
                <w:oMath/>
              </w:rPr>
            </w:pPr>
          </w:p>
        </w:tc>
      </w:tr>
    </w:tbl>
    <w:p w14:paraId="1E577C43" w14:textId="4426EDC3" w:rsidR="002F26A1" w:rsidRPr="00B9634B" w:rsidRDefault="002F26A1" w:rsidP="00B9634B">
      <w:pPr>
        <w:pStyle w:val="NoSpacing"/>
        <w:rPr>
          <w:noProof/>
          <w:sz w:val="1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41"/>
        <w:gridCol w:w="523"/>
        <w:gridCol w:w="523"/>
        <w:gridCol w:w="523"/>
      </w:tblGrid>
      <w:tr w:rsidR="002F26A1" w:rsidRPr="00B9634B" w14:paraId="76D5D52D" w14:textId="77777777" w:rsidTr="00E72D37">
        <w:trPr>
          <w:trHeight w:val="454"/>
          <w:jc w:val="center"/>
        </w:trPr>
        <w:tc>
          <w:tcPr>
            <w:tcW w:w="1064" w:type="dxa"/>
            <w:gridSpan w:val="2"/>
            <w:tcBorders>
              <w:top w:val="nil"/>
              <w:left w:val="nil"/>
            </w:tcBorders>
            <w:shd w:val="clear" w:color="auto" w:fill="auto"/>
            <w:vAlign w:val="center"/>
          </w:tcPr>
          <w:p w14:paraId="1D46E791" w14:textId="77777777" w:rsidR="002F26A1" w:rsidRPr="00B9634B" w:rsidRDefault="002F26A1" w:rsidP="00B9634B">
            <w:pPr>
              <w:pStyle w:val="NoSpacing"/>
              <w:rPr>
                <w:rFonts w:ascii="Cambria Math" w:hAnsi="Cambria Math"/>
                <w:oMath/>
              </w:rPr>
            </w:pPr>
          </w:p>
        </w:tc>
        <w:tc>
          <w:tcPr>
            <w:tcW w:w="523" w:type="dxa"/>
            <w:shd w:val="clear" w:color="auto" w:fill="auto"/>
            <w:vAlign w:val="center"/>
          </w:tcPr>
          <w:p w14:paraId="442E5541" w14:textId="761EF571" w:rsidR="002F26A1" w:rsidRPr="00B9634B" w:rsidRDefault="00B9634B" w:rsidP="00B9634B">
            <w:pPr>
              <w:pStyle w:val="NoSpacing"/>
              <w:rPr>
                <w:rFonts w:ascii="Cambria Math" w:hAnsi="Cambria Math"/>
                <w:oMath/>
              </w:rPr>
            </w:pPr>
            <m:oMathPara>
              <m:oMath>
                <m:r>
                  <w:rPr>
                    <w:rFonts w:ascii="Cambria Math" w:hAnsi="Cambria Math"/>
                  </w:rPr>
                  <m:t>6</m:t>
                </m:r>
              </m:oMath>
            </m:oMathPara>
          </w:p>
        </w:tc>
        <w:tc>
          <w:tcPr>
            <w:tcW w:w="523" w:type="dxa"/>
            <w:tcBorders>
              <w:top w:val="nil"/>
              <w:right w:val="nil"/>
            </w:tcBorders>
            <w:shd w:val="clear" w:color="auto" w:fill="auto"/>
            <w:vAlign w:val="center"/>
          </w:tcPr>
          <w:p w14:paraId="40898591" w14:textId="77777777" w:rsidR="002F26A1" w:rsidRPr="00B9634B" w:rsidRDefault="002F26A1" w:rsidP="00B9634B">
            <w:pPr>
              <w:pStyle w:val="NoSpacing"/>
              <w:rPr>
                <w:rFonts w:ascii="Cambria Math" w:hAnsi="Cambria Math"/>
                <w:oMath/>
              </w:rPr>
            </w:pPr>
          </w:p>
        </w:tc>
      </w:tr>
      <w:tr w:rsidR="002F26A1" w:rsidRPr="00B9634B" w14:paraId="52972658" w14:textId="77777777" w:rsidTr="00E72D37">
        <w:trPr>
          <w:trHeight w:val="412"/>
          <w:jc w:val="center"/>
        </w:trPr>
        <w:tc>
          <w:tcPr>
            <w:tcW w:w="541" w:type="dxa"/>
            <w:shd w:val="clear" w:color="auto" w:fill="auto"/>
            <w:vAlign w:val="center"/>
          </w:tcPr>
          <w:p w14:paraId="046026D2" w14:textId="4A54A6B6" w:rsidR="002F26A1" w:rsidRPr="00B9634B" w:rsidRDefault="00B9634B" w:rsidP="00B9634B">
            <w:pPr>
              <w:pStyle w:val="NoSpacing"/>
              <w:rPr>
                <w:rFonts w:ascii="Cambria Math" w:hAnsi="Cambria Math"/>
                <w:oMath/>
              </w:rPr>
            </w:pPr>
            <m:oMathPara>
              <m:oMath>
                <m:r>
                  <w:rPr>
                    <w:rFonts w:ascii="Cambria Math" w:hAnsi="Cambria Math"/>
                  </w:rPr>
                  <m:t>8</m:t>
                </m:r>
              </m:oMath>
            </m:oMathPara>
          </w:p>
        </w:tc>
        <w:tc>
          <w:tcPr>
            <w:tcW w:w="523" w:type="dxa"/>
            <w:shd w:val="clear" w:color="auto" w:fill="auto"/>
            <w:vAlign w:val="center"/>
          </w:tcPr>
          <w:p w14:paraId="77BE0959" w14:textId="21DC07C2" w:rsidR="002F26A1" w:rsidRPr="00B9634B" w:rsidRDefault="00B9634B" w:rsidP="00B9634B">
            <w:pPr>
              <w:pStyle w:val="NoSpacing"/>
              <w:rPr>
                <w:rFonts w:ascii="Cambria Math" w:hAnsi="Cambria Math"/>
                <w:oMath/>
              </w:rPr>
            </w:pPr>
            <m:oMathPara>
              <m:oMath>
                <m:r>
                  <w:rPr>
                    <w:rFonts w:ascii="Cambria Math" w:hAnsi="Cambria Math"/>
                  </w:rPr>
                  <m:t>4</m:t>
                </m:r>
              </m:oMath>
            </m:oMathPara>
          </w:p>
        </w:tc>
        <w:tc>
          <w:tcPr>
            <w:tcW w:w="523" w:type="dxa"/>
            <w:shd w:val="clear" w:color="auto" w:fill="auto"/>
            <w:vAlign w:val="center"/>
          </w:tcPr>
          <w:p w14:paraId="50798AF9" w14:textId="6CBF0FDA" w:rsidR="002F26A1" w:rsidRPr="00B9634B" w:rsidRDefault="00B9634B" w:rsidP="00B9634B">
            <w:pPr>
              <w:pStyle w:val="NoSpacing"/>
              <w:rPr>
                <w:rFonts w:ascii="Cambria Math" w:hAnsi="Cambria Math"/>
                <w:oMath/>
              </w:rPr>
            </w:pPr>
            <m:oMathPara>
              <m:oMath>
                <m:r>
                  <w:rPr>
                    <w:rFonts w:ascii="Cambria Math" w:hAnsi="Cambria Math"/>
                  </w:rPr>
                  <m:t>1</m:t>
                </m:r>
              </m:oMath>
            </m:oMathPara>
          </w:p>
        </w:tc>
        <w:tc>
          <w:tcPr>
            <w:tcW w:w="523" w:type="dxa"/>
            <w:shd w:val="clear" w:color="auto" w:fill="auto"/>
            <w:vAlign w:val="center"/>
          </w:tcPr>
          <w:p w14:paraId="61D5652C" w14:textId="62DD6437" w:rsidR="002F26A1" w:rsidRPr="00B9634B" w:rsidRDefault="00B9634B" w:rsidP="00B9634B">
            <w:pPr>
              <w:pStyle w:val="NoSpacing"/>
              <w:rPr>
                <w:rFonts w:ascii="Cambria Math" w:hAnsi="Cambria Math"/>
                <w:oMath/>
              </w:rPr>
            </w:pPr>
            <m:oMathPara>
              <m:oMath>
                <m:r>
                  <w:rPr>
                    <w:rFonts w:ascii="Cambria Math" w:hAnsi="Cambria Math"/>
                  </w:rPr>
                  <m:t>5</m:t>
                </m:r>
              </m:oMath>
            </m:oMathPara>
          </w:p>
        </w:tc>
      </w:tr>
      <w:tr w:rsidR="002F26A1" w:rsidRPr="00B9634B" w14:paraId="20222C4E" w14:textId="77777777" w:rsidTr="00E72D37">
        <w:trPr>
          <w:trHeight w:val="404"/>
          <w:jc w:val="center"/>
        </w:trPr>
        <w:tc>
          <w:tcPr>
            <w:tcW w:w="1064" w:type="dxa"/>
            <w:gridSpan w:val="2"/>
            <w:tcBorders>
              <w:left w:val="nil"/>
              <w:bottom w:val="nil"/>
            </w:tcBorders>
            <w:shd w:val="clear" w:color="auto" w:fill="auto"/>
            <w:vAlign w:val="center"/>
          </w:tcPr>
          <w:p w14:paraId="0BA6E440" w14:textId="77777777" w:rsidR="002F26A1" w:rsidRPr="00B9634B" w:rsidRDefault="002F26A1" w:rsidP="00B9634B">
            <w:pPr>
              <w:pStyle w:val="NoSpacing"/>
              <w:rPr>
                <w:rFonts w:ascii="Cambria Math" w:hAnsi="Cambria Math"/>
                <w:oMath/>
              </w:rPr>
            </w:pPr>
          </w:p>
        </w:tc>
        <w:tc>
          <w:tcPr>
            <w:tcW w:w="523" w:type="dxa"/>
            <w:shd w:val="clear" w:color="auto" w:fill="auto"/>
            <w:vAlign w:val="center"/>
          </w:tcPr>
          <w:p w14:paraId="1C8F1C68" w14:textId="4705EDFD" w:rsidR="002F26A1" w:rsidRPr="00B9634B" w:rsidRDefault="00B9634B" w:rsidP="00B9634B">
            <w:pPr>
              <w:pStyle w:val="NoSpacing"/>
              <w:rPr>
                <w:rFonts w:ascii="Cambria Math" w:hAnsi="Cambria Math"/>
                <w:oMath/>
              </w:rPr>
            </w:pPr>
            <m:oMathPara>
              <m:oMath>
                <m:r>
                  <w:rPr>
                    <w:rFonts w:ascii="Cambria Math" w:hAnsi="Cambria Math"/>
                  </w:rPr>
                  <m:t>3</m:t>
                </m:r>
              </m:oMath>
            </m:oMathPara>
          </w:p>
        </w:tc>
        <w:tc>
          <w:tcPr>
            <w:tcW w:w="523" w:type="dxa"/>
            <w:tcBorders>
              <w:bottom w:val="nil"/>
              <w:right w:val="nil"/>
            </w:tcBorders>
            <w:shd w:val="clear" w:color="auto" w:fill="auto"/>
            <w:vAlign w:val="center"/>
          </w:tcPr>
          <w:p w14:paraId="39417B41" w14:textId="77777777" w:rsidR="002F26A1" w:rsidRPr="00B9634B" w:rsidRDefault="002F26A1" w:rsidP="00B9634B">
            <w:pPr>
              <w:pStyle w:val="NoSpacing"/>
              <w:rPr>
                <w:rFonts w:ascii="Cambria Math" w:hAnsi="Cambria Math"/>
                <w:oMath/>
              </w:rPr>
            </w:pPr>
          </w:p>
        </w:tc>
      </w:tr>
    </w:tbl>
    <w:p w14:paraId="5D4F261C" w14:textId="77777777" w:rsidR="002F26A1" w:rsidRPr="00334924" w:rsidRDefault="002F26A1" w:rsidP="00E72D37">
      <w:pPr>
        <w:pStyle w:val="ny-lesson-numbering"/>
        <w:numPr>
          <w:ilvl w:val="1"/>
          <w:numId w:val="9"/>
        </w:numPr>
        <w:spacing w:before="240"/>
        <w:rPr>
          <w:noProof/>
        </w:rPr>
      </w:pPr>
      <w:r w:rsidRPr="00557903">
        <w:rPr>
          <w:noProof/>
        </w:rPr>
        <w:t>Suppose that you want to maximize the expected sum per roll in the long run.  Which pair of number cubes should you use?  Explain why.</w:t>
      </w:r>
    </w:p>
    <w:p w14:paraId="7EB38FC9" w14:textId="77777777" w:rsidR="002F26A1" w:rsidRPr="00557903" w:rsidRDefault="002F26A1" w:rsidP="006952FC">
      <w:pPr>
        <w:pStyle w:val="ny-lesson-numbering"/>
        <w:numPr>
          <w:ilvl w:val="1"/>
          <w:numId w:val="9"/>
        </w:numPr>
        <w:rPr>
          <w:noProof/>
        </w:rPr>
      </w:pPr>
      <w:r w:rsidRPr="00557903">
        <w:rPr>
          <w:noProof/>
        </w:rPr>
        <w:t>Imagine that you are playing a game in which you earn special privileges by rolling doubles (i.e., the same number on both cubes).  Which number cubes would you prefer to use?  Explain.</w:t>
      </w:r>
    </w:p>
    <w:p w14:paraId="1DB11D67" w14:textId="77777777" w:rsidR="002F26A1" w:rsidRDefault="002F26A1" w:rsidP="006952FC">
      <w:pPr>
        <w:pStyle w:val="ny-lesson-numbering"/>
        <w:numPr>
          <w:ilvl w:val="0"/>
          <w:numId w:val="0"/>
        </w:numPr>
        <w:ind w:left="360"/>
        <w:rPr>
          <w:noProof/>
          <w:szCs w:val="20"/>
        </w:rPr>
      </w:pPr>
    </w:p>
    <w:p w14:paraId="323F5244" w14:textId="77777777" w:rsidR="002F26A1" w:rsidRPr="00557903" w:rsidRDefault="002F26A1" w:rsidP="00E72D37">
      <w:pPr>
        <w:pStyle w:val="ny-lesson-numbering"/>
        <w:spacing w:after="120"/>
        <w:rPr>
          <w:noProof/>
          <w:szCs w:val="20"/>
        </w:rPr>
      </w:pPr>
      <w:r w:rsidRPr="00557903">
        <w:rPr>
          <w:noProof/>
          <w:szCs w:val="20"/>
        </w:rPr>
        <w:t xml:space="preserve">Amy is a wedding planner.  Some of her clients care about whether the wedding is held indoors or outdoors depending on weather conditions as well as respective costs.  Over the years, Amy has compiled the following data for June weddings.  (Costs are in thousands of dollars.)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238"/>
        <w:gridCol w:w="1387"/>
        <w:gridCol w:w="1096"/>
      </w:tblGrid>
      <w:tr w:rsidR="002F26A1" w:rsidRPr="00557903" w14:paraId="6D550231" w14:textId="77777777" w:rsidTr="00970878">
        <w:trPr>
          <w:jc w:val="center"/>
        </w:trPr>
        <w:tc>
          <w:tcPr>
            <w:tcW w:w="0" w:type="auto"/>
            <w:shd w:val="clear" w:color="auto" w:fill="auto"/>
          </w:tcPr>
          <w:p w14:paraId="3EF2ED88" w14:textId="77777777" w:rsidR="002F26A1" w:rsidRPr="00A1321A" w:rsidRDefault="002F26A1" w:rsidP="00970878">
            <w:pPr>
              <w:pStyle w:val="ny-lesson-SFinsert-table"/>
              <w:rPr>
                <w:b w:val="0"/>
                <w:noProof/>
                <w:sz w:val="20"/>
                <w:szCs w:val="20"/>
              </w:rPr>
            </w:pPr>
            <w:r w:rsidRPr="00A1321A">
              <w:rPr>
                <w:b w:val="0"/>
                <w:noProof/>
                <w:sz w:val="20"/>
                <w:szCs w:val="20"/>
              </w:rPr>
              <w:t>Weather</w:t>
            </w:r>
          </w:p>
        </w:tc>
        <w:tc>
          <w:tcPr>
            <w:tcW w:w="0" w:type="auto"/>
            <w:shd w:val="clear" w:color="auto" w:fill="auto"/>
          </w:tcPr>
          <w:p w14:paraId="088F4BDB" w14:textId="77777777" w:rsidR="002F26A1" w:rsidRPr="00A1321A" w:rsidRDefault="002F26A1" w:rsidP="00970878">
            <w:pPr>
              <w:pStyle w:val="ny-lesson-SFinsert-table"/>
              <w:rPr>
                <w:b w:val="0"/>
                <w:noProof/>
                <w:sz w:val="20"/>
                <w:szCs w:val="20"/>
              </w:rPr>
            </w:pPr>
            <w:r w:rsidRPr="00A1321A">
              <w:rPr>
                <w:b w:val="0"/>
                <w:noProof/>
                <w:sz w:val="20"/>
                <w:szCs w:val="20"/>
              </w:rPr>
              <w:t>Cost Indoors</w:t>
            </w:r>
          </w:p>
        </w:tc>
        <w:tc>
          <w:tcPr>
            <w:tcW w:w="0" w:type="auto"/>
            <w:shd w:val="clear" w:color="auto" w:fill="auto"/>
          </w:tcPr>
          <w:p w14:paraId="7C5DD50A" w14:textId="77777777" w:rsidR="002F26A1" w:rsidRPr="00A1321A" w:rsidRDefault="002F26A1" w:rsidP="00970878">
            <w:pPr>
              <w:pStyle w:val="ny-lesson-SFinsert-table"/>
              <w:rPr>
                <w:b w:val="0"/>
                <w:noProof/>
                <w:sz w:val="20"/>
                <w:szCs w:val="20"/>
              </w:rPr>
            </w:pPr>
            <w:r w:rsidRPr="00A1321A">
              <w:rPr>
                <w:b w:val="0"/>
                <w:noProof/>
                <w:sz w:val="20"/>
                <w:szCs w:val="20"/>
              </w:rPr>
              <w:t>Cost Outdoors</w:t>
            </w:r>
          </w:p>
        </w:tc>
        <w:tc>
          <w:tcPr>
            <w:tcW w:w="0" w:type="auto"/>
            <w:shd w:val="clear" w:color="auto" w:fill="auto"/>
          </w:tcPr>
          <w:p w14:paraId="36C2E196" w14:textId="77777777" w:rsidR="002F26A1" w:rsidRPr="00A1321A" w:rsidRDefault="002F26A1" w:rsidP="00970878">
            <w:pPr>
              <w:pStyle w:val="ny-lesson-SFinsert-table"/>
              <w:rPr>
                <w:b w:val="0"/>
                <w:noProof/>
                <w:sz w:val="20"/>
                <w:szCs w:val="20"/>
              </w:rPr>
            </w:pPr>
            <w:r w:rsidRPr="00A1321A">
              <w:rPr>
                <w:b w:val="0"/>
                <w:noProof/>
                <w:sz w:val="20"/>
                <w:szCs w:val="20"/>
              </w:rPr>
              <w:t>Probability</w:t>
            </w:r>
          </w:p>
        </w:tc>
      </w:tr>
      <w:tr w:rsidR="002F26A1" w:rsidRPr="00B9634B" w14:paraId="38330B7D" w14:textId="77777777" w:rsidTr="00970878">
        <w:trPr>
          <w:jc w:val="center"/>
        </w:trPr>
        <w:tc>
          <w:tcPr>
            <w:tcW w:w="0" w:type="auto"/>
            <w:shd w:val="clear" w:color="auto" w:fill="auto"/>
          </w:tcPr>
          <w:p w14:paraId="714215AC" w14:textId="77777777" w:rsidR="002F26A1" w:rsidRPr="00A1321A" w:rsidRDefault="002F26A1" w:rsidP="00970878">
            <w:pPr>
              <w:pStyle w:val="ny-lesson-SFinsert-table"/>
              <w:rPr>
                <w:b w:val="0"/>
                <w:noProof/>
                <w:sz w:val="20"/>
                <w:szCs w:val="20"/>
              </w:rPr>
            </w:pPr>
            <w:r w:rsidRPr="00A1321A">
              <w:rPr>
                <w:b w:val="0"/>
                <w:noProof/>
                <w:sz w:val="20"/>
                <w:szCs w:val="20"/>
              </w:rPr>
              <w:t>Cold and sunny</w:t>
            </w:r>
          </w:p>
        </w:tc>
        <w:tc>
          <w:tcPr>
            <w:tcW w:w="0" w:type="auto"/>
            <w:shd w:val="clear" w:color="auto" w:fill="auto"/>
          </w:tcPr>
          <w:p w14:paraId="0F465BB4" w14:textId="4F70AA73" w:rsidR="002F26A1" w:rsidRPr="00B9634B" w:rsidRDefault="00B9634B" w:rsidP="00B9634B">
            <w:pPr>
              <w:pStyle w:val="NoSpacing"/>
              <w:rPr>
                <w:rFonts w:ascii="Cambria Math" w:hAnsi="Cambria Math"/>
                <w:noProof/>
                <w:oMath/>
              </w:rPr>
            </w:pPr>
            <m:oMathPara>
              <m:oMath>
                <m:r>
                  <m:rPr>
                    <m:sty m:val="p"/>
                  </m:rPr>
                  <w:rPr>
                    <w:rFonts w:ascii="Cambria Math" w:hAnsi="Cambria Math"/>
                    <w:noProof/>
                  </w:rPr>
                  <m:t>$29</m:t>
                </m:r>
              </m:oMath>
            </m:oMathPara>
          </w:p>
        </w:tc>
        <w:tc>
          <w:tcPr>
            <w:tcW w:w="0" w:type="auto"/>
            <w:shd w:val="clear" w:color="auto" w:fill="auto"/>
          </w:tcPr>
          <w:p w14:paraId="1938B161" w14:textId="581ED59D" w:rsidR="002F26A1" w:rsidRPr="00B9634B" w:rsidRDefault="00B9634B" w:rsidP="00B9634B">
            <w:pPr>
              <w:pStyle w:val="NoSpacing"/>
              <w:rPr>
                <w:rFonts w:ascii="Cambria Math" w:hAnsi="Cambria Math"/>
                <w:noProof/>
                <w:oMath/>
              </w:rPr>
            </w:pPr>
            <m:oMathPara>
              <m:oMath>
                <m:r>
                  <m:rPr>
                    <m:sty m:val="p"/>
                  </m:rPr>
                  <w:rPr>
                    <w:rFonts w:ascii="Cambria Math" w:hAnsi="Cambria Math"/>
                    <w:noProof/>
                  </w:rPr>
                  <m:t>$33</m:t>
                </m:r>
              </m:oMath>
            </m:oMathPara>
          </w:p>
        </w:tc>
        <w:tc>
          <w:tcPr>
            <w:tcW w:w="0" w:type="auto"/>
            <w:shd w:val="clear" w:color="auto" w:fill="auto"/>
          </w:tcPr>
          <w:p w14:paraId="2EF9976D" w14:textId="7E230015" w:rsidR="002F26A1" w:rsidRPr="00B9634B" w:rsidRDefault="00B9634B" w:rsidP="00B9634B">
            <w:pPr>
              <w:pStyle w:val="NoSpacing"/>
              <w:rPr>
                <w:rFonts w:ascii="Cambria Math" w:hAnsi="Cambria Math"/>
                <w:noProof/>
                <w:oMath/>
              </w:rPr>
            </w:pPr>
            <m:oMathPara>
              <m:oMath>
                <m:r>
                  <m:rPr>
                    <m:sty m:val="p"/>
                  </m:rPr>
                  <w:rPr>
                    <w:rFonts w:ascii="Cambria Math" w:hAnsi="Cambria Math"/>
                    <w:noProof/>
                  </w:rPr>
                  <m:t>0.15</m:t>
                </m:r>
              </m:oMath>
            </m:oMathPara>
          </w:p>
        </w:tc>
      </w:tr>
      <w:tr w:rsidR="002F26A1" w:rsidRPr="00B9634B" w14:paraId="5DFE8761" w14:textId="77777777" w:rsidTr="00970878">
        <w:trPr>
          <w:jc w:val="center"/>
        </w:trPr>
        <w:tc>
          <w:tcPr>
            <w:tcW w:w="0" w:type="auto"/>
            <w:shd w:val="clear" w:color="auto" w:fill="auto"/>
          </w:tcPr>
          <w:p w14:paraId="194C7A8D" w14:textId="77777777" w:rsidR="002F26A1" w:rsidRPr="00A1321A" w:rsidRDefault="002F26A1" w:rsidP="00970878">
            <w:pPr>
              <w:pStyle w:val="ny-lesson-SFinsert-table"/>
              <w:rPr>
                <w:b w:val="0"/>
                <w:noProof/>
                <w:sz w:val="20"/>
                <w:szCs w:val="20"/>
              </w:rPr>
            </w:pPr>
            <w:r w:rsidRPr="00A1321A">
              <w:rPr>
                <w:b w:val="0"/>
                <w:noProof/>
                <w:sz w:val="20"/>
                <w:szCs w:val="20"/>
              </w:rPr>
              <w:t>Cold and rainy</w:t>
            </w:r>
          </w:p>
        </w:tc>
        <w:tc>
          <w:tcPr>
            <w:tcW w:w="0" w:type="auto"/>
            <w:shd w:val="clear" w:color="auto" w:fill="auto"/>
          </w:tcPr>
          <w:p w14:paraId="26063948" w14:textId="0F7B460E" w:rsidR="002F26A1" w:rsidRPr="00B9634B" w:rsidRDefault="00B9634B" w:rsidP="00B9634B">
            <w:pPr>
              <w:pStyle w:val="NoSpacing"/>
              <w:rPr>
                <w:rFonts w:ascii="Cambria Math" w:hAnsi="Cambria Math"/>
                <w:noProof/>
                <w:oMath/>
              </w:rPr>
            </w:pPr>
            <m:oMathPara>
              <m:oMath>
                <m:r>
                  <m:rPr>
                    <m:sty m:val="p"/>
                  </m:rPr>
                  <w:rPr>
                    <w:rFonts w:ascii="Cambria Math" w:hAnsi="Cambria Math"/>
                    <w:noProof/>
                  </w:rPr>
                  <m:t>$30</m:t>
                </m:r>
              </m:oMath>
            </m:oMathPara>
          </w:p>
        </w:tc>
        <w:tc>
          <w:tcPr>
            <w:tcW w:w="0" w:type="auto"/>
            <w:shd w:val="clear" w:color="auto" w:fill="auto"/>
          </w:tcPr>
          <w:p w14:paraId="57D052A0" w14:textId="3E2D4002" w:rsidR="002F26A1" w:rsidRPr="00B9634B" w:rsidRDefault="00B9634B" w:rsidP="00B9634B">
            <w:pPr>
              <w:pStyle w:val="NoSpacing"/>
              <w:rPr>
                <w:rFonts w:ascii="Cambria Math" w:hAnsi="Cambria Math"/>
                <w:noProof/>
                <w:oMath/>
              </w:rPr>
            </w:pPr>
            <m:oMathPara>
              <m:oMath>
                <m:r>
                  <m:rPr>
                    <m:sty m:val="p"/>
                  </m:rPr>
                  <w:rPr>
                    <w:rFonts w:ascii="Cambria Math" w:hAnsi="Cambria Math"/>
                    <w:noProof/>
                  </w:rPr>
                  <m:t>$40</m:t>
                </m:r>
              </m:oMath>
            </m:oMathPara>
          </w:p>
        </w:tc>
        <w:tc>
          <w:tcPr>
            <w:tcW w:w="0" w:type="auto"/>
            <w:shd w:val="clear" w:color="auto" w:fill="auto"/>
          </w:tcPr>
          <w:p w14:paraId="6DFEAB4C" w14:textId="1947D41D" w:rsidR="002F26A1" w:rsidRPr="00B9634B" w:rsidRDefault="00B9634B" w:rsidP="00B9634B">
            <w:pPr>
              <w:pStyle w:val="NoSpacing"/>
              <w:rPr>
                <w:rFonts w:ascii="Cambria Math" w:hAnsi="Cambria Math"/>
                <w:noProof/>
                <w:oMath/>
              </w:rPr>
            </w:pPr>
            <m:oMathPara>
              <m:oMath>
                <m:r>
                  <m:rPr>
                    <m:sty m:val="p"/>
                  </m:rPr>
                  <w:rPr>
                    <w:rFonts w:ascii="Cambria Math" w:hAnsi="Cambria Math"/>
                    <w:noProof/>
                  </w:rPr>
                  <m:t>0.05</m:t>
                </m:r>
              </m:oMath>
            </m:oMathPara>
          </w:p>
        </w:tc>
      </w:tr>
      <w:tr w:rsidR="002F26A1" w:rsidRPr="00B9634B" w14:paraId="43CCA0BB" w14:textId="77777777" w:rsidTr="00970878">
        <w:trPr>
          <w:jc w:val="center"/>
        </w:trPr>
        <w:tc>
          <w:tcPr>
            <w:tcW w:w="0" w:type="auto"/>
            <w:shd w:val="clear" w:color="auto" w:fill="auto"/>
          </w:tcPr>
          <w:p w14:paraId="089C8F59" w14:textId="77777777" w:rsidR="002F26A1" w:rsidRPr="00A1321A" w:rsidRDefault="002F26A1" w:rsidP="00970878">
            <w:pPr>
              <w:pStyle w:val="ny-lesson-SFinsert-table"/>
              <w:rPr>
                <w:b w:val="0"/>
                <w:noProof/>
                <w:sz w:val="20"/>
                <w:szCs w:val="20"/>
              </w:rPr>
            </w:pPr>
            <w:r w:rsidRPr="00A1321A">
              <w:rPr>
                <w:b w:val="0"/>
                <w:noProof/>
                <w:sz w:val="20"/>
                <w:szCs w:val="20"/>
              </w:rPr>
              <w:t>Warm and sunny</w:t>
            </w:r>
          </w:p>
        </w:tc>
        <w:tc>
          <w:tcPr>
            <w:tcW w:w="0" w:type="auto"/>
            <w:shd w:val="clear" w:color="auto" w:fill="auto"/>
          </w:tcPr>
          <w:p w14:paraId="79340D83" w14:textId="60A92407" w:rsidR="002F26A1" w:rsidRPr="00B9634B" w:rsidRDefault="00B9634B" w:rsidP="00B9634B">
            <w:pPr>
              <w:pStyle w:val="NoSpacing"/>
              <w:rPr>
                <w:rFonts w:ascii="Cambria Math" w:hAnsi="Cambria Math"/>
                <w:noProof/>
                <w:oMath/>
              </w:rPr>
            </w:pPr>
            <m:oMathPara>
              <m:oMath>
                <m:r>
                  <m:rPr>
                    <m:sty m:val="p"/>
                  </m:rPr>
                  <w:rPr>
                    <w:rFonts w:ascii="Cambria Math" w:hAnsi="Cambria Math"/>
                    <w:noProof/>
                  </w:rPr>
                  <m:t>$22</m:t>
                </m:r>
              </m:oMath>
            </m:oMathPara>
          </w:p>
        </w:tc>
        <w:tc>
          <w:tcPr>
            <w:tcW w:w="0" w:type="auto"/>
            <w:shd w:val="clear" w:color="auto" w:fill="auto"/>
          </w:tcPr>
          <w:p w14:paraId="5CF76608" w14:textId="364CD808" w:rsidR="002F26A1" w:rsidRPr="00B9634B" w:rsidRDefault="00B9634B" w:rsidP="00B9634B">
            <w:pPr>
              <w:pStyle w:val="NoSpacing"/>
              <w:rPr>
                <w:rFonts w:ascii="Cambria Math" w:hAnsi="Cambria Math"/>
                <w:noProof/>
                <w:oMath/>
              </w:rPr>
            </w:pPr>
            <m:oMathPara>
              <m:oMath>
                <m:r>
                  <m:rPr>
                    <m:sty m:val="p"/>
                  </m:rPr>
                  <w:rPr>
                    <w:rFonts w:ascii="Cambria Math" w:hAnsi="Cambria Math"/>
                    <w:noProof/>
                  </w:rPr>
                  <m:t>$27</m:t>
                </m:r>
              </m:oMath>
            </m:oMathPara>
          </w:p>
        </w:tc>
        <w:tc>
          <w:tcPr>
            <w:tcW w:w="0" w:type="auto"/>
            <w:shd w:val="clear" w:color="auto" w:fill="auto"/>
          </w:tcPr>
          <w:p w14:paraId="1A121C19" w14:textId="1B03527F" w:rsidR="002F26A1" w:rsidRPr="00B9634B" w:rsidRDefault="00B9634B" w:rsidP="00B9634B">
            <w:pPr>
              <w:pStyle w:val="NoSpacing"/>
              <w:rPr>
                <w:rFonts w:ascii="Cambria Math" w:hAnsi="Cambria Math"/>
                <w:noProof/>
                <w:oMath/>
              </w:rPr>
            </w:pPr>
            <m:oMathPara>
              <m:oMath>
                <m:r>
                  <m:rPr>
                    <m:sty m:val="p"/>
                  </m:rPr>
                  <w:rPr>
                    <w:rFonts w:ascii="Cambria Math" w:hAnsi="Cambria Math"/>
                    <w:noProof/>
                  </w:rPr>
                  <m:t>0.45</m:t>
                </m:r>
              </m:oMath>
            </m:oMathPara>
          </w:p>
        </w:tc>
      </w:tr>
      <w:tr w:rsidR="002F26A1" w:rsidRPr="00B9634B" w14:paraId="2E0357AE" w14:textId="77777777" w:rsidTr="00970878">
        <w:trPr>
          <w:jc w:val="center"/>
        </w:trPr>
        <w:tc>
          <w:tcPr>
            <w:tcW w:w="0" w:type="auto"/>
            <w:shd w:val="clear" w:color="auto" w:fill="auto"/>
          </w:tcPr>
          <w:p w14:paraId="1C3F01E0" w14:textId="77777777" w:rsidR="002F26A1" w:rsidRPr="00A1321A" w:rsidRDefault="002F26A1" w:rsidP="00970878">
            <w:pPr>
              <w:pStyle w:val="ny-lesson-SFinsert-table"/>
              <w:rPr>
                <w:b w:val="0"/>
                <w:noProof/>
                <w:sz w:val="20"/>
                <w:szCs w:val="20"/>
              </w:rPr>
            </w:pPr>
            <w:r w:rsidRPr="00A1321A">
              <w:rPr>
                <w:b w:val="0"/>
                <w:noProof/>
                <w:sz w:val="20"/>
                <w:szCs w:val="20"/>
              </w:rPr>
              <w:t>Warm and rainy</w:t>
            </w:r>
          </w:p>
        </w:tc>
        <w:tc>
          <w:tcPr>
            <w:tcW w:w="0" w:type="auto"/>
            <w:shd w:val="clear" w:color="auto" w:fill="auto"/>
          </w:tcPr>
          <w:p w14:paraId="38379CFB" w14:textId="5CAC7FBD" w:rsidR="002F26A1" w:rsidRPr="00B9634B" w:rsidRDefault="00B9634B" w:rsidP="00B9634B">
            <w:pPr>
              <w:pStyle w:val="NoSpacing"/>
              <w:rPr>
                <w:rFonts w:ascii="Cambria Math" w:hAnsi="Cambria Math"/>
                <w:noProof/>
                <w:oMath/>
              </w:rPr>
            </w:pPr>
            <m:oMathPara>
              <m:oMath>
                <m:r>
                  <m:rPr>
                    <m:sty m:val="p"/>
                  </m:rPr>
                  <w:rPr>
                    <w:rFonts w:ascii="Cambria Math" w:hAnsi="Cambria Math"/>
                    <w:noProof/>
                  </w:rPr>
                  <m:t>$24</m:t>
                </m:r>
              </m:oMath>
            </m:oMathPara>
          </w:p>
        </w:tc>
        <w:tc>
          <w:tcPr>
            <w:tcW w:w="0" w:type="auto"/>
            <w:shd w:val="clear" w:color="auto" w:fill="auto"/>
          </w:tcPr>
          <w:p w14:paraId="488E2246" w14:textId="45900A0F" w:rsidR="002F26A1" w:rsidRPr="00B9634B" w:rsidRDefault="00B9634B" w:rsidP="00B9634B">
            <w:pPr>
              <w:pStyle w:val="NoSpacing"/>
              <w:rPr>
                <w:rFonts w:ascii="Cambria Math" w:hAnsi="Cambria Math"/>
                <w:noProof/>
                <w:oMath/>
              </w:rPr>
            </w:pPr>
            <m:oMathPara>
              <m:oMath>
                <m:r>
                  <m:rPr>
                    <m:sty m:val="p"/>
                  </m:rPr>
                  <w:rPr>
                    <w:rFonts w:ascii="Cambria Math" w:hAnsi="Cambria Math"/>
                    <w:noProof/>
                  </w:rPr>
                  <m:t>$30</m:t>
                </m:r>
              </m:oMath>
            </m:oMathPara>
          </w:p>
        </w:tc>
        <w:tc>
          <w:tcPr>
            <w:tcW w:w="0" w:type="auto"/>
            <w:shd w:val="clear" w:color="auto" w:fill="auto"/>
          </w:tcPr>
          <w:p w14:paraId="0FC5B026" w14:textId="22467E77" w:rsidR="002F26A1" w:rsidRPr="00B9634B" w:rsidRDefault="00B9634B" w:rsidP="00B9634B">
            <w:pPr>
              <w:pStyle w:val="NoSpacing"/>
              <w:rPr>
                <w:rFonts w:ascii="Cambria Math" w:hAnsi="Cambria Math"/>
                <w:noProof/>
                <w:oMath/>
              </w:rPr>
            </w:pPr>
            <m:oMathPara>
              <m:oMath>
                <m:r>
                  <m:rPr>
                    <m:sty m:val="p"/>
                  </m:rPr>
                  <w:rPr>
                    <w:rFonts w:ascii="Cambria Math" w:hAnsi="Cambria Math"/>
                    <w:noProof/>
                  </w:rPr>
                  <m:t>0.35</m:t>
                </m:r>
              </m:oMath>
            </m:oMathPara>
          </w:p>
        </w:tc>
      </w:tr>
    </w:tbl>
    <w:p w14:paraId="3DEDE6E8" w14:textId="77777777" w:rsidR="002F26A1" w:rsidRPr="00557903" w:rsidRDefault="002F26A1" w:rsidP="00E72D37">
      <w:pPr>
        <w:pStyle w:val="ny-lesson-numbering"/>
        <w:numPr>
          <w:ilvl w:val="1"/>
          <w:numId w:val="9"/>
        </w:numPr>
        <w:spacing w:before="240"/>
        <w:rPr>
          <w:noProof/>
        </w:rPr>
      </w:pPr>
      <w:r w:rsidRPr="00557903">
        <w:rPr>
          <w:noProof/>
        </w:rPr>
        <w:t>What is the expected cost of a June wedding held indoors?</w:t>
      </w:r>
    </w:p>
    <w:p w14:paraId="7070E138" w14:textId="77777777" w:rsidR="002F26A1" w:rsidRPr="00557903" w:rsidRDefault="002F26A1" w:rsidP="006952FC">
      <w:pPr>
        <w:pStyle w:val="ny-lesson-numbering"/>
        <w:numPr>
          <w:ilvl w:val="1"/>
          <w:numId w:val="9"/>
        </w:numPr>
        <w:rPr>
          <w:noProof/>
        </w:rPr>
      </w:pPr>
      <w:r w:rsidRPr="00557903">
        <w:rPr>
          <w:noProof/>
        </w:rPr>
        <w:t>What is the expected cost of a June wedding held outdoors?</w:t>
      </w:r>
    </w:p>
    <w:p w14:paraId="43F3480C" w14:textId="5145F224" w:rsidR="002F26A1" w:rsidRPr="003C2154" w:rsidRDefault="002F26A1" w:rsidP="006952FC">
      <w:pPr>
        <w:pStyle w:val="ny-lesson-numbering"/>
        <w:numPr>
          <w:ilvl w:val="1"/>
          <w:numId w:val="9"/>
        </w:numPr>
        <w:rPr>
          <w:noProof/>
        </w:rPr>
      </w:pPr>
      <w:r w:rsidRPr="00557903">
        <w:rPr>
          <w:noProof/>
        </w:rPr>
        <w:t xml:space="preserve">A new client has her heart set on an outdoor </w:t>
      </w:r>
      <w:r w:rsidRPr="003C2154">
        <w:rPr>
          <w:noProof/>
        </w:rPr>
        <w:t xml:space="preserve">wedding.  She has at most </w:t>
      </w:r>
      <m:oMath>
        <m:r>
          <w:rPr>
            <w:rFonts w:ascii="Cambria Math" w:hAnsi="Cambria Math"/>
            <w:noProof/>
          </w:rPr>
          <m:t>$25,000.00</m:t>
        </m:r>
      </m:oMath>
      <w:r w:rsidRPr="003C2154">
        <w:rPr>
          <w:noProof/>
        </w:rPr>
        <w:t xml:space="preserve"> available.  What do you think Amy told the client and why?</w:t>
      </w:r>
    </w:p>
    <w:p w14:paraId="05A76792" w14:textId="648CB997" w:rsidR="002F26A1" w:rsidRPr="003C2154" w:rsidRDefault="002F26A1" w:rsidP="006952FC">
      <w:pPr>
        <w:pStyle w:val="ny-lesson-numbering"/>
      </w:pPr>
      <w:r w:rsidRPr="00557903">
        <w:lastRenderedPageBreak/>
        <w:t xml:space="preserve">A </w:t>
      </w:r>
      <w:r w:rsidRPr="003C2154">
        <w:t xml:space="preserve">venture capitalist is considering two investment proposals.  One proposal involves investing </w:t>
      </w:r>
      <m:oMath>
        <m:r>
          <w:rPr>
            <w:rFonts w:ascii="Cambria Math" w:hAnsi="Cambria Math"/>
          </w:rPr>
          <m:t>$100,000.00</m:t>
        </m:r>
      </m:oMath>
      <w:r w:rsidRPr="003C2154">
        <w:t xml:space="preserve"> in a green alternative energy source.  The probability that it will succeed is </w:t>
      </w:r>
      <w:proofErr w:type="gramStart"/>
      <w:r w:rsidRPr="003C2154">
        <w:t xml:space="preserve">only </w:t>
      </w:r>
      <w:proofErr w:type="gramEnd"/>
      <m:oMath>
        <m:r>
          <w:rPr>
            <w:rFonts w:ascii="Cambria Math" w:hAnsi="Cambria Math"/>
          </w:rPr>
          <m:t>0.05</m:t>
        </m:r>
      </m:oMath>
      <w:r w:rsidRPr="003C2154">
        <w:t xml:space="preserve">, but the gain on investment would be </w:t>
      </w:r>
      <m:oMath>
        <m:r>
          <w:rPr>
            <w:rFonts w:ascii="Cambria Math" w:hAnsi="Cambria Math"/>
          </w:rPr>
          <m:t>$2,500,000.00</m:t>
        </m:r>
      </m:oMath>
      <w:r w:rsidRPr="003C2154">
        <w:t xml:space="preserve">.  The other proposal involves investing </w:t>
      </w:r>
      <m:oMath>
        <m:r>
          <w:rPr>
            <w:rFonts w:ascii="Cambria Math" w:hAnsi="Cambria Math"/>
          </w:rPr>
          <m:t>$300,000.00</m:t>
        </m:r>
      </m:oMath>
      <w:r w:rsidRPr="003C2154">
        <w:t xml:space="preserve"> in an existing textile company.  The probability that it will succeed is </w:t>
      </w:r>
      <m:oMath>
        <m:r>
          <w:rPr>
            <w:rFonts w:ascii="Cambria Math" w:hAnsi="Cambria Math"/>
          </w:rPr>
          <m:t>0.5</m:t>
        </m:r>
      </m:oMath>
      <w:r w:rsidRPr="003C2154">
        <w:t xml:space="preserve"> and the gain on investment would </w:t>
      </w:r>
      <w:proofErr w:type="gramStart"/>
      <w:r w:rsidRPr="003C2154">
        <w:t xml:space="preserve">be </w:t>
      </w:r>
      <w:proofErr w:type="gramEnd"/>
      <m:oMath>
        <m:r>
          <w:rPr>
            <w:rFonts w:ascii="Cambria Math" w:hAnsi="Cambria Math"/>
          </w:rPr>
          <m:t>$725,000.00</m:t>
        </m:r>
      </m:oMath>
      <w:r w:rsidRPr="003C2154">
        <w:t xml:space="preserve">.  </w:t>
      </w:r>
      <w:r w:rsidR="00A1321A">
        <w:t>In w</w:t>
      </w:r>
      <w:r w:rsidRPr="003C2154">
        <w:t>hich proposal should the venture capitalist invest?  Explain.</w:t>
      </w:r>
    </w:p>
    <w:p w14:paraId="2BE3B986" w14:textId="77777777" w:rsidR="002F26A1" w:rsidRPr="003C2154" w:rsidRDefault="002F26A1" w:rsidP="006952FC">
      <w:pPr>
        <w:pStyle w:val="ny-lesson-numbering"/>
        <w:numPr>
          <w:ilvl w:val="0"/>
          <w:numId w:val="0"/>
        </w:numPr>
        <w:ind w:left="360"/>
      </w:pPr>
    </w:p>
    <w:p w14:paraId="5A511A3A" w14:textId="6545FFEC" w:rsidR="002F26A1" w:rsidRPr="003C2154" w:rsidRDefault="002F26A1" w:rsidP="006952FC">
      <w:pPr>
        <w:pStyle w:val="ny-lesson-numbering"/>
      </w:pPr>
      <w:r w:rsidRPr="003C2154">
        <w:t>A student is required to purchase injury insurance in order to participate on his high school football team.  The insurance will cover all expenses incurred if the student is injured during a football practice or game, but the student must pay a deductible for submitting a claim.  There is also an up</w:t>
      </w:r>
      <w:r w:rsidR="00FB7180" w:rsidRPr="003C2154">
        <w:t>-</w:t>
      </w:r>
      <w:r w:rsidRPr="003C2154">
        <w:t xml:space="preserve">front cost to purchase the injury insurance.  </w:t>
      </w:r>
    </w:p>
    <w:p w14:paraId="74680706" w14:textId="2196A51C" w:rsidR="002F26A1" w:rsidRPr="00EC1FA3" w:rsidRDefault="002F26A1" w:rsidP="00F33467">
      <w:pPr>
        <w:pStyle w:val="ny-list-ordered"/>
        <w:numPr>
          <w:ilvl w:val="0"/>
          <w:numId w:val="17"/>
        </w:numPr>
        <w:rPr>
          <w:sz w:val="20"/>
        </w:rPr>
      </w:pPr>
      <w:r w:rsidRPr="00EC1FA3">
        <w:rPr>
          <w:sz w:val="20"/>
        </w:rPr>
        <w:t xml:space="preserve">Plan </w:t>
      </w:r>
      <w:proofErr w:type="gramStart"/>
      <w:r w:rsidRPr="00EC1FA3">
        <w:rPr>
          <w:sz w:val="20"/>
        </w:rPr>
        <w:t>A</w:t>
      </w:r>
      <w:proofErr w:type="gramEnd"/>
      <w:r w:rsidRPr="00EC1FA3">
        <w:rPr>
          <w:sz w:val="20"/>
        </w:rPr>
        <w:t xml:space="preserve"> costs </w:t>
      </w:r>
      <m:oMath>
        <m:r>
          <m:rPr>
            <m:sty m:val="p"/>
          </m:rPr>
          <w:rPr>
            <w:rFonts w:ascii="Cambria Math" w:hAnsi="Cambria Math"/>
            <w:sz w:val="20"/>
          </w:rPr>
          <m:t>$75.00</m:t>
        </m:r>
      </m:oMath>
      <w:r w:rsidRPr="00EC1FA3">
        <w:rPr>
          <w:sz w:val="20"/>
        </w:rPr>
        <w:t xml:space="preserve"> up front.  If the student is injured and files a claim, the deductible </w:t>
      </w:r>
      <w:proofErr w:type="gramStart"/>
      <w:r w:rsidRPr="00EC1FA3">
        <w:rPr>
          <w:sz w:val="20"/>
        </w:rPr>
        <w:t xml:space="preserve">is </w:t>
      </w:r>
      <w:proofErr w:type="gramEnd"/>
      <m:oMath>
        <m:r>
          <m:rPr>
            <m:sty m:val="p"/>
          </m:rPr>
          <w:rPr>
            <w:rFonts w:ascii="Cambria Math" w:hAnsi="Cambria Math"/>
            <w:sz w:val="20"/>
          </w:rPr>
          <m:t>$100.00</m:t>
        </m:r>
      </m:oMath>
      <w:r w:rsidRPr="00EC1FA3">
        <w:rPr>
          <w:sz w:val="20"/>
        </w:rPr>
        <w:t xml:space="preserve">. </w:t>
      </w:r>
    </w:p>
    <w:p w14:paraId="55E256DB" w14:textId="491BC318" w:rsidR="002F26A1" w:rsidRPr="00EC1FA3" w:rsidRDefault="002F26A1" w:rsidP="00F33467">
      <w:pPr>
        <w:pStyle w:val="ny-list-ordered"/>
        <w:numPr>
          <w:ilvl w:val="0"/>
          <w:numId w:val="17"/>
        </w:numPr>
        <w:rPr>
          <w:sz w:val="20"/>
        </w:rPr>
      </w:pPr>
      <w:r w:rsidRPr="00EC1FA3">
        <w:rPr>
          <w:sz w:val="20"/>
        </w:rPr>
        <w:t xml:space="preserve">Plan B costs </w:t>
      </w:r>
      <m:oMath>
        <m:r>
          <m:rPr>
            <m:sty m:val="p"/>
          </m:rPr>
          <w:rPr>
            <w:rFonts w:ascii="Cambria Math" w:hAnsi="Cambria Math"/>
            <w:sz w:val="20"/>
          </w:rPr>
          <m:t>$100.00</m:t>
        </m:r>
      </m:oMath>
      <w:r w:rsidRPr="00EC1FA3">
        <w:rPr>
          <w:sz w:val="20"/>
        </w:rPr>
        <w:t xml:space="preserve"> up front.  If the student is injured and files a claim, the deductible </w:t>
      </w:r>
      <w:proofErr w:type="gramStart"/>
      <w:r w:rsidRPr="00EC1FA3">
        <w:rPr>
          <w:sz w:val="20"/>
        </w:rPr>
        <w:t xml:space="preserve">is </w:t>
      </w:r>
      <w:proofErr w:type="gramEnd"/>
      <m:oMath>
        <m:r>
          <m:rPr>
            <m:sty m:val="p"/>
          </m:rPr>
          <w:rPr>
            <w:rFonts w:ascii="Cambria Math" w:hAnsi="Cambria Math"/>
            <w:sz w:val="20"/>
          </w:rPr>
          <m:t>$50.00</m:t>
        </m:r>
      </m:oMath>
      <w:r w:rsidRPr="00EC1FA3">
        <w:rPr>
          <w:sz w:val="20"/>
        </w:rPr>
        <w:t>.</w:t>
      </w:r>
    </w:p>
    <w:p w14:paraId="6F80CE7C" w14:textId="05B8CECB" w:rsidR="00B11AA2" w:rsidRPr="00C71B86" w:rsidRDefault="002F26A1" w:rsidP="006952FC">
      <w:pPr>
        <w:pStyle w:val="ny-lesson-numbering"/>
        <w:numPr>
          <w:ilvl w:val="0"/>
          <w:numId w:val="0"/>
        </w:numPr>
        <w:ind w:left="360"/>
      </w:pPr>
      <w:r w:rsidRPr="003C2154">
        <w:t xml:space="preserve">Suppose there is </w:t>
      </w:r>
      <w:proofErr w:type="gramStart"/>
      <w:r w:rsidRPr="003C2154">
        <w:t>a</w:t>
      </w:r>
      <w:proofErr w:type="gramEnd"/>
      <w:r w:rsidRPr="003C2154">
        <w:t xml:space="preserve"> </w:t>
      </w:r>
      <m:oMath>
        <m:r>
          <w:rPr>
            <w:rFonts w:ascii="Cambria Math" w:hAnsi="Cambria Math"/>
          </w:rPr>
          <m:t>1</m:t>
        </m:r>
      </m:oMath>
      <w:r w:rsidRPr="003C2154">
        <w:t xml:space="preserve"> in </w:t>
      </w:r>
      <m:oMath>
        <m:r>
          <w:rPr>
            <w:rFonts w:ascii="Cambria Math" w:hAnsi="Cambria Math"/>
          </w:rPr>
          <m:t>5</m:t>
        </m:r>
      </m:oMath>
      <w:r w:rsidRPr="003C2154">
        <w:t xml:space="preserve"> chance of the stud</w:t>
      </w:r>
      <w:r w:rsidRPr="00557903">
        <w:t>ent making a claim on the insurance policy.  Which plan should the student choose?  Explain.</w:t>
      </w:r>
    </w:p>
    <w:sectPr w:rsidR="00B11AA2" w:rsidRPr="00C71B86" w:rsidSect="000E12C9">
      <w:headerReference w:type="default" r:id="rId12"/>
      <w:footerReference w:type="default" r:id="rId13"/>
      <w:type w:val="continuous"/>
      <w:pgSz w:w="12240" w:h="15840"/>
      <w:pgMar w:top="1920" w:right="1600" w:bottom="1200" w:left="800" w:header="553" w:footer="1606" w:gutter="0"/>
      <w:pgNumType w:start="10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DCAE2" w14:textId="77777777" w:rsidR="005047C1" w:rsidRDefault="005047C1">
      <w:pPr>
        <w:spacing w:after="0" w:line="240" w:lineRule="auto"/>
      </w:pPr>
      <w:r>
        <w:separator/>
      </w:r>
    </w:p>
  </w:endnote>
  <w:endnote w:type="continuationSeparator" w:id="0">
    <w:p w14:paraId="2505FEFF" w14:textId="77777777" w:rsidR="005047C1" w:rsidRDefault="0050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970878" w:rsidRPr="00C83A8A" w:rsidRDefault="00970878"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970878" w:rsidRPr="003E4777" w:rsidRDefault="00970878"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E12C9">
                            <w:rPr>
                              <w:rFonts w:ascii="Calibri" w:eastAsia="Myriad Pro Black" w:hAnsi="Calibri" w:cs="Myriad Pro Black"/>
                              <w:b/>
                              <w:bCs/>
                              <w:noProof/>
                              <w:color w:val="617656"/>
                              <w:position w:val="1"/>
                            </w:rPr>
                            <w:t>112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970878" w:rsidRPr="003E4777" w:rsidRDefault="00970878"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E12C9">
                      <w:rPr>
                        <w:rFonts w:ascii="Calibri" w:eastAsia="Myriad Pro Black" w:hAnsi="Calibri" w:cs="Myriad Pro Black"/>
                        <w:b/>
                        <w:bCs/>
                        <w:noProof/>
                        <w:color w:val="617656"/>
                        <w:position w:val="1"/>
                      </w:rPr>
                      <w:t>112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07C71CDE" w:rsidR="00970878" w:rsidRDefault="00970878"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Using Expected Values to Compare Strategies</w:t>
                          </w:r>
                        </w:p>
                        <w:p w14:paraId="69187ED7" w14:textId="363F8B5D" w:rsidR="00970878" w:rsidRPr="002273E5" w:rsidRDefault="00970878"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E12C9">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970878" w:rsidRPr="002273E5" w:rsidRDefault="00970878"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07C71CDE" w:rsidR="00970878" w:rsidRDefault="00970878"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Using Expected Values to Compare Strategies</w:t>
                    </w:r>
                  </w:p>
                  <w:p w14:paraId="69187ED7" w14:textId="363F8B5D" w:rsidR="00970878" w:rsidRPr="002273E5" w:rsidRDefault="00970878"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E12C9">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970878" w:rsidRPr="002273E5" w:rsidRDefault="00970878"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2313F6BF"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970878" w:rsidRPr="00B81D46" w:rsidRDefault="00970878"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970878" w:rsidRPr="00B81D46" w:rsidRDefault="00970878"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708E297E"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66C73DD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970878" w:rsidRPr="002273E5" w:rsidRDefault="00970878"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970878" w:rsidRPr="002273E5" w:rsidRDefault="00970878"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38E92" w14:textId="77777777" w:rsidR="005047C1" w:rsidRDefault="005047C1">
      <w:pPr>
        <w:spacing w:after="0" w:line="240" w:lineRule="auto"/>
      </w:pPr>
      <w:r>
        <w:separator/>
      </w:r>
    </w:p>
  </w:footnote>
  <w:footnote w:type="continuationSeparator" w:id="0">
    <w:p w14:paraId="21436AEE" w14:textId="77777777" w:rsidR="005047C1" w:rsidRDefault="00504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970878" w:rsidRDefault="00970878"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40A10A88" w:rsidR="00970878" w:rsidRPr="003212BA" w:rsidRDefault="00970878" w:rsidP="00E324FC">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40A10A88" w:rsidR="00970878" w:rsidRPr="003212BA" w:rsidRDefault="00970878" w:rsidP="00E324FC">
                    <w:pPr>
                      <w:pStyle w:val="ny-module-overview"/>
                      <w:rPr>
                        <w:color w:val="617656"/>
                      </w:rPr>
                    </w:pPr>
                    <w:r>
                      <w:rPr>
                        <w:color w:val="617656"/>
                      </w:rPr>
                      <w:t>Lesson 15</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0021D004" w:rsidR="00970878" w:rsidRPr="002273E5" w:rsidRDefault="0097087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0021D004" w:rsidR="00970878" w:rsidRPr="002273E5" w:rsidRDefault="0097087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970878" w:rsidRPr="002273E5" w:rsidRDefault="00970878"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970878" w:rsidRPr="002273E5" w:rsidRDefault="00970878"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970878" w:rsidRDefault="00970878" w:rsidP="00E324FC">
                          <w:pPr>
                            <w:jc w:val="center"/>
                          </w:pPr>
                        </w:p>
                        <w:p w14:paraId="3FA26D3C" w14:textId="77777777" w:rsidR="00970878" w:rsidRDefault="00970878" w:rsidP="00E324FC">
                          <w:pPr>
                            <w:jc w:val="center"/>
                          </w:pPr>
                        </w:p>
                        <w:p w14:paraId="55455DC1" w14:textId="77777777" w:rsidR="00970878" w:rsidRDefault="00970878"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970878" w:rsidRDefault="00970878" w:rsidP="00E324FC">
                    <w:pPr>
                      <w:jc w:val="center"/>
                    </w:pPr>
                  </w:p>
                  <w:p w14:paraId="3FA26D3C" w14:textId="77777777" w:rsidR="00970878" w:rsidRDefault="00970878" w:rsidP="00E324FC">
                    <w:pPr>
                      <w:jc w:val="center"/>
                    </w:pPr>
                  </w:p>
                  <w:p w14:paraId="55455DC1" w14:textId="77777777" w:rsidR="00970878" w:rsidRDefault="00970878"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970878" w:rsidRDefault="00970878"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970878" w:rsidRDefault="00970878" w:rsidP="00E324FC">
                    <w:pPr>
                      <w:jc w:val="center"/>
                    </w:pPr>
                    <w:r>
                      <w:t xml:space="preserve">  </w:t>
                    </w:r>
                  </w:p>
                </w:txbxContent>
              </v:textbox>
              <w10:wrap type="through"/>
            </v:shape>
          </w:pict>
        </mc:Fallback>
      </mc:AlternateContent>
    </w:r>
  </w:p>
  <w:p w14:paraId="55E2D7C9" w14:textId="77777777" w:rsidR="00970878" w:rsidRPr="00015AD5" w:rsidRDefault="00970878"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36C943E3" w:rsidR="00970878" w:rsidRPr="002F031E" w:rsidRDefault="00970878"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36C943E3" w:rsidR="00970878" w:rsidRPr="002F031E" w:rsidRDefault="00970878" w:rsidP="00E324FC">
                    <w:pPr>
                      <w:pStyle w:val="ny-lesson-name"/>
                    </w:pPr>
                    <w:r>
                      <w:t>PRECALCULUS AND ADVANCED TOPICS</w:t>
                    </w:r>
                  </w:p>
                </w:txbxContent>
              </v:textbox>
            </v:shape>
          </w:pict>
        </mc:Fallback>
      </mc:AlternateContent>
    </w:r>
  </w:p>
  <w:p w14:paraId="7A7D138E" w14:textId="1DE1FBAB" w:rsidR="00970878" w:rsidRDefault="00970878" w:rsidP="00E324FC">
    <w:pPr>
      <w:pStyle w:val="Header"/>
      <w:tabs>
        <w:tab w:val="clear" w:pos="4320"/>
        <w:tab w:val="clear" w:pos="8640"/>
        <w:tab w:val="left" w:pos="1070"/>
      </w:tabs>
    </w:pPr>
  </w:p>
  <w:p w14:paraId="2B64311D" w14:textId="01809243" w:rsidR="00970878" w:rsidRDefault="00970878" w:rsidP="00E324FC">
    <w:pPr>
      <w:pStyle w:val="Header"/>
      <w:tabs>
        <w:tab w:val="clear" w:pos="4320"/>
        <w:tab w:val="clear" w:pos="8640"/>
        <w:tab w:val="left" w:pos="3407"/>
      </w:tabs>
    </w:pPr>
  </w:p>
  <w:p w14:paraId="55DCA98A" w14:textId="77777777" w:rsidR="00970878" w:rsidRPr="00E324FC" w:rsidRDefault="00970878"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C1948EE"/>
    <w:multiLevelType w:val="hybridMultilevel"/>
    <w:tmpl w:val="233643D4"/>
    <w:lvl w:ilvl="0" w:tplc="04090005">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nsid w:val="41790FCB"/>
    <w:multiLevelType w:val="multilevel"/>
    <w:tmpl w:val="0D689E9E"/>
    <w:numStyleLink w:val="ny-numbering"/>
  </w:abstractNum>
  <w:abstractNum w:abstractNumId="5">
    <w:nsid w:val="4475062D"/>
    <w:multiLevelType w:val="multilevel"/>
    <w:tmpl w:val="296C9A32"/>
    <w:lvl w:ilvl="0">
      <w:start w:val="1"/>
      <w:numFmt w:val="decimal"/>
      <w:pStyle w:val="ny-lesson-SFinsert-number-list"/>
      <w:lvlText w:val="%1."/>
      <w:lvlJc w:val="left"/>
      <w:pPr>
        <w:ind w:left="1224" w:hanging="360"/>
      </w:pPr>
      <w:rPr>
        <w:rFonts w:ascii="Calibri" w:hAnsi="Calibri" w:hint="default"/>
        <w:b w:val="0"/>
        <w:sz w:val="20"/>
        <w:szCs w:val="20"/>
      </w:rPr>
    </w:lvl>
    <w:lvl w:ilvl="1">
      <w:start w:val="1"/>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0B37C4B"/>
    <w:multiLevelType w:val="hybridMultilevel"/>
    <w:tmpl w:val="4CE2D76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E741B"/>
    <w:multiLevelType w:val="hybridMultilevel"/>
    <w:tmpl w:val="0BD89DEC"/>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F02434D"/>
    <w:multiLevelType w:val="hybridMultilevel"/>
    <w:tmpl w:val="627A6A4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0"/>
  </w:num>
  <w:num w:numId="2">
    <w:abstractNumId w:val="1"/>
  </w:num>
  <w:num w:numId="3">
    <w:abstractNumId w:val="11"/>
  </w:num>
  <w:num w:numId="4">
    <w:abstractNumId w:val="2"/>
  </w:num>
  <w:num w:numId="5">
    <w:abstractNumId w:val="4"/>
  </w:num>
  <w:num w:numId="6">
    <w:abstractNumId w:val="9"/>
  </w:num>
  <w:num w:numId="7">
    <w:abstractNumId w:val="0"/>
  </w:num>
  <w:num w:numId="8">
    <w:abstractNumId w:val="7"/>
  </w:num>
  <w:num w:numId="9">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b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8"/>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082F"/>
    <w:rsid w:val="000736FE"/>
    <w:rsid w:val="00075C6E"/>
    <w:rsid w:val="0008226E"/>
    <w:rsid w:val="00087BF9"/>
    <w:rsid w:val="000B02EC"/>
    <w:rsid w:val="000B17D3"/>
    <w:rsid w:val="000C0A8D"/>
    <w:rsid w:val="000C1FCA"/>
    <w:rsid w:val="000C3173"/>
    <w:rsid w:val="000D5FE7"/>
    <w:rsid w:val="000D7664"/>
    <w:rsid w:val="000E12C9"/>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397"/>
    <w:rsid w:val="00166701"/>
    <w:rsid w:val="00167D9B"/>
    <w:rsid w:val="001764B3"/>
    <w:rsid w:val="001768C7"/>
    <w:rsid w:val="001818F0"/>
    <w:rsid w:val="00184441"/>
    <w:rsid w:val="00186A90"/>
    <w:rsid w:val="00190322"/>
    <w:rsid w:val="001A044A"/>
    <w:rsid w:val="001A69F1"/>
    <w:rsid w:val="001A6D21"/>
    <w:rsid w:val="001B07CF"/>
    <w:rsid w:val="001B1B04"/>
    <w:rsid w:val="001B4CD6"/>
    <w:rsid w:val="001C1F15"/>
    <w:rsid w:val="001C7361"/>
    <w:rsid w:val="001D52FF"/>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577F1"/>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B1DEC"/>
    <w:rsid w:val="002C2562"/>
    <w:rsid w:val="002C5699"/>
    <w:rsid w:val="002C6BA9"/>
    <w:rsid w:val="002C6F93"/>
    <w:rsid w:val="002D2BE1"/>
    <w:rsid w:val="002D577A"/>
    <w:rsid w:val="002E1AAB"/>
    <w:rsid w:val="002E6CFA"/>
    <w:rsid w:val="002E753C"/>
    <w:rsid w:val="002F26A1"/>
    <w:rsid w:val="002F500C"/>
    <w:rsid w:val="002F675A"/>
    <w:rsid w:val="00302860"/>
    <w:rsid w:val="00305DF2"/>
    <w:rsid w:val="00313843"/>
    <w:rsid w:val="003220FF"/>
    <w:rsid w:val="0032572B"/>
    <w:rsid w:val="00325B75"/>
    <w:rsid w:val="00331CF2"/>
    <w:rsid w:val="0033420C"/>
    <w:rsid w:val="00334924"/>
    <w:rsid w:val="00334A20"/>
    <w:rsid w:val="003425A6"/>
    <w:rsid w:val="00344B26"/>
    <w:rsid w:val="003452D4"/>
    <w:rsid w:val="003463F7"/>
    <w:rsid w:val="00346D22"/>
    <w:rsid w:val="00350C0E"/>
    <w:rsid w:val="003525BA"/>
    <w:rsid w:val="00356634"/>
    <w:rsid w:val="003578B1"/>
    <w:rsid w:val="00366A79"/>
    <w:rsid w:val="00374180"/>
    <w:rsid w:val="003744D9"/>
    <w:rsid w:val="00380B56"/>
    <w:rsid w:val="00380FA9"/>
    <w:rsid w:val="00384E82"/>
    <w:rsid w:val="00385363"/>
    <w:rsid w:val="00385D7A"/>
    <w:rsid w:val="003932DD"/>
    <w:rsid w:val="003A1F41"/>
    <w:rsid w:val="003A2C99"/>
    <w:rsid w:val="003B5569"/>
    <w:rsid w:val="003C017B"/>
    <w:rsid w:val="003C045E"/>
    <w:rsid w:val="003C2154"/>
    <w:rsid w:val="003C602C"/>
    <w:rsid w:val="003C6C89"/>
    <w:rsid w:val="003C71EC"/>
    <w:rsid w:val="003C729E"/>
    <w:rsid w:val="003C7556"/>
    <w:rsid w:val="003D2E10"/>
    <w:rsid w:val="003D327D"/>
    <w:rsid w:val="003D5A1B"/>
    <w:rsid w:val="003E203F"/>
    <w:rsid w:val="003E3DB2"/>
    <w:rsid w:val="003E44BC"/>
    <w:rsid w:val="003E65B7"/>
    <w:rsid w:val="003E6D3B"/>
    <w:rsid w:val="003F0BC1"/>
    <w:rsid w:val="003F1398"/>
    <w:rsid w:val="003F4615"/>
    <w:rsid w:val="003F4AA9"/>
    <w:rsid w:val="003F4B00"/>
    <w:rsid w:val="003F769B"/>
    <w:rsid w:val="00411D71"/>
    <w:rsid w:val="004138FD"/>
    <w:rsid w:val="00413BE9"/>
    <w:rsid w:val="004269AD"/>
    <w:rsid w:val="00427849"/>
    <w:rsid w:val="00432EEE"/>
    <w:rsid w:val="0043556D"/>
    <w:rsid w:val="00440C1D"/>
    <w:rsid w:val="00440CF6"/>
    <w:rsid w:val="00441D83"/>
    <w:rsid w:val="00442684"/>
    <w:rsid w:val="004507DB"/>
    <w:rsid w:val="004508CD"/>
    <w:rsid w:val="00465D77"/>
    <w:rsid w:val="0047419B"/>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047C1"/>
    <w:rsid w:val="00512914"/>
    <w:rsid w:val="005156AD"/>
    <w:rsid w:val="00515CEB"/>
    <w:rsid w:val="00516C7C"/>
    <w:rsid w:val="0052261F"/>
    <w:rsid w:val="00535FF9"/>
    <w:rsid w:val="0054590D"/>
    <w:rsid w:val="005532D9"/>
    <w:rsid w:val="00553927"/>
    <w:rsid w:val="00556816"/>
    <w:rsid w:val="005570D6"/>
    <w:rsid w:val="00557903"/>
    <w:rsid w:val="005615D3"/>
    <w:rsid w:val="00563C50"/>
    <w:rsid w:val="00567CC6"/>
    <w:rsid w:val="005728FF"/>
    <w:rsid w:val="00576066"/>
    <w:rsid w:val="005760E8"/>
    <w:rsid w:val="00576FD0"/>
    <w:rsid w:val="0058694C"/>
    <w:rsid w:val="005920C2"/>
    <w:rsid w:val="00594DC8"/>
    <w:rsid w:val="00597AA5"/>
    <w:rsid w:val="005A3B86"/>
    <w:rsid w:val="005A6484"/>
    <w:rsid w:val="005B6379"/>
    <w:rsid w:val="005C1677"/>
    <w:rsid w:val="005C2CF5"/>
    <w:rsid w:val="005C3C78"/>
    <w:rsid w:val="005C5D00"/>
    <w:rsid w:val="005D0D02"/>
    <w:rsid w:val="005D1522"/>
    <w:rsid w:val="005D6DA8"/>
    <w:rsid w:val="005E0CFF"/>
    <w:rsid w:val="005E1428"/>
    <w:rsid w:val="005E7DB4"/>
    <w:rsid w:val="005F08EB"/>
    <w:rsid w:val="005F413D"/>
    <w:rsid w:val="0061064A"/>
    <w:rsid w:val="006123E9"/>
    <w:rsid w:val="006128AD"/>
    <w:rsid w:val="00616206"/>
    <w:rsid w:val="006256DC"/>
    <w:rsid w:val="00642705"/>
    <w:rsid w:val="00644336"/>
    <w:rsid w:val="006443DE"/>
    <w:rsid w:val="00647EDC"/>
    <w:rsid w:val="00651667"/>
    <w:rsid w:val="00653041"/>
    <w:rsid w:val="006530AA"/>
    <w:rsid w:val="006610C6"/>
    <w:rsid w:val="00662B5A"/>
    <w:rsid w:val="006649AA"/>
    <w:rsid w:val="00665071"/>
    <w:rsid w:val="00665555"/>
    <w:rsid w:val="006703E2"/>
    <w:rsid w:val="00672ADD"/>
    <w:rsid w:val="00676990"/>
    <w:rsid w:val="00676D2A"/>
    <w:rsid w:val="006828C1"/>
    <w:rsid w:val="00685037"/>
    <w:rsid w:val="0069276F"/>
    <w:rsid w:val="00693353"/>
    <w:rsid w:val="0069524C"/>
    <w:rsid w:val="006952FC"/>
    <w:rsid w:val="006A0D07"/>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4689"/>
    <w:rsid w:val="007168BC"/>
    <w:rsid w:val="00722B27"/>
    <w:rsid w:val="00722B35"/>
    <w:rsid w:val="0073540F"/>
    <w:rsid w:val="00736A54"/>
    <w:rsid w:val="007421CE"/>
    <w:rsid w:val="00742CCC"/>
    <w:rsid w:val="0074740F"/>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A7414"/>
    <w:rsid w:val="007B28E6"/>
    <w:rsid w:val="007B2C2A"/>
    <w:rsid w:val="007B3B8C"/>
    <w:rsid w:val="007B7A58"/>
    <w:rsid w:val="007C32B5"/>
    <w:rsid w:val="007C3BFC"/>
    <w:rsid w:val="007C453C"/>
    <w:rsid w:val="007C712B"/>
    <w:rsid w:val="007E1708"/>
    <w:rsid w:val="007E352A"/>
    <w:rsid w:val="007E4DFD"/>
    <w:rsid w:val="007F03EB"/>
    <w:rsid w:val="007F29A4"/>
    <w:rsid w:val="007F48BF"/>
    <w:rsid w:val="007F5AFF"/>
    <w:rsid w:val="00801FFD"/>
    <w:rsid w:val="008153BC"/>
    <w:rsid w:val="00815BAD"/>
    <w:rsid w:val="00816698"/>
    <w:rsid w:val="008234E2"/>
    <w:rsid w:val="0082425E"/>
    <w:rsid w:val="008244D5"/>
    <w:rsid w:val="00826165"/>
    <w:rsid w:val="00826BA7"/>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2AE3"/>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0878"/>
    <w:rsid w:val="00972405"/>
    <w:rsid w:val="00976FB2"/>
    <w:rsid w:val="0098550C"/>
    <w:rsid w:val="00987C6F"/>
    <w:rsid w:val="009B4149"/>
    <w:rsid w:val="009B6959"/>
    <w:rsid w:val="009B702E"/>
    <w:rsid w:val="009D05D1"/>
    <w:rsid w:val="009D263D"/>
    <w:rsid w:val="009D52F7"/>
    <w:rsid w:val="009E1635"/>
    <w:rsid w:val="009E4AB3"/>
    <w:rsid w:val="009F24D9"/>
    <w:rsid w:val="009F2666"/>
    <w:rsid w:val="009F285F"/>
    <w:rsid w:val="00A00C15"/>
    <w:rsid w:val="00A01A40"/>
    <w:rsid w:val="00A1321A"/>
    <w:rsid w:val="00A14B05"/>
    <w:rsid w:val="00A34C8C"/>
    <w:rsid w:val="00A3783B"/>
    <w:rsid w:val="00A40A9B"/>
    <w:rsid w:val="00A620EB"/>
    <w:rsid w:val="00A716E5"/>
    <w:rsid w:val="00A7696D"/>
    <w:rsid w:val="00A777F6"/>
    <w:rsid w:val="00A83F04"/>
    <w:rsid w:val="00A86E17"/>
    <w:rsid w:val="00A87852"/>
    <w:rsid w:val="00A87883"/>
    <w:rsid w:val="00A908BE"/>
    <w:rsid w:val="00A90A54"/>
    <w:rsid w:val="00A90B21"/>
    <w:rsid w:val="00AA223E"/>
    <w:rsid w:val="00AA3CE7"/>
    <w:rsid w:val="00AA7916"/>
    <w:rsid w:val="00AB0512"/>
    <w:rsid w:val="00AB0651"/>
    <w:rsid w:val="00AB08F8"/>
    <w:rsid w:val="00AB4203"/>
    <w:rsid w:val="00AB7548"/>
    <w:rsid w:val="00AB76BC"/>
    <w:rsid w:val="00AC1789"/>
    <w:rsid w:val="00AC5C23"/>
    <w:rsid w:val="00AC5DE7"/>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634B"/>
    <w:rsid w:val="00B97CCA"/>
    <w:rsid w:val="00BA258F"/>
    <w:rsid w:val="00BA5E1F"/>
    <w:rsid w:val="00BA756A"/>
    <w:rsid w:val="00BB0AC7"/>
    <w:rsid w:val="00BC321A"/>
    <w:rsid w:val="00BC4AF6"/>
    <w:rsid w:val="00BD4AD1"/>
    <w:rsid w:val="00BE30A6"/>
    <w:rsid w:val="00BE3990"/>
    <w:rsid w:val="00BE3C08"/>
    <w:rsid w:val="00BE4A95"/>
    <w:rsid w:val="00BE5C12"/>
    <w:rsid w:val="00BF1B31"/>
    <w:rsid w:val="00BF43B4"/>
    <w:rsid w:val="00BF707B"/>
    <w:rsid w:val="00C0036F"/>
    <w:rsid w:val="00C01232"/>
    <w:rsid w:val="00C01267"/>
    <w:rsid w:val="00C074E3"/>
    <w:rsid w:val="00C20419"/>
    <w:rsid w:val="00C23D6D"/>
    <w:rsid w:val="00C33236"/>
    <w:rsid w:val="00C344BC"/>
    <w:rsid w:val="00C35668"/>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862D8"/>
    <w:rsid w:val="00C944D6"/>
    <w:rsid w:val="00C95729"/>
    <w:rsid w:val="00C96403"/>
    <w:rsid w:val="00C96FDB"/>
    <w:rsid w:val="00C97EBE"/>
    <w:rsid w:val="00CA6293"/>
    <w:rsid w:val="00CB0DEA"/>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5750D"/>
    <w:rsid w:val="00D735F4"/>
    <w:rsid w:val="00D77641"/>
    <w:rsid w:val="00D77FFE"/>
    <w:rsid w:val="00D82BFD"/>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E65D2"/>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2D37"/>
    <w:rsid w:val="00E752A2"/>
    <w:rsid w:val="00E7765C"/>
    <w:rsid w:val="00E8201A"/>
    <w:rsid w:val="00E84216"/>
    <w:rsid w:val="00E85710"/>
    <w:rsid w:val="00EB2D31"/>
    <w:rsid w:val="00EB6274"/>
    <w:rsid w:val="00EC1FA3"/>
    <w:rsid w:val="00EC3C6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497D"/>
    <w:rsid w:val="00F27393"/>
    <w:rsid w:val="00F330D0"/>
    <w:rsid w:val="00F33467"/>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090"/>
    <w:rsid w:val="00F80B31"/>
    <w:rsid w:val="00F81909"/>
    <w:rsid w:val="00F82F65"/>
    <w:rsid w:val="00F846F0"/>
    <w:rsid w:val="00F86A03"/>
    <w:rsid w:val="00F958FD"/>
    <w:rsid w:val="00FA041C"/>
    <w:rsid w:val="00FA2503"/>
    <w:rsid w:val="00FB376B"/>
    <w:rsid w:val="00FB7180"/>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A90A54"/>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90A5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A90A54"/>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A90A54"/>
    <w:rPr>
      <w:rFonts w:ascii="Calibri" w:eastAsia="Myriad Pro" w:hAnsi="Calibri" w:cs="Myriad Pro"/>
      <w:b/>
      <w:i/>
      <w:color w:val="005A76"/>
      <w:sz w:val="16"/>
      <w:szCs w:val="18"/>
    </w:rPr>
  </w:style>
  <w:style w:type="paragraph" w:styleId="NoSpacing">
    <w:name w:val="No Spacing"/>
    <w:uiPriority w:val="1"/>
    <w:qFormat/>
    <w:rsid w:val="00B963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A90A54"/>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90A5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A90A54"/>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A90A54"/>
    <w:rPr>
      <w:rFonts w:ascii="Calibri" w:eastAsia="Myriad Pro" w:hAnsi="Calibri" w:cs="Myriad Pro"/>
      <w:b/>
      <w:i/>
      <w:color w:val="005A76"/>
      <w:sz w:val="16"/>
      <w:szCs w:val="18"/>
    </w:rPr>
  </w:style>
  <w:style w:type="paragraph" w:styleId="NoSpacing">
    <w:name w:val="No Spacing"/>
    <w:uiPriority w:val="1"/>
    <w:qFormat/>
    <w:rsid w:val="00B96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Made revisions I made to teacher version. JH
MA2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E1AE6-0DAA-4218-9022-095012D7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33</cp:revision>
  <cp:lastPrinted>2012-11-24T17:54:00Z</cp:lastPrinted>
  <dcterms:created xsi:type="dcterms:W3CDTF">2014-09-16T21:54:00Z</dcterms:created>
  <dcterms:modified xsi:type="dcterms:W3CDTF">2014-10-09T16:34:00Z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