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0FEE170" w:rsidR="009021BD" w:rsidRPr="00D0546C" w:rsidRDefault="009021BD" w:rsidP="009021BD">
      <w:pPr>
        <w:pStyle w:val="ny-lesson-header"/>
      </w:pPr>
      <w:r>
        <w:t xml:space="preserve">Lesson </w:t>
      </w:r>
      <w:r w:rsidR="00B97A29">
        <w:t>3</w:t>
      </w:r>
      <w:r w:rsidRPr="00D0546C">
        <w:t>:</w:t>
      </w:r>
      <w:r>
        <w:t xml:space="preserve"> </w:t>
      </w:r>
      <w:r w:rsidRPr="00D0546C">
        <w:t xml:space="preserve"> </w:t>
      </w:r>
      <w:r w:rsidR="00B97A29">
        <w:t>Rectangles Inscribed in Circles</w:t>
      </w:r>
    </w:p>
    <w:p w14:paraId="40C04FE2" w14:textId="77777777" w:rsidR="009021BD" w:rsidRDefault="009021BD" w:rsidP="0083730B">
      <w:pPr>
        <w:pStyle w:val="ny-callout-hdr"/>
      </w:pPr>
    </w:p>
    <w:p w14:paraId="2CC56E9D" w14:textId="5A863687" w:rsidR="009021BD" w:rsidRPr="00D36552" w:rsidRDefault="009021BD" w:rsidP="00E63B71">
      <w:pPr>
        <w:pStyle w:val="ny-callout-hdr"/>
      </w:pPr>
      <w:r w:rsidRPr="00D36552">
        <w:t>Classwork</w:t>
      </w:r>
      <w:r w:rsidR="00B97A29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7D19C0CC" w14:textId="77777777" w:rsidR="00A24B2D" w:rsidRDefault="00A24B2D" w:rsidP="00A24B2D">
      <w:pPr>
        <w:pStyle w:val="ny-lesson-paragraph"/>
      </w:pPr>
      <w:r>
        <w:t>Using only a compass and straightedge, find the location of the center of the circle below.  Follow the steps provided.</w:t>
      </w:r>
    </w:p>
    <w:p w14:paraId="70034F3B" w14:textId="77777777" w:rsidR="00A24B2D" w:rsidRPr="00167BF1" w:rsidRDefault="00A24B2D" w:rsidP="002912B7">
      <w:pPr>
        <w:pStyle w:val="ny-lesson-bullet"/>
      </w:pPr>
      <w:r w:rsidRPr="00167BF1">
        <w:rPr>
          <w:rStyle w:val="ny-lesson-hdr-1Char"/>
          <w:rFonts w:ascii="Calibri" w:hAnsi="Calibri"/>
          <w:b w:val="0"/>
          <w:noProof/>
        </w:rPr>
        <w:drawing>
          <wp:anchor distT="0" distB="0" distL="114300" distR="114300" simplePos="0" relativeHeight="251655168" behindDoc="0" locked="0" layoutInCell="1" allowOverlap="1" wp14:anchorId="191819D5" wp14:editId="000E6A75">
            <wp:simplePos x="0" y="0"/>
            <wp:positionH relativeFrom="column">
              <wp:posOffset>4380018</wp:posOffset>
            </wp:positionH>
            <wp:positionV relativeFrom="paragraph">
              <wp:posOffset>2540</wp:posOffset>
            </wp:positionV>
            <wp:extent cx="1865376" cy="1892808"/>
            <wp:effectExtent l="0" t="0" r="1905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 t="4947" r="3774" b="13025"/>
                    <a:stretch/>
                  </pic:blipFill>
                  <pic:spPr bwMode="auto">
                    <a:xfrm>
                      <a:off x="0" y="0"/>
                      <a:ext cx="1865376" cy="1892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BF1">
        <w:t xml:space="preserve">Draw chord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167BF1">
        <w:t xml:space="preserve">. </w:t>
      </w:r>
    </w:p>
    <w:p w14:paraId="236B7F8F" w14:textId="754BB3AA" w:rsidR="00A24B2D" w:rsidRPr="00167BF1" w:rsidRDefault="00A24B2D" w:rsidP="00167BF1">
      <w:pPr>
        <w:pStyle w:val="ny-lesson-bullet"/>
      </w:pPr>
      <w:r w:rsidRPr="00167BF1">
        <w:t xml:space="preserve">Construct a chord perpendicular to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167BF1">
        <w:t xml:space="preserve"> at endpoint </w:t>
      </w:r>
      <m:oMath>
        <m:r>
          <w:rPr>
            <w:rFonts w:ascii="Cambria Math" w:hAnsi="Cambria Math"/>
          </w:rPr>
          <m:t>B</m:t>
        </m:r>
      </m:oMath>
      <w:r w:rsidRPr="00167BF1">
        <w:t xml:space="preserve">. </w:t>
      </w:r>
    </w:p>
    <w:p w14:paraId="3F137DDB" w14:textId="34B5A630" w:rsidR="00A24B2D" w:rsidRPr="00167BF1" w:rsidRDefault="00A24B2D" w:rsidP="00167BF1">
      <w:pPr>
        <w:pStyle w:val="ny-lesson-bullet"/>
      </w:pPr>
      <w:r w:rsidRPr="00167BF1">
        <w:t xml:space="preserve">Mark the point of intersection of the perpendicular chord and the circle as point </w:t>
      </w:r>
      <m:oMath>
        <m:r>
          <w:rPr>
            <w:rFonts w:ascii="Cambria Math" w:hAnsi="Cambria Math"/>
          </w:rPr>
          <m:t>C</m:t>
        </m:r>
      </m:oMath>
      <w:r w:rsidRPr="00167BF1">
        <w:t xml:space="preserve">. </w:t>
      </w:r>
    </w:p>
    <w:p w14:paraId="7F8789D1" w14:textId="77777777" w:rsidR="00A24B2D" w:rsidRPr="00167BF1" w:rsidRDefault="000945FC" w:rsidP="00167BF1">
      <w:pPr>
        <w:pStyle w:val="ny-lesson-bullet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A24B2D" w:rsidRPr="00167BF1">
        <w:t xml:space="preserve"> is a diameter of the circle.  Construct a second diameter in the same way. </w:t>
      </w:r>
    </w:p>
    <w:p w14:paraId="6D069F04" w14:textId="0DBF19D4" w:rsidR="00A24B2D" w:rsidRPr="00167BF1" w:rsidRDefault="00A24B2D" w:rsidP="00167BF1">
      <w:pPr>
        <w:pStyle w:val="ny-lesson-bullet"/>
      </w:pPr>
      <w:r w:rsidRPr="00167BF1">
        <w:t>Where the two diameters meet is the center of the circle.</w:t>
      </w:r>
    </w:p>
    <w:p w14:paraId="320F42CE" w14:textId="50C52737" w:rsidR="00A24B2D" w:rsidRDefault="00A24B2D" w:rsidP="00A24B2D">
      <w:pPr>
        <w:pStyle w:val="ny-lesson-bullet"/>
        <w:numPr>
          <w:ilvl w:val="0"/>
          <w:numId w:val="0"/>
        </w:numPr>
        <w:ind w:left="720"/>
      </w:pPr>
    </w:p>
    <w:p w14:paraId="3B2A2E23" w14:textId="77777777" w:rsidR="001D52FE" w:rsidRDefault="001D52FE" w:rsidP="001D52FE">
      <w:pPr>
        <w:pStyle w:val="ny-lesson-paragraph"/>
      </w:pPr>
      <w:r w:rsidRPr="00BB1142">
        <w:t>Explain why the steps of this construction work</w:t>
      </w:r>
      <w:r>
        <w:t>.</w:t>
      </w:r>
    </w:p>
    <w:p w14:paraId="0E82B753" w14:textId="77777777" w:rsidR="00A24B2D" w:rsidRDefault="00A24B2D" w:rsidP="00A24B2D">
      <w:pPr>
        <w:pStyle w:val="ny-lesson-paragraph"/>
      </w:pPr>
    </w:p>
    <w:p w14:paraId="47BFA080" w14:textId="77777777" w:rsidR="00A24B2D" w:rsidRDefault="00A24B2D" w:rsidP="00A24B2D">
      <w:pPr>
        <w:pStyle w:val="ny-lesson-paragraph"/>
      </w:pPr>
    </w:p>
    <w:p w14:paraId="1D7D34EE" w14:textId="77777777" w:rsidR="00A24B2D" w:rsidRDefault="00A24B2D" w:rsidP="00A24B2D">
      <w:pPr>
        <w:pStyle w:val="ny-lesson-paragraph"/>
      </w:pPr>
    </w:p>
    <w:p w14:paraId="0DFFF1D1" w14:textId="77777777" w:rsidR="00A24B2D" w:rsidRDefault="00A24B2D" w:rsidP="00A24B2D">
      <w:pPr>
        <w:pStyle w:val="ny-lesson-paragraph"/>
      </w:pPr>
    </w:p>
    <w:p w14:paraId="4416B3B7" w14:textId="77777777" w:rsidR="00DA3EC9" w:rsidRDefault="00DA3EC9" w:rsidP="00A24B2D">
      <w:pPr>
        <w:pStyle w:val="ny-lesson-paragraph"/>
      </w:pPr>
    </w:p>
    <w:p w14:paraId="03D2F43F" w14:textId="7B8F8D7A" w:rsidR="009021BD" w:rsidRPr="002912B7" w:rsidRDefault="001D52FE" w:rsidP="002912B7">
      <w:pPr>
        <w:pStyle w:val="ny-lesson-hdr-1"/>
      </w:pPr>
      <w:r w:rsidRPr="002912B7">
        <w:t>Exploratory Challenge</w:t>
      </w:r>
    </w:p>
    <w:p w14:paraId="442E878A" w14:textId="77777777" w:rsidR="001D52FE" w:rsidRDefault="001D52FE" w:rsidP="001D52FE">
      <w:pPr>
        <w:pStyle w:val="ny-lesson-paragraph"/>
      </w:pPr>
      <w:r>
        <w:t>Construct a rectangle such that all four vertices of the rectangle lie on the circle below.</w:t>
      </w:r>
    </w:p>
    <w:p w14:paraId="48128556" w14:textId="6CD80B47" w:rsidR="001D52FE" w:rsidRDefault="00E85367" w:rsidP="00DA3EC9">
      <w:pPr>
        <w:pStyle w:val="ny-lesson-SFinsert"/>
        <w:jc w:val="center"/>
      </w:pPr>
      <w:r w:rsidRPr="005C2938">
        <w:rPr>
          <w:rStyle w:val="ny-lesson-hdr-1Char"/>
          <w:noProof/>
        </w:rPr>
        <w:drawing>
          <wp:inline distT="0" distB="0" distL="0" distR="0" wp14:anchorId="35F94993" wp14:editId="07204631">
            <wp:extent cx="1755140" cy="1663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" b="12631"/>
                    <a:stretch/>
                  </pic:blipFill>
                  <pic:spPr bwMode="auto">
                    <a:xfrm>
                      <a:off x="0" y="0"/>
                      <a:ext cx="1755140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C0F2A" w14:textId="1E556BB8" w:rsidR="001D52FE" w:rsidRDefault="001D52FE" w:rsidP="009021BD">
      <w:pPr>
        <w:pStyle w:val="ny-lesson-paragraph"/>
      </w:pPr>
    </w:p>
    <w:p w14:paraId="38569D90" w14:textId="77777777" w:rsidR="001D52FE" w:rsidRDefault="001D52FE" w:rsidP="009021BD">
      <w:pPr>
        <w:pStyle w:val="ny-lesson-paragraph"/>
      </w:pPr>
    </w:p>
    <w:p w14:paraId="6DE75DD3" w14:textId="77777777" w:rsidR="001D52FE" w:rsidRDefault="001D52FE" w:rsidP="009021BD">
      <w:pPr>
        <w:pStyle w:val="ny-lesson-paragraph"/>
      </w:pPr>
    </w:p>
    <w:p w14:paraId="7EB72238" w14:textId="1909F8F3" w:rsidR="00E63B71" w:rsidRDefault="00CA6293" w:rsidP="00427849">
      <w:pPr>
        <w:pStyle w:val="ny-lesson-hdr-1"/>
        <w:rPr>
          <w:rStyle w:val="ny-lesson-hdr-1Char"/>
        </w:rPr>
      </w:pPr>
      <w:r>
        <w:rPr>
          <w:rStyle w:val="ny-lesson-hdr-1Char"/>
        </w:rPr>
        <w:lastRenderedPageBreak/>
        <w:t>Exercises</w:t>
      </w:r>
    </w:p>
    <w:p w14:paraId="778D02DE" w14:textId="77777777" w:rsidR="001D52FE" w:rsidRDefault="001D52FE" w:rsidP="00DA3EC9">
      <w:pPr>
        <w:pStyle w:val="ny-lesson-numbering"/>
        <w:spacing w:after="240"/>
      </w:pPr>
      <w:r>
        <w:t>Construct a kite inscribed in the circle below, and explain the construction using symmetry.</w:t>
      </w:r>
    </w:p>
    <w:p w14:paraId="1347F954" w14:textId="7B65BFB7" w:rsidR="001D52FE" w:rsidRDefault="00E85367" w:rsidP="00DA3EC9">
      <w:pPr>
        <w:pStyle w:val="ny-lesson-numbering"/>
        <w:numPr>
          <w:ilvl w:val="0"/>
          <w:numId w:val="0"/>
        </w:numPr>
        <w:ind w:left="360" w:hanging="360"/>
        <w:jc w:val="center"/>
      </w:pPr>
      <w:r w:rsidRPr="005C2938">
        <w:rPr>
          <w:rStyle w:val="ny-lesson-hdr-1Char"/>
          <w:noProof/>
        </w:rPr>
        <w:drawing>
          <wp:inline distT="0" distB="0" distL="0" distR="0" wp14:anchorId="7C316C29" wp14:editId="5C0CCDD4">
            <wp:extent cx="1755140" cy="16821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8" b="12156"/>
                    <a:stretch/>
                  </pic:blipFill>
                  <pic:spPr bwMode="auto">
                    <a:xfrm>
                      <a:off x="0" y="0"/>
                      <a:ext cx="1755140" cy="168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4BE64" w14:textId="53E7B709" w:rsidR="001D52FE" w:rsidRDefault="001D52FE" w:rsidP="001D52FE">
      <w:pPr>
        <w:pStyle w:val="ny-lesson-numbering"/>
        <w:numPr>
          <w:ilvl w:val="0"/>
          <w:numId w:val="0"/>
        </w:numPr>
        <w:ind w:left="360" w:hanging="360"/>
      </w:pPr>
    </w:p>
    <w:p w14:paraId="4178E8FB" w14:textId="77777777" w:rsidR="001D52FE" w:rsidRDefault="001D52FE" w:rsidP="001D52FE">
      <w:pPr>
        <w:pStyle w:val="ny-lesson-numbering"/>
        <w:numPr>
          <w:ilvl w:val="0"/>
          <w:numId w:val="0"/>
        </w:numPr>
        <w:ind w:left="360" w:hanging="360"/>
      </w:pPr>
    </w:p>
    <w:p w14:paraId="568EB92D" w14:textId="77777777" w:rsidR="001D52FE" w:rsidRDefault="001D52FE" w:rsidP="001D52FE">
      <w:pPr>
        <w:pStyle w:val="ny-lesson-numbering"/>
        <w:numPr>
          <w:ilvl w:val="0"/>
          <w:numId w:val="0"/>
        </w:numPr>
        <w:ind w:left="360" w:hanging="360"/>
      </w:pPr>
    </w:p>
    <w:p w14:paraId="3C62E4F1" w14:textId="77777777" w:rsidR="001D52FE" w:rsidRDefault="001D52FE" w:rsidP="001D52FE">
      <w:pPr>
        <w:pStyle w:val="ny-lesson-numbering"/>
        <w:numPr>
          <w:ilvl w:val="0"/>
          <w:numId w:val="0"/>
        </w:numPr>
        <w:ind w:left="360" w:hanging="360"/>
      </w:pPr>
    </w:p>
    <w:p w14:paraId="38F5B31D" w14:textId="77777777" w:rsidR="001D52FE" w:rsidRDefault="001D52FE" w:rsidP="001D52FE">
      <w:pPr>
        <w:pStyle w:val="ny-lesson-numbering"/>
        <w:numPr>
          <w:ilvl w:val="0"/>
          <w:numId w:val="0"/>
        </w:numPr>
        <w:ind w:left="360" w:hanging="360"/>
      </w:pPr>
    </w:p>
    <w:p w14:paraId="0F4F9A99" w14:textId="77777777" w:rsidR="001D52FE" w:rsidRPr="0015384F" w:rsidRDefault="001D52FE" w:rsidP="002912B7">
      <w:pPr>
        <w:pStyle w:val="ny-lesson-numbering"/>
      </w:pPr>
      <w:r>
        <w:t>Given a circle and a rectangle, what must be true about the rectangle for it to be possible to inscribe a congruent copy of it in the circle?</w:t>
      </w:r>
    </w:p>
    <w:p w14:paraId="540584DA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46234A99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52F1A719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3E870010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5C1A37B5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08B47C10" w14:textId="69E89667" w:rsidR="001D52FE" w:rsidRDefault="001D52FE" w:rsidP="00DA3EC9">
      <w:pPr>
        <w:pStyle w:val="ny-lesson-numbering"/>
        <w:spacing w:after="180"/>
      </w:pPr>
      <w:r>
        <w:t>The figure below shows a rectangle inscribed in a circle.</w:t>
      </w:r>
    </w:p>
    <w:p w14:paraId="0F08346D" w14:textId="76F90938" w:rsidR="001D52FE" w:rsidRPr="00DA3EC9" w:rsidRDefault="00DA3EC9" w:rsidP="00DA3EC9">
      <w:pPr>
        <w:pStyle w:val="ny-lesson-SFinsert-number-list"/>
        <w:numPr>
          <w:ilvl w:val="0"/>
          <w:numId w:val="0"/>
        </w:numPr>
        <w:ind w:left="1224"/>
        <w:jc w:val="center"/>
        <w:rPr>
          <w:rStyle w:val="ny-lesson-numberingChar"/>
        </w:rPr>
      </w:pPr>
      <w:r w:rsidRPr="002B53F8">
        <w:rPr>
          <w:b w:val="0"/>
          <w:noProof/>
        </w:rPr>
        <w:drawing>
          <wp:inline distT="0" distB="0" distL="0" distR="0" wp14:anchorId="4AE3A533" wp14:editId="1A45791C">
            <wp:extent cx="1481328" cy="1444752"/>
            <wp:effectExtent l="0" t="0" r="508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2" b="10674"/>
                    <a:stretch/>
                  </pic:blipFill>
                  <pic:spPr bwMode="auto">
                    <a:xfrm>
                      <a:off x="0" y="0"/>
                      <a:ext cx="1481328" cy="144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40F6E" w14:textId="77777777" w:rsidR="001D52FE" w:rsidRDefault="001D52FE" w:rsidP="002912B7">
      <w:pPr>
        <w:pStyle w:val="ny-lesson-numbering"/>
        <w:numPr>
          <w:ilvl w:val="1"/>
          <w:numId w:val="8"/>
        </w:numPr>
      </w:pPr>
      <w:r>
        <w:t>List the properties of a rectangle.</w:t>
      </w:r>
    </w:p>
    <w:p w14:paraId="1BA449EB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132829CC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7643EA01" w14:textId="77777777" w:rsidR="00DA3EC9" w:rsidRDefault="00DA3EC9" w:rsidP="00DA3EC9">
      <w:pPr>
        <w:pStyle w:val="ny-lesson-numbering"/>
        <w:numPr>
          <w:ilvl w:val="0"/>
          <w:numId w:val="0"/>
        </w:numPr>
        <w:ind w:left="360"/>
      </w:pPr>
    </w:p>
    <w:p w14:paraId="26752977" w14:textId="77777777" w:rsidR="00DA3EC9" w:rsidRDefault="00DA3EC9" w:rsidP="00DA3EC9">
      <w:pPr>
        <w:pStyle w:val="ny-lesson-numbering"/>
        <w:numPr>
          <w:ilvl w:val="0"/>
          <w:numId w:val="0"/>
        </w:numPr>
        <w:ind w:left="360"/>
      </w:pPr>
    </w:p>
    <w:p w14:paraId="77C492DE" w14:textId="77777777" w:rsidR="00DA3EC9" w:rsidRDefault="00DA3EC9" w:rsidP="00DA3EC9">
      <w:pPr>
        <w:pStyle w:val="ny-lesson-numbering"/>
        <w:numPr>
          <w:ilvl w:val="0"/>
          <w:numId w:val="0"/>
        </w:numPr>
        <w:ind w:left="360"/>
      </w:pPr>
    </w:p>
    <w:p w14:paraId="065F2CA1" w14:textId="77777777" w:rsidR="001D52FE" w:rsidRDefault="001D52FE" w:rsidP="001B5E91">
      <w:pPr>
        <w:pStyle w:val="ny-lesson-numbering"/>
        <w:numPr>
          <w:ilvl w:val="1"/>
          <w:numId w:val="8"/>
        </w:numPr>
      </w:pPr>
      <w:r>
        <w:lastRenderedPageBreak/>
        <w:t>List all the symmetries this diagram possesses.</w:t>
      </w:r>
    </w:p>
    <w:p w14:paraId="06D83C6C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0C3FD0CB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0739A6FC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4B434A48" w14:textId="77777777" w:rsidR="00DA3EC9" w:rsidRDefault="00DA3EC9" w:rsidP="00DA3EC9">
      <w:pPr>
        <w:pStyle w:val="ny-lesson-numbering"/>
        <w:numPr>
          <w:ilvl w:val="0"/>
          <w:numId w:val="0"/>
        </w:numPr>
        <w:ind w:left="360"/>
      </w:pPr>
    </w:p>
    <w:p w14:paraId="6F857AE7" w14:textId="77777777" w:rsidR="00DA3EC9" w:rsidRDefault="00DA3EC9" w:rsidP="00DA3EC9">
      <w:pPr>
        <w:pStyle w:val="ny-lesson-numbering"/>
        <w:numPr>
          <w:ilvl w:val="0"/>
          <w:numId w:val="0"/>
        </w:numPr>
        <w:ind w:left="360"/>
      </w:pPr>
    </w:p>
    <w:p w14:paraId="3862B969" w14:textId="77777777" w:rsidR="001D52FE" w:rsidRDefault="001D52FE" w:rsidP="002912B7">
      <w:pPr>
        <w:pStyle w:val="ny-lesson-numbering"/>
        <w:numPr>
          <w:ilvl w:val="1"/>
          <w:numId w:val="8"/>
        </w:numPr>
      </w:pPr>
      <w:r>
        <w:t>List the properties of a square.</w:t>
      </w:r>
    </w:p>
    <w:p w14:paraId="5085E3D2" w14:textId="77777777" w:rsidR="001D52FE" w:rsidRDefault="001D52FE" w:rsidP="001D52FE">
      <w:pPr>
        <w:pStyle w:val="ny-lesson-numbering"/>
        <w:numPr>
          <w:ilvl w:val="0"/>
          <w:numId w:val="0"/>
        </w:numPr>
        <w:ind w:left="806"/>
      </w:pPr>
    </w:p>
    <w:p w14:paraId="3B81D68A" w14:textId="77777777" w:rsidR="001D52FE" w:rsidRDefault="001D52FE" w:rsidP="001D52FE">
      <w:pPr>
        <w:pStyle w:val="ny-lesson-numbering"/>
        <w:numPr>
          <w:ilvl w:val="0"/>
          <w:numId w:val="0"/>
        </w:numPr>
        <w:ind w:left="806"/>
      </w:pPr>
    </w:p>
    <w:p w14:paraId="356EE245" w14:textId="77777777" w:rsidR="00BC0626" w:rsidRDefault="00BC0626" w:rsidP="001D52FE">
      <w:pPr>
        <w:pStyle w:val="ny-lesson-numbering"/>
        <w:numPr>
          <w:ilvl w:val="0"/>
          <w:numId w:val="0"/>
        </w:numPr>
        <w:ind w:left="806"/>
      </w:pPr>
    </w:p>
    <w:p w14:paraId="79EB3300" w14:textId="77777777" w:rsidR="00BC0626" w:rsidRDefault="00BC0626" w:rsidP="001D52FE">
      <w:pPr>
        <w:pStyle w:val="ny-lesson-numbering"/>
        <w:numPr>
          <w:ilvl w:val="0"/>
          <w:numId w:val="0"/>
        </w:numPr>
        <w:ind w:left="806"/>
      </w:pPr>
    </w:p>
    <w:p w14:paraId="7F105182" w14:textId="77777777" w:rsidR="001D52FE" w:rsidRDefault="001D52FE" w:rsidP="001D52FE">
      <w:pPr>
        <w:pStyle w:val="ny-lesson-numbering"/>
        <w:numPr>
          <w:ilvl w:val="0"/>
          <w:numId w:val="0"/>
        </w:numPr>
        <w:ind w:left="806"/>
      </w:pPr>
    </w:p>
    <w:p w14:paraId="48E8F399" w14:textId="77777777" w:rsidR="001D52FE" w:rsidRDefault="001D52FE" w:rsidP="001B5E91">
      <w:pPr>
        <w:pStyle w:val="ny-lesson-numbering"/>
        <w:numPr>
          <w:ilvl w:val="1"/>
          <w:numId w:val="8"/>
        </w:numPr>
      </w:pPr>
      <w:r>
        <w:t>List all the symmetries of the diagram of a square inscribed in a circle.</w:t>
      </w:r>
    </w:p>
    <w:p w14:paraId="3013DF37" w14:textId="77777777" w:rsidR="001D52FE" w:rsidRDefault="001D52FE" w:rsidP="001D52FE">
      <w:pPr>
        <w:pStyle w:val="ny-lesson-numbering"/>
        <w:numPr>
          <w:ilvl w:val="0"/>
          <w:numId w:val="0"/>
        </w:numPr>
        <w:ind w:left="806"/>
      </w:pPr>
    </w:p>
    <w:p w14:paraId="0567058B" w14:textId="77777777" w:rsidR="001D52FE" w:rsidRDefault="001D52FE" w:rsidP="001D52FE">
      <w:pPr>
        <w:pStyle w:val="ny-lesson-numbering"/>
        <w:numPr>
          <w:ilvl w:val="0"/>
          <w:numId w:val="0"/>
        </w:numPr>
        <w:ind w:left="806"/>
      </w:pPr>
    </w:p>
    <w:p w14:paraId="4F108135" w14:textId="77777777" w:rsidR="00BC0626" w:rsidRDefault="00BC0626" w:rsidP="001D52FE">
      <w:pPr>
        <w:pStyle w:val="ny-lesson-numbering"/>
        <w:numPr>
          <w:ilvl w:val="0"/>
          <w:numId w:val="0"/>
        </w:numPr>
        <w:ind w:left="806"/>
      </w:pPr>
    </w:p>
    <w:p w14:paraId="4739B1FC" w14:textId="77777777" w:rsidR="00BC0626" w:rsidRDefault="00BC0626" w:rsidP="001D52FE">
      <w:pPr>
        <w:pStyle w:val="ny-lesson-numbering"/>
        <w:numPr>
          <w:ilvl w:val="0"/>
          <w:numId w:val="0"/>
        </w:numPr>
        <w:ind w:left="806"/>
      </w:pPr>
    </w:p>
    <w:p w14:paraId="2BD61205" w14:textId="77777777" w:rsidR="001D52FE" w:rsidRDefault="001D52FE" w:rsidP="001D52FE">
      <w:pPr>
        <w:pStyle w:val="ny-lesson-numbering"/>
        <w:numPr>
          <w:ilvl w:val="0"/>
          <w:numId w:val="0"/>
        </w:numPr>
        <w:ind w:left="806"/>
      </w:pPr>
    </w:p>
    <w:p w14:paraId="4E7E1F16" w14:textId="77777777" w:rsidR="001D52FE" w:rsidRDefault="001D52FE" w:rsidP="001D52FE">
      <w:pPr>
        <w:pStyle w:val="ny-lesson-numbering"/>
        <w:numPr>
          <w:ilvl w:val="0"/>
          <w:numId w:val="0"/>
        </w:numPr>
        <w:ind w:left="806"/>
      </w:pPr>
    </w:p>
    <w:p w14:paraId="64C81183" w14:textId="766E5693" w:rsidR="001D52FE" w:rsidRPr="001D52FE" w:rsidRDefault="001D52FE" w:rsidP="002912B7">
      <w:pPr>
        <w:pStyle w:val="ny-lesson-numbering"/>
      </w:pPr>
      <w:r>
        <w:t xml:space="preserve">A rectangle is inscribed into a circle.  The rectangle is cut along one of its diagonals and reflected across that diagonal to form a kite.  Draw the </w:t>
      </w:r>
      <w:r w:rsidRPr="001D52FE">
        <w:t xml:space="preserve">kite and its diagonals.  Find all the angles in this new diagram, given that the acute angle </w:t>
      </w:r>
      <w:r w:rsidR="00005DEA">
        <w:t>formed by</w:t>
      </w:r>
      <w:r w:rsidR="00005DEA" w:rsidRPr="001D52FE">
        <w:t xml:space="preserve"> </w:t>
      </w:r>
      <w:r w:rsidRPr="001D52FE">
        <w:t xml:space="preserve">the diagonal of the rectangle in the original diagram was </w:t>
      </w:r>
      <m:oMath>
        <m:r>
          <w:rPr>
            <w:rFonts w:ascii="Cambria Math" w:hAnsi="Cambria Math"/>
          </w:rPr>
          <m:t>40°</m:t>
        </m:r>
      </m:oMath>
      <w:r w:rsidRPr="001D52FE">
        <w:t>.</w:t>
      </w:r>
    </w:p>
    <w:p w14:paraId="577B5D97" w14:textId="77777777" w:rsidR="001D52FE" w:rsidRDefault="001D52FE" w:rsidP="001D52FE">
      <w:pPr>
        <w:pStyle w:val="ny-lesson-paragraph"/>
      </w:pPr>
    </w:p>
    <w:p w14:paraId="6ED2538B" w14:textId="77777777" w:rsidR="001D52FE" w:rsidRDefault="001D52FE" w:rsidP="001D52FE">
      <w:pPr>
        <w:pStyle w:val="ny-lesson-paragraph"/>
      </w:pPr>
    </w:p>
    <w:p w14:paraId="15DBEEF7" w14:textId="77777777" w:rsidR="001D52FE" w:rsidRDefault="001D52FE" w:rsidP="001D52FE">
      <w:pPr>
        <w:pStyle w:val="ny-lesson-paragraph"/>
      </w:pPr>
    </w:p>
    <w:p w14:paraId="316B29C3" w14:textId="77777777" w:rsidR="001D52FE" w:rsidRDefault="001D52FE" w:rsidP="001D52FE">
      <w:pPr>
        <w:pStyle w:val="ny-lesson-paragraph"/>
      </w:pPr>
    </w:p>
    <w:p w14:paraId="772DE1DF" w14:textId="77777777" w:rsidR="001D52FE" w:rsidRDefault="001D52FE" w:rsidP="001D52FE">
      <w:pPr>
        <w:pStyle w:val="ny-lesson-paragraph"/>
      </w:pPr>
    </w:p>
    <w:p w14:paraId="49C7BD9B" w14:textId="77777777" w:rsidR="001D52FE" w:rsidRDefault="001D52FE" w:rsidP="001D52FE">
      <w:pPr>
        <w:pStyle w:val="ny-lesson-paragraph"/>
      </w:pPr>
    </w:p>
    <w:p w14:paraId="43862AE5" w14:textId="77777777" w:rsidR="001D52FE" w:rsidRDefault="001D52FE" w:rsidP="001D52FE">
      <w:pPr>
        <w:pStyle w:val="ny-lesson-paragraph"/>
      </w:pPr>
    </w:p>
    <w:p w14:paraId="0D28647E" w14:textId="77777777" w:rsidR="001D52FE" w:rsidRDefault="001D52FE" w:rsidP="001D52FE">
      <w:pPr>
        <w:pStyle w:val="ny-lesson-paragraph"/>
      </w:pPr>
    </w:p>
    <w:p w14:paraId="61A3EC52" w14:textId="77777777" w:rsidR="001D52FE" w:rsidRDefault="001D52FE" w:rsidP="001D52FE">
      <w:pPr>
        <w:pStyle w:val="ny-lesson-paragraph"/>
      </w:pPr>
    </w:p>
    <w:p w14:paraId="68ADE89E" w14:textId="77777777" w:rsidR="001D52FE" w:rsidRDefault="001D52FE" w:rsidP="001D52FE">
      <w:pPr>
        <w:pStyle w:val="ny-lesson-paragraph"/>
      </w:pPr>
    </w:p>
    <w:p w14:paraId="72C1E5A3" w14:textId="77777777" w:rsidR="001D52FE" w:rsidRDefault="001D52FE" w:rsidP="001D52FE">
      <w:pPr>
        <w:pStyle w:val="ny-lesson-paragraph"/>
      </w:pPr>
    </w:p>
    <w:p w14:paraId="1393A22B" w14:textId="77777777" w:rsidR="001D52FE" w:rsidRDefault="001D52FE" w:rsidP="001D52FE">
      <w:pPr>
        <w:pStyle w:val="ny-lesson-paragraph"/>
      </w:pPr>
    </w:p>
    <w:p w14:paraId="21C0FA27" w14:textId="77777777" w:rsidR="001D52FE" w:rsidRDefault="001D52FE" w:rsidP="001D52FE">
      <w:pPr>
        <w:pStyle w:val="ny-lesson-paragraph"/>
      </w:pPr>
    </w:p>
    <w:p w14:paraId="03497C4B" w14:textId="77777777" w:rsidR="001D52FE" w:rsidRDefault="001D52FE" w:rsidP="001D52FE">
      <w:pPr>
        <w:pStyle w:val="ny-lesson-paragraph"/>
      </w:pPr>
    </w:p>
    <w:p w14:paraId="2722AA1A" w14:textId="77777777" w:rsidR="00005DEA" w:rsidRDefault="00CE3DD7" w:rsidP="002912B7">
      <w:pPr>
        <w:pStyle w:val="ny-lesson-numbering"/>
      </w:pPr>
      <w:r w:rsidRPr="00CE3DD7">
        <w:rPr>
          <w:b/>
        </w:rPr>
        <w:lastRenderedPageBreak/>
        <w:t>Challenge</w:t>
      </w:r>
      <w:r w:rsidR="001D52FE" w:rsidRPr="00CE3DD7">
        <w:rPr>
          <w:b/>
        </w:rPr>
        <w:t>:</w:t>
      </w:r>
      <w:r w:rsidR="001D52FE">
        <w:t xml:space="preserve">  Show that the</w:t>
      </w:r>
      <w:r w:rsidR="001D52FE" w:rsidRPr="00E514DB">
        <w:t xml:space="preserve"> </w:t>
      </w:r>
      <w:r w:rsidR="00E514DB">
        <w:t>three</w:t>
      </w:r>
      <w:r w:rsidR="001D52FE">
        <w:t xml:space="preserve"> vertices of a right triangle are equidistant from the midpoint of the hypotenuse by showing that the perpendicular bisectors of the legs pass through the midpoint of the hypotenuse.  </w:t>
      </w:r>
    </w:p>
    <w:p w14:paraId="0B6BE56C" w14:textId="4007415F" w:rsidR="001D52FE" w:rsidRDefault="001D52FE" w:rsidP="00DA3EC9">
      <w:pPr>
        <w:pStyle w:val="ny-lesson-numbering"/>
        <w:numPr>
          <w:ilvl w:val="1"/>
          <w:numId w:val="8"/>
        </w:numPr>
      </w:pPr>
      <w:r w:rsidRPr="00DA3EC9">
        <w:rPr>
          <w:noProof/>
        </w:rPr>
        <w:drawing>
          <wp:anchor distT="0" distB="0" distL="114300" distR="114300" simplePos="0" relativeHeight="251658240" behindDoc="1" locked="0" layoutInCell="1" allowOverlap="1" wp14:anchorId="6428F62C" wp14:editId="59951AEE">
            <wp:simplePos x="0" y="0"/>
            <wp:positionH relativeFrom="column">
              <wp:posOffset>3966210</wp:posOffset>
            </wp:positionH>
            <wp:positionV relativeFrom="paragraph">
              <wp:posOffset>36195</wp:posOffset>
            </wp:positionV>
            <wp:extent cx="2542032" cy="2313432"/>
            <wp:effectExtent l="0" t="0" r="0" b="0"/>
            <wp:wrapSquare wrapText="largest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EC9">
        <w:t xml:space="preserve">Draw the perpendicular bisectors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DA3EC9" w:rsidRPr="00DA3EC9">
        <w:t xml:space="preserve"> </w:t>
      </w:r>
      <w:r w:rsidR="00EA2845" w:rsidRPr="00DA3EC9">
        <w:t>and</w:t>
      </w:r>
      <w:r w:rsidR="00DA3EC9" w:rsidRPr="00DA3EC9"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DA3EC9">
        <w:t xml:space="preserve">.  </w:t>
      </w:r>
    </w:p>
    <w:p w14:paraId="1672A23A" w14:textId="77777777" w:rsidR="00DA3EC9" w:rsidRPr="00DA3EC9" w:rsidRDefault="00DA3EC9" w:rsidP="00DA3EC9">
      <w:pPr>
        <w:pStyle w:val="ny-lesson-numbering"/>
        <w:numPr>
          <w:ilvl w:val="0"/>
          <w:numId w:val="0"/>
        </w:numPr>
        <w:ind w:left="806"/>
      </w:pPr>
    </w:p>
    <w:p w14:paraId="454D09E5" w14:textId="4D1BC1B0" w:rsidR="001D52FE" w:rsidRDefault="001D52FE" w:rsidP="001B5E91">
      <w:pPr>
        <w:pStyle w:val="ny-lesson-numbering"/>
        <w:numPr>
          <w:ilvl w:val="1"/>
          <w:numId w:val="8"/>
        </w:numPr>
      </w:pPr>
      <w:r w:rsidRPr="00001874">
        <w:t xml:space="preserve">Label the point where they meet </w:t>
      </w:r>
      <m:oMath>
        <m:r>
          <w:rPr>
            <w:rFonts w:ascii="Cambria Math" w:hAnsi="Cambria Math"/>
          </w:rPr>
          <m:t>P</m:t>
        </m:r>
      </m:oMath>
      <w:r w:rsidRPr="00001874">
        <w:t xml:space="preserve">.  What is point </w:t>
      </w:r>
      <m:oMath>
        <m:r>
          <w:rPr>
            <w:rFonts w:ascii="Cambria Math" w:hAnsi="Cambria Math"/>
          </w:rPr>
          <m:t>P</m:t>
        </m:r>
      </m:oMath>
      <w:r w:rsidRPr="00001874">
        <w:t>?</w:t>
      </w:r>
      <w:r>
        <w:t xml:space="preserve"> </w:t>
      </w:r>
    </w:p>
    <w:p w14:paraId="1F100E0A" w14:textId="77777777" w:rsidR="001D52FE" w:rsidRDefault="001D52FE" w:rsidP="001D52FE">
      <w:pPr>
        <w:pStyle w:val="ny-lesson-numbering"/>
        <w:numPr>
          <w:ilvl w:val="0"/>
          <w:numId w:val="0"/>
        </w:numPr>
        <w:ind w:left="806"/>
      </w:pPr>
    </w:p>
    <w:p w14:paraId="3D6E69CE" w14:textId="77777777" w:rsidR="001D52FE" w:rsidRDefault="001D52FE" w:rsidP="001D52FE">
      <w:pPr>
        <w:pStyle w:val="ny-lesson-numbering"/>
        <w:numPr>
          <w:ilvl w:val="0"/>
          <w:numId w:val="0"/>
        </w:numPr>
        <w:ind w:left="806"/>
      </w:pPr>
    </w:p>
    <w:p w14:paraId="4FDDE59E" w14:textId="77777777" w:rsidR="001D52FE" w:rsidRDefault="001D52FE" w:rsidP="001D52FE">
      <w:pPr>
        <w:pStyle w:val="ny-lesson-numbering"/>
        <w:numPr>
          <w:ilvl w:val="0"/>
          <w:numId w:val="0"/>
        </w:numPr>
        <w:ind w:left="806"/>
      </w:pPr>
    </w:p>
    <w:p w14:paraId="0EBEB9D0" w14:textId="77777777" w:rsidR="001D52FE" w:rsidRPr="00001874" w:rsidRDefault="001D52FE" w:rsidP="001D52FE">
      <w:pPr>
        <w:pStyle w:val="ny-lesson-numbering"/>
        <w:numPr>
          <w:ilvl w:val="0"/>
          <w:numId w:val="0"/>
        </w:numPr>
        <w:ind w:left="806"/>
      </w:pPr>
    </w:p>
    <w:p w14:paraId="7F09C397" w14:textId="37157DC8" w:rsidR="001D52FE" w:rsidRPr="00001874" w:rsidRDefault="001D52FE" w:rsidP="001B5E91">
      <w:pPr>
        <w:pStyle w:val="ny-lesson-numbering"/>
        <w:numPr>
          <w:ilvl w:val="1"/>
          <w:numId w:val="8"/>
        </w:numPr>
      </w:pPr>
      <w:r w:rsidRPr="00001874">
        <w:t xml:space="preserve">What can be said about the distance from </w:t>
      </w:r>
      <m:oMath>
        <m:r>
          <w:rPr>
            <w:rFonts w:ascii="Cambria Math" w:hAnsi="Cambria Math"/>
          </w:rPr>
          <m:t>P</m:t>
        </m:r>
      </m:oMath>
      <w:r w:rsidRPr="00001874">
        <w:t xml:space="preserve"> to each vertex of the triangle?  </w:t>
      </w:r>
      <w:r w:rsidRPr="00BB1142">
        <w:t>What is t</w:t>
      </w:r>
      <w:r w:rsidRPr="00001874">
        <w:t>he relationship between the circle and the triangle?</w:t>
      </w:r>
    </w:p>
    <w:p w14:paraId="45EB2B1E" w14:textId="77777777" w:rsidR="001D52FE" w:rsidRDefault="001D52FE" w:rsidP="001D52FE">
      <w:pPr>
        <w:pStyle w:val="ny-lesson-paragraph"/>
      </w:pPr>
    </w:p>
    <w:p w14:paraId="69E1ED78" w14:textId="77777777" w:rsidR="001D52FE" w:rsidRDefault="001D52FE" w:rsidP="001D52FE">
      <w:pPr>
        <w:pStyle w:val="ny-lesson-paragraph"/>
      </w:pPr>
    </w:p>
    <w:p w14:paraId="1B60110D" w14:textId="77777777" w:rsidR="001D52FE" w:rsidRDefault="001D52FE" w:rsidP="001D52FE">
      <w:pPr>
        <w:pStyle w:val="ny-lesson-paragraph"/>
      </w:pPr>
    </w:p>
    <w:p w14:paraId="2379B96B" w14:textId="77777777" w:rsidR="00A254DB" w:rsidRDefault="00A254DB" w:rsidP="001D52FE">
      <w:pPr>
        <w:pStyle w:val="ny-lesson-paragraph"/>
      </w:pPr>
    </w:p>
    <w:p w14:paraId="0FCB0D86" w14:textId="77777777" w:rsidR="00A254DB" w:rsidRDefault="00A254DB" w:rsidP="001D52FE">
      <w:pPr>
        <w:pStyle w:val="ny-lesson-paragraph"/>
      </w:pPr>
    </w:p>
    <w:p w14:paraId="4896CA8C" w14:textId="106BAB44" w:rsidR="001D52FE" w:rsidRPr="00001874" w:rsidRDefault="001D52FE" w:rsidP="00DA3EC9">
      <w:pPr>
        <w:pStyle w:val="ny-lesson-numbering"/>
        <w:numPr>
          <w:ilvl w:val="1"/>
          <w:numId w:val="8"/>
        </w:numPr>
      </w:pPr>
      <w:r w:rsidRPr="00001874">
        <w:t xml:space="preserve">Repeat this process, this time sliding </w:t>
      </w:r>
      <m:oMath>
        <m:r>
          <w:rPr>
            <w:rFonts w:ascii="Cambria Math" w:hAnsi="Cambria Math"/>
          </w:rPr>
          <m:t>B</m:t>
        </m:r>
      </m:oMath>
      <w:r w:rsidRPr="00001874">
        <w:t xml:space="preserve"> to another place on the circle and call it </w:t>
      </w:r>
      <m:oMath>
        <m:r>
          <w:rPr>
            <w:rFonts w:ascii="Cambria Math" w:hAnsi="Cambria Math"/>
          </w:rPr>
          <m:t>B'</m:t>
        </m:r>
      </m:oMath>
      <w:r w:rsidRPr="00001874">
        <w:t>.  What do you notice?</w:t>
      </w:r>
    </w:p>
    <w:p w14:paraId="4F7AEE3F" w14:textId="77777777" w:rsidR="001D52FE" w:rsidRDefault="001D52FE" w:rsidP="001D52FE">
      <w:pPr>
        <w:pStyle w:val="ny-lesson-paragraph"/>
      </w:pPr>
    </w:p>
    <w:p w14:paraId="3A12CE83" w14:textId="77777777" w:rsidR="001D52FE" w:rsidRDefault="001D52FE" w:rsidP="001D52FE">
      <w:pPr>
        <w:pStyle w:val="ny-lesson-paragraph"/>
      </w:pPr>
    </w:p>
    <w:p w14:paraId="7BD28460" w14:textId="77777777" w:rsidR="00A254DB" w:rsidRDefault="00A254DB" w:rsidP="001D52FE">
      <w:pPr>
        <w:pStyle w:val="ny-lesson-paragraph"/>
      </w:pPr>
    </w:p>
    <w:p w14:paraId="02CF49F2" w14:textId="383D02B0" w:rsidR="001D52FE" w:rsidRPr="00001874" w:rsidRDefault="00005DEA" w:rsidP="001B5E91">
      <w:pPr>
        <w:pStyle w:val="ny-lesson-numbering"/>
        <w:numPr>
          <w:ilvl w:val="1"/>
          <w:numId w:val="8"/>
        </w:numPr>
      </w:pPr>
      <w:r>
        <w:t xml:space="preserve">Is there a relationship between </w:t>
      </w:r>
      <m:oMath>
        <m:r>
          <w:rPr>
            <w:rFonts w:ascii="Cambria Math" w:hAnsi="Cambria Math"/>
          </w:rPr>
          <m:t>m∠ABC</m:t>
        </m:r>
      </m:oMath>
      <w:r>
        <w:t xml:space="preserve"> and </w:t>
      </w:r>
      <m:oMath>
        <m:r>
          <w:rPr>
            <w:rFonts w:ascii="Cambria Math" w:hAnsi="Cambria Math"/>
          </w:rPr>
          <m:t>m∠AB'C</m:t>
        </m:r>
      </m:oMath>
      <w:r>
        <w:t>?  Explain.</w:t>
      </w:r>
    </w:p>
    <w:p w14:paraId="649B3157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30C0B94A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6C9107D3" w14:textId="77777777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2E9C40C9" w14:textId="6F4C2F8A" w:rsidR="001D52FE" w:rsidRDefault="001D52FE" w:rsidP="00DA3EC9">
      <w:pPr>
        <w:pStyle w:val="ny-lesson-numbering"/>
        <w:numPr>
          <w:ilvl w:val="0"/>
          <w:numId w:val="0"/>
        </w:numPr>
        <w:ind w:left="360"/>
      </w:pPr>
    </w:p>
    <w:p w14:paraId="375D40B6" w14:textId="7FE10078" w:rsidR="001D52FE" w:rsidRDefault="001D52FE" w:rsidP="00DA3EC9">
      <w:pPr>
        <w:pStyle w:val="ny-lesson-paragraph"/>
      </w:pPr>
      <w:r>
        <w:br w:type="page"/>
      </w:r>
    </w:p>
    <w:p w14:paraId="6B26AFDB" w14:textId="77777777" w:rsidR="00CE3DD7" w:rsidRDefault="00CE3DD7" w:rsidP="00427849">
      <w:pPr>
        <w:pStyle w:val="ny-callout-hdr"/>
      </w:pPr>
    </w:p>
    <w:p w14:paraId="2B486D8C" w14:textId="411FCEC6" w:rsidR="00EA2845" w:rsidRDefault="00EA2845" w:rsidP="00427849">
      <w:pPr>
        <w:pStyle w:val="ny-callout-hd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BCACF1" wp14:editId="665EC66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77900"/>
                <wp:effectExtent l="19050" t="19050" r="11430" b="1270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7C5E2" w14:textId="370F7CDF" w:rsidR="005F37F2" w:rsidRPr="00FE7F7B" w:rsidRDefault="005F37F2" w:rsidP="001D52F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0F40EC" w14:textId="00D23F50" w:rsidR="005F37F2" w:rsidRPr="00857238" w:rsidRDefault="005F37F2" w:rsidP="001D52FE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Relevant Vocabulary</w:t>
                            </w:r>
                          </w:p>
                          <w:p w14:paraId="39D62BA6" w14:textId="6D7DC7CF" w:rsidR="005F37F2" w:rsidRDefault="005F37F2" w:rsidP="00DA3EC9">
                            <w:pPr>
                              <w:pStyle w:val="ny-lesson-paragraph"/>
                            </w:pPr>
                            <w:r w:rsidRPr="00DA3EC9">
                              <w:rPr>
                                <w:b/>
                                <w:smallCaps/>
                              </w:rPr>
                              <w:t>Inscribed Polygon</w:t>
                            </w:r>
                            <w:r w:rsidRPr="00DA3EC9">
                              <w:rPr>
                                <w:b/>
                              </w:rPr>
                              <w:t>:</w:t>
                            </w:r>
                            <w:r w:rsidRPr="00967B68">
                              <w:t xml:space="preserve">  </w:t>
                            </w:r>
                            <w:r w:rsidRPr="00EA2845">
                              <w:t xml:space="preserve">A polygon is </w:t>
                            </w:r>
                            <w:r w:rsidRPr="00EA2845">
                              <w:rPr>
                                <w:i/>
                              </w:rPr>
                              <w:t>inscribed</w:t>
                            </w:r>
                            <w:r w:rsidRPr="00EA2845">
                              <w:t xml:space="preserve"> in a circle if all vertices of the polygon lie on the circle.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6" style="position:absolute;margin-left:0;margin-top:0;width:489.6pt;height:77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" strokecolor="#4f6228" strokeweight="3pt">
                <v:stroke linestyle="thinThin"/>
                <v:textbox>
                  <w:txbxContent>
                    <w:p w14:paraId="4017C5E2" w14:textId="370F7CDF" w:rsidR="005F37F2" w:rsidRPr="00FE7F7B" w:rsidRDefault="005F37F2" w:rsidP="001D52F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B0F40EC" w14:textId="00D23F50" w:rsidR="005F37F2" w:rsidRPr="00857238" w:rsidRDefault="005F37F2" w:rsidP="001D52FE">
                      <w:pPr>
                        <w:pStyle w:val="ny-lesson-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Relevant Vocabulary</w:t>
                      </w:r>
                    </w:p>
                    <w:p w14:paraId="39D62BA6" w14:textId="6D7DC7CF" w:rsidR="005F37F2" w:rsidRDefault="005F37F2" w:rsidP="00DA3EC9">
                      <w:pPr>
                        <w:pStyle w:val="ny-lesson-paragraph"/>
                      </w:pPr>
                      <w:r w:rsidRPr="00DA3EC9">
                        <w:rPr>
                          <w:b/>
                          <w:smallCaps/>
                        </w:rPr>
                        <w:t>Inscribed Polygon</w:t>
                      </w:r>
                      <w:r w:rsidRPr="00DA3EC9">
                        <w:rPr>
                          <w:b/>
                        </w:rPr>
                        <w:t>:</w:t>
                      </w:r>
                      <w:r w:rsidRPr="00967B68">
                        <w:t xml:space="preserve">  </w:t>
                      </w:r>
                      <w:r w:rsidRPr="00EA2845">
                        <w:t xml:space="preserve">A polygon is </w:t>
                      </w:r>
                      <w:r w:rsidRPr="00EA2845">
                        <w:rPr>
                          <w:i/>
                        </w:rPr>
                        <w:t>inscribed</w:t>
                      </w:r>
                      <w:r w:rsidRPr="00EA2845">
                        <w:t xml:space="preserve"> in a circle if all vertices of the polygon lie on the circle.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7D79B4F3" w:rsidR="007C3BFC" w:rsidRDefault="007C3BFC" w:rsidP="00427849">
      <w:pPr>
        <w:pStyle w:val="ny-callout-hdr"/>
      </w:pPr>
      <w:r w:rsidRPr="00427849">
        <w:t xml:space="preserve">Problem Set </w:t>
      </w:r>
    </w:p>
    <w:p w14:paraId="6A5F0902" w14:textId="77777777" w:rsidR="00483DBB" w:rsidRPr="00427849" w:rsidRDefault="00483DBB" w:rsidP="00427849">
      <w:pPr>
        <w:pStyle w:val="ny-callout-hdr"/>
      </w:pPr>
    </w:p>
    <w:p w14:paraId="1F30B74B" w14:textId="77777777" w:rsidR="005F37F2" w:rsidRPr="00427849" w:rsidRDefault="005F37F2" w:rsidP="00DA3EC9">
      <w:pPr>
        <w:pStyle w:val="ny-lesson-paragraph"/>
      </w:pPr>
      <w:r>
        <w:t>Figures are not drawn to scale.</w:t>
      </w:r>
    </w:p>
    <w:p w14:paraId="4B906274" w14:textId="210DA9DC" w:rsidR="00DC19B8" w:rsidRDefault="00DC19B8" w:rsidP="00DA3EC9">
      <w:pPr>
        <w:pStyle w:val="ny-lesson-numbering"/>
        <w:numPr>
          <w:ilvl w:val="0"/>
          <w:numId w:val="11"/>
        </w:numPr>
      </w:pPr>
      <w:r>
        <w:t xml:space="preserve">Using only a </w:t>
      </w:r>
      <w:r w:rsidRPr="00DC19B8">
        <w:t xml:space="preserve">piece of </w:t>
      </w:r>
      <m:oMath>
        <m:r>
          <w:rPr>
            <w:rFonts w:ascii="Cambria Math" w:hAnsi="Cambria Math"/>
          </w:rPr>
          <m:t>8.5×11</m:t>
        </m:r>
      </m:oMath>
      <w:r w:rsidRPr="00DC19B8">
        <w:t xml:space="preserve"> </w:t>
      </w:r>
      <w:r w:rsidR="00CE3DD7">
        <w:t xml:space="preserve">inch </w:t>
      </w:r>
      <w:r w:rsidRPr="00DC19B8">
        <w:t>copy paper and</w:t>
      </w:r>
      <w:r>
        <w:t xml:space="preserve"> a pencil, find the location of the center of the circle below.</w:t>
      </w:r>
    </w:p>
    <w:p w14:paraId="7D1DEA48" w14:textId="7F7AC037" w:rsidR="00DC19B8" w:rsidRDefault="00E85367" w:rsidP="00483DBB">
      <w:pPr>
        <w:pStyle w:val="ny-lesson-paragraph"/>
        <w:jc w:val="center"/>
      </w:pPr>
      <w:r w:rsidRPr="00FF0F6F">
        <w:rPr>
          <w:noProof/>
        </w:rPr>
        <w:drawing>
          <wp:inline distT="0" distB="0" distL="0" distR="0" wp14:anchorId="2A285C52" wp14:editId="2D4ED9FD">
            <wp:extent cx="1536192" cy="1463040"/>
            <wp:effectExtent l="0" t="0" r="6985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b="12500"/>
                    <a:stretch/>
                  </pic:blipFill>
                  <pic:spPr bwMode="auto">
                    <a:xfrm>
                      <a:off x="0" y="0"/>
                      <a:ext cx="1536192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D384D" w14:textId="77777777" w:rsidR="00DC19B8" w:rsidRDefault="00DC19B8" w:rsidP="00483DBB">
      <w:pPr>
        <w:pStyle w:val="ny-lesson-numbering"/>
        <w:numPr>
          <w:ilvl w:val="0"/>
          <w:numId w:val="0"/>
        </w:numPr>
        <w:ind w:left="360"/>
      </w:pPr>
    </w:p>
    <w:p w14:paraId="3CDFBE30" w14:textId="77777777" w:rsidR="00DC19B8" w:rsidRDefault="00DC19B8" w:rsidP="00DA3EC9">
      <w:pPr>
        <w:pStyle w:val="ny-lesson-numbering"/>
      </w:pPr>
      <w:r>
        <w:t>Is it possible to inscribe a parallelogram that is not a rectangle in a circle?</w:t>
      </w:r>
    </w:p>
    <w:p w14:paraId="27780807" w14:textId="77777777" w:rsidR="00DC19B8" w:rsidRDefault="00DC19B8" w:rsidP="005E3B16">
      <w:pPr>
        <w:pStyle w:val="ny-lesson-numbering"/>
        <w:numPr>
          <w:ilvl w:val="0"/>
          <w:numId w:val="0"/>
        </w:numPr>
        <w:ind w:left="360"/>
      </w:pPr>
    </w:p>
    <w:p w14:paraId="42D8BF66" w14:textId="252F12D3" w:rsidR="00DC19B8" w:rsidRDefault="00DC19B8" w:rsidP="00DA3EC9">
      <w:pPr>
        <w:pStyle w:val="ny-lesson-numbering"/>
      </w:pPr>
      <w:r>
        <w:t xml:space="preserve">In the </w:t>
      </w:r>
      <w:r w:rsidRPr="00DC19B8">
        <w:t xml:space="preserve">figure, </w:t>
      </w:r>
      <m:oMath>
        <m:r>
          <w:rPr>
            <w:rFonts w:ascii="Cambria Math" w:hAnsi="Cambria Math"/>
          </w:rPr>
          <m:t>BCDE</m:t>
        </m:r>
      </m:oMath>
      <w:r w:rsidRPr="00DC19B8">
        <w:t xml:space="preserve"> is a rectangle inscribed in circle </w:t>
      </w:r>
      <m:oMath>
        <m:r>
          <w:rPr>
            <w:rFonts w:ascii="Cambria Math" w:hAnsi="Cambria Math"/>
          </w:rPr>
          <m:t>A</m:t>
        </m:r>
      </m:oMath>
      <w:r w:rsidRPr="00DC19B8">
        <w:t xml:space="preserve">. </w:t>
      </w:r>
      <m:oMath>
        <m:r>
          <w:rPr>
            <w:rFonts w:ascii="Cambria Math" w:hAnsi="Cambria Math"/>
          </w:rPr>
          <m:t xml:space="preserve"> DE=8;BE=12</m:t>
        </m:r>
      </m:oMath>
      <w:r w:rsidR="005D6E14" w:rsidRPr="005D6E14">
        <w:t>.</w:t>
      </w:r>
      <w:r w:rsidRPr="00DC19B8">
        <w:t xml:space="preserve">  Find</w:t>
      </w:r>
      <w:r>
        <w:t xml:space="preserve"> </w:t>
      </w:r>
      <m:oMath>
        <m:r>
          <w:rPr>
            <w:rFonts w:ascii="Cambria Math" w:hAnsi="Cambria Math"/>
          </w:rPr>
          <m:t>AE</m:t>
        </m:r>
      </m:oMath>
      <w:r>
        <w:t>.</w:t>
      </w: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5028"/>
      </w:tblGrid>
      <w:tr w:rsidR="00483DBB" w14:paraId="2053CEA5" w14:textId="77777777" w:rsidTr="00483DBB">
        <w:tc>
          <w:tcPr>
            <w:tcW w:w="5868" w:type="dxa"/>
          </w:tcPr>
          <w:p w14:paraId="20F45A80" w14:textId="77777777" w:rsidR="00483DBB" w:rsidRDefault="00483DBB" w:rsidP="00EA2845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5028" w:type="dxa"/>
          </w:tcPr>
          <w:p w14:paraId="5940A702" w14:textId="14250833" w:rsidR="00483DBB" w:rsidRDefault="00483DBB" w:rsidP="00483DBB">
            <w:pPr>
              <w:pStyle w:val="ny-lesson-numbering"/>
              <w:numPr>
                <w:ilvl w:val="0"/>
                <w:numId w:val="0"/>
              </w:numPr>
              <w:jc w:val="center"/>
            </w:pPr>
            <w:r w:rsidRPr="00D5498D">
              <w:rPr>
                <w:b/>
                <w:noProof/>
              </w:rPr>
              <w:drawing>
                <wp:inline distT="0" distB="0" distL="0" distR="0" wp14:anchorId="6BB84DCA" wp14:editId="5E955D8E">
                  <wp:extent cx="1426464" cy="1280160"/>
                  <wp:effectExtent l="0" t="0" r="254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07"/>
                          <a:stretch/>
                        </pic:blipFill>
                        <pic:spPr bwMode="auto">
                          <a:xfrm>
                            <a:off x="0" y="0"/>
                            <a:ext cx="1426464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6110D7" w14:textId="62C4A20D" w:rsidR="005E3B16" w:rsidRDefault="005E3B16" w:rsidP="00E85367">
      <w:pPr>
        <w:pStyle w:val="ny-lesson-numbering"/>
        <w:numPr>
          <w:ilvl w:val="0"/>
          <w:numId w:val="0"/>
        </w:numPr>
        <w:ind w:left="360"/>
      </w:pPr>
    </w:p>
    <w:p w14:paraId="24CD2AF7" w14:textId="547D6BB9" w:rsidR="00DC19B8" w:rsidRDefault="00DC19B8" w:rsidP="00DC19B8">
      <w:pPr>
        <w:pStyle w:val="ny-lesson-numbering"/>
      </w:pPr>
      <w:r>
        <w:t xml:space="preserve">Given the </w:t>
      </w:r>
      <w:r w:rsidRPr="00DC19B8">
        <w:t xml:space="preserve">figure, </w:t>
      </w:r>
      <m:oMath>
        <m:r>
          <w:rPr>
            <w:rFonts w:ascii="Cambria Math" w:hAnsi="Cambria Math"/>
          </w:rPr>
          <m:t>BC=CD=8</m:t>
        </m:r>
      </m:oMath>
      <w:r w:rsidRPr="00DC19B8">
        <w:t xml:space="preserve"> and </w:t>
      </w:r>
      <m:oMath>
        <m:r>
          <w:rPr>
            <w:rFonts w:ascii="Cambria Math" w:hAnsi="Cambria Math"/>
          </w:rPr>
          <m:t>AD=13</m:t>
        </m:r>
      </m:oMath>
      <w:r w:rsidRPr="00DC19B8">
        <w:t>.</w:t>
      </w:r>
      <w:r>
        <w:t xml:space="preserve">  Find the radius of the circle.</w:t>
      </w: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5028"/>
      </w:tblGrid>
      <w:tr w:rsidR="00483DBB" w14:paraId="199E0340" w14:textId="77777777" w:rsidTr="00551032">
        <w:tc>
          <w:tcPr>
            <w:tcW w:w="5868" w:type="dxa"/>
          </w:tcPr>
          <w:p w14:paraId="16B71305" w14:textId="77777777" w:rsidR="00483DBB" w:rsidRDefault="00483DBB" w:rsidP="00551032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5028" w:type="dxa"/>
          </w:tcPr>
          <w:p w14:paraId="086158F2" w14:textId="64F83B23" w:rsidR="00483DBB" w:rsidRDefault="00483DBB" w:rsidP="00551032">
            <w:pPr>
              <w:pStyle w:val="ny-lesson-numbering"/>
              <w:numPr>
                <w:ilvl w:val="0"/>
                <w:numId w:val="0"/>
              </w:numPr>
              <w:jc w:val="center"/>
            </w:pPr>
            <w:r w:rsidRPr="002805F1">
              <w:rPr>
                <w:noProof/>
              </w:rPr>
              <w:drawing>
                <wp:inline distT="0" distB="0" distL="0" distR="0" wp14:anchorId="220191F9" wp14:editId="23330BFF">
                  <wp:extent cx="2020824" cy="10972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24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05B87D" w14:textId="27DBA052" w:rsidR="00DC19B8" w:rsidRDefault="00DC19B8" w:rsidP="00DC19B8">
      <w:pPr>
        <w:pStyle w:val="ny-lesson-numbering"/>
      </w:pPr>
      <w:r>
        <w:lastRenderedPageBreak/>
        <w:t xml:space="preserve">In the </w:t>
      </w:r>
      <w:r w:rsidRPr="00DC19B8">
        <w:t xml:space="preserve">figure,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 w:rsidR="00483DBB" w:rsidRPr="00483DBB">
        <w:t xml:space="preserve"> </w:t>
      </w:r>
      <w:r w:rsidRPr="00DC19B8"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BG</m:t>
            </m:r>
          </m:e>
        </m:acc>
      </m:oMath>
      <w:r w:rsidRPr="00DC19B8">
        <w:t xml:space="preserve"> are parallel chords </w:t>
      </w:r>
      <m:oMath>
        <m:r>
          <w:rPr>
            <w:rFonts w:ascii="Cambria Math" w:hAnsi="Cambria Math"/>
          </w:rPr>
          <m:t>14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DC19B8">
        <w:t xml:space="preserve"> apart.  </w:t>
      </w:r>
      <m:oMath>
        <m:r>
          <w:rPr>
            <w:rFonts w:ascii="Cambria Math" w:hAnsi="Cambria Math"/>
          </w:rPr>
          <m:t>DF=12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DC19B8">
        <w:t xml:space="preserve">, </w:t>
      </w:r>
      <m:oMath>
        <m:r>
          <w:rPr>
            <w:rFonts w:ascii="Cambria Math" w:hAnsi="Cambria Math"/>
          </w:rPr>
          <m:t>AB=10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DC19B8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EH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BG</m:t>
            </m:r>
          </m:e>
        </m:acc>
      </m:oMath>
      <w:r w:rsidRPr="00DC19B8">
        <w:t xml:space="preserve">. </w:t>
      </w:r>
      <w:r w:rsidR="005E3B16">
        <w:t xml:space="preserve"> </w:t>
      </w:r>
      <w:r w:rsidRPr="00DC19B8">
        <w:t xml:space="preserve">Find </w:t>
      </w:r>
      <m:oMath>
        <m:r>
          <w:rPr>
            <w:rFonts w:ascii="Cambria Math" w:hAnsi="Cambria Math"/>
          </w:rPr>
          <m:t>BG</m:t>
        </m:r>
      </m:oMath>
      <w:r w:rsidRPr="00DC19B8">
        <w:t>.</w:t>
      </w:r>
    </w:p>
    <w:tbl>
      <w:tblPr>
        <w:tblStyle w:val="TableGrid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5028"/>
      </w:tblGrid>
      <w:tr w:rsidR="00483DBB" w14:paraId="47761AE3" w14:textId="77777777" w:rsidTr="00551032">
        <w:tc>
          <w:tcPr>
            <w:tcW w:w="5868" w:type="dxa"/>
          </w:tcPr>
          <w:p w14:paraId="5AE1ECD1" w14:textId="77777777" w:rsidR="00483DBB" w:rsidRDefault="00483DBB" w:rsidP="00551032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5028" w:type="dxa"/>
          </w:tcPr>
          <w:p w14:paraId="28470420" w14:textId="00D55C4A" w:rsidR="00483DBB" w:rsidRDefault="00483DBB" w:rsidP="00551032">
            <w:pPr>
              <w:pStyle w:val="ny-lesson-numbering"/>
              <w:numPr>
                <w:ilvl w:val="0"/>
                <w:numId w:val="0"/>
              </w:numPr>
              <w:jc w:val="center"/>
            </w:pPr>
            <w:r w:rsidRPr="00B42F4E">
              <w:rPr>
                <w:noProof/>
              </w:rPr>
              <w:drawing>
                <wp:inline distT="0" distB="0" distL="0" distR="0" wp14:anchorId="14423F81" wp14:editId="4C8AE951">
                  <wp:extent cx="1722755" cy="171704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87"/>
                          <a:stretch/>
                        </pic:blipFill>
                        <pic:spPr bwMode="auto">
                          <a:xfrm>
                            <a:off x="0" y="0"/>
                            <a:ext cx="1722967" cy="1717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1C8F4" w14:textId="77777777" w:rsidR="005E3B16" w:rsidRDefault="005E3B16" w:rsidP="00483DBB">
      <w:pPr>
        <w:pStyle w:val="ny-lesson-numbering"/>
        <w:numPr>
          <w:ilvl w:val="0"/>
          <w:numId w:val="0"/>
        </w:numPr>
        <w:ind w:left="360"/>
      </w:pPr>
    </w:p>
    <w:p w14:paraId="53278D8C" w14:textId="5F8EB288" w:rsidR="00DC19B8" w:rsidRPr="00814D6E" w:rsidRDefault="00DC19B8" w:rsidP="00DA3EC9">
      <w:pPr>
        <w:pStyle w:val="ny-lesson-numbering"/>
      </w:pPr>
      <w:r w:rsidRPr="00814D6E">
        <w:t xml:space="preserve">Use perpendicular bisectors of the sides of a triangle to construct a circle that circumscribes the triangle.  </w:t>
      </w:r>
    </w:p>
    <w:sectPr w:rsidR="00DC19B8" w:rsidRPr="00814D6E" w:rsidSect="00707A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920" w:right="1600" w:bottom="1200" w:left="800" w:header="553" w:footer="1606" w:gutter="0"/>
      <w:pgNumType w:start="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C5A5B" w14:textId="77777777" w:rsidR="000945FC" w:rsidRDefault="000945FC">
      <w:pPr>
        <w:spacing w:after="0" w:line="240" w:lineRule="auto"/>
      </w:pPr>
      <w:r>
        <w:separator/>
      </w:r>
    </w:p>
  </w:endnote>
  <w:endnote w:type="continuationSeparator" w:id="0">
    <w:p w14:paraId="4C60EA7A" w14:textId="77777777" w:rsidR="000945FC" w:rsidRDefault="0009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CA812" w14:textId="77777777" w:rsidR="00DF0D31" w:rsidRDefault="00DF0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4B37D" w14:textId="2226B255" w:rsidR="00D753F2" w:rsidRPr="00C83A8A" w:rsidRDefault="00DF0D31" w:rsidP="00C83A8A">
    <w:pPr>
      <w:pStyle w:val="Footer"/>
    </w:pPr>
    <w:r w:rsidRPr="00647EE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41943C39" wp14:editId="6ED72C46">
              <wp:simplePos x="0" y="0"/>
              <wp:positionH relativeFrom="column">
                <wp:posOffset>-3175</wp:posOffset>
              </wp:positionH>
              <wp:positionV relativeFrom="paragraph">
                <wp:posOffset>809625</wp:posOffset>
              </wp:positionV>
              <wp:extent cx="3429000" cy="266700"/>
              <wp:effectExtent l="0" t="0" r="0" b="0"/>
              <wp:wrapThrough wrapText="bothSides">
                <wp:wrapPolygon edited="0">
                  <wp:start x="0" y="0"/>
                  <wp:lineTo x="0" y="20057"/>
                  <wp:lineTo x="21480" y="20057"/>
                  <wp:lineTo x="21480" y="0"/>
                  <wp:lineTo x="0" y="0"/>
                </wp:wrapPolygon>
              </wp:wrapThrough>
              <wp:docPr id="312" name="Text Box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11D7E" w14:textId="77777777" w:rsidR="00DF0D31" w:rsidRDefault="00DF0D31" w:rsidP="00D74B99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"http://creativecommons.org/licen</w:instrText>
                          </w:r>
                          <w:bookmarkStart w:id="0" w:name="_GoBack"/>
                          <w:bookmarkEnd w:id="0"/>
                          <w:r>
                            <w:instrText xml:space="preserve">ses/by-nc-sa/3.0/deed.en_US"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Thi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GEO-M5-TE-1.3.0-10.2015</w:t>
                          </w:r>
                        </w:p>
                        <w:p w14:paraId="7A651E79" w14:textId="77777777" w:rsidR="00DF0D31" w:rsidRPr="00A54F4C" w:rsidRDefault="00DF0D31" w:rsidP="00D74B99">
                          <w:pPr>
                            <w:spacing w:after="0" w:line="240" w:lineRule="auto"/>
                            <w:ind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43C39" id="_x0000_t202" coordsize="21600,21600" o:spt="202" path="m,l,21600r21600,l21600,xe">
              <v:stroke joinstyle="miter"/>
              <v:path gradientshapeok="t" o:connecttype="rect"/>
            </v:shapetype>
            <v:shape id="Text Box 312" o:spid="_x0000_s1034" type="#_x0000_t202" style="position:absolute;margin-left:-.25pt;margin-top:63.75pt;width:270pt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" filled="f" stroked="f">
              <v:textbox inset="0,0,0,0">
                <w:txbxContent>
                  <w:p w14:paraId="1DD11D7E" w14:textId="77777777" w:rsidR="00DF0D31" w:rsidRDefault="00DF0D31" w:rsidP="00D74B99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HYPERLINK "http://creativecommons.org/licen</w:instrText>
                    </w:r>
                    <w:bookmarkStart w:id="1" w:name="_GoBack"/>
                    <w:bookmarkEnd w:id="1"/>
                    <w:r>
                      <w:instrText xml:space="preserve">ses/by-nc-sa/3.0/deed.en_US" \h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Thi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2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GEO-M5-TE-1.3.0-10.2015</w:t>
                    </w:r>
                  </w:p>
                  <w:p w14:paraId="7A651E79" w14:textId="77777777" w:rsidR="00DF0D31" w:rsidRPr="00A54F4C" w:rsidRDefault="00DF0D31" w:rsidP="00D74B99">
                    <w:pPr>
                      <w:spacing w:after="0" w:line="240" w:lineRule="auto"/>
                      <w:ind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47EEC">
      <w:rPr>
        <w:noProof/>
      </w:rPr>
      <w:drawing>
        <wp:anchor distT="0" distB="0" distL="114300" distR="114300" simplePos="0" relativeHeight="251831296" behindDoc="1" locked="0" layoutInCell="1" allowOverlap="1" wp14:anchorId="4FCA63E7" wp14:editId="2267731B">
          <wp:simplePos x="0" y="0"/>
          <wp:positionH relativeFrom="column">
            <wp:posOffset>3648075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22" name="Picture 32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EEC"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75B792A5" wp14:editId="1E81BADB">
              <wp:simplePos x="0" y="0"/>
              <wp:positionH relativeFrom="column">
                <wp:posOffset>4412615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1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EEE89" w14:textId="77777777" w:rsidR="00DF0D31" w:rsidRPr="00B81D46" w:rsidRDefault="00DF0D31" w:rsidP="00DC2AE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792A5" id="Text Box 154" o:spid="_x0000_s1035" type="#_x0000_t202" style="position:absolute;margin-left:347.45pt;margin-top:59.65pt;width:273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BytAIAALY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" filled="f" stroked="f">
              <v:textbox inset="0,0,0,0">
                <w:txbxContent>
                  <w:p w14:paraId="144EEE89" w14:textId="77777777" w:rsidR="00DF0D31" w:rsidRPr="00B81D46" w:rsidRDefault="00DF0D31" w:rsidP="00DC2AE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647EEC">
      <w:rPr>
        <w:noProof/>
      </w:rPr>
      <w:drawing>
        <wp:anchor distT="0" distB="0" distL="114300" distR="114300" simplePos="0" relativeHeight="251832320" behindDoc="1" locked="0" layoutInCell="1" allowOverlap="1" wp14:anchorId="71EA2139" wp14:editId="3E09745A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EEC"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0BC18939" wp14:editId="1ABA121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14" name="Text Box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1CADF" w14:textId="77777777" w:rsidR="00DF0D31" w:rsidRPr="003E4777" w:rsidRDefault="00DF0D31" w:rsidP="00DC2AE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BC18939" id="Text Box 314" o:spid="_x0000_s1036" type="#_x0000_t202" style="position:absolute;margin-left:512.35pt;margin-top:37.65pt;width:36pt;height:13.4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gwswIAALM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EX9aDC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321CADF" w14:textId="77777777" w:rsidR="00DF0D31" w:rsidRPr="003E4777" w:rsidRDefault="00DF0D31" w:rsidP="00DC2AE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47EEC"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6F54FA02" wp14:editId="2A08100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B53AC27" w14:textId="77777777" w:rsidR="00DF0D31" w:rsidRDefault="00DF0D31" w:rsidP="00DF0D3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Rectangles Inscribed in Circles</w:t>
                          </w:r>
                        </w:p>
                        <w:p w14:paraId="3270A355" w14:textId="77777777" w:rsidR="00DF0D31" w:rsidRDefault="00DF0D31" w:rsidP="00E03C7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</w:p>
                        <w:p w14:paraId="2636B0F3" w14:textId="77777777" w:rsidR="00DF0D31" w:rsidRDefault="00DF0D31" w:rsidP="00DC2A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</w:p>
                        <w:p w14:paraId="1B2F0F2E" w14:textId="77777777" w:rsidR="00DF0D31" w:rsidRPr="002273E5" w:rsidRDefault="00DF0D31" w:rsidP="00DC2A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77661453" w14:textId="77777777" w:rsidR="00DF0D31" w:rsidRPr="002273E5" w:rsidRDefault="00DF0D31" w:rsidP="00DC2AE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F54FA02" id="Text Box 10" o:spid="_x0000_s1037" type="#_x0000_t202" style="position:absolute;margin-left:93.1pt;margin-top:31.25pt;width:293.4pt;height:24.9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DP&#10;FRVS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2B53AC27" w14:textId="77777777" w:rsidR="00DF0D31" w:rsidRDefault="00DF0D31" w:rsidP="00DF0D3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Rectangles Inscribed in Circles</w:t>
                    </w:r>
                  </w:p>
                  <w:p w14:paraId="3270A355" w14:textId="77777777" w:rsidR="00DF0D31" w:rsidRDefault="00DF0D31" w:rsidP="00E03C7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</w:p>
                  <w:p w14:paraId="2636B0F3" w14:textId="77777777" w:rsidR="00DF0D31" w:rsidRDefault="00DF0D31" w:rsidP="00DC2A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</w:p>
                  <w:p w14:paraId="1B2F0F2E" w14:textId="77777777" w:rsidR="00DF0D31" w:rsidRPr="002273E5" w:rsidRDefault="00DF0D31" w:rsidP="00DC2A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77661453" w14:textId="77777777" w:rsidR="00DF0D31" w:rsidRPr="002273E5" w:rsidRDefault="00DF0D31" w:rsidP="00DC2AE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47EEC"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125B5BDF" wp14:editId="55E03B7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17" name="Freeform 317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69FEBD" id="Group 23" o:spid="_x0000_s1026" style="position:absolute;margin-left:86.45pt;margin-top:30.4pt;width:6.55pt;height:21.35pt;z-index:2518231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Y0BiQXAMAAO8HAAAO&#10;AAAAAAAAAAAAAAAAAC4CAABkcnMvZTJvRG9jLnhtbFBLAQItABQABgAIAAAAIQDtJyRb3wAAAAoB&#10;AAAPAAAAAAAAAAAAAAAAALYFAABkcnMvZG93bnJldi54bWxQSwUGAAAAAAQABADzAAAAwgYAAAAA&#10;">
              <v:shape id="Freeform 317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4FsIA&#10;AADcAAAADwAAAGRycy9kb3ducmV2LnhtbESP3YrCMBCF7wXfIYzgjdhUBXetRlkEwSt/uvsAYzM2&#10;xWZSmqzWt98sCF4ezs/HWW06W4s7tb5yrGCSpCCIC6crLhX8fO/GnyB8QNZYOyYFT/KwWfd7K8y0&#10;e/CZ7nkoRRxhn6ECE0KTSekLQxZ94hri6F1dazFE2ZZSt/iI47aW0zSdS4sVR4LBhraGilv+ayNk&#10;djwdnvniYC52ZAg5n2O3VWo46L6WIAJ14R1+tfdawWzyAf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jgW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647EEC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8224" behindDoc="0" locked="0" layoutInCell="1" allowOverlap="1" wp14:anchorId="16576DE7" wp14:editId="331FE69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1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DD105E" id="Group 25" o:spid="_x0000_s1026" style="position:absolute;margin-left:515.7pt;margin-top:51.1pt;width:28.8pt;height:7.05pt;z-index:2518282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ARZQMAAOo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aj&#10;kBFlAwAA6g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LwsUA&#10;AADcAAAADwAAAGRycy9kb3ducmV2LnhtbESP0WrCQBRE3wv+w3ILfasbbbVpdJVSFJsHA9p+wCV7&#10;TUKzd8PuGtO/dwuCj8PMnGGW68G0oifnG8sKJuMEBHFpdcOVgp/v7XMKwgdkja1lUvBHHtar0cMS&#10;M20vfKD+GCoRIewzVFCH0GVS+rImg35sO+LonawzGKJ0ldQOLxFuWjlNkrk02HBcqLGjz5rK3+PZ&#10;KMirdG9mRX7e7FLZF9q/8WvulHp6HD4WIAIN4R6+tb+0gpfJO/yf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cvCxQAAANwAAAAPAAAAAAAAAAAAAAAAAJgCAABkcnMv&#10;ZG93bnJldi54bWxQSwUGAAAAAAQABAD1AAAAig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647EEC"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69DD5CF5" wp14:editId="6C440EC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A8150A" id="Group 12" o:spid="_x0000_s1026" style="position:absolute;margin-left:-.15pt;margin-top:20.35pt;width:492.4pt;height:.1pt;z-index:2518241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C1zq2B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sccUA&#10;AADcAAAADwAAAGRycy9kb3ducmV2LnhtbESPQWvCQBSE74X+h+UVequbWBBJXUWEggcNaANeX7PP&#10;bDT7NmS3JvrrXUHocZiZb5jZYrCNuFDna8cK0lECgrh0uuZKQfHz/TEF4QOyxsYxKbiSh8X89WWG&#10;mXY97+iyD5WIEPYZKjAhtJmUvjRk0Y9cSxy9o+sshii7SuoO+wi3jRwnyURarDkuGGxpZag87/+s&#10;gtt6e5jmv0W+yU/X8yTtzbFZ7pR6fxuWXyACDeE//GyvtYLPc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Kxx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Pr="00647EEC">
      <w:rPr>
        <w:noProof/>
      </w:rPr>
      <w:drawing>
        <wp:anchor distT="0" distB="0" distL="114300" distR="114300" simplePos="0" relativeHeight="251830272" behindDoc="0" locked="0" layoutInCell="1" allowOverlap="1" wp14:anchorId="09F6BD3C" wp14:editId="59C6666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24" name="Picture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21E28" w14:textId="77777777" w:rsidR="00DF0D31" w:rsidRDefault="00DF0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405B3" w14:textId="77777777" w:rsidR="000945FC" w:rsidRDefault="000945FC">
      <w:pPr>
        <w:spacing w:after="0" w:line="240" w:lineRule="auto"/>
      </w:pPr>
      <w:r>
        <w:separator/>
      </w:r>
    </w:p>
  </w:footnote>
  <w:footnote w:type="continuationSeparator" w:id="0">
    <w:p w14:paraId="68BD168A" w14:textId="77777777" w:rsidR="000945FC" w:rsidRDefault="0009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4ED7" w14:textId="77777777" w:rsidR="00DF0D31" w:rsidRDefault="00DF0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EF78B" w14:textId="77777777" w:rsidR="00D753F2" w:rsidRDefault="00D753F2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5EE2992F" wp14:editId="361B8CCC">
              <wp:simplePos x="0" y="0"/>
              <wp:positionH relativeFrom="column">
                <wp:posOffset>24737</wp:posOffset>
              </wp:positionH>
              <wp:positionV relativeFrom="paragraph">
                <wp:posOffset>46410</wp:posOffset>
              </wp:positionV>
              <wp:extent cx="6239096" cy="254000"/>
              <wp:effectExtent l="0" t="0" r="9525" b="0"/>
              <wp:wrapThrough wrapText="bothSides">
                <wp:wrapPolygon edited="0">
                  <wp:start x="0" y="0"/>
                  <wp:lineTo x="0" y="19440"/>
                  <wp:lineTo x="21567" y="19440"/>
                  <wp:lineTo x="21567" y="0"/>
                  <wp:lineTo x="0" y="0"/>
                </wp:wrapPolygon>
              </wp:wrapThrough>
              <wp:docPr id="93" name="Group 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096" cy="254000"/>
                        <a:chOff x="0" y="0"/>
                        <a:chExt cx="6239096" cy="254000"/>
                      </a:xfrm>
                    </wpg:grpSpPr>
                    <wps:wsp>
                      <wps:cNvPr id="94" name="Freeform 94"/>
                      <wps:cNvSpPr>
                        <a:spLocks/>
                      </wps:cNvSpPr>
                      <wps:spPr bwMode="auto">
                        <a:xfrm>
                          <a:off x="5796501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52E2114" w14:textId="77777777" w:rsidR="00D753F2" w:rsidRDefault="00D753F2" w:rsidP="00E324F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5" name="Freeform 95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8DA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5B7F5BA" w14:textId="77777777" w:rsidR="00D753F2" w:rsidRDefault="00D753F2" w:rsidP="00E324FC">
                            <w:pPr>
                              <w:jc w:val="center"/>
                            </w:pPr>
                          </w:p>
                          <w:p w14:paraId="6D5AA4E7" w14:textId="77777777" w:rsidR="00D753F2" w:rsidRDefault="00D753F2" w:rsidP="00E324FC">
                            <w:pPr>
                              <w:jc w:val="center"/>
                            </w:pPr>
                          </w:p>
                          <w:p w14:paraId="497524EF" w14:textId="77777777" w:rsidR="00D753F2" w:rsidRDefault="00D753F2" w:rsidP="00E324FC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6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79513" y="4770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B7C5" w14:textId="77777777" w:rsidR="00D753F2" w:rsidRPr="002273E5" w:rsidRDefault="00D753F2" w:rsidP="00E324FC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7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5804453" y="23854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4DD54" w14:textId="77777777" w:rsidR="00D753F2" w:rsidRPr="002273E5" w:rsidRDefault="00D753F2" w:rsidP="00E324FC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M5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8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3029447" y="7952"/>
                          <a:ext cx="2631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BB469" w14:textId="46058EE4" w:rsidR="00D753F2" w:rsidRPr="003212BA" w:rsidRDefault="00D753F2" w:rsidP="00E324FC">
                            <w:pPr>
                              <w:pStyle w:val="ny-module-overview"/>
                              <w:rPr>
                                <w:color w:val="617656"/>
                              </w:rPr>
                            </w:pPr>
                            <w:r>
                              <w:rPr>
                                <w:color w:val="617656"/>
                              </w:rPr>
                              <w:t>Lesson 3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E2992F" id="Group 93" o:spid="_x0000_s1027" style="position:absolute;margin-left:1.95pt;margin-top:3.65pt;width:491.25pt;height:20pt;z-index:251820032" coordsize="6239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">
              <v:shape id="Freeform 94" o:spid="_x0000_s1028" style="position:absolute;left:57965;width:4425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MLMUA&#10;AADbAAAADwAAAGRycy9kb3ducmV2LnhtbESPQWvCQBSE74X+h+UVvNVNrYhGVymlVQse1Ba8PrLP&#10;bDD7NmRXk/jrXaHgcZiZb5jZorWluFDtC8cK3voJCOLM6YJzBX+/369jED4gaywdk4KOPCzmz08z&#10;TLVreEeXfchFhLBPUYEJoUql9Jkhi77vKuLoHV1tMURZ51LX2ES4LeUgSUbSYsFxwWBFn4ay0/5s&#10;FQyWo03XDptjt7p+ve/M9vCz1Qelei/txxREoDY8wv/ttVYwGcL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AwsxQAAANsAAAAPAAAAAAAAAAAAAAAAAJgCAABkcnMv&#10;ZG93bnJldi54bWxQSwUGAAAAAAQABAD1AAAAigMAAAAA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652E2114" w14:textId="77777777" w:rsidR="00D753F2" w:rsidRDefault="00D753F2" w:rsidP="00E324F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95" o:spid="_x0000_s1029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DEsUA&#10;AADbAAAADwAAAGRycy9kb3ducmV2LnhtbESPQWvCQBSE7wX/w/IKvUjd2FJjUlcRpSB4Mnrp7Zl9&#10;zYZm34bsqvHfu4LgcZiZb5jZoreNOFPna8cKxqMEBHHpdM2VgsP+530KwgdkjY1jUnAlD4v54GWG&#10;uXYX3tG5CJWIEPY5KjAhtLmUvjRk0Y9cSxy9P9dZDFF2ldQdXiLcNvIjSSbSYs1xwWBLK0Plf3Gy&#10;CnbHzdqa7br8rLL0N71mw3S8Hyr19tovv0EE6sMz/GhvtILsC+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0MSxQAAANsAAAAPAAAAAAAAAAAAAAAAAJgCAABkcnMv&#10;ZG93bnJldi54bWxQSwUGAAAAAAQABAD1AAAAigMAAAAA&#10;" adj="-11796480,,5400" path="m,l5672718,v47550,,86097,38547,86097,86097l5758815,254544,,254544,,xe" fillcolor="#e4e8da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35B7F5BA" w14:textId="77777777" w:rsidR="00D753F2" w:rsidRDefault="00D753F2" w:rsidP="00E324FC">
                      <w:pPr>
                        <w:jc w:val="center"/>
                      </w:pPr>
                    </w:p>
                    <w:p w14:paraId="6D5AA4E7" w14:textId="77777777" w:rsidR="00D753F2" w:rsidRDefault="00D753F2" w:rsidP="00E324FC">
                      <w:pPr>
                        <w:jc w:val="center"/>
                      </w:pPr>
                    </w:p>
                    <w:p w14:paraId="497524EF" w14:textId="77777777" w:rsidR="00D753F2" w:rsidRDefault="00D753F2" w:rsidP="00E324FC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30" type="#_x0000_t202" style="position:absolute;left:795;top:47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<v:textbox inset="0,0,0,0">
                  <w:txbxContent>
                    <w:p w14:paraId="2E16B7C5" w14:textId="77777777" w:rsidR="00D753F2" w:rsidRPr="002273E5" w:rsidRDefault="00D753F2" w:rsidP="00E324FC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97" o:spid="_x0000_s1031" type="#_x0000_t202" style="position:absolute;left:58044;top:238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<v:textbox inset="0,0,0,0">
                  <w:txbxContent>
                    <w:p w14:paraId="3894DD54" w14:textId="77777777" w:rsidR="00D753F2" w:rsidRPr="002273E5" w:rsidRDefault="00D753F2" w:rsidP="00E324FC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M5</w:t>
                      </w:r>
                    </w:p>
                  </w:txbxContent>
                </v:textbox>
              </v:shape>
              <v:shape id="Text Box 98" o:spid="_x0000_s1032" type="#_x0000_t202" style="position:absolute;left:30294;top:79;width:26314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RysAA&#10;AADbAAAADwAAAGRycy9kb3ducmV2LnhtbERPz2vCMBS+D/wfwhvsMjR1oLjOKOLY8Gp1xOOjeTal&#10;zUtpMtv998tB8Pjx/V5vR9eKG/Wh9qxgPstAEJfe1FwpOJ++pisQISIbbD2Tgj8KsN1MntaYGz/w&#10;kW5FrEQK4ZCjAhtjl0sZSksOw8x3xIm7+t5hTLCvpOlxSOGulW9ZtpQOa04NFjvaWyqb4tcp+Gm+&#10;X+11KPRidM2l1J3Wn5VW6uV53H2AiDTGh/juPhgF72ls+pJ+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iRysAAAADbAAAADwAAAAAAAAAAAAAAAACYAgAAZHJzL2Rvd25y&#10;ZXYueG1sUEsFBgAAAAAEAAQA9QAAAIUDAAAAAA==&#10;" filled="f" stroked="f">
                <v:textbox inset="6e-5mm,0,0,0">
                  <w:txbxContent>
                    <w:p w14:paraId="41FBB469" w14:textId="46058EE4" w:rsidR="00D753F2" w:rsidRPr="003212BA" w:rsidRDefault="00D753F2" w:rsidP="00E324FC">
                      <w:pPr>
                        <w:pStyle w:val="ny-module-overview"/>
                        <w:rPr>
                          <w:color w:val="617656"/>
                        </w:rPr>
                      </w:pPr>
                      <w:r>
                        <w:rPr>
                          <w:color w:val="617656"/>
                        </w:rPr>
                        <w:t>Lesson 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93B4511" w14:textId="77777777" w:rsidR="00D753F2" w:rsidRPr="00015AD5" w:rsidRDefault="00D753F2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59F53717" wp14:editId="2F4F440D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4F243" w14:textId="77777777" w:rsidR="00D753F2" w:rsidRPr="002F031E" w:rsidRDefault="00D753F2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53717" id="Text Box 99" o:spid="_x0000_s1033" type="#_x0000_t202" style="position:absolute;margin-left:274.35pt;margin-top:10.85pt;width:209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m6tAIAAMI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u0epu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7044F243" w14:textId="77777777" w:rsidR="00D753F2" w:rsidRPr="002F031E" w:rsidRDefault="00D753F2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1D59881" w14:textId="77777777" w:rsidR="00D753F2" w:rsidRDefault="00D753F2" w:rsidP="00E324FC">
    <w:pPr>
      <w:pStyle w:val="Header"/>
      <w:tabs>
        <w:tab w:val="clear" w:pos="4320"/>
        <w:tab w:val="clear" w:pos="8640"/>
        <w:tab w:val="left" w:pos="1070"/>
      </w:tabs>
    </w:pPr>
  </w:p>
  <w:p w14:paraId="2A488C51" w14:textId="77777777" w:rsidR="00D753F2" w:rsidRDefault="00D753F2" w:rsidP="00E324FC">
    <w:pPr>
      <w:pStyle w:val="Header"/>
      <w:tabs>
        <w:tab w:val="clear" w:pos="4320"/>
        <w:tab w:val="clear" w:pos="8640"/>
        <w:tab w:val="left" w:pos="3407"/>
      </w:tabs>
    </w:pPr>
  </w:p>
  <w:p w14:paraId="3C3BD837" w14:textId="77777777" w:rsidR="00D753F2" w:rsidRPr="00E324FC" w:rsidRDefault="00D753F2" w:rsidP="00E32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3BF0" w14:textId="77777777" w:rsidR="00DF0D31" w:rsidRDefault="00DF0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790FCB"/>
    <w:multiLevelType w:val="multilevel"/>
    <w:tmpl w:val="0D689E9E"/>
    <w:numStyleLink w:val="ny-numbering"/>
  </w:abstractNum>
  <w:abstractNum w:abstractNumId="4" w15:restartNumberingAfterBreak="0">
    <w:nsid w:val="4475062D"/>
    <w:multiLevelType w:val="multilevel"/>
    <w:tmpl w:val="B2A4DCE0"/>
    <w:lvl w:ilvl="0">
      <w:start w:val="3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41960CC"/>
    <w:multiLevelType w:val="hybridMultilevel"/>
    <w:tmpl w:val="8E26D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2DA6"/>
    <w:multiLevelType w:val="hybridMultilevel"/>
    <w:tmpl w:val="DC6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9">
    <w:abstractNumId w:val="4"/>
  </w:num>
  <w:num w:numId="10">
    <w:abstractNumId w:val="7"/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DEA"/>
    <w:rsid w:val="00015BAE"/>
    <w:rsid w:val="00021A6D"/>
    <w:rsid w:val="0003054A"/>
    <w:rsid w:val="00035603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45FC"/>
    <w:rsid w:val="000B02EC"/>
    <w:rsid w:val="000B17D3"/>
    <w:rsid w:val="000C0A8D"/>
    <w:rsid w:val="000C1FCA"/>
    <w:rsid w:val="000C3173"/>
    <w:rsid w:val="000D5FE7"/>
    <w:rsid w:val="000E53C6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66F32"/>
    <w:rsid w:val="00167BF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B5E91"/>
    <w:rsid w:val="001B7D80"/>
    <w:rsid w:val="001C1F15"/>
    <w:rsid w:val="001C7361"/>
    <w:rsid w:val="001D52FE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109E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2B7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E7C3C"/>
    <w:rsid w:val="002F500C"/>
    <w:rsid w:val="002F675A"/>
    <w:rsid w:val="002F75AA"/>
    <w:rsid w:val="00302860"/>
    <w:rsid w:val="0030342C"/>
    <w:rsid w:val="00305DF2"/>
    <w:rsid w:val="00313843"/>
    <w:rsid w:val="003220FF"/>
    <w:rsid w:val="0032572B"/>
    <w:rsid w:val="00325B75"/>
    <w:rsid w:val="00326F3F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230A"/>
    <w:rsid w:val="003E3DB2"/>
    <w:rsid w:val="003E44BC"/>
    <w:rsid w:val="003E65B7"/>
    <w:rsid w:val="003F0BC1"/>
    <w:rsid w:val="003F1398"/>
    <w:rsid w:val="003F3A75"/>
    <w:rsid w:val="003F4615"/>
    <w:rsid w:val="003F4AA9"/>
    <w:rsid w:val="003F4B00"/>
    <w:rsid w:val="003F769B"/>
    <w:rsid w:val="00400AD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3DBB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C7639"/>
    <w:rsid w:val="004D201C"/>
    <w:rsid w:val="004D3EE8"/>
    <w:rsid w:val="004F0429"/>
    <w:rsid w:val="004F0998"/>
    <w:rsid w:val="00502E5D"/>
    <w:rsid w:val="00507BF1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4FA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D6E14"/>
    <w:rsid w:val="005E1428"/>
    <w:rsid w:val="005E3B16"/>
    <w:rsid w:val="005E7DB4"/>
    <w:rsid w:val="005F08EB"/>
    <w:rsid w:val="005F37F2"/>
    <w:rsid w:val="005F413D"/>
    <w:rsid w:val="0061064A"/>
    <w:rsid w:val="0061204F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59E7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3304"/>
    <w:rsid w:val="006F6494"/>
    <w:rsid w:val="006F7963"/>
    <w:rsid w:val="007035CB"/>
    <w:rsid w:val="0070388F"/>
    <w:rsid w:val="00705643"/>
    <w:rsid w:val="00707A9D"/>
    <w:rsid w:val="00712F20"/>
    <w:rsid w:val="0071400D"/>
    <w:rsid w:val="007168BC"/>
    <w:rsid w:val="00722B27"/>
    <w:rsid w:val="00722B35"/>
    <w:rsid w:val="00730178"/>
    <w:rsid w:val="0073540F"/>
    <w:rsid w:val="00736A54"/>
    <w:rsid w:val="007421CE"/>
    <w:rsid w:val="00742CCC"/>
    <w:rsid w:val="0074770D"/>
    <w:rsid w:val="0075317C"/>
    <w:rsid w:val="00753A34"/>
    <w:rsid w:val="0076626F"/>
    <w:rsid w:val="00770965"/>
    <w:rsid w:val="0077191F"/>
    <w:rsid w:val="00771C84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223E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0FC1"/>
    <w:rsid w:val="00861293"/>
    <w:rsid w:val="00863B0B"/>
    <w:rsid w:val="008721EA"/>
    <w:rsid w:val="00873364"/>
    <w:rsid w:val="0087640E"/>
    <w:rsid w:val="00877AAB"/>
    <w:rsid w:val="0088150F"/>
    <w:rsid w:val="0088378B"/>
    <w:rsid w:val="0089534D"/>
    <w:rsid w:val="008A0025"/>
    <w:rsid w:val="008A44AE"/>
    <w:rsid w:val="008A4E80"/>
    <w:rsid w:val="008A76B7"/>
    <w:rsid w:val="008A7B4C"/>
    <w:rsid w:val="008B48DB"/>
    <w:rsid w:val="008C09A4"/>
    <w:rsid w:val="008C696F"/>
    <w:rsid w:val="008D1016"/>
    <w:rsid w:val="008D35C1"/>
    <w:rsid w:val="008E0B8A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05701"/>
    <w:rsid w:val="009108E3"/>
    <w:rsid w:val="009150C5"/>
    <w:rsid w:val="009158B3"/>
    <w:rsid w:val="009160D6"/>
    <w:rsid w:val="009163E9"/>
    <w:rsid w:val="00921B77"/>
    <w:rsid w:val="009222DE"/>
    <w:rsid w:val="00931B54"/>
    <w:rsid w:val="00931EA9"/>
    <w:rsid w:val="00933FD4"/>
    <w:rsid w:val="00936EB7"/>
    <w:rsid w:val="009370A6"/>
    <w:rsid w:val="00944237"/>
    <w:rsid w:val="00945DAE"/>
    <w:rsid w:val="00946290"/>
    <w:rsid w:val="00950D7A"/>
    <w:rsid w:val="009540F2"/>
    <w:rsid w:val="00962902"/>
    <w:rsid w:val="009654C8"/>
    <w:rsid w:val="0096639A"/>
    <w:rsid w:val="009663B8"/>
    <w:rsid w:val="009670B0"/>
    <w:rsid w:val="00967B68"/>
    <w:rsid w:val="00972405"/>
    <w:rsid w:val="00976FB2"/>
    <w:rsid w:val="009853BF"/>
    <w:rsid w:val="0098550C"/>
    <w:rsid w:val="00987C6F"/>
    <w:rsid w:val="0099548E"/>
    <w:rsid w:val="009B4149"/>
    <w:rsid w:val="009B702E"/>
    <w:rsid w:val="009D05D1"/>
    <w:rsid w:val="009D263D"/>
    <w:rsid w:val="009D52F7"/>
    <w:rsid w:val="009E1635"/>
    <w:rsid w:val="009E4A4B"/>
    <w:rsid w:val="009E4AB3"/>
    <w:rsid w:val="009F24D9"/>
    <w:rsid w:val="009F2666"/>
    <w:rsid w:val="009F285F"/>
    <w:rsid w:val="00A002DE"/>
    <w:rsid w:val="00A00C15"/>
    <w:rsid w:val="00A01A40"/>
    <w:rsid w:val="00A24B2D"/>
    <w:rsid w:val="00A254DB"/>
    <w:rsid w:val="00A3783B"/>
    <w:rsid w:val="00A40A9B"/>
    <w:rsid w:val="00A620EB"/>
    <w:rsid w:val="00A66319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1360"/>
    <w:rsid w:val="00AD3D76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0C89"/>
    <w:rsid w:val="00B11AA2"/>
    <w:rsid w:val="00B13EEA"/>
    <w:rsid w:val="00B14C98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6634F"/>
    <w:rsid w:val="00B678D5"/>
    <w:rsid w:val="00B7175D"/>
    <w:rsid w:val="00B82FC0"/>
    <w:rsid w:val="00B86947"/>
    <w:rsid w:val="00B90B9B"/>
    <w:rsid w:val="00B97A29"/>
    <w:rsid w:val="00B97CCA"/>
    <w:rsid w:val="00BA5E1F"/>
    <w:rsid w:val="00BA756A"/>
    <w:rsid w:val="00BB0AC7"/>
    <w:rsid w:val="00BC0626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07936"/>
    <w:rsid w:val="00C20419"/>
    <w:rsid w:val="00C21F7E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681"/>
    <w:rsid w:val="00C71B86"/>
    <w:rsid w:val="00C71F3D"/>
    <w:rsid w:val="00C724FC"/>
    <w:rsid w:val="00C80637"/>
    <w:rsid w:val="00C807F0"/>
    <w:rsid w:val="00C81251"/>
    <w:rsid w:val="00C83A8A"/>
    <w:rsid w:val="00C85D46"/>
    <w:rsid w:val="00C944D6"/>
    <w:rsid w:val="00C95729"/>
    <w:rsid w:val="00C96403"/>
    <w:rsid w:val="00C96FDB"/>
    <w:rsid w:val="00C97EBE"/>
    <w:rsid w:val="00CA6293"/>
    <w:rsid w:val="00CC5DAB"/>
    <w:rsid w:val="00CC62C3"/>
    <w:rsid w:val="00CD4E3D"/>
    <w:rsid w:val="00CE3DD7"/>
    <w:rsid w:val="00CF1AE5"/>
    <w:rsid w:val="00CF46DD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5936"/>
    <w:rsid w:val="00D46936"/>
    <w:rsid w:val="00D5193B"/>
    <w:rsid w:val="00D52A95"/>
    <w:rsid w:val="00D735F4"/>
    <w:rsid w:val="00D753F2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3EC9"/>
    <w:rsid w:val="00DA58BB"/>
    <w:rsid w:val="00DB1C6C"/>
    <w:rsid w:val="00DB2196"/>
    <w:rsid w:val="00DB5C94"/>
    <w:rsid w:val="00DC19B8"/>
    <w:rsid w:val="00DC7E4D"/>
    <w:rsid w:val="00DD7B52"/>
    <w:rsid w:val="00DE4F38"/>
    <w:rsid w:val="00DF0D31"/>
    <w:rsid w:val="00DF59B8"/>
    <w:rsid w:val="00E02BB3"/>
    <w:rsid w:val="00E03A5D"/>
    <w:rsid w:val="00E07B74"/>
    <w:rsid w:val="00E1411E"/>
    <w:rsid w:val="00E15DF8"/>
    <w:rsid w:val="00E276F4"/>
    <w:rsid w:val="00E27BDB"/>
    <w:rsid w:val="00E324FC"/>
    <w:rsid w:val="00E33038"/>
    <w:rsid w:val="00E33251"/>
    <w:rsid w:val="00E411E9"/>
    <w:rsid w:val="00E41BD7"/>
    <w:rsid w:val="00E473B9"/>
    <w:rsid w:val="00E514DB"/>
    <w:rsid w:val="00E53979"/>
    <w:rsid w:val="00E63B71"/>
    <w:rsid w:val="00E71293"/>
    <w:rsid w:val="00E71AC6"/>
    <w:rsid w:val="00E71E15"/>
    <w:rsid w:val="00E752A2"/>
    <w:rsid w:val="00E7765C"/>
    <w:rsid w:val="00E84216"/>
    <w:rsid w:val="00E85367"/>
    <w:rsid w:val="00E85710"/>
    <w:rsid w:val="00EA2845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0E9F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778"/>
    <w:rsid w:val="00F86A03"/>
    <w:rsid w:val="00F958FD"/>
    <w:rsid w:val="00FA041C"/>
    <w:rsid w:val="00FA0DA6"/>
    <w:rsid w:val="00FA2503"/>
    <w:rsid w:val="00FB376B"/>
    <w:rsid w:val="00FC4DA1"/>
    <w:rsid w:val="00FD1517"/>
    <w:rsid w:val="00FD1893"/>
    <w:rsid w:val="00FD35FD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EF13C591-B575-4216-BFD4-8D9AEC7C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D52FE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D52F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D52F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D52FE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8.pn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WT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8428751E-C276-4EBE-8A2D-86F21265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neela roy</cp:lastModifiedBy>
  <cp:revision>10</cp:revision>
  <cp:lastPrinted>2015-07-24T18:04:00Z</cp:lastPrinted>
  <dcterms:created xsi:type="dcterms:W3CDTF">2015-07-24T18:04:00Z</dcterms:created>
  <dcterms:modified xsi:type="dcterms:W3CDTF">2015-10-13T14:32:00Z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