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5AC68E0E" w:rsidR="009021BD" w:rsidRPr="00D0546C" w:rsidRDefault="009021BD" w:rsidP="009021BD">
      <w:pPr>
        <w:pStyle w:val="ny-lesson-header"/>
      </w:pPr>
      <w:r>
        <w:t xml:space="preserve">Lesson </w:t>
      </w:r>
      <w:r w:rsidR="00546EA6">
        <w:t>2</w:t>
      </w:r>
      <w:r w:rsidRPr="00D0546C">
        <w:t>:</w:t>
      </w:r>
      <w:r>
        <w:t xml:space="preserve"> </w:t>
      </w:r>
      <w:r w:rsidRPr="00D0546C">
        <w:t xml:space="preserve"> </w:t>
      </w:r>
      <w:r w:rsidR="00546EA6">
        <w:t>Circles, Chords, Diameters, and Their Relationships</w:t>
      </w:r>
    </w:p>
    <w:p w14:paraId="40C04FE2" w14:textId="77777777" w:rsidR="009021BD" w:rsidRDefault="009021BD" w:rsidP="0083730B">
      <w:pPr>
        <w:pStyle w:val="ny-callout-hdr"/>
      </w:pPr>
    </w:p>
    <w:p w14:paraId="2CC56E9D" w14:textId="5A863687" w:rsidR="009021BD" w:rsidRPr="00D36552" w:rsidRDefault="009021BD" w:rsidP="00E63B71">
      <w:pPr>
        <w:pStyle w:val="ny-callout-hdr"/>
      </w:pPr>
      <w:r w:rsidRPr="00D36552">
        <w:t>Classwork</w:t>
      </w:r>
      <w:r w:rsidR="00B97A29">
        <w:t xml:space="preserve"> </w:t>
      </w:r>
    </w:p>
    <w:p w14:paraId="2D314AE3" w14:textId="44F86F4C" w:rsidR="009021BD" w:rsidRDefault="00CA6293" w:rsidP="00E63B71">
      <w:pPr>
        <w:pStyle w:val="ny-lesson-hdr-1"/>
      </w:pPr>
      <w:r>
        <w:t>Opening Exercise</w:t>
      </w:r>
    </w:p>
    <w:p w14:paraId="5B6F0BE5" w14:textId="349D1E9E" w:rsidR="00733375" w:rsidRDefault="00733375" w:rsidP="00733375">
      <w:pPr>
        <w:pStyle w:val="ny-lesson-paragraph"/>
      </w:pPr>
      <w:r>
        <w:t xml:space="preserve">Construct the perpendicular bisector of line </w:t>
      </w:r>
      <w:r w:rsidRPr="00733375">
        <w:t xml:space="preserve">segment </w:t>
      </w:r>
      <m:oMath>
        <m:acc>
          <m:accPr>
            <m:chr m:val="̅"/>
            <m:ctrlPr>
              <w:rPr>
                <w:rFonts w:ascii="Cambria Math" w:hAnsi="Cambria Math"/>
                <w:i/>
              </w:rPr>
            </m:ctrlPr>
          </m:accPr>
          <m:e>
            <m:r>
              <w:rPr>
                <w:rFonts w:ascii="Cambria Math" w:hAnsi="Cambria Math"/>
              </w:rPr>
              <m:t>AB</m:t>
            </m:r>
          </m:e>
        </m:acc>
      </m:oMath>
      <w:r w:rsidRPr="00733375">
        <w:t xml:space="preserve"> below</w:t>
      </w:r>
      <w:r>
        <w:t xml:space="preserve"> (as you did in Module 1).</w:t>
      </w:r>
    </w:p>
    <w:p w14:paraId="7BC1C121" w14:textId="77777777" w:rsidR="00EF6370" w:rsidRDefault="00EF6370" w:rsidP="00733375">
      <w:pPr>
        <w:pStyle w:val="ny-lesson-paragraph"/>
      </w:pPr>
    </w:p>
    <w:p w14:paraId="531B12C9" w14:textId="030218FC" w:rsidR="00EF6370" w:rsidRDefault="00EF6370" w:rsidP="00733375">
      <w:pPr>
        <w:pStyle w:val="ny-lesson-paragraph"/>
      </w:pPr>
    </w:p>
    <w:p w14:paraId="50AC9657" w14:textId="77777777" w:rsidR="00EF6370" w:rsidRDefault="00EF6370" w:rsidP="00733375">
      <w:pPr>
        <w:pStyle w:val="ny-lesson-paragraph"/>
      </w:pPr>
    </w:p>
    <w:p w14:paraId="081061F9" w14:textId="02853159" w:rsidR="00EF6370" w:rsidRDefault="00752D61" w:rsidP="00733375">
      <w:pPr>
        <w:pStyle w:val="ny-lesson-paragraph"/>
      </w:pPr>
      <w:r>
        <w:rPr>
          <w:noProof/>
        </w:rPr>
        <w:drawing>
          <wp:anchor distT="0" distB="0" distL="114300" distR="114300" simplePos="0" relativeHeight="251661312" behindDoc="0" locked="0" layoutInCell="1" allowOverlap="1" wp14:anchorId="4BE93067" wp14:editId="4AC2E6D8">
            <wp:simplePos x="0" y="0"/>
            <wp:positionH relativeFrom="column">
              <wp:posOffset>2560955</wp:posOffset>
            </wp:positionH>
            <wp:positionV relativeFrom="paragraph">
              <wp:posOffset>565150</wp:posOffset>
            </wp:positionV>
            <wp:extent cx="1781175" cy="5905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gment AB.gif"/>
                    <pic:cNvPicPr/>
                  </pic:nvPicPr>
                  <pic:blipFill rotWithShape="1">
                    <a:blip r:embed="rId12">
                      <a:extLst>
                        <a:ext uri="{28A0092B-C50C-407E-A947-70E740481C1C}">
                          <a14:useLocalDpi xmlns:a14="http://schemas.microsoft.com/office/drawing/2010/main" val="0"/>
                        </a:ext>
                      </a:extLst>
                    </a:blip>
                    <a:srcRect l="19566" t="54681" r="12681" b="22098"/>
                    <a:stretch/>
                  </pic:blipFill>
                  <pic:spPr bwMode="auto">
                    <a:xfrm>
                      <a:off x="0" y="0"/>
                      <a:ext cx="1781175"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BC85B5" w14:textId="77777777" w:rsidR="00EF6370" w:rsidRDefault="00EF6370" w:rsidP="00733375">
      <w:pPr>
        <w:pStyle w:val="ny-lesson-paragraph"/>
      </w:pPr>
    </w:p>
    <w:p w14:paraId="7A6230AA" w14:textId="77777777" w:rsidR="00EF6370" w:rsidRDefault="00EF6370" w:rsidP="00733375">
      <w:pPr>
        <w:pStyle w:val="ny-lesson-paragraph"/>
      </w:pPr>
    </w:p>
    <w:p w14:paraId="23F1E7A4" w14:textId="77777777" w:rsidR="00EF6370" w:rsidRDefault="00EF6370" w:rsidP="00733375">
      <w:pPr>
        <w:pStyle w:val="ny-lesson-paragraph"/>
      </w:pPr>
    </w:p>
    <w:p w14:paraId="1250380D" w14:textId="77777777" w:rsidR="00EF6370" w:rsidRDefault="00EF6370" w:rsidP="00733375">
      <w:pPr>
        <w:pStyle w:val="ny-lesson-paragraph"/>
      </w:pPr>
    </w:p>
    <w:p w14:paraId="2A830A6A" w14:textId="77777777" w:rsidR="00EF6370" w:rsidRDefault="00EF6370" w:rsidP="00733375">
      <w:pPr>
        <w:pStyle w:val="ny-lesson-paragraph"/>
      </w:pPr>
    </w:p>
    <w:p w14:paraId="00334720" w14:textId="77777777" w:rsidR="00EF6370" w:rsidRDefault="00EF6370" w:rsidP="00733375">
      <w:pPr>
        <w:pStyle w:val="ny-lesson-paragraph"/>
      </w:pPr>
    </w:p>
    <w:p w14:paraId="4E284754" w14:textId="032EB688" w:rsidR="00733375" w:rsidRPr="00733375" w:rsidRDefault="00733375" w:rsidP="00733375">
      <w:pPr>
        <w:pStyle w:val="ny-lesson-paragraph"/>
      </w:pPr>
      <w:r w:rsidRPr="00733375">
        <w:t xml:space="preserve">Draw another line that bisects </w:t>
      </w:r>
      <m:oMath>
        <m:acc>
          <m:accPr>
            <m:chr m:val="̅"/>
            <m:ctrlPr>
              <w:rPr>
                <w:rFonts w:ascii="Cambria Math" w:hAnsi="Cambria Math"/>
                <w:i/>
              </w:rPr>
            </m:ctrlPr>
          </m:accPr>
          <m:e>
            <m:r>
              <w:rPr>
                <w:rFonts w:ascii="Cambria Math" w:hAnsi="Cambria Math"/>
              </w:rPr>
              <m:t>AB</m:t>
            </m:r>
          </m:e>
        </m:acc>
      </m:oMath>
      <w:r w:rsidRPr="00733375">
        <w:t xml:space="preserve"> but is not perpendicular to it.</w:t>
      </w:r>
    </w:p>
    <w:p w14:paraId="7A453402" w14:textId="77777777" w:rsidR="00733375" w:rsidRDefault="00733375" w:rsidP="00733375">
      <w:pPr>
        <w:pStyle w:val="ny-lesson-paragraph"/>
      </w:pPr>
      <w:proofErr w:type="gramStart"/>
      <w:r w:rsidRPr="00733375">
        <w:t>List one similarity and one difference between the two bisectors.</w:t>
      </w:r>
      <w:proofErr w:type="gramEnd"/>
    </w:p>
    <w:p w14:paraId="321D3BBA" w14:textId="77777777" w:rsidR="00733375" w:rsidRDefault="00733375" w:rsidP="00733375">
      <w:pPr>
        <w:pStyle w:val="ny-lesson-paragraph"/>
      </w:pPr>
    </w:p>
    <w:p w14:paraId="26890A84" w14:textId="77777777" w:rsidR="00733375" w:rsidRDefault="00733375" w:rsidP="00733375">
      <w:pPr>
        <w:pStyle w:val="ny-lesson-paragraph"/>
      </w:pPr>
    </w:p>
    <w:p w14:paraId="7265406B" w14:textId="77777777" w:rsidR="00733375" w:rsidRDefault="00733375" w:rsidP="00733375">
      <w:pPr>
        <w:pStyle w:val="ny-lesson-paragraph"/>
      </w:pPr>
    </w:p>
    <w:p w14:paraId="31653A3D" w14:textId="77777777" w:rsidR="00733375" w:rsidRPr="00733375" w:rsidRDefault="00733375" w:rsidP="00733375">
      <w:pPr>
        <w:pStyle w:val="ny-lesson-paragraph"/>
      </w:pPr>
    </w:p>
    <w:p w14:paraId="03D2F43F" w14:textId="77777777" w:rsidR="009021BD" w:rsidRPr="004A4B57" w:rsidRDefault="009021BD" w:rsidP="009021BD">
      <w:pPr>
        <w:pStyle w:val="ny-lesson-paragraph"/>
      </w:pPr>
    </w:p>
    <w:p w14:paraId="4A3C3618" w14:textId="77777777" w:rsidR="00EF6370" w:rsidRDefault="00EF6370" w:rsidP="00427849">
      <w:pPr>
        <w:pStyle w:val="ny-lesson-hdr-1"/>
      </w:pPr>
    </w:p>
    <w:p w14:paraId="02F41BA7" w14:textId="77777777" w:rsidR="00EF6370" w:rsidRDefault="00EF6370" w:rsidP="00427849">
      <w:pPr>
        <w:pStyle w:val="ny-lesson-hdr-1"/>
      </w:pPr>
    </w:p>
    <w:p w14:paraId="69D58ADD" w14:textId="77777777" w:rsidR="00EF6370" w:rsidRDefault="00EF6370" w:rsidP="00427849">
      <w:pPr>
        <w:pStyle w:val="ny-lesson-hdr-1"/>
      </w:pPr>
    </w:p>
    <w:p w14:paraId="403D3F24" w14:textId="77777777" w:rsidR="00EF6370" w:rsidRDefault="00EF6370" w:rsidP="00427849">
      <w:pPr>
        <w:pStyle w:val="ny-lesson-hdr-1"/>
      </w:pPr>
    </w:p>
    <w:p w14:paraId="321ED032" w14:textId="77777777" w:rsidR="00752D61" w:rsidRPr="00752D61" w:rsidRDefault="00752D61" w:rsidP="00752D61">
      <w:pPr>
        <w:pStyle w:val="ny-lesson-paragraph"/>
      </w:pPr>
    </w:p>
    <w:p w14:paraId="6E27E2B6" w14:textId="77777777" w:rsidR="00733375" w:rsidRDefault="00733375" w:rsidP="00427849">
      <w:pPr>
        <w:pStyle w:val="ny-lesson-hdr-1"/>
      </w:pPr>
      <w:r w:rsidRPr="008C5D1C">
        <w:lastRenderedPageBreak/>
        <w:t>Exercise</w:t>
      </w:r>
      <w:r>
        <w:t xml:space="preserve">s 1–6 </w:t>
      </w:r>
    </w:p>
    <w:p w14:paraId="46840149" w14:textId="77777777" w:rsidR="00733375" w:rsidRDefault="00733375" w:rsidP="00733375">
      <w:pPr>
        <w:pStyle w:val="ny-lesson-numbering"/>
      </w:pPr>
      <w:r>
        <w:t xml:space="preserve">Prove the theorem:  </w:t>
      </w:r>
      <w:r w:rsidRPr="00947497">
        <w:rPr>
          <w:i/>
        </w:rPr>
        <w:t>If a diameter of a circle bisects a chord, then it must be perpendicular to the chord</w:t>
      </w:r>
      <w:r>
        <w:t>.</w:t>
      </w:r>
    </w:p>
    <w:p w14:paraId="51321FCA" w14:textId="77777777" w:rsidR="00733375" w:rsidRPr="00733375" w:rsidRDefault="00733375" w:rsidP="00733375">
      <w:pPr>
        <w:pStyle w:val="ny-lesson-paragraph"/>
      </w:pPr>
    </w:p>
    <w:p w14:paraId="0AFA7329" w14:textId="77777777" w:rsidR="00733375" w:rsidRPr="00733375" w:rsidRDefault="00733375" w:rsidP="00733375">
      <w:pPr>
        <w:pStyle w:val="ny-lesson-paragraph"/>
      </w:pPr>
    </w:p>
    <w:p w14:paraId="45209927" w14:textId="77777777" w:rsidR="00733375" w:rsidRPr="00733375" w:rsidRDefault="00733375" w:rsidP="00733375">
      <w:pPr>
        <w:pStyle w:val="ny-lesson-paragraph"/>
      </w:pPr>
    </w:p>
    <w:p w14:paraId="0EA03BEC" w14:textId="77777777" w:rsidR="00733375" w:rsidRPr="00733375" w:rsidRDefault="00733375" w:rsidP="00733375">
      <w:pPr>
        <w:pStyle w:val="ny-lesson-paragraph"/>
      </w:pPr>
    </w:p>
    <w:p w14:paraId="34277C8A" w14:textId="77777777" w:rsidR="00733375" w:rsidRPr="00733375" w:rsidRDefault="00733375" w:rsidP="00733375">
      <w:pPr>
        <w:pStyle w:val="ny-lesson-paragraph"/>
      </w:pPr>
    </w:p>
    <w:p w14:paraId="69E18FA0" w14:textId="77777777" w:rsidR="00733375" w:rsidRDefault="00733375" w:rsidP="00733375">
      <w:pPr>
        <w:pStyle w:val="ny-lesson-paragraph"/>
      </w:pPr>
    </w:p>
    <w:p w14:paraId="5F1027D8" w14:textId="77777777" w:rsidR="00733375" w:rsidRDefault="00733375" w:rsidP="00733375">
      <w:pPr>
        <w:pStyle w:val="ny-lesson-paragraph"/>
      </w:pPr>
    </w:p>
    <w:p w14:paraId="09D564F6" w14:textId="77777777" w:rsidR="00733375" w:rsidRDefault="00733375" w:rsidP="00733375">
      <w:pPr>
        <w:pStyle w:val="ny-lesson-paragraph"/>
      </w:pPr>
    </w:p>
    <w:p w14:paraId="5A8EDC86" w14:textId="77777777" w:rsidR="00733375" w:rsidRDefault="00733375" w:rsidP="00733375">
      <w:pPr>
        <w:pStyle w:val="ny-lesson-paragraph"/>
      </w:pPr>
    </w:p>
    <w:p w14:paraId="35AEF27F" w14:textId="77777777" w:rsidR="00733375" w:rsidRDefault="00733375" w:rsidP="00733375">
      <w:pPr>
        <w:pStyle w:val="ny-lesson-paragraph"/>
      </w:pPr>
    </w:p>
    <w:p w14:paraId="1399C89B" w14:textId="77777777" w:rsidR="00733375" w:rsidRDefault="00733375" w:rsidP="00733375">
      <w:pPr>
        <w:pStyle w:val="ny-lesson-paragraph"/>
      </w:pPr>
    </w:p>
    <w:p w14:paraId="0DB1AD51" w14:textId="77777777" w:rsidR="00733375" w:rsidRDefault="00733375" w:rsidP="00733375">
      <w:pPr>
        <w:pStyle w:val="ny-lesson-paragraph"/>
      </w:pPr>
    </w:p>
    <w:p w14:paraId="7452A915" w14:textId="77777777" w:rsidR="00733375" w:rsidRPr="00733375" w:rsidRDefault="00733375" w:rsidP="00733375">
      <w:pPr>
        <w:pStyle w:val="ny-lesson-paragraph"/>
      </w:pPr>
    </w:p>
    <w:p w14:paraId="039A4711" w14:textId="77777777" w:rsidR="00733375" w:rsidRPr="003C240B" w:rsidRDefault="00733375" w:rsidP="00733375">
      <w:pPr>
        <w:pStyle w:val="ny-lesson-numbering"/>
      </w:pPr>
      <w:r>
        <w:t xml:space="preserve">Prove the theorem:  </w:t>
      </w:r>
      <w:r w:rsidRPr="00947497">
        <w:rPr>
          <w:i/>
        </w:rPr>
        <w:t>If a diameter of a circle is perpendicular to a chord, then it bisects the chord</w:t>
      </w:r>
      <w:r>
        <w:t>.</w:t>
      </w:r>
    </w:p>
    <w:p w14:paraId="1AB3ACE5" w14:textId="77777777" w:rsidR="00733375" w:rsidRPr="00733375" w:rsidRDefault="00733375" w:rsidP="00733375">
      <w:pPr>
        <w:pStyle w:val="ny-lesson-paragraph"/>
      </w:pPr>
    </w:p>
    <w:p w14:paraId="587E8088" w14:textId="77777777" w:rsidR="00733375" w:rsidRDefault="00733375" w:rsidP="00733375">
      <w:pPr>
        <w:pStyle w:val="ny-lesson-paragraph"/>
      </w:pPr>
    </w:p>
    <w:p w14:paraId="0815B69A" w14:textId="77777777" w:rsidR="00733375" w:rsidRDefault="00733375" w:rsidP="00733375">
      <w:pPr>
        <w:pStyle w:val="ny-lesson-paragraph"/>
      </w:pPr>
    </w:p>
    <w:p w14:paraId="440AF994" w14:textId="77777777" w:rsidR="00733375" w:rsidRDefault="00733375" w:rsidP="00733375">
      <w:pPr>
        <w:pStyle w:val="ny-lesson-paragraph"/>
      </w:pPr>
    </w:p>
    <w:p w14:paraId="74156F1D" w14:textId="77777777" w:rsidR="00733375" w:rsidRDefault="00733375" w:rsidP="00733375">
      <w:pPr>
        <w:pStyle w:val="ny-lesson-paragraph"/>
      </w:pPr>
    </w:p>
    <w:p w14:paraId="7554AF42" w14:textId="77777777" w:rsidR="00733375" w:rsidRDefault="00733375" w:rsidP="00733375">
      <w:pPr>
        <w:pStyle w:val="ny-lesson-paragraph"/>
      </w:pPr>
    </w:p>
    <w:p w14:paraId="4CD45D41" w14:textId="77777777" w:rsidR="00733375" w:rsidRDefault="00733375" w:rsidP="00733375">
      <w:pPr>
        <w:pStyle w:val="ny-lesson-paragraph"/>
      </w:pPr>
    </w:p>
    <w:p w14:paraId="0A0A5E35" w14:textId="77777777" w:rsidR="00733375" w:rsidRDefault="00733375" w:rsidP="00733375">
      <w:pPr>
        <w:pStyle w:val="ny-lesson-paragraph"/>
      </w:pPr>
    </w:p>
    <w:p w14:paraId="4ACCD7B1" w14:textId="77777777" w:rsidR="00733375" w:rsidRDefault="00733375" w:rsidP="00733375">
      <w:pPr>
        <w:pStyle w:val="ny-lesson-paragraph"/>
      </w:pPr>
    </w:p>
    <w:p w14:paraId="2F7B833C" w14:textId="77777777" w:rsidR="00733375" w:rsidRDefault="00733375" w:rsidP="00733375">
      <w:pPr>
        <w:pStyle w:val="ny-lesson-paragraph"/>
      </w:pPr>
    </w:p>
    <w:p w14:paraId="306657C9" w14:textId="77777777" w:rsidR="00733375" w:rsidRDefault="00733375" w:rsidP="00733375">
      <w:pPr>
        <w:pStyle w:val="ny-lesson-paragraph"/>
      </w:pPr>
    </w:p>
    <w:p w14:paraId="61427C54" w14:textId="77777777" w:rsidR="00733375" w:rsidRDefault="00733375" w:rsidP="00733375">
      <w:pPr>
        <w:pStyle w:val="ny-lesson-paragraph"/>
      </w:pPr>
    </w:p>
    <w:p w14:paraId="4EA89934" w14:textId="77777777" w:rsidR="00733375" w:rsidRDefault="00733375" w:rsidP="00733375">
      <w:pPr>
        <w:pStyle w:val="ny-lesson-paragraph"/>
      </w:pPr>
    </w:p>
    <w:p w14:paraId="350A2EF1" w14:textId="77777777" w:rsidR="00733375" w:rsidRDefault="00733375" w:rsidP="00733375">
      <w:pPr>
        <w:pStyle w:val="ny-lesson-paragraph"/>
      </w:pPr>
    </w:p>
    <w:p w14:paraId="39645F71" w14:textId="77777777" w:rsidR="00733375" w:rsidRDefault="00733375" w:rsidP="00733375">
      <w:pPr>
        <w:pStyle w:val="ny-lesson-paragraph"/>
      </w:pPr>
    </w:p>
    <w:p w14:paraId="08AC266B" w14:textId="77777777" w:rsidR="00EF6370" w:rsidRDefault="00EF6370" w:rsidP="00733375">
      <w:pPr>
        <w:pStyle w:val="ny-lesson-paragraph"/>
      </w:pPr>
    </w:p>
    <w:p w14:paraId="79FC9BCA" w14:textId="57004722" w:rsidR="00733375" w:rsidRDefault="00733375" w:rsidP="00733375">
      <w:pPr>
        <w:pStyle w:val="ny-lesson-numbering"/>
      </w:pPr>
      <w:r>
        <w:lastRenderedPageBreak/>
        <w:t>The distance from the center of a circle to a chord is defined as the length of the perpendicular segment from the center to the chord.  Note that, since this perpendicular segment may be extended to create a diameter of the circle, therefore, the segment also bisects the chord, as proved in Exercise 2 above.</w:t>
      </w:r>
    </w:p>
    <w:p w14:paraId="6AF182FA" w14:textId="77777777" w:rsidR="00733375" w:rsidRDefault="00733375" w:rsidP="00733375">
      <w:pPr>
        <w:pStyle w:val="ny-lesson-numbering"/>
        <w:numPr>
          <w:ilvl w:val="0"/>
          <w:numId w:val="0"/>
        </w:numPr>
        <w:ind w:left="360"/>
      </w:pPr>
      <w:r>
        <w:t xml:space="preserve">Prove the theorem:  </w:t>
      </w:r>
      <w:r w:rsidRPr="00947497">
        <w:rPr>
          <w:i/>
        </w:rPr>
        <w:t>In a circle, if two chords are congruent, then the center is equidistant from the two chords</w:t>
      </w:r>
      <w:r>
        <w:t>.</w:t>
      </w:r>
    </w:p>
    <w:p w14:paraId="2124D6AC" w14:textId="1D4C58C8" w:rsidR="00187616" w:rsidRDefault="00187616" w:rsidP="00733375">
      <w:pPr>
        <w:pStyle w:val="ny-lesson-numbering"/>
        <w:numPr>
          <w:ilvl w:val="0"/>
          <w:numId w:val="0"/>
        </w:numPr>
        <w:ind w:left="360"/>
      </w:pPr>
      <w:r>
        <w:t>Use the diagram below.</w:t>
      </w:r>
    </w:p>
    <w:p w14:paraId="45311218" w14:textId="40B5BC38" w:rsidR="00733375" w:rsidRDefault="00187616" w:rsidP="00733375">
      <w:pPr>
        <w:pStyle w:val="ny-lesson-paragraph"/>
      </w:pPr>
      <w:r w:rsidRPr="001E7F30">
        <w:rPr>
          <w:noProof/>
        </w:rPr>
        <w:drawing>
          <wp:anchor distT="0" distB="0" distL="114300" distR="114300" simplePos="0" relativeHeight="251666432" behindDoc="1" locked="0" layoutInCell="1" allowOverlap="1" wp14:anchorId="4DB6E9B0" wp14:editId="4BE26B6C">
            <wp:simplePos x="0" y="0"/>
            <wp:positionH relativeFrom="margin">
              <wp:align>center</wp:align>
            </wp:positionH>
            <wp:positionV relativeFrom="paragraph">
              <wp:posOffset>84455</wp:posOffset>
            </wp:positionV>
            <wp:extent cx="1307465" cy="1252220"/>
            <wp:effectExtent l="0" t="0" r="6985" b="5080"/>
            <wp:wrapTight wrapText="bothSides">
              <wp:wrapPolygon edited="0">
                <wp:start x="0" y="0"/>
                <wp:lineTo x="0" y="21359"/>
                <wp:lineTo x="21401" y="21359"/>
                <wp:lineTo x="214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1525" r="8609" b="8626"/>
                    <a:stretch/>
                  </pic:blipFill>
                  <pic:spPr bwMode="auto">
                    <a:xfrm>
                      <a:off x="0" y="0"/>
                      <a:ext cx="1307465" cy="1252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0D665C" w14:textId="77777777" w:rsidR="00733375" w:rsidRDefault="00733375" w:rsidP="00733375">
      <w:pPr>
        <w:pStyle w:val="ny-lesson-paragraph"/>
      </w:pPr>
    </w:p>
    <w:p w14:paraId="6B1CA412" w14:textId="77777777" w:rsidR="00733375" w:rsidRDefault="00733375" w:rsidP="00733375">
      <w:pPr>
        <w:pStyle w:val="ny-lesson-paragraph"/>
      </w:pPr>
    </w:p>
    <w:p w14:paraId="44CF3FC6" w14:textId="77777777" w:rsidR="00733375" w:rsidRDefault="00733375" w:rsidP="00733375">
      <w:pPr>
        <w:pStyle w:val="ny-lesson-paragraph"/>
      </w:pPr>
    </w:p>
    <w:p w14:paraId="5DCE64B9" w14:textId="77777777" w:rsidR="00733375" w:rsidRDefault="00733375" w:rsidP="00733375">
      <w:pPr>
        <w:pStyle w:val="ny-lesson-paragraph"/>
      </w:pPr>
    </w:p>
    <w:p w14:paraId="51FAE639" w14:textId="77777777" w:rsidR="00733375" w:rsidRDefault="00733375" w:rsidP="00733375">
      <w:pPr>
        <w:pStyle w:val="ny-lesson-paragraph"/>
      </w:pPr>
    </w:p>
    <w:p w14:paraId="215EEA75" w14:textId="77777777" w:rsidR="00733375" w:rsidRDefault="00733375" w:rsidP="00733375">
      <w:pPr>
        <w:pStyle w:val="ny-lesson-paragraph"/>
      </w:pPr>
    </w:p>
    <w:p w14:paraId="5155447F" w14:textId="77777777" w:rsidR="00733375" w:rsidRDefault="00733375" w:rsidP="00733375">
      <w:pPr>
        <w:pStyle w:val="ny-lesson-paragraph"/>
      </w:pPr>
    </w:p>
    <w:p w14:paraId="4F31AC9A" w14:textId="77777777" w:rsidR="00733375" w:rsidRDefault="00733375" w:rsidP="00733375">
      <w:pPr>
        <w:pStyle w:val="ny-lesson-paragraph"/>
      </w:pPr>
    </w:p>
    <w:p w14:paraId="483FE1EE" w14:textId="77777777" w:rsidR="00187616" w:rsidRDefault="00187616" w:rsidP="00733375">
      <w:pPr>
        <w:pStyle w:val="ny-lesson-paragraph"/>
      </w:pPr>
    </w:p>
    <w:p w14:paraId="55CB3D2E" w14:textId="77777777" w:rsidR="00187616" w:rsidRDefault="00187616" w:rsidP="00733375">
      <w:pPr>
        <w:pStyle w:val="ny-lesson-paragraph"/>
      </w:pPr>
    </w:p>
    <w:p w14:paraId="3FB78270" w14:textId="77777777" w:rsidR="00733375" w:rsidRDefault="00733375" w:rsidP="00733375">
      <w:pPr>
        <w:pStyle w:val="ny-lesson-paragraph"/>
      </w:pPr>
    </w:p>
    <w:p w14:paraId="7E13CB24" w14:textId="6FD9956F" w:rsidR="00733375" w:rsidRDefault="00733375" w:rsidP="00733375">
      <w:pPr>
        <w:pStyle w:val="ny-lesson-paragraph"/>
      </w:pPr>
    </w:p>
    <w:p w14:paraId="068FF42B" w14:textId="6D940C8C" w:rsidR="00733375" w:rsidRDefault="00733375" w:rsidP="00733375">
      <w:pPr>
        <w:pStyle w:val="ny-lesson-numbering"/>
      </w:pPr>
      <w:r>
        <w:t xml:space="preserve">Prove the theorem:  </w:t>
      </w:r>
      <w:r w:rsidRPr="00947497">
        <w:rPr>
          <w:i/>
        </w:rPr>
        <w:t>In a circle, if the center is equidistant from two chords, then the two chords are congruent</w:t>
      </w:r>
      <w:r>
        <w:t>.</w:t>
      </w:r>
    </w:p>
    <w:p w14:paraId="51B05176" w14:textId="6B07F403" w:rsidR="00733375" w:rsidRPr="00733375" w:rsidRDefault="00187616" w:rsidP="00187616">
      <w:pPr>
        <w:pStyle w:val="ny-lesson-paragraph"/>
        <w:ind w:left="360"/>
      </w:pPr>
      <w:r w:rsidRPr="0012771B">
        <w:rPr>
          <w:noProof/>
        </w:rPr>
        <w:drawing>
          <wp:anchor distT="0" distB="0" distL="114300" distR="114300" simplePos="0" relativeHeight="251663360" behindDoc="1" locked="0" layoutInCell="1" allowOverlap="1" wp14:anchorId="333FAA69" wp14:editId="2B290B75">
            <wp:simplePos x="0" y="0"/>
            <wp:positionH relativeFrom="margin">
              <wp:align>center</wp:align>
            </wp:positionH>
            <wp:positionV relativeFrom="paragraph">
              <wp:posOffset>328930</wp:posOffset>
            </wp:positionV>
            <wp:extent cx="1143000" cy="1261745"/>
            <wp:effectExtent l="0" t="0" r="0" b="0"/>
            <wp:wrapTight wrapText="bothSides">
              <wp:wrapPolygon edited="0">
                <wp:start x="0" y="0"/>
                <wp:lineTo x="0" y="21198"/>
                <wp:lineTo x="21240" y="21198"/>
                <wp:lineTo x="212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6614" t="11525" r="13976" b="8076"/>
                    <a:stretch/>
                  </pic:blipFill>
                  <pic:spPr bwMode="auto">
                    <a:xfrm>
                      <a:off x="0" y="0"/>
                      <a:ext cx="1143000" cy="126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Use the diagram below.</w:t>
      </w:r>
      <w:r w:rsidR="00733375" w:rsidRPr="00733375">
        <w:br/>
      </w:r>
    </w:p>
    <w:p w14:paraId="73F0CEF0" w14:textId="77777777" w:rsidR="00733375" w:rsidRPr="00733375" w:rsidRDefault="00733375" w:rsidP="00733375">
      <w:pPr>
        <w:pStyle w:val="ny-lesson-paragraph"/>
      </w:pPr>
    </w:p>
    <w:p w14:paraId="783FC525" w14:textId="77777777" w:rsidR="00733375" w:rsidRDefault="00733375" w:rsidP="00733375">
      <w:pPr>
        <w:pStyle w:val="ny-lesson-paragraph"/>
      </w:pPr>
    </w:p>
    <w:p w14:paraId="417B154D" w14:textId="77777777" w:rsidR="00733375" w:rsidRDefault="00733375" w:rsidP="00733375">
      <w:pPr>
        <w:pStyle w:val="ny-lesson-paragraph"/>
      </w:pPr>
    </w:p>
    <w:p w14:paraId="29ED045D" w14:textId="77777777" w:rsidR="00733375" w:rsidRDefault="00733375" w:rsidP="00733375">
      <w:pPr>
        <w:pStyle w:val="ny-lesson-paragraph"/>
      </w:pPr>
    </w:p>
    <w:p w14:paraId="04CD3204" w14:textId="77777777" w:rsidR="00733375" w:rsidRDefault="00733375" w:rsidP="00733375">
      <w:pPr>
        <w:pStyle w:val="ny-lesson-paragraph"/>
      </w:pPr>
    </w:p>
    <w:p w14:paraId="4F0468D7" w14:textId="77777777" w:rsidR="00733375" w:rsidRDefault="00733375" w:rsidP="00733375">
      <w:pPr>
        <w:pStyle w:val="ny-lesson-paragraph"/>
      </w:pPr>
    </w:p>
    <w:p w14:paraId="7736F271" w14:textId="77777777" w:rsidR="00733375" w:rsidRDefault="00733375" w:rsidP="00733375">
      <w:pPr>
        <w:pStyle w:val="ny-lesson-paragraph"/>
      </w:pPr>
    </w:p>
    <w:p w14:paraId="11FFE04D" w14:textId="77777777" w:rsidR="00733375" w:rsidRDefault="00733375" w:rsidP="00733375">
      <w:pPr>
        <w:pStyle w:val="ny-lesson-paragraph"/>
      </w:pPr>
    </w:p>
    <w:p w14:paraId="204C9835" w14:textId="77777777" w:rsidR="00733375" w:rsidRDefault="00733375" w:rsidP="00733375">
      <w:pPr>
        <w:pStyle w:val="ny-lesson-paragraph"/>
      </w:pPr>
    </w:p>
    <w:p w14:paraId="3577DF81" w14:textId="77777777" w:rsidR="00733375" w:rsidRDefault="00733375" w:rsidP="00733375">
      <w:pPr>
        <w:pStyle w:val="ny-lesson-paragraph"/>
      </w:pPr>
    </w:p>
    <w:p w14:paraId="52C61ED2" w14:textId="77777777" w:rsidR="00733375" w:rsidRDefault="00733375" w:rsidP="00733375">
      <w:pPr>
        <w:pStyle w:val="ny-lesson-paragraph"/>
      </w:pPr>
    </w:p>
    <w:p w14:paraId="159938A8" w14:textId="77777777" w:rsidR="00733375" w:rsidRDefault="00733375" w:rsidP="00733375">
      <w:pPr>
        <w:pStyle w:val="ny-lesson-paragraph"/>
      </w:pPr>
    </w:p>
    <w:p w14:paraId="7431ED03" w14:textId="4933CEDA" w:rsidR="00733375" w:rsidRDefault="00733375" w:rsidP="00733375">
      <w:pPr>
        <w:pStyle w:val="ny-lesson-numbering"/>
      </w:pPr>
      <w:r>
        <w:lastRenderedPageBreak/>
        <w:t>A central angle defined by a chord is an angle whose vertex is the center of the circle and whose rays intersect the circle.  The points at which the angle’s rays intersect the circle form the endpoints of the chord defined by the central angle.</w:t>
      </w:r>
      <w:r>
        <w:br/>
      </w:r>
      <w:r w:rsidRPr="001A700C">
        <w:t xml:space="preserve">Prove the theorem:  </w:t>
      </w:r>
      <w:r w:rsidRPr="00947497">
        <w:rPr>
          <w:i/>
        </w:rPr>
        <w:t>In a circle, congruent chords define central angles equal in measure</w:t>
      </w:r>
      <w:r w:rsidRPr="001A700C">
        <w:t>.</w:t>
      </w:r>
    </w:p>
    <w:p w14:paraId="21A60F9B" w14:textId="0738D2E1" w:rsidR="00187616" w:rsidRPr="001A700C" w:rsidRDefault="00187616" w:rsidP="00187616">
      <w:pPr>
        <w:pStyle w:val="ny-lesson-numbering"/>
        <w:numPr>
          <w:ilvl w:val="0"/>
          <w:numId w:val="0"/>
        </w:numPr>
        <w:ind w:left="360"/>
      </w:pPr>
      <w:r>
        <w:t>Use the diagram below.</w:t>
      </w:r>
    </w:p>
    <w:p w14:paraId="78551EE7" w14:textId="639350FE" w:rsidR="00733375" w:rsidRDefault="00187616" w:rsidP="00733375">
      <w:pPr>
        <w:pStyle w:val="ny-lesson-paragraph"/>
      </w:pPr>
      <w:r w:rsidRPr="006C3D7F">
        <w:rPr>
          <w:noProof/>
        </w:rPr>
        <w:drawing>
          <wp:anchor distT="0" distB="0" distL="114300" distR="114300" simplePos="0" relativeHeight="251664384" behindDoc="1" locked="0" layoutInCell="1" allowOverlap="1" wp14:anchorId="44E97EF6" wp14:editId="0AF495B5">
            <wp:simplePos x="0" y="0"/>
            <wp:positionH relativeFrom="margin">
              <wp:align>center</wp:align>
            </wp:positionH>
            <wp:positionV relativeFrom="paragraph">
              <wp:posOffset>148590</wp:posOffset>
            </wp:positionV>
            <wp:extent cx="1360805" cy="1318260"/>
            <wp:effectExtent l="0" t="0" r="0" b="0"/>
            <wp:wrapTight wrapText="bothSides">
              <wp:wrapPolygon edited="0">
                <wp:start x="0" y="0"/>
                <wp:lineTo x="0" y="21225"/>
                <wp:lineTo x="21167" y="21225"/>
                <wp:lineTo x="2116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60805" cy="1318260"/>
                    </a:xfrm>
                    <a:prstGeom prst="rect">
                      <a:avLst/>
                    </a:prstGeom>
                  </pic:spPr>
                </pic:pic>
              </a:graphicData>
            </a:graphic>
            <wp14:sizeRelH relativeFrom="margin">
              <wp14:pctWidth>0</wp14:pctWidth>
            </wp14:sizeRelH>
            <wp14:sizeRelV relativeFrom="margin">
              <wp14:pctHeight>0</wp14:pctHeight>
            </wp14:sizeRelV>
          </wp:anchor>
        </w:drawing>
      </w:r>
    </w:p>
    <w:p w14:paraId="278DFB3F" w14:textId="77777777" w:rsidR="00733375" w:rsidRDefault="00733375" w:rsidP="00733375">
      <w:pPr>
        <w:pStyle w:val="ny-lesson-paragraph"/>
      </w:pPr>
    </w:p>
    <w:p w14:paraId="0CEC64AD" w14:textId="77777777" w:rsidR="00733375" w:rsidRDefault="00733375" w:rsidP="00733375">
      <w:pPr>
        <w:pStyle w:val="ny-lesson-paragraph"/>
      </w:pPr>
    </w:p>
    <w:p w14:paraId="63DEEA95" w14:textId="77777777" w:rsidR="00733375" w:rsidRDefault="00733375" w:rsidP="00733375">
      <w:pPr>
        <w:pStyle w:val="ny-lesson-paragraph"/>
      </w:pPr>
    </w:p>
    <w:p w14:paraId="79DA36A2" w14:textId="77777777" w:rsidR="00733375" w:rsidRDefault="00733375" w:rsidP="00733375">
      <w:pPr>
        <w:pStyle w:val="ny-lesson-paragraph"/>
      </w:pPr>
    </w:p>
    <w:p w14:paraId="436EE341" w14:textId="77777777" w:rsidR="00733375" w:rsidRDefault="00733375" w:rsidP="00733375">
      <w:pPr>
        <w:pStyle w:val="ny-lesson-paragraph"/>
      </w:pPr>
    </w:p>
    <w:p w14:paraId="10111EF1" w14:textId="77777777" w:rsidR="00733375" w:rsidRDefault="00733375" w:rsidP="00733375">
      <w:pPr>
        <w:pStyle w:val="ny-lesson-paragraph"/>
      </w:pPr>
    </w:p>
    <w:p w14:paraId="7BDCAD5C" w14:textId="77777777" w:rsidR="00733375" w:rsidRDefault="00733375" w:rsidP="00733375">
      <w:pPr>
        <w:pStyle w:val="ny-lesson-paragraph"/>
      </w:pPr>
    </w:p>
    <w:p w14:paraId="5BF389E5" w14:textId="77777777" w:rsidR="00733375" w:rsidRDefault="00733375" w:rsidP="00733375">
      <w:pPr>
        <w:pStyle w:val="ny-lesson-paragraph"/>
      </w:pPr>
    </w:p>
    <w:p w14:paraId="28FE108D" w14:textId="77777777" w:rsidR="00733375" w:rsidRDefault="00733375" w:rsidP="00733375">
      <w:pPr>
        <w:pStyle w:val="ny-lesson-paragraph"/>
      </w:pPr>
    </w:p>
    <w:p w14:paraId="35CDBC74" w14:textId="77777777" w:rsidR="00733375" w:rsidRDefault="00733375" w:rsidP="00733375">
      <w:pPr>
        <w:pStyle w:val="ny-lesson-paragraph"/>
      </w:pPr>
    </w:p>
    <w:p w14:paraId="30C36FB4" w14:textId="77777777" w:rsidR="00733375" w:rsidRDefault="00733375" w:rsidP="00733375">
      <w:pPr>
        <w:pStyle w:val="ny-lesson-paragraph"/>
      </w:pPr>
    </w:p>
    <w:p w14:paraId="64200623" w14:textId="77777777" w:rsidR="00187616" w:rsidRDefault="00187616" w:rsidP="00733375">
      <w:pPr>
        <w:pStyle w:val="ny-lesson-paragraph"/>
      </w:pPr>
    </w:p>
    <w:p w14:paraId="3B984E32" w14:textId="77777777" w:rsidR="00187616" w:rsidRDefault="00187616" w:rsidP="00733375">
      <w:pPr>
        <w:pStyle w:val="ny-lesson-paragraph"/>
      </w:pPr>
    </w:p>
    <w:p w14:paraId="5CFCBA11" w14:textId="77777777" w:rsidR="00187616" w:rsidRDefault="00187616" w:rsidP="00733375">
      <w:pPr>
        <w:pStyle w:val="ny-lesson-paragraph"/>
      </w:pPr>
    </w:p>
    <w:p w14:paraId="54A123C2" w14:textId="77777777" w:rsidR="00733375" w:rsidRDefault="00733375" w:rsidP="00733375">
      <w:pPr>
        <w:pStyle w:val="ny-lesson-paragraph"/>
      </w:pPr>
    </w:p>
    <w:p w14:paraId="748F8C5C" w14:textId="77777777" w:rsidR="00733375" w:rsidRDefault="00733375" w:rsidP="00733375">
      <w:pPr>
        <w:pStyle w:val="ny-lesson-numbering"/>
      </w:pPr>
      <w:r w:rsidRPr="001A700C">
        <w:t>Prove the theorem:</w:t>
      </w:r>
      <w:r>
        <w:t xml:space="preserve"> </w:t>
      </w:r>
      <w:r w:rsidRPr="00947497">
        <w:rPr>
          <w:i/>
        </w:rPr>
        <w:t xml:space="preserve"> In a circle, if two chords define central angles equal in measure, then they are congruent</w:t>
      </w:r>
      <w:r w:rsidRPr="001A700C">
        <w:t>.</w:t>
      </w:r>
    </w:p>
    <w:p w14:paraId="7F40876E" w14:textId="77777777" w:rsidR="00733375" w:rsidRDefault="00733375" w:rsidP="00733375">
      <w:pPr>
        <w:pStyle w:val="ny-lesson-paragraph"/>
      </w:pPr>
    </w:p>
    <w:p w14:paraId="3CFBBC10" w14:textId="77777777" w:rsidR="00733375" w:rsidRDefault="00733375" w:rsidP="00733375">
      <w:pPr>
        <w:pStyle w:val="ny-lesson-paragraph"/>
      </w:pPr>
    </w:p>
    <w:p w14:paraId="206A7EB1" w14:textId="77777777" w:rsidR="00733375" w:rsidRDefault="00733375" w:rsidP="00733375">
      <w:pPr>
        <w:pStyle w:val="ny-lesson-paragraph"/>
      </w:pPr>
    </w:p>
    <w:p w14:paraId="308B0DB7" w14:textId="77777777" w:rsidR="00733375" w:rsidRDefault="00733375" w:rsidP="00733375">
      <w:pPr>
        <w:pStyle w:val="ny-lesson-paragraph"/>
      </w:pPr>
    </w:p>
    <w:p w14:paraId="6199EEE9" w14:textId="77777777" w:rsidR="00733375" w:rsidRDefault="00733375" w:rsidP="00733375">
      <w:pPr>
        <w:pStyle w:val="ny-lesson-paragraph"/>
      </w:pPr>
    </w:p>
    <w:p w14:paraId="696F3AC8" w14:textId="77777777" w:rsidR="00733375" w:rsidRDefault="00733375" w:rsidP="00733375">
      <w:pPr>
        <w:pStyle w:val="ny-lesson-paragraph"/>
      </w:pPr>
    </w:p>
    <w:p w14:paraId="6B2EF833" w14:textId="77777777" w:rsidR="00733375" w:rsidRDefault="00733375" w:rsidP="00733375">
      <w:pPr>
        <w:pStyle w:val="ny-lesson-paragraph"/>
      </w:pPr>
    </w:p>
    <w:p w14:paraId="03F4ABCD" w14:textId="77777777" w:rsidR="00733375" w:rsidRDefault="00733375" w:rsidP="00733375">
      <w:pPr>
        <w:pStyle w:val="ny-lesson-paragraph"/>
      </w:pPr>
    </w:p>
    <w:p w14:paraId="5C6F80E8" w14:textId="77777777" w:rsidR="00733375" w:rsidRDefault="00733375" w:rsidP="00733375">
      <w:pPr>
        <w:pStyle w:val="ny-lesson-paragraph"/>
      </w:pPr>
    </w:p>
    <w:p w14:paraId="3CB12F48" w14:textId="5F509E0F" w:rsidR="00733375" w:rsidRPr="00733375" w:rsidRDefault="00733375" w:rsidP="00733375">
      <w:pPr>
        <w:pStyle w:val="ny-lesson-paragraph"/>
      </w:pPr>
    </w:p>
    <w:p w14:paraId="7AB5E500" w14:textId="77777777" w:rsidR="00427849" w:rsidRDefault="00427849" w:rsidP="007C3BFC">
      <w:pPr>
        <w:pStyle w:val="ny-lesson-paragraph"/>
        <w:rPr>
          <w:szCs w:val="20"/>
        </w:rPr>
      </w:pPr>
    </w:p>
    <w:p w14:paraId="11361F78" w14:textId="6DF0E4AD" w:rsidR="00547458" w:rsidRDefault="00C03D19" w:rsidP="005529C9">
      <w:pPr>
        <w:pStyle w:val="ny-callout-hdr"/>
      </w:pPr>
      <w:r w:rsidRPr="00427849">
        <w:rPr>
          <w:noProof/>
        </w:rPr>
        <w:lastRenderedPageBreak/>
        <mc:AlternateContent>
          <mc:Choice Requires="wps">
            <w:drawing>
              <wp:anchor distT="0" distB="0" distL="114300" distR="114300" simplePos="0" relativeHeight="251659264" behindDoc="0" locked="0" layoutInCell="1" allowOverlap="1" wp14:anchorId="2DBCACF1" wp14:editId="5A4363AA">
                <wp:simplePos x="0" y="0"/>
                <wp:positionH relativeFrom="margin">
                  <wp:align>center</wp:align>
                </wp:positionH>
                <wp:positionV relativeFrom="margin">
                  <wp:align>top</wp:align>
                </wp:positionV>
                <wp:extent cx="6217920" cy="2971800"/>
                <wp:effectExtent l="19050" t="19050" r="1143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971800"/>
                        </a:xfrm>
                        <a:prstGeom prst="rect">
                          <a:avLst/>
                        </a:prstGeom>
                        <a:solidFill>
                          <a:srgbClr val="FFFFFF"/>
                        </a:solidFill>
                        <a:ln w="38100" cmpd="dbl">
                          <a:solidFill>
                            <a:srgbClr val="4F6228"/>
                          </a:solidFill>
                          <a:miter lim="800000"/>
                          <a:headEnd/>
                          <a:tailEnd/>
                        </a:ln>
                      </wps:spPr>
                      <wps:txbx>
                        <w:txbxContent>
                          <w:p w14:paraId="0089DD39" w14:textId="7B0B634D"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33375">
                              <w:rPr>
                                <w:rStyle w:val="ny-chart-sq-grey"/>
                                <w:rFonts w:asciiTheme="minorHAnsi" w:eastAsiaTheme="minorHAnsi" w:hAnsiTheme="minorHAnsi" w:cstheme="minorBidi"/>
                                <w:spacing w:val="0"/>
                                <w:position w:val="0"/>
                                <w:sz w:val="22"/>
                                <w:szCs w:val="22"/>
                              </w:rPr>
                              <w:t xml:space="preserve"> </w:t>
                            </w:r>
                          </w:p>
                          <w:p w14:paraId="1B5120CE" w14:textId="70938409" w:rsidR="00B55DED" w:rsidRDefault="005529C9" w:rsidP="00B55DED">
                            <w:pPr>
                              <w:pStyle w:val="ny-lesson-paragraph"/>
                            </w:pPr>
                            <w:r w:rsidRPr="00E05EAD">
                              <w:rPr>
                                <w:rFonts w:ascii="Calibri Bold" w:hAnsi="Calibri Bold"/>
                                <w:b/>
                                <w:smallCaps/>
                              </w:rPr>
                              <w:t>Theorems</w:t>
                            </w:r>
                            <w:r w:rsidR="00B55DED">
                              <w:t xml:space="preserve"> about chords and diameters in a circle and their converses:  </w:t>
                            </w:r>
                          </w:p>
                          <w:p w14:paraId="12643443" w14:textId="77777777" w:rsidR="00B55DED" w:rsidRDefault="00B55DED" w:rsidP="00235E6D">
                            <w:pPr>
                              <w:pStyle w:val="ny-lesson-paragraph"/>
                              <w:numPr>
                                <w:ilvl w:val="0"/>
                                <w:numId w:val="9"/>
                              </w:numPr>
                            </w:pPr>
                            <w:r w:rsidRPr="00376238">
                              <w:t>If a diameter of a circle bisects a chord, then it must be perpendicular to the chord.</w:t>
                            </w:r>
                          </w:p>
                          <w:p w14:paraId="2935B560" w14:textId="77777777" w:rsidR="00B55DED" w:rsidRDefault="00B55DED" w:rsidP="00235E6D">
                            <w:pPr>
                              <w:pStyle w:val="ny-lesson-paragraph"/>
                              <w:numPr>
                                <w:ilvl w:val="0"/>
                                <w:numId w:val="9"/>
                              </w:numPr>
                            </w:pPr>
                            <w:r w:rsidRPr="00376238">
                              <w:t>If a diameter of a circle is perpendicular to a chord, then it bisects the chord.</w:t>
                            </w:r>
                          </w:p>
                          <w:p w14:paraId="0C7BDED9" w14:textId="77777777" w:rsidR="00B55DED" w:rsidRPr="00376238" w:rsidRDefault="00B55DED" w:rsidP="00235E6D">
                            <w:pPr>
                              <w:pStyle w:val="ny-lesson-paragraph"/>
                              <w:numPr>
                                <w:ilvl w:val="0"/>
                                <w:numId w:val="9"/>
                              </w:numPr>
                            </w:pPr>
                            <w:r w:rsidRPr="00E01B34">
                              <w:t>If two chords are congruent, then the center is equidistant from the two chords</w:t>
                            </w:r>
                            <w:r w:rsidRPr="00376238">
                              <w:t>.</w:t>
                            </w:r>
                          </w:p>
                          <w:p w14:paraId="0720DC70" w14:textId="77777777" w:rsidR="00B55DED" w:rsidRDefault="00B55DED" w:rsidP="00235E6D">
                            <w:pPr>
                              <w:pStyle w:val="ny-lesson-paragraph"/>
                              <w:numPr>
                                <w:ilvl w:val="0"/>
                                <w:numId w:val="9"/>
                              </w:numPr>
                            </w:pPr>
                            <w:r w:rsidRPr="00E01B34">
                              <w:t>If the center is equidistant from two chords, then the two chords are congruent</w:t>
                            </w:r>
                            <w:r w:rsidRPr="00376238">
                              <w:t>.</w:t>
                            </w:r>
                          </w:p>
                          <w:p w14:paraId="12B5719B" w14:textId="77777777" w:rsidR="00B55DED" w:rsidRPr="00376238" w:rsidRDefault="00B55DED" w:rsidP="00235E6D">
                            <w:pPr>
                              <w:pStyle w:val="ny-lesson-paragraph"/>
                              <w:numPr>
                                <w:ilvl w:val="0"/>
                                <w:numId w:val="9"/>
                              </w:numPr>
                            </w:pPr>
                            <w:r w:rsidRPr="00376238">
                              <w:t>Congruent chords define central angles equal in measure.</w:t>
                            </w:r>
                          </w:p>
                          <w:p w14:paraId="55D414A2" w14:textId="77777777" w:rsidR="00B55DED" w:rsidRDefault="00B55DED" w:rsidP="00235E6D">
                            <w:pPr>
                              <w:pStyle w:val="ny-lesson-paragraph"/>
                              <w:numPr>
                                <w:ilvl w:val="0"/>
                                <w:numId w:val="9"/>
                              </w:numPr>
                            </w:pPr>
                            <w:r w:rsidRPr="00376238">
                              <w:t>If two chords define central angles equal in measure, then they are congruent.</w:t>
                            </w:r>
                          </w:p>
                          <w:p w14:paraId="4332646E" w14:textId="77777777" w:rsidR="00C03D19" w:rsidRDefault="00C03D19" w:rsidP="00C03D19">
                            <w:pPr>
                              <w:pStyle w:val="ny-lesson-paragraph"/>
                              <w:ind w:left="405"/>
                            </w:pPr>
                          </w:p>
                          <w:p w14:paraId="44287613" w14:textId="2817F9D7" w:rsidR="00B55DED" w:rsidRPr="00857238" w:rsidRDefault="005529C9" w:rsidP="00B55DED">
                            <w:pPr>
                              <w:pStyle w:val="ny-lesson-paragraph"/>
                              <w:rPr>
                                <w:b/>
                              </w:rPr>
                            </w:pPr>
                            <w:r>
                              <w:rPr>
                                <w:b/>
                              </w:rPr>
                              <w:t>Relevant Vocabulary</w:t>
                            </w:r>
                            <w:bookmarkStart w:id="0" w:name="_GoBack"/>
                            <w:bookmarkEnd w:id="0"/>
                          </w:p>
                          <w:p w14:paraId="5F468DF8" w14:textId="624FA6C3" w:rsidR="00B55DED" w:rsidRDefault="00B55DED" w:rsidP="00C03D19">
                            <w:pPr>
                              <w:pStyle w:val="ny-lesson-paragraph"/>
                            </w:pPr>
                            <w:r w:rsidRPr="0034123D">
                              <w:rPr>
                                <w:b/>
                                <w:smallCaps/>
                              </w:rPr>
                              <w:t>E</w:t>
                            </w:r>
                            <w:r w:rsidR="005529C9" w:rsidRPr="0034123D">
                              <w:rPr>
                                <w:b/>
                                <w:smallCaps/>
                              </w:rPr>
                              <w:t>quidistant</w:t>
                            </w:r>
                            <w:r w:rsidR="005529C9">
                              <w:rPr>
                                <w:b/>
                              </w:rPr>
                              <w:t>:</w:t>
                            </w:r>
                            <w:r>
                              <w:t xml:space="preserve">  </w:t>
                            </w:r>
                            <w:r w:rsidRPr="00A5393F">
                              <w:t xml:space="preserve">A point </w:t>
                            </w:r>
                            <m:oMath>
                              <m:r>
                                <w:rPr>
                                  <w:rFonts w:ascii="Cambria Math" w:hAnsi="Cambria Math"/>
                                </w:rPr>
                                <m:t>A</m:t>
                              </m:r>
                            </m:oMath>
                            <w:r w:rsidRPr="00A5393F">
                              <w:t xml:space="preserve"> is said to be </w:t>
                            </w:r>
                            <w:r w:rsidRPr="00A5393F">
                              <w:rPr>
                                <w:i/>
                              </w:rPr>
                              <w:t>equidistant</w:t>
                            </w:r>
                            <w:r w:rsidRPr="00A5393F">
                              <w:t xml:space="preserve"> from two different points </w:t>
                            </w:r>
                            <m:oMath>
                              <m:r>
                                <w:rPr>
                                  <w:rFonts w:ascii="Cambria Math" w:hAnsi="Cambria Math"/>
                                </w:rPr>
                                <m:t>B</m:t>
                              </m:r>
                            </m:oMath>
                            <w:r w:rsidRPr="00A5393F">
                              <w:t xml:space="preserve"> and </w:t>
                            </w:r>
                            <m:oMath>
                              <m:r>
                                <w:rPr>
                                  <w:rFonts w:ascii="Cambria Math" w:hAnsi="Cambria Math"/>
                                </w:rPr>
                                <m:t>C</m:t>
                              </m:r>
                            </m:oMath>
                            <w:r w:rsidRPr="00A5393F">
                              <w:t xml:space="preserve"> </w:t>
                            </w:r>
                            <w:proofErr w:type="gramStart"/>
                            <w:r w:rsidRPr="00A5393F">
                              <w:t xml:space="preserve">if </w:t>
                            </w:r>
                            <w:proofErr w:type="gramEnd"/>
                            <m:oMath>
                              <m:r>
                                <w:rPr>
                                  <w:rFonts w:ascii="Cambria Math" w:hAnsi="Cambria Math"/>
                                </w:rPr>
                                <m:t>AB=AC</m:t>
                              </m:r>
                            </m:oMath>
                            <w:r w:rsidRPr="00A5393F">
                              <w:t>.</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234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" strokecolor="#4f6228" strokeweight="3pt">
                <v:stroke linestyle="thinThin"/>
                <v:textbox>
                  <w:txbxContent>
                    <w:p w14:paraId="0089DD39" w14:textId="7B0B634D"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33375">
                        <w:rPr>
                          <w:rStyle w:val="ny-chart-sq-grey"/>
                          <w:rFonts w:asciiTheme="minorHAnsi" w:eastAsiaTheme="minorHAnsi" w:hAnsiTheme="minorHAnsi" w:cstheme="minorBidi"/>
                          <w:spacing w:val="0"/>
                          <w:position w:val="0"/>
                          <w:sz w:val="22"/>
                          <w:szCs w:val="22"/>
                        </w:rPr>
                        <w:t xml:space="preserve"> </w:t>
                      </w:r>
                    </w:p>
                    <w:p w14:paraId="1B5120CE" w14:textId="70938409" w:rsidR="00B55DED" w:rsidRDefault="005529C9" w:rsidP="00B55DED">
                      <w:pPr>
                        <w:pStyle w:val="ny-lesson-paragraph"/>
                      </w:pPr>
                      <w:r w:rsidRPr="00E05EAD">
                        <w:rPr>
                          <w:rFonts w:ascii="Calibri Bold" w:hAnsi="Calibri Bold"/>
                          <w:b/>
                          <w:smallCaps/>
                        </w:rPr>
                        <w:t>Theorems</w:t>
                      </w:r>
                      <w:r w:rsidR="00B55DED">
                        <w:t xml:space="preserve"> about chords and diameters in a circle and their converses:  </w:t>
                      </w:r>
                    </w:p>
                    <w:p w14:paraId="12643443" w14:textId="77777777" w:rsidR="00B55DED" w:rsidRDefault="00B55DED" w:rsidP="00235E6D">
                      <w:pPr>
                        <w:pStyle w:val="ny-lesson-paragraph"/>
                        <w:numPr>
                          <w:ilvl w:val="0"/>
                          <w:numId w:val="9"/>
                        </w:numPr>
                      </w:pPr>
                      <w:r w:rsidRPr="00376238">
                        <w:t>If a diameter of a circle bisects a chord, then it must be perpendicular to the chord.</w:t>
                      </w:r>
                    </w:p>
                    <w:p w14:paraId="2935B560" w14:textId="77777777" w:rsidR="00B55DED" w:rsidRDefault="00B55DED" w:rsidP="00235E6D">
                      <w:pPr>
                        <w:pStyle w:val="ny-lesson-paragraph"/>
                        <w:numPr>
                          <w:ilvl w:val="0"/>
                          <w:numId w:val="9"/>
                        </w:numPr>
                      </w:pPr>
                      <w:r w:rsidRPr="00376238">
                        <w:t>If a diameter of a circle is perpendicular to a chord, then it bisects the chord.</w:t>
                      </w:r>
                    </w:p>
                    <w:p w14:paraId="0C7BDED9" w14:textId="77777777" w:rsidR="00B55DED" w:rsidRPr="00376238" w:rsidRDefault="00B55DED" w:rsidP="00235E6D">
                      <w:pPr>
                        <w:pStyle w:val="ny-lesson-paragraph"/>
                        <w:numPr>
                          <w:ilvl w:val="0"/>
                          <w:numId w:val="9"/>
                        </w:numPr>
                      </w:pPr>
                      <w:r w:rsidRPr="00E01B34">
                        <w:t>If two chords are congruent, then the center is equidistant from the two chords</w:t>
                      </w:r>
                      <w:r w:rsidRPr="00376238">
                        <w:t>.</w:t>
                      </w:r>
                    </w:p>
                    <w:p w14:paraId="0720DC70" w14:textId="77777777" w:rsidR="00B55DED" w:rsidRDefault="00B55DED" w:rsidP="00235E6D">
                      <w:pPr>
                        <w:pStyle w:val="ny-lesson-paragraph"/>
                        <w:numPr>
                          <w:ilvl w:val="0"/>
                          <w:numId w:val="9"/>
                        </w:numPr>
                      </w:pPr>
                      <w:r w:rsidRPr="00E01B34">
                        <w:t>If the center is equidistant from two chords, then the two chords are congruent</w:t>
                      </w:r>
                      <w:r w:rsidRPr="00376238">
                        <w:t>.</w:t>
                      </w:r>
                    </w:p>
                    <w:p w14:paraId="12B5719B" w14:textId="77777777" w:rsidR="00B55DED" w:rsidRPr="00376238" w:rsidRDefault="00B55DED" w:rsidP="00235E6D">
                      <w:pPr>
                        <w:pStyle w:val="ny-lesson-paragraph"/>
                        <w:numPr>
                          <w:ilvl w:val="0"/>
                          <w:numId w:val="9"/>
                        </w:numPr>
                      </w:pPr>
                      <w:r w:rsidRPr="00376238">
                        <w:t>Congruent chords define central angles equal in measure.</w:t>
                      </w:r>
                    </w:p>
                    <w:p w14:paraId="55D414A2" w14:textId="77777777" w:rsidR="00B55DED" w:rsidRDefault="00B55DED" w:rsidP="00235E6D">
                      <w:pPr>
                        <w:pStyle w:val="ny-lesson-paragraph"/>
                        <w:numPr>
                          <w:ilvl w:val="0"/>
                          <w:numId w:val="9"/>
                        </w:numPr>
                      </w:pPr>
                      <w:r w:rsidRPr="00376238">
                        <w:t>If two chords define central angles equal in measure, then they are congruent.</w:t>
                      </w:r>
                    </w:p>
                    <w:p w14:paraId="4332646E" w14:textId="77777777" w:rsidR="00C03D19" w:rsidRDefault="00C03D19" w:rsidP="00C03D19">
                      <w:pPr>
                        <w:pStyle w:val="ny-lesson-paragraph"/>
                        <w:ind w:left="405"/>
                      </w:pPr>
                    </w:p>
                    <w:p w14:paraId="44287613" w14:textId="2817F9D7" w:rsidR="00B55DED" w:rsidRPr="00857238" w:rsidRDefault="005529C9" w:rsidP="00B55DED">
                      <w:pPr>
                        <w:pStyle w:val="ny-lesson-paragraph"/>
                        <w:rPr>
                          <w:b/>
                        </w:rPr>
                      </w:pPr>
                      <w:r>
                        <w:rPr>
                          <w:b/>
                        </w:rPr>
                        <w:t>Relevant Vocabulary</w:t>
                      </w:r>
                      <w:bookmarkStart w:id="1" w:name="_GoBack"/>
                      <w:bookmarkEnd w:id="1"/>
                    </w:p>
                    <w:p w14:paraId="5F468DF8" w14:textId="624FA6C3" w:rsidR="00B55DED" w:rsidRDefault="00B55DED" w:rsidP="00C03D19">
                      <w:pPr>
                        <w:pStyle w:val="ny-lesson-paragraph"/>
                      </w:pPr>
                      <w:r w:rsidRPr="0034123D">
                        <w:rPr>
                          <w:b/>
                          <w:smallCaps/>
                        </w:rPr>
                        <w:t>E</w:t>
                      </w:r>
                      <w:r w:rsidR="005529C9" w:rsidRPr="0034123D">
                        <w:rPr>
                          <w:b/>
                          <w:smallCaps/>
                        </w:rPr>
                        <w:t>quidistant</w:t>
                      </w:r>
                      <w:r w:rsidR="005529C9">
                        <w:rPr>
                          <w:b/>
                        </w:rPr>
                        <w:t>:</w:t>
                      </w:r>
                      <w:r>
                        <w:t xml:space="preserve">  </w:t>
                      </w:r>
                      <w:r w:rsidRPr="00A5393F">
                        <w:t xml:space="preserve">A point </w:t>
                      </w:r>
                      <m:oMath>
                        <m:r>
                          <w:rPr>
                            <w:rFonts w:ascii="Cambria Math" w:hAnsi="Cambria Math"/>
                          </w:rPr>
                          <m:t>A</m:t>
                        </m:r>
                      </m:oMath>
                      <w:r w:rsidRPr="00A5393F">
                        <w:t xml:space="preserve"> is said to be </w:t>
                      </w:r>
                      <w:r w:rsidRPr="00A5393F">
                        <w:rPr>
                          <w:i/>
                        </w:rPr>
                        <w:t>equidistant</w:t>
                      </w:r>
                      <w:r w:rsidRPr="00A5393F">
                        <w:t xml:space="preserve"> from two different points </w:t>
                      </w:r>
                      <m:oMath>
                        <m:r>
                          <w:rPr>
                            <w:rFonts w:ascii="Cambria Math" w:hAnsi="Cambria Math"/>
                          </w:rPr>
                          <m:t>B</m:t>
                        </m:r>
                      </m:oMath>
                      <w:r w:rsidRPr="00A5393F">
                        <w:t xml:space="preserve"> and </w:t>
                      </w:r>
                      <m:oMath>
                        <m:r>
                          <w:rPr>
                            <w:rFonts w:ascii="Cambria Math" w:hAnsi="Cambria Math"/>
                          </w:rPr>
                          <m:t>C</m:t>
                        </m:r>
                      </m:oMath>
                      <w:r w:rsidRPr="00A5393F">
                        <w:t xml:space="preserve"> </w:t>
                      </w:r>
                      <w:proofErr w:type="gramStart"/>
                      <w:r w:rsidRPr="00A5393F">
                        <w:t xml:space="preserve">if </w:t>
                      </w:r>
                      <w:proofErr w:type="gramEnd"/>
                      <m:oMath>
                        <m:r>
                          <w:rPr>
                            <w:rFonts w:ascii="Cambria Math" w:hAnsi="Cambria Math"/>
                          </w:rPr>
                          <m:t>AB=AC</m:t>
                        </m:r>
                      </m:oMath>
                      <w:r w:rsidRPr="00A5393F">
                        <w:t>.</w:t>
                      </w:r>
                    </w:p>
                    <w:p w14:paraId="39D62BA6" w14:textId="2D07C69B" w:rsidR="007C3BFC" w:rsidRDefault="007C3BFC" w:rsidP="007C3BFC">
                      <w:pPr>
                        <w:pStyle w:val="ny-lesson-paragraph"/>
                      </w:pPr>
                    </w:p>
                  </w:txbxContent>
                </v:textbox>
                <w10:wrap type="topAndBottom" anchorx="margin" anchory="margin"/>
              </v:rect>
            </w:pict>
          </mc:Fallback>
        </mc:AlternateContent>
      </w:r>
    </w:p>
    <w:p w14:paraId="794BC543" w14:textId="0D5AE994" w:rsidR="007C3BFC" w:rsidRPr="00427849" w:rsidRDefault="007C3BFC" w:rsidP="005529C9">
      <w:pPr>
        <w:pStyle w:val="ny-callout-hdr"/>
      </w:pPr>
      <w:r w:rsidRPr="00427849">
        <w:t xml:space="preserve">Problem Set </w:t>
      </w:r>
    </w:p>
    <w:p w14:paraId="7F665DCD" w14:textId="5C99CD2C" w:rsidR="00E324FC" w:rsidRPr="00427849" w:rsidRDefault="00E324FC" w:rsidP="00427849">
      <w:pPr>
        <w:pStyle w:val="ny-callout-hdr"/>
      </w:pPr>
    </w:p>
    <w:p w14:paraId="2CB33693" w14:textId="08A36BBE" w:rsidR="00B55DED" w:rsidRPr="00B55DED" w:rsidRDefault="00AA5CB7" w:rsidP="00235E6D">
      <w:pPr>
        <w:pStyle w:val="ny-lesson-numbering"/>
        <w:numPr>
          <w:ilvl w:val="0"/>
          <w:numId w:val="10"/>
        </w:numPr>
      </w:pPr>
      <w:r w:rsidRPr="0037428E">
        <w:rPr>
          <w:noProof/>
        </w:rPr>
        <w:drawing>
          <wp:anchor distT="0" distB="0" distL="114300" distR="114300" simplePos="0" relativeHeight="251677696" behindDoc="0" locked="0" layoutInCell="1" allowOverlap="1" wp14:anchorId="33025622" wp14:editId="1F647E5E">
            <wp:simplePos x="0" y="0"/>
            <wp:positionH relativeFrom="margin">
              <wp:align>right</wp:align>
            </wp:positionH>
            <wp:positionV relativeFrom="paragraph">
              <wp:posOffset>-4445</wp:posOffset>
            </wp:positionV>
            <wp:extent cx="1788795" cy="1708150"/>
            <wp:effectExtent l="0" t="0" r="1905" b="635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88795" cy="1708150"/>
                    </a:xfrm>
                    <a:prstGeom prst="rect">
                      <a:avLst/>
                    </a:prstGeom>
                  </pic:spPr>
                </pic:pic>
              </a:graphicData>
            </a:graphic>
            <wp14:sizeRelH relativeFrom="margin">
              <wp14:pctWidth>0</wp14:pctWidth>
            </wp14:sizeRelH>
            <wp14:sizeRelV relativeFrom="margin">
              <wp14:pctHeight>0</wp14:pctHeight>
            </wp14:sizeRelV>
          </wp:anchor>
        </w:drawing>
      </w:r>
      <w:r w:rsidR="00B55DED">
        <w:t xml:space="preserve">In this </w:t>
      </w:r>
      <w:r w:rsidR="00B55DED" w:rsidRPr="00B55DED">
        <w:t xml:space="preserve">drawing, </w:t>
      </w:r>
      <m:oMath>
        <m:r>
          <w:rPr>
            <w:rFonts w:ascii="Cambria Math" w:hAnsi="Cambria Math"/>
          </w:rPr>
          <m:t xml:space="preserve">AB=30, OM=20, </m:t>
        </m:r>
      </m:oMath>
      <w:proofErr w:type="gramStart"/>
      <w:r w:rsidR="00B55DED" w:rsidRPr="00B55DED">
        <w:t xml:space="preserve">and </w:t>
      </w:r>
      <w:proofErr w:type="gramEnd"/>
      <m:oMath>
        <m:r>
          <w:rPr>
            <w:rFonts w:ascii="Cambria Math" w:hAnsi="Cambria Math"/>
          </w:rPr>
          <m:t>ON=18</m:t>
        </m:r>
      </m:oMath>
      <w:r w:rsidR="00B55DED" w:rsidRPr="00B55DED">
        <w:t xml:space="preserve">.  What </w:t>
      </w:r>
      <w:proofErr w:type="gramStart"/>
      <w:r w:rsidR="00B55DED" w:rsidRPr="00B55DED">
        <w:t xml:space="preserve">is </w:t>
      </w:r>
      <w:proofErr w:type="gramEnd"/>
      <m:oMath>
        <m:r>
          <w:rPr>
            <w:rFonts w:ascii="Cambria Math" w:hAnsi="Cambria Math"/>
          </w:rPr>
          <m:t>CN</m:t>
        </m:r>
      </m:oMath>
      <w:r w:rsidR="00B55DED" w:rsidRPr="00B55DED">
        <w:t>?</w:t>
      </w:r>
    </w:p>
    <w:p w14:paraId="724180F6" w14:textId="477164F0" w:rsidR="00B55DED" w:rsidRDefault="00B55DED" w:rsidP="00B55DED">
      <w:pPr>
        <w:pStyle w:val="ny-lesson-SFinsert-number-list"/>
        <w:ind w:left="1224"/>
      </w:pPr>
    </w:p>
    <w:p w14:paraId="55FD5C38" w14:textId="77777777" w:rsidR="00B55DED" w:rsidRDefault="00B55DED" w:rsidP="00B55DED">
      <w:pPr>
        <w:pStyle w:val="ny-lesson-SFinsert-number-list"/>
        <w:ind w:left="1224"/>
      </w:pPr>
    </w:p>
    <w:p w14:paraId="73C7BE1C" w14:textId="77777777" w:rsidR="00B55DED" w:rsidRDefault="00B55DED" w:rsidP="00B55DED">
      <w:pPr>
        <w:pStyle w:val="ny-lesson-SFinsert-number-list"/>
        <w:ind w:left="1224"/>
      </w:pPr>
    </w:p>
    <w:p w14:paraId="50D53C58" w14:textId="77777777" w:rsidR="00B55DED" w:rsidRDefault="00B55DED" w:rsidP="00B55DED">
      <w:pPr>
        <w:pStyle w:val="ny-lesson-SFinsert-number-list"/>
        <w:ind w:left="1224"/>
      </w:pPr>
    </w:p>
    <w:p w14:paraId="1F78E5B2" w14:textId="77777777" w:rsidR="00B55DED" w:rsidRDefault="00B55DED" w:rsidP="00B55DED">
      <w:pPr>
        <w:pStyle w:val="ny-lesson-SFinsert-number-list"/>
        <w:ind w:left="1224"/>
      </w:pPr>
    </w:p>
    <w:p w14:paraId="78CCE12D" w14:textId="77777777" w:rsidR="00AA5CB7" w:rsidRDefault="00AA5CB7" w:rsidP="00B55DED">
      <w:pPr>
        <w:pStyle w:val="ny-lesson-SFinsert-number-list"/>
        <w:ind w:left="1224"/>
      </w:pPr>
    </w:p>
    <w:p w14:paraId="7C109C73" w14:textId="77777777" w:rsidR="00B55DED" w:rsidRDefault="00B55DED" w:rsidP="00B55DED">
      <w:pPr>
        <w:pStyle w:val="ny-lesson-SFinsert-number-list"/>
        <w:ind w:left="1224"/>
      </w:pPr>
    </w:p>
    <w:p w14:paraId="244EF039" w14:textId="77777777" w:rsidR="00B55DED" w:rsidRDefault="00B55DED" w:rsidP="00B55DED">
      <w:pPr>
        <w:pStyle w:val="ny-lesson-SFinsert-number-list"/>
        <w:ind w:left="1224"/>
      </w:pPr>
    </w:p>
    <w:p w14:paraId="76965FCA" w14:textId="71EBDAFC" w:rsidR="00B55DED" w:rsidRPr="00745D0E" w:rsidRDefault="00B55DED" w:rsidP="00B55DED">
      <w:pPr>
        <w:pStyle w:val="ny-lesson-SFinsert-response"/>
        <w:ind w:left="1224"/>
      </w:pPr>
    </w:p>
    <w:p w14:paraId="655E8A7B" w14:textId="770EE9A7" w:rsidR="00B55DED" w:rsidRPr="00B55DED" w:rsidRDefault="00AA5CB7" w:rsidP="00B55DED">
      <w:pPr>
        <w:pStyle w:val="ny-lesson-numbering"/>
      </w:pPr>
      <w:r w:rsidRPr="009E254E">
        <w:rPr>
          <w:noProof/>
        </w:rPr>
        <w:drawing>
          <wp:anchor distT="0" distB="0" distL="114300" distR="114300" simplePos="0" relativeHeight="251668480" behindDoc="1" locked="0" layoutInCell="1" allowOverlap="1" wp14:anchorId="0B8AD175" wp14:editId="6D5096E4">
            <wp:simplePos x="0" y="0"/>
            <wp:positionH relativeFrom="margin">
              <wp:align>right</wp:align>
            </wp:positionH>
            <wp:positionV relativeFrom="paragraph">
              <wp:posOffset>33655</wp:posOffset>
            </wp:positionV>
            <wp:extent cx="1936750" cy="1839595"/>
            <wp:effectExtent l="0" t="0" r="6350" b="8255"/>
            <wp:wrapTight wrapText="bothSides">
              <wp:wrapPolygon edited="0">
                <wp:start x="0" y="0"/>
                <wp:lineTo x="0" y="21473"/>
                <wp:lineTo x="21458" y="21473"/>
                <wp:lineTo x="2145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936750" cy="1839595"/>
                    </a:xfrm>
                    <a:prstGeom prst="rect">
                      <a:avLst/>
                    </a:prstGeom>
                  </pic:spPr>
                </pic:pic>
              </a:graphicData>
            </a:graphic>
            <wp14:sizeRelH relativeFrom="margin">
              <wp14:pctWidth>0</wp14:pctWidth>
            </wp14:sizeRelH>
            <wp14:sizeRelV relativeFrom="margin">
              <wp14:pctHeight>0</wp14:pctHeight>
            </wp14:sizeRelV>
          </wp:anchor>
        </w:drawing>
      </w:r>
      <w:r w:rsidR="00B55DED">
        <w:t xml:space="preserve">In the figure to </w:t>
      </w:r>
      <w:r w:rsidR="00B55DED" w:rsidRPr="00B55DED">
        <w:t xml:space="preserve">the right, </w:t>
      </w:r>
      <m:oMath>
        <m:acc>
          <m:accPr>
            <m:chr m:val="̅"/>
            <m:ctrlPr>
              <w:rPr>
                <w:rFonts w:ascii="Cambria Math" w:hAnsi="Cambria Math"/>
                <w:i/>
              </w:rPr>
            </m:ctrlPr>
          </m:accPr>
          <m:e>
            <m:r>
              <w:rPr>
                <w:rFonts w:ascii="Cambria Math" w:hAnsi="Cambria Math"/>
              </w:rPr>
              <m:t>AC</m:t>
            </m:r>
          </m:e>
        </m:acc>
        <m:r>
          <m:rPr>
            <m:sty m:val="p"/>
          </m:rPr>
          <w:rPr>
            <w:rFonts w:ascii="Cambria Math" w:hAnsi="Cambria Math"/>
          </w:rPr>
          <m:t>⊥</m:t>
        </m:r>
        <m:acc>
          <m:accPr>
            <m:chr m:val="̅"/>
            <m:ctrlPr>
              <w:rPr>
                <w:rFonts w:ascii="Cambria Math" w:hAnsi="Cambria Math"/>
                <w:i/>
              </w:rPr>
            </m:ctrlPr>
          </m:accPr>
          <m:e>
            <m:r>
              <w:rPr>
                <w:rFonts w:ascii="Cambria Math" w:hAnsi="Cambria Math"/>
              </w:rPr>
              <m:t>BG</m:t>
            </m:r>
          </m:e>
        </m:acc>
      </m:oMath>
      <w:r w:rsidR="00B55DED" w:rsidRPr="00B55DED">
        <w:t xml:space="preserve"> </w:t>
      </w:r>
      <w:proofErr w:type="gramStart"/>
      <w:r w:rsidR="00B55DED" w:rsidRPr="00B55DED">
        <w:t xml:space="preserve">and </w:t>
      </w:r>
      <w:proofErr w:type="gramEnd"/>
      <m:oMath>
        <m:acc>
          <m:accPr>
            <m:chr m:val="̅"/>
            <m:ctrlPr>
              <w:rPr>
                <w:rFonts w:ascii="Cambria Math" w:hAnsi="Cambria Math"/>
                <w:i/>
              </w:rPr>
            </m:ctrlPr>
          </m:accPr>
          <m:e>
            <m:r>
              <w:rPr>
                <w:rFonts w:ascii="Cambria Math" w:hAnsi="Cambria Math"/>
              </w:rPr>
              <m:t>DF</m:t>
            </m:r>
          </m:e>
        </m:acc>
        <m:r>
          <m:rPr>
            <m:sty m:val="p"/>
          </m:rPr>
          <w:rPr>
            <w:rFonts w:ascii="Cambria Math" w:hAnsi="Cambria Math"/>
          </w:rPr>
          <m:t>⊥</m:t>
        </m:r>
        <m:acc>
          <m:accPr>
            <m:chr m:val="̅"/>
            <m:ctrlPr>
              <w:rPr>
                <w:rFonts w:ascii="Cambria Math" w:hAnsi="Cambria Math"/>
                <w:i/>
              </w:rPr>
            </m:ctrlPr>
          </m:accPr>
          <m:e>
            <m:r>
              <w:rPr>
                <w:rFonts w:ascii="Cambria Math" w:hAnsi="Cambria Math"/>
              </w:rPr>
              <m:t>EG</m:t>
            </m:r>
          </m:e>
        </m:acc>
      </m:oMath>
      <w:r w:rsidR="00B55DED" w:rsidRPr="00B55DED">
        <w:t xml:space="preserve">; </w:t>
      </w:r>
      <m:oMath>
        <m:r>
          <w:rPr>
            <w:rFonts w:ascii="Cambria Math" w:hAnsi="Cambria Math"/>
          </w:rPr>
          <m:t>EF=12.</m:t>
        </m:r>
      </m:oMath>
      <w:r w:rsidR="00B55DED">
        <w:t xml:space="preserve">  </w:t>
      </w:r>
      <w:r w:rsidR="00B55DED" w:rsidRPr="00B55DED">
        <w:t xml:space="preserve">Find </w:t>
      </w:r>
      <m:oMath>
        <m:r>
          <w:rPr>
            <w:rFonts w:ascii="Cambria Math" w:hAnsi="Cambria Math"/>
          </w:rPr>
          <m:t>AC</m:t>
        </m:r>
      </m:oMath>
      <w:r w:rsidR="00B55DED" w:rsidRPr="00B55DED">
        <w:t>.</w:t>
      </w:r>
    </w:p>
    <w:p w14:paraId="7701F48B" w14:textId="38C888A7" w:rsidR="00B55DED" w:rsidRDefault="00B55DED" w:rsidP="00B55DED">
      <w:pPr>
        <w:pStyle w:val="ny-lesson-paragraph"/>
      </w:pPr>
    </w:p>
    <w:p w14:paraId="559CB6B0" w14:textId="77777777" w:rsidR="00B55DED" w:rsidRDefault="00B55DED" w:rsidP="00B55DED">
      <w:pPr>
        <w:pStyle w:val="ny-lesson-paragraph"/>
      </w:pPr>
    </w:p>
    <w:p w14:paraId="7819565A" w14:textId="77777777" w:rsidR="00B55DED" w:rsidRDefault="00B55DED" w:rsidP="00B55DED">
      <w:pPr>
        <w:pStyle w:val="ny-lesson-paragraph"/>
      </w:pPr>
    </w:p>
    <w:p w14:paraId="7F12A16B" w14:textId="77777777" w:rsidR="00B55DED" w:rsidRDefault="00B55DED" w:rsidP="00B55DED">
      <w:pPr>
        <w:pStyle w:val="ny-lesson-paragraph"/>
      </w:pPr>
    </w:p>
    <w:p w14:paraId="210F8032" w14:textId="77777777" w:rsidR="00B55DED" w:rsidRDefault="00B55DED" w:rsidP="00B55DED">
      <w:pPr>
        <w:pStyle w:val="ny-lesson-paragraph"/>
      </w:pPr>
    </w:p>
    <w:p w14:paraId="6AB5AFD7" w14:textId="77777777" w:rsidR="00B55DED" w:rsidRDefault="00B55DED" w:rsidP="00B55DED">
      <w:pPr>
        <w:pStyle w:val="ny-lesson-paragraph"/>
      </w:pPr>
    </w:p>
    <w:p w14:paraId="5727B55A" w14:textId="45904E28" w:rsidR="00B55DED" w:rsidRDefault="00B55DED" w:rsidP="00B55DED">
      <w:pPr>
        <w:pStyle w:val="ny-lesson-paragraph"/>
      </w:pPr>
    </w:p>
    <w:p w14:paraId="6DD5F0C6" w14:textId="77777777" w:rsidR="00752D61" w:rsidRDefault="00752D61" w:rsidP="00B55DED">
      <w:pPr>
        <w:pStyle w:val="ny-lesson-paragraph"/>
      </w:pPr>
    </w:p>
    <w:p w14:paraId="29864EF0" w14:textId="67AA10D0" w:rsidR="00B55DED" w:rsidRDefault="00B55DED" w:rsidP="00B55DED">
      <w:pPr>
        <w:pStyle w:val="ny-lesson-numbering"/>
      </w:pPr>
      <w:r w:rsidRPr="001A700C">
        <w:rPr>
          <w:noProof/>
        </w:rPr>
        <w:lastRenderedPageBreak/>
        <w:drawing>
          <wp:anchor distT="0" distB="0" distL="114300" distR="114300" simplePos="0" relativeHeight="251669504" behindDoc="1" locked="0" layoutInCell="1" allowOverlap="1" wp14:anchorId="6F1DE120" wp14:editId="47B99241">
            <wp:simplePos x="0" y="0"/>
            <wp:positionH relativeFrom="margin">
              <wp:align>right</wp:align>
            </wp:positionH>
            <wp:positionV relativeFrom="paragraph">
              <wp:posOffset>0</wp:posOffset>
            </wp:positionV>
            <wp:extent cx="1729740" cy="1708150"/>
            <wp:effectExtent l="0" t="0" r="3810" b="6350"/>
            <wp:wrapTight wrapText="bothSides">
              <wp:wrapPolygon edited="0">
                <wp:start x="0" y="0"/>
                <wp:lineTo x="0" y="21439"/>
                <wp:lineTo x="21410" y="21439"/>
                <wp:lineTo x="2141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29740" cy="1708150"/>
                    </a:xfrm>
                    <a:prstGeom prst="rect">
                      <a:avLst/>
                    </a:prstGeom>
                  </pic:spPr>
                </pic:pic>
              </a:graphicData>
            </a:graphic>
            <wp14:sizeRelH relativeFrom="margin">
              <wp14:pctWidth>0</wp14:pctWidth>
            </wp14:sizeRelH>
            <wp14:sizeRelV relativeFrom="margin">
              <wp14:pctHeight>0</wp14:pctHeight>
            </wp14:sizeRelV>
          </wp:anchor>
        </w:drawing>
      </w:r>
      <w:r w:rsidRPr="001B384B">
        <w:t xml:space="preserve">In the </w:t>
      </w:r>
      <w:r w:rsidRPr="00B55DED">
        <w:t>figure</w:t>
      </w:r>
      <w:r w:rsidR="00187616" w:rsidRPr="00B55DED">
        <w:t>,</w:t>
      </w:r>
      <w:r w:rsidR="00187616">
        <w:t xml:space="preserve"> </w:t>
      </w:r>
      <m:oMath>
        <m:r>
          <w:rPr>
            <w:rFonts w:ascii="Cambria Math" w:hAnsi="Cambria Math"/>
          </w:rPr>
          <m:t>AC</m:t>
        </m:r>
        <m:r>
          <m:rPr>
            <m:sty m:val="p"/>
          </m:rPr>
          <w:rPr>
            <w:rFonts w:ascii="Cambria Math" w:hAnsi="Cambria Math"/>
          </w:rPr>
          <m:t>=24</m:t>
        </m:r>
      </m:oMath>
      <w:r w:rsidRPr="00B55DED">
        <w:t xml:space="preserve">, </w:t>
      </w:r>
      <w:r w:rsidRPr="00B55DED">
        <w:rPr>
          <w:bCs/>
        </w:rPr>
        <w:t>and</w:t>
      </w:r>
      <m:oMath>
        <m:r>
          <w:rPr>
            <w:rFonts w:ascii="Cambria Math" w:hAnsi="Cambria Math"/>
          </w:rPr>
          <m:t xml:space="preserve"> DG</m:t>
        </m:r>
        <m:r>
          <m:rPr>
            <m:sty m:val="p"/>
          </m:rPr>
          <w:rPr>
            <w:rFonts w:ascii="Cambria Math" w:hAnsi="Cambria Math"/>
          </w:rPr>
          <m:t>=13</m:t>
        </m:r>
      </m:oMath>
      <w:r w:rsidRPr="00B55DED">
        <w:t xml:space="preserve">.  </w:t>
      </w:r>
      <w:proofErr w:type="gramStart"/>
      <w:r w:rsidRPr="00B55DED">
        <w:t xml:space="preserve">Find </w:t>
      </w:r>
      <w:proofErr w:type="gramEnd"/>
      <m:oMath>
        <m:r>
          <w:rPr>
            <w:rFonts w:ascii="Cambria Math" w:hAnsi="Cambria Math"/>
          </w:rPr>
          <m:t>EG</m:t>
        </m:r>
      </m:oMath>
      <w:r w:rsidRPr="00B55DED">
        <w:t>.  Explain</w:t>
      </w:r>
      <w:r>
        <w:t xml:space="preserve"> your work.</w:t>
      </w:r>
    </w:p>
    <w:p w14:paraId="2DE79414" w14:textId="77777777" w:rsidR="00B55DED" w:rsidRDefault="00B55DED" w:rsidP="00B55DED">
      <w:pPr>
        <w:pStyle w:val="ny-lesson-paragraph"/>
      </w:pPr>
    </w:p>
    <w:p w14:paraId="4853E1D0" w14:textId="77777777" w:rsidR="00B55DED" w:rsidRDefault="00B55DED" w:rsidP="00B55DED">
      <w:pPr>
        <w:pStyle w:val="ny-lesson-paragraph"/>
      </w:pPr>
    </w:p>
    <w:p w14:paraId="550AC04D" w14:textId="77777777" w:rsidR="00B55DED" w:rsidRDefault="00B55DED" w:rsidP="00B55DED">
      <w:pPr>
        <w:pStyle w:val="ny-lesson-paragraph"/>
      </w:pPr>
    </w:p>
    <w:p w14:paraId="18803EB7" w14:textId="77777777" w:rsidR="00B55DED" w:rsidRDefault="00B55DED" w:rsidP="00B55DED">
      <w:pPr>
        <w:pStyle w:val="ny-lesson-paragraph"/>
      </w:pPr>
    </w:p>
    <w:p w14:paraId="28289D8E" w14:textId="77777777" w:rsidR="00B55DED" w:rsidRDefault="00B55DED" w:rsidP="00B55DED">
      <w:pPr>
        <w:pStyle w:val="ny-lesson-paragraph"/>
      </w:pPr>
    </w:p>
    <w:p w14:paraId="393125B5" w14:textId="77777777" w:rsidR="00B55DED" w:rsidRDefault="00B55DED" w:rsidP="00B55DED">
      <w:pPr>
        <w:pStyle w:val="ny-lesson-paragraph"/>
      </w:pPr>
    </w:p>
    <w:p w14:paraId="5FCC39C0" w14:textId="7F210B37" w:rsidR="00B55DED" w:rsidRDefault="00B55DED" w:rsidP="00B55DED">
      <w:pPr>
        <w:pStyle w:val="ny-lesson-paragraph"/>
      </w:pPr>
      <w:r w:rsidRPr="009E254E">
        <w:rPr>
          <w:noProof/>
        </w:rPr>
        <w:drawing>
          <wp:anchor distT="0" distB="0" distL="114300" distR="114300" simplePos="0" relativeHeight="251670528" behindDoc="1" locked="0" layoutInCell="1" allowOverlap="1" wp14:anchorId="4101C2A4" wp14:editId="352C90F8">
            <wp:simplePos x="0" y="0"/>
            <wp:positionH relativeFrom="margin">
              <wp:align>right</wp:align>
            </wp:positionH>
            <wp:positionV relativeFrom="paragraph">
              <wp:posOffset>267970</wp:posOffset>
            </wp:positionV>
            <wp:extent cx="1835150" cy="1781810"/>
            <wp:effectExtent l="0" t="0" r="0" b="8890"/>
            <wp:wrapTight wrapText="bothSides">
              <wp:wrapPolygon edited="0">
                <wp:start x="0" y="0"/>
                <wp:lineTo x="0" y="21477"/>
                <wp:lineTo x="21301" y="21477"/>
                <wp:lineTo x="2130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35150" cy="1781810"/>
                    </a:xfrm>
                    <a:prstGeom prst="rect">
                      <a:avLst/>
                    </a:prstGeom>
                  </pic:spPr>
                </pic:pic>
              </a:graphicData>
            </a:graphic>
            <wp14:sizeRelH relativeFrom="margin">
              <wp14:pctWidth>0</wp14:pctWidth>
            </wp14:sizeRelH>
            <wp14:sizeRelV relativeFrom="margin">
              <wp14:pctHeight>0</wp14:pctHeight>
            </wp14:sizeRelV>
          </wp:anchor>
        </w:drawing>
      </w:r>
    </w:p>
    <w:p w14:paraId="2EC04658" w14:textId="38029D89" w:rsidR="00B55DED" w:rsidRPr="00B55DED" w:rsidRDefault="00B55DED" w:rsidP="00235E6D">
      <w:pPr>
        <w:pStyle w:val="ny-lesson-numbering"/>
      </w:pPr>
      <w:r>
        <w:t xml:space="preserve">In </w:t>
      </w:r>
      <w:r w:rsidRPr="00B55DED">
        <w:t xml:space="preserve">the figure, </w:t>
      </w:r>
      <m:oMath>
        <m:r>
          <w:rPr>
            <w:rFonts w:ascii="Cambria Math" w:hAnsi="Cambria Math"/>
          </w:rPr>
          <m:t>AB</m:t>
        </m:r>
        <m:r>
          <m:rPr>
            <m:sty m:val="p"/>
          </m:rPr>
          <w:rPr>
            <w:rFonts w:ascii="Cambria Math" w:hAnsi="Cambria Math"/>
          </w:rPr>
          <m:t xml:space="preserve">=10,  </m:t>
        </m:r>
        <m:r>
          <w:rPr>
            <w:rFonts w:ascii="Cambria Math" w:hAnsi="Cambria Math"/>
          </w:rPr>
          <m:t>AC</m:t>
        </m:r>
        <m:r>
          <m:rPr>
            <m:sty m:val="p"/>
          </m:rPr>
          <w:rPr>
            <w:rFonts w:ascii="Cambria Math" w:hAnsi="Cambria Math"/>
          </w:rPr>
          <m:t>=16.</m:t>
        </m:r>
      </m:oMath>
      <w:r w:rsidRPr="00B55DED">
        <w:t xml:space="preserve">  </w:t>
      </w:r>
      <w:proofErr w:type="gramStart"/>
      <w:r w:rsidRPr="00B55DED">
        <w:t xml:space="preserve">Find </w:t>
      </w:r>
      <w:proofErr w:type="gramEnd"/>
      <m:oMath>
        <m:r>
          <w:rPr>
            <w:rFonts w:ascii="Cambria Math" w:hAnsi="Cambria Math"/>
          </w:rPr>
          <m:t>DE</m:t>
        </m:r>
      </m:oMath>
      <w:r w:rsidRPr="00B55DED">
        <w:t>.</w:t>
      </w:r>
    </w:p>
    <w:p w14:paraId="3414CC71" w14:textId="77777777" w:rsidR="00B55DED" w:rsidRDefault="00B55DED" w:rsidP="00B55DED">
      <w:pPr>
        <w:pStyle w:val="ny-lesson-paragraph"/>
      </w:pPr>
    </w:p>
    <w:p w14:paraId="1CF3D0D0" w14:textId="77777777" w:rsidR="00B55DED" w:rsidRDefault="00B55DED" w:rsidP="00B55DED">
      <w:pPr>
        <w:pStyle w:val="ny-lesson-paragraph"/>
      </w:pPr>
    </w:p>
    <w:p w14:paraId="509E7329" w14:textId="77777777" w:rsidR="00B55DED" w:rsidRDefault="00B55DED" w:rsidP="00B55DED">
      <w:pPr>
        <w:pStyle w:val="ny-lesson-paragraph"/>
      </w:pPr>
    </w:p>
    <w:p w14:paraId="5FBE64BC" w14:textId="176C57D1" w:rsidR="00B55DED" w:rsidRDefault="00B55DED" w:rsidP="00B55DED">
      <w:pPr>
        <w:pStyle w:val="ny-lesson-paragraph"/>
      </w:pPr>
    </w:p>
    <w:p w14:paraId="3271A6B2" w14:textId="77777777" w:rsidR="00AA5CB7" w:rsidRDefault="00AA5CB7" w:rsidP="00B55DED">
      <w:pPr>
        <w:pStyle w:val="ny-lesson-paragraph"/>
      </w:pPr>
    </w:p>
    <w:p w14:paraId="336B4790" w14:textId="77777777" w:rsidR="00AA5CB7" w:rsidRDefault="00AA5CB7" w:rsidP="00B55DED">
      <w:pPr>
        <w:pStyle w:val="ny-lesson-paragraph"/>
      </w:pPr>
    </w:p>
    <w:p w14:paraId="4D14D63A" w14:textId="77777777" w:rsidR="00AA5CB7" w:rsidRDefault="00AA5CB7" w:rsidP="00B55DED">
      <w:pPr>
        <w:pStyle w:val="ny-lesson-paragraph"/>
      </w:pPr>
    </w:p>
    <w:p w14:paraId="262B623B" w14:textId="77777777" w:rsidR="00B55DED" w:rsidRDefault="00B55DED" w:rsidP="00B55DED">
      <w:pPr>
        <w:pStyle w:val="ny-lesson-paragraph"/>
      </w:pPr>
    </w:p>
    <w:p w14:paraId="62A871F2" w14:textId="431D7322" w:rsidR="00B55DED" w:rsidRPr="00B55DED" w:rsidRDefault="00B55DED" w:rsidP="00B55DED">
      <w:pPr>
        <w:pStyle w:val="ny-lesson-numbering"/>
      </w:pPr>
      <w:r w:rsidRPr="00B55DED">
        <w:rPr>
          <w:noProof/>
        </w:rPr>
        <w:drawing>
          <wp:anchor distT="0" distB="0" distL="114300" distR="114300" simplePos="0" relativeHeight="251671552" behindDoc="1" locked="0" layoutInCell="1" allowOverlap="1" wp14:anchorId="1CC08B8D" wp14:editId="09C24D45">
            <wp:simplePos x="0" y="0"/>
            <wp:positionH relativeFrom="margin">
              <wp:align>right</wp:align>
            </wp:positionH>
            <wp:positionV relativeFrom="paragraph">
              <wp:posOffset>0</wp:posOffset>
            </wp:positionV>
            <wp:extent cx="1933575" cy="1555750"/>
            <wp:effectExtent l="0" t="0" r="9525" b="6350"/>
            <wp:wrapTight wrapText="bothSides">
              <wp:wrapPolygon edited="0">
                <wp:start x="0" y="0"/>
                <wp:lineTo x="0" y="21424"/>
                <wp:lineTo x="21494" y="21424"/>
                <wp:lineTo x="2149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33575" cy="1555750"/>
                    </a:xfrm>
                    <a:prstGeom prst="rect">
                      <a:avLst/>
                    </a:prstGeom>
                  </pic:spPr>
                </pic:pic>
              </a:graphicData>
            </a:graphic>
            <wp14:sizeRelH relativeFrom="margin">
              <wp14:pctWidth>0</wp14:pctWidth>
            </wp14:sizeRelH>
            <wp14:sizeRelV relativeFrom="margin">
              <wp14:pctHeight>0</wp14:pctHeight>
            </wp14:sizeRelV>
          </wp:anchor>
        </w:drawing>
      </w:r>
      <w:r w:rsidRPr="00B55DED">
        <w:t>In the figure</w:t>
      </w:r>
      <w:proofErr w:type="gramStart"/>
      <w:r w:rsidRPr="00B55DED">
        <w:t xml:space="preserve">, </w:t>
      </w:r>
      <w:proofErr w:type="gramEnd"/>
      <m:oMath>
        <m:r>
          <w:rPr>
            <w:rFonts w:ascii="Cambria Math" w:hAnsi="Cambria Math"/>
          </w:rPr>
          <m:t>CF=8</m:t>
        </m:r>
      </m:oMath>
      <w:r w:rsidR="00547458" w:rsidRPr="00547458">
        <w:t>,</w:t>
      </w:r>
      <w:r w:rsidRPr="00B55DED">
        <w:t xml:space="preserve"> and the two concentric circles have radii of </w:t>
      </w:r>
      <m:oMath>
        <m:r>
          <w:rPr>
            <w:rFonts w:ascii="Cambria Math" w:hAnsi="Cambria Math"/>
          </w:rPr>
          <m:t>10</m:t>
        </m:r>
      </m:oMath>
      <w:r w:rsidRPr="00B55DED">
        <w:t xml:space="preserve"> and </w:t>
      </w:r>
      <m:oMath>
        <m:r>
          <w:rPr>
            <w:rFonts w:ascii="Cambria Math" w:hAnsi="Cambria Math"/>
          </w:rPr>
          <m:t>17</m:t>
        </m:r>
      </m:oMath>
      <w:r w:rsidRPr="00B55DED">
        <w:t>.</w:t>
      </w:r>
      <w:r>
        <w:t xml:space="preserve">  </w:t>
      </w:r>
      <w:proofErr w:type="gramStart"/>
      <w:r w:rsidRPr="00B55DED">
        <w:t xml:space="preserve">Find </w:t>
      </w:r>
      <w:proofErr w:type="gramEnd"/>
      <m:oMath>
        <m:r>
          <w:rPr>
            <w:rFonts w:ascii="Cambria Math" w:hAnsi="Cambria Math"/>
          </w:rPr>
          <m:t>DE</m:t>
        </m:r>
      </m:oMath>
      <w:r w:rsidRPr="00B55DED">
        <w:t>.</w:t>
      </w:r>
    </w:p>
    <w:p w14:paraId="6A58791D" w14:textId="77777777" w:rsidR="00B55DED" w:rsidRDefault="00B55DED" w:rsidP="00B55DED">
      <w:pPr>
        <w:pStyle w:val="ny-lesson-paragraph"/>
      </w:pPr>
    </w:p>
    <w:p w14:paraId="5F2B48CA" w14:textId="77777777" w:rsidR="00B55DED" w:rsidRDefault="00B55DED" w:rsidP="00B55DED">
      <w:pPr>
        <w:pStyle w:val="ny-lesson-paragraph"/>
      </w:pPr>
    </w:p>
    <w:p w14:paraId="1A9465DF" w14:textId="77777777" w:rsidR="00B55DED" w:rsidRDefault="00B55DED" w:rsidP="00B55DED">
      <w:pPr>
        <w:pStyle w:val="ny-lesson-paragraph"/>
      </w:pPr>
    </w:p>
    <w:p w14:paraId="751F1705" w14:textId="77777777" w:rsidR="00B55DED" w:rsidRDefault="00B55DED" w:rsidP="00B55DED">
      <w:pPr>
        <w:pStyle w:val="ny-lesson-paragraph"/>
      </w:pPr>
    </w:p>
    <w:p w14:paraId="2C4AAC5B" w14:textId="77777777" w:rsidR="00752D61" w:rsidRDefault="00752D61" w:rsidP="00B55DED">
      <w:pPr>
        <w:pStyle w:val="ny-lesson-paragraph"/>
      </w:pPr>
    </w:p>
    <w:p w14:paraId="4A14D27C" w14:textId="37916F48" w:rsidR="00B55DED" w:rsidRDefault="00B55DED" w:rsidP="00B55DED">
      <w:pPr>
        <w:pStyle w:val="ny-lesson-paragraph"/>
      </w:pPr>
    </w:p>
    <w:p w14:paraId="579E4AA5" w14:textId="63F86166" w:rsidR="00B55DED" w:rsidRPr="00B55DED" w:rsidRDefault="00B55DED" w:rsidP="00B55DED">
      <w:pPr>
        <w:pStyle w:val="ny-lesson-numbering"/>
      </w:pPr>
      <w:r>
        <w:t xml:space="preserve">In </w:t>
      </w:r>
      <w:r w:rsidRPr="00B55DED">
        <w:t xml:space="preserve">the figure, the two circles have equal radii and intersect at points </w:t>
      </w:r>
      <m:oMath>
        <m:r>
          <w:rPr>
            <w:rFonts w:ascii="Cambria Math" w:hAnsi="Cambria Math"/>
          </w:rPr>
          <m:t>B</m:t>
        </m:r>
      </m:oMath>
      <w:r w:rsidRPr="00B55DED">
        <w:t xml:space="preserve"> </w:t>
      </w:r>
      <w:proofErr w:type="gramStart"/>
      <w:r w:rsidRPr="00B55DED">
        <w:t xml:space="preserve">and </w:t>
      </w:r>
      <w:proofErr w:type="gramEnd"/>
      <m:oMath>
        <m:r>
          <w:rPr>
            <w:rFonts w:ascii="Cambria Math" w:hAnsi="Cambria Math"/>
          </w:rPr>
          <m:t>D</m:t>
        </m:r>
      </m:oMath>
      <w:r w:rsidRPr="00B55DED">
        <w:t xml:space="preserve">.  </w:t>
      </w:r>
      <m:oMath>
        <m:r>
          <w:rPr>
            <w:rFonts w:ascii="Cambria Math" w:hAnsi="Cambria Math"/>
          </w:rPr>
          <m:t>A</m:t>
        </m:r>
      </m:oMath>
      <w:r w:rsidRPr="00B55DED">
        <w:t xml:space="preserve"> </w:t>
      </w:r>
      <w:proofErr w:type="gramStart"/>
      <w:r w:rsidRPr="00B55DED">
        <w:t>and</w:t>
      </w:r>
      <w:proofErr w:type="gramEnd"/>
      <w:r w:rsidRPr="00B55DED">
        <w:t xml:space="preserve"> </w:t>
      </w:r>
      <m:oMath>
        <m:r>
          <w:rPr>
            <w:rFonts w:ascii="Cambria Math" w:hAnsi="Cambria Math"/>
          </w:rPr>
          <m:t>C</m:t>
        </m:r>
      </m:oMath>
      <w:r w:rsidRPr="00B55DED">
        <w:t xml:space="preserve"> are centers of the circles.  </w:t>
      </w:r>
      <m:oMath>
        <m:r>
          <w:rPr>
            <w:rFonts w:ascii="Cambria Math" w:hAnsi="Cambria Math"/>
          </w:rPr>
          <m:t>AC=8</m:t>
        </m:r>
      </m:oMath>
      <w:r w:rsidRPr="00B55DED">
        <w:t xml:space="preserve">, and the radius of each circle </w:t>
      </w:r>
      <w:proofErr w:type="gramStart"/>
      <w:r w:rsidRPr="00B55DED">
        <w:t xml:space="preserve">is </w:t>
      </w:r>
      <w:proofErr w:type="gramEnd"/>
      <m:oMath>
        <m:r>
          <w:rPr>
            <w:rFonts w:ascii="Cambria Math" w:hAnsi="Cambria Math"/>
          </w:rPr>
          <m:t>5</m:t>
        </m:r>
      </m:oMath>
      <w:r w:rsidRPr="00B55DED">
        <w:t xml:space="preserve">.  </w:t>
      </w:r>
      <m:oMath>
        <m:acc>
          <m:accPr>
            <m:chr m:val="̅"/>
            <m:ctrlPr>
              <w:rPr>
                <w:rFonts w:ascii="Cambria Math" w:hAnsi="Cambria Math"/>
                <w:i/>
              </w:rPr>
            </m:ctrlPr>
          </m:accPr>
          <m:e>
            <m:r>
              <w:rPr>
                <w:rFonts w:ascii="Cambria Math" w:hAnsi="Cambria Math"/>
              </w:rPr>
              <m:t>BD</m:t>
            </m:r>
          </m:e>
        </m:acc>
        <m:r>
          <m:rPr>
            <m:sty m:val="p"/>
          </m:rPr>
          <w:rPr>
            <w:rFonts w:ascii="Cambria Math" w:hAnsi="Cambria Math"/>
          </w:rPr>
          <m:t>⊥</m:t>
        </m:r>
        <m:acc>
          <m:accPr>
            <m:chr m:val="̅"/>
            <m:ctrlPr>
              <w:rPr>
                <w:rFonts w:ascii="Cambria Math" w:hAnsi="Cambria Math"/>
                <w:i/>
              </w:rPr>
            </m:ctrlPr>
          </m:accPr>
          <m:e>
            <m:r>
              <w:rPr>
                <w:rFonts w:ascii="Cambria Math" w:hAnsi="Cambria Math"/>
              </w:rPr>
              <m:t>AC</m:t>
            </m:r>
          </m:e>
        </m:acc>
      </m:oMath>
      <w:r w:rsidRPr="00B55DED">
        <w:t xml:space="preserve">. </w:t>
      </w:r>
      <w:r>
        <w:t xml:space="preserve"> </w:t>
      </w:r>
      <w:proofErr w:type="gramStart"/>
      <w:r w:rsidRPr="00B55DED">
        <w:t xml:space="preserve">Find </w:t>
      </w:r>
      <w:proofErr w:type="gramEnd"/>
      <m:oMath>
        <m:r>
          <w:rPr>
            <w:rFonts w:ascii="Cambria Math" w:hAnsi="Cambria Math"/>
          </w:rPr>
          <m:t>BD</m:t>
        </m:r>
      </m:oMath>
      <w:r w:rsidRPr="00B55DED">
        <w:t>.  Explain your work.</w:t>
      </w:r>
    </w:p>
    <w:p w14:paraId="339486F8" w14:textId="4ABD6FC7" w:rsidR="00B55DED" w:rsidRDefault="00547458" w:rsidP="00B55DED">
      <w:pPr>
        <w:pStyle w:val="ny-lesson-paragraph"/>
      </w:pPr>
      <w:r w:rsidRPr="0021328A">
        <w:rPr>
          <w:noProof/>
        </w:rPr>
        <w:drawing>
          <wp:anchor distT="0" distB="0" distL="114300" distR="114300" simplePos="0" relativeHeight="251676672" behindDoc="0" locked="0" layoutInCell="1" allowOverlap="1" wp14:anchorId="6D003150" wp14:editId="6767A3F4">
            <wp:simplePos x="0" y="0"/>
            <wp:positionH relativeFrom="margin">
              <wp:posOffset>4203065</wp:posOffset>
            </wp:positionH>
            <wp:positionV relativeFrom="paragraph">
              <wp:posOffset>38100</wp:posOffset>
            </wp:positionV>
            <wp:extent cx="2041525" cy="139065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041525" cy="1390650"/>
                    </a:xfrm>
                    <a:prstGeom prst="rect">
                      <a:avLst/>
                    </a:prstGeom>
                  </pic:spPr>
                </pic:pic>
              </a:graphicData>
            </a:graphic>
            <wp14:sizeRelH relativeFrom="page">
              <wp14:pctWidth>0</wp14:pctWidth>
            </wp14:sizeRelH>
            <wp14:sizeRelV relativeFrom="page">
              <wp14:pctHeight>0</wp14:pctHeight>
            </wp14:sizeRelV>
          </wp:anchor>
        </w:drawing>
      </w:r>
    </w:p>
    <w:p w14:paraId="57C207B8" w14:textId="77777777" w:rsidR="00B55DED" w:rsidRDefault="00B55DED" w:rsidP="00B55DED">
      <w:pPr>
        <w:pStyle w:val="ny-lesson-paragraph"/>
      </w:pPr>
    </w:p>
    <w:p w14:paraId="762A51D7" w14:textId="77777777" w:rsidR="00B55DED" w:rsidRDefault="00B55DED" w:rsidP="00B55DED">
      <w:pPr>
        <w:pStyle w:val="ny-lesson-paragraph"/>
      </w:pPr>
    </w:p>
    <w:p w14:paraId="0E10186E" w14:textId="77777777" w:rsidR="00752D61" w:rsidRDefault="00752D61" w:rsidP="00B55DED">
      <w:pPr>
        <w:pStyle w:val="ny-lesson-paragraph"/>
      </w:pPr>
    </w:p>
    <w:p w14:paraId="1A85EB69" w14:textId="77777777" w:rsidR="00752D61" w:rsidRDefault="00752D61" w:rsidP="00B55DED">
      <w:pPr>
        <w:pStyle w:val="ny-lesson-paragraph"/>
      </w:pPr>
    </w:p>
    <w:p w14:paraId="06D50C78" w14:textId="7E358732" w:rsidR="00B55DED" w:rsidRPr="00B55DED" w:rsidRDefault="00B55DED" w:rsidP="00752D61">
      <w:pPr>
        <w:pStyle w:val="ny-lesson-numbering"/>
      </w:pPr>
      <w:r w:rsidRPr="00863465">
        <w:rPr>
          <w:noProof/>
        </w:rPr>
        <w:lastRenderedPageBreak/>
        <w:drawing>
          <wp:anchor distT="0" distB="0" distL="114300" distR="114300" simplePos="0" relativeHeight="251672576" behindDoc="1" locked="0" layoutInCell="1" allowOverlap="1" wp14:anchorId="6F0CA086" wp14:editId="5C266378">
            <wp:simplePos x="0" y="0"/>
            <wp:positionH relativeFrom="margin">
              <wp:align>right</wp:align>
            </wp:positionH>
            <wp:positionV relativeFrom="paragraph">
              <wp:posOffset>54610</wp:posOffset>
            </wp:positionV>
            <wp:extent cx="1892300" cy="1815465"/>
            <wp:effectExtent l="0" t="0" r="0" b="0"/>
            <wp:wrapTight wrapText="bothSides">
              <wp:wrapPolygon edited="0">
                <wp:start x="0" y="0"/>
                <wp:lineTo x="0" y="21305"/>
                <wp:lineTo x="21310" y="21305"/>
                <wp:lineTo x="2131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892300" cy="1815465"/>
                    </a:xfrm>
                    <a:prstGeom prst="rect">
                      <a:avLst/>
                    </a:prstGeom>
                  </pic:spPr>
                </pic:pic>
              </a:graphicData>
            </a:graphic>
            <wp14:sizeRelH relativeFrom="margin">
              <wp14:pctWidth>0</wp14:pctWidth>
            </wp14:sizeRelH>
            <wp14:sizeRelV relativeFrom="margin">
              <wp14:pctHeight>0</wp14:pctHeight>
            </wp14:sizeRelV>
          </wp:anchor>
        </w:drawing>
      </w:r>
      <w:r>
        <w:t xml:space="preserve">In the figure, </w:t>
      </w:r>
      <w:r w:rsidRPr="00B55DED">
        <w:t xml:space="preserve">the two concentric circles have radii of </w:t>
      </w:r>
      <m:oMath>
        <m:r>
          <w:rPr>
            <w:rFonts w:ascii="Cambria Math" w:hAnsi="Cambria Math"/>
          </w:rPr>
          <m:t>6</m:t>
        </m:r>
      </m:oMath>
      <w:r w:rsidRPr="00B55DED">
        <w:t xml:space="preserve"> </w:t>
      </w:r>
      <w:proofErr w:type="gramStart"/>
      <w:r w:rsidRPr="00B55DED">
        <w:t xml:space="preserve">and </w:t>
      </w:r>
      <w:proofErr w:type="gramEnd"/>
      <m:oMath>
        <m:r>
          <w:rPr>
            <w:rFonts w:ascii="Cambria Math" w:hAnsi="Cambria Math"/>
          </w:rPr>
          <m:t>14</m:t>
        </m:r>
      </m:oMath>
      <w:r w:rsidRPr="00B55DED">
        <w:t xml:space="preserve">.  Chord </w:t>
      </w:r>
      <m:oMath>
        <m:acc>
          <m:accPr>
            <m:chr m:val="̅"/>
            <m:ctrlPr>
              <w:rPr>
                <w:rFonts w:ascii="Cambria Math" w:hAnsi="Cambria Math"/>
                <w:i/>
              </w:rPr>
            </m:ctrlPr>
          </m:accPr>
          <m:e>
            <m:r>
              <w:rPr>
                <w:rFonts w:ascii="Cambria Math" w:hAnsi="Cambria Math"/>
              </w:rPr>
              <m:t>BF</m:t>
            </m:r>
          </m:e>
        </m:acc>
      </m:oMath>
      <w:r w:rsidRPr="00B55DED">
        <w:t xml:space="preserve"> of the larger circle intersects the smaller circle at </w:t>
      </w:r>
      <m:oMath>
        <m:r>
          <w:rPr>
            <w:rFonts w:ascii="Cambria Math" w:hAnsi="Cambria Math"/>
          </w:rPr>
          <m:t>C</m:t>
        </m:r>
      </m:oMath>
      <w:r w:rsidRPr="00B55DED">
        <w:t xml:space="preserve"> </w:t>
      </w:r>
      <w:proofErr w:type="gramStart"/>
      <w:r w:rsidRPr="00B55DED">
        <w:t xml:space="preserve">and </w:t>
      </w:r>
      <w:proofErr w:type="gramEnd"/>
      <m:oMath>
        <m:r>
          <w:rPr>
            <w:rFonts w:ascii="Cambria Math" w:hAnsi="Cambria Math"/>
          </w:rPr>
          <m:t>E</m:t>
        </m:r>
      </m:oMath>
      <w:r w:rsidRPr="00B55DED">
        <w:t xml:space="preserve">.  </w:t>
      </w:r>
      <m:oMath>
        <m:r>
          <w:rPr>
            <w:rFonts w:ascii="Cambria Math" w:hAnsi="Cambria Math"/>
          </w:rPr>
          <m:t>CE=8</m:t>
        </m:r>
      </m:oMath>
      <w:r w:rsidRPr="00B55DED">
        <w:t xml:space="preserve">.  </w:t>
      </w:r>
      <m:oMath>
        <m:acc>
          <m:accPr>
            <m:chr m:val="̅"/>
            <m:ctrlPr>
              <w:rPr>
                <w:rFonts w:ascii="Cambria Math" w:hAnsi="Cambria Math"/>
                <w:i/>
              </w:rPr>
            </m:ctrlPr>
          </m:accPr>
          <m:e>
            <m:r>
              <w:rPr>
                <w:rFonts w:ascii="Cambria Math" w:hAnsi="Cambria Math"/>
              </w:rPr>
              <m:t>AD</m:t>
            </m:r>
          </m:e>
        </m:acc>
        <m:r>
          <w:rPr>
            <w:rFonts w:ascii="Cambria Math" w:hAnsi="Cambria Math"/>
          </w:rPr>
          <m:t>⊥</m:t>
        </m:r>
        <m:acc>
          <m:accPr>
            <m:chr m:val="̅"/>
            <m:ctrlPr>
              <w:rPr>
                <w:rFonts w:ascii="Cambria Math" w:hAnsi="Cambria Math"/>
                <w:i/>
              </w:rPr>
            </m:ctrlPr>
          </m:accPr>
          <m:e>
            <m:r>
              <w:rPr>
                <w:rFonts w:ascii="Cambria Math" w:hAnsi="Cambria Math"/>
              </w:rPr>
              <m:t>BF</m:t>
            </m:r>
          </m:e>
        </m:acc>
      </m:oMath>
      <w:r w:rsidRPr="00B55DED">
        <w:t>.</w:t>
      </w:r>
    </w:p>
    <w:p w14:paraId="364C0D05" w14:textId="2174A8D0" w:rsidR="00B55DED" w:rsidRDefault="00B55DED" w:rsidP="00235E6D">
      <w:pPr>
        <w:pStyle w:val="ny-lesson-numbering"/>
        <w:numPr>
          <w:ilvl w:val="1"/>
          <w:numId w:val="8"/>
        </w:numPr>
      </w:pPr>
      <w:proofErr w:type="gramStart"/>
      <w:r w:rsidRPr="00B55DED">
        <w:t xml:space="preserve">Find </w:t>
      </w:r>
      <w:proofErr w:type="gramEnd"/>
      <m:oMath>
        <m:r>
          <w:rPr>
            <w:rFonts w:ascii="Cambria Math" w:hAnsi="Cambria Math"/>
          </w:rPr>
          <m:t>AD</m:t>
        </m:r>
      </m:oMath>
      <w:r>
        <w:t>.</w:t>
      </w:r>
    </w:p>
    <w:p w14:paraId="6B4A4929" w14:textId="41D91FCF" w:rsidR="00B55DED" w:rsidRPr="00B55DED" w:rsidRDefault="00B55DED" w:rsidP="00235E6D">
      <w:pPr>
        <w:pStyle w:val="ny-lesson-numbering"/>
        <w:numPr>
          <w:ilvl w:val="1"/>
          <w:numId w:val="8"/>
        </w:numPr>
      </w:pPr>
      <w:proofErr w:type="gramStart"/>
      <w:r w:rsidRPr="00B55DED">
        <w:t xml:space="preserve">Find </w:t>
      </w:r>
      <w:proofErr w:type="gramEnd"/>
      <m:oMath>
        <m:r>
          <w:rPr>
            <w:rFonts w:ascii="Cambria Math" w:hAnsi="Cambria Math"/>
          </w:rPr>
          <m:t>BF</m:t>
        </m:r>
      </m:oMath>
      <w:r w:rsidRPr="00B55DED">
        <w:t>.</w:t>
      </w:r>
    </w:p>
    <w:p w14:paraId="547375FC" w14:textId="77777777" w:rsidR="00B55DED" w:rsidRPr="00B55DED" w:rsidRDefault="00B55DED" w:rsidP="00B55DED">
      <w:pPr>
        <w:pStyle w:val="ny-lesson-paragraph"/>
      </w:pPr>
    </w:p>
    <w:p w14:paraId="6C82383C" w14:textId="77777777" w:rsidR="00B55DED" w:rsidRPr="00B55DED" w:rsidRDefault="00B55DED" w:rsidP="00B55DED">
      <w:pPr>
        <w:pStyle w:val="ny-lesson-paragraph"/>
      </w:pPr>
    </w:p>
    <w:p w14:paraId="5AB44105" w14:textId="77777777" w:rsidR="00B55DED" w:rsidRDefault="00B55DED" w:rsidP="00B55DED">
      <w:pPr>
        <w:pStyle w:val="ny-lesson-paragraph"/>
      </w:pPr>
    </w:p>
    <w:p w14:paraId="1F9FE1E0" w14:textId="0B968685" w:rsidR="00B55DED" w:rsidRDefault="00B55DED" w:rsidP="00B55DED">
      <w:pPr>
        <w:pStyle w:val="ny-lesson-paragraph"/>
      </w:pPr>
    </w:p>
    <w:p w14:paraId="2FBABD42" w14:textId="77777777" w:rsidR="00AA5CB7" w:rsidRPr="00B55DED" w:rsidRDefault="00AA5CB7" w:rsidP="00B55DED">
      <w:pPr>
        <w:pStyle w:val="ny-lesson-paragraph"/>
      </w:pPr>
    </w:p>
    <w:p w14:paraId="05994237" w14:textId="26CD5ECE" w:rsidR="00B55DED" w:rsidRPr="00B55DED" w:rsidRDefault="00752D61" w:rsidP="00B55DED">
      <w:pPr>
        <w:pStyle w:val="ny-lesson-numbering"/>
      </w:pPr>
      <w:r w:rsidRPr="00157D4E">
        <w:rPr>
          <w:noProof/>
        </w:rPr>
        <w:drawing>
          <wp:anchor distT="0" distB="0" distL="114300" distR="114300" simplePos="0" relativeHeight="251673600" behindDoc="1" locked="0" layoutInCell="1" allowOverlap="1" wp14:anchorId="3D57EBC6" wp14:editId="47C2E994">
            <wp:simplePos x="0" y="0"/>
            <wp:positionH relativeFrom="margin">
              <wp:align>right</wp:align>
            </wp:positionH>
            <wp:positionV relativeFrom="paragraph">
              <wp:posOffset>32385</wp:posOffset>
            </wp:positionV>
            <wp:extent cx="1567180" cy="1754505"/>
            <wp:effectExtent l="0" t="0" r="0" b="0"/>
            <wp:wrapTight wrapText="bothSides">
              <wp:wrapPolygon edited="0">
                <wp:start x="0" y="0"/>
                <wp:lineTo x="0" y="21342"/>
                <wp:lineTo x="21267" y="21342"/>
                <wp:lineTo x="21267"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67180" cy="1754505"/>
                    </a:xfrm>
                    <a:prstGeom prst="rect">
                      <a:avLst/>
                    </a:prstGeom>
                  </pic:spPr>
                </pic:pic>
              </a:graphicData>
            </a:graphic>
            <wp14:sizeRelH relativeFrom="margin">
              <wp14:pctWidth>0</wp14:pctWidth>
            </wp14:sizeRelH>
            <wp14:sizeRelV relativeFrom="margin">
              <wp14:pctHeight>0</wp14:pctHeight>
            </wp14:sizeRelV>
          </wp:anchor>
        </w:drawing>
      </w:r>
      <w:r w:rsidR="00B55DED">
        <w:t xml:space="preserve">In the </w:t>
      </w:r>
      <w:r w:rsidR="00B55DED" w:rsidRPr="00B55DED">
        <w:t xml:space="preserve">figure, </w:t>
      </w:r>
      <m:oMath>
        <m:r>
          <w:rPr>
            <w:rFonts w:ascii="Cambria Math" w:hAnsi="Cambria Math"/>
          </w:rPr>
          <m:t>A</m:t>
        </m:r>
      </m:oMath>
      <w:r w:rsidR="00B55DED" w:rsidRPr="00B55DED">
        <w:t xml:space="preserve"> is the center of the circle, </w:t>
      </w:r>
      <w:proofErr w:type="gramStart"/>
      <w:r w:rsidR="00B55DED" w:rsidRPr="00B55DED">
        <w:t xml:space="preserve">and </w:t>
      </w:r>
      <w:proofErr w:type="gramEnd"/>
      <m:oMath>
        <m:r>
          <w:rPr>
            <w:rFonts w:ascii="Cambria Math" w:hAnsi="Cambria Math"/>
          </w:rPr>
          <m:t>CB=CD</m:t>
        </m:r>
      </m:oMath>
      <w:r w:rsidR="00B55DED" w:rsidRPr="00B55DED">
        <w:t xml:space="preserve">.  Prove that </w:t>
      </w:r>
      <m:oMath>
        <m:acc>
          <m:accPr>
            <m:chr m:val="̅"/>
            <m:ctrlPr>
              <w:rPr>
                <w:rFonts w:ascii="Cambria Math" w:hAnsi="Cambria Math"/>
                <w:i/>
              </w:rPr>
            </m:ctrlPr>
          </m:accPr>
          <m:e>
            <m:r>
              <w:rPr>
                <w:rFonts w:ascii="Cambria Math" w:hAnsi="Cambria Math"/>
              </w:rPr>
              <m:t>AC</m:t>
            </m:r>
          </m:e>
        </m:acc>
      </m:oMath>
      <w:r w:rsidR="00B55DED" w:rsidRPr="00B55DED">
        <w:t xml:space="preserve"> </w:t>
      </w:r>
      <w:proofErr w:type="gramStart"/>
      <w:r w:rsidR="00B55DED" w:rsidRPr="00B55DED">
        <w:t xml:space="preserve">bisects </w:t>
      </w:r>
      <w:proofErr w:type="gramEnd"/>
      <m:oMath>
        <m:r>
          <m:rPr>
            <m:sty m:val="p"/>
          </m:rPr>
          <w:rPr>
            <w:rFonts w:ascii="Cambria Math" w:hAnsi="Cambria Math"/>
          </w:rPr>
          <m:t>∠</m:t>
        </m:r>
        <m:r>
          <w:rPr>
            <w:rFonts w:ascii="Cambria Math" w:hAnsi="Cambria Math"/>
          </w:rPr>
          <m:t>BCD</m:t>
        </m:r>
      </m:oMath>
      <w:r w:rsidR="00B55DED" w:rsidRPr="00B55DED">
        <w:t>.</w:t>
      </w:r>
    </w:p>
    <w:p w14:paraId="6FB492CB" w14:textId="77777777" w:rsidR="00B55DED" w:rsidRDefault="00B55DED" w:rsidP="00B55DED">
      <w:pPr>
        <w:pStyle w:val="ny-lesson-paragraph"/>
      </w:pPr>
    </w:p>
    <w:p w14:paraId="1AD7E9BA" w14:textId="77777777" w:rsidR="00B55DED" w:rsidRDefault="00B55DED" w:rsidP="00B55DED">
      <w:pPr>
        <w:pStyle w:val="ny-lesson-paragraph"/>
      </w:pPr>
    </w:p>
    <w:p w14:paraId="682E574A" w14:textId="77777777" w:rsidR="00B55DED" w:rsidRDefault="00B55DED" w:rsidP="00B55DED">
      <w:pPr>
        <w:pStyle w:val="ny-lesson-paragraph"/>
      </w:pPr>
    </w:p>
    <w:p w14:paraId="54D7A01A" w14:textId="77777777" w:rsidR="00B55DED" w:rsidRDefault="00B55DED" w:rsidP="00B55DED">
      <w:pPr>
        <w:pStyle w:val="ny-lesson-paragraph"/>
      </w:pPr>
    </w:p>
    <w:p w14:paraId="6F25E6B3" w14:textId="77777777" w:rsidR="00B55DED" w:rsidRDefault="00B55DED" w:rsidP="00B55DED">
      <w:pPr>
        <w:pStyle w:val="ny-lesson-paragraph"/>
      </w:pPr>
    </w:p>
    <w:p w14:paraId="705FF519" w14:textId="77777777" w:rsidR="00752D61" w:rsidRDefault="00752D61" w:rsidP="00B55DED">
      <w:pPr>
        <w:pStyle w:val="ny-lesson-paragraph"/>
      </w:pPr>
    </w:p>
    <w:p w14:paraId="286E028C" w14:textId="77777777" w:rsidR="00AA5CB7" w:rsidRDefault="00AA5CB7" w:rsidP="00B55DED">
      <w:pPr>
        <w:pStyle w:val="ny-lesson-paragraph"/>
      </w:pPr>
    </w:p>
    <w:p w14:paraId="7D707B0A" w14:textId="77777777" w:rsidR="00B55DED" w:rsidRPr="0079015E" w:rsidRDefault="00B55DED" w:rsidP="00B55DED">
      <w:pPr>
        <w:pStyle w:val="ny-lesson-numbering"/>
      </w:pPr>
      <w:r>
        <w:t xml:space="preserve">In class, we proved:  </w:t>
      </w:r>
      <w:r w:rsidRPr="00FC27ED">
        <w:rPr>
          <w:i/>
        </w:rPr>
        <w:t>Congruent chords define central angles equal in measure</w:t>
      </w:r>
      <w:r>
        <w:t>.</w:t>
      </w:r>
    </w:p>
    <w:p w14:paraId="5F2D343A" w14:textId="5955E1AE" w:rsidR="00B55DED" w:rsidRPr="0079015E" w:rsidRDefault="00B55DED" w:rsidP="00235E6D">
      <w:pPr>
        <w:pStyle w:val="ny-lesson-numbering"/>
        <w:numPr>
          <w:ilvl w:val="1"/>
          <w:numId w:val="8"/>
        </w:numPr>
      </w:pPr>
      <w:r>
        <w:t>Give another proof of this theorem based on the properties of rotations.</w:t>
      </w:r>
      <w:r w:rsidR="004F2D4D">
        <w:t xml:space="preserve">  Use the figure from Exercise 5.</w:t>
      </w:r>
    </w:p>
    <w:p w14:paraId="2B43E16B" w14:textId="77777777" w:rsidR="00B55DED" w:rsidRPr="0079015E" w:rsidRDefault="00B55DED" w:rsidP="00235E6D">
      <w:pPr>
        <w:pStyle w:val="ny-lesson-numbering"/>
        <w:numPr>
          <w:ilvl w:val="1"/>
          <w:numId w:val="8"/>
        </w:numPr>
      </w:pPr>
      <w:r>
        <w:t xml:space="preserve">Give a rotation proof of the converse:  </w:t>
      </w:r>
      <w:r w:rsidRPr="00FC27ED">
        <w:rPr>
          <w:i/>
        </w:rPr>
        <w:t>If two chords define central angles of the same measure, then they must be congruent</w:t>
      </w:r>
      <w:r>
        <w:t>.</w:t>
      </w:r>
    </w:p>
    <w:sectPr w:rsidR="00B55DED" w:rsidRPr="0079015E" w:rsidSect="00730734">
      <w:headerReference w:type="default" r:id="rId23"/>
      <w:footerReference w:type="default" r:id="rId24"/>
      <w:type w:val="continuous"/>
      <w:pgSz w:w="12240" w:h="15840"/>
      <w:pgMar w:top="1920" w:right="1600" w:bottom="1200" w:left="800" w:header="553" w:footer="1606" w:gutter="0"/>
      <w:pgNumType w:start="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2DBB7" w14:textId="77777777" w:rsidR="00447D54" w:rsidRDefault="00447D54">
      <w:pPr>
        <w:spacing w:after="0" w:line="240" w:lineRule="auto"/>
      </w:pPr>
      <w:r>
        <w:separator/>
      </w:r>
    </w:p>
  </w:endnote>
  <w:endnote w:type="continuationSeparator" w:id="0">
    <w:p w14:paraId="33372334" w14:textId="77777777" w:rsidR="00447D54" w:rsidRDefault="0044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4123D">
                            <w:rPr>
                              <w:rFonts w:ascii="Calibri" w:eastAsia="Myriad Pro Black" w:hAnsi="Calibri" w:cs="Myriad Pro Black"/>
                              <w:b/>
                              <w:bCs/>
                              <w:noProof/>
                              <w:color w:val="617656"/>
                              <w:position w:val="1"/>
                            </w:rPr>
                            <w:t>12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4123D">
                      <w:rPr>
                        <w:rFonts w:ascii="Calibri" w:eastAsia="Myriad Pro Black" w:hAnsi="Calibri" w:cs="Myriad Pro Black"/>
                        <w:b/>
                        <w:bCs/>
                        <w:noProof/>
                        <w:color w:val="617656"/>
                        <w:position w:val="1"/>
                      </w:rPr>
                      <w:t>12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9E96019" w14:textId="551E4DF4" w:rsidR="00C83A8A" w:rsidRPr="00547458"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546EA6">
                            <w:rPr>
                              <w:rFonts w:eastAsia="Myriad Pro" w:cstheme="minorHAnsi"/>
                              <w:b/>
                              <w:bCs/>
                              <w:color w:val="41343A"/>
                              <w:spacing w:val="-4"/>
                              <w:sz w:val="16"/>
                              <w:szCs w:val="16"/>
                            </w:rPr>
                            <w:t>2</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546EA6" w:rsidRPr="00547458">
                            <w:rPr>
                              <w:rFonts w:eastAsia="Myriad Pro" w:cstheme="minorHAnsi"/>
                              <w:bCs/>
                              <w:color w:val="41343A"/>
                              <w:sz w:val="16"/>
                              <w:szCs w:val="16"/>
                            </w:rPr>
                            <w:t>Circle, Chords, Diameters, and Their Relationships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123D">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51E4DF4" w:rsidR="00C83A8A" w:rsidRPr="00547458"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546EA6">
                      <w:rPr>
                        <w:rFonts w:eastAsia="Myriad Pro" w:cstheme="minorHAnsi"/>
                        <w:b/>
                        <w:bCs/>
                        <w:color w:val="41343A"/>
                        <w:spacing w:val="-4"/>
                        <w:sz w:val="16"/>
                        <w:szCs w:val="16"/>
                      </w:rPr>
                      <w:t>2</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546EA6" w:rsidRPr="00547458">
                      <w:rPr>
                        <w:rFonts w:eastAsia="Myriad Pro" w:cstheme="minorHAnsi"/>
                        <w:bCs/>
                        <w:color w:val="41343A"/>
                        <w:sz w:val="16"/>
                        <w:szCs w:val="16"/>
                      </w:rPr>
                      <w:t>Circle, Chords, Diameters, and Their Relationships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123D">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5ABA2C7"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CF8F83F"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C6039B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DC87A" w14:textId="77777777" w:rsidR="00447D54" w:rsidRDefault="00447D54">
      <w:pPr>
        <w:spacing w:after="0" w:line="240" w:lineRule="auto"/>
      </w:pPr>
      <w:r>
        <w:separator/>
      </w:r>
    </w:p>
  </w:footnote>
  <w:footnote w:type="continuationSeparator" w:id="0">
    <w:p w14:paraId="7A1CE9A2" w14:textId="77777777" w:rsidR="00447D54" w:rsidRDefault="00447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2A2FB288" w:rsidR="00E324FC" w:rsidRPr="003212BA" w:rsidRDefault="00546EA6" w:rsidP="00E324FC">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2A2FB288" w:rsidR="00E324FC" w:rsidRPr="003212BA" w:rsidRDefault="00546EA6" w:rsidP="00E324FC">
                    <w:pPr>
                      <w:pStyle w:val="ny-module-overview"/>
                      <w:rPr>
                        <w:color w:val="617656"/>
                      </w:rPr>
                    </w:pPr>
                    <w:r>
                      <w:rPr>
                        <w:color w:val="617656"/>
                      </w:rPr>
                      <w:t>Lesson 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5E972CD5" w:rsidR="00E324FC" w:rsidRPr="002273E5" w:rsidRDefault="002F75A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5E972CD5" w:rsidR="00E324FC" w:rsidRPr="002273E5" w:rsidRDefault="002F75A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077DBDD1" w:rsidR="00E324FC" w:rsidRPr="002F031E" w:rsidRDefault="002F75AA"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077DBDD1" w:rsidR="00E324FC" w:rsidRPr="002F031E" w:rsidRDefault="002F75AA"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41960CC"/>
    <w:multiLevelType w:val="hybridMultilevel"/>
    <w:tmpl w:val="8E26D2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5"/>
  </w:num>
  <w:num w:numId="7">
    <w:abstractNumId w:val="4"/>
  </w:num>
  <w:num w:numId="8">
    <w:abstractNumId w:val="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CDF"/>
    <w:rsid w:val="00151E7B"/>
    <w:rsid w:val="00161C21"/>
    <w:rsid w:val="001625A1"/>
    <w:rsid w:val="00166701"/>
    <w:rsid w:val="001764B3"/>
    <w:rsid w:val="001768C7"/>
    <w:rsid w:val="001818F0"/>
    <w:rsid w:val="00186A90"/>
    <w:rsid w:val="00187616"/>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5E6D"/>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2F75AA"/>
    <w:rsid w:val="00302860"/>
    <w:rsid w:val="00305DF2"/>
    <w:rsid w:val="00313843"/>
    <w:rsid w:val="003220FF"/>
    <w:rsid w:val="0032572B"/>
    <w:rsid w:val="00325B75"/>
    <w:rsid w:val="00331CF2"/>
    <w:rsid w:val="0033420C"/>
    <w:rsid w:val="00334A20"/>
    <w:rsid w:val="0034123D"/>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47D54"/>
    <w:rsid w:val="004507DB"/>
    <w:rsid w:val="004508CD"/>
    <w:rsid w:val="00465D77"/>
    <w:rsid w:val="00475140"/>
    <w:rsid w:val="00476870"/>
    <w:rsid w:val="00480E56"/>
    <w:rsid w:val="00487C22"/>
    <w:rsid w:val="00491F7E"/>
    <w:rsid w:val="00492D1B"/>
    <w:rsid w:val="004A0F47"/>
    <w:rsid w:val="004A6ECC"/>
    <w:rsid w:val="004B1D62"/>
    <w:rsid w:val="004B7415"/>
    <w:rsid w:val="004C2035"/>
    <w:rsid w:val="004C6BA7"/>
    <w:rsid w:val="004C75D4"/>
    <w:rsid w:val="004D201C"/>
    <w:rsid w:val="004D3EE8"/>
    <w:rsid w:val="004F0429"/>
    <w:rsid w:val="004F0998"/>
    <w:rsid w:val="004F2D4D"/>
    <w:rsid w:val="00502E5D"/>
    <w:rsid w:val="00512914"/>
    <w:rsid w:val="005156AD"/>
    <w:rsid w:val="00515CEB"/>
    <w:rsid w:val="0052261F"/>
    <w:rsid w:val="00535FF9"/>
    <w:rsid w:val="0054590D"/>
    <w:rsid w:val="00546EA6"/>
    <w:rsid w:val="00547458"/>
    <w:rsid w:val="005529C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B7037"/>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5B17"/>
    <w:rsid w:val="007168BC"/>
    <w:rsid w:val="00722B27"/>
    <w:rsid w:val="00722B35"/>
    <w:rsid w:val="00730734"/>
    <w:rsid w:val="00733375"/>
    <w:rsid w:val="0073540F"/>
    <w:rsid w:val="00736A54"/>
    <w:rsid w:val="007421CE"/>
    <w:rsid w:val="00742CCC"/>
    <w:rsid w:val="00752D61"/>
    <w:rsid w:val="0075317C"/>
    <w:rsid w:val="00753A34"/>
    <w:rsid w:val="0076626F"/>
    <w:rsid w:val="00770965"/>
    <w:rsid w:val="0077191F"/>
    <w:rsid w:val="00773487"/>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087E"/>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7497"/>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2970"/>
    <w:rsid w:val="00A83F04"/>
    <w:rsid w:val="00A86E17"/>
    <w:rsid w:val="00A87852"/>
    <w:rsid w:val="00A87883"/>
    <w:rsid w:val="00A908BE"/>
    <w:rsid w:val="00A90B21"/>
    <w:rsid w:val="00AA223E"/>
    <w:rsid w:val="00AA3CE7"/>
    <w:rsid w:val="00AA5CB7"/>
    <w:rsid w:val="00AA7916"/>
    <w:rsid w:val="00AB0512"/>
    <w:rsid w:val="00AB0651"/>
    <w:rsid w:val="00AB08F8"/>
    <w:rsid w:val="00AB26D9"/>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BEC"/>
    <w:rsid w:val="00B45FC7"/>
    <w:rsid w:val="00B55DED"/>
    <w:rsid w:val="00B56158"/>
    <w:rsid w:val="00B5741C"/>
    <w:rsid w:val="00B57CBF"/>
    <w:rsid w:val="00B61F45"/>
    <w:rsid w:val="00B65645"/>
    <w:rsid w:val="00B7175D"/>
    <w:rsid w:val="00B82FC0"/>
    <w:rsid w:val="00B86947"/>
    <w:rsid w:val="00B90B9B"/>
    <w:rsid w:val="00B97A29"/>
    <w:rsid w:val="00B97CCA"/>
    <w:rsid w:val="00BA5E1F"/>
    <w:rsid w:val="00BA756A"/>
    <w:rsid w:val="00BB0AC7"/>
    <w:rsid w:val="00BB4D49"/>
    <w:rsid w:val="00BC321A"/>
    <w:rsid w:val="00BC4AF6"/>
    <w:rsid w:val="00BD4AD1"/>
    <w:rsid w:val="00BE30A6"/>
    <w:rsid w:val="00BE3990"/>
    <w:rsid w:val="00BE3C08"/>
    <w:rsid w:val="00BE4A95"/>
    <w:rsid w:val="00BE5C12"/>
    <w:rsid w:val="00BF43B4"/>
    <w:rsid w:val="00BF707B"/>
    <w:rsid w:val="00C0036F"/>
    <w:rsid w:val="00C01232"/>
    <w:rsid w:val="00C01267"/>
    <w:rsid w:val="00C03D19"/>
    <w:rsid w:val="00C074E3"/>
    <w:rsid w:val="00C20419"/>
    <w:rsid w:val="00C23D6D"/>
    <w:rsid w:val="00C33236"/>
    <w:rsid w:val="00C344BC"/>
    <w:rsid w:val="00C36678"/>
    <w:rsid w:val="00C4018B"/>
    <w:rsid w:val="00C41AF6"/>
    <w:rsid w:val="00C432F5"/>
    <w:rsid w:val="00C4543F"/>
    <w:rsid w:val="00C476E0"/>
    <w:rsid w:val="00C6350A"/>
    <w:rsid w:val="00C70DDE"/>
    <w:rsid w:val="00C71681"/>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36687"/>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5EA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EF637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27ED"/>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733375"/>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337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3337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33375"/>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733375"/>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337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3337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33375"/>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1F280BC-C89F-437F-BA90-73D03EAB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562</Words>
  <Characters>2390</Characters>
  <Application>Microsoft Office Word</Application>
  <DocSecurity>0</DocSecurity>
  <Lines>132</Lines>
  <Paragraphs>42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2012-11-24T17:54:00Z</cp:lastPrinted>
  <dcterms:created xsi:type="dcterms:W3CDTF">2014-09-05T02:32:00Z</dcterms:created>
  <dcterms:modified xsi:type="dcterms:W3CDTF">2014-09-05T19:00:00Z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