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105A1970" w14:textId="77777777">
        <w:trPr>
          <w:trHeight w:val="1008"/>
        </w:trPr>
        <w:tc>
          <w:tcPr>
            <w:tcW w:w="1980" w:type="dxa"/>
            <w:tcBorders>
              <w:top w:val="nil"/>
            </w:tcBorders>
            <w:shd w:val="clear" w:color="auto" w:fill="403152"/>
            <w:vAlign w:val="center"/>
          </w:tcPr>
          <w:p w14:paraId="3F70FB90" w14:textId="77777777" w:rsidR="00CC183D" w:rsidRPr="004E20B8" w:rsidRDefault="004D0577" w:rsidP="00E75803">
            <w:pPr>
              <w:pStyle w:val="Header-banner"/>
              <w:rPr>
                <w:rFonts w:ascii="Calibri" w:hAnsi="Calibri"/>
              </w:rPr>
            </w:pPr>
            <w:bookmarkStart w:id="0" w:name="_GoBack"/>
            <w:bookmarkEnd w:id="0"/>
            <w:r>
              <w:rPr>
                <w:rFonts w:ascii="Calibri" w:hAnsi="Calibri"/>
              </w:rPr>
              <w:t>11</w:t>
            </w:r>
            <w:r w:rsidR="00CC183D" w:rsidRPr="004E20B8">
              <w:rPr>
                <w:rFonts w:ascii="Calibri" w:hAnsi="Calibri"/>
              </w:rPr>
              <w:t>.</w:t>
            </w:r>
            <w:r>
              <w:rPr>
                <w:rFonts w:ascii="Calibri" w:hAnsi="Calibri"/>
              </w:rPr>
              <w:t>2</w:t>
            </w:r>
            <w:r w:rsidR="00CC183D" w:rsidRPr="004E20B8">
              <w:rPr>
                <w:rFonts w:ascii="Calibri" w:hAnsi="Calibri"/>
              </w:rPr>
              <w:t>.</w:t>
            </w:r>
            <w:r>
              <w:rPr>
                <w:rFonts w:ascii="Calibri" w:hAnsi="Calibri"/>
              </w:rPr>
              <w:t>1</w:t>
            </w:r>
          </w:p>
        </w:tc>
        <w:tc>
          <w:tcPr>
            <w:tcW w:w="7470" w:type="dxa"/>
            <w:tcBorders>
              <w:top w:val="nil"/>
            </w:tcBorders>
            <w:shd w:val="clear" w:color="auto" w:fill="5F497A"/>
            <w:vAlign w:val="center"/>
          </w:tcPr>
          <w:p w14:paraId="6C6F9954"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5A15AAE4" w14:textId="77777777">
        <w:trPr>
          <w:trHeight w:val="720"/>
        </w:trPr>
        <w:tc>
          <w:tcPr>
            <w:tcW w:w="9450" w:type="dxa"/>
            <w:gridSpan w:val="2"/>
            <w:tcBorders>
              <w:bottom w:val="single" w:sz="8" w:space="0" w:color="403152"/>
            </w:tcBorders>
            <w:shd w:val="solid" w:color="F2F2F2" w:fill="auto"/>
            <w:vAlign w:val="center"/>
          </w:tcPr>
          <w:p w14:paraId="6B8EA325" w14:textId="0F4D1724" w:rsidR="00CC183D" w:rsidRPr="00606F72" w:rsidRDefault="00CC183D" w:rsidP="00E75803">
            <w:pPr>
              <w:pStyle w:val="Heading1nospace"/>
              <w:spacing w:before="60" w:after="0" w:line="240" w:lineRule="auto"/>
              <w:rPr>
                <w:rFonts w:eastAsia="Times New Roman" w:cs="Cambria"/>
                <w:bCs/>
                <w:color w:val="403152"/>
              </w:rPr>
            </w:pPr>
            <w:r w:rsidRPr="00714725">
              <w:rPr>
                <w:rFonts w:eastAsia="Times New Roman" w:cs="Cambria"/>
                <w:bCs/>
              </w:rPr>
              <w:t>“</w:t>
            </w:r>
            <w:r w:rsidR="0040394C">
              <w:rPr>
                <w:rFonts w:eastAsia="Times New Roman" w:cs="Cambria"/>
                <w:bCs/>
              </w:rPr>
              <w:t>He began to have a dim feeling that, to attain his place in the world, he must be himself, and not another.</w:t>
            </w:r>
            <w:r w:rsidRPr="00714725">
              <w:rPr>
                <w:rFonts w:eastAsia="Times New Roman" w:cs="Cambria"/>
                <w:bCs/>
              </w:rPr>
              <w:t>”</w:t>
            </w:r>
          </w:p>
        </w:tc>
      </w:tr>
      <w:tr w:rsidR="00CC183D" w:rsidRPr="00061D2A" w14:paraId="5DF68AD6" w14:textId="77777777">
        <w:trPr>
          <w:trHeight w:val="576"/>
        </w:trPr>
        <w:tc>
          <w:tcPr>
            <w:tcW w:w="1980" w:type="dxa"/>
            <w:tcBorders>
              <w:top w:val="single" w:sz="8" w:space="0" w:color="403152"/>
              <w:bottom w:val="single" w:sz="8" w:space="0" w:color="403152"/>
            </w:tcBorders>
            <w:shd w:val="solid" w:color="F2F2F2" w:fill="auto"/>
            <w:vAlign w:val="center"/>
          </w:tcPr>
          <w:p w14:paraId="0C49CEC3" w14:textId="7F6DDF1C" w:rsidR="00CC183D" w:rsidRPr="004528EF" w:rsidRDefault="00CC183D" w:rsidP="00CC183D">
            <w:pPr>
              <w:rPr>
                <w:b/>
                <w:color w:val="1F497D"/>
              </w:rPr>
            </w:pPr>
            <w:r w:rsidRPr="004528EF">
              <w:rPr>
                <w:b/>
                <w:color w:val="1F497D"/>
              </w:rPr>
              <w:t>Text</w:t>
            </w:r>
            <w:r w:rsidR="00E57581">
              <w:rPr>
                <w:b/>
                <w:color w:val="1F497D"/>
              </w:rPr>
              <w:t>s</w:t>
            </w:r>
          </w:p>
        </w:tc>
        <w:tc>
          <w:tcPr>
            <w:tcW w:w="7470" w:type="dxa"/>
            <w:tcBorders>
              <w:top w:val="single" w:sz="8" w:space="0" w:color="403152"/>
              <w:bottom w:val="single" w:sz="8" w:space="0" w:color="403152"/>
            </w:tcBorders>
            <w:shd w:val="solid" w:color="F2F2F2" w:fill="auto"/>
            <w:vAlign w:val="center"/>
          </w:tcPr>
          <w:p w14:paraId="09B77455" w14:textId="414CD475" w:rsidR="004D0577" w:rsidRPr="00677A89" w:rsidRDefault="00E57581" w:rsidP="00714BBC">
            <w:r w:rsidRPr="00E57581">
              <w:rPr>
                <w:i/>
              </w:rPr>
              <w:t>The Souls of Black Folk</w:t>
            </w:r>
            <w:r>
              <w:t xml:space="preserve"> </w:t>
            </w:r>
            <w:r w:rsidR="00D62C15">
              <w:t xml:space="preserve">by </w:t>
            </w:r>
            <w:r w:rsidR="004D0577">
              <w:t>W.E.B. Du Bois</w:t>
            </w:r>
            <w:r w:rsidR="00714BBC">
              <w:t>, Chapter 1: “Of Our Spiritual Strivings”</w:t>
            </w:r>
            <w:r w:rsidR="00714BBC">
              <w:br/>
            </w:r>
            <w:r w:rsidR="004D0577">
              <w:t xml:space="preserve">“Atlanta Compromise Speech” </w:t>
            </w:r>
            <w:r w:rsidR="00D62C15">
              <w:t xml:space="preserve">by </w:t>
            </w:r>
            <w:r w:rsidR="004D0577">
              <w:t>Booker T. Washington</w:t>
            </w:r>
          </w:p>
        </w:tc>
      </w:tr>
      <w:tr w:rsidR="00CC183D" w:rsidRPr="00061D2A" w14:paraId="380A6FA1" w14:textId="77777777">
        <w:trPr>
          <w:trHeight w:val="576"/>
        </w:trPr>
        <w:tc>
          <w:tcPr>
            <w:tcW w:w="1980" w:type="dxa"/>
            <w:tcBorders>
              <w:top w:val="single" w:sz="8" w:space="0" w:color="403152"/>
              <w:bottom w:val="nil"/>
            </w:tcBorders>
            <w:shd w:val="solid" w:color="F2F2F2" w:fill="auto"/>
            <w:vAlign w:val="center"/>
          </w:tcPr>
          <w:p w14:paraId="56392927" w14:textId="77777777" w:rsidR="00CC183D" w:rsidRPr="004528EF" w:rsidRDefault="00CC183D" w:rsidP="00CC183D">
            <w:pPr>
              <w:rPr>
                <w:b/>
                <w:color w:val="1F497D"/>
              </w:rPr>
            </w:pPr>
            <w:r w:rsidRPr="004528EF">
              <w:rPr>
                <w:b/>
                <w:color w:val="1F497D"/>
              </w:rPr>
              <w:t>Number of Lessons in Unit</w:t>
            </w:r>
          </w:p>
        </w:tc>
        <w:tc>
          <w:tcPr>
            <w:tcW w:w="7470" w:type="dxa"/>
            <w:tcBorders>
              <w:top w:val="single" w:sz="8" w:space="0" w:color="403152"/>
              <w:bottom w:val="nil"/>
            </w:tcBorders>
            <w:shd w:val="solid" w:color="F2F2F2" w:fill="auto"/>
            <w:vAlign w:val="center"/>
          </w:tcPr>
          <w:p w14:paraId="69ECAF35" w14:textId="77777777" w:rsidR="00CC183D" w:rsidRPr="00061D2A" w:rsidRDefault="004D0577" w:rsidP="00CC183D">
            <w:r>
              <w:t>26</w:t>
            </w:r>
          </w:p>
        </w:tc>
      </w:tr>
    </w:tbl>
    <w:p w14:paraId="03693222" w14:textId="32139FD4" w:rsidR="00CC183D" w:rsidRPr="0015083C" w:rsidRDefault="00CC183D" w:rsidP="0015083C">
      <w:pPr>
        <w:pStyle w:val="Heading1"/>
      </w:pPr>
      <w:r w:rsidRPr="0015083C">
        <w:t>Introduction</w:t>
      </w:r>
      <w:r w:rsidR="001F747C">
        <w:t xml:space="preserve"> </w:t>
      </w:r>
    </w:p>
    <w:p w14:paraId="6F49D32B" w14:textId="4176FD21" w:rsidR="008C45C9" w:rsidRDefault="00CC183D" w:rsidP="00B75F50">
      <w:r w:rsidRPr="00677A89">
        <w:t xml:space="preserve">In </w:t>
      </w:r>
      <w:r w:rsidR="004D0577">
        <w:t>the first unit of Module 11.2</w:t>
      </w:r>
      <w:r w:rsidRPr="00677A89">
        <w:t xml:space="preserve">, students </w:t>
      </w:r>
      <w:r w:rsidR="004A3746">
        <w:t xml:space="preserve">analyze </w:t>
      </w:r>
      <w:r w:rsidR="004D0577">
        <w:t xml:space="preserve">two </w:t>
      </w:r>
      <w:r w:rsidR="00FB5FAB">
        <w:t>seminal</w:t>
      </w:r>
      <w:r w:rsidR="004D0577">
        <w:t xml:space="preserve"> </w:t>
      </w:r>
      <w:r w:rsidR="00DB28FF">
        <w:t xml:space="preserve">texts </w:t>
      </w:r>
      <w:r w:rsidR="001F47BA">
        <w:t xml:space="preserve">about African Americans in </w:t>
      </w:r>
      <w:r w:rsidR="00D62C15">
        <w:t xml:space="preserve">post-Emancipation </w:t>
      </w:r>
      <w:r w:rsidR="001F47BA">
        <w:t>America</w:t>
      </w:r>
      <w:r w:rsidR="00D645F3">
        <w:t>.</w:t>
      </w:r>
      <w:r w:rsidR="00D1059D">
        <w:t xml:space="preserve"> </w:t>
      </w:r>
      <w:r w:rsidR="008C45C9">
        <w:t>Students</w:t>
      </w:r>
      <w:r w:rsidR="001869E4">
        <w:t xml:space="preserve"> begin this unit by</w:t>
      </w:r>
      <w:r w:rsidR="008C45C9">
        <w:t xml:space="preserve"> </w:t>
      </w:r>
      <w:r w:rsidR="001869E4">
        <w:t xml:space="preserve">reading </w:t>
      </w:r>
      <w:r w:rsidR="00D645F3">
        <w:t xml:space="preserve">“Of Our Spiritual Strivings,” </w:t>
      </w:r>
      <w:r w:rsidR="008C45C9">
        <w:t>the first chapter of W.E.B. Du Bois’</w:t>
      </w:r>
      <w:r w:rsidR="00D645F3">
        <w:t>s</w:t>
      </w:r>
      <w:r w:rsidR="008C45C9">
        <w:t xml:space="preserve"> </w:t>
      </w:r>
      <w:r w:rsidR="008C45C9" w:rsidRPr="003C62F8">
        <w:rPr>
          <w:i/>
        </w:rPr>
        <w:t>The Souls of Black Folk</w:t>
      </w:r>
      <w:r w:rsidR="00D645F3">
        <w:t xml:space="preserve">. Student analysis focuses on </w:t>
      </w:r>
      <w:r w:rsidR="008C45C9">
        <w:t>how Du Bois develop</w:t>
      </w:r>
      <w:r w:rsidR="00A02860">
        <w:t>s</w:t>
      </w:r>
      <w:r w:rsidR="008C45C9">
        <w:t xml:space="preserve"> </w:t>
      </w:r>
      <w:r w:rsidR="000F74EA">
        <w:t>his point of view</w:t>
      </w:r>
      <w:r w:rsidR="008C45C9">
        <w:t xml:space="preserve"> that </w:t>
      </w:r>
      <w:r w:rsidR="00A02860">
        <w:t xml:space="preserve">African Americans must obtain the full civil rights </w:t>
      </w:r>
      <w:r w:rsidR="008C45C9">
        <w:t>of “culture, work, and libert</w:t>
      </w:r>
      <w:r w:rsidR="00086DDA">
        <w:t>y” in order to achieve</w:t>
      </w:r>
      <w:r w:rsidR="008C45C9">
        <w:t xml:space="preserve"> </w:t>
      </w:r>
      <w:r w:rsidR="00A53216">
        <w:t>social equality</w:t>
      </w:r>
      <w:r w:rsidR="005A1145">
        <w:t xml:space="preserve">. </w:t>
      </w:r>
      <w:r w:rsidR="008C45C9">
        <w:t>Next, students analyze Booker T. Washington’s</w:t>
      </w:r>
      <w:r w:rsidR="00111EF3">
        <w:t xml:space="preserve"> “Atlanta Compromise Speech,” </w:t>
      </w:r>
      <w:r w:rsidR="00DB28FF">
        <w:t>consider</w:t>
      </w:r>
      <w:r w:rsidR="00714BBC">
        <w:t>ing</w:t>
      </w:r>
      <w:r w:rsidR="008C45C9">
        <w:t xml:space="preserve"> how Was</w:t>
      </w:r>
      <w:r w:rsidR="00A02860">
        <w:t xml:space="preserve">hington develops his </w:t>
      </w:r>
      <w:r w:rsidR="00DB28FF">
        <w:t xml:space="preserve">point of view </w:t>
      </w:r>
      <w:r w:rsidR="00A02860">
        <w:t>that economic security is more important than</w:t>
      </w:r>
      <w:r w:rsidR="00750600">
        <w:t xml:space="preserve"> social integration </w:t>
      </w:r>
      <w:r w:rsidR="00086DDA">
        <w:t xml:space="preserve">in improving </w:t>
      </w:r>
      <w:r w:rsidR="005A1145">
        <w:t>the</w:t>
      </w:r>
      <w:r w:rsidR="00202DF9">
        <w:t xml:space="preserve"> </w:t>
      </w:r>
      <w:r w:rsidR="005A1145">
        <w:t xml:space="preserve">conditions of African Americans and their relations with white Southerners. </w:t>
      </w:r>
      <w:r w:rsidR="00D90E96">
        <w:t xml:space="preserve">Read </w:t>
      </w:r>
      <w:r w:rsidR="003A71BD">
        <w:t>together</w:t>
      </w:r>
      <w:r w:rsidR="00D90E96">
        <w:t>, t</w:t>
      </w:r>
      <w:r w:rsidR="00A02860">
        <w:t>hese</w:t>
      </w:r>
      <w:r w:rsidR="008C45C9">
        <w:t xml:space="preserve"> texts </w:t>
      </w:r>
      <w:r w:rsidR="00D90E96">
        <w:t>form a compelling conversation</w:t>
      </w:r>
      <w:r w:rsidR="005B14C0">
        <w:t xml:space="preserve">, in which </w:t>
      </w:r>
      <w:r w:rsidR="009F4A9B">
        <w:t xml:space="preserve">each author </w:t>
      </w:r>
      <w:r w:rsidR="00DB28FF">
        <w:t>presents a nuanced argument for</w:t>
      </w:r>
      <w:r w:rsidR="001F47BA">
        <w:t xml:space="preserve"> the crucial role of</w:t>
      </w:r>
      <w:r w:rsidR="008A4C62">
        <w:t xml:space="preserve"> </w:t>
      </w:r>
      <w:r w:rsidR="005A1145">
        <w:t>African Americans</w:t>
      </w:r>
      <w:r w:rsidR="001F47BA">
        <w:t xml:space="preserve"> in</w:t>
      </w:r>
      <w:r w:rsidR="00DB28FF">
        <w:t xml:space="preserve"> post-Emancipation</w:t>
      </w:r>
      <w:r w:rsidR="001F47BA">
        <w:t xml:space="preserve"> America</w:t>
      </w:r>
      <w:r w:rsidR="00DB28FF">
        <w:t>.</w:t>
      </w:r>
      <w:r w:rsidR="00111EF3">
        <w:t xml:space="preserve"> </w:t>
      </w:r>
    </w:p>
    <w:p w14:paraId="1C1E406E" w14:textId="72AB1723" w:rsidR="004A3746" w:rsidRDefault="005E0B55" w:rsidP="00CC183D">
      <w:r>
        <w:t>Throughout this unit, s</w:t>
      </w:r>
      <w:r w:rsidR="00923CA1">
        <w:t xml:space="preserve">tudents </w:t>
      </w:r>
      <w:r w:rsidR="00EA6DCE">
        <w:t>continu</w:t>
      </w:r>
      <w:r>
        <w:t xml:space="preserve">e </w:t>
      </w:r>
      <w:r w:rsidR="008C45C9">
        <w:t>to build skills</w:t>
      </w:r>
      <w:r w:rsidR="00923CA1">
        <w:t xml:space="preserve"> </w:t>
      </w:r>
      <w:r w:rsidR="008C45C9">
        <w:t>for reading</w:t>
      </w:r>
      <w:r w:rsidR="000F74EA">
        <w:t xml:space="preserve"> closely</w:t>
      </w:r>
      <w:r w:rsidR="00FE60C3">
        <w:t xml:space="preserve"> as they </w:t>
      </w:r>
      <w:r w:rsidR="00B75F50">
        <w:t>a</w:t>
      </w:r>
      <w:r w:rsidR="00923CA1">
        <w:t xml:space="preserve">nalyze </w:t>
      </w:r>
      <w:r w:rsidR="00B75F50">
        <w:t>how c</w:t>
      </w:r>
      <w:r w:rsidR="00EA6DCE">
        <w:t xml:space="preserve">entral ideas emerge and develop, </w:t>
      </w:r>
      <w:r w:rsidR="00B75F50">
        <w:t>and determine how each author uses rhetoric to advance his point of view and purpose.</w:t>
      </w:r>
      <w:r w:rsidR="00EA6DCE">
        <w:t xml:space="preserve"> </w:t>
      </w:r>
      <w:r w:rsidR="000F74EA">
        <w:t>S</w:t>
      </w:r>
      <w:r w:rsidR="00D40B43">
        <w:t xml:space="preserve">tudents practice and build upon </w:t>
      </w:r>
      <w:r w:rsidR="00585936">
        <w:t>their informative/explanatory writing skills</w:t>
      </w:r>
      <w:r w:rsidR="001869E4">
        <w:t xml:space="preserve"> </w:t>
      </w:r>
      <w:r w:rsidR="00770E78">
        <w:t>through written assessments</w:t>
      </w:r>
      <w:r w:rsidR="000F74EA">
        <w:t>. Additionally, students</w:t>
      </w:r>
      <w:r w:rsidR="00770E78">
        <w:t xml:space="preserve"> </w:t>
      </w:r>
      <w:r w:rsidR="003A71BD">
        <w:t>develop</w:t>
      </w:r>
      <w:r w:rsidR="00D93348">
        <w:t xml:space="preserve"> their ab</w:t>
      </w:r>
      <w:r w:rsidR="00D40B43">
        <w:t>ility to analyze an author’s argument</w:t>
      </w:r>
      <w:r w:rsidR="003A71BD">
        <w:t>,</w:t>
      </w:r>
      <w:r w:rsidR="00D40B43">
        <w:t xml:space="preserve"> </w:t>
      </w:r>
      <w:r>
        <w:t xml:space="preserve">and articulate and support their ideas using textual evidence. </w:t>
      </w:r>
      <w:r w:rsidR="00770E78">
        <w:t>This</w:t>
      </w:r>
      <w:r w:rsidR="008C45C9">
        <w:t xml:space="preserve"> </w:t>
      </w:r>
      <w:r w:rsidR="00202DF9">
        <w:t xml:space="preserve">work </w:t>
      </w:r>
      <w:r w:rsidR="003A71BD">
        <w:t xml:space="preserve">prepares students to </w:t>
      </w:r>
      <w:r w:rsidR="00D645F3">
        <w:t>evaluate these</w:t>
      </w:r>
      <w:r w:rsidR="00114BFE">
        <w:t xml:space="preserve"> two texts </w:t>
      </w:r>
      <w:r w:rsidR="00D645F3">
        <w:t>in relation to</w:t>
      </w:r>
      <w:r w:rsidR="008C45C9">
        <w:t xml:space="preserve"> each other</w:t>
      </w:r>
      <w:r w:rsidR="00920368">
        <w:t xml:space="preserve"> at the end of this unit</w:t>
      </w:r>
      <w:r w:rsidR="008C45C9">
        <w:t xml:space="preserve">, as they </w:t>
      </w:r>
      <w:r w:rsidR="00FE3471">
        <w:t>c</w:t>
      </w:r>
      <w:r w:rsidR="00114BFE">
        <w:t>onsider</w:t>
      </w:r>
      <w:r w:rsidR="00FE3471">
        <w:t xml:space="preserve"> the approaches both authors take in using </w:t>
      </w:r>
      <w:r w:rsidR="00114BFE">
        <w:t xml:space="preserve">rhetoric to advance </w:t>
      </w:r>
      <w:r w:rsidR="00EA6DCE">
        <w:t>their point</w:t>
      </w:r>
      <w:r w:rsidR="000F74EA">
        <w:t>s</w:t>
      </w:r>
      <w:r w:rsidR="00EA6DCE">
        <w:t xml:space="preserve"> of view.</w:t>
      </w:r>
      <w:r w:rsidR="00923CA1">
        <w:t xml:space="preserve"> </w:t>
      </w:r>
    </w:p>
    <w:p w14:paraId="2AABA4CA" w14:textId="775F57A5" w:rsidR="00CC183D" w:rsidRPr="00677A89" w:rsidRDefault="00AE2852" w:rsidP="00CC183D">
      <w:r>
        <w:t xml:space="preserve">There are two formal assessments in this unit. </w:t>
      </w:r>
      <w:r w:rsidR="00D40B43">
        <w:t xml:space="preserve">In </w:t>
      </w:r>
      <w:r w:rsidR="001869E4">
        <w:t>the Mid-Unit-A</w:t>
      </w:r>
      <w:r w:rsidR="004A3746">
        <w:t>ssessment</w:t>
      </w:r>
      <w:r w:rsidR="001869E4">
        <w:t xml:space="preserve">, students write a multi-paragraph response </w:t>
      </w:r>
      <w:r w:rsidR="000903DB">
        <w:t xml:space="preserve">analyzing </w:t>
      </w:r>
      <w:r w:rsidR="001869E4">
        <w:t>how Du Bois</w:t>
      </w:r>
      <w:r w:rsidR="00383BF6">
        <w:t xml:space="preserve"> uses</w:t>
      </w:r>
      <w:r w:rsidR="001869E4">
        <w:t xml:space="preserve"> rhetoric</w:t>
      </w:r>
      <w:r w:rsidR="00383BF6">
        <w:t xml:space="preserve"> or figurative language to develop a central idea in “Of Our Spiritual Strivings.” </w:t>
      </w:r>
      <w:r w:rsidR="001678C8">
        <w:t xml:space="preserve">For the End-of-Unit Assessment, students write a multi-paragraph </w:t>
      </w:r>
      <w:r w:rsidR="001678C8">
        <w:lastRenderedPageBreak/>
        <w:t>response</w:t>
      </w:r>
      <w:r w:rsidR="00D45005">
        <w:t xml:space="preserve"> </w:t>
      </w:r>
      <w:r w:rsidR="00114BFE">
        <w:t xml:space="preserve">analyzing </w:t>
      </w:r>
      <w:r w:rsidR="00D45005">
        <w:t>how each author uses rhetoric to advance his point of view, and how th</w:t>
      </w:r>
      <w:r w:rsidR="004A3746">
        <w:t>is</w:t>
      </w:r>
      <w:r w:rsidR="00D45005">
        <w:t xml:space="preserve"> rhetoric contributes to the power or persuasiveness of </w:t>
      </w:r>
      <w:r w:rsidR="00114BFE">
        <w:t>the</w:t>
      </w:r>
      <w:r w:rsidR="00D45005">
        <w:t xml:space="preserve"> text.</w:t>
      </w:r>
    </w:p>
    <w:p w14:paraId="15DD9913" w14:textId="77777777" w:rsidR="00CC183D" w:rsidRDefault="00CC183D" w:rsidP="00CC183D">
      <w:pPr>
        <w:pStyle w:val="Heading1"/>
      </w:pPr>
      <w:r>
        <w:t>Literacy Skills and Habits</w:t>
      </w:r>
    </w:p>
    <w:p w14:paraId="71463083" w14:textId="77777777" w:rsidR="00CC183D" w:rsidRPr="00677A89" w:rsidRDefault="00CC183D" w:rsidP="00CC183D">
      <w:pPr>
        <w:pStyle w:val="BulletedList"/>
      </w:pPr>
      <w:r>
        <w:t xml:space="preserve">Read closely for textual </w:t>
      </w:r>
      <w:r w:rsidRPr="00677A89">
        <w:t>details</w:t>
      </w:r>
    </w:p>
    <w:p w14:paraId="2CBFFDCA" w14:textId="77777777" w:rsidR="00CC183D" w:rsidRDefault="00CC183D" w:rsidP="00CC183D">
      <w:pPr>
        <w:pStyle w:val="BulletedList"/>
      </w:pPr>
      <w:r w:rsidRPr="00677A89">
        <w:t>Annotate texts to support comprehension and analysis</w:t>
      </w:r>
    </w:p>
    <w:p w14:paraId="431427F1" w14:textId="39B03F09" w:rsidR="00B232B0" w:rsidRDefault="00B232B0" w:rsidP="00CC183D">
      <w:pPr>
        <w:pStyle w:val="BulletedList"/>
      </w:pPr>
      <w:r>
        <w:t>Track rhetoric and analyze its impact on the text</w:t>
      </w:r>
    </w:p>
    <w:p w14:paraId="756B8A94" w14:textId="6D660ACA" w:rsidR="00B232B0" w:rsidRPr="00677A89" w:rsidRDefault="00B232B0" w:rsidP="00CC183D">
      <w:pPr>
        <w:pStyle w:val="BulletedList"/>
      </w:pPr>
      <w:r>
        <w:t>Compare authors</w:t>
      </w:r>
      <w:r w:rsidR="000F74EA">
        <w:t>’</w:t>
      </w:r>
      <w:r>
        <w:t xml:space="preserve"> arguments</w:t>
      </w:r>
    </w:p>
    <w:p w14:paraId="5C77ECF2" w14:textId="77777777" w:rsidR="00CC183D" w:rsidRPr="00677A89" w:rsidRDefault="00CC183D" w:rsidP="00CC183D">
      <w:pPr>
        <w:pStyle w:val="BulletedList"/>
      </w:pPr>
      <w:r w:rsidRPr="00677A89">
        <w:t>Engage in productive evidence-based discussions about text</w:t>
      </w:r>
    </w:p>
    <w:p w14:paraId="7FC9F373" w14:textId="77777777" w:rsidR="00CC183D" w:rsidRDefault="00CC183D" w:rsidP="00CC183D">
      <w:pPr>
        <w:pStyle w:val="BulletedList"/>
      </w:pPr>
      <w:r w:rsidRPr="00677A89">
        <w:t>Collect and organize evidence from texts to support analysis in writing</w:t>
      </w:r>
    </w:p>
    <w:p w14:paraId="018D866E" w14:textId="77777777" w:rsidR="00D45005" w:rsidRPr="003539A7" w:rsidRDefault="00D45005" w:rsidP="00D45005">
      <w:pPr>
        <w:pStyle w:val="BulletedList"/>
      </w:pPr>
      <w:r>
        <w:t>Independently preview text in preparation for supported analysis</w:t>
      </w:r>
    </w:p>
    <w:p w14:paraId="2D6AE2FC" w14:textId="77777777" w:rsidR="00D45005" w:rsidRDefault="00A57E47" w:rsidP="00A57E47">
      <w:pPr>
        <w:pStyle w:val="BulletedList"/>
      </w:pPr>
      <w:r w:rsidRPr="003539A7">
        <w:t>Paraphrase and quote relevant evidence from a text</w:t>
      </w:r>
    </w:p>
    <w:p w14:paraId="0EE10FA2" w14:textId="7A91B686" w:rsidR="00B232B0" w:rsidRDefault="00B232B0" w:rsidP="00A57E47">
      <w:pPr>
        <w:pStyle w:val="BulletedList"/>
      </w:pPr>
      <w:r>
        <w:t>Practice key skills from targeted writing standards</w:t>
      </w:r>
    </w:p>
    <w:p w14:paraId="2B22C139" w14:textId="77777777" w:rsidR="00CC183D" w:rsidRDefault="00CC183D" w:rsidP="00CC183D">
      <w:pPr>
        <w:pStyle w:val="Heading1"/>
      </w:pPr>
      <w:r>
        <w:t>Standards for This Unit</w:t>
      </w: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22"/>
        <w:gridCol w:w="52"/>
        <w:gridCol w:w="21"/>
        <w:gridCol w:w="8075"/>
      </w:tblGrid>
      <w:tr w:rsidR="00E75803" w:rsidRPr="00401E53" w14:paraId="23663677" w14:textId="77777777" w:rsidTr="003B1E11">
        <w:tc>
          <w:tcPr>
            <w:tcW w:w="9470" w:type="dxa"/>
            <w:gridSpan w:val="4"/>
            <w:shd w:val="clear" w:color="auto" w:fill="5F497A"/>
          </w:tcPr>
          <w:p w14:paraId="6F5B7A0D" w14:textId="17F65DE4" w:rsidR="00E75803" w:rsidRPr="00606F72" w:rsidRDefault="00D62C15" w:rsidP="00401E53">
            <w:pPr>
              <w:pStyle w:val="TableHeaders"/>
            </w:pPr>
            <w:r w:rsidRPr="00714725">
              <w:t>CCS Standards: Reading</w:t>
            </w:r>
          </w:p>
        </w:tc>
      </w:tr>
      <w:tr w:rsidR="00D62C15" w:rsidRPr="00E75803" w14:paraId="51BD2604" w14:textId="77777777" w:rsidTr="003B1E11">
        <w:tc>
          <w:tcPr>
            <w:tcW w:w="1322" w:type="dxa"/>
            <w:shd w:val="clear" w:color="auto" w:fill="auto"/>
          </w:tcPr>
          <w:p w14:paraId="17B5F17A" w14:textId="4AB0A715" w:rsidR="00D62C15" w:rsidRDefault="00D62C15" w:rsidP="00114BFE">
            <w:pPr>
              <w:pStyle w:val="TableText"/>
            </w:pPr>
            <w:r>
              <w:t xml:space="preserve">CCRA.R.8 </w:t>
            </w:r>
          </w:p>
        </w:tc>
        <w:tc>
          <w:tcPr>
            <w:tcW w:w="8148" w:type="dxa"/>
            <w:gridSpan w:val="3"/>
            <w:shd w:val="clear" w:color="auto" w:fill="auto"/>
          </w:tcPr>
          <w:p w14:paraId="39FD9EAD" w14:textId="7606A8F7" w:rsidR="00D62C15" w:rsidRPr="00114BFE" w:rsidRDefault="00D62C15" w:rsidP="00114BFE">
            <w:pPr>
              <w:pStyle w:val="TableText"/>
            </w:pPr>
            <w:r w:rsidRPr="00114BFE">
              <w:t>Delineate and evaluate the argument and specific claims in a text, including the validity of the reasoning as well as the relevance and sufficiency of the evidence.</w:t>
            </w:r>
          </w:p>
        </w:tc>
      </w:tr>
      <w:tr w:rsidR="00D62C15" w:rsidRPr="00E75803" w14:paraId="5D5BF2DF" w14:textId="77777777" w:rsidTr="003B1E11">
        <w:tc>
          <w:tcPr>
            <w:tcW w:w="1322" w:type="dxa"/>
            <w:shd w:val="clear" w:color="auto" w:fill="auto"/>
          </w:tcPr>
          <w:p w14:paraId="2F40B1A1" w14:textId="18A8E30C" w:rsidR="00D62C15" w:rsidRPr="00AD083F" w:rsidRDefault="00D62C15" w:rsidP="00114BFE">
            <w:pPr>
              <w:pStyle w:val="TableText"/>
            </w:pPr>
            <w:r w:rsidRPr="00AD083F">
              <w:rPr>
                <w:b/>
              </w:rPr>
              <w:t>CCRA.R.9</w:t>
            </w:r>
          </w:p>
        </w:tc>
        <w:tc>
          <w:tcPr>
            <w:tcW w:w="8148" w:type="dxa"/>
            <w:gridSpan w:val="3"/>
            <w:shd w:val="clear" w:color="auto" w:fill="auto"/>
          </w:tcPr>
          <w:p w14:paraId="5FEB34F8" w14:textId="221AFA36" w:rsidR="00D62C15" w:rsidRPr="008F4E0A" w:rsidRDefault="00D62C15" w:rsidP="00114BFE">
            <w:pPr>
              <w:pStyle w:val="TableText"/>
              <w:rPr>
                <w:rFonts w:ascii="Times" w:hAnsi="Times"/>
                <w:sz w:val="20"/>
                <w:szCs w:val="20"/>
              </w:rPr>
            </w:pPr>
            <w:r w:rsidRPr="00AD083F">
              <w:rPr>
                <w:b/>
              </w:rPr>
              <w:t>Analyze how two or more texts address similar themes or topics in order to build knowledge or to compare the approaches the authors take.</w:t>
            </w:r>
          </w:p>
        </w:tc>
      </w:tr>
      <w:tr w:rsidR="00D62C15" w:rsidRPr="00677A89" w14:paraId="5F12F86A" w14:textId="77777777" w:rsidTr="003B1E11">
        <w:tc>
          <w:tcPr>
            <w:tcW w:w="1322" w:type="dxa"/>
          </w:tcPr>
          <w:p w14:paraId="2A18FB65" w14:textId="77777777" w:rsidR="00D62C15" w:rsidRPr="00AD083F" w:rsidRDefault="00D62C15" w:rsidP="00AD083F">
            <w:pPr>
              <w:pStyle w:val="TableText"/>
              <w:rPr>
                <w:b/>
              </w:rPr>
            </w:pPr>
            <w:r w:rsidRPr="00AD083F">
              <w:rPr>
                <w:b/>
              </w:rPr>
              <w:t>RI.11-12.2</w:t>
            </w:r>
          </w:p>
        </w:tc>
        <w:tc>
          <w:tcPr>
            <w:tcW w:w="8148" w:type="dxa"/>
            <w:gridSpan w:val="3"/>
          </w:tcPr>
          <w:p w14:paraId="1B7127DD" w14:textId="0CD9BC53" w:rsidR="00D62C15" w:rsidRPr="00AD083F" w:rsidRDefault="00D62C15" w:rsidP="00AD083F">
            <w:pPr>
              <w:pStyle w:val="TableText"/>
              <w:rPr>
                <w:b/>
              </w:rPr>
            </w:pPr>
            <w:r w:rsidRPr="00AD083F">
              <w:rPr>
                <w:b/>
              </w:rPr>
              <w:t>Determine two or more central ideas of a text and analyze their development over the course of the text, including how they interact and build on one another to provide a complex analysis; provide an objective summary of the text.</w:t>
            </w:r>
          </w:p>
        </w:tc>
      </w:tr>
      <w:tr w:rsidR="00D62C15" w:rsidRPr="0015083C" w14:paraId="407357B9" w14:textId="77777777" w:rsidTr="003B1E11">
        <w:tc>
          <w:tcPr>
            <w:tcW w:w="1322" w:type="dxa"/>
          </w:tcPr>
          <w:p w14:paraId="75D0DE02" w14:textId="77777777" w:rsidR="00D62C15" w:rsidRPr="00AD083F" w:rsidRDefault="00D62C15" w:rsidP="00AD083F">
            <w:pPr>
              <w:pStyle w:val="TableText"/>
              <w:rPr>
                <w:b/>
              </w:rPr>
            </w:pPr>
            <w:r w:rsidRPr="00AD083F">
              <w:rPr>
                <w:b/>
              </w:rPr>
              <w:t>RI.11-12.3</w:t>
            </w:r>
          </w:p>
        </w:tc>
        <w:tc>
          <w:tcPr>
            <w:tcW w:w="8148" w:type="dxa"/>
            <w:gridSpan w:val="3"/>
          </w:tcPr>
          <w:p w14:paraId="68E1FB52" w14:textId="77777777" w:rsidR="00D62C15" w:rsidRPr="00AD083F" w:rsidRDefault="00D62C15" w:rsidP="00AD083F">
            <w:pPr>
              <w:pStyle w:val="TableText"/>
              <w:rPr>
                <w:b/>
              </w:rPr>
            </w:pPr>
            <w:r w:rsidRPr="00AD083F">
              <w:rPr>
                <w:b/>
              </w:rPr>
              <w:t>Analyze a complex set of ideas or sequence of events and explain how specific individuals, ideas, or events interact and develop over the course of the text.</w:t>
            </w:r>
          </w:p>
        </w:tc>
      </w:tr>
      <w:tr w:rsidR="00D62C15" w:rsidRPr="0015083C" w14:paraId="37F3EE89" w14:textId="77777777" w:rsidTr="003B1E11">
        <w:tc>
          <w:tcPr>
            <w:tcW w:w="1322" w:type="dxa"/>
          </w:tcPr>
          <w:p w14:paraId="23F9335E" w14:textId="77777777" w:rsidR="00D62C15" w:rsidRPr="00AD083F" w:rsidRDefault="00D62C15" w:rsidP="00AD083F">
            <w:pPr>
              <w:pStyle w:val="TableText"/>
              <w:rPr>
                <w:b/>
              </w:rPr>
            </w:pPr>
            <w:r w:rsidRPr="00AD083F">
              <w:rPr>
                <w:b/>
              </w:rPr>
              <w:t>RI.11-12.4</w:t>
            </w:r>
          </w:p>
        </w:tc>
        <w:tc>
          <w:tcPr>
            <w:tcW w:w="8148" w:type="dxa"/>
            <w:gridSpan w:val="3"/>
          </w:tcPr>
          <w:p w14:paraId="2A346ADA" w14:textId="77777777" w:rsidR="00D62C15" w:rsidRPr="00AD083F" w:rsidRDefault="00D62C15" w:rsidP="00AD083F">
            <w:pPr>
              <w:pStyle w:val="TableText"/>
              <w:rPr>
                <w:b/>
              </w:rPr>
            </w:pPr>
            <w:r w:rsidRPr="00AD083F">
              <w:rPr>
                <w:b/>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D62C15">
              <w:rPr>
                <w:rFonts w:asciiTheme="minorHAnsi" w:hAnsiTheme="minorHAnsi" w:cs="Perpetua-Italic"/>
                <w:b/>
                <w:i/>
                <w:iCs/>
              </w:rPr>
              <w:t>faction</w:t>
            </w:r>
            <w:r w:rsidRPr="00AD083F">
              <w:rPr>
                <w:rFonts w:ascii="Perpetua-Italic" w:hAnsi="Perpetua-Italic" w:cs="Perpetua-Italic"/>
                <w:b/>
                <w:i/>
                <w:iCs/>
              </w:rPr>
              <w:t xml:space="preserve"> </w:t>
            </w:r>
            <w:r w:rsidRPr="00AD083F">
              <w:rPr>
                <w:b/>
              </w:rPr>
              <w:t xml:space="preserve">in </w:t>
            </w:r>
            <w:r w:rsidRPr="00D62C15">
              <w:rPr>
                <w:rFonts w:asciiTheme="minorHAnsi" w:hAnsiTheme="minorHAnsi" w:cs="Perpetua-Italic"/>
                <w:b/>
                <w:i/>
                <w:iCs/>
              </w:rPr>
              <w:t>Federalist</w:t>
            </w:r>
            <w:r w:rsidRPr="00AD083F">
              <w:rPr>
                <w:rFonts w:ascii="Perpetua-Italic" w:hAnsi="Perpetua-Italic" w:cs="Perpetua-Italic"/>
                <w:b/>
                <w:i/>
                <w:iCs/>
              </w:rPr>
              <w:t xml:space="preserve"> </w:t>
            </w:r>
            <w:r w:rsidRPr="00AD083F">
              <w:rPr>
                <w:b/>
              </w:rPr>
              <w:t>No. 10).</w:t>
            </w:r>
          </w:p>
        </w:tc>
      </w:tr>
      <w:tr w:rsidR="00D62C15" w:rsidRPr="0015083C" w14:paraId="56E6F691" w14:textId="77777777" w:rsidTr="003B1E11">
        <w:tc>
          <w:tcPr>
            <w:tcW w:w="1322" w:type="dxa"/>
          </w:tcPr>
          <w:p w14:paraId="438F9275" w14:textId="77777777" w:rsidR="00D62C15" w:rsidRPr="00AD083F" w:rsidRDefault="00D62C15" w:rsidP="00AD083F">
            <w:pPr>
              <w:pStyle w:val="TableText"/>
              <w:rPr>
                <w:b/>
              </w:rPr>
            </w:pPr>
            <w:r w:rsidRPr="00AD083F">
              <w:rPr>
                <w:b/>
              </w:rPr>
              <w:t>RI.11-12.6</w:t>
            </w:r>
          </w:p>
          <w:p w14:paraId="75F27DCC" w14:textId="77777777" w:rsidR="00D62C15" w:rsidRPr="00AD083F" w:rsidRDefault="00D62C15" w:rsidP="00AD083F">
            <w:pPr>
              <w:pStyle w:val="TableText"/>
              <w:rPr>
                <w:b/>
              </w:rPr>
            </w:pPr>
          </w:p>
        </w:tc>
        <w:tc>
          <w:tcPr>
            <w:tcW w:w="8148" w:type="dxa"/>
            <w:gridSpan w:val="3"/>
          </w:tcPr>
          <w:p w14:paraId="72D0FF81" w14:textId="77777777" w:rsidR="00D62C15" w:rsidRPr="00AD083F" w:rsidRDefault="00D62C15" w:rsidP="00AD083F">
            <w:pPr>
              <w:pStyle w:val="TableText"/>
              <w:rPr>
                <w:b/>
              </w:rPr>
            </w:pPr>
            <w:r w:rsidRPr="00AD083F">
              <w:rPr>
                <w:b/>
              </w:rPr>
              <w:t xml:space="preserve">Determine an author’s point of view or purpose in a text in which the rhetoric is particularly effective, analyzing how style and content contribute to the power, </w:t>
            </w:r>
            <w:r w:rsidRPr="00AD083F">
              <w:rPr>
                <w:b/>
              </w:rPr>
              <w:lastRenderedPageBreak/>
              <w:t>persuasiveness, or beauty of the text.</w:t>
            </w:r>
          </w:p>
        </w:tc>
      </w:tr>
      <w:tr w:rsidR="00D62C15" w:rsidRPr="00401E53" w14:paraId="62837947" w14:textId="77777777" w:rsidTr="003B1E11">
        <w:trPr>
          <w:trHeight w:val="120"/>
        </w:trPr>
        <w:tc>
          <w:tcPr>
            <w:tcW w:w="9470" w:type="dxa"/>
            <w:gridSpan w:val="4"/>
            <w:shd w:val="clear" w:color="auto" w:fill="5F497A"/>
          </w:tcPr>
          <w:p w14:paraId="758DF882" w14:textId="77777777" w:rsidR="00D62C15" w:rsidRPr="00606F72" w:rsidRDefault="00D62C15" w:rsidP="00401E53">
            <w:pPr>
              <w:pStyle w:val="TableHeaders"/>
            </w:pPr>
            <w:r w:rsidRPr="00714725">
              <w:lastRenderedPageBreak/>
              <w:br w:type="page"/>
              <w:t>CCS Standards: Writing</w:t>
            </w:r>
          </w:p>
        </w:tc>
      </w:tr>
      <w:tr w:rsidR="00D62C15" w:rsidRPr="007A12D1" w14:paraId="1F80FB45" w14:textId="77777777" w:rsidTr="003B1E11">
        <w:tc>
          <w:tcPr>
            <w:tcW w:w="1374" w:type="dxa"/>
            <w:gridSpan w:val="2"/>
          </w:tcPr>
          <w:p w14:paraId="68D081EA" w14:textId="294F3F35" w:rsidR="00D62C15" w:rsidRPr="00230673" w:rsidRDefault="00D62C15" w:rsidP="00230673">
            <w:pPr>
              <w:pStyle w:val="TableText"/>
              <w:rPr>
                <w:b/>
              </w:rPr>
            </w:pPr>
            <w:r w:rsidRPr="00230673">
              <w:rPr>
                <w:b/>
              </w:rPr>
              <w:t>W.11-12.2.</w:t>
            </w:r>
            <w:r w:rsidR="00714BBC">
              <w:rPr>
                <w:b/>
              </w:rPr>
              <w:t xml:space="preserve">a, b, c, </w:t>
            </w:r>
            <w:r>
              <w:rPr>
                <w:b/>
              </w:rPr>
              <w:t>d, f</w:t>
            </w:r>
          </w:p>
          <w:p w14:paraId="2214E825" w14:textId="77777777" w:rsidR="00D62C15" w:rsidRPr="007A12D1" w:rsidRDefault="00D62C15" w:rsidP="00230673">
            <w:pPr>
              <w:pStyle w:val="TableText"/>
              <w:rPr>
                <w:b/>
              </w:rPr>
            </w:pPr>
          </w:p>
        </w:tc>
        <w:tc>
          <w:tcPr>
            <w:tcW w:w="8096" w:type="dxa"/>
            <w:gridSpan w:val="2"/>
          </w:tcPr>
          <w:p w14:paraId="171A89C4" w14:textId="77777777" w:rsidR="00D62C15" w:rsidRPr="008F4E0A" w:rsidRDefault="00D62C15" w:rsidP="00114BFE">
            <w:pPr>
              <w:pStyle w:val="TableText"/>
              <w:rPr>
                <w:b/>
              </w:rPr>
            </w:pPr>
            <w:r w:rsidRPr="008F4E0A">
              <w:rPr>
                <w:b/>
              </w:rPr>
              <w:t>Write informative/explanatory texts to examine and convey complex ideas, concepts, and information clearly and accurately through the effective selection, organization, and analysis of content.</w:t>
            </w:r>
          </w:p>
          <w:p w14:paraId="744C701A" w14:textId="1FE4D84B" w:rsidR="00D62C15" w:rsidRPr="00714BBC" w:rsidRDefault="00D62C15" w:rsidP="00714BBC">
            <w:pPr>
              <w:pStyle w:val="SubStandard"/>
              <w:rPr>
                <w:b/>
              </w:rPr>
            </w:pPr>
            <w:r w:rsidRPr="00714BBC">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81E5DF9" w14:textId="294A83C6" w:rsidR="00D62C15" w:rsidRPr="00714BBC" w:rsidRDefault="00D62C15" w:rsidP="00714BBC">
            <w:pPr>
              <w:pStyle w:val="SubStandard"/>
              <w:rPr>
                <w:b/>
              </w:rPr>
            </w:pPr>
            <w:r w:rsidRPr="00714BBC">
              <w:rPr>
                <w:b/>
              </w:rPr>
              <w:t>Develop the topic thoroughly by selecting the most significant and relevant facts,</w:t>
            </w:r>
            <w:r w:rsidR="00714BBC" w:rsidRPr="00714BBC">
              <w:rPr>
                <w:b/>
              </w:rPr>
              <w:t xml:space="preserve"> </w:t>
            </w:r>
            <w:r w:rsidRPr="00714BBC">
              <w:rPr>
                <w:b/>
              </w:rPr>
              <w:t>extended definitions, concrete details, quotations, or other information and examples</w:t>
            </w:r>
            <w:r w:rsidR="00714BBC" w:rsidRPr="00714BBC">
              <w:rPr>
                <w:b/>
              </w:rPr>
              <w:t xml:space="preserve"> </w:t>
            </w:r>
            <w:r w:rsidRPr="00714BBC">
              <w:rPr>
                <w:b/>
              </w:rPr>
              <w:t>appropriate to the audience’s knowledge of the topic.</w:t>
            </w:r>
          </w:p>
          <w:p w14:paraId="0007D973" w14:textId="70E3ADA8" w:rsidR="00D62C15" w:rsidRPr="00714BBC" w:rsidRDefault="00D62C15" w:rsidP="00714BBC">
            <w:pPr>
              <w:pStyle w:val="SubStandard"/>
              <w:rPr>
                <w:b/>
              </w:rPr>
            </w:pPr>
            <w:r w:rsidRPr="00714BBC">
              <w:rPr>
                <w:b/>
              </w:rPr>
              <w:t>Use appropriate and varied transitions and syntax to link the major sections of the text, create cohesion, and clarify the relationships among complex ideas and concepts.</w:t>
            </w:r>
          </w:p>
          <w:p w14:paraId="410372BD" w14:textId="6AA5F103" w:rsidR="00D62C15" w:rsidRPr="00714BBC" w:rsidRDefault="00D62C15" w:rsidP="00714BBC">
            <w:pPr>
              <w:pStyle w:val="SubStandard"/>
              <w:rPr>
                <w:b/>
              </w:rPr>
            </w:pPr>
            <w:r w:rsidRPr="00714BBC">
              <w:rPr>
                <w:b/>
              </w:rPr>
              <w:t>Use precise language, domain-specific vocabulary, and techniques such as metaphor, simile, and analogy to manage the complexity of the topic.</w:t>
            </w:r>
          </w:p>
          <w:p w14:paraId="482DC8E6" w14:textId="18D1C235" w:rsidR="00D62C15" w:rsidRPr="00714BBC" w:rsidRDefault="00D62C15" w:rsidP="00714BBC">
            <w:pPr>
              <w:pStyle w:val="SubStandard"/>
              <w:numPr>
                <w:ilvl w:val="0"/>
                <w:numId w:val="34"/>
              </w:numPr>
              <w:rPr>
                <w:rFonts w:ascii="Times" w:hAnsi="Times"/>
                <w:sz w:val="20"/>
                <w:szCs w:val="20"/>
              </w:rPr>
            </w:pPr>
            <w:r w:rsidRPr="00714BBC">
              <w:rPr>
                <w:b/>
              </w:rPr>
              <w:t>Provide a concluding statement or section that follows from and supports the information or explanation presented (e.g., articulating implications or the significance of the topic).</w:t>
            </w:r>
          </w:p>
        </w:tc>
      </w:tr>
      <w:tr w:rsidR="00D62C15" w:rsidRPr="00401E53" w14:paraId="120D9A49" w14:textId="77777777" w:rsidTr="003B1E11">
        <w:tc>
          <w:tcPr>
            <w:tcW w:w="1374" w:type="dxa"/>
            <w:gridSpan w:val="2"/>
          </w:tcPr>
          <w:p w14:paraId="323453C5" w14:textId="77777777" w:rsidR="00D62C15" w:rsidRDefault="00D62C15" w:rsidP="00230673">
            <w:pPr>
              <w:pStyle w:val="TableText"/>
            </w:pPr>
            <w:r>
              <w:t>W.11-12.4</w:t>
            </w:r>
          </w:p>
          <w:p w14:paraId="1C7E6DE8" w14:textId="77777777" w:rsidR="00D62C15" w:rsidRPr="00401E53" w:rsidRDefault="00D62C15" w:rsidP="00230673">
            <w:pPr>
              <w:pStyle w:val="TableText"/>
            </w:pPr>
          </w:p>
        </w:tc>
        <w:tc>
          <w:tcPr>
            <w:tcW w:w="8096" w:type="dxa"/>
            <w:gridSpan w:val="2"/>
          </w:tcPr>
          <w:p w14:paraId="394B1FBE" w14:textId="77777777" w:rsidR="00D62C15" w:rsidRPr="00401E53" w:rsidRDefault="00D62C15" w:rsidP="00230673">
            <w:pPr>
              <w:pStyle w:val="TableText"/>
            </w:pPr>
            <w:r>
              <w:t>Produce clear and coherent writing in which the development, organization, and style are appropriate to task, purpose, and audience.</w:t>
            </w:r>
          </w:p>
        </w:tc>
      </w:tr>
      <w:tr w:rsidR="00D62C15" w:rsidRPr="00401E53" w14:paraId="3DE935E5" w14:textId="77777777" w:rsidTr="003B1E11">
        <w:tc>
          <w:tcPr>
            <w:tcW w:w="1374" w:type="dxa"/>
            <w:gridSpan w:val="2"/>
          </w:tcPr>
          <w:p w14:paraId="2EE4A954" w14:textId="77777777" w:rsidR="00D62C15" w:rsidRPr="00230673" w:rsidRDefault="00D62C15" w:rsidP="00230673">
            <w:pPr>
              <w:pStyle w:val="TableText"/>
              <w:rPr>
                <w:b/>
              </w:rPr>
            </w:pPr>
            <w:r w:rsidRPr="00230673">
              <w:rPr>
                <w:b/>
              </w:rPr>
              <w:t>W.11-12.5</w:t>
            </w:r>
          </w:p>
          <w:p w14:paraId="1540C7F2" w14:textId="77777777" w:rsidR="00D62C15" w:rsidRDefault="00D62C15" w:rsidP="00230673">
            <w:pPr>
              <w:pStyle w:val="TableText"/>
            </w:pPr>
          </w:p>
        </w:tc>
        <w:tc>
          <w:tcPr>
            <w:tcW w:w="8096" w:type="dxa"/>
            <w:gridSpan w:val="2"/>
          </w:tcPr>
          <w:p w14:paraId="71434CE1" w14:textId="77777777" w:rsidR="00D62C15" w:rsidRPr="00230673" w:rsidRDefault="00D62C15" w:rsidP="00230673">
            <w:pPr>
              <w:pStyle w:val="TableText"/>
              <w:rPr>
                <w:b/>
              </w:rPr>
            </w:pPr>
            <w:r w:rsidRPr="00230673">
              <w:rPr>
                <w:b/>
              </w:rPr>
              <w:t xml:space="preserve">Develop and strengthen writing as needed by planning, revising, editing, rewriting, or trying a new approach, focusing on addressing what is most significant for a specific purpose and audience. </w:t>
            </w:r>
          </w:p>
        </w:tc>
      </w:tr>
      <w:tr w:rsidR="00D62C15" w:rsidRPr="00401E53" w14:paraId="14378273" w14:textId="77777777" w:rsidTr="003B1E11">
        <w:tc>
          <w:tcPr>
            <w:tcW w:w="1374" w:type="dxa"/>
            <w:gridSpan w:val="2"/>
          </w:tcPr>
          <w:p w14:paraId="36C56A3C" w14:textId="77777777" w:rsidR="00D62C15" w:rsidRDefault="00D62C15" w:rsidP="00230673">
            <w:pPr>
              <w:pStyle w:val="TableText"/>
            </w:pPr>
            <w:r>
              <w:t>W.11-12.9.b</w:t>
            </w:r>
          </w:p>
        </w:tc>
        <w:tc>
          <w:tcPr>
            <w:tcW w:w="8096" w:type="dxa"/>
            <w:gridSpan w:val="2"/>
          </w:tcPr>
          <w:p w14:paraId="4E8943AE" w14:textId="77777777" w:rsidR="00D62C15" w:rsidRDefault="00D62C15" w:rsidP="00D62C15">
            <w:pPr>
              <w:pStyle w:val="TableText"/>
            </w:pPr>
            <w:r>
              <w:t>Draw evidence from literary or informational texts to support analysis, reflection, and</w:t>
            </w:r>
          </w:p>
          <w:p w14:paraId="02F659C9" w14:textId="77777777" w:rsidR="00D62C15" w:rsidRDefault="00D62C15" w:rsidP="00D62C15">
            <w:pPr>
              <w:pStyle w:val="TableText"/>
            </w:pPr>
            <w:r>
              <w:t>research.</w:t>
            </w:r>
          </w:p>
          <w:p w14:paraId="45742836" w14:textId="0BD9C8FC" w:rsidR="00D62C15" w:rsidRPr="00401E53" w:rsidRDefault="0087662F" w:rsidP="0087662F">
            <w:pPr>
              <w:pStyle w:val="SubStandard"/>
              <w:numPr>
                <w:ilvl w:val="0"/>
                <w:numId w:val="0"/>
              </w:numPr>
              <w:ind w:left="360" w:hanging="360"/>
            </w:pPr>
            <w:r>
              <w:t xml:space="preserve">b.    </w:t>
            </w:r>
            <w:r w:rsidR="00D62C15">
              <w:t xml:space="preserve">Apply </w:t>
            </w:r>
            <w:r w:rsidR="00D62C15" w:rsidRPr="0087662F">
              <w:rPr>
                <w:rFonts w:asciiTheme="minorHAnsi" w:hAnsiTheme="minorHAnsi" w:cs="Perpetua-Italic"/>
                <w:i/>
                <w:iCs/>
              </w:rPr>
              <w:t>grades 11–12 Reading standards</w:t>
            </w:r>
            <w:r w:rsidR="00D62C15" w:rsidRPr="0087662F">
              <w:rPr>
                <w:rFonts w:ascii="Perpetua-Italic" w:hAnsi="Perpetua-Italic" w:cs="Perpetua-Italic"/>
                <w:i/>
                <w:iCs/>
              </w:rPr>
              <w:t xml:space="preserve"> </w:t>
            </w:r>
            <w:r w:rsidR="00D62C15">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D62C15" w:rsidRPr="0087662F">
              <w:rPr>
                <w:rFonts w:asciiTheme="minorHAnsi" w:hAnsiTheme="minorHAnsi" w:cs="Perpetua-Italic"/>
                <w:i/>
                <w:iCs/>
              </w:rPr>
              <w:t>The Federalist</w:t>
            </w:r>
            <w:r w:rsidR="00D62C15">
              <w:t>, presidential addresses]”).</w:t>
            </w:r>
          </w:p>
        </w:tc>
      </w:tr>
      <w:tr w:rsidR="00D62C15" w:rsidRPr="00401E53" w14:paraId="425AED9E" w14:textId="77777777" w:rsidTr="003B1E11">
        <w:tc>
          <w:tcPr>
            <w:tcW w:w="9470" w:type="dxa"/>
            <w:gridSpan w:val="4"/>
            <w:shd w:val="clear" w:color="auto" w:fill="5F497A"/>
          </w:tcPr>
          <w:p w14:paraId="30943FA8" w14:textId="77777777" w:rsidR="00D62C15" w:rsidRPr="00606F72" w:rsidRDefault="00D62C15" w:rsidP="00714BBC">
            <w:pPr>
              <w:pStyle w:val="TableHeaders"/>
              <w:keepNext/>
            </w:pPr>
            <w:r w:rsidRPr="00714725">
              <w:lastRenderedPageBreak/>
              <w:t>CCS Standards: Speaking &amp; Listening</w:t>
            </w:r>
          </w:p>
        </w:tc>
      </w:tr>
      <w:tr w:rsidR="00D62C15" w:rsidRPr="005E59CC" w14:paraId="202E6A88" w14:textId="77777777" w:rsidTr="003B1E11">
        <w:trPr>
          <w:cantSplit/>
        </w:trPr>
        <w:tc>
          <w:tcPr>
            <w:tcW w:w="1395" w:type="dxa"/>
            <w:gridSpan w:val="3"/>
          </w:tcPr>
          <w:p w14:paraId="355A9B38" w14:textId="1BB6DB94" w:rsidR="00D62C15" w:rsidRPr="005E59CC" w:rsidRDefault="00D62C15" w:rsidP="005E59CC">
            <w:pPr>
              <w:pStyle w:val="TableText"/>
              <w:rPr>
                <w:b/>
              </w:rPr>
            </w:pPr>
            <w:r>
              <w:rPr>
                <w:b/>
              </w:rPr>
              <w:t>SL.11-12.1.a, c</w:t>
            </w:r>
          </w:p>
        </w:tc>
        <w:tc>
          <w:tcPr>
            <w:tcW w:w="8075" w:type="dxa"/>
          </w:tcPr>
          <w:p w14:paraId="045EAF19" w14:textId="4A8B7627" w:rsidR="00D62C15" w:rsidRPr="00D62C15" w:rsidRDefault="00D62C15" w:rsidP="00D62C15">
            <w:pPr>
              <w:pStyle w:val="TableText"/>
              <w:rPr>
                <w:b/>
              </w:rPr>
            </w:pPr>
            <w:r w:rsidRPr="00D62C15">
              <w:rPr>
                <w:b/>
              </w:rPr>
              <w:t xml:space="preserve">Initiate and participate effectively in a range of collaborative discussions (one-on-one, in groups, and teacher-led) with diverse partners on </w:t>
            </w:r>
            <w:r w:rsidRPr="00D62C15">
              <w:rPr>
                <w:rFonts w:asciiTheme="minorHAnsi" w:hAnsiTheme="minorHAnsi" w:cs="Perpetua-Italic"/>
                <w:b/>
                <w:i/>
                <w:iCs/>
              </w:rPr>
              <w:t>grades 11–12 topics</w:t>
            </w:r>
            <w:r w:rsidRPr="00D62C15">
              <w:rPr>
                <w:rFonts w:asciiTheme="minorHAnsi" w:hAnsiTheme="minorHAnsi"/>
                <w:b/>
              </w:rPr>
              <w:t xml:space="preserve">, </w:t>
            </w:r>
            <w:r w:rsidRPr="00D62C15">
              <w:rPr>
                <w:rFonts w:asciiTheme="minorHAnsi" w:hAnsiTheme="minorHAnsi" w:cs="Perpetua-Italic"/>
                <w:b/>
                <w:i/>
                <w:iCs/>
              </w:rPr>
              <w:t>texts</w:t>
            </w:r>
            <w:r w:rsidRPr="00D62C15">
              <w:rPr>
                <w:rFonts w:asciiTheme="minorHAnsi" w:hAnsiTheme="minorHAnsi"/>
                <w:b/>
              </w:rPr>
              <w:t xml:space="preserve">, </w:t>
            </w:r>
            <w:r w:rsidRPr="00D62C15">
              <w:rPr>
                <w:rFonts w:asciiTheme="minorHAnsi" w:hAnsiTheme="minorHAnsi" w:cs="Perpetua-Italic"/>
                <w:b/>
                <w:i/>
                <w:iCs/>
              </w:rPr>
              <w:t>and issues</w:t>
            </w:r>
            <w:r w:rsidRPr="00D62C15">
              <w:rPr>
                <w:rFonts w:asciiTheme="minorHAnsi" w:hAnsiTheme="minorHAnsi"/>
                <w:b/>
              </w:rPr>
              <w:t>,</w:t>
            </w:r>
            <w:r w:rsidRPr="00D62C15">
              <w:rPr>
                <w:b/>
              </w:rPr>
              <w:t xml:space="preserve"> building on others’ ideas and expressing their own clearly and persuasively.</w:t>
            </w:r>
          </w:p>
          <w:p w14:paraId="2A8242B1" w14:textId="74C40EF4" w:rsidR="00D62C15" w:rsidRPr="004A1A05" w:rsidRDefault="00D62C15" w:rsidP="004A1A05">
            <w:pPr>
              <w:pStyle w:val="SubStandard"/>
              <w:numPr>
                <w:ilvl w:val="0"/>
                <w:numId w:val="35"/>
              </w:numPr>
              <w:rPr>
                <w:b/>
              </w:rPr>
            </w:pPr>
            <w:r w:rsidRPr="004A1A05">
              <w:rPr>
                <w:b/>
              </w:rPr>
              <w:t>Come to discussions prepared, having read and researched material under study; explicitly draw on that preparation by referring to evidence from texts and other research on the topic or issue to stimulate a thoughtful, well-reasoned exchange of ideas.</w:t>
            </w:r>
          </w:p>
          <w:p w14:paraId="47D70D84" w14:textId="0DF039C1" w:rsidR="00D62C15" w:rsidRPr="00D62C15" w:rsidDel="001047F1" w:rsidRDefault="00D62C15" w:rsidP="004A1A05">
            <w:pPr>
              <w:pStyle w:val="SubStandard"/>
              <w:numPr>
                <w:ilvl w:val="0"/>
                <w:numId w:val="36"/>
              </w:numPr>
            </w:pPr>
            <w:r w:rsidRPr="004A1A05">
              <w:rPr>
                <w:b/>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D62C15" w:rsidRPr="007A12D1" w14:paraId="7D79924C" w14:textId="77777777" w:rsidTr="003B1E11">
        <w:tc>
          <w:tcPr>
            <w:tcW w:w="9470" w:type="dxa"/>
            <w:gridSpan w:val="4"/>
            <w:shd w:val="clear" w:color="auto" w:fill="5F497A"/>
          </w:tcPr>
          <w:p w14:paraId="2FB99443" w14:textId="77777777" w:rsidR="00D62C15" w:rsidRPr="00606F72" w:rsidRDefault="00D62C15" w:rsidP="007A12D1">
            <w:pPr>
              <w:pStyle w:val="TableHeaders"/>
            </w:pPr>
            <w:r w:rsidRPr="00714725">
              <w:t>CCS Standards: Language</w:t>
            </w:r>
          </w:p>
        </w:tc>
      </w:tr>
      <w:tr w:rsidR="00D62C15" w:rsidRPr="00677A89" w14:paraId="12152B79" w14:textId="77777777" w:rsidTr="003B1E11">
        <w:trPr>
          <w:trHeight w:val="511"/>
        </w:trPr>
        <w:tc>
          <w:tcPr>
            <w:tcW w:w="1395" w:type="dxa"/>
            <w:gridSpan w:val="3"/>
            <w:tcMar>
              <w:top w:w="100" w:type="dxa"/>
              <w:left w:w="108" w:type="dxa"/>
              <w:bottom w:w="100" w:type="dxa"/>
              <w:right w:w="108" w:type="dxa"/>
            </w:tcMar>
          </w:tcPr>
          <w:p w14:paraId="32925130" w14:textId="513170FC" w:rsidR="00D62C15" w:rsidRPr="008F4E0A" w:rsidRDefault="00D62C15" w:rsidP="00323B60">
            <w:pPr>
              <w:pStyle w:val="TableText"/>
              <w:rPr>
                <w:b/>
              </w:rPr>
            </w:pPr>
            <w:r w:rsidRPr="008F4E0A">
              <w:rPr>
                <w:b/>
              </w:rPr>
              <w:t>L.11-12.1</w:t>
            </w:r>
          </w:p>
        </w:tc>
        <w:tc>
          <w:tcPr>
            <w:tcW w:w="8075" w:type="dxa"/>
          </w:tcPr>
          <w:p w14:paraId="324166E5" w14:textId="167CD1A1" w:rsidR="00D62C15" w:rsidRPr="004A1A05" w:rsidRDefault="00D62C15" w:rsidP="004A1A05">
            <w:pPr>
              <w:pStyle w:val="TableText"/>
              <w:rPr>
                <w:b/>
              </w:rPr>
            </w:pPr>
            <w:r w:rsidRPr="004A1A05">
              <w:rPr>
                <w:b/>
              </w:rPr>
              <w:t>Demonstrate command of the conventions of standard English grammar and usage when writing or speaking.</w:t>
            </w:r>
          </w:p>
        </w:tc>
      </w:tr>
      <w:tr w:rsidR="00D62C15" w:rsidRPr="00677A89" w14:paraId="1FA17A35" w14:textId="77777777" w:rsidTr="003B1E11">
        <w:tc>
          <w:tcPr>
            <w:tcW w:w="1395" w:type="dxa"/>
            <w:gridSpan w:val="3"/>
            <w:tcMar>
              <w:top w:w="100" w:type="dxa"/>
              <w:left w:w="108" w:type="dxa"/>
              <w:bottom w:w="100" w:type="dxa"/>
              <w:right w:w="108" w:type="dxa"/>
            </w:tcMar>
          </w:tcPr>
          <w:p w14:paraId="7AF5749A" w14:textId="70C85DF1" w:rsidR="00D62C15" w:rsidRPr="008F4E0A" w:rsidRDefault="00D62C15" w:rsidP="00323B60">
            <w:pPr>
              <w:pStyle w:val="TableText"/>
              <w:rPr>
                <w:b/>
              </w:rPr>
            </w:pPr>
            <w:r w:rsidRPr="008F4E0A">
              <w:rPr>
                <w:b/>
              </w:rPr>
              <w:t>L.11-12.2</w:t>
            </w:r>
          </w:p>
        </w:tc>
        <w:tc>
          <w:tcPr>
            <w:tcW w:w="8075" w:type="dxa"/>
          </w:tcPr>
          <w:p w14:paraId="358738F9" w14:textId="4D82D1AC" w:rsidR="00D62C15" w:rsidRPr="008F4E0A" w:rsidRDefault="00D62C15" w:rsidP="00323B60">
            <w:pPr>
              <w:pStyle w:val="TableText"/>
              <w:rPr>
                <w:rFonts w:ascii="Times" w:hAnsi="Times"/>
                <w:b/>
                <w:sz w:val="20"/>
                <w:szCs w:val="20"/>
              </w:rPr>
            </w:pPr>
            <w:r w:rsidRPr="008F4E0A">
              <w:rPr>
                <w:b/>
              </w:rPr>
              <w:t>Demonstrate command of the conventions of standard English capitalization, punctuation, and spelling when writing.</w:t>
            </w:r>
          </w:p>
        </w:tc>
      </w:tr>
      <w:tr w:rsidR="00D62C15" w:rsidRPr="00677A89" w14:paraId="57D5B908" w14:textId="77777777" w:rsidTr="003B1E11">
        <w:tc>
          <w:tcPr>
            <w:tcW w:w="1395" w:type="dxa"/>
            <w:gridSpan w:val="3"/>
            <w:tcMar>
              <w:top w:w="100" w:type="dxa"/>
              <w:left w:w="108" w:type="dxa"/>
              <w:bottom w:w="100" w:type="dxa"/>
              <w:right w:w="108" w:type="dxa"/>
            </w:tcMar>
          </w:tcPr>
          <w:p w14:paraId="3BEE6426" w14:textId="77777777" w:rsidR="00D62C15" w:rsidRPr="00323B60" w:rsidRDefault="00D62C15" w:rsidP="00323B60">
            <w:pPr>
              <w:pStyle w:val="TableText"/>
            </w:pPr>
            <w:r>
              <w:t>L.11-12.3.a</w:t>
            </w:r>
          </w:p>
        </w:tc>
        <w:tc>
          <w:tcPr>
            <w:tcW w:w="8075" w:type="dxa"/>
          </w:tcPr>
          <w:p w14:paraId="48C0EBE8" w14:textId="77777777" w:rsidR="00D62C15" w:rsidRDefault="00D62C15" w:rsidP="00323B60">
            <w:pPr>
              <w:pStyle w:val="TableText"/>
            </w:pPr>
            <w:r>
              <w:t>Apply knowledge of language to understand how language functions in different contexts, to make effective choices for meaning or style, and to comprehend more fully when reading or listening.</w:t>
            </w:r>
          </w:p>
          <w:p w14:paraId="4384C711" w14:textId="254F72DF" w:rsidR="003161E1" w:rsidRPr="003161E1" w:rsidRDefault="003161E1" w:rsidP="0087662F">
            <w:pPr>
              <w:pStyle w:val="TableText"/>
              <w:numPr>
                <w:ilvl w:val="0"/>
                <w:numId w:val="41"/>
              </w:numPr>
              <w:ind w:left="373"/>
            </w:pPr>
            <w:r>
              <w:t xml:space="preserve">Vary syntax for effect, consulting references (e.g., Tufte’s </w:t>
            </w:r>
            <w:r>
              <w:rPr>
                <w:i/>
              </w:rPr>
              <w:t>Artful Sentences</w:t>
            </w:r>
            <w:r>
              <w:t>) for guidance as needed; apply an understanding of syntax to the study of complex texts when reading.</w:t>
            </w:r>
          </w:p>
        </w:tc>
      </w:tr>
      <w:tr w:rsidR="00D62C15" w:rsidRPr="00677A89" w14:paraId="33A5BCD9" w14:textId="77777777" w:rsidTr="003B1E11">
        <w:tc>
          <w:tcPr>
            <w:tcW w:w="1395" w:type="dxa"/>
            <w:gridSpan w:val="3"/>
            <w:tcMar>
              <w:top w:w="100" w:type="dxa"/>
              <w:left w:w="108" w:type="dxa"/>
              <w:bottom w:w="100" w:type="dxa"/>
              <w:right w:w="108" w:type="dxa"/>
            </w:tcMar>
          </w:tcPr>
          <w:p w14:paraId="3D284A4A" w14:textId="10E7585F" w:rsidR="00D62C15" w:rsidRPr="00323B60" w:rsidRDefault="00D62C15" w:rsidP="00323B60">
            <w:pPr>
              <w:pStyle w:val="TableText"/>
            </w:pPr>
            <w:r w:rsidRPr="00323B60">
              <w:t>L.11-12.4.a</w:t>
            </w:r>
            <w:r>
              <w:t>,</w:t>
            </w:r>
            <w:r w:rsidR="004A1A05">
              <w:t xml:space="preserve"> </w:t>
            </w:r>
            <w:r>
              <w:t>b</w:t>
            </w:r>
          </w:p>
        </w:tc>
        <w:tc>
          <w:tcPr>
            <w:tcW w:w="8075" w:type="dxa"/>
          </w:tcPr>
          <w:p w14:paraId="4DB6BF51" w14:textId="77777777" w:rsidR="00D62C15" w:rsidRDefault="00D62C15" w:rsidP="00323B60">
            <w:pPr>
              <w:pStyle w:val="TableText"/>
            </w:pPr>
            <w:r>
              <w:t xml:space="preserve">Determine or clarify the meaning of unknown and multiple-meaning words and phrases based on </w:t>
            </w:r>
            <w:r w:rsidRPr="003161E1">
              <w:rPr>
                <w:rFonts w:asciiTheme="minorHAnsi" w:hAnsiTheme="minorHAnsi" w:cs="Perpetua-Italic"/>
                <w:i/>
                <w:iCs/>
              </w:rPr>
              <w:t>grades 11–12 reading and content</w:t>
            </w:r>
            <w:r>
              <w:t>, choosing flexibly from a range of strategies.</w:t>
            </w:r>
          </w:p>
          <w:p w14:paraId="4C093337" w14:textId="5E08F9E3" w:rsidR="00D62C15" w:rsidRDefault="00D62C15" w:rsidP="004A1A05">
            <w:pPr>
              <w:pStyle w:val="SubStandard"/>
              <w:numPr>
                <w:ilvl w:val="0"/>
                <w:numId w:val="37"/>
              </w:numPr>
            </w:pPr>
            <w:r>
              <w:t>Use context (e.g., the overall meaning of a sentence, paragraph, or text; a word’s</w:t>
            </w:r>
            <w:r w:rsidR="003161E1">
              <w:t xml:space="preserve"> </w:t>
            </w:r>
            <w:r>
              <w:t>position or function in a sentence) as a clue to the meaning of a word or phrase.</w:t>
            </w:r>
          </w:p>
          <w:p w14:paraId="17BC7373" w14:textId="1C41445A" w:rsidR="00D62C15" w:rsidRPr="008F4E0A" w:rsidRDefault="00D62C15" w:rsidP="004A1A05">
            <w:pPr>
              <w:pStyle w:val="SubStandard"/>
              <w:numPr>
                <w:ilvl w:val="0"/>
                <w:numId w:val="37"/>
              </w:numPr>
            </w:pPr>
            <w:r w:rsidRPr="008F4E0A">
              <w:t>Identify and correctly use patterns of word changes that indicate different meanings or parts of speech (e.g., </w:t>
            </w:r>
            <w:r w:rsidRPr="004A1A05">
              <w:rPr>
                <w:i/>
                <w:iCs/>
              </w:rPr>
              <w:t>conceive, conception, conceivable</w:t>
            </w:r>
            <w:r w:rsidRPr="008F4E0A">
              <w:t>).</w:t>
            </w:r>
          </w:p>
        </w:tc>
      </w:tr>
      <w:tr w:rsidR="00D62C15" w:rsidRPr="00677A89" w14:paraId="1238D4D7" w14:textId="77777777" w:rsidTr="003B1E11">
        <w:trPr>
          <w:cantSplit/>
        </w:trPr>
        <w:tc>
          <w:tcPr>
            <w:tcW w:w="1395" w:type="dxa"/>
            <w:gridSpan w:val="3"/>
            <w:tcMar>
              <w:top w:w="100" w:type="dxa"/>
              <w:left w:w="108" w:type="dxa"/>
              <w:bottom w:w="100" w:type="dxa"/>
              <w:right w:w="108" w:type="dxa"/>
            </w:tcMar>
          </w:tcPr>
          <w:p w14:paraId="784AA1E7" w14:textId="77777777" w:rsidR="00D62C15" w:rsidRPr="006344D4" w:rsidRDefault="00D62C15" w:rsidP="006344D4">
            <w:pPr>
              <w:pStyle w:val="TableText"/>
              <w:rPr>
                <w:b/>
              </w:rPr>
            </w:pPr>
            <w:r w:rsidRPr="006344D4">
              <w:rPr>
                <w:b/>
              </w:rPr>
              <w:lastRenderedPageBreak/>
              <w:t>L.11-12.</w:t>
            </w:r>
            <w:r w:rsidRPr="004A1A05">
              <w:rPr>
                <w:b/>
              </w:rPr>
              <w:t>5</w:t>
            </w:r>
            <w:r w:rsidRPr="006344D4">
              <w:rPr>
                <w:b/>
              </w:rPr>
              <w:t>.a</w:t>
            </w:r>
          </w:p>
          <w:p w14:paraId="62320949" w14:textId="77777777" w:rsidR="00D62C15" w:rsidRPr="006344D4" w:rsidRDefault="00D62C15" w:rsidP="006344D4">
            <w:pPr>
              <w:pStyle w:val="TableText"/>
              <w:rPr>
                <w:b/>
              </w:rPr>
            </w:pPr>
          </w:p>
        </w:tc>
        <w:tc>
          <w:tcPr>
            <w:tcW w:w="8075" w:type="dxa"/>
          </w:tcPr>
          <w:p w14:paraId="349B24CA" w14:textId="77777777" w:rsidR="00D62C15" w:rsidRPr="004A1A05" w:rsidRDefault="00D62C15" w:rsidP="006344D4">
            <w:pPr>
              <w:pStyle w:val="TableText"/>
              <w:rPr>
                <w:b/>
              </w:rPr>
            </w:pPr>
            <w:r w:rsidRPr="004A1A05">
              <w:rPr>
                <w:b/>
              </w:rPr>
              <w:t>Demonstrate understanding of figurative language, word relationships, and nuances in word meanings.</w:t>
            </w:r>
          </w:p>
          <w:p w14:paraId="3EDF291B" w14:textId="6DC088BA" w:rsidR="00D62C15" w:rsidRPr="00E35192" w:rsidRDefault="00E35192" w:rsidP="00E35192">
            <w:pPr>
              <w:pStyle w:val="SubStandard"/>
              <w:numPr>
                <w:ilvl w:val="0"/>
                <w:numId w:val="0"/>
              </w:numPr>
              <w:ind w:left="360" w:hanging="360"/>
              <w:rPr>
                <w:b/>
              </w:rPr>
            </w:pPr>
            <w:r>
              <w:rPr>
                <w:b/>
              </w:rPr>
              <w:t xml:space="preserve">a.    </w:t>
            </w:r>
            <w:r w:rsidR="00D62C15" w:rsidRPr="00E35192">
              <w:rPr>
                <w:b/>
              </w:rPr>
              <w:t>Interpret figures of speech (e.g., hyperbole, paradox) in context and analyze their role in the text.</w:t>
            </w:r>
          </w:p>
        </w:tc>
      </w:tr>
    </w:tbl>
    <w:p w14:paraId="294A0264" w14:textId="77777777"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14:paraId="174A7858" w14:textId="77777777" w:rsidR="00CC183D" w:rsidRDefault="00CC183D" w:rsidP="00CC183D">
      <w:pPr>
        <w:pStyle w:val="Heading1"/>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14:paraId="176CF468" w14:textId="77777777" w:rsidTr="00C46F19">
        <w:tc>
          <w:tcPr>
            <w:tcW w:w="9477" w:type="dxa"/>
            <w:gridSpan w:val="2"/>
            <w:shd w:val="clear" w:color="auto" w:fill="5F497A"/>
          </w:tcPr>
          <w:p w14:paraId="1EF77C6C" w14:textId="77777777" w:rsidR="00CC183D" w:rsidRPr="00606F72" w:rsidRDefault="00CC183D" w:rsidP="00CC183D">
            <w:pPr>
              <w:pStyle w:val="TableHeaders"/>
            </w:pPr>
            <w:r w:rsidRPr="00714725">
              <w:t>Ongoing Assessment</w:t>
            </w:r>
          </w:p>
        </w:tc>
      </w:tr>
      <w:tr w:rsidR="00CC183D" w:rsidRPr="00677A89" w14:paraId="2875E491" w14:textId="77777777" w:rsidTr="00C46F19">
        <w:tc>
          <w:tcPr>
            <w:tcW w:w="1630" w:type="dxa"/>
          </w:tcPr>
          <w:p w14:paraId="49E903F6" w14:textId="77777777" w:rsidR="00CC183D" w:rsidRPr="00677A89" w:rsidRDefault="00CC183D" w:rsidP="007A12D1">
            <w:pPr>
              <w:pStyle w:val="TableText"/>
            </w:pPr>
            <w:r w:rsidRPr="00677A89">
              <w:t>Standards Assessed</w:t>
            </w:r>
          </w:p>
        </w:tc>
        <w:tc>
          <w:tcPr>
            <w:tcW w:w="7847" w:type="dxa"/>
          </w:tcPr>
          <w:p w14:paraId="0B49C777" w14:textId="34261CA5" w:rsidR="00CC183D" w:rsidRPr="006344D4" w:rsidRDefault="006344D4" w:rsidP="003161E1">
            <w:pPr>
              <w:pStyle w:val="TableText"/>
            </w:pPr>
            <w:r w:rsidRPr="006344D4">
              <w:t>CCRA.R.9, RI.11-12.2, RI.11-12.3, RI.11-12.4, RI.11-12.6, W.11-12.2.</w:t>
            </w:r>
            <w:r w:rsidR="008F4E0A">
              <w:t>a</w:t>
            </w:r>
            <w:r w:rsidR="007D09F9">
              <w:t xml:space="preserve">, b, c, </w:t>
            </w:r>
            <w:r w:rsidRPr="006344D4">
              <w:t>d,</w:t>
            </w:r>
            <w:r w:rsidR="008F4E0A">
              <w:t xml:space="preserve">f, </w:t>
            </w:r>
            <w:r w:rsidRPr="006344D4">
              <w:t xml:space="preserve"> W.11-12.5, SL.11-12.1.a,</w:t>
            </w:r>
            <w:r w:rsidR="007D09F9">
              <w:t xml:space="preserve"> </w:t>
            </w:r>
            <w:r w:rsidRPr="006344D4">
              <w:t xml:space="preserve">c, </w:t>
            </w:r>
            <w:r w:rsidR="008F4E0A">
              <w:t xml:space="preserve">L.11-12.1, L.11-12.2, </w:t>
            </w:r>
            <w:r w:rsidRPr="006344D4">
              <w:t>L.11-12.5.a</w:t>
            </w:r>
          </w:p>
        </w:tc>
      </w:tr>
      <w:tr w:rsidR="00CC183D" w:rsidRPr="00677A89" w14:paraId="0E2143C3" w14:textId="77777777" w:rsidTr="00C46F19">
        <w:tc>
          <w:tcPr>
            <w:tcW w:w="1630" w:type="dxa"/>
          </w:tcPr>
          <w:p w14:paraId="4DCE5B54" w14:textId="77777777" w:rsidR="00CC183D" w:rsidRPr="00677A89" w:rsidRDefault="00CC183D" w:rsidP="007A12D1">
            <w:pPr>
              <w:pStyle w:val="TableText"/>
            </w:pPr>
            <w:r w:rsidRPr="00677A89">
              <w:t>Description of Assessment</w:t>
            </w:r>
          </w:p>
        </w:tc>
        <w:tc>
          <w:tcPr>
            <w:tcW w:w="7847" w:type="dxa"/>
          </w:tcPr>
          <w:p w14:paraId="00927864" w14:textId="7EB8E87B" w:rsidR="00CC183D" w:rsidRPr="00677A89" w:rsidRDefault="009201AB" w:rsidP="009201AB">
            <w:pPr>
              <w:pStyle w:val="TableText"/>
            </w:pPr>
            <w:r>
              <w:t>Respond to</w:t>
            </w:r>
            <w:r w:rsidR="000F74EA" w:rsidRPr="00A836EB">
              <w:t xml:space="preserve"> </w:t>
            </w:r>
            <w:r w:rsidR="006344D4" w:rsidRPr="00A836EB">
              <w:t>text-dependent questions. Write informally in response to text-based prompts. Present information in an organized and logical manner.</w:t>
            </w:r>
            <w:r w:rsidR="00C00E38">
              <w:t xml:space="preserve"> </w:t>
            </w:r>
          </w:p>
        </w:tc>
      </w:tr>
    </w:tbl>
    <w:p w14:paraId="2D31427E" w14:textId="77777777" w:rsidR="00A57E47" w:rsidRPr="004A1A05" w:rsidRDefault="00A57E47" w:rsidP="00A57E47">
      <w:pPr>
        <w:pStyle w:val="Default"/>
        <w:rPr>
          <w:sz w:val="22"/>
        </w:rPr>
      </w:pP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A57E47" w:rsidRPr="00DF7D60" w14:paraId="4356E3D3" w14:textId="77777777" w:rsidTr="00C00E38">
        <w:tc>
          <w:tcPr>
            <w:tcW w:w="9477" w:type="dxa"/>
            <w:gridSpan w:val="2"/>
            <w:shd w:val="clear" w:color="auto" w:fill="5F497A"/>
          </w:tcPr>
          <w:p w14:paraId="55D0B905" w14:textId="77777777" w:rsidR="00A57E47" w:rsidRPr="00606F72" w:rsidRDefault="00A57E47" w:rsidP="00C00E38">
            <w:pPr>
              <w:pStyle w:val="TableHeaders"/>
            </w:pPr>
            <w:r>
              <w:t>Mid-Unit</w:t>
            </w:r>
            <w:r w:rsidRPr="00714725">
              <w:t xml:space="preserve"> Assessment</w:t>
            </w:r>
          </w:p>
        </w:tc>
      </w:tr>
      <w:tr w:rsidR="00A57E47" w:rsidRPr="00677A89" w14:paraId="595DD14B" w14:textId="77777777" w:rsidTr="00C00E38">
        <w:tc>
          <w:tcPr>
            <w:tcW w:w="1630" w:type="dxa"/>
          </w:tcPr>
          <w:p w14:paraId="776EE021" w14:textId="77777777" w:rsidR="00A57E47" w:rsidRPr="00677A89" w:rsidRDefault="00A57E47" w:rsidP="00C00E38">
            <w:pPr>
              <w:pStyle w:val="TableText"/>
            </w:pPr>
            <w:r w:rsidRPr="00677A89">
              <w:t>Standards Assessed</w:t>
            </w:r>
          </w:p>
        </w:tc>
        <w:tc>
          <w:tcPr>
            <w:tcW w:w="7847" w:type="dxa"/>
          </w:tcPr>
          <w:p w14:paraId="739940F4" w14:textId="7F010EAB" w:rsidR="00A57E47" w:rsidRPr="006344D4" w:rsidRDefault="000905F2" w:rsidP="004A1A05">
            <w:pPr>
              <w:pStyle w:val="TableText"/>
            </w:pPr>
            <w:r>
              <w:t xml:space="preserve">RI.11-12.2, </w:t>
            </w:r>
            <w:r w:rsidR="006344D4">
              <w:t>RI.11-12.6, W.11-12.2.</w:t>
            </w:r>
            <w:r w:rsidR="004A1A05">
              <w:t>a, b, c</w:t>
            </w:r>
            <w:r w:rsidR="008F4E0A">
              <w:t>, f, L.11-12.1, L.11-12.2</w:t>
            </w:r>
          </w:p>
        </w:tc>
      </w:tr>
      <w:tr w:rsidR="00A57E47" w:rsidRPr="00677A89" w14:paraId="026B55C9" w14:textId="77777777" w:rsidTr="00C00E38">
        <w:tc>
          <w:tcPr>
            <w:tcW w:w="1630" w:type="dxa"/>
          </w:tcPr>
          <w:p w14:paraId="7F32FF70" w14:textId="77777777" w:rsidR="00A57E47" w:rsidRPr="00677A89" w:rsidRDefault="00A57E47" w:rsidP="00C00E38">
            <w:pPr>
              <w:pStyle w:val="TableText"/>
            </w:pPr>
            <w:r w:rsidRPr="00677A89">
              <w:t>Description of Assessment</w:t>
            </w:r>
          </w:p>
        </w:tc>
        <w:tc>
          <w:tcPr>
            <w:tcW w:w="7847" w:type="dxa"/>
          </w:tcPr>
          <w:p w14:paraId="627E59AE" w14:textId="16BBB5B1" w:rsidR="00994745" w:rsidRDefault="00994745" w:rsidP="004A1A05">
            <w:pPr>
              <w:pStyle w:val="TableText"/>
            </w:pPr>
            <w:r>
              <w:t>Students write a multi-paragraph response to the following prompt:</w:t>
            </w:r>
          </w:p>
          <w:p w14:paraId="47041375" w14:textId="5C64A54C" w:rsidR="00A57E47" w:rsidRPr="00677A89" w:rsidRDefault="008F4E0A" w:rsidP="00C00E38">
            <w:pPr>
              <w:pStyle w:val="TableText"/>
            </w:pPr>
            <w:r w:rsidRPr="00A72DDE">
              <w:rPr>
                <w:rFonts w:cs="Arial"/>
                <w:color w:val="1A1A1A"/>
                <w:lang w:eastAsia="ja-JP"/>
              </w:rPr>
              <w:t xml:space="preserve">Identify a central idea in </w:t>
            </w:r>
            <w:r>
              <w:rPr>
                <w:rFonts w:cs="Arial"/>
                <w:color w:val="1A1A1A"/>
                <w:lang w:eastAsia="ja-JP"/>
              </w:rPr>
              <w:t>“</w:t>
            </w:r>
            <w:r w:rsidRPr="00A72DDE">
              <w:rPr>
                <w:rFonts w:cs="Arial"/>
                <w:color w:val="1A1A1A"/>
                <w:lang w:eastAsia="ja-JP"/>
              </w:rPr>
              <w:t>Of Our Spiritual Strivings</w:t>
            </w:r>
            <w:r>
              <w:rPr>
                <w:rFonts w:cs="Arial"/>
                <w:color w:val="1A1A1A"/>
                <w:lang w:eastAsia="ja-JP"/>
              </w:rPr>
              <w:t>”</w:t>
            </w:r>
            <w:r w:rsidRPr="00A72DDE">
              <w:rPr>
                <w:rFonts w:cs="Arial"/>
                <w:color w:val="1A1A1A"/>
                <w:lang w:eastAsia="ja-JP"/>
              </w:rPr>
              <w:t xml:space="preserve"> and analyze how Du Bois uses figurative language or rhetoric to develop this central idea.</w:t>
            </w:r>
            <w:r>
              <w:rPr>
                <w:rFonts w:ascii="Arial" w:hAnsi="Arial" w:cs="Arial"/>
                <w:color w:val="1A1A1A"/>
                <w:sz w:val="26"/>
                <w:szCs w:val="26"/>
                <w:lang w:eastAsia="ja-JP"/>
              </w:rPr>
              <w:t xml:space="preserve"> </w:t>
            </w:r>
          </w:p>
        </w:tc>
      </w:tr>
    </w:tbl>
    <w:p w14:paraId="2B2BB718" w14:textId="77777777" w:rsidR="00A57E47" w:rsidRPr="007A12D1" w:rsidRDefault="00A57E47" w:rsidP="004A1A05">
      <w:pPr>
        <w:spacing w:before="0"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129579BB" w14:textId="77777777" w:rsidTr="00285B7F">
        <w:tc>
          <w:tcPr>
            <w:tcW w:w="9460" w:type="dxa"/>
            <w:gridSpan w:val="2"/>
            <w:shd w:val="clear" w:color="auto" w:fill="5F497A"/>
          </w:tcPr>
          <w:p w14:paraId="471BDA60" w14:textId="77777777" w:rsidR="00CC183D" w:rsidRPr="00606F72" w:rsidRDefault="00CC183D" w:rsidP="00CC183D">
            <w:pPr>
              <w:pStyle w:val="TableHeaders"/>
            </w:pPr>
            <w:r w:rsidRPr="00714725">
              <w:t>End-of-Unit Assessment</w:t>
            </w:r>
          </w:p>
        </w:tc>
      </w:tr>
      <w:tr w:rsidR="00CC183D" w:rsidRPr="00677A89" w14:paraId="2B3E6AFC" w14:textId="77777777" w:rsidTr="00285B7F">
        <w:tc>
          <w:tcPr>
            <w:tcW w:w="1710" w:type="dxa"/>
          </w:tcPr>
          <w:p w14:paraId="0B6BC125" w14:textId="77777777" w:rsidR="00CC183D" w:rsidRPr="00677A89" w:rsidRDefault="00CC183D" w:rsidP="007A12D1">
            <w:pPr>
              <w:pStyle w:val="TableText"/>
            </w:pPr>
            <w:r w:rsidRPr="00677A89">
              <w:t>Standards Assessed</w:t>
            </w:r>
          </w:p>
        </w:tc>
        <w:tc>
          <w:tcPr>
            <w:tcW w:w="7750" w:type="dxa"/>
          </w:tcPr>
          <w:p w14:paraId="3FDD637C" w14:textId="25505CCC" w:rsidR="00CC183D" w:rsidRPr="00677A89" w:rsidRDefault="00994745" w:rsidP="00E37B11">
            <w:pPr>
              <w:pStyle w:val="TableText"/>
            </w:pPr>
            <w:r>
              <w:t>CCRA.R.9, RI.11-12.6, W.11-12.2</w:t>
            </w:r>
            <w:r w:rsidR="008F4E0A">
              <w:t>.a</w:t>
            </w:r>
            <w:r w:rsidR="004A1A05">
              <w:t xml:space="preserve">, b, c, </w:t>
            </w:r>
            <w:r>
              <w:t>d</w:t>
            </w:r>
            <w:r w:rsidR="00767F4A">
              <w:t>, f</w:t>
            </w:r>
            <w:r w:rsidR="00730895">
              <w:t>, L.11-12.1, L.11-12.2</w:t>
            </w:r>
          </w:p>
        </w:tc>
      </w:tr>
      <w:tr w:rsidR="00CC183D" w:rsidRPr="00677A89" w14:paraId="5766C1DE" w14:textId="77777777" w:rsidTr="00285B7F">
        <w:trPr>
          <w:trHeight w:val="740"/>
        </w:trPr>
        <w:tc>
          <w:tcPr>
            <w:tcW w:w="1710" w:type="dxa"/>
          </w:tcPr>
          <w:p w14:paraId="149AFE58" w14:textId="77777777" w:rsidR="00CC183D" w:rsidRPr="00677A89" w:rsidRDefault="00CC183D" w:rsidP="007A12D1">
            <w:pPr>
              <w:pStyle w:val="TableText"/>
            </w:pPr>
            <w:r w:rsidRPr="00677A89">
              <w:t>Description of Assessment</w:t>
            </w:r>
          </w:p>
        </w:tc>
        <w:tc>
          <w:tcPr>
            <w:tcW w:w="7750" w:type="dxa"/>
          </w:tcPr>
          <w:p w14:paraId="191C43AC" w14:textId="3A35F648" w:rsidR="00994745" w:rsidRDefault="00994745" w:rsidP="004A1A05">
            <w:pPr>
              <w:pStyle w:val="TableText"/>
            </w:pPr>
            <w:r>
              <w:t>Students write a multi-paragraph essay in response to the following prompt:</w:t>
            </w:r>
          </w:p>
          <w:p w14:paraId="41DD071D" w14:textId="33B86A24" w:rsidR="00CC183D" w:rsidRPr="00677A89" w:rsidRDefault="008F4E0A" w:rsidP="004B4D47">
            <w:pPr>
              <w:pStyle w:val="TableText"/>
            </w:pPr>
            <w:r w:rsidRPr="00E47973">
              <w:t xml:space="preserve">Consider </w:t>
            </w:r>
            <w:r w:rsidRPr="004A1A05">
              <w:t>D</w:t>
            </w:r>
            <w:r w:rsidRPr="00E47973">
              <w:t>u Bois</w:t>
            </w:r>
            <w:r>
              <w:t>’</w:t>
            </w:r>
            <w:r w:rsidRPr="00E47973">
              <w:t xml:space="preserve">s </w:t>
            </w:r>
            <w:r>
              <w:t>“</w:t>
            </w:r>
            <w:r w:rsidRPr="00E47973">
              <w:t>Of Our Spiritual Strivings</w:t>
            </w:r>
            <w:r>
              <w:t>”</w:t>
            </w:r>
            <w:r w:rsidRPr="00E47973">
              <w:t xml:space="preserve"> and Washington</w:t>
            </w:r>
            <w:r>
              <w:t>’</w:t>
            </w:r>
            <w:r w:rsidRPr="00E47973">
              <w:t xml:space="preserve">s </w:t>
            </w:r>
            <w:r>
              <w:t>“</w:t>
            </w:r>
            <w:r w:rsidRPr="00E47973">
              <w:t>Atlanta Compromise Speech.</w:t>
            </w:r>
            <w:r>
              <w:t>”</w:t>
            </w:r>
            <w:r w:rsidRPr="00E47973">
              <w:t xml:space="preserve"> </w:t>
            </w:r>
            <w:r>
              <w:rPr>
                <w:shd w:val="clear" w:color="auto" w:fill="FFFFFF"/>
              </w:rPr>
              <w:t xml:space="preserve">Analyze how each author uses rhetoric to advance his point of view, and consider how each author’s </w:t>
            </w:r>
            <w:r w:rsidRPr="00CD0CEB">
              <w:rPr>
                <w:shd w:val="clear" w:color="auto" w:fill="FFFFFF"/>
              </w:rPr>
              <w:t>use of</w:t>
            </w:r>
            <w:r>
              <w:rPr>
                <w:color w:val="70AD47"/>
                <w:shd w:val="clear" w:color="auto" w:fill="FFFFFF"/>
              </w:rPr>
              <w:t xml:space="preserve"> </w:t>
            </w:r>
            <w:r w:rsidRPr="00CD0CEB">
              <w:rPr>
                <w:shd w:val="clear" w:color="auto" w:fill="FFFFFF"/>
              </w:rPr>
              <w:t>rhetoric contribute</w:t>
            </w:r>
            <w:r>
              <w:rPr>
                <w:shd w:val="clear" w:color="auto" w:fill="FFFFFF"/>
              </w:rPr>
              <w:t>s</w:t>
            </w:r>
            <w:r>
              <w:rPr>
                <w:color w:val="70AD47"/>
                <w:shd w:val="clear" w:color="auto" w:fill="FFFFFF"/>
              </w:rPr>
              <w:t xml:space="preserve"> </w:t>
            </w:r>
            <w:r>
              <w:rPr>
                <w:shd w:val="clear" w:color="auto" w:fill="FFFFFF"/>
              </w:rPr>
              <w:t>to the power or persuasiveness of the text</w:t>
            </w:r>
            <w:r w:rsidRPr="00CD0CEB">
              <w:rPr>
                <w:rStyle w:val="TAChar"/>
              </w:rPr>
              <w:t>.</w:t>
            </w:r>
          </w:p>
        </w:tc>
      </w:tr>
    </w:tbl>
    <w:p w14:paraId="073DA206" w14:textId="77777777" w:rsidR="003161E1" w:rsidRPr="003161E1" w:rsidRDefault="003161E1" w:rsidP="003161E1"/>
    <w:p w14:paraId="1C2855CA" w14:textId="77777777" w:rsidR="00CC183D" w:rsidRDefault="00CC183D" w:rsidP="00CC183D">
      <w:pPr>
        <w:pStyle w:val="Heading1"/>
      </w:pPr>
      <w:r>
        <w:lastRenderedPageBreak/>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CC183D" w:rsidRPr="00C46F19" w14:paraId="49C37544" w14:textId="77777777" w:rsidTr="00F61E99">
        <w:trPr>
          <w:cantSplit/>
          <w:tblHeader/>
        </w:trPr>
        <w:tc>
          <w:tcPr>
            <w:tcW w:w="0" w:type="auto"/>
            <w:shd w:val="clear" w:color="auto" w:fill="5F497A"/>
            <w:vAlign w:val="center"/>
          </w:tcPr>
          <w:p w14:paraId="526FEEB0" w14:textId="77777777" w:rsidR="00CC183D" w:rsidRPr="00606F72" w:rsidRDefault="00CC183D" w:rsidP="00C46F19">
            <w:pPr>
              <w:pStyle w:val="TableHeaders"/>
            </w:pPr>
            <w:r w:rsidRPr="00714725">
              <w:t>Lesson</w:t>
            </w:r>
          </w:p>
        </w:tc>
        <w:tc>
          <w:tcPr>
            <w:tcW w:w="0" w:type="auto"/>
            <w:shd w:val="clear" w:color="auto" w:fill="5F497A"/>
            <w:vAlign w:val="center"/>
          </w:tcPr>
          <w:p w14:paraId="2B24BAA5" w14:textId="77777777" w:rsidR="00CC183D" w:rsidRPr="00606F72" w:rsidRDefault="00CC183D" w:rsidP="00C46F19">
            <w:pPr>
              <w:pStyle w:val="TableHeaders"/>
            </w:pPr>
            <w:r w:rsidRPr="00714725">
              <w:t>Text</w:t>
            </w:r>
          </w:p>
        </w:tc>
        <w:tc>
          <w:tcPr>
            <w:tcW w:w="5724" w:type="dxa"/>
            <w:shd w:val="clear" w:color="auto" w:fill="5F497A"/>
            <w:vAlign w:val="center"/>
          </w:tcPr>
          <w:p w14:paraId="3B190437" w14:textId="77777777" w:rsidR="00CC183D" w:rsidRPr="00606F72" w:rsidRDefault="00CC183D" w:rsidP="00C46F19">
            <w:pPr>
              <w:pStyle w:val="TableHeaders"/>
            </w:pPr>
            <w:r w:rsidRPr="00714725">
              <w:t>Learning Outcomes/Goals</w:t>
            </w:r>
          </w:p>
        </w:tc>
      </w:tr>
      <w:tr w:rsidR="00CC183D" w:rsidRPr="001F7CAA" w14:paraId="4E5DB913" w14:textId="77777777" w:rsidTr="00F61E99">
        <w:trPr>
          <w:cantSplit/>
        </w:trPr>
        <w:tc>
          <w:tcPr>
            <w:tcW w:w="0" w:type="auto"/>
            <w:shd w:val="clear" w:color="auto" w:fill="FFFFFF"/>
          </w:tcPr>
          <w:p w14:paraId="6A768FE3" w14:textId="77777777" w:rsidR="00CC183D" w:rsidRPr="001F7CAA" w:rsidRDefault="00CC183D" w:rsidP="001F7CAA">
            <w:pPr>
              <w:pStyle w:val="TableText"/>
            </w:pPr>
            <w:r w:rsidRPr="001F7CAA">
              <w:t>1</w:t>
            </w:r>
          </w:p>
        </w:tc>
        <w:tc>
          <w:tcPr>
            <w:tcW w:w="0" w:type="auto"/>
            <w:shd w:val="clear" w:color="auto" w:fill="FFFFFF"/>
          </w:tcPr>
          <w:p w14:paraId="617ADDAA" w14:textId="340FAEB2" w:rsidR="00CC183D" w:rsidRPr="001F7CAA" w:rsidRDefault="004A1A05" w:rsidP="004A1A05">
            <w:pPr>
              <w:pStyle w:val="TableText"/>
            </w:pPr>
            <w:r>
              <w:rPr>
                <w:i/>
              </w:rPr>
              <w:t>The Souls of Black Folk</w:t>
            </w:r>
            <w:r>
              <w:t xml:space="preserve"> by W.E.B Du Bois, Chapter 1: </w:t>
            </w:r>
            <w:r w:rsidR="00F62BBE">
              <w:t>“Of Our Spiritual Strivings</w:t>
            </w:r>
            <w:r>
              <w:t>,</w:t>
            </w:r>
            <w:r w:rsidR="00F62BBE">
              <w:t>” par</w:t>
            </w:r>
            <w:r>
              <w:t>agraph</w:t>
            </w:r>
            <w:r w:rsidR="00F62BBE">
              <w:t xml:space="preserve"> 1</w:t>
            </w:r>
          </w:p>
        </w:tc>
        <w:tc>
          <w:tcPr>
            <w:tcW w:w="5724" w:type="dxa"/>
            <w:shd w:val="clear" w:color="auto" w:fill="FFFFFF"/>
          </w:tcPr>
          <w:p w14:paraId="4196B9AB" w14:textId="06244A3B" w:rsidR="00CC183D" w:rsidRPr="001F7CAA" w:rsidRDefault="009F4ECE" w:rsidP="00AF59B1">
            <w:pPr>
              <w:pStyle w:val="TableText"/>
            </w:pPr>
            <w:r>
              <w:t xml:space="preserve">In this lesson, </w:t>
            </w:r>
            <w:r w:rsidR="008F4E0A">
              <w:t xml:space="preserve">students are introduced to chapter 1 of W.E.B. Du Bois’s seminal compilation of essays, </w:t>
            </w:r>
            <w:r w:rsidR="008F4E0A" w:rsidRPr="005F3768">
              <w:rPr>
                <w:i/>
              </w:rPr>
              <w:t>The Souls of Black Folk</w:t>
            </w:r>
            <w:r w:rsidR="008F4E0A">
              <w:t xml:space="preserve">. Students begin their exploration of the chapter entitled “Of Our Spiritual Strivings” by considering the effect created by the author’s choice of epigraph. Through discussion, students begin to develop an understanding of the meaning of </w:t>
            </w:r>
            <w:r w:rsidR="008F4E0A" w:rsidRPr="000971E4">
              <w:t>the key word</w:t>
            </w:r>
            <w:r w:rsidR="008F4E0A" w:rsidRPr="000971E4">
              <w:rPr>
                <w:i/>
              </w:rPr>
              <w:t xml:space="preserve"> problem</w:t>
            </w:r>
            <w:r w:rsidR="008F4E0A">
              <w:t xml:space="preserve"> as Du Bois uses it in the text (par. 1). </w:t>
            </w:r>
          </w:p>
        </w:tc>
      </w:tr>
      <w:tr w:rsidR="00CC183D" w:rsidRPr="001F7CAA" w14:paraId="34C6B259" w14:textId="77777777" w:rsidTr="00F61E99">
        <w:trPr>
          <w:cantSplit/>
        </w:trPr>
        <w:tc>
          <w:tcPr>
            <w:tcW w:w="0" w:type="auto"/>
            <w:shd w:val="clear" w:color="auto" w:fill="FFFFFF"/>
          </w:tcPr>
          <w:p w14:paraId="7C91F394" w14:textId="77777777" w:rsidR="00CC183D" w:rsidRPr="001F7CAA" w:rsidRDefault="00CC183D" w:rsidP="001F7CAA">
            <w:pPr>
              <w:pStyle w:val="TableText"/>
            </w:pPr>
            <w:r w:rsidRPr="001F7CAA">
              <w:t>2</w:t>
            </w:r>
          </w:p>
        </w:tc>
        <w:tc>
          <w:tcPr>
            <w:tcW w:w="0" w:type="auto"/>
            <w:shd w:val="clear" w:color="auto" w:fill="FFFFFF"/>
          </w:tcPr>
          <w:p w14:paraId="063A6144" w14:textId="002FED6C" w:rsidR="00CC183D" w:rsidRPr="001F7CAA" w:rsidRDefault="004A1A05" w:rsidP="001F7CAA">
            <w:pPr>
              <w:pStyle w:val="TableText"/>
            </w:pPr>
            <w:r>
              <w:rPr>
                <w:i/>
              </w:rPr>
              <w:t>The Souls of Black Folk</w:t>
            </w:r>
            <w:r>
              <w:t xml:space="preserve"> by W.E.B Du Bois, Chapter 1: “Of Our Spiritual Strivings,” paragraph</w:t>
            </w:r>
            <w:r w:rsidR="00AF59B1">
              <w:t>s</w:t>
            </w:r>
            <w:r>
              <w:t xml:space="preserve"> 1–2</w:t>
            </w:r>
          </w:p>
        </w:tc>
        <w:tc>
          <w:tcPr>
            <w:tcW w:w="5724" w:type="dxa"/>
            <w:shd w:val="clear" w:color="auto" w:fill="FFFFFF"/>
          </w:tcPr>
          <w:p w14:paraId="08B221C8" w14:textId="41B19EE0" w:rsidR="00CC183D" w:rsidRPr="001F7CAA" w:rsidRDefault="00744D3C" w:rsidP="00AF59B1">
            <w:pPr>
              <w:pStyle w:val="TableText"/>
            </w:pPr>
            <w:r>
              <w:t>In this lesson, s</w:t>
            </w:r>
            <w:r w:rsidR="009E3EDD">
              <w:t xml:space="preserve">tudents </w:t>
            </w:r>
            <w:r w:rsidR="008F4E0A">
              <w:t xml:space="preserve">read and analyze paragraphs 1 and 2 of “Of Our Spiritual Strivings” in which Du Bois writes of the “strange experience” of “being a problem” in America (par. 2). Students </w:t>
            </w:r>
            <w:r w:rsidR="009E3EDD">
              <w:t>analyze how Du Bois introduces key ideas, and consider how these ideas interact and develop over the course of this excerpt. Additionally, students are introduced to the Ideas Tracking Tool, which they will use throughout the unit to record how Du Bois unfolds a complex series of ideas throughout his essay.</w:t>
            </w:r>
          </w:p>
        </w:tc>
      </w:tr>
      <w:tr w:rsidR="00CC183D" w:rsidRPr="001F7CAA" w14:paraId="39188BD8" w14:textId="77777777" w:rsidTr="00F61E99">
        <w:trPr>
          <w:cantSplit/>
        </w:trPr>
        <w:tc>
          <w:tcPr>
            <w:tcW w:w="0" w:type="auto"/>
            <w:shd w:val="clear" w:color="auto" w:fill="FFFFFF"/>
          </w:tcPr>
          <w:p w14:paraId="45B4DF1E" w14:textId="77777777" w:rsidR="00CC183D" w:rsidRPr="001F7CAA" w:rsidRDefault="00CC183D" w:rsidP="001F7CAA">
            <w:pPr>
              <w:pStyle w:val="TableText"/>
            </w:pPr>
            <w:r w:rsidRPr="001F7CAA">
              <w:t>3</w:t>
            </w:r>
          </w:p>
        </w:tc>
        <w:tc>
          <w:tcPr>
            <w:tcW w:w="0" w:type="auto"/>
            <w:shd w:val="clear" w:color="auto" w:fill="FFFFFF"/>
          </w:tcPr>
          <w:p w14:paraId="46E0531F" w14:textId="2D3ED1D1" w:rsidR="00CC183D" w:rsidRPr="001F7CAA" w:rsidRDefault="004A1A05" w:rsidP="00C46F19">
            <w:pPr>
              <w:pStyle w:val="TableText"/>
            </w:pPr>
            <w:r>
              <w:rPr>
                <w:i/>
              </w:rPr>
              <w:t>The Souls of Black Folk</w:t>
            </w:r>
            <w:r>
              <w:t xml:space="preserve"> by W.E.B Du Bois, Chapter 1: “Of Our Spiritual Strivings,” paragraph 2</w:t>
            </w:r>
          </w:p>
        </w:tc>
        <w:tc>
          <w:tcPr>
            <w:tcW w:w="5724" w:type="dxa"/>
            <w:shd w:val="clear" w:color="auto" w:fill="FFFFFF"/>
          </w:tcPr>
          <w:p w14:paraId="26E1A235" w14:textId="74D09C5E" w:rsidR="00CC183D" w:rsidRPr="001F7CAA" w:rsidRDefault="00744D3C" w:rsidP="00AF59B1">
            <w:pPr>
              <w:pStyle w:val="TableText"/>
            </w:pPr>
            <w:r>
              <w:t xml:space="preserve">In this lesson, </w:t>
            </w:r>
            <w:r w:rsidR="00782BB1">
              <w:t>students read and analyze the second half of paragraph 2 of “Of Our Spiritual Strivings” in which Du Bois develops his metaphor of the “veil” as he describes the experience of being an “outcast and a stranger” in the “pale world” (par. 2). Students analyze Du Bois’s use of figurative language, determining meaning from context, and analyzing the role this language plays in the text.</w:t>
            </w:r>
          </w:p>
        </w:tc>
      </w:tr>
      <w:tr w:rsidR="00CC183D" w:rsidRPr="001F7CAA" w14:paraId="5D243BF0" w14:textId="77777777" w:rsidTr="00F61E99">
        <w:trPr>
          <w:cantSplit/>
        </w:trPr>
        <w:tc>
          <w:tcPr>
            <w:tcW w:w="0" w:type="auto"/>
            <w:shd w:val="clear" w:color="auto" w:fill="FFFFFF"/>
          </w:tcPr>
          <w:p w14:paraId="7DB9A6F8" w14:textId="77777777" w:rsidR="00CC183D" w:rsidRPr="001F7CAA" w:rsidRDefault="00CC183D" w:rsidP="001F7CAA">
            <w:pPr>
              <w:pStyle w:val="TableText"/>
            </w:pPr>
            <w:r w:rsidRPr="001F7CAA">
              <w:t>4</w:t>
            </w:r>
          </w:p>
        </w:tc>
        <w:tc>
          <w:tcPr>
            <w:tcW w:w="0" w:type="auto"/>
            <w:shd w:val="clear" w:color="auto" w:fill="FFFFFF"/>
          </w:tcPr>
          <w:p w14:paraId="56477F90" w14:textId="0DA7A033" w:rsidR="00CC183D" w:rsidRPr="001F7CAA" w:rsidRDefault="004A1A05" w:rsidP="001F7CAA">
            <w:pPr>
              <w:pStyle w:val="TableText"/>
            </w:pPr>
            <w:r>
              <w:rPr>
                <w:i/>
              </w:rPr>
              <w:t>The Souls of Black Folk</w:t>
            </w:r>
            <w:r>
              <w:t xml:space="preserve"> by W.E.B Du Bois, Chapter 1: “Of Our Spiritual Strivings,” paragraph 3</w:t>
            </w:r>
          </w:p>
        </w:tc>
        <w:tc>
          <w:tcPr>
            <w:tcW w:w="5724" w:type="dxa"/>
            <w:shd w:val="clear" w:color="auto" w:fill="FFFFFF"/>
          </w:tcPr>
          <w:p w14:paraId="0FF5A0BD" w14:textId="72B96FAF" w:rsidR="00CC183D" w:rsidRPr="001F7CAA" w:rsidRDefault="00744D3C" w:rsidP="00AF59B1">
            <w:pPr>
              <w:pStyle w:val="TableText"/>
            </w:pPr>
            <w:r>
              <w:t xml:space="preserve">In this lesson, </w:t>
            </w:r>
            <w:r w:rsidR="00782BB1">
              <w:t>students read and analyze paragraph 3 of “Of Our Spiritual Strivings” in which Du Bois introduces the idea of “double-consciousness.” Students examine the passage for the ideas that Du Bois develops, including “double-consciousness” and “true self-consciousness” (par. 3) while continuing to track these key ideas using the Ideas Tracking Tool.</w:t>
            </w:r>
          </w:p>
        </w:tc>
      </w:tr>
      <w:tr w:rsidR="00CC183D" w:rsidRPr="001F7CAA" w14:paraId="5CE456A6" w14:textId="77777777" w:rsidTr="00F61E99">
        <w:trPr>
          <w:cantSplit/>
        </w:trPr>
        <w:tc>
          <w:tcPr>
            <w:tcW w:w="0" w:type="auto"/>
            <w:shd w:val="clear" w:color="auto" w:fill="FFFFFF"/>
          </w:tcPr>
          <w:p w14:paraId="521C58C1" w14:textId="77777777" w:rsidR="00CC183D" w:rsidRPr="001F7CAA" w:rsidRDefault="00CC183D" w:rsidP="001F7CAA">
            <w:pPr>
              <w:pStyle w:val="TableText"/>
            </w:pPr>
            <w:r w:rsidRPr="001F7CAA">
              <w:lastRenderedPageBreak/>
              <w:t>5</w:t>
            </w:r>
          </w:p>
        </w:tc>
        <w:tc>
          <w:tcPr>
            <w:tcW w:w="0" w:type="auto"/>
            <w:shd w:val="clear" w:color="auto" w:fill="FFFFFF"/>
          </w:tcPr>
          <w:p w14:paraId="2485B38A" w14:textId="004C74FD" w:rsidR="00CC183D" w:rsidRPr="001F7CAA" w:rsidRDefault="004A1A05" w:rsidP="00C46F19">
            <w:pPr>
              <w:pStyle w:val="TableText"/>
            </w:pPr>
            <w:r>
              <w:rPr>
                <w:i/>
              </w:rPr>
              <w:t>The Souls of Black Folk</w:t>
            </w:r>
            <w:r>
              <w:t xml:space="preserve"> by W.E.B Du Bois, Chapter 1: “Of Our Spiritual Strivings,” paragraph 4</w:t>
            </w:r>
          </w:p>
        </w:tc>
        <w:tc>
          <w:tcPr>
            <w:tcW w:w="5724" w:type="dxa"/>
            <w:shd w:val="clear" w:color="auto" w:fill="FFFFFF"/>
          </w:tcPr>
          <w:p w14:paraId="38457D4A" w14:textId="4F7D369D" w:rsidR="00CC183D" w:rsidRPr="001F7CAA" w:rsidRDefault="00744D3C" w:rsidP="00AF59B1">
            <w:pPr>
              <w:pStyle w:val="TableText"/>
            </w:pPr>
            <w:r>
              <w:t xml:space="preserve">In this lesson, </w:t>
            </w:r>
            <w:r w:rsidR="00782BB1">
              <w:t>students read and analyze paragraph 4 of “Of Our Spiritual Strivings,” in which Du Bois discusses the desire of African Americans to unify their two identities “into a better and truer self” (par. 4). Students focus their analysis on how Du Bois introduces and develops central ideas. Additionally, students discuss how to develop a topic in their writing through the selection of significant and relevant evidence.</w:t>
            </w:r>
          </w:p>
        </w:tc>
      </w:tr>
      <w:tr w:rsidR="00CC183D" w:rsidRPr="001F7CAA" w14:paraId="32B87F9B" w14:textId="77777777" w:rsidTr="00F61E99">
        <w:trPr>
          <w:cantSplit/>
        </w:trPr>
        <w:tc>
          <w:tcPr>
            <w:tcW w:w="0" w:type="auto"/>
            <w:shd w:val="clear" w:color="auto" w:fill="FFFFFF"/>
          </w:tcPr>
          <w:p w14:paraId="3EDD052E" w14:textId="77777777" w:rsidR="00CC183D" w:rsidRPr="001F7CAA" w:rsidRDefault="00CC183D" w:rsidP="001F7CAA">
            <w:pPr>
              <w:pStyle w:val="TableText"/>
            </w:pPr>
            <w:r w:rsidRPr="001F7CAA">
              <w:t>6</w:t>
            </w:r>
          </w:p>
        </w:tc>
        <w:tc>
          <w:tcPr>
            <w:tcW w:w="0" w:type="auto"/>
            <w:shd w:val="clear" w:color="auto" w:fill="FFFFFF"/>
          </w:tcPr>
          <w:p w14:paraId="401C9E9C" w14:textId="5E9724EF" w:rsidR="00CC183D" w:rsidRPr="001F7CAA" w:rsidRDefault="004A1A05" w:rsidP="001F7CAA">
            <w:pPr>
              <w:pStyle w:val="TableText"/>
            </w:pPr>
            <w:r>
              <w:rPr>
                <w:i/>
              </w:rPr>
              <w:t>The Souls of Black Folk</w:t>
            </w:r>
            <w:r>
              <w:t xml:space="preserve"> by W.E.B Du Bois, Chapter 1: “Of Our Spiritual Strivings,” paragraph 5</w:t>
            </w:r>
          </w:p>
        </w:tc>
        <w:tc>
          <w:tcPr>
            <w:tcW w:w="5724" w:type="dxa"/>
            <w:shd w:val="clear" w:color="auto" w:fill="FFFFFF"/>
          </w:tcPr>
          <w:p w14:paraId="24FDABE7" w14:textId="4B4AF139" w:rsidR="00CC183D" w:rsidRPr="00873FDC" w:rsidRDefault="00873FDC" w:rsidP="00AF59B1">
            <w:pPr>
              <w:pStyle w:val="TableText"/>
            </w:pPr>
            <w:r>
              <w:t xml:space="preserve">In this lesson, </w:t>
            </w:r>
            <w:r w:rsidR="00782BB1">
              <w:t xml:space="preserve">students read and analyze the first half of paragraph 5 of “Of Our Spiritual Strivings”, in which Du Bois explains African Americans’ aspirations to work alongside white </w:t>
            </w:r>
            <w:r w:rsidR="00782BB1" w:rsidRPr="000D211C">
              <w:t xml:space="preserve">Americans in artistic and social pursuits. Students are introduced to the Rhetorical Impact </w:t>
            </w:r>
            <w:r w:rsidR="00782BB1" w:rsidRPr="000D211C">
              <w:rPr>
                <w:color w:val="000000"/>
              </w:rPr>
              <w:t xml:space="preserve">Tracking Tool, which they use </w:t>
            </w:r>
            <w:r w:rsidR="00782BB1" w:rsidRPr="000D211C">
              <w:rPr>
                <w:rStyle w:val="CommentReference"/>
                <w:color w:val="000000"/>
                <w:sz w:val="22"/>
                <w:szCs w:val="22"/>
              </w:rPr>
              <w:t xml:space="preserve">to record their analysis of </w:t>
            </w:r>
            <w:r w:rsidR="00782BB1" w:rsidRPr="000D211C">
              <w:t>Du Bois’s use of rhetoric and the impact it has on the text</w:t>
            </w:r>
            <w:r w:rsidR="00782BB1">
              <w:t xml:space="preserve">. </w:t>
            </w:r>
          </w:p>
        </w:tc>
      </w:tr>
      <w:tr w:rsidR="00994745" w:rsidRPr="001F7CAA" w14:paraId="36CB7C10" w14:textId="77777777" w:rsidTr="00F61E99">
        <w:trPr>
          <w:cantSplit/>
        </w:trPr>
        <w:tc>
          <w:tcPr>
            <w:tcW w:w="0" w:type="auto"/>
            <w:shd w:val="clear" w:color="auto" w:fill="FFFFFF"/>
          </w:tcPr>
          <w:p w14:paraId="6B042A1C" w14:textId="77777777" w:rsidR="00994745" w:rsidRPr="001F7CAA" w:rsidRDefault="00994745" w:rsidP="001F7CAA">
            <w:pPr>
              <w:pStyle w:val="TableText"/>
            </w:pPr>
            <w:r>
              <w:t>7</w:t>
            </w:r>
          </w:p>
        </w:tc>
        <w:tc>
          <w:tcPr>
            <w:tcW w:w="0" w:type="auto"/>
            <w:shd w:val="clear" w:color="auto" w:fill="FFFFFF"/>
          </w:tcPr>
          <w:p w14:paraId="19D054FB" w14:textId="30E503E0" w:rsidR="00994745" w:rsidRPr="001F7CAA" w:rsidRDefault="004A1A05" w:rsidP="001F7CAA">
            <w:pPr>
              <w:pStyle w:val="TableText"/>
            </w:pPr>
            <w:r>
              <w:rPr>
                <w:i/>
              </w:rPr>
              <w:t>The Souls of Black Folk</w:t>
            </w:r>
            <w:r>
              <w:t xml:space="preserve"> by W.E.B Du Bois, Chapter 1: “Of Our Spiritual Strivings,” paragraph 5</w:t>
            </w:r>
          </w:p>
        </w:tc>
        <w:tc>
          <w:tcPr>
            <w:tcW w:w="5724" w:type="dxa"/>
            <w:shd w:val="clear" w:color="auto" w:fill="FFFFFF"/>
          </w:tcPr>
          <w:p w14:paraId="6858EEBB" w14:textId="13A3DDE9" w:rsidR="00994745" w:rsidRPr="001F7CAA" w:rsidRDefault="00873FDC" w:rsidP="00AF59B1">
            <w:pPr>
              <w:pStyle w:val="TableText"/>
            </w:pPr>
            <w:r>
              <w:t xml:space="preserve">In this lesson, </w:t>
            </w:r>
            <w:r w:rsidR="00782BB1">
              <w:t>students read the remainder of paragraph 5, in which Du Bois discusses how “double aims” (par. 5) negatively impact the African American community. Students analyze how Du Bois continues to refine his central idea of double-consciousness and track the development of ideas on their Ideas Tracking Tools.</w:t>
            </w:r>
          </w:p>
        </w:tc>
      </w:tr>
      <w:tr w:rsidR="00994745" w:rsidRPr="001F7CAA" w14:paraId="014E3260" w14:textId="77777777" w:rsidTr="00F61E99">
        <w:trPr>
          <w:cantSplit/>
        </w:trPr>
        <w:tc>
          <w:tcPr>
            <w:tcW w:w="0" w:type="auto"/>
            <w:shd w:val="clear" w:color="auto" w:fill="FFFFFF"/>
          </w:tcPr>
          <w:p w14:paraId="37633C84" w14:textId="77777777" w:rsidR="00994745" w:rsidRPr="001F7CAA" w:rsidRDefault="00994745" w:rsidP="001F7CAA">
            <w:pPr>
              <w:pStyle w:val="TableText"/>
            </w:pPr>
            <w:r>
              <w:t>8</w:t>
            </w:r>
          </w:p>
        </w:tc>
        <w:tc>
          <w:tcPr>
            <w:tcW w:w="0" w:type="auto"/>
            <w:shd w:val="clear" w:color="auto" w:fill="FFFFFF"/>
          </w:tcPr>
          <w:p w14:paraId="75157176" w14:textId="49B3EAC7" w:rsidR="00994745" w:rsidRPr="001F7CAA" w:rsidRDefault="004A1A05" w:rsidP="00C14DBE">
            <w:pPr>
              <w:pStyle w:val="TableText"/>
            </w:pPr>
            <w:r>
              <w:rPr>
                <w:i/>
              </w:rPr>
              <w:t>The Souls of Black Folk</w:t>
            </w:r>
            <w:r>
              <w:t xml:space="preserve"> by W.E.B Du Bois, Chapter 1: “Of Our Spiritual Strivings,” paragraph</w:t>
            </w:r>
            <w:r w:rsidR="00AF59B1">
              <w:t>s</w:t>
            </w:r>
            <w:r>
              <w:t xml:space="preserve"> 6–7 </w:t>
            </w:r>
          </w:p>
        </w:tc>
        <w:tc>
          <w:tcPr>
            <w:tcW w:w="5724" w:type="dxa"/>
            <w:shd w:val="clear" w:color="auto" w:fill="FFFFFF"/>
          </w:tcPr>
          <w:p w14:paraId="12A5E4FB" w14:textId="79292C66" w:rsidR="00994745" w:rsidRPr="001F7CAA" w:rsidRDefault="00873FDC" w:rsidP="00AF59B1">
            <w:pPr>
              <w:pStyle w:val="TableText"/>
              <w:rPr>
                <w:rFonts w:ascii="Cambria" w:hAnsi="Cambria"/>
                <w:lang w:eastAsia="ja-JP"/>
              </w:rPr>
            </w:pPr>
            <w:r>
              <w:t xml:space="preserve">In this lesson, </w:t>
            </w:r>
            <w:r w:rsidR="00782BB1" w:rsidRPr="0035143B">
              <w:t>students read and analyze paragraphs 6</w:t>
            </w:r>
            <w:r w:rsidR="00C14DBE">
              <w:t xml:space="preserve"> and </w:t>
            </w:r>
            <w:r w:rsidR="00782BB1" w:rsidRPr="0035143B">
              <w:t>7 of “Of Our Spiritual Strivings</w:t>
            </w:r>
            <w:r w:rsidR="00C14DBE">
              <w:t>,</w:t>
            </w:r>
            <w:r w:rsidR="00782BB1" w:rsidRPr="0035143B">
              <w:t xml:space="preserve">” in which Du Bois </w:t>
            </w:r>
            <w:r w:rsidR="00782BB1">
              <w:t xml:space="preserve">explores </w:t>
            </w:r>
            <w:r w:rsidR="00782BB1" w:rsidRPr="0035143B">
              <w:t xml:space="preserve">the hope, impact, and aftermath of Emancipation. Students </w:t>
            </w:r>
            <w:r w:rsidR="00782BB1">
              <w:t>analyze</w:t>
            </w:r>
            <w:r w:rsidR="00782BB1" w:rsidRPr="0035143B">
              <w:t xml:space="preserve"> Du Bois’s emotional and religious appeals and allusions</w:t>
            </w:r>
            <w:r w:rsidR="00782BB1">
              <w:t>, and consider</w:t>
            </w:r>
            <w:r w:rsidR="00782BB1" w:rsidRPr="0035143B">
              <w:t xml:space="preserve"> how </w:t>
            </w:r>
            <w:r w:rsidR="000D211C">
              <w:t>his</w:t>
            </w:r>
            <w:r w:rsidR="00782BB1" w:rsidRPr="0035143B">
              <w:t xml:space="preserve"> use of rhetoric further</w:t>
            </w:r>
            <w:r w:rsidR="000D211C">
              <w:t>s</w:t>
            </w:r>
            <w:r w:rsidR="00782BB1" w:rsidRPr="0035143B">
              <w:t xml:space="preserve"> develops his point of view.</w:t>
            </w:r>
          </w:p>
        </w:tc>
      </w:tr>
      <w:tr w:rsidR="00994745" w:rsidRPr="001F7CAA" w14:paraId="22336C59" w14:textId="77777777" w:rsidTr="00F61E99">
        <w:trPr>
          <w:cantSplit/>
        </w:trPr>
        <w:tc>
          <w:tcPr>
            <w:tcW w:w="0" w:type="auto"/>
            <w:shd w:val="clear" w:color="auto" w:fill="FFFFFF"/>
          </w:tcPr>
          <w:p w14:paraId="2FEF4167" w14:textId="77777777" w:rsidR="00994745" w:rsidRPr="001F7CAA" w:rsidRDefault="00994745" w:rsidP="001F7CAA">
            <w:pPr>
              <w:pStyle w:val="TableText"/>
            </w:pPr>
            <w:r>
              <w:t>9</w:t>
            </w:r>
          </w:p>
        </w:tc>
        <w:tc>
          <w:tcPr>
            <w:tcW w:w="0" w:type="auto"/>
            <w:shd w:val="clear" w:color="auto" w:fill="FFFFFF"/>
          </w:tcPr>
          <w:p w14:paraId="08ACCC90" w14:textId="3381A7DE" w:rsidR="00994745" w:rsidRPr="001F7CAA" w:rsidRDefault="004A1A05" w:rsidP="009E3EDD">
            <w:pPr>
              <w:pStyle w:val="TableText"/>
            </w:pPr>
            <w:r>
              <w:rPr>
                <w:i/>
              </w:rPr>
              <w:t>The Souls of Black Folk</w:t>
            </w:r>
            <w:r>
              <w:t xml:space="preserve"> by W.E.B Du Bois, Chapter 1: “Of Our Spiritual Strivings,” paragraph 8</w:t>
            </w:r>
          </w:p>
        </w:tc>
        <w:tc>
          <w:tcPr>
            <w:tcW w:w="5724" w:type="dxa"/>
            <w:shd w:val="clear" w:color="auto" w:fill="FFFFFF"/>
          </w:tcPr>
          <w:p w14:paraId="68305B82" w14:textId="1E344644" w:rsidR="00994745" w:rsidRPr="001F7CAA" w:rsidRDefault="00873FDC" w:rsidP="00AF59B1">
            <w:pPr>
              <w:pStyle w:val="TableText"/>
            </w:pPr>
            <w:r>
              <w:rPr>
                <w:rFonts w:asciiTheme="minorHAnsi" w:hAnsiTheme="minorHAnsi"/>
              </w:rPr>
              <w:t xml:space="preserve">In this lesson, </w:t>
            </w:r>
            <w:r w:rsidR="00782BB1">
              <w:t>students read and analyze an excerpt of paragraph 8</w:t>
            </w:r>
            <w:r w:rsidR="00782BB1" w:rsidRPr="00744017">
              <w:t>,</w:t>
            </w:r>
            <w:r w:rsidR="00782BB1">
              <w:t xml:space="preserve"> in which</w:t>
            </w:r>
            <w:r w:rsidR="00782BB1" w:rsidRPr="00744017">
              <w:t xml:space="preserve"> Du Bois describes the renewed optimism African Americans felt after the passing of the </w:t>
            </w:r>
            <w:r w:rsidR="00782BB1">
              <w:t>15</w:t>
            </w:r>
            <w:r w:rsidR="00782BB1" w:rsidRPr="00D53DC7">
              <w:rPr>
                <w:vertAlign w:val="superscript"/>
              </w:rPr>
              <w:t>th</w:t>
            </w:r>
            <w:r w:rsidR="00782BB1">
              <w:t xml:space="preserve"> </w:t>
            </w:r>
            <w:r w:rsidR="00782BB1" w:rsidRPr="00744017">
              <w:t>Amendment. Student analysis focuses on how Du Bois further shapes and refine</w:t>
            </w:r>
            <w:r w:rsidR="009201AB">
              <w:t>s</w:t>
            </w:r>
            <w:r w:rsidR="00782BB1" w:rsidRPr="00744017">
              <w:t xml:space="preserve"> previously established ideas.</w:t>
            </w:r>
          </w:p>
        </w:tc>
      </w:tr>
      <w:tr w:rsidR="00994745" w:rsidRPr="001F7CAA" w14:paraId="55CD8A38" w14:textId="77777777" w:rsidTr="00F61E99">
        <w:trPr>
          <w:cantSplit/>
        </w:trPr>
        <w:tc>
          <w:tcPr>
            <w:tcW w:w="0" w:type="auto"/>
            <w:shd w:val="clear" w:color="auto" w:fill="FFFFFF"/>
          </w:tcPr>
          <w:p w14:paraId="29D05385" w14:textId="77777777" w:rsidR="00994745" w:rsidRPr="001F7CAA" w:rsidRDefault="00994745" w:rsidP="001F7CAA">
            <w:pPr>
              <w:pStyle w:val="TableText"/>
            </w:pPr>
            <w:r>
              <w:lastRenderedPageBreak/>
              <w:t>10</w:t>
            </w:r>
          </w:p>
        </w:tc>
        <w:tc>
          <w:tcPr>
            <w:tcW w:w="0" w:type="auto"/>
            <w:shd w:val="clear" w:color="auto" w:fill="FFFFFF"/>
          </w:tcPr>
          <w:p w14:paraId="3820F035" w14:textId="3161636C" w:rsidR="00994745" w:rsidRPr="001F7CAA" w:rsidRDefault="004A1A05" w:rsidP="00987F41">
            <w:pPr>
              <w:pStyle w:val="TableText"/>
            </w:pPr>
            <w:r>
              <w:rPr>
                <w:i/>
              </w:rPr>
              <w:t>The Souls of Black Folk</w:t>
            </w:r>
            <w:r>
              <w:t xml:space="preserve"> by W.E.B Du Bois, Chapter 1: “Of Our Spiritual Strivings,” paragraph</w:t>
            </w:r>
            <w:r w:rsidR="00AF59B1">
              <w:t>s</w:t>
            </w:r>
            <w:r>
              <w:t xml:space="preserve"> 8–9</w:t>
            </w:r>
          </w:p>
        </w:tc>
        <w:tc>
          <w:tcPr>
            <w:tcW w:w="5724" w:type="dxa"/>
            <w:shd w:val="clear" w:color="auto" w:fill="FFFFFF"/>
          </w:tcPr>
          <w:p w14:paraId="76F2A5BF" w14:textId="769C6A20" w:rsidR="00994745" w:rsidRPr="001F7CAA" w:rsidRDefault="005B5F34" w:rsidP="00AF59B1">
            <w:pPr>
              <w:pStyle w:val="TableText"/>
              <w:rPr>
                <w:rFonts w:ascii="Cambria" w:hAnsi="Cambria"/>
                <w:lang w:eastAsia="ja-JP"/>
              </w:rPr>
            </w:pPr>
            <w:r>
              <w:t xml:space="preserve">In this lesson, </w:t>
            </w:r>
            <w:r w:rsidR="00782BB1">
              <w:t xml:space="preserve">students read and analyze the remainder of paragraph 8 and the first half of paragraph 9, in which Du Bois introduces the key metaphor of “the mountain path to Canaan” (par. 8) to explain African Americans’ progress through education. Students </w:t>
            </w:r>
            <w:r w:rsidR="001F47BA">
              <w:t>c</w:t>
            </w:r>
            <w:r w:rsidR="00782BB1">
              <w:t>onsider how Du Bois uses and refines this metaphor.</w:t>
            </w:r>
          </w:p>
        </w:tc>
      </w:tr>
      <w:tr w:rsidR="00994745" w:rsidRPr="001F7CAA" w14:paraId="3BE53904" w14:textId="77777777" w:rsidTr="00F61E99">
        <w:trPr>
          <w:cantSplit/>
        </w:trPr>
        <w:tc>
          <w:tcPr>
            <w:tcW w:w="0" w:type="auto"/>
            <w:shd w:val="clear" w:color="auto" w:fill="FFFFFF"/>
          </w:tcPr>
          <w:p w14:paraId="493C6DAB" w14:textId="77777777" w:rsidR="00994745" w:rsidRPr="001F7CAA" w:rsidRDefault="00994745" w:rsidP="001F7CAA">
            <w:pPr>
              <w:pStyle w:val="TableText"/>
            </w:pPr>
            <w:r>
              <w:t>11</w:t>
            </w:r>
          </w:p>
        </w:tc>
        <w:tc>
          <w:tcPr>
            <w:tcW w:w="0" w:type="auto"/>
            <w:shd w:val="clear" w:color="auto" w:fill="FFFFFF"/>
          </w:tcPr>
          <w:p w14:paraId="2E482578" w14:textId="0DC7F09A" w:rsidR="00994745" w:rsidRPr="001F7CAA" w:rsidRDefault="004A1A05" w:rsidP="001F7CAA">
            <w:pPr>
              <w:pStyle w:val="TableText"/>
            </w:pPr>
            <w:r>
              <w:rPr>
                <w:i/>
              </w:rPr>
              <w:t>The Souls of Black Folk</w:t>
            </w:r>
            <w:r>
              <w:t xml:space="preserve"> by W.E.B Du Bois, Chapter 1: “Of Our Spiritual Strivings,” paragraph 9</w:t>
            </w:r>
          </w:p>
        </w:tc>
        <w:tc>
          <w:tcPr>
            <w:tcW w:w="5724" w:type="dxa"/>
            <w:shd w:val="clear" w:color="auto" w:fill="FFFFFF"/>
          </w:tcPr>
          <w:p w14:paraId="20D23919" w14:textId="0DEA058D" w:rsidR="00994745" w:rsidRPr="001F7CAA" w:rsidRDefault="005B5F34" w:rsidP="00AF59B1">
            <w:pPr>
              <w:pStyle w:val="TableText"/>
            </w:pPr>
            <w:r>
              <w:t xml:space="preserve">In this lesson, </w:t>
            </w:r>
            <w:r w:rsidR="00782BB1">
              <w:t>students read and analyze the remainder of paragraph 9 of “Of Our Spiritual Strivings</w:t>
            </w:r>
            <w:r w:rsidR="00987F41">
              <w:t>,</w:t>
            </w:r>
            <w:r w:rsidR="00782BB1">
              <w:t xml:space="preserve">” in which Du Bois explores African Americans’ “dawning” sense of “self-consciousness” (par. 9). Students analyze how Du Bois weaves together and develops ideas introduced earlier in the text. </w:t>
            </w:r>
          </w:p>
        </w:tc>
      </w:tr>
      <w:tr w:rsidR="00994745" w:rsidRPr="001F7CAA" w14:paraId="6318286B" w14:textId="77777777" w:rsidTr="00F61E99">
        <w:trPr>
          <w:cantSplit/>
        </w:trPr>
        <w:tc>
          <w:tcPr>
            <w:tcW w:w="0" w:type="auto"/>
            <w:shd w:val="clear" w:color="auto" w:fill="FFFFFF"/>
          </w:tcPr>
          <w:p w14:paraId="63C92C7C" w14:textId="77777777" w:rsidR="00994745" w:rsidRPr="001F7CAA" w:rsidRDefault="00994745" w:rsidP="001F7CAA">
            <w:pPr>
              <w:pStyle w:val="TableText"/>
            </w:pPr>
            <w:r>
              <w:t>12</w:t>
            </w:r>
          </w:p>
        </w:tc>
        <w:tc>
          <w:tcPr>
            <w:tcW w:w="0" w:type="auto"/>
            <w:shd w:val="clear" w:color="auto" w:fill="FFFFFF"/>
          </w:tcPr>
          <w:p w14:paraId="37BC8FAD" w14:textId="3AC248DD" w:rsidR="00994745" w:rsidRPr="001F7CAA" w:rsidRDefault="004A1A05" w:rsidP="001F7CAA">
            <w:pPr>
              <w:pStyle w:val="TableText"/>
            </w:pPr>
            <w:r>
              <w:rPr>
                <w:i/>
              </w:rPr>
              <w:t>The Souls of Black Folk</w:t>
            </w:r>
            <w:r>
              <w:t xml:space="preserve"> by W.E.B Du Bois, Chapter 1: “Of Our Spiritual Strivings,” paragraph 10</w:t>
            </w:r>
          </w:p>
        </w:tc>
        <w:tc>
          <w:tcPr>
            <w:tcW w:w="5724" w:type="dxa"/>
            <w:shd w:val="clear" w:color="auto" w:fill="FFFFFF"/>
          </w:tcPr>
          <w:p w14:paraId="57E0B8A3" w14:textId="72211D32" w:rsidR="00994745" w:rsidRPr="001F7CAA" w:rsidRDefault="005B5F34" w:rsidP="00AF59B1">
            <w:pPr>
              <w:pStyle w:val="TableText"/>
            </w:pPr>
            <w:r>
              <w:t xml:space="preserve">In this lesson, </w:t>
            </w:r>
            <w:r w:rsidR="00782BB1">
              <w:t>students read and analyze paragraph 10 of “Of Our Spiritual Strivings</w:t>
            </w:r>
            <w:r w:rsidR="00E26A4C">
              <w:t>,</w:t>
            </w:r>
            <w:r w:rsidR="00782BB1">
              <w:t xml:space="preserve">” in which Du Bois explores how African Americans experience prejudice. Students analyze how Du Bois develops and refines the meaning of </w:t>
            </w:r>
            <w:r w:rsidR="00782BB1">
              <w:rPr>
                <w:i/>
              </w:rPr>
              <w:t xml:space="preserve">prejudice </w:t>
            </w:r>
            <w:r w:rsidR="00782BB1" w:rsidRPr="007B5E8B">
              <w:t>throughout this paragraph</w:t>
            </w:r>
            <w:r w:rsidR="00E26A4C">
              <w:t>.</w:t>
            </w:r>
          </w:p>
        </w:tc>
      </w:tr>
      <w:tr w:rsidR="00994745" w:rsidRPr="001F7CAA" w14:paraId="30CD7441" w14:textId="77777777" w:rsidTr="00F61E99">
        <w:trPr>
          <w:cantSplit/>
        </w:trPr>
        <w:tc>
          <w:tcPr>
            <w:tcW w:w="0" w:type="auto"/>
            <w:shd w:val="clear" w:color="auto" w:fill="FFFFFF"/>
          </w:tcPr>
          <w:p w14:paraId="30D37D98" w14:textId="77777777" w:rsidR="00994745" w:rsidRPr="001F7CAA" w:rsidRDefault="00994745" w:rsidP="001F7CAA">
            <w:pPr>
              <w:pStyle w:val="TableText"/>
            </w:pPr>
            <w:r>
              <w:t>13</w:t>
            </w:r>
          </w:p>
        </w:tc>
        <w:tc>
          <w:tcPr>
            <w:tcW w:w="0" w:type="auto"/>
            <w:shd w:val="clear" w:color="auto" w:fill="FFFFFF"/>
          </w:tcPr>
          <w:p w14:paraId="3C85F933" w14:textId="3A75A84D" w:rsidR="00994745" w:rsidRPr="001F7CAA" w:rsidRDefault="004A1A05" w:rsidP="001F7CAA">
            <w:pPr>
              <w:pStyle w:val="TableText"/>
            </w:pPr>
            <w:r>
              <w:rPr>
                <w:i/>
              </w:rPr>
              <w:t>The Souls of Black Folk</w:t>
            </w:r>
            <w:r>
              <w:t xml:space="preserve"> by W.E.B Du Bois, Chapter 1: “Of Our Spiritual Strivings,” paragraph 11</w:t>
            </w:r>
          </w:p>
        </w:tc>
        <w:tc>
          <w:tcPr>
            <w:tcW w:w="5724" w:type="dxa"/>
            <w:shd w:val="clear" w:color="auto" w:fill="FFFFFF"/>
          </w:tcPr>
          <w:p w14:paraId="7AB5F037" w14:textId="66764C7F" w:rsidR="00994745" w:rsidRPr="001F7CAA" w:rsidRDefault="00557519" w:rsidP="00AF59B1">
            <w:pPr>
              <w:pStyle w:val="TableText"/>
            </w:pPr>
            <w:r>
              <w:t xml:space="preserve">In this lesson, </w:t>
            </w:r>
            <w:r w:rsidR="00782BB1">
              <w:t>students read and analyze paragraph 11 of “Of Our Spiritual Strivings</w:t>
            </w:r>
            <w:r w:rsidR="00E26A4C">
              <w:t>,</w:t>
            </w:r>
            <w:r w:rsidR="00782BB1">
              <w:t xml:space="preserve">” in which Du Bois further develops the meaning of the word </w:t>
            </w:r>
            <w:r w:rsidR="00782BB1" w:rsidRPr="00B77F91">
              <w:rPr>
                <w:i/>
              </w:rPr>
              <w:t>prejudice</w:t>
            </w:r>
            <w:r w:rsidR="00782BB1">
              <w:t xml:space="preserve"> and the impact it has on the African American community. Students analyze Du Bois’s use of rhetoric, and consider how his style and content contribute to the power, persuasiveness, or beauty of the text. Additionally, students practice using appropriate transitions to create cohesion, and clarify the relationships among ideas. </w:t>
            </w:r>
          </w:p>
        </w:tc>
      </w:tr>
      <w:tr w:rsidR="00994745" w:rsidRPr="001F7CAA" w14:paraId="7DA450F4" w14:textId="77777777" w:rsidTr="00F61E99">
        <w:trPr>
          <w:cantSplit/>
        </w:trPr>
        <w:tc>
          <w:tcPr>
            <w:tcW w:w="0" w:type="auto"/>
            <w:shd w:val="clear" w:color="auto" w:fill="FFFFFF"/>
          </w:tcPr>
          <w:p w14:paraId="54F1A845" w14:textId="77777777" w:rsidR="00994745" w:rsidRPr="001F7CAA" w:rsidRDefault="00994745" w:rsidP="001F7CAA">
            <w:pPr>
              <w:pStyle w:val="TableText"/>
            </w:pPr>
            <w:r>
              <w:t>14</w:t>
            </w:r>
          </w:p>
        </w:tc>
        <w:tc>
          <w:tcPr>
            <w:tcW w:w="0" w:type="auto"/>
            <w:shd w:val="clear" w:color="auto" w:fill="FFFFFF"/>
          </w:tcPr>
          <w:p w14:paraId="55D143EB" w14:textId="5119299E" w:rsidR="00994745" w:rsidRPr="001F7CAA" w:rsidRDefault="004A1A05" w:rsidP="001F7CAA">
            <w:pPr>
              <w:pStyle w:val="TableText"/>
            </w:pPr>
            <w:r>
              <w:rPr>
                <w:i/>
              </w:rPr>
              <w:t>The Souls of Black Folk</w:t>
            </w:r>
            <w:r>
              <w:t xml:space="preserve"> by W.E.B Du Bois, Chapter 1: “Of Our Spiritual Strivings,” paragraph 12</w:t>
            </w:r>
          </w:p>
        </w:tc>
        <w:tc>
          <w:tcPr>
            <w:tcW w:w="5724" w:type="dxa"/>
            <w:shd w:val="clear" w:color="auto" w:fill="FFFFFF"/>
          </w:tcPr>
          <w:p w14:paraId="58277AF1" w14:textId="32272395" w:rsidR="00994745" w:rsidRPr="001F7CAA" w:rsidRDefault="00782BB1" w:rsidP="00AF59B1">
            <w:pPr>
              <w:pStyle w:val="TableText"/>
            </w:pPr>
            <w:r>
              <w:t>In this lesson, students read and analyze paragraph 12 of “Of Our Spiritual Strivings</w:t>
            </w:r>
            <w:r w:rsidR="00E26A4C">
              <w:t>,</w:t>
            </w:r>
            <w:r>
              <w:t>” in which Du Bois further develops the central idea of attaining liberty. Students explore the development of central ideas over the course of the text.</w:t>
            </w:r>
          </w:p>
        </w:tc>
      </w:tr>
      <w:tr w:rsidR="00994745" w:rsidRPr="001F7CAA" w14:paraId="1736D7A6" w14:textId="77777777" w:rsidTr="00F61E99">
        <w:trPr>
          <w:cantSplit/>
        </w:trPr>
        <w:tc>
          <w:tcPr>
            <w:tcW w:w="0" w:type="auto"/>
            <w:shd w:val="clear" w:color="auto" w:fill="FFFFFF"/>
          </w:tcPr>
          <w:p w14:paraId="23C2A5F1" w14:textId="77777777" w:rsidR="00994745" w:rsidRPr="001F7CAA" w:rsidRDefault="00994745" w:rsidP="001F7CAA">
            <w:pPr>
              <w:pStyle w:val="TableText"/>
            </w:pPr>
            <w:r>
              <w:lastRenderedPageBreak/>
              <w:t>15</w:t>
            </w:r>
          </w:p>
        </w:tc>
        <w:tc>
          <w:tcPr>
            <w:tcW w:w="0" w:type="auto"/>
            <w:shd w:val="clear" w:color="auto" w:fill="FFFFFF"/>
          </w:tcPr>
          <w:p w14:paraId="7D64C76B" w14:textId="1642A405" w:rsidR="00994745" w:rsidRPr="001F7CAA" w:rsidRDefault="004A1A05" w:rsidP="001F7CAA">
            <w:pPr>
              <w:pStyle w:val="TableText"/>
            </w:pPr>
            <w:r>
              <w:rPr>
                <w:i/>
              </w:rPr>
              <w:t>The Souls of Black Folk</w:t>
            </w:r>
            <w:r>
              <w:t xml:space="preserve"> by W.E.B Du Bois, Chapter 1: “Of Our Spiritual Strivings,” paragraph</w:t>
            </w:r>
            <w:r w:rsidR="00AF59B1">
              <w:t>s</w:t>
            </w:r>
            <w:r>
              <w:t xml:space="preserve"> 13–14</w:t>
            </w:r>
          </w:p>
        </w:tc>
        <w:tc>
          <w:tcPr>
            <w:tcW w:w="5724" w:type="dxa"/>
            <w:shd w:val="clear" w:color="auto" w:fill="FFFFFF"/>
          </w:tcPr>
          <w:p w14:paraId="1E434EE8" w14:textId="63B81F2B" w:rsidR="00994745" w:rsidRPr="001F7CAA" w:rsidRDefault="00557519" w:rsidP="00AF59B1">
            <w:pPr>
              <w:pStyle w:val="TableText"/>
            </w:pPr>
            <w:r>
              <w:t xml:space="preserve">In this lesson, </w:t>
            </w:r>
            <w:r w:rsidR="00DD4912">
              <w:t xml:space="preserve">students analyze how the final two paragraphs of the text relate to each other and how they serve as an effective conclusion of the chapter. Students </w:t>
            </w:r>
            <w:r w:rsidR="006D02EC">
              <w:t>analyze</w:t>
            </w:r>
            <w:r w:rsidR="00DD4912">
              <w:t xml:space="preserve"> Du Bois’s purpose for writing the chapter and how he refines a central idea in the final two paragraphs. Additionally, students revise a Quick Write assessment </w:t>
            </w:r>
            <w:r w:rsidR="006D02EC">
              <w:t xml:space="preserve">by adding evidence and transitions to improve cohesion and clarity. </w:t>
            </w:r>
          </w:p>
        </w:tc>
      </w:tr>
      <w:tr w:rsidR="00994745" w:rsidRPr="001F7CAA" w14:paraId="550A64C9" w14:textId="77777777" w:rsidTr="00F61E99">
        <w:trPr>
          <w:cantSplit/>
        </w:trPr>
        <w:tc>
          <w:tcPr>
            <w:tcW w:w="0" w:type="auto"/>
            <w:shd w:val="clear" w:color="auto" w:fill="FFFFFF"/>
          </w:tcPr>
          <w:p w14:paraId="2DFBCC14" w14:textId="77777777" w:rsidR="00994745" w:rsidRPr="001F7CAA" w:rsidRDefault="00994745" w:rsidP="001F7CAA">
            <w:pPr>
              <w:pStyle w:val="TableText"/>
            </w:pPr>
            <w:r>
              <w:t>16</w:t>
            </w:r>
          </w:p>
        </w:tc>
        <w:tc>
          <w:tcPr>
            <w:tcW w:w="0" w:type="auto"/>
            <w:shd w:val="clear" w:color="auto" w:fill="FFFFFF"/>
          </w:tcPr>
          <w:p w14:paraId="2FD0EDC3" w14:textId="78386D22" w:rsidR="00994745" w:rsidRPr="001F7CAA" w:rsidRDefault="004A1A05" w:rsidP="001D394F">
            <w:pPr>
              <w:pStyle w:val="TableText"/>
            </w:pPr>
            <w:r>
              <w:rPr>
                <w:i/>
              </w:rPr>
              <w:t>The Souls of Black Folk</w:t>
            </w:r>
            <w:r>
              <w:t xml:space="preserve"> by W.E.B Du Bois, Chapter 1: “Of Our Spiritual Strivings,” epigraph</w:t>
            </w:r>
          </w:p>
        </w:tc>
        <w:tc>
          <w:tcPr>
            <w:tcW w:w="5724" w:type="dxa"/>
            <w:shd w:val="clear" w:color="auto" w:fill="FFFFFF"/>
          </w:tcPr>
          <w:p w14:paraId="7D3E2B27" w14:textId="7F6CCA50" w:rsidR="00994745" w:rsidRPr="001F7CAA" w:rsidRDefault="001D394F" w:rsidP="00AF59B1">
            <w:pPr>
              <w:pStyle w:val="TableText"/>
            </w:pPr>
            <w:r>
              <w:t xml:space="preserve">In this lesson, </w:t>
            </w:r>
            <w:r w:rsidR="00C50CEE">
              <w:t>students reread and briefly analyze</w:t>
            </w:r>
            <w:r w:rsidR="00E26A4C">
              <w:t xml:space="preserve"> “The Crying of Water,” a poem by Arthur Symons and</w:t>
            </w:r>
            <w:r w:rsidR="00C50CEE">
              <w:t xml:space="preserve"> the epigraph to “Of Our Spiritual Strivings</w:t>
            </w:r>
            <w:r w:rsidR="00E26A4C">
              <w:t>.</w:t>
            </w:r>
            <w:r w:rsidR="00C50CEE">
              <w:t>” Students identify and explore related or similar ideas and images in Symons’s poem and “Of Our Spiritual Strivings” in their analysis of how the poem contributes to the overall meaning and tone of the text. After analyzing the poem, students revisit the text as a whole and work in groups to analyze how Du Bois uses figurative language or rhetoric to develop a central idea in the text. This work directly prepares students for the Mid-Unit Assessment in the following lesson</w:t>
            </w:r>
            <w:r w:rsidR="00157D5D">
              <w:t>.</w:t>
            </w:r>
          </w:p>
        </w:tc>
      </w:tr>
      <w:tr w:rsidR="00994745" w:rsidRPr="001F7CAA" w14:paraId="5EC2A906" w14:textId="77777777" w:rsidTr="00F61E99">
        <w:trPr>
          <w:cantSplit/>
        </w:trPr>
        <w:tc>
          <w:tcPr>
            <w:tcW w:w="0" w:type="auto"/>
            <w:shd w:val="clear" w:color="auto" w:fill="FFFFFF"/>
          </w:tcPr>
          <w:p w14:paraId="0AC96956" w14:textId="77777777" w:rsidR="00994745" w:rsidRPr="001F7CAA" w:rsidRDefault="00994745" w:rsidP="001F7CAA">
            <w:pPr>
              <w:pStyle w:val="TableText"/>
            </w:pPr>
            <w:r>
              <w:t>17</w:t>
            </w:r>
          </w:p>
        </w:tc>
        <w:tc>
          <w:tcPr>
            <w:tcW w:w="0" w:type="auto"/>
            <w:shd w:val="clear" w:color="auto" w:fill="FFFFFF"/>
          </w:tcPr>
          <w:p w14:paraId="6BDAB473" w14:textId="74BAA165" w:rsidR="00994745" w:rsidRPr="001F7CAA" w:rsidRDefault="004A1A05" w:rsidP="001F7CAA">
            <w:pPr>
              <w:pStyle w:val="TableText"/>
            </w:pPr>
            <w:r>
              <w:rPr>
                <w:i/>
              </w:rPr>
              <w:t>The Souls of Black Folk</w:t>
            </w:r>
            <w:r>
              <w:t xml:space="preserve"> by W.E.B Du Bois, Chapter 1: “Of Our Spiritual Strivings”</w:t>
            </w:r>
          </w:p>
        </w:tc>
        <w:tc>
          <w:tcPr>
            <w:tcW w:w="5724" w:type="dxa"/>
            <w:shd w:val="clear" w:color="auto" w:fill="FFFFFF"/>
          </w:tcPr>
          <w:p w14:paraId="4049800F" w14:textId="51D2827D" w:rsidR="00994745" w:rsidRPr="001F7CAA" w:rsidRDefault="00E767D3" w:rsidP="00AF59B1">
            <w:pPr>
              <w:pStyle w:val="TableText"/>
            </w:pPr>
            <w:r w:rsidRPr="00E25408">
              <w:t xml:space="preserve">In this lesson, the Mid-Unit Assessment, students use textual evidence from “Of Our Spiritual Strivings” by W.E.B. Du Bois to craft a formal, multi-paragraph essay in response to the following prompt: </w:t>
            </w:r>
            <w:r w:rsidRPr="00A72DDE">
              <w:rPr>
                <w:rFonts w:cs="Arial"/>
                <w:color w:val="1A1A1A"/>
                <w:lang w:eastAsia="ja-JP"/>
              </w:rPr>
              <w:t xml:space="preserve">Identify a central idea in </w:t>
            </w:r>
            <w:r>
              <w:rPr>
                <w:rFonts w:cs="Arial"/>
                <w:color w:val="1A1A1A"/>
                <w:lang w:eastAsia="ja-JP"/>
              </w:rPr>
              <w:t>“</w:t>
            </w:r>
            <w:r w:rsidRPr="00A72DDE">
              <w:rPr>
                <w:rFonts w:cs="Arial"/>
                <w:color w:val="1A1A1A"/>
                <w:lang w:eastAsia="ja-JP"/>
              </w:rPr>
              <w:t>Of Our Spiritual Strivings</w:t>
            </w:r>
            <w:r>
              <w:rPr>
                <w:rFonts w:cs="Arial"/>
                <w:color w:val="1A1A1A"/>
                <w:lang w:eastAsia="ja-JP"/>
              </w:rPr>
              <w:t>”</w:t>
            </w:r>
            <w:r w:rsidRPr="00A72DDE">
              <w:rPr>
                <w:rFonts w:cs="Arial"/>
                <w:color w:val="1A1A1A"/>
                <w:lang w:eastAsia="ja-JP"/>
              </w:rPr>
              <w:t xml:space="preserve"> and analyze how Du Bois uses figurative language or rhetoric to develop this central idea.</w:t>
            </w:r>
            <w:r>
              <w:rPr>
                <w:rFonts w:ascii="Arial" w:hAnsi="Arial" w:cs="Arial"/>
                <w:color w:val="1A1A1A"/>
                <w:sz w:val="26"/>
                <w:szCs w:val="26"/>
                <w:lang w:eastAsia="ja-JP"/>
              </w:rPr>
              <w:t xml:space="preserve"> </w:t>
            </w:r>
          </w:p>
        </w:tc>
      </w:tr>
      <w:tr w:rsidR="00994745" w:rsidRPr="001F7CAA" w14:paraId="7713C578" w14:textId="77777777" w:rsidTr="00F61E99">
        <w:trPr>
          <w:cantSplit/>
        </w:trPr>
        <w:tc>
          <w:tcPr>
            <w:tcW w:w="0" w:type="auto"/>
            <w:shd w:val="clear" w:color="auto" w:fill="FFFFFF"/>
          </w:tcPr>
          <w:p w14:paraId="6CDB2265" w14:textId="77777777" w:rsidR="00994745" w:rsidRDefault="00994745" w:rsidP="001F7CAA">
            <w:pPr>
              <w:pStyle w:val="TableText"/>
            </w:pPr>
            <w:r>
              <w:t>18</w:t>
            </w:r>
          </w:p>
        </w:tc>
        <w:tc>
          <w:tcPr>
            <w:tcW w:w="0" w:type="auto"/>
            <w:shd w:val="clear" w:color="auto" w:fill="FFFFFF"/>
          </w:tcPr>
          <w:p w14:paraId="2DC36704" w14:textId="159B1FDF" w:rsidR="00994745" w:rsidRPr="001F7CAA" w:rsidRDefault="001D394F" w:rsidP="00516798">
            <w:pPr>
              <w:pStyle w:val="TableText"/>
            </w:pPr>
            <w:r>
              <w:t>“Atlanta Compromise Speech”</w:t>
            </w:r>
            <w:r w:rsidR="00516798">
              <w:t xml:space="preserve"> by Booker T. Washington, paragraph</w:t>
            </w:r>
            <w:r w:rsidR="00AF59B1">
              <w:t>s</w:t>
            </w:r>
            <w:r w:rsidR="00516798">
              <w:t xml:space="preserve"> 1–2 </w:t>
            </w:r>
          </w:p>
        </w:tc>
        <w:tc>
          <w:tcPr>
            <w:tcW w:w="5724" w:type="dxa"/>
            <w:shd w:val="clear" w:color="auto" w:fill="FFFFFF"/>
          </w:tcPr>
          <w:p w14:paraId="3C53D4B4" w14:textId="3C738362" w:rsidR="00994745" w:rsidRPr="001F7CAA" w:rsidRDefault="0085089D" w:rsidP="00AF59B1">
            <w:pPr>
              <w:pStyle w:val="TableText"/>
            </w:pPr>
            <w:r>
              <w:rPr>
                <w:highlight w:val="white"/>
              </w:rPr>
              <w:t xml:space="preserve">In this lesson, </w:t>
            </w:r>
            <w:r w:rsidR="00E767D3">
              <w:t>students are introduced to Booker T. Washington’s “Atlanta Compromise Speech” and read and analyze paragraphs 1</w:t>
            </w:r>
            <w:r w:rsidR="00E26A4C">
              <w:t xml:space="preserve"> and </w:t>
            </w:r>
            <w:r w:rsidR="00E767D3">
              <w:t>2, in which</w:t>
            </w:r>
            <w:r w:rsidR="00E767D3">
              <w:rPr>
                <w:highlight w:val="white"/>
              </w:rPr>
              <w:t xml:space="preserve"> Washington begins to explore the important role he believes African Americans play in the future success of the </w:t>
            </w:r>
            <w:r w:rsidR="00E767D3" w:rsidRPr="001F47BA">
              <w:rPr>
                <w:highlight w:val="white"/>
              </w:rPr>
              <w:t>South</w:t>
            </w:r>
            <w:r w:rsidR="00E767D3">
              <w:rPr>
                <w:highlight w:val="white"/>
              </w:rPr>
              <w:t>. Students analyze how Washington establishes his point of view in the opening paragraphs of his speech.</w:t>
            </w:r>
          </w:p>
        </w:tc>
      </w:tr>
      <w:tr w:rsidR="00994745" w:rsidRPr="001F7CAA" w14:paraId="2B5ECA4E" w14:textId="77777777" w:rsidTr="00F61E99">
        <w:trPr>
          <w:cantSplit/>
        </w:trPr>
        <w:tc>
          <w:tcPr>
            <w:tcW w:w="0" w:type="auto"/>
            <w:shd w:val="clear" w:color="auto" w:fill="FFFFFF"/>
          </w:tcPr>
          <w:p w14:paraId="4C8B82C1" w14:textId="77777777" w:rsidR="00994745" w:rsidRDefault="00994745" w:rsidP="001F7CAA">
            <w:pPr>
              <w:pStyle w:val="TableText"/>
            </w:pPr>
            <w:r>
              <w:lastRenderedPageBreak/>
              <w:t>19</w:t>
            </w:r>
          </w:p>
        </w:tc>
        <w:tc>
          <w:tcPr>
            <w:tcW w:w="0" w:type="auto"/>
            <w:shd w:val="clear" w:color="auto" w:fill="FFFFFF"/>
          </w:tcPr>
          <w:p w14:paraId="1F241130" w14:textId="7B226F7F" w:rsidR="00994745" w:rsidRPr="001F7CAA" w:rsidRDefault="00516798" w:rsidP="001F7CAA">
            <w:pPr>
              <w:pStyle w:val="TableText"/>
            </w:pPr>
            <w:r>
              <w:t>“Atlanta Compromise Speech” by Booker T. Washington, paragraph</w:t>
            </w:r>
            <w:r w:rsidR="00AF59B1">
              <w:t>s</w:t>
            </w:r>
            <w:r>
              <w:t xml:space="preserve"> 3–4 </w:t>
            </w:r>
          </w:p>
        </w:tc>
        <w:tc>
          <w:tcPr>
            <w:tcW w:w="5724" w:type="dxa"/>
            <w:shd w:val="clear" w:color="auto" w:fill="FFFFFF"/>
          </w:tcPr>
          <w:p w14:paraId="45B42791" w14:textId="0A791CD6" w:rsidR="00994745" w:rsidRPr="001F7CAA" w:rsidRDefault="0085089D" w:rsidP="00AF59B1">
            <w:pPr>
              <w:pStyle w:val="TableText"/>
            </w:pPr>
            <w:r>
              <w:rPr>
                <w:highlight w:val="white"/>
              </w:rPr>
              <w:t xml:space="preserve">In this lesson, </w:t>
            </w:r>
            <w:r w:rsidR="00E767D3">
              <w:t>student</w:t>
            </w:r>
            <w:r w:rsidR="00E26A4C">
              <w:t xml:space="preserve">s read and analyze paragraphs 3 and </w:t>
            </w:r>
            <w:r w:rsidR="00E767D3">
              <w:t>4 of the “Atlanta Compromise Speech</w:t>
            </w:r>
            <w:r w:rsidR="00E26A4C">
              <w:t>,</w:t>
            </w:r>
            <w:r w:rsidR="00E767D3">
              <w:t xml:space="preserve">” in which </w:t>
            </w:r>
            <w:r w:rsidR="00E767D3">
              <w:rPr>
                <w:highlight w:val="white"/>
              </w:rPr>
              <w:t xml:space="preserve">Washington tells the story of “a ship lost at sea” to further develop his point of view that African Americans should </w:t>
            </w:r>
            <w:r w:rsidR="000D3957">
              <w:rPr>
                <w:highlight w:val="white"/>
              </w:rPr>
              <w:t xml:space="preserve">improve their circumstances by </w:t>
            </w:r>
            <w:r w:rsidR="00E767D3">
              <w:rPr>
                <w:highlight w:val="white"/>
              </w:rPr>
              <w:t>participat</w:t>
            </w:r>
            <w:r w:rsidR="000D3957">
              <w:rPr>
                <w:highlight w:val="white"/>
              </w:rPr>
              <w:t>ing</w:t>
            </w:r>
            <w:r w:rsidR="00E767D3">
              <w:rPr>
                <w:highlight w:val="white"/>
              </w:rPr>
              <w:t xml:space="preserve"> in the economic development of the South</w:t>
            </w:r>
            <w:r w:rsidR="000D3957">
              <w:rPr>
                <w:highlight w:val="white"/>
              </w:rPr>
              <w:t xml:space="preserve">. </w:t>
            </w:r>
            <w:r w:rsidR="00E767D3">
              <w:rPr>
                <w:highlight w:val="white"/>
              </w:rPr>
              <w:t>Students explore Washington’s use of rhetoric in these paragraphs in order to analyze how his style and content contribute to the persuasiveness of his speech, and record their analysis on their Rhetorical Impact Tracking Tools.</w:t>
            </w:r>
          </w:p>
        </w:tc>
      </w:tr>
      <w:tr w:rsidR="00994745" w:rsidRPr="001F7CAA" w14:paraId="74B8CA77" w14:textId="77777777" w:rsidTr="00F61E99">
        <w:trPr>
          <w:cantSplit/>
        </w:trPr>
        <w:tc>
          <w:tcPr>
            <w:tcW w:w="0" w:type="auto"/>
            <w:shd w:val="clear" w:color="auto" w:fill="FFFFFF"/>
          </w:tcPr>
          <w:p w14:paraId="6E83EA00" w14:textId="77777777" w:rsidR="00994745" w:rsidRDefault="00994745" w:rsidP="001F7CAA">
            <w:pPr>
              <w:pStyle w:val="TableText"/>
            </w:pPr>
            <w:r>
              <w:t>20</w:t>
            </w:r>
          </w:p>
        </w:tc>
        <w:tc>
          <w:tcPr>
            <w:tcW w:w="0" w:type="auto"/>
            <w:shd w:val="clear" w:color="auto" w:fill="FFFFFF"/>
          </w:tcPr>
          <w:p w14:paraId="55B4EFC5" w14:textId="3AE6C8BA" w:rsidR="00994745" w:rsidRPr="001F7CAA" w:rsidRDefault="00516798" w:rsidP="001F7CAA">
            <w:pPr>
              <w:pStyle w:val="TableText"/>
            </w:pPr>
            <w:r>
              <w:t>“Atlanta Compromise Speech” by Booker T. Washington, paragraph 5</w:t>
            </w:r>
          </w:p>
        </w:tc>
        <w:tc>
          <w:tcPr>
            <w:tcW w:w="5724" w:type="dxa"/>
            <w:shd w:val="clear" w:color="auto" w:fill="FFFFFF"/>
          </w:tcPr>
          <w:p w14:paraId="195F3674" w14:textId="26820135" w:rsidR="00994745" w:rsidRPr="001D394F" w:rsidRDefault="0085089D" w:rsidP="00AF59B1">
            <w:pPr>
              <w:pStyle w:val="TableText"/>
              <w:rPr>
                <w:rFonts w:ascii="Times" w:hAnsi="Times"/>
                <w:sz w:val="20"/>
                <w:szCs w:val="20"/>
              </w:rPr>
            </w:pPr>
            <w:r>
              <w:rPr>
                <w:shd w:val="clear" w:color="auto" w:fill="FFFFFF"/>
              </w:rPr>
              <w:t xml:space="preserve">In this lesson, </w:t>
            </w:r>
            <w:r w:rsidR="00E767D3" w:rsidRPr="00686B6C">
              <w:t xml:space="preserve">students read and analyze paragraph 5 of </w:t>
            </w:r>
            <w:r w:rsidR="00E767D3">
              <w:t>the “Atlanta Compromise Speech</w:t>
            </w:r>
            <w:r w:rsidR="00E26A4C">
              <w:t>,</w:t>
            </w:r>
            <w:r w:rsidR="00E767D3">
              <w:t xml:space="preserve">” in which </w:t>
            </w:r>
            <w:r w:rsidR="00E767D3" w:rsidRPr="00686B6C">
              <w:rPr>
                <w:shd w:val="clear" w:color="auto" w:fill="FFFFFF"/>
              </w:rPr>
              <w:t xml:space="preserve">Washington advises </w:t>
            </w:r>
            <w:r w:rsidR="000D3957">
              <w:rPr>
                <w:shd w:val="clear" w:color="auto" w:fill="FFFFFF"/>
              </w:rPr>
              <w:t xml:space="preserve">white Americans </w:t>
            </w:r>
            <w:r w:rsidR="00E767D3" w:rsidRPr="00686B6C">
              <w:rPr>
                <w:shd w:val="clear" w:color="auto" w:fill="FFFFFF"/>
              </w:rPr>
              <w:t xml:space="preserve">to </w:t>
            </w:r>
            <w:r w:rsidR="00E767D3">
              <w:rPr>
                <w:shd w:val="clear" w:color="auto" w:fill="FFFFFF"/>
              </w:rPr>
              <w:t>work with African Americans</w:t>
            </w:r>
            <w:r w:rsidR="00E767D3" w:rsidRPr="00686B6C">
              <w:rPr>
                <w:shd w:val="clear" w:color="auto" w:fill="FFFFFF"/>
              </w:rPr>
              <w:t xml:space="preserve"> to ensure</w:t>
            </w:r>
            <w:r w:rsidR="00E767D3">
              <w:rPr>
                <w:shd w:val="clear" w:color="auto" w:fill="FFFFFF"/>
              </w:rPr>
              <w:t xml:space="preserve"> the success of the South. </w:t>
            </w:r>
            <w:r w:rsidR="00E767D3" w:rsidRPr="00686B6C">
              <w:rPr>
                <w:shd w:val="clear" w:color="auto" w:fill="FFFFFF"/>
              </w:rPr>
              <w:t>Students explore how Washington refines the phrase “</w:t>
            </w:r>
            <w:r w:rsidR="00E767D3">
              <w:rPr>
                <w:shd w:val="clear" w:color="auto" w:fill="FFFFFF"/>
              </w:rPr>
              <w:t>[</w:t>
            </w:r>
            <w:r w:rsidR="00E767D3" w:rsidRPr="00686B6C">
              <w:rPr>
                <w:shd w:val="clear" w:color="auto" w:fill="FFFFFF"/>
              </w:rPr>
              <w:t>c</w:t>
            </w:r>
            <w:r w:rsidR="00E767D3">
              <w:rPr>
                <w:shd w:val="clear" w:color="auto" w:fill="FFFFFF"/>
              </w:rPr>
              <w:t>]</w:t>
            </w:r>
            <w:r w:rsidR="00E767D3" w:rsidRPr="00686B6C">
              <w:rPr>
                <w:shd w:val="clear" w:color="auto" w:fill="FFFFFF"/>
              </w:rPr>
              <w:t xml:space="preserve">ast down your bucket” in paragraph </w:t>
            </w:r>
            <w:r w:rsidR="00E767D3">
              <w:rPr>
                <w:shd w:val="clear" w:color="auto" w:fill="FFFFFF"/>
              </w:rPr>
              <w:t xml:space="preserve">5 </w:t>
            </w:r>
            <w:r w:rsidR="00E767D3" w:rsidRPr="00686B6C">
              <w:rPr>
                <w:shd w:val="clear" w:color="auto" w:fill="FFFFFF"/>
              </w:rPr>
              <w:t>to further develop his point of view.</w:t>
            </w:r>
          </w:p>
        </w:tc>
      </w:tr>
      <w:tr w:rsidR="00994745" w:rsidRPr="001F7CAA" w14:paraId="220D65FF" w14:textId="77777777" w:rsidTr="00F61E99">
        <w:trPr>
          <w:cantSplit/>
        </w:trPr>
        <w:tc>
          <w:tcPr>
            <w:tcW w:w="0" w:type="auto"/>
            <w:shd w:val="clear" w:color="auto" w:fill="FFFFFF"/>
          </w:tcPr>
          <w:p w14:paraId="703C3EA0" w14:textId="77777777" w:rsidR="00994745" w:rsidRDefault="00994745" w:rsidP="001F7CAA">
            <w:pPr>
              <w:pStyle w:val="TableText"/>
            </w:pPr>
            <w:r>
              <w:t>21</w:t>
            </w:r>
          </w:p>
        </w:tc>
        <w:tc>
          <w:tcPr>
            <w:tcW w:w="0" w:type="auto"/>
            <w:shd w:val="clear" w:color="auto" w:fill="FFFFFF"/>
          </w:tcPr>
          <w:p w14:paraId="523B62A8" w14:textId="731C51E5" w:rsidR="00994745" w:rsidRPr="001F7CAA" w:rsidRDefault="00516798" w:rsidP="001F7CAA">
            <w:pPr>
              <w:pStyle w:val="TableText"/>
            </w:pPr>
            <w:r>
              <w:t>“Atlanta Compromise Speech” by Booker T. Washington, paragraph</w:t>
            </w:r>
            <w:r w:rsidR="00AF59B1">
              <w:t>s</w:t>
            </w:r>
            <w:r>
              <w:t xml:space="preserve"> 6–7 </w:t>
            </w:r>
          </w:p>
        </w:tc>
        <w:tc>
          <w:tcPr>
            <w:tcW w:w="5724" w:type="dxa"/>
            <w:shd w:val="clear" w:color="auto" w:fill="FFFFFF"/>
          </w:tcPr>
          <w:p w14:paraId="4B449B7A" w14:textId="704732DA" w:rsidR="00994745" w:rsidRPr="001F7CAA" w:rsidRDefault="001D394F" w:rsidP="00AF59B1">
            <w:pPr>
              <w:pStyle w:val="TableText"/>
            </w:pPr>
            <w:r>
              <w:t xml:space="preserve">In this </w:t>
            </w:r>
            <w:r w:rsidR="0085089D">
              <w:t>lesson</w:t>
            </w:r>
            <w:r>
              <w:t xml:space="preserve">, </w:t>
            </w:r>
            <w:r w:rsidR="00E767D3">
              <w:t xml:space="preserve">students read and analyze paragraphs 6–7 of the “Atlanta Compromise Speech”, in which Washington explores the relationship between the </w:t>
            </w:r>
            <w:r w:rsidR="000D3957">
              <w:t>advancement</w:t>
            </w:r>
            <w:r w:rsidR="00E767D3">
              <w:t xml:space="preserve"> of African Americans and Southern progress. Student analysis focuses on Washington’s word choice and use of rhetoric, and how each contributes to the power or</w:t>
            </w:r>
            <w:r w:rsidR="00E767D3" w:rsidRPr="00787469">
              <w:t xml:space="preserve"> </w:t>
            </w:r>
            <w:r w:rsidR="00E767D3">
              <w:t>persuasiveness of his text.</w:t>
            </w:r>
            <w:r>
              <w:tab/>
            </w:r>
          </w:p>
        </w:tc>
      </w:tr>
      <w:tr w:rsidR="00994745" w:rsidRPr="001F7CAA" w14:paraId="0BD7D632" w14:textId="77777777" w:rsidTr="00E57581">
        <w:trPr>
          <w:cantSplit/>
          <w:trHeight w:val="2780"/>
        </w:trPr>
        <w:tc>
          <w:tcPr>
            <w:tcW w:w="0" w:type="auto"/>
            <w:shd w:val="clear" w:color="auto" w:fill="FFFFFF"/>
          </w:tcPr>
          <w:p w14:paraId="770EB6D5" w14:textId="77777777" w:rsidR="00994745" w:rsidRDefault="00994745" w:rsidP="001F7CAA">
            <w:pPr>
              <w:pStyle w:val="TableText"/>
            </w:pPr>
            <w:r>
              <w:t>22</w:t>
            </w:r>
          </w:p>
        </w:tc>
        <w:tc>
          <w:tcPr>
            <w:tcW w:w="0" w:type="auto"/>
            <w:shd w:val="clear" w:color="auto" w:fill="FFFFFF"/>
          </w:tcPr>
          <w:p w14:paraId="0A89095C" w14:textId="207EBAA6" w:rsidR="00994745" w:rsidRPr="001F7CAA" w:rsidRDefault="00516798" w:rsidP="001F7CAA">
            <w:pPr>
              <w:pStyle w:val="TableText"/>
            </w:pPr>
            <w:r>
              <w:t>“Atlanta Compromise Speech” by Booker T. Washington, paragraph</w:t>
            </w:r>
            <w:r w:rsidR="00AF59B1">
              <w:t>s</w:t>
            </w:r>
            <w:r>
              <w:t xml:space="preserve"> 8–9</w:t>
            </w:r>
          </w:p>
        </w:tc>
        <w:tc>
          <w:tcPr>
            <w:tcW w:w="5724" w:type="dxa"/>
            <w:shd w:val="clear" w:color="auto" w:fill="FFFFFF"/>
          </w:tcPr>
          <w:p w14:paraId="4638CB30" w14:textId="18DF0E9E" w:rsidR="00994745" w:rsidRPr="001F7CAA" w:rsidRDefault="008D1E08" w:rsidP="00AF59B1">
            <w:pPr>
              <w:pStyle w:val="TableText"/>
            </w:pPr>
            <w:r>
              <w:t xml:space="preserve">In this lesson, </w:t>
            </w:r>
            <w:r w:rsidR="00E767D3">
              <w:t>students read and analyze paragraphs 8</w:t>
            </w:r>
            <w:r w:rsidR="00E26A4C">
              <w:t xml:space="preserve"> and </w:t>
            </w:r>
            <w:r w:rsidR="00E767D3">
              <w:t>9 of the “Atlanta Compromise Speech</w:t>
            </w:r>
            <w:r w:rsidR="00E26A4C">
              <w:t>,</w:t>
            </w:r>
            <w:r w:rsidR="00E767D3">
              <w:t>” in which Washington speaks about the difficult path of Southern progress. Students continue to analyze how Washington’s use of rhetoric contributes to the power and persuasiveness of his speech. Students also discuss the importance of using precise language, domain-specific vocabulary, and techniques such as metaphor, simile, or analogy when writing about complex ideas.</w:t>
            </w:r>
          </w:p>
        </w:tc>
      </w:tr>
      <w:tr w:rsidR="00994745" w:rsidRPr="001F7CAA" w14:paraId="5028C755" w14:textId="77777777" w:rsidTr="00F61E99">
        <w:trPr>
          <w:cantSplit/>
        </w:trPr>
        <w:tc>
          <w:tcPr>
            <w:tcW w:w="0" w:type="auto"/>
            <w:shd w:val="clear" w:color="auto" w:fill="FFFFFF"/>
          </w:tcPr>
          <w:p w14:paraId="7240E2E6" w14:textId="77777777" w:rsidR="00994745" w:rsidRDefault="00994745" w:rsidP="001F7CAA">
            <w:pPr>
              <w:pStyle w:val="TableText"/>
            </w:pPr>
            <w:r>
              <w:lastRenderedPageBreak/>
              <w:t>23</w:t>
            </w:r>
          </w:p>
        </w:tc>
        <w:tc>
          <w:tcPr>
            <w:tcW w:w="0" w:type="auto"/>
            <w:shd w:val="clear" w:color="auto" w:fill="FFFFFF"/>
          </w:tcPr>
          <w:p w14:paraId="3E4D8E3C" w14:textId="1A5A201F" w:rsidR="00994745" w:rsidRPr="001F7CAA" w:rsidRDefault="00516798" w:rsidP="001F7CAA">
            <w:pPr>
              <w:pStyle w:val="TableText"/>
            </w:pPr>
            <w:r>
              <w:t>“Atlanta Compromise Speech” by Booker T. Washington, paragraph 10</w:t>
            </w:r>
          </w:p>
        </w:tc>
        <w:tc>
          <w:tcPr>
            <w:tcW w:w="5724" w:type="dxa"/>
            <w:shd w:val="clear" w:color="auto" w:fill="FFFFFF"/>
          </w:tcPr>
          <w:p w14:paraId="4056773A" w14:textId="6E930B0A" w:rsidR="00994745" w:rsidRPr="001F7CAA" w:rsidRDefault="008D1E08" w:rsidP="00AF59B1">
            <w:pPr>
              <w:pStyle w:val="TableText"/>
            </w:pPr>
            <w:r>
              <w:t xml:space="preserve">In this lesson, </w:t>
            </w:r>
            <w:r w:rsidR="00E767D3">
              <w:t>students read and analyze paragraph 10 of the “Atlanta Compromise Speech</w:t>
            </w:r>
            <w:r w:rsidR="00E26A4C">
              <w:t>,</w:t>
            </w:r>
            <w:r w:rsidR="00E767D3">
              <w:t>” in which Washington concludes his speech by pledging African Americans’ cooperation in Southern progress. Student analysis focuses on Washington’s development and refinement of two central ideas and how these ideas build on each other to support his purpose.</w:t>
            </w:r>
          </w:p>
        </w:tc>
      </w:tr>
      <w:tr w:rsidR="00994745" w:rsidRPr="001F7CAA" w14:paraId="00CE9CF0" w14:textId="77777777" w:rsidTr="00F61E99">
        <w:trPr>
          <w:cantSplit/>
        </w:trPr>
        <w:tc>
          <w:tcPr>
            <w:tcW w:w="0" w:type="auto"/>
            <w:shd w:val="clear" w:color="auto" w:fill="FFFFFF"/>
          </w:tcPr>
          <w:p w14:paraId="4773EADC" w14:textId="77777777" w:rsidR="00994745" w:rsidRDefault="00994745" w:rsidP="001F7CAA">
            <w:pPr>
              <w:pStyle w:val="TableText"/>
            </w:pPr>
            <w:r>
              <w:t>24</w:t>
            </w:r>
          </w:p>
        </w:tc>
        <w:tc>
          <w:tcPr>
            <w:tcW w:w="0" w:type="auto"/>
            <w:shd w:val="clear" w:color="auto" w:fill="FFFFFF"/>
          </w:tcPr>
          <w:p w14:paraId="4505D1BD" w14:textId="0992D4B5" w:rsidR="00994745" w:rsidRPr="001F7CAA" w:rsidRDefault="00516798" w:rsidP="00516798">
            <w:pPr>
              <w:pStyle w:val="TableText"/>
            </w:pPr>
            <w:r>
              <w:t xml:space="preserve">“Atlanta Compromise Speech” by Booker T. Washington, </w:t>
            </w:r>
            <w:r>
              <w:rPr>
                <w:i/>
              </w:rPr>
              <w:t>The Souls of Black Folk</w:t>
            </w:r>
            <w:r>
              <w:t xml:space="preserve"> by W.E.B. Du Bois, Chapter 1: “Of Our Spiritual Strivings” </w:t>
            </w:r>
          </w:p>
        </w:tc>
        <w:tc>
          <w:tcPr>
            <w:tcW w:w="5724" w:type="dxa"/>
            <w:shd w:val="clear" w:color="auto" w:fill="FFFFFF"/>
          </w:tcPr>
          <w:p w14:paraId="0B4C1502" w14:textId="2873D0CE" w:rsidR="00E70862" w:rsidRPr="001F7CAA" w:rsidRDefault="00E70862" w:rsidP="00AF59B1">
            <w:pPr>
              <w:pStyle w:val="TableText"/>
            </w:pPr>
            <w:r>
              <w:t>In this less</w:t>
            </w:r>
            <w:r w:rsidR="00E26A4C">
              <w:t>on</w:t>
            </w:r>
            <w:r>
              <w:t xml:space="preserve">, </w:t>
            </w:r>
            <w:r w:rsidRPr="001E161D">
              <w:t>students</w:t>
            </w:r>
            <w:r>
              <w:t xml:space="preserve"> prepare</w:t>
            </w:r>
            <w:r w:rsidRPr="001E161D">
              <w:t xml:space="preserve"> for the End-of-Unit </w:t>
            </w:r>
            <w:r>
              <w:t>A</w:t>
            </w:r>
            <w:r w:rsidRPr="001E161D">
              <w:t>ssessment</w:t>
            </w:r>
            <w:r>
              <w:t xml:space="preserve"> in Lesson 26 by engaging in evidence-based discussions about</w:t>
            </w:r>
            <w:r w:rsidRPr="001E161D">
              <w:t xml:space="preserve"> W.E.B. Du Bois</w:t>
            </w:r>
            <w:r>
              <w:t xml:space="preserve">‘s </w:t>
            </w:r>
            <w:r w:rsidRPr="001E161D">
              <w:t>“Of Our Spiritual Strivings” and Booker T. Washington</w:t>
            </w:r>
            <w:r>
              <w:t xml:space="preserve">’s </w:t>
            </w:r>
            <w:r w:rsidRPr="001E161D">
              <w:t>“</w:t>
            </w:r>
            <w:r>
              <w:t>Atlanta Compromise Speech” in relation to each other, specifically focusing on how the respective authors develop related central ideas</w:t>
            </w:r>
            <w:r w:rsidRPr="001E161D">
              <w:t>.</w:t>
            </w:r>
            <w:r>
              <w:t xml:space="preserve"> Additionally, students are introduced to argument terminology to prepare for further analysis of both texts in the following lesson.</w:t>
            </w:r>
          </w:p>
        </w:tc>
      </w:tr>
      <w:tr w:rsidR="00994745" w:rsidRPr="001F7CAA" w14:paraId="144B1E4F" w14:textId="77777777" w:rsidTr="00F61E99">
        <w:trPr>
          <w:cantSplit/>
        </w:trPr>
        <w:tc>
          <w:tcPr>
            <w:tcW w:w="0" w:type="auto"/>
            <w:shd w:val="clear" w:color="auto" w:fill="FFFFFF"/>
          </w:tcPr>
          <w:p w14:paraId="116740F0" w14:textId="77777777" w:rsidR="00994745" w:rsidRDefault="00994745" w:rsidP="001F7CAA">
            <w:pPr>
              <w:pStyle w:val="TableText"/>
            </w:pPr>
            <w:r>
              <w:t>25</w:t>
            </w:r>
          </w:p>
        </w:tc>
        <w:tc>
          <w:tcPr>
            <w:tcW w:w="0" w:type="auto"/>
            <w:shd w:val="clear" w:color="auto" w:fill="FFFFFF"/>
          </w:tcPr>
          <w:p w14:paraId="4132EEF0" w14:textId="3B861803" w:rsidR="00994745" w:rsidRPr="001F7CAA" w:rsidRDefault="00516798" w:rsidP="001F7CAA">
            <w:pPr>
              <w:pStyle w:val="TableText"/>
            </w:pPr>
            <w:r>
              <w:t xml:space="preserve">“Atlanta Compromise Speech” by Booker T. Washington, </w:t>
            </w:r>
            <w:r>
              <w:rPr>
                <w:i/>
              </w:rPr>
              <w:t>The Souls of Black Folk</w:t>
            </w:r>
            <w:r>
              <w:t xml:space="preserve"> by W.E.B. Du Bois, Chapter 1: “Of Our Spiritual Strivings”</w:t>
            </w:r>
          </w:p>
        </w:tc>
        <w:tc>
          <w:tcPr>
            <w:tcW w:w="5724" w:type="dxa"/>
            <w:shd w:val="clear" w:color="auto" w:fill="FFFFFF"/>
          </w:tcPr>
          <w:p w14:paraId="5A05318F" w14:textId="69D71207" w:rsidR="00994745" w:rsidRPr="001F7CAA" w:rsidRDefault="001D394F" w:rsidP="00AF59B1">
            <w:pPr>
              <w:pStyle w:val="TableText"/>
            </w:pPr>
            <w:r>
              <w:t xml:space="preserve">In this lesson, students continue to prepare for the End-of-Unit assessment in the following lesson. </w:t>
            </w:r>
            <w:r w:rsidR="00CF27EF">
              <w:t>Students review examples of argument terms using examples from Booker T. Washington</w:t>
            </w:r>
            <w:r w:rsidR="00E26A4C">
              <w:t>’s “Atlanta Compromise Speech” a</w:t>
            </w:r>
            <w:r w:rsidR="00CF27EF">
              <w:t>nd engage in a collaborative activity in which they identify Washington’s and Du Bois’s central and supporting claims. Students then analyze the relationships between Du Bois’s and Washington’s claims.</w:t>
            </w:r>
          </w:p>
        </w:tc>
      </w:tr>
      <w:tr w:rsidR="00994745" w:rsidRPr="001F7CAA" w14:paraId="1F08657A" w14:textId="77777777" w:rsidTr="00F61E99">
        <w:trPr>
          <w:cantSplit/>
        </w:trPr>
        <w:tc>
          <w:tcPr>
            <w:tcW w:w="0" w:type="auto"/>
            <w:shd w:val="clear" w:color="auto" w:fill="FFFFFF"/>
          </w:tcPr>
          <w:p w14:paraId="20D66AA2" w14:textId="77777777" w:rsidR="00994745" w:rsidRDefault="00994745" w:rsidP="001F7CAA">
            <w:pPr>
              <w:pStyle w:val="TableText"/>
            </w:pPr>
            <w:r>
              <w:t>26</w:t>
            </w:r>
          </w:p>
        </w:tc>
        <w:tc>
          <w:tcPr>
            <w:tcW w:w="0" w:type="auto"/>
            <w:shd w:val="clear" w:color="auto" w:fill="FFFFFF"/>
          </w:tcPr>
          <w:p w14:paraId="5CC58997" w14:textId="77777777" w:rsidR="00994745" w:rsidRPr="001F7CAA" w:rsidRDefault="001D394F" w:rsidP="001F7CAA">
            <w:pPr>
              <w:pStyle w:val="TableText"/>
            </w:pPr>
            <w:r>
              <w:t>“Of Our Spiritual Strivings” and “Atlanta Compromise Speech”</w:t>
            </w:r>
          </w:p>
        </w:tc>
        <w:tc>
          <w:tcPr>
            <w:tcW w:w="5724" w:type="dxa"/>
            <w:shd w:val="clear" w:color="auto" w:fill="FFFFFF"/>
          </w:tcPr>
          <w:p w14:paraId="213C3D4D" w14:textId="54904E38" w:rsidR="00994745" w:rsidRPr="00E767D3" w:rsidRDefault="001D394F" w:rsidP="00AF59B1">
            <w:pPr>
              <w:pStyle w:val="TableText"/>
            </w:pPr>
            <w:r>
              <w:t xml:space="preserve">In this lesson, students complete the End-of-Unit Assessment. </w:t>
            </w:r>
            <w:r w:rsidR="00E767D3" w:rsidRPr="00E47973">
              <w:t xml:space="preserve">Students apply the writing skills they have learned throughout this unit and draw upon their analysis of </w:t>
            </w:r>
            <w:r w:rsidR="00A53CDF">
              <w:t>the unit texts</w:t>
            </w:r>
            <w:r w:rsidR="00E767D3" w:rsidRPr="00E47973">
              <w:rPr>
                <w:spacing w:val="-2"/>
              </w:rPr>
              <w:t xml:space="preserve"> to craft a formal, multi-paragraph</w:t>
            </w:r>
            <w:r w:rsidR="00E767D3" w:rsidRPr="00E47973">
              <w:t xml:space="preserve"> response </w:t>
            </w:r>
            <w:r w:rsidR="00E767D3">
              <w:t>to</w:t>
            </w:r>
            <w:r w:rsidR="00E767D3" w:rsidRPr="00E47973">
              <w:t xml:space="preserve"> the following prompt: Consider Du Bois</w:t>
            </w:r>
            <w:r w:rsidR="00E767D3">
              <w:t>’</w:t>
            </w:r>
            <w:r w:rsidR="00E767D3" w:rsidRPr="00E47973">
              <w:t xml:space="preserve">s </w:t>
            </w:r>
            <w:r w:rsidR="00E767D3">
              <w:t>“</w:t>
            </w:r>
            <w:r w:rsidR="00E767D3" w:rsidRPr="00E47973">
              <w:t>Of Our Spiritual Strivings</w:t>
            </w:r>
            <w:r w:rsidR="00E767D3">
              <w:t>”</w:t>
            </w:r>
            <w:r w:rsidR="00E767D3" w:rsidRPr="00E47973">
              <w:t xml:space="preserve"> and Washington</w:t>
            </w:r>
            <w:r w:rsidR="00E767D3">
              <w:t>’</w:t>
            </w:r>
            <w:r w:rsidR="00E767D3" w:rsidRPr="00E47973">
              <w:t xml:space="preserve">s </w:t>
            </w:r>
            <w:r w:rsidR="00E767D3">
              <w:t>“</w:t>
            </w:r>
            <w:r w:rsidR="00E767D3" w:rsidRPr="00E47973">
              <w:t>Atlanta Compromise Speech.</w:t>
            </w:r>
            <w:r w:rsidR="00E767D3">
              <w:t>”</w:t>
            </w:r>
            <w:r w:rsidR="00E767D3" w:rsidRPr="00E47973">
              <w:t xml:space="preserve"> </w:t>
            </w:r>
            <w:r w:rsidR="00E767D3">
              <w:rPr>
                <w:shd w:val="clear" w:color="auto" w:fill="FFFFFF"/>
              </w:rPr>
              <w:t xml:space="preserve">Analyze how each author uses rhetoric to advance his point of view, and consider how each author’s </w:t>
            </w:r>
            <w:r w:rsidR="00E767D3" w:rsidRPr="00CD0CEB">
              <w:rPr>
                <w:shd w:val="clear" w:color="auto" w:fill="FFFFFF"/>
              </w:rPr>
              <w:t>use of</w:t>
            </w:r>
            <w:r w:rsidR="00E767D3">
              <w:rPr>
                <w:color w:val="70AD47"/>
                <w:shd w:val="clear" w:color="auto" w:fill="FFFFFF"/>
              </w:rPr>
              <w:t xml:space="preserve"> </w:t>
            </w:r>
            <w:r w:rsidR="00E767D3" w:rsidRPr="00CD0CEB">
              <w:rPr>
                <w:shd w:val="clear" w:color="auto" w:fill="FFFFFF"/>
              </w:rPr>
              <w:t>rhetoric contribute</w:t>
            </w:r>
            <w:r w:rsidR="00E767D3">
              <w:rPr>
                <w:shd w:val="clear" w:color="auto" w:fill="FFFFFF"/>
              </w:rPr>
              <w:t>s</w:t>
            </w:r>
            <w:r w:rsidR="00E767D3">
              <w:rPr>
                <w:color w:val="70AD47"/>
                <w:shd w:val="clear" w:color="auto" w:fill="FFFFFF"/>
              </w:rPr>
              <w:t xml:space="preserve"> </w:t>
            </w:r>
            <w:r w:rsidR="00E767D3">
              <w:rPr>
                <w:shd w:val="clear" w:color="auto" w:fill="FFFFFF"/>
              </w:rPr>
              <w:t>to the power or persuasiveness of the text</w:t>
            </w:r>
            <w:r w:rsidR="00E767D3" w:rsidRPr="00CD0CEB">
              <w:rPr>
                <w:rStyle w:val="TAChar"/>
              </w:rPr>
              <w:t>.</w:t>
            </w:r>
          </w:p>
        </w:tc>
      </w:tr>
    </w:tbl>
    <w:p w14:paraId="2029BD22" w14:textId="77777777" w:rsidR="00CC183D" w:rsidRDefault="00CC183D" w:rsidP="00CC183D">
      <w:pPr>
        <w:pStyle w:val="Heading1"/>
      </w:pPr>
      <w:r>
        <w:lastRenderedPageBreak/>
        <w:t>Preparation, Materials, and Resources</w:t>
      </w:r>
    </w:p>
    <w:p w14:paraId="7C498396" w14:textId="77777777" w:rsidR="00CC183D" w:rsidRPr="008F708C" w:rsidRDefault="00CC183D" w:rsidP="00CC183D">
      <w:pPr>
        <w:rPr>
          <w:b/>
        </w:rPr>
      </w:pPr>
      <w:r w:rsidRPr="008F708C">
        <w:rPr>
          <w:b/>
        </w:rPr>
        <w:t>Preparation</w:t>
      </w:r>
    </w:p>
    <w:p w14:paraId="2B4A0136" w14:textId="2178A15A" w:rsidR="00CC183D" w:rsidRDefault="00994745" w:rsidP="00CC183D">
      <w:pPr>
        <w:pStyle w:val="BulletedList"/>
      </w:pPr>
      <w:r>
        <w:t>Read and annotate “Of</w:t>
      </w:r>
      <w:r w:rsidR="00AF59B1">
        <w:t xml:space="preserve"> Our Spiritual Strivings” from </w:t>
      </w:r>
      <w:r w:rsidR="00AF59B1">
        <w:rPr>
          <w:i/>
        </w:rPr>
        <w:t xml:space="preserve">The Souls of Black Folk </w:t>
      </w:r>
      <w:r w:rsidR="00AF59B1">
        <w:t>by W.E.</w:t>
      </w:r>
      <w:r>
        <w:t>B. Du Bois and</w:t>
      </w:r>
      <w:r w:rsidR="00AF59B1">
        <w:t xml:space="preserve"> the</w:t>
      </w:r>
      <w:r>
        <w:t xml:space="preserve"> “Atlanta Compromise Speech” by Booker T. Washington</w:t>
      </w:r>
    </w:p>
    <w:p w14:paraId="080AD8B9" w14:textId="2328F937" w:rsidR="001F4458" w:rsidRDefault="001F4458" w:rsidP="00CC183D">
      <w:pPr>
        <w:pStyle w:val="BulletedList"/>
      </w:pPr>
      <w:r>
        <w:t>Review the 11.2.1 Mid-Unit Text Analysis Rubric and Checklist</w:t>
      </w:r>
    </w:p>
    <w:p w14:paraId="511D47DD" w14:textId="3FF42325" w:rsidR="00CC183D" w:rsidRDefault="00CC183D" w:rsidP="00CC183D">
      <w:pPr>
        <w:pStyle w:val="BulletedList"/>
      </w:pPr>
      <w:r>
        <w:t>Review the</w:t>
      </w:r>
      <w:r w:rsidR="00F42687">
        <w:t xml:space="preserve"> 11.2.1</w:t>
      </w:r>
      <w:r>
        <w:t xml:space="preserve"> </w:t>
      </w:r>
      <w:r w:rsidR="001F4458">
        <w:t xml:space="preserve">End-of-Unit </w:t>
      </w:r>
      <w:r>
        <w:t>Text Analysis</w:t>
      </w:r>
      <w:r w:rsidR="00F42687">
        <w:t xml:space="preserve"> </w:t>
      </w:r>
      <w:r>
        <w:t>Rubric</w:t>
      </w:r>
      <w:r w:rsidR="00F42687">
        <w:t xml:space="preserve"> and Checklist</w:t>
      </w:r>
    </w:p>
    <w:p w14:paraId="7E8EAA37" w14:textId="61045546" w:rsidR="000136BB" w:rsidRDefault="000136BB" w:rsidP="000136BB">
      <w:pPr>
        <w:pStyle w:val="BulletedList"/>
      </w:pPr>
      <w:r>
        <w:t>Review the Short Response Rubric</w:t>
      </w:r>
      <w:r w:rsidR="00E57581">
        <w:t xml:space="preserve"> and Checklist</w:t>
      </w:r>
    </w:p>
    <w:p w14:paraId="34F55E66" w14:textId="79C4CE1A" w:rsidR="000136BB" w:rsidRDefault="00CC183D" w:rsidP="001F47BA">
      <w:pPr>
        <w:pStyle w:val="BulletedList"/>
      </w:pPr>
      <w:r>
        <w:t>Review all unit standards and post in classroom</w:t>
      </w:r>
    </w:p>
    <w:p w14:paraId="12DA215D" w14:textId="77777777" w:rsidR="00CC183D" w:rsidRDefault="00CC183D" w:rsidP="00CC183D">
      <w:pPr>
        <w:rPr>
          <w:b/>
        </w:rPr>
      </w:pPr>
    </w:p>
    <w:p w14:paraId="553E9A1E" w14:textId="77777777" w:rsidR="00CC183D" w:rsidRPr="008F708C" w:rsidRDefault="00CC183D" w:rsidP="000A0D39">
      <w:pPr>
        <w:keepNext/>
        <w:rPr>
          <w:b/>
        </w:rPr>
      </w:pPr>
      <w:r w:rsidRPr="008F708C">
        <w:rPr>
          <w:b/>
        </w:rPr>
        <w:t>Materials</w:t>
      </w:r>
      <w:r>
        <w:rPr>
          <w:b/>
        </w:rPr>
        <w:t xml:space="preserve"> and </w:t>
      </w:r>
      <w:r w:rsidRPr="008F708C">
        <w:rPr>
          <w:b/>
        </w:rPr>
        <w:t>Resources</w:t>
      </w:r>
    </w:p>
    <w:p w14:paraId="0EC0ED73" w14:textId="2BD2AC93" w:rsidR="00CC183D" w:rsidRPr="007B5476" w:rsidRDefault="00CC183D">
      <w:pPr>
        <w:pStyle w:val="BulletedList"/>
      </w:pPr>
      <w:r w:rsidRPr="007B5476">
        <w:t>Copies of the text</w:t>
      </w:r>
      <w:r>
        <w:t xml:space="preserve"> </w:t>
      </w:r>
      <w:r w:rsidR="00994745">
        <w:t>“Of Our Spiritual Strivings”</w:t>
      </w:r>
      <w:r w:rsidR="00AF59B1">
        <w:t xml:space="preserve"> from </w:t>
      </w:r>
      <w:r w:rsidR="00AF59B1">
        <w:rPr>
          <w:i/>
        </w:rPr>
        <w:t xml:space="preserve">The Souls of Black Folk </w:t>
      </w:r>
      <w:r w:rsidR="00AF59B1">
        <w:t>by W.E.</w:t>
      </w:r>
      <w:r w:rsidR="00994745">
        <w:t xml:space="preserve">B. Du Bois and </w:t>
      </w:r>
      <w:r w:rsidR="00AF59B1">
        <w:t xml:space="preserve">the </w:t>
      </w:r>
      <w:r w:rsidR="00994745">
        <w:t>“Atlanta Compromise Speech” by Booker T. Washington</w:t>
      </w:r>
    </w:p>
    <w:p w14:paraId="1A620449" w14:textId="77777777" w:rsidR="00CC183D" w:rsidRPr="007B5476" w:rsidRDefault="00CC183D" w:rsidP="00CC183D">
      <w:pPr>
        <w:pStyle w:val="BulletedList"/>
      </w:pPr>
      <w:r w:rsidRPr="007B5476">
        <w:t>S</w:t>
      </w:r>
      <w:r>
        <w:t>elf-stick</w:t>
      </w:r>
      <w:r w:rsidRPr="007B5476">
        <w:t xml:space="preserve"> notes for students</w:t>
      </w:r>
    </w:p>
    <w:p w14:paraId="3D4B1E24" w14:textId="77777777" w:rsidR="00CC183D" w:rsidRPr="007B5476" w:rsidRDefault="00CC183D" w:rsidP="00CC183D">
      <w:pPr>
        <w:pStyle w:val="BulletedList"/>
      </w:pPr>
      <w:r w:rsidRPr="007B5476">
        <w:t>Writing utensils including pencils, pens, markers, and highlighters</w:t>
      </w:r>
    </w:p>
    <w:p w14:paraId="05D018B5" w14:textId="77777777" w:rsidR="00CC183D" w:rsidRPr="007B5476" w:rsidRDefault="00CC183D" w:rsidP="00CC183D">
      <w:pPr>
        <w:pStyle w:val="BulletedList"/>
      </w:pPr>
      <w:r w:rsidRPr="007B5476">
        <w:t>Methods for collecting student work: student notebooks</w:t>
      </w:r>
      <w:r>
        <w:t>,</w:t>
      </w:r>
      <w:r w:rsidRPr="007B5476">
        <w:t xml:space="preserve"> folders</w:t>
      </w:r>
      <w:r>
        <w:t>, etc.</w:t>
      </w:r>
    </w:p>
    <w:p w14:paraId="1B509220" w14:textId="77777777" w:rsidR="00CC183D" w:rsidRPr="007B5476" w:rsidRDefault="00CC183D" w:rsidP="00CC183D">
      <w:pPr>
        <w:pStyle w:val="BulletedList"/>
      </w:pPr>
      <w:r w:rsidRPr="007B5476">
        <w:t>Access to technology (if possible): interactive whiteboard, document camera, and LCD projector</w:t>
      </w:r>
    </w:p>
    <w:p w14:paraId="7D029C34" w14:textId="77777777" w:rsidR="00CC183D" w:rsidRPr="007B5476" w:rsidRDefault="00CC183D" w:rsidP="00CC183D">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14:paraId="40F52A18" w14:textId="77777777" w:rsidR="001F4458" w:rsidRDefault="001F4458" w:rsidP="00CC183D">
      <w:pPr>
        <w:pStyle w:val="BulletedList"/>
      </w:pPr>
      <w:r>
        <w:t>Copies of the 11.2.1 Mid-Unit Text Analysis Rubric and Checklist</w:t>
      </w:r>
    </w:p>
    <w:p w14:paraId="32B3A352" w14:textId="7ADB8582" w:rsidR="001F4458" w:rsidRDefault="00CC183D" w:rsidP="001F4458">
      <w:pPr>
        <w:pStyle w:val="BulletedList"/>
      </w:pPr>
      <w:r w:rsidRPr="007B5476">
        <w:t>Copies of the</w:t>
      </w:r>
      <w:r w:rsidR="00F42687">
        <w:t xml:space="preserve"> 11.2.1</w:t>
      </w:r>
      <w:r w:rsidRPr="007B5476">
        <w:t xml:space="preserve"> </w:t>
      </w:r>
      <w:r w:rsidR="001F4458">
        <w:t xml:space="preserve">End-of-Unit </w:t>
      </w:r>
      <w:r w:rsidRPr="007B5476">
        <w:t>Text Analysis Rubric</w:t>
      </w:r>
      <w:r w:rsidR="006A2CC3">
        <w:t xml:space="preserve"> and Checklist</w:t>
      </w:r>
    </w:p>
    <w:p w14:paraId="75FC931C" w14:textId="77777777" w:rsidR="00AF59B1" w:rsidRDefault="00AF59B1" w:rsidP="00AF59B1">
      <w:pPr>
        <w:pStyle w:val="BulletedList"/>
      </w:pPr>
      <w:r>
        <w:t>Copies of the Short Response Rubric and Checklist</w:t>
      </w:r>
    </w:p>
    <w:p w14:paraId="207A2706" w14:textId="3EB64DB7" w:rsidR="003C6B35" w:rsidRDefault="003C6B35" w:rsidP="001F4458">
      <w:pPr>
        <w:pStyle w:val="BulletedList"/>
      </w:pPr>
      <w:r>
        <w:t>Copies of the Rhetorical Impact Tracking Tool</w:t>
      </w:r>
    </w:p>
    <w:p w14:paraId="0937DA17" w14:textId="72D04982" w:rsidR="003C6B35" w:rsidRDefault="003C6B35" w:rsidP="001F4458">
      <w:pPr>
        <w:pStyle w:val="BulletedList"/>
      </w:pPr>
      <w:r>
        <w:t>Copies of the Ideas Tracking Tool</w:t>
      </w:r>
    </w:p>
    <w:p w14:paraId="7C6C038D" w14:textId="77777777" w:rsidR="00AF59B1" w:rsidRDefault="00AF59B1" w:rsidP="00AF59B1">
      <w:pPr>
        <w:pStyle w:val="BulletedList"/>
      </w:pPr>
      <w:r>
        <w:t>Copies of 11.2 Common Core Learning Standards Tool</w:t>
      </w:r>
    </w:p>
    <w:sectPr w:rsidR="00AF59B1"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38B5B" w14:textId="77777777" w:rsidR="00765FBE" w:rsidRDefault="00765FBE">
      <w:r>
        <w:separator/>
      </w:r>
    </w:p>
  </w:endnote>
  <w:endnote w:type="continuationSeparator" w:id="0">
    <w:p w14:paraId="346270DF" w14:textId="77777777" w:rsidR="00765FBE" w:rsidRDefault="0076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A11E" w14:textId="77777777" w:rsidR="00E26A4C" w:rsidRPr="00563CB8" w:rsidRDefault="00E26A4C"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26A4C" w14:paraId="715D84E2" w14:textId="77777777">
      <w:trPr>
        <w:trHeight w:val="705"/>
      </w:trPr>
      <w:tc>
        <w:tcPr>
          <w:tcW w:w="4609" w:type="dxa"/>
          <w:tcBorders>
            <w:top w:val="single" w:sz="8" w:space="0" w:color="244061"/>
          </w:tcBorders>
          <w:vAlign w:val="center"/>
        </w:tcPr>
        <w:p w14:paraId="2136BD17" w14:textId="3FA35609" w:rsidR="00E26A4C" w:rsidRPr="00CC183D" w:rsidRDefault="00E26A4C" w:rsidP="00CC183D">
          <w:pPr>
            <w:pStyle w:val="FooterText"/>
            <w:rPr>
              <w:rFonts w:ascii="Calibri" w:hAnsi="Calibri"/>
            </w:rPr>
          </w:pPr>
          <w:r w:rsidRPr="00CC183D">
            <w:rPr>
              <w:rFonts w:ascii="Calibri" w:hAnsi="Calibri"/>
            </w:rPr>
            <w:t xml:space="preserve">File: </w:t>
          </w:r>
          <w:r w:rsidR="00714BBC">
            <w:rPr>
              <w:rFonts w:ascii="Calibri" w:hAnsi="Calibri"/>
              <w:b w:val="0"/>
            </w:rPr>
            <w:t>11.2.1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Date: </w:t>
          </w:r>
          <w:r w:rsidR="00714BBC">
            <w:rPr>
              <w:rFonts w:ascii="Calibri" w:hAnsi="Calibri"/>
              <w:b w:val="0"/>
            </w:rPr>
            <w:t>9</w:t>
          </w:r>
          <w:r w:rsidRPr="001B2DAB">
            <w:rPr>
              <w:rFonts w:ascii="Calibri" w:hAnsi="Calibri"/>
              <w:b w:val="0"/>
            </w:rPr>
            <w:t>/</w:t>
          </w:r>
          <w:r w:rsidR="00714BBC">
            <w:rPr>
              <w:rFonts w:ascii="Calibri" w:hAnsi="Calibri"/>
              <w:b w:val="0"/>
            </w:rPr>
            <w:t>12</w:t>
          </w:r>
          <w:r w:rsidRPr="001B2DAB">
            <w:rPr>
              <w:rFonts w:ascii="Calibri" w:hAnsi="Calibri"/>
              <w:b w:val="0"/>
            </w:rPr>
            <w:t>/14</w:t>
          </w:r>
          <w:r w:rsidRPr="00CC183D">
            <w:rPr>
              <w:rFonts w:ascii="Calibri" w:hAnsi="Calibri"/>
            </w:rPr>
            <w:t xml:space="preserve"> Classroom Use: </w:t>
          </w:r>
          <w:r>
            <w:rPr>
              <w:rFonts w:ascii="Calibri" w:hAnsi="Calibri"/>
              <w:b w:val="0"/>
            </w:rPr>
            <w:t xml:space="preserve">Starting </w:t>
          </w:r>
          <w:r w:rsidR="00714BBC">
            <w:rPr>
              <w:rFonts w:ascii="Calibri" w:hAnsi="Calibri"/>
              <w:b w:val="0"/>
            </w:rPr>
            <w:t>9</w:t>
          </w:r>
          <w:r w:rsidRPr="001B2DAB">
            <w:rPr>
              <w:rFonts w:ascii="Calibri" w:hAnsi="Calibri"/>
              <w:b w:val="0"/>
            </w:rPr>
            <w:t>/2014</w:t>
          </w:r>
          <w:r w:rsidRPr="00CC183D">
            <w:rPr>
              <w:rFonts w:ascii="Calibri" w:hAnsi="Calibri"/>
            </w:rPr>
            <w:t xml:space="preserve"> </w:t>
          </w:r>
        </w:p>
        <w:p w14:paraId="4C00CFE1" w14:textId="77777777" w:rsidR="00E26A4C" w:rsidRPr="001B2DAB" w:rsidRDefault="00E26A4C"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5633D13D" w14:textId="77777777" w:rsidR="00E26A4C" w:rsidRPr="001B2DAB" w:rsidRDefault="00E26A4C"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1CEEFD95" w14:textId="77777777" w:rsidR="00E26A4C" w:rsidRPr="00CC183D" w:rsidRDefault="00765FBE" w:rsidP="00CC183D">
          <w:pPr>
            <w:pStyle w:val="FooterText"/>
            <w:rPr>
              <w:rFonts w:ascii="Calibri" w:hAnsi="Calibri"/>
            </w:rPr>
          </w:pPr>
          <w:hyperlink r:id="rId1" w:history="1">
            <w:r w:rsidR="00E26A4C"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1783109A" w14:textId="77777777" w:rsidR="00E26A4C" w:rsidRPr="00606F72" w:rsidRDefault="00E26A4C" w:rsidP="00CC183D">
          <w:pPr>
            <w:pStyle w:val="folio"/>
            <w:pBdr>
              <w:top w:val="none" w:sz="0" w:space="0" w:color="auto"/>
            </w:pBdr>
            <w:tabs>
              <w:tab w:val="clear" w:pos="6480"/>
              <w:tab w:val="clear" w:pos="10080"/>
            </w:tabs>
            <w:jc w:val="center"/>
            <w:rPr>
              <w:rFonts w:ascii="Calibri" w:eastAsia="Calibri" w:hAnsi="Calibri" w:cs="Calibri"/>
              <w:b/>
              <w:sz w:val="14"/>
            </w:rPr>
          </w:pPr>
          <w:r w:rsidRPr="00606F72">
            <w:rPr>
              <w:rFonts w:ascii="Calibri" w:eastAsia="Calibri" w:hAnsi="Calibri" w:cs="Calibri"/>
              <w:b/>
              <w:color w:val="1F4E79"/>
              <w:sz w:val="28"/>
            </w:rPr>
            <w:fldChar w:fldCharType="begin"/>
          </w:r>
          <w:r w:rsidRPr="00714725">
            <w:rPr>
              <w:rFonts w:ascii="Calibri" w:eastAsia="Calibri" w:hAnsi="Calibri" w:cs="Calibri"/>
              <w:b/>
              <w:color w:val="1F4E79"/>
              <w:sz w:val="28"/>
            </w:rPr>
            <w:instrText>PAGE</w:instrText>
          </w:r>
          <w:r w:rsidRPr="00606F72">
            <w:rPr>
              <w:rFonts w:ascii="Calibri" w:eastAsia="Calibri" w:hAnsi="Calibri" w:cs="Calibri"/>
              <w:b/>
              <w:color w:val="1F4E79"/>
              <w:sz w:val="28"/>
            </w:rPr>
            <w:fldChar w:fldCharType="separate"/>
          </w:r>
          <w:r w:rsidR="005C6A04">
            <w:rPr>
              <w:rFonts w:ascii="Calibri" w:eastAsia="Calibri" w:hAnsi="Calibri" w:cs="Calibri"/>
              <w:b/>
              <w:noProof/>
              <w:color w:val="1F4E79"/>
              <w:sz w:val="28"/>
            </w:rPr>
            <w:t>1</w:t>
          </w:r>
          <w:r w:rsidRPr="00606F72">
            <w:rPr>
              <w:rFonts w:ascii="Calibri" w:eastAsia="Calibri" w:hAnsi="Calibri" w:cs="Calibri"/>
              <w:b/>
              <w:color w:val="1F4E79"/>
              <w:sz w:val="28"/>
            </w:rPr>
            <w:fldChar w:fldCharType="end"/>
          </w:r>
        </w:p>
      </w:tc>
      <w:tc>
        <w:tcPr>
          <w:tcW w:w="4325" w:type="dxa"/>
          <w:tcBorders>
            <w:top w:val="single" w:sz="8" w:space="0" w:color="244061"/>
          </w:tcBorders>
          <w:vAlign w:val="bottom"/>
        </w:tcPr>
        <w:p w14:paraId="1A20A4C3" w14:textId="77777777" w:rsidR="00E26A4C" w:rsidRPr="00606F72" w:rsidRDefault="00E26A4C"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rPr>
          </w:pPr>
          <w:r>
            <w:rPr>
              <w:rFonts w:ascii="Calibri" w:eastAsia="Calibri" w:hAnsi="Calibri" w:cs="Calibri"/>
              <w:b/>
              <w:noProof/>
              <w:sz w:val="12"/>
              <w:szCs w:val="12"/>
            </w:rPr>
            <w:drawing>
              <wp:inline distT="0" distB="0" distL="0" distR="0" wp14:anchorId="19846361" wp14:editId="06E53D4F">
                <wp:extent cx="1689100" cy="635000"/>
                <wp:effectExtent l="0" t="0" r="1270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0" cy="635000"/>
                        </a:xfrm>
                        <a:prstGeom prst="rect">
                          <a:avLst/>
                        </a:prstGeom>
                        <a:noFill/>
                        <a:ln>
                          <a:noFill/>
                        </a:ln>
                      </pic:spPr>
                    </pic:pic>
                  </a:graphicData>
                </a:graphic>
              </wp:inline>
            </w:drawing>
          </w:r>
        </w:p>
      </w:tc>
    </w:tr>
  </w:tbl>
  <w:p w14:paraId="2BBFCD36" w14:textId="77777777" w:rsidR="00E26A4C" w:rsidRPr="00677A89" w:rsidRDefault="00E26A4C"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C859D" w14:textId="77777777" w:rsidR="00765FBE" w:rsidRDefault="00765FBE">
      <w:r>
        <w:separator/>
      </w:r>
    </w:p>
  </w:footnote>
  <w:footnote w:type="continuationSeparator" w:id="0">
    <w:p w14:paraId="44F04A6E" w14:textId="77777777" w:rsidR="00765FBE" w:rsidRDefault="0076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Look w:val="04A0" w:firstRow="1" w:lastRow="0" w:firstColumn="1" w:lastColumn="0" w:noHBand="0" w:noVBand="1"/>
    </w:tblPr>
    <w:tblGrid>
      <w:gridCol w:w="3708"/>
      <w:gridCol w:w="2790"/>
      <w:gridCol w:w="3438"/>
    </w:tblGrid>
    <w:tr w:rsidR="00E26A4C" w14:paraId="56523E01" w14:textId="77777777" w:rsidTr="003B1E11">
      <w:tc>
        <w:tcPr>
          <w:tcW w:w="3708" w:type="dxa"/>
        </w:tcPr>
        <w:p w14:paraId="185116BE" w14:textId="77777777" w:rsidR="00E26A4C" w:rsidRPr="00CC183D" w:rsidRDefault="00E26A4C" w:rsidP="001B2DAB">
          <w:pPr>
            <w:pStyle w:val="PageHeader"/>
          </w:pPr>
          <w:r w:rsidRPr="00CC183D">
            <w:t>NYS Common Core ELA &amp; Literacy Curriculum</w:t>
          </w:r>
        </w:p>
      </w:tc>
      <w:tc>
        <w:tcPr>
          <w:tcW w:w="2790" w:type="dxa"/>
          <w:vAlign w:val="center"/>
        </w:tcPr>
        <w:p w14:paraId="79E23D4E" w14:textId="77777777" w:rsidR="00E26A4C" w:rsidRPr="001B2DAB" w:rsidRDefault="00E26A4C" w:rsidP="001B2DAB">
          <w:pPr>
            <w:jc w:val="center"/>
          </w:pPr>
          <w:r w:rsidRPr="001B2DAB">
            <w:t>D R A F T</w:t>
          </w:r>
        </w:p>
      </w:tc>
      <w:tc>
        <w:tcPr>
          <w:tcW w:w="3438" w:type="dxa"/>
        </w:tcPr>
        <w:p w14:paraId="7756C1B5" w14:textId="77777777" w:rsidR="00E26A4C" w:rsidRPr="001B2DAB" w:rsidRDefault="00E26A4C" w:rsidP="00E75803">
          <w:pPr>
            <w:pStyle w:val="PageHeader"/>
            <w:rPr>
              <w:b w:val="0"/>
            </w:rPr>
          </w:pPr>
          <w:r w:rsidRPr="001B2DAB">
            <w:rPr>
              <w:b w:val="0"/>
            </w:rPr>
            <w:t xml:space="preserve">Grade </w:t>
          </w:r>
          <w:r>
            <w:rPr>
              <w:b w:val="0"/>
            </w:rPr>
            <w:t>11</w:t>
          </w:r>
          <w:r w:rsidRPr="001B2DAB">
            <w:rPr>
              <w:b w:val="0"/>
            </w:rPr>
            <w:t xml:space="preserve"> • Module </w:t>
          </w:r>
          <w:r>
            <w:rPr>
              <w:b w:val="0"/>
            </w:rPr>
            <w:t>2</w:t>
          </w:r>
          <w:r w:rsidRPr="001B2DAB">
            <w:rPr>
              <w:b w:val="0"/>
            </w:rPr>
            <w:t xml:space="preserve"> • Unit </w:t>
          </w:r>
          <w:r>
            <w:rPr>
              <w:b w:val="0"/>
            </w:rPr>
            <w:t>1</w:t>
          </w:r>
          <w:r w:rsidRPr="001B2DAB">
            <w:rPr>
              <w:b w:val="0"/>
            </w:rPr>
            <w:t xml:space="preserve"> Overview</w:t>
          </w:r>
        </w:p>
      </w:tc>
    </w:tr>
  </w:tbl>
  <w:p w14:paraId="2C2192F1" w14:textId="77777777" w:rsidR="00E26A4C" w:rsidRDefault="00E26A4C"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F00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B699D"/>
    <w:multiLevelType w:val="hybridMultilevel"/>
    <w:tmpl w:val="8ED614D8"/>
    <w:lvl w:ilvl="0" w:tplc="32CE8E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9260F1"/>
    <w:multiLevelType w:val="hybridMultilevel"/>
    <w:tmpl w:val="F3F80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7">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8">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5">
    <w:nsid w:val="692A3972"/>
    <w:multiLevelType w:val="hybridMultilevel"/>
    <w:tmpl w:val="596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1732A"/>
    <w:multiLevelType w:val="hybridMultilevel"/>
    <w:tmpl w:val="17EC40F6"/>
    <w:lvl w:ilvl="0" w:tplc="A46AF9A2">
      <w:start w:val="1"/>
      <w:numFmt w:val="lowerLetter"/>
      <w:pStyle w:val="SubStandard"/>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F55503"/>
    <w:multiLevelType w:val="hybridMultilevel"/>
    <w:tmpl w:val="4F723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E4300"/>
    <w:multiLevelType w:val="hybridMultilevel"/>
    <w:tmpl w:val="807A6724"/>
    <w:lvl w:ilvl="0" w:tplc="34AE8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8"/>
  </w:num>
  <w:num w:numId="5">
    <w:abstractNumId w:val="14"/>
  </w:num>
  <w:num w:numId="6">
    <w:abstractNumId w:val="20"/>
  </w:num>
  <w:num w:numId="7">
    <w:abstractNumId w:val="24"/>
  </w:num>
  <w:num w:numId="8">
    <w:abstractNumId w:val="12"/>
  </w:num>
  <w:num w:numId="9">
    <w:abstractNumId w:val="9"/>
  </w:num>
  <w:num w:numId="10">
    <w:abstractNumId w:val="19"/>
  </w:num>
  <w:num w:numId="11">
    <w:abstractNumId w:val="1"/>
  </w:num>
  <w:num w:numId="12">
    <w:abstractNumId w:val="23"/>
  </w:num>
  <w:num w:numId="13">
    <w:abstractNumId w:val="8"/>
    <w:lvlOverride w:ilvl="0">
      <w:startOverride w:val="1"/>
    </w:lvlOverride>
  </w:num>
  <w:num w:numId="14">
    <w:abstractNumId w:val="26"/>
  </w:num>
  <w:num w:numId="15">
    <w:abstractNumId w:val="3"/>
  </w:num>
  <w:num w:numId="16">
    <w:abstractNumId w:val="21"/>
  </w:num>
  <w:num w:numId="17">
    <w:abstractNumId w:val="6"/>
  </w:num>
  <w:num w:numId="18">
    <w:abstractNumId w:val="30"/>
  </w:num>
  <w:num w:numId="19">
    <w:abstractNumId w:val="10"/>
  </w:num>
  <w:num w:numId="20">
    <w:abstractNumId w:val="27"/>
  </w:num>
  <w:num w:numId="21">
    <w:abstractNumId w:val="11"/>
  </w:num>
  <w:num w:numId="22">
    <w:abstractNumId w:val="0"/>
  </w:num>
  <w:num w:numId="23">
    <w:abstractNumId w:val="2"/>
  </w:num>
  <w:num w:numId="24">
    <w:abstractNumId w:val="31"/>
  </w:num>
  <w:num w:numId="25">
    <w:abstractNumId w:val="22"/>
  </w:num>
  <w:num w:numId="26">
    <w:abstractNumId w:val="4"/>
  </w:num>
  <w:num w:numId="27">
    <w:abstractNumId w:val="13"/>
  </w:num>
  <w:num w:numId="28">
    <w:abstractNumId w:val="7"/>
  </w:num>
  <w:num w:numId="29">
    <w:abstractNumId w:val="25"/>
  </w:num>
  <w:num w:numId="30">
    <w:abstractNumId w:val="5"/>
  </w:num>
  <w:num w:numId="31">
    <w:abstractNumId w:val="32"/>
  </w:num>
  <w:num w:numId="32">
    <w:abstractNumId w:val="9"/>
  </w:num>
  <w:num w:numId="33">
    <w:abstractNumId w:val="28"/>
  </w:num>
  <w:num w:numId="34">
    <w:abstractNumId w:val="28"/>
    <w:lvlOverride w:ilvl="0">
      <w:startOverride w:val="6"/>
    </w:lvlOverride>
  </w:num>
  <w:num w:numId="35">
    <w:abstractNumId w:val="28"/>
    <w:lvlOverride w:ilvl="0">
      <w:startOverride w:val="1"/>
    </w:lvlOverride>
  </w:num>
  <w:num w:numId="36">
    <w:abstractNumId w:val="28"/>
    <w:lvlOverride w:ilvl="0">
      <w:startOverride w:val="3"/>
    </w:lvlOverride>
  </w:num>
  <w:num w:numId="37">
    <w:abstractNumId w:val="28"/>
    <w:lvlOverride w:ilvl="0">
      <w:startOverride w:val="1"/>
    </w:lvlOverride>
  </w:num>
  <w:num w:numId="38">
    <w:abstractNumId w:val="28"/>
    <w:lvlOverride w:ilvl="0">
      <w:startOverride w:val="1"/>
    </w:lvlOverride>
  </w:num>
  <w:num w:numId="39">
    <w:abstractNumId w:val="19"/>
  </w:num>
  <w:num w:numId="40">
    <w:abstractNumId w:val="19"/>
  </w:num>
  <w:num w:numId="41">
    <w:abstractNumId w:val="29"/>
  </w:num>
  <w:num w:numId="42">
    <w:abstractNumId w:val="28"/>
    <w:lvlOverride w:ilvl="0">
      <w:startOverride w:val="2"/>
    </w:lvlOverride>
  </w:num>
  <w:num w:numId="43">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5FCC"/>
    <w:rsid w:val="000136BB"/>
    <w:rsid w:val="000176A6"/>
    <w:rsid w:val="00061C28"/>
    <w:rsid w:val="00086DDA"/>
    <w:rsid w:val="000903DB"/>
    <w:rsid w:val="000905F2"/>
    <w:rsid w:val="000931FF"/>
    <w:rsid w:val="00094EAC"/>
    <w:rsid w:val="000A0D39"/>
    <w:rsid w:val="000C155B"/>
    <w:rsid w:val="000D211C"/>
    <w:rsid w:val="000D3957"/>
    <w:rsid w:val="000D5259"/>
    <w:rsid w:val="000E6B36"/>
    <w:rsid w:val="000F74EA"/>
    <w:rsid w:val="00111EF3"/>
    <w:rsid w:val="00114BFE"/>
    <w:rsid w:val="0015083C"/>
    <w:rsid w:val="00157D5D"/>
    <w:rsid w:val="001678C8"/>
    <w:rsid w:val="001869E4"/>
    <w:rsid w:val="001A14FB"/>
    <w:rsid w:val="001B2DAB"/>
    <w:rsid w:val="001D2E0D"/>
    <w:rsid w:val="001D394F"/>
    <w:rsid w:val="001E3E9C"/>
    <w:rsid w:val="001F4458"/>
    <w:rsid w:val="001F47BA"/>
    <w:rsid w:val="001F747C"/>
    <w:rsid w:val="001F7CAA"/>
    <w:rsid w:val="00202DF9"/>
    <w:rsid w:val="00230673"/>
    <w:rsid w:val="00285B7F"/>
    <w:rsid w:val="002B3843"/>
    <w:rsid w:val="002E39B4"/>
    <w:rsid w:val="00301406"/>
    <w:rsid w:val="00301CCB"/>
    <w:rsid w:val="003161E1"/>
    <w:rsid w:val="00323B60"/>
    <w:rsid w:val="00383BF6"/>
    <w:rsid w:val="003A71BD"/>
    <w:rsid w:val="003B1E11"/>
    <w:rsid w:val="003C6B35"/>
    <w:rsid w:val="003E75C2"/>
    <w:rsid w:val="00401E53"/>
    <w:rsid w:val="0040394C"/>
    <w:rsid w:val="00437454"/>
    <w:rsid w:val="00456406"/>
    <w:rsid w:val="004A1A05"/>
    <w:rsid w:val="004A3746"/>
    <w:rsid w:val="004B1C63"/>
    <w:rsid w:val="004B4D47"/>
    <w:rsid w:val="004D0577"/>
    <w:rsid w:val="00516798"/>
    <w:rsid w:val="00525983"/>
    <w:rsid w:val="00547D89"/>
    <w:rsid w:val="00550F28"/>
    <w:rsid w:val="00557519"/>
    <w:rsid w:val="0057310F"/>
    <w:rsid w:val="005746A1"/>
    <w:rsid w:val="00585936"/>
    <w:rsid w:val="005A1145"/>
    <w:rsid w:val="005B14C0"/>
    <w:rsid w:val="005B29C6"/>
    <w:rsid w:val="005B5F34"/>
    <w:rsid w:val="005C6A04"/>
    <w:rsid w:val="005D16B3"/>
    <w:rsid w:val="005D5C96"/>
    <w:rsid w:val="005E0B55"/>
    <w:rsid w:val="005E59CC"/>
    <w:rsid w:val="00606F72"/>
    <w:rsid w:val="006344D4"/>
    <w:rsid w:val="00645081"/>
    <w:rsid w:val="006903C8"/>
    <w:rsid w:val="006A2CC3"/>
    <w:rsid w:val="006A4C8D"/>
    <w:rsid w:val="006D02EC"/>
    <w:rsid w:val="006E280E"/>
    <w:rsid w:val="00714725"/>
    <w:rsid w:val="00714BBC"/>
    <w:rsid w:val="00717680"/>
    <w:rsid w:val="00730895"/>
    <w:rsid w:val="007375D8"/>
    <w:rsid w:val="00744D3C"/>
    <w:rsid w:val="00750600"/>
    <w:rsid w:val="00765FBE"/>
    <w:rsid w:val="00767F4A"/>
    <w:rsid w:val="00770E78"/>
    <w:rsid w:val="00782BB1"/>
    <w:rsid w:val="007A12D1"/>
    <w:rsid w:val="007D09F9"/>
    <w:rsid w:val="007F04B0"/>
    <w:rsid w:val="0085089D"/>
    <w:rsid w:val="00871373"/>
    <w:rsid w:val="00873FDC"/>
    <w:rsid w:val="0087662F"/>
    <w:rsid w:val="008A1909"/>
    <w:rsid w:val="008A4C62"/>
    <w:rsid w:val="008C45C9"/>
    <w:rsid w:val="008D1E08"/>
    <w:rsid w:val="008F4E0A"/>
    <w:rsid w:val="0090063E"/>
    <w:rsid w:val="009060C1"/>
    <w:rsid w:val="00911E12"/>
    <w:rsid w:val="00916B63"/>
    <w:rsid w:val="009201AB"/>
    <w:rsid w:val="00920368"/>
    <w:rsid w:val="00923CA1"/>
    <w:rsid w:val="009541AD"/>
    <w:rsid w:val="00987F41"/>
    <w:rsid w:val="00994745"/>
    <w:rsid w:val="009D1E4B"/>
    <w:rsid w:val="009E3EDD"/>
    <w:rsid w:val="009F4A9B"/>
    <w:rsid w:val="009F4ECE"/>
    <w:rsid w:val="00A02860"/>
    <w:rsid w:val="00A32DB0"/>
    <w:rsid w:val="00A528CD"/>
    <w:rsid w:val="00A53216"/>
    <w:rsid w:val="00A53CDF"/>
    <w:rsid w:val="00A57E47"/>
    <w:rsid w:val="00A87906"/>
    <w:rsid w:val="00AD083F"/>
    <w:rsid w:val="00AE2852"/>
    <w:rsid w:val="00AF0576"/>
    <w:rsid w:val="00AF57A9"/>
    <w:rsid w:val="00AF59B1"/>
    <w:rsid w:val="00B226E4"/>
    <w:rsid w:val="00B232B0"/>
    <w:rsid w:val="00B24D40"/>
    <w:rsid w:val="00B75F50"/>
    <w:rsid w:val="00BB004C"/>
    <w:rsid w:val="00BF1631"/>
    <w:rsid w:val="00C00E38"/>
    <w:rsid w:val="00C14DBE"/>
    <w:rsid w:val="00C317CD"/>
    <w:rsid w:val="00C46F19"/>
    <w:rsid w:val="00C50CEE"/>
    <w:rsid w:val="00C86FB8"/>
    <w:rsid w:val="00CC183D"/>
    <w:rsid w:val="00CF27EF"/>
    <w:rsid w:val="00D044A0"/>
    <w:rsid w:val="00D1059D"/>
    <w:rsid w:val="00D25452"/>
    <w:rsid w:val="00D40B43"/>
    <w:rsid w:val="00D45005"/>
    <w:rsid w:val="00D62C15"/>
    <w:rsid w:val="00D645F3"/>
    <w:rsid w:val="00D87C94"/>
    <w:rsid w:val="00D90E96"/>
    <w:rsid w:val="00D93348"/>
    <w:rsid w:val="00D968E8"/>
    <w:rsid w:val="00DB28FF"/>
    <w:rsid w:val="00DD4912"/>
    <w:rsid w:val="00DF12C5"/>
    <w:rsid w:val="00E26A4C"/>
    <w:rsid w:val="00E35192"/>
    <w:rsid w:val="00E37B11"/>
    <w:rsid w:val="00E404E0"/>
    <w:rsid w:val="00E57581"/>
    <w:rsid w:val="00E70127"/>
    <w:rsid w:val="00E70862"/>
    <w:rsid w:val="00E75803"/>
    <w:rsid w:val="00E767D3"/>
    <w:rsid w:val="00E85F86"/>
    <w:rsid w:val="00E864E2"/>
    <w:rsid w:val="00E9281A"/>
    <w:rsid w:val="00EA5422"/>
    <w:rsid w:val="00EA6DCE"/>
    <w:rsid w:val="00F21AFF"/>
    <w:rsid w:val="00F42687"/>
    <w:rsid w:val="00F61E99"/>
    <w:rsid w:val="00F62BBE"/>
    <w:rsid w:val="00F92886"/>
    <w:rsid w:val="00FA40E2"/>
    <w:rsid w:val="00FB5FAB"/>
    <w:rsid w:val="00FC3B6C"/>
    <w:rsid w:val="00FE3471"/>
    <w:rsid w:val="00FE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63490"/>
  <w15:docId w15:val="{5028CDA8-56BC-41EE-A997-F3FABC82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rPr>
  </w:style>
  <w:style w:type="character" w:customStyle="1" w:styleId="BodyTextChar">
    <w:name w:val="Body Text Char"/>
    <w:link w:val="BodyText"/>
    <w:uiPriority w:val="99"/>
    <w:locked/>
    <w:rsid w:val="00061D2A"/>
    <w:rPr>
      <w:rFonts w:ascii="Calibri" w:eastAsia="Times New Roman" w:hAnsi="Calibri" w:cs="Calibri"/>
      <w:sz w:val="22"/>
      <w:szCs w:val="22"/>
      <w:lang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rPr>
  </w:style>
  <w:style w:type="paragraph" w:styleId="BalloonText">
    <w:name w:val="Balloon Text"/>
    <w:basedOn w:val="Normal"/>
    <w:link w:val="BalloonTextChar"/>
    <w:uiPriority w:val="99"/>
    <w:semiHidden/>
    <w:unhideWhenUsed/>
    <w:rsid w:val="00342015"/>
    <w:rPr>
      <w:rFonts w:ascii="Tahoma" w:eastAsia="MS ??" w:hAnsi="Tahoma"/>
      <w:sz w:val="16"/>
      <w:szCs w:val="16"/>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ColorfulShading-Accent11">
    <w:name w:val="Colorful Shading - Accent 1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link w:val="TAChar"/>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ColorfulList-Accent11">
    <w:name w:val="Colorful List - Accent 1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uiPriority w:val="99"/>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styleId="Revision">
    <w:name w:val="Revision"/>
    <w:hidden/>
    <w:uiPriority w:val="99"/>
    <w:semiHidden/>
    <w:rsid w:val="00285B7F"/>
    <w:rPr>
      <w:rFonts w:eastAsia="Calibri"/>
      <w:sz w:val="22"/>
      <w:szCs w:val="22"/>
    </w:rPr>
  </w:style>
  <w:style w:type="paragraph" w:styleId="NoSpacing">
    <w:name w:val="No Spacing"/>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Default">
    <w:name w:val="Default"/>
    <w:rsid w:val="00A57E47"/>
    <w:pPr>
      <w:autoSpaceDE w:val="0"/>
      <w:autoSpaceDN w:val="0"/>
      <w:adjustRightInd w:val="0"/>
    </w:pPr>
    <w:rPr>
      <w:rFonts w:cs="Calibri"/>
      <w:color w:val="000000"/>
      <w:sz w:val="24"/>
      <w:szCs w:val="24"/>
    </w:rPr>
  </w:style>
  <w:style w:type="character" w:customStyle="1" w:styleId="TAChar">
    <w:name w:val="*TA* Char"/>
    <w:basedOn w:val="DefaultParagraphFont"/>
    <w:link w:val="TA"/>
    <w:rsid w:val="001D394F"/>
    <w:rPr>
      <w:rFonts w:eastAsia="Calibri"/>
      <w:sz w:val="22"/>
      <w:szCs w:val="22"/>
    </w:rPr>
  </w:style>
  <w:style w:type="paragraph" w:styleId="ListParagraph">
    <w:name w:val="List Paragraph"/>
    <w:basedOn w:val="Normal"/>
    <w:link w:val="ListParagraphChar"/>
    <w:uiPriority w:val="34"/>
    <w:qFormat/>
    <w:rsid w:val="000905F2"/>
    <w:pPr>
      <w:ind w:left="720"/>
      <w:contextualSpacing/>
    </w:pPr>
  </w:style>
  <w:style w:type="character" w:customStyle="1" w:styleId="ListParagraphChar">
    <w:name w:val="List Paragraph Char"/>
    <w:basedOn w:val="DefaultParagraphFont"/>
    <w:link w:val="ListParagraph"/>
    <w:uiPriority w:val="34"/>
    <w:rsid w:val="000905F2"/>
    <w:rPr>
      <w:rFonts w:eastAsia="Calibri"/>
      <w:sz w:val="22"/>
      <w:szCs w:val="22"/>
    </w:rPr>
  </w:style>
  <w:style w:type="paragraph" w:customStyle="1" w:styleId="SubStandard">
    <w:name w:val="*SubStandard"/>
    <w:basedOn w:val="TableText"/>
    <w:link w:val="SubStandardChar"/>
    <w:qFormat/>
    <w:rsid w:val="00714BBC"/>
    <w:pPr>
      <w:numPr>
        <w:numId w:val="33"/>
      </w:numPr>
    </w:pPr>
  </w:style>
  <w:style w:type="character" w:customStyle="1" w:styleId="SubStandardChar">
    <w:name w:val="*SubStandard Char"/>
    <w:basedOn w:val="TableTextChar"/>
    <w:link w:val="SubStandard"/>
    <w:rsid w:val="00714BBC"/>
    <w:rPr>
      <w:rFonts w:eastAsia="Calibri"/>
      <w:sz w:val="22"/>
      <w:szCs w:val="22"/>
      <w:lang w:bidi="ar-SA"/>
    </w:rPr>
  </w:style>
  <w:style w:type="paragraph" w:customStyle="1" w:styleId="StyleSubStandardBoldLeft0Hanging024">
    <w:name w:val="Style *SubStandard + Bold Left:  0&quot; Hanging:  0.24&quot;"/>
    <w:basedOn w:val="SubStandard"/>
    <w:rsid w:val="00714BBC"/>
    <w:rPr>
      <w:rFonts w:eastAsia="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134">
      <w:bodyDiv w:val="1"/>
      <w:marLeft w:val="0"/>
      <w:marRight w:val="0"/>
      <w:marTop w:val="0"/>
      <w:marBottom w:val="0"/>
      <w:divBdr>
        <w:top w:val="none" w:sz="0" w:space="0" w:color="auto"/>
        <w:left w:val="none" w:sz="0" w:space="0" w:color="auto"/>
        <w:bottom w:val="none" w:sz="0" w:space="0" w:color="auto"/>
        <w:right w:val="none" w:sz="0" w:space="0" w:color="auto"/>
      </w:divBdr>
    </w:div>
    <w:div w:id="93865221">
      <w:bodyDiv w:val="1"/>
      <w:marLeft w:val="0"/>
      <w:marRight w:val="0"/>
      <w:marTop w:val="0"/>
      <w:marBottom w:val="0"/>
      <w:divBdr>
        <w:top w:val="none" w:sz="0" w:space="0" w:color="auto"/>
        <w:left w:val="none" w:sz="0" w:space="0" w:color="auto"/>
        <w:bottom w:val="none" w:sz="0" w:space="0" w:color="auto"/>
        <w:right w:val="none" w:sz="0" w:space="0" w:color="auto"/>
      </w:divBdr>
      <w:divsChild>
        <w:div w:id="352344918">
          <w:marLeft w:val="450"/>
          <w:marRight w:val="0"/>
          <w:marTop w:val="0"/>
          <w:marBottom w:val="240"/>
          <w:divBdr>
            <w:top w:val="none" w:sz="0" w:space="0" w:color="auto"/>
            <w:left w:val="none" w:sz="0" w:space="0" w:color="auto"/>
            <w:bottom w:val="none" w:sz="0" w:space="0" w:color="auto"/>
            <w:right w:val="none" w:sz="0" w:space="0" w:color="auto"/>
          </w:divBdr>
        </w:div>
      </w:divsChild>
    </w:div>
    <w:div w:id="509953326">
      <w:bodyDiv w:val="1"/>
      <w:marLeft w:val="0"/>
      <w:marRight w:val="0"/>
      <w:marTop w:val="0"/>
      <w:marBottom w:val="0"/>
      <w:divBdr>
        <w:top w:val="none" w:sz="0" w:space="0" w:color="auto"/>
        <w:left w:val="none" w:sz="0" w:space="0" w:color="auto"/>
        <w:bottom w:val="none" w:sz="0" w:space="0" w:color="auto"/>
        <w:right w:val="none" w:sz="0" w:space="0" w:color="auto"/>
      </w:divBdr>
    </w:div>
    <w:div w:id="973945192">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445881784">
      <w:bodyDiv w:val="1"/>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240"/>
          <w:divBdr>
            <w:top w:val="none" w:sz="0" w:space="0" w:color="auto"/>
            <w:left w:val="none" w:sz="0" w:space="0" w:color="auto"/>
            <w:bottom w:val="none" w:sz="0" w:space="0" w:color="auto"/>
            <w:right w:val="none" w:sz="0" w:space="0" w:color="auto"/>
          </w:divBdr>
        </w:div>
      </w:divsChild>
    </w:div>
    <w:div w:id="1734087012">
      <w:bodyDiv w:val="1"/>
      <w:marLeft w:val="0"/>
      <w:marRight w:val="0"/>
      <w:marTop w:val="0"/>
      <w:marBottom w:val="0"/>
      <w:divBdr>
        <w:top w:val="none" w:sz="0" w:space="0" w:color="auto"/>
        <w:left w:val="none" w:sz="0" w:space="0" w:color="auto"/>
        <w:bottom w:val="none" w:sz="0" w:space="0" w:color="auto"/>
        <w:right w:val="none" w:sz="0" w:space="0" w:color="auto"/>
      </w:divBdr>
    </w:div>
    <w:div w:id="2009556873">
      <w:bodyDiv w:val="1"/>
      <w:marLeft w:val="0"/>
      <w:marRight w:val="0"/>
      <w:marTop w:val="0"/>
      <w:marBottom w:val="0"/>
      <w:divBdr>
        <w:top w:val="none" w:sz="0" w:space="0" w:color="auto"/>
        <w:left w:val="none" w:sz="0" w:space="0" w:color="auto"/>
        <w:bottom w:val="none" w:sz="0" w:space="0" w:color="auto"/>
        <w:right w:val="none" w:sz="0" w:space="0" w:color="auto"/>
      </w:divBdr>
    </w:div>
    <w:div w:id="20686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23721</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22</cp:revision>
  <cp:lastPrinted>2014-01-31T22:04:00Z</cp:lastPrinted>
  <dcterms:created xsi:type="dcterms:W3CDTF">2014-09-10T21:15:00Z</dcterms:created>
  <dcterms:modified xsi:type="dcterms:W3CDTF">2014-09-13T09:16:00Z</dcterms:modified>
</cp:coreProperties>
</file>