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37EBF9C0" w14:textId="77777777">
        <w:trPr>
          <w:trHeight w:val="1008"/>
        </w:trPr>
        <w:tc>
          <w:tcPr>
            <w:tcW w:w="1980" w:type="dxa"/>
            <w:shd w:val="clear" w:color="auto" w:fill="385623"/>
            <w:vAlign w:val="center"/>
          </w:tcPr>
          <w:p w14:paraId="5F9519E3" w14:textId="77777777" w:rsidR="00F814D5" w:rsidRPr="00DB34C3" w:rsidRDefault="00B53877" w:rsidP="00B231AA">
            <w:pPr>
              <w:pStyle w:val="Header-banner"/>
              <w:rPr>
                <w:rFonts w:asciiTheme="minorHAnsi" w:hAnsiTheme="minorHAnsi"/>
              </w:rPr>
            </w:pPr>
            <w:bookmarkStart w:id="0" w:name="_GoBack"/>
            <w:bookmarkEnd w:id="0"/>
            <w:r>
              <w:rPr>
                <w:rFonts w:asciiTheme="minorHAnsi" w:hAnsiTheme="minorHAnsi"/>
              </w:rPr>
              <w:t>11.2.2</w:t>
            </w:r>
          </w:p>
        </w:tc>
        <w:tc>
          <w:tcPr>
            <w:tcW w:w="7470" w:type="dxa"/>
            <w:shd w:val="clear" w:color="auto" w:fill="76923C"/>
            <w:vAlign w:val="center"/>
          </w:tcPr>
          <w:p w14:paraId="760EFC24"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B53877">
              <w:rPr>
                <w:rFonts w:asciiTheme="minorHAnsi" w:hAnsiTheme="minorHAnsi"/>
              </w:rPr>
              <w:t>5</w:t>
            </w:r>
          </w:p>
        </w:tc>
      </w:tr>
    </w:tbl>
    <w:p w14:paraId="72D8FA36" w14:textId="77777777" w:rsidR="005C4572" w:rsidRDefault="00C4787C" w:rsidP="00E946A0">
      <w:pPr>
        <w:pStyle w:val="Heading1"/>
      </w:pPr>
      <w:r w:rsidRPr="00263AF5">
        <w:t>Introduction</w:t>
      </w:r>
    </w:p>
    <w:p w14:paraId="75509911" w14:textId="1EC54CD5" w:rsidR="00112D59" w:rsidRPr="005C4572" w:rsidRDefault="00081389" w:rsidP="005C4572">
      <w:r>
        <w:t>In this lesson, students read and analyze paragra</w:t>
      </w:r>
      <w:r w:rsidR="00112D59">
        <w:t xml:space="preserve">phs </w:t>
      </w:r>
      <w:r w:rsidR="00C52C23">
        <w:t>8</w:t>
      </w:r>
      <w:r w:rsidR="002807BE">
        <w:t>–</w:t>
      </w:r>
      <w:r w:rsidR="00C52C23">
        <w:t xml:space="preserve">10 </w:t>
      </w:r>
      <w:r w:rsidR="00112D59">
        <w:t>of “</w:t>
      </w:r>
      <w:r w:rsidR="00FB2979">
        <w:t>An Address by Elizabeth Cady Stanton</w:t>
      </w:r>
      <w:r w:rsidR="00112D59">
        <w:t xml:space="preserve">” </w:t>
      </w:r>
      <w:r w:rsidR="00F577BB">
        <w:t>(</w:t>
      </w:r>
      <w:r w:rsidR="00112D59">
        <w:t xml:space="preserve">from “There seems now to be a kind of moral stagnation” </w:t>
      </w:r>
      <w:r w:rsidR="00B14119">
        <w:t xml:space="preserve">to </w:t>
      </w:r>
      <w:r w:rsidR="00112D59">
        <w:t>“ to look for silver and gold from mines of copper and lead”</w:t>
      </w:r>
      <w:r w:rsidR="00F577BB">
        <w:t>)</w:t>
      </w:r>
      <w:r w:rsidR="00BB6819">
        <w:t>.</w:t>
      </w:r>
      <w:r w:rsidR="00F577BB">
        <w:t xml:space="preserve"> </w:t>
      </w:r>
      <w:r w:rsidR="00112D59">
        <w:t xml:space="preserve">In this excerpt, Cady Stanton </w:t>
      </w:r>
      <w:r w:rsidR="00FB2979">
        <w:t>describes</w:t>
      </w:r>
      <w:r w:rsidR="00AE330B">
        <w:t xml:space="preserve"> how the sinful world needs women’s “mercy and love” </w:t>
      </w:r>
      <w:r w:rsidR="00C5796F">
        <w:t>(par.</w:t>
      </w:r>
      <w:r w:rsidR="0058040B">
        <w:t xml:space="preserve"> 9) </w:t>
      </w:r>
      <w:r w:rsidR="00937A12">
        <w:t xml:space="preserve">to </w:t>
      </w:r>
      <w:r w:rsidR="00AE330B">
        <w:t>save the nation from “moral stagnation”</w:t>
      </w:r>
      <w:r w:rsidR="0058040B">
        <w:t xml:space="preserve"> </w:t>
      </w:r>
      <w:r w:rsidR="00C5796F">
        <w:t>(par.</w:t>
      </w:r>
      <w:r w:rsidR="0058040B">
        <w:t xml:space="preserve"> 8).</w:t>
      </w:r>
      <w:r w:rsidR="00AE330B">
        <w:t xml:space="preserve"> </w:t>
      </w:r>
      <w:r w:rsidR="00112D59">
        <w:t xml:space="preserve">Students analyze how Cady Stanton introduces </w:t>
      </w:r>
      <w:r w:rsidR="00723046">
        <w:t xml:space="preserve">or develops </w:t>
      </w:r>
      <w:r w:rsidR="00112D59">
        <w:t>key ideas</w:t>
      </w:r>
      <w:r w:rsidR="007A7B1E">
        <w:t xml:space="preserve"> through the use of</w:t>
      </w:r>
      <w:r w:rsidR="00054F95">
        <w:t xml:space="preserve"> figurative language.</w:t>
      </w:r>
      <w:r w:rsidR="0079710B">
        <w:t xml:space="preserve"> </w:t>
      </w:r>
      <w:r w:rsidR="00112D59">
        <w:t xml:space="preserve">Student </w:t>
      </w:r>
      <w:r w:rsidR="002807BE">
        <w:t>learning is assessed via</w:t>
      </w:r>
      <w:r w:rsidR="00112D59">
        <w:t xml:space="preserve"> a Quick Write </w:t>
      </w:r>
      <w:r w:rsidR="002807BE">
        <w:t>at the end of the lesson</w:t>
      </w:r>
      <w:r w:rsidR="00112D59">
        <w:t xml:space="preserve">: </w:t>
      </w:r>
      <w:r w:rsidR="00112D59" w:rsidRPr="00153844">
        <w:t>How does Cady Stanton’s use of figurative language contribute to the development of complex ideas in this excerpt?</w:t>
      </w:r>
      <w:r w:rsidR="00112D59">
        <w:t xml:space="preserve"> For homework, students</w:t>
      </w:r>
      <w:r w:rsidR="00AE330B">
        <w:t xml:space="preserve"> </w:t>
      </w:r>
      <w:r w:rsidR="002807BE">
        <w:t xml:space="preserve">preview </w:t>
      </w:r>
      <w:r w:rsidR="00AE330B">
        <w:t>and annotate paragraphs 11</w:t>
      </w:r>
      <w:r w:rsidR="002807BE">
        <w:t>–</w:t>
      </w:r>
      <w:r w:rsidR="00AE330B">
        <w:t>12 of “</w:t>
      </w:r>
      <w:r w:rsidR="00FB2979">
        <w:t xml:space="preserve">An </w:t>
      </w:r>
      <w:r w:rsidR="00937A12">
        <w:t xml:space="preserve">Address </w:t>
      </w:r>
      <w:r w:rsidR="00FB2979">
        <w:t>by Elizabeth Cady Stanton</w:t>
      </w:r>
      <w:r w:rsidR="00053F97">
        <w:t>,</w:t>
      </w:r>
      <w:r w:rsidR="00AE330B">
        <w:t>”</w:t>
      </w:r>
      <w:r w:rsidR="00937A12">
        <w:t xml:space="preserve"> </w:t>
      </w:r>
      <w:r w:rsidR="002807BE">
        <w:t>and</w:t>
      </w:r>
      <w:r w:rsidR="00BC0CC6">
        <w:t xml:space="preserve"> continue their Accountable Independent Reading </w:t>
      </w:r>
      <w:r w:rsidR="002807BE">
        <w:t xml:space="preserve">(AIR) </w:t>
      </w:r>
      <w:r w:rsidR="00BC0CC6">
        <w:t xml:space="preserve">through the lens of the </w:t>
      </w:r>
      <w:r w:rsidR="00054F95">
        <w:t>focus standard of their choice.</w:t>
      </w:r>
    </w:p>
    <w:p w14:paraId="300D12EB"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5"/>
        <w:gridCol w:w="7911"/>
      </w:tblGrid>
      <w:tr w:rsidR="00F308FF" w:rsidRPr="002E4C92" w14:paraId="6B1749E0" w14:textId="77777777">
        <w:tc>
          <w:tcPr>
            <w:tcW w:w="9236" w:type="dxa"/>
            <w:gridSpan w:val="2"/>
            <w:shd w:val="clear" w:color="auto" w:fill="76923C"/>
          </w:tcPr>
          <w:p w14:paraId="009B9106" w14:textId="77777777" w:rsidR="00F308FF" w:rsidRPr="002E4C92" w:rsidRDefault="00F308FF" w:rsidP="00B00346">
            <w:pPr>
              <w:pStyle w:val="TableHeaders"/>
            </w:pPr>
            <w:r>
              <w:t>Assessed Standard</w:t>
            </w:r>
            <w:r w:rsidR="00583FF7">
              <w:t>(s)</w:t>
            </w:r>
          </w:p>
        </w:tc>
      </w:tr>
      <w:tr w:rsidR="00FB2878" w:rsidRPr="0053542D" w14:paraId="48DBE1A1" w14:textId="77777777">
        <w:tc>
          <w:tcPr>
            <w:tcW w:w="1325" w:type="dxa"/>
          </w:tcPr>
          <w:p w14:paraId="777A0724" w14:textId="77777777" w:rsidR="00FB2878" w:rsidRDefault="00153844" w:rsidP="000B2D56">
            <w:pPr>
              <w:pStyle w:val="TableText"/>
            </w:pPr>
            <w:r>
              <w:t>RI.11-12.3</w:t>
            </w:r>
          </w:p>
        </w:tc>
        <w:tc>
          <w:tcPr>
            <w:tcW w:w="7911" w:type="dxa"/>
          </w:tcPr>
          <w:p w14:paraId="1F70E3B2" w14:textId="77777777" w:rsidR="00CF498D" w:rsidRDefault="00153844" w:rsidP="002807BE">
            <w:pPr>
              <w:pStyle w:val="TableText"/>
            </w:pPr>
            <w:r>
              <w:t xml:space="preserve">Analyze a complex set of ideas or sequence of events and explain how specific individuals, ideas, or events interact and develop over the course of the text. </w:t>
            </w:r>
          </w:p>
        </w:tc>
      </w:tr>
      <w:tr w:rsidR="00153844" w:rsidRPr="0053542D" w14:paraId="52F46BB1" w14:textId="77777777">
        <w:tc>
          <w:tcPr>
            <w:tcW w:w="1325" w:type="dxa"/>
          </w:tcPr>
          <w:p w14:paraId="366BBFA5" w14:textId="77777777" w:rsidR="00153844" w:rsidRDefault="00153844" w:rsidP="000B2D56">
            <w:pPr>
              <w:pStyle w:val="TableText"/>
            </w:pPr>
            <w:r>
              <w:t>L.11-12.5</w:t>
            </w:r>
          </w:p>
        </w:tc>
        <w:tc>
          <w:tcPr>
            <w:tcW w:w="7911" w:type="dxa"/>
          </w:tcPr>
          <w:p w14:paraId="5EA3F4D5" w14:textId="77777777" w:rsidR="00153844" w:rsidRDefault="00153844" w:rsidP="000B2D56">
            <w:pPr>
              <w:pStyle w:val="TableText"/>
            </w:pPr>
            <w:r>
              <w:t xml:space="preserve">Demonstrate understanding of figurative language, word relationships, and nuances in word meanings. </w:t>
            </w:r>
          </w:p>
        </w:tc>
      </w:tr>
      <w:tr w:rsidR="00F308FF" w:rsidRPr="00CF2582" w14:paraId="3945283C" w14:textId="77777777">
        <w:tc>
          <w:tcPr>
            <w:tcW w:w="9236" w:type="dxa"/>
            <w:gridSpan w:val="2"/>
            <w:shd w:val="clear" w:color="auto" w:fill="76923C"/>
          </w:tcPr>
          <w:p w14:paraId="05D436C0" w14:textId="77777777" w:rsidR="00F308FF" w:rsidRPr="00CF2582" w:rsidRDefault="00F308FF" w:rsidP="00B00346">
            <w:pPr>
              <w:pStyle w:val="TableHeaders"/>
            </w:pPr>
            <w:r w:rsidRPr="00CF2582">
              <w:t>Addressed Standard</w:t>
            </w:r>
            <w:r w:rsidR="00583FF7">
              <w:t>(s)</w:t>
            </w:r>
          </w:p>
        </w:tc>
      </w:tr>
      <w:tr w:rsidR="006D588E" w:rsidRPr="0053542D" w14:paraId="02F393D1" w14:textId="77777777">
        <w:tc>
          <w:tcPr>
            <w:tcW w:w="1325" w:type="dxa"/>
          </w:tcPr>
          <w:p w14:paraId="2D256063" w14:textId="77777777" w:rsidR="006D588E" w:rsidRDefault="006D588E" w:rsidP="00153844">
            <w:pPr>
              <w:pStyle w:val="TableText"/>
            </w:pPr>
            <w:r w:rsidRPr="00043F7A">
              <w:t>W.11-12.9.</w:t>
            </w:r>
            <w:r>
              <w:t>b</w:t>
            </w:r>
          </w:p>
        </w:tc>
        <w:tc>
          <w:tcPr>
            <w:tcW w:w="7911" w:type="dxa"/>
          </w:tcPr>
          <w:p w14:paraId="0DEF8099" w14:textId="77777777" w:rsidR="006D588E" w:rsidRDefault="00BC0CC6" w:rsidP="00153844">
            <w:pPr>
              <w:pStyle w:val="TableText"/>
            </w:pPr>
            <w:r>
              <w:t xml:space="preserve">Draw evidence </w:t>
            </w:r>
            <w:r w:rsidR="00225EDC">
              <w:t xml:space="preserve">from literary or informational </w:t>
            </w:r>
            <w:r>
              <w:t>texts to support analysis, reflection, and research.</w:t>
            </w:r>
          </w:p>
          <w:p w14:paraId="38251DC3" w14:textId="77777777" w:rsidR="00BC0CC6" w:rsidRDefault="00BC0CC6" w:rsidP="00C30A95">
            <w:pPr>
              <w:pStyle w:val="SubStandard"/>
            </w:pPr>
            <w:r>
              <w:t xml:space="preserve">Apply </w:t>
            </w:r>
            <w:r w:rsidRPr="00C30A95">
              <w:rPr>
                <w:i/>
              </w:rPr>
              <w:t>grades 11</w:t>
            </w:r>
            <w:r w:rsidR="00C30A95">
              <w:rPr>
                <w:i/>
              </w:rPr>
              <w:t>–</w:t>
            </w:r>
            <w:r w:rsidRPr="00C30A95">
              <w:rPr>
                <w:i/>
              </w:rPr>
              <w:t>12</w:t>
            </w:r>
            <w:r>
              <w:t xml:space="preserve"> </w:t>
            </w:r>
            <w:r w:rsidRPr="009D6502">
              <w:rPr>
                <w:i/>
              </w:rPr>
              <w:t>Reading standards</w:t>
            </w:r>
            <w:r>
              <w:t xml:space="preserve"> </w:t>
            </w:r>
            <w:r w:rsidR="00225EDC">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225EDC" w:rsidRPr="009D6502">
              <w:rPr>
                <w:i/>
              </w:rPr>
              <w:t>The Federalist</w:t>
            </w:r>
            <w:r w:rsidR="00225EDC">
              <w:t xml:space="preserve">, presidential addresses]”). </w:t>
            </w:r>
          </w:p>
        </w:tc>
      </w:tr>
      <w:tr w:rsidR="00C30A95" w:rsidRPr="00054F95" w14:paraId="75138C4D" w14:textId="77777777">
        <w:tc>
          <w:tcPr>
            <w:tcW w:w="1325" w:type="dxa"/>
          </w:tcPr>
          <w:p w14:paraId="557A6176" w14:textId="77777777" w:rsidR="00C30A95" w:rsidRDefault="00C30A95" w:rsidP="00C30A95">
            <w:pPr>
              <w:pStyle w:val="TableText"/>
            </w:pPr>
            <w:r>
              <w:t>L.11-12.5.a</w:t>
            </w:r>
          </w:p>
        </w:tc>
        <w:tc>
          <w:tcPr>
            <w:tcW w:w="7911" w:type="dxa"/>
          </w:tcPr>
          <w:p w14:paraId="52F9CFF9" w14:textId="77777777" w:rsidR="00C30A95" w:rsidRDefault="00C30A95" w:rsidP="00C30A95">
            <w:pPr>
              <w:pStyle w:val="TableText"/>
            </w:pPr>
            <w:r>
              <w:t>Demonstrate understanding of figurative language, word relationships, and nuances in word meanings.</w:t>
            </w:r>
          </w:p>
          <w:p w14:paraId="54AC67B6" w14:textId="77777777" w:rsidR="00C30A95" w:rsidRPr="00054F95" w:rsidRDefault="00C30A95" w:rsidP="00C30A95">
            <w:pPr>
              <w:pStyle w:val="SubStandard"/>
              <w:numPr>
                <w:ilvl w:val="0"/>
                <w:numId w:val="41"/>
              </w:numPr>
            </w:pPr>
            <w:r w:rsidRPr="00054F95">
              <w:t xml:space="preserve">Interpret figures of speech (e.g., hyperbole, paradox) in context and analyze their role in </w:t>
            </w:r>
            <w:r w:rsidR="00040F4D">
              <w:t xml:space="preserve">the </w:t>
            </w:r>
            <w:r w:rsidRPr="00054F95">
              <w:t xml:space="preserve">text. </w:t>
            </w:r>
          </w:p>
        </w:tc>
      </w:tr>
    </w:tbl>
    <w:p w14:paraId="09FA685A"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36AFE0A" w14:textId="77777777">
        <w:trPr>
          <w:trHeight w:val="368"/>
        </w:trPr>
        <w:tc>
          <w:tcPr>
            <w:tcW w:w="9478" w:type="dxa"/>
            <w:shd w:val="clear" w:color="auto" w:fill="76923C"/>
          </w:tcPr>
          <w:p w14:paraId="6681FA44" w14:textId="77777777" w:rsidR="00D920A6" w:rsidRPr="002E4C92" w:rsidRDefault="00D920A6" w:rsidP="00B00346">
            <w:pPr>
              <w:pStyle w:val="TableHeaders"/>
            </w:pPr>
            <w:r w:rsidRPr="002E4C92">
              <w:t>Assessment(s)</w:t>
            </w:r>
          </w:p>
        </w:tc>
      </w:tr>
      <w:tr w:rsidR="00B231AA" w14:paraId="10612CF4" w14:textId="77777777">
        <w:tc>
          <w:tcPr>
            <w:tcW w:w="9478" w:type="dxa"/>
            <w:tcBorders>
              <w:top w:val="single" w:sz="4" w:space="0" w:color="auto"/>
              <w:left w:val="single" w:sz="4" w:space="0" w:color="auto"/>
              <w:bottom w:val="single" w:sz="4" w:space="0" w:color="auto"/>
              <w:right w:val="single" w:sz="4" w:space="0" w:color="auto"/>
            </w:tcBorders>
          </w:tcPr>
          <w:p w14:paraId="5AA0785C" w14:textId="77777777" w:rsidR="00BE4EBD" w:rsidRDefault="00153844" w:rsidP="008151E5">
            <w:pPr>
              <w:pStyle w:val="TableText"/>
            </w:pPr>
            <w:r>
              <w:t xml:space="preserve">Student learning is assessed via a Quick Write at the end of the lesson. Students answer the following prompt, citing textual evidence to support analysis and inferences drawn from the text. </w:t>
            </w:r>
          </w:p>
          <w:p w14:paraId="59363A23" w14:textId="77777777" w:rsidR="00B231AA" w:rsidRPr="003908D2" w:rsidRDefault="00153844" w:rsidP="00153844">
            <w:pPr>
              <w:pStyle w:val="BulletedList"/>
            </w:pPr>
            <w:r w:rsidRPr="00153844">
              <w:t>How does Cady Stanton’s use of figurative language contribute to the development of complex ideas in this excerpt?</w:t>
            </w:r>
          </w:p>
        </w:tc>
      </w:tr>
      <w:tr w:rsidR="00263AF5" w:rsidRPr="00B00346" w14:paraId="3D4908DE" w14:textId="77777777">
        <w:tc>
          <w:tcPr>
            <w:tcW w:w="9478" w:type="dxa"/>
            <w:shd w:val="clear" w:color="auto" w:fill="76923C"/>
          </w:tcPr>
          <w:p w14:paraId="7B06571E" w14:textId="77777777" w:rsidR="00D920A6" w:rsidRPr="00B00346" w:rsidRDefault="00D920A6" w:rsidP="00B00346">
            <w:pPr>
              <w:pStyle w:val="TableHeaders"/>
            </w:pPr>
            <w:r w:rsidRPr="00B00346">
              <w:t>High Performance Response(s)</w:t>
            </w:r>
          </w:p>
        </w:tc>
      </w:tr>
      <w:tr w:rsidR="00D920A6" w14:paraId="618DE542" w14:textId="77777777">
        <w:tc>
          <w:tcPr>
            <w:tcW w:w="9478" w:type="dxa"/>
          </w:tcPr>
          <w:p w14:paraId="35E606F0"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54A4FA4E" w14:textId="77777777" w:rsidR="00D920A6" w:rsidRDefault="00081389" w:rsidP="00064850">
            <w:pPr>
              <w:pStyle w:val="BulletedList"/>
            </w:pPr>
            <w:r>
              <w:t>Determine complex ideas that have developed over the course of this excerpt (e.g.,</w:t>
            </w:r>
            <w:r w:rsidR="009A66CC">
              <w:t xml:space="preserve"> </w:t>
            </w:r>
            <w:r w:rsidR="00450A55">
              <w:t>M</w:t>
            </w:r>
            <w:r w:rsidR="009A66CC">
              <w:t>en cannot overcome</w:t>
            </w:r>
            <w:r>
              <w:t xml:space="preserve"> </w:t>
            </w:r>
            <w:r w:rsidR="00D20E13">
              <w:t>the “moral stagnation” of the nation</w:t>
            </w:r>
            <w:r w:rsidR="009A66CC">
              <w:t xml:space="preserve"> </w:t>
            </w:r>
            <w:r w:rsidR="00450A55">
              <w:t>without the help of</w:t>
            </w:r>
            <w:r w:rsidR="009A66CC">
              <w:t xml:space="preserve"> wome</w:t>
            </w:r>
            <w:r w:rsidR="00450A55">
              <w:t xml:space="preserve">n, </w:t>
            </w:r>
            <w:r w:rsidR="009A66CC">
              <w:t xml:space="preserve">and the nation cannot be “truly great and virtuous” until women </w:t>
            </w:r>
            <w:r w:rsidR="00BF4E4B">
              <w:t>are no longer degraded</w:t>
            </w:r>
            <w:r w:rsidR="00337CF5">
              <w:t xml:space="preserve"> </w:t>
            </w:r>
            <w:r w:rsidR="00C5796F">
              <w:t>(par.</w:t>
            </w:r>
            <w:r w:rsidR="00337CF5">
              <w:t xml:space="preserve"> 10</w:t>
            </w:r>
            <w:r w:rsidR="00C30A95">
              <w:t>)</w:t>
            </w:r>
            <w:r w:rsidR="005F3318">
              <w:t>.</w:t>
            </w:r>
            <w:r>
              <w:t>)</w:t>
            </w:r>
            <w:r w:rsidR="00B61A45">
              <w:t>.</w:t>
            </w:r>
          </w:p>
          <w:p w14:paraId="5823695C" w14:textId="122156BB" w:rsidR="00081389" w:rsidRPr="003908D2" w:rsidRDefault="00081389" w:rsidP="00C30A95">
            <w:pPr>
              <w:pStyle w:val="BulletedList"/>
            </w:pPr>
            <w:r>
              <w:t xml:space="preserve">Identify examples of figurative language that contribute to the development of these ideas (e.g., </w:t>
            </w:r>
            <w:r w:rsidR="00450A55">
              <w:t>Through her reference</w:t>
            </w:r>
            <w:r w:rsidR="008E24AC">
              <w:t xml:space="preserve"> to a “swelling” “tide of vice”</w:t>
            </w:r>
            <w:r w:rsidR="00337CF5">
              <w:t xml:space="preserve"> </w:t>
            </w:r>
            <w:r w:rsidR="00C5796F">
              <w:t>(par.</w:t>
            </w:r>
            <w:r w:rsidR="00337CF5">
              <w:t xml:space="preserve"> 8</w:t>
            </w:r>
            <w:r w:rsidR="00C30A95">
              <w:t>)</w:t>
            </w:r>
            <w:r w:rsidR="008E24AC">
              <w:t xml:space="preserve">, Cady Stanton </w:t>
            </w:r>
            <w:r w:rsidR="00B73277">
              <w:t>creates</w:t>
            </w:r>
            <w:r w:rsidR="008E24AC">
              <w:t xml:space="preserve"> an image of a wave of sins that threaten</w:t>
            </w:r>
            <w:r w:rsidR="00E305D6">
              <w:t>s</w:t>
            </w:r>
            <w:r w:rsidR="008E24AC">
              <w:t xml:space="preserve"> to overtake the country. </w:t>
            </w:r>
            <w:r w:rsidR="00D20E13">
              <w:t xml:space="preserve">She </w:t>
            </w:r>
            <w:r w:rsidR="007345C1">
              <w:t>also compares</w:t>
            </w:r>
            <w:r w:rsidR="00D20E13">
              <w:t xml:space="preserve"> sins </w:t>
            </w:r>
            <w:r w:rsidR="007345C1">
              <w:t>to</w:t>
            </w:r>
            <w:r w:rsidR="00D20E13">
              <w:t xml:space="preserve"> “monster</w:t>
            </w:r>
            <w:r w:rsidR="00B73277">
              <w:t>s</w:t>
            </w:r>
            <w:r w:rsidR="00D20E13">
              <w:t>” to</w:t>
            </w:r>
            <w:r w:rsidR="008830CF">
              <w:t xml:space="preserve"> further</w:t>
            </w:r>
            <w:r w:rsidR="00D20E13">
              <w:t xml:space="preserve"> </w:t>
            </w:r>
            <w:r w:rsidR="008E24AC">
              <w:t>develop th</w:t>
            </w:r>
            <w:r w:rsidR="00B73277">
              <w:t>e</w:t>
            </w:r>
            <w:r w:rsidR="008830CF">
              <w:t xml:space="preserve"> </w:t>
            </w:r>
            <w:r w:rsidR="00B73277">
              <w:t>“moral”</w:t>
            </w:r>
            <w:r w:rsidR="00BF6071">
              <w:t xml:space="preserve"> </w:t>
            </w:r>
            <w:r w:rsidR="00B73277">
              <w:t>vulnerability of the nation</w:t>
            </w:r>
            <w:r w:rsidR="00450A55">
              <w:t xml:space="preserve"> when women are not given a “voice”</w:t>
            </w:r>
            <w:r w:rsidR="00337CF5">
              <w:t xml:space="preserve"> </w:t>
            </w:r>
            <w:r w:rsidR="00C5796F">
              <w:t>(par.</w:t>
            </w:r>
            <w:r w:rsidR="005F3318">
              <w:t xml:space="preserve"> </w:t>
            </w:r>
            <w:r w:rsidR="00450A55">
              <w:t>8</w:t>
            </w:r>
            <w:r w:rsidR="00C30A95">
              <w:t>–</w:t>
            </w:r>
            <w:r w:rsidR="00450A55">
              <w:t>9</w:t>
            </w:r>
            <w:r w:rsidR="00C30A95">
              <w:t>)</w:t>
            </w:r>
            <w:r w:rsidR="00B61A45">
              <w:t xml:space="preserve">. Cady Stanton </w:t>
            </w:r>
            <w:r w:rsidR="0050280C">
              <w:t>compares women to</w:t>
            </w:r>
            <w:r w:rsidR="00450A55">
              <w:t xml:space="preserve"> “fountains of life” </w:t>
            </w:r>
            <w:r w:rsidR="0050280C">
              <w:t>that are “poisoned” to develop the idea that if women are degraded</w:t>
            </w:r>
            <w:r w:rsidR="00C30A95">
              <w:t>,</w:t>
            </w:r>
            <w:r w:rsidR="0050280C">
              <w:t xml:space="preserve"> the nation will “never be truly great and virtuous,” because  “poisoned” women will give bir</w:t>
            </w:r>
            <w:r w:rsidR="006E6F1E">
              <w:t>th to weak</w:t>
            </w:r>
            <w:r w:rsidR="0050280C">
              <w:t xml:space="preserve"> children </w:t>
            </w:r>
            <w:r w:rsidR="00C5796F">
              <w:t>(par.</w:t>
            </w:r>
            <w:r w:rsidR="006E6F1E">
              <w:t xml:space="preserve"> 10</w:t>
            </w:r>
            <w:r w:rsidR="00C30A95">
              <w:t>)</w:t>
            </w:r>
            <w:r w:rsidR="0050280C">
              <w:t>. Cady Stanton uses</w:t>
            </w:r>
            <w:r w:rsidR="00861CB5">
              <w:t xml:space="preserve"> the search for</w:t>
            </w:r>
            <w:r w:rsidR="0050280C">
              <w:t xml:space="preserve"> “silv</w:t>
            </w:r>
            <w:r w:rsidR="00861CB5">
              <w:t>er and gold” as a metaphor for the nation’s struggle to be</w:t>
            </w:r>
            <w:r w:rsidR="0050280C">
              <w:t xml:space="preserve"> “t</w:t>
            </w:r>
            <w:r w:rsidR="00861CB5">
              <w:t>ruly great and virtuous</w:t>
            </w:r>
            <w:r w:rsidR="00F73C91">
              <w:t>,</w:t>
            </w:r>
            <w:r w:rsidR="00861CB5">
              <w:t>”</w:t>
            </w:r>
            <w:r w:rsidR="0050280C">
              <w:t xml:space="preserve"> and “</w:t>
            </w:r>
            <w:r w:rsidR="00F73C91">
              <w:t xml:space="preserve">mines of </w:t>
            </w:r>
            <w:r w:rsidR="0050280C">
              <w:t>copper and lead” as a metaphor for the current male-dominated nation that is not “great and virtuous” or is morally stagnate</w:t>
            </w:r>
            <w:r w:rsidR="00C30A95">
              <w:t xml:space="preserve"> </w:t>
            </w:r>
            <w:r w:rsidR="00C5796F">
              <w:t>(par.</w:t>
            </w:r>
            <w:r w:rsidR="00C30A95">
              <w:t xml:space="preserve"> 10)</w:t>
            </w:r>
            <w:r w:rsidR="00053F97">
              <w:t>.</w:t>
            </w:r>
            <w:r w:rsidR="006E6F1E">
              <w:t>)</w:t>
            </w:r>
            <w:r w:rsidR="003451FB">
              <w:t xml:space="preserve">. </w:t>
            </w:r>
          </w:p>
        </w:tc>
      </w:tr>
    </w:tbl>
    <w:p w14:paraId="1BA0F1F7"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31FCBB61" w14:textId="77777777">
        <w:tc>
          <w:tcPr>
            <w:tcW w:w="9450" w:type="dxa"/>
            <w:shd w:val="clear" w:color="auto" w:fill="76923C"/>
          </w:tcPr>
          <w:p w14:paraId="086F542B" w14:textId="77777777" w:rsidR="00D920A6" w:rsidRPr="00B00346" w:rsidRDefault="00F308FF" w:rsidP="00B00346">
            <w:pPr>
              <w:pStyle w:val="TableHeaders"/>
            </w:pPr>
            <w:r w:rsidRPr="00B00346">
              <w:t>Vocabulary to provide directly (will not include extended instruction)</w:t>
            </w:r>
          </w:p>
        </w:tc>
      </w:tr>
      <w:tr w:rsidR="00D920A6" w14:paraId="02BD9310" w14:textId="77777777">
        <w:tc>
          <w:tcPr>
            <w:tcW w:w="9450" w:type="dxa"/>
          </w:tcPr>
          <w:p w14:paraId="47AD5633" w14:textId="77777777" w:rsidR="00E126B4" w:rsidRDefault="00E126B4" w:rsidP="00E126B4">
            <w:pPr>
              <w:pStyle w:val="BulletedList"/>
              <w:rPr>
                <w:rStyle w:val="TAChar"/>
              </w:rPr>
            </w:pPr>
            <w:r>
              <w:t xml:space="preserve">utmost (adj.) – </w:t>
            </w:r>
            <w:r w:rsidRPr="008C1F66">
              <w:rPr>
                <w:rStyle w:val="TAChar"/>
              </w:rPr>
              <w:t>of the greatest or highest degree, quantity, or the lik</w:t>
            </w:r>
            <w:r>
              <w:rPr>
                <w:rStyle w:val="TAChar"/>
              </w:rPr>
              <w:t>e</w:t>
            </w:r>
          </w:p>
          <w:p w14:paraId="5FD0B3D3" w14:textId="77777777" w:rsidR="00775D05" w:rsidRDefault="00775D05" w:rsidP="00775D05">
            <w:pPr>
              <w:pStyle w:val="BulletedList"/>
              <w:rPr>
                <w:rStyle w:val="TAChar"/>
              </w:rPr>
            </w:pPr>
            <w:r>
              <w:rPr>
                <w:rStyle w:val="TAChar"/>
              </w:rPr>
              <w:t>rouse (v.) – to stir or incite to strong indignation or anger</w:t>
            </w:r>
          </w:p>
          <w:p w14:paraId="648F8290" w14:textId="77777777" w:rsidR="00C52C23" w:rsidRPr="00AA3561" w:rsidRDefault="00C52C23" w:rsidP="000B2D56">
            <w:pPr>
              <w:pStyle w:val="BulletedList"/>
            </w:pPr>
            <w:r w:rsidRPr="00AA3561">
              <w:t>licentiousness (n.) –</w:t>
            </w:r>
            <w:r w:rsidR="00B61A45" w:rsidRPr="00AA3561">
              <w:t xml:space="preserve"> the state of being lawless; immoral; disregarding rules</w:t>
            </w:r>
          </w:p>
          <w:p w14:paraId="7090B124" w14:textId="77777777" w:rsidR="00C52C23" w:rsidRPr="00AA3561" w:rsidRDefault="00C52C23" w:rsidP="000B2D56">
            <w:pPr>
              <w:pStyle w:val="BulletedList"/>
            </w:pPr>
            <w:r w:rsidRPr="00AA3561">
              <w:t>gluttony (n.) –</w:t>
            </w:r>
            <w:r w:rsidR="00B61A45" w:rsidRPr="00AA3561">
              <w:t xml:space="preserve"> greedy or excessive indulgence</w:t>
            </w:r>
          </w:p>
          <w:p w14:paraId="79E8A251" w14:textId="77777777" w:rsidR="00C52C23" w:rsidRPr="00AA3561" w:rsidRDefault="00C52C23" w:rsidP="000B2D56">
            <w:pPr>
              <w:pStyle w:val="BulletedList"/>
            </w:pPr>
            <w:r w:rsidRPr="00AA3561">
              <w:t>abominations (n.) –</w:t>
            </w:r>
            <w:r w:rsidR="00B61A45" w:rsidRPr="00AA3561">
              <w:t xml:space="preserve"> vile, shameful, or detestable actions, conditions, habits, etc.</w:t>
            </w:r>
          </w:p>
          <w:p w14:paraId="6CA80186" w14:textId="77777777" w:rsidR="00C52C23" w:rsidRPr="00AA3561" w:rsidRDefault="00C52C23" w:rsidP="000B2D56">
            <w:pPr>
              <w:pStyle w:val="BulletedList"/>
            </w:pPr>
            <w:r w:rsidRPr="00AA3561">
              <w:t>deformities (n.) –</w:t>
            </w:r>
            <w:r w:rsidR="00B61A45" w:rsidRPr="00AA3561">
              <w:t xml:space="preserve"> moral flaws or defects</w:t>
            </w:r>
          </w:p>
          <w:p w14:paraId="044F5484" w14:textId="77777777" w:rsidR="00C52C23" w:rsidRDefault="00B61A45" w:rsidP="00C52C23">
            <w:pPr>
              <w:pStyle w:val="BulletedList"/>
            </w:pPr>
            <w:r w:rsidRPr="00AA3561">
              <w:t>missionary (adj</w:t>
            </w:r>
            <w:r w:rsidR="00C52C23" w:rsidRPr="00AA3561">
              <w:t>.) –</w:t>
            </w:r>
            <w:r w:rsidRPr="00AA3561">
              <w:t xml:space="preserve"> reflecting or prompted by the desire to persuade or convert others</w:t>
            </w:r>
          </w:p>
          <w:p w14:paraId="7269EF8B" w14:textId="77777777" w:rsidR="00E126B4" w:rsidRDefault="00E126B4" w:rsidP="00E126B4">
            <w:pPr>
              <w:pStyle w:val="BulletedList"/>
            </w:pPr>
            <w:r>
              <w:t>innumerable (adj.) – incapable of being counted; countless</w:t>
            </w:r>
          </w:p>
          <w:p w14:paraId="65178C0C" w14:textId="77777777" w:rsidR="00E126B4" w:rsidRDefault="00E126B4" w:rsidP="00E126B4">
            <w:pPr>
              <w:pStyle w:val="BulletedList"/>
            </w:pPr>
            <w:r>
              <w:lastRenderedPageBreak/>
              <w:t>battlements (n.) – low wall</w:t>
            </w:r>
            <w:r w:rsidR="00C619CF">
              <w:t>s</w:t>
            </w:r>
            <w:r>
              <w:t xml:space="preserve"> at the top of a castle with open spaces for people inside to shoot through</w:t>
            </w:r>
          </w:p>
          <w:p w14:paraId="53649F92" w14:textId="77777777" w:rsidR="00AA3561" w:rsidRPr="00AA3561" w:rsidRDefault="00C52C23">
            <w:pPr>
              <w:pStyle w:val="BulletedList"/>
            </w:pPr>
            <w:r w:rsidRPr="00AA3561">
              <w:t>verily (adv.) –</w:t>
            </w:r>
            <w:r w:rsidR="00B61A45" w:rsidRPr="00AA3561">
              <w:t xml:space="preserve"> in truth; really; indeed</w:t>
            </w:r>
          </w:p>
          <w:p w14:paraId="564A7D81" w14:textId="77777777" w:rsidR="00EC1A36" w:rsidRPr="000725B6" w:rsidRDefault="00C21EE9" w:rsidP="002775B9">
            <w:pPr>
              <w:pStyle w:val="BulletedList"/>
            </w:pPr>
            <w:r w:rsidRPr="000725B6">
              <w:t>virtuous (adj.) – morally good</w:t>
            </w:r>
          </w:p>
        </w:tc>
      </w:tr>
      <w:tr w:rsidR="00263AF5" w:rsidRPr="00F308FF" w14:paraId="73EEE7FB" w14:textId="77777777">
        <w:tc>
          <w:tcPr>
            <w:tcW w:w="9450" w:type="dxa"/>
            <w:shd w:val="clear" w:color="auto" w:fill="76923C"/>
          </w:tcPr>
          <w:p w14:paraId="3DBF6E15" w14:textId="77777777" w:rsidR="00D920A6" w:rsidRPr="00AA3561" w:rsidRDefault="00BA46CB" w:rsidP="00B00346">
            <w:pPr>
              <w:pStyle w:val="TableHeaders"/>
            </w:pPr>
            <w:r w:rsidRPr="00AA3561">
              <w:lastRenderedPageBreak/>
              <w:t>Vocabulary to teach (may include direct word work and/or questions)</w:t>
            </w:r>
          </w:p>
        </w:tc>
      </w:tr>
      <w:tr w:rsidR="00B231AA" w14:paraId="3E24E425" w14:textId="77777777">
        <w:tc>
          <w:tcPr>
            <w:tcW w:w="9450" w:type="dxa"/>
          </w:tcPr>
          <w:p w14:paraId="2F467C8C" w14:textId="77777777" w:rsidR="00CC08A9" w:rsidRPr="00B231AA" w:rsidRDefault="00606F3E" w:rsidP="00C30A95">
            <w:pPr>
              <w:pStyle w:val="BulletedList"/>
            </w:pPr>
            <w:r>
              <w:t>vice (n.) –</w:t>
            </w:r>
            <w:r w:rsidR="00B61A45">
              <w:t xml:space="preserve"> </w:t>
            </w:r>
            <w:r w:rsidR="00226D37">
              <w:t>bad or immoral behavior or habit</w:t>
            </w:r>
          </w:p>
        </w:tc>
      </w:tr>
      <w:tr w:rsidR="00AA3561" w14:paraId="4FE12763" w14:textId="77777777">
        <w:tc>
          <w:tcPr>
            <w:tcW w:w="9450" w:type="dxa"/>
            <w:shd w:val="clear" w:color="auto" w:fill="76923C" w:themeFill="accent3" w:themeFillShade="BF"/>
          </w:tcPr>
          <w:p w14:paraId="28513EC1" w14:textId="77777777" w:rsidR="00AA3561" w:rsidRDefault="00AA3561" w:rsidP="000725B6">
            <w:pPr>
              <w:pStyle w:val="TableHeaders"/>
            </w:pPr>
            <w:r>
              <w:t>Additional vocabulary to support English Language Learners (to provide directly)</w:t>
            </w:r>
          </w:p>
        </w:tc>
      </w:tr>
      <w:tr w:rsidR="00AA3561" w14:paraId="458F5B89" w14:textId="77777777">
        <w:tc>
          <w:tcPr>
            <w:tcW w:w="9450" w:type="dxa"/>
            <w:shd w:val="clear" w:color="auto" w:fill="auto"/>
          </w:tcPr>
          <w:p w14:paraId="0BB0E06D" w14:textId="77777777" w:rsidR="00AA3561" w:rsidRPr="000725B6" w:rsidRDefault="00AA3561" w:rsidP="00AA3561">
            <w:pPr>
              <w:pStyle w:val="BulletedList"/>
            </w:pPr>
            <w:r w:rsidRPr="000725B6">
              <w:t>moral (adj.) – concerning or relating to what is right and wrong in human behavior</w:t>
            </w:r>
          </w:p>
          <w:p w14:paraId="1B9E78D0" w14:textId="77777777" w:rsidR="00AA3561" w:rsidRPr="000725B6" w:rsidRDefault="00AA3561" w:rsidP="00AA3561">
            <w:pPr>
              <w:pStyle w:val="BulletedList"/>
            </w:pPr>
            <w:r w:rsidRPr="000725B6">
              <w:t>midst (n.) – the middle area or part of something</w:t>
            </w:r>
          </w:p>
          <w:p w14:paraId="298D746B" w14:textId="77777777" w:rsidR="00AA3561" w:rsidRPr="000725B6" w:rsidRDefault="00AA3561" w:rsidP="00AA3561">
            <w:pPr>
              <w:pStyle w:val="BulletedList"/>
            </w:pPr>
            <w:r w:rsidRPr="000725B6">
              <w:t>idiotic (adj.) – very stupid or foolish</w:t>
            </w:r>
          </w:p>
          <w:p w14:paraId="32B7F0D5" w14:textId="77777777" w:rsidR="00AA3561" w:rsidRPr="000725B6" w:rsidRDefault="00AA3561" w:rsidP="00AA3561">
            <w:pPr>
              <w:pStyle w:val="BulletedList"/>
            </w:pPr>
            <w:r w:rsidRPr="000725B6">
              <w:t>charitable (adj.) – done or designed to help people who are poor, sick, etc.</w:t>
            </w:r>
          </w:p>
          <w:p w14:paraId="559EEB8D" w14:textId="77777777" w:rsidR="00AA3561" w:rsidRDefault="00AA3561" w:rsidP="00AA3561">
            <w:pPr>
              <w:pStyle w:val="BulletedList"/>
            </w:pPr>
            <w:r w:rsidRPr="000725B6">
              <w:t>destiny (n.) – a power that is believed to control what happens in the future</w:t>
            </w:r>
          </w:p>
          <w:p w14:paraId="4CBF67B3" w14:textId="77777777" w:rsidR="00FD2A4C" w:rsidRDefault="00FD2A4C" w:rsidP="002775B9">
            <w:pPr>
              <w:pStyle w:val="BulletedList"/>
            </w:pPr>
            <w:r>
              <w:t xml:space="preserve">chords (n.) – </w:t>
            </w:r>
            <w:r w:rsidRPr="000725B6">
              <w:t>feeling</w:t>
            </w:r>
            <w:r>
              <w:t>s</w:t>
            </w:r>
            <w:r w:rsidRPr="000725B6">
              <w:t xml:space="preserve"> or emotion</w:t>
            </w:r>
            <w:r>
              <w:t>s</w:t>
            </w:r>
            <w:r w:rsidRPr="00AA3561">
              <w:t xml:space="preserve"> </w:t>
            </w:r>
          </w:p>
          <w:p w14:paraId="65FA11F2" w14:textId="77777777" w:rsidR="00AA3561" w:rsidRDefault="002775B9" w:rsidP="00FD2A4C">
            <w:pPr>
              <w:pStyle w:val="BulletedList"/>
            </w:pPr>
            <w:r w:rsidRPr="00AA3561">
              <w:t>downfallen (n.) – those in a lower position or standing; overthrown; ruined</w:t>
            </w:r>
          </w:p>
        </w:tc>
      </w:tr>
    </w:tbl>
    <w:p w14:paraId="27B782D1"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2EC06FEC" w14:textId="77777777">
        <w:tc>
          <w:tcPr>
            <w:tcW w:w="7830" w:type="dxa"/>
            <w:tcBorders>
              <w:bottom w:val="single" w:sz="4" w:space="0" w:color="auto"/>
            </w:tcBorders>
            <w:shd w:val="clear" w:color="auto" w:fill="76923C"/>
          </w:tcPr>
          <w:p w14:paraId="462262EB"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3039A6CA" w14:textId="77777777" w:rsidR="00730123" w:rsidRPr="00C02EC2" w:rsidRDefault="00730123" w:rsidP="00B00346">
            <w:pPr>
              <w:pStyle w:val="TableHeaders"/>
            </w:pPr>
            <w:r w:rsidRPr="00C02EC2">
              <w:t>% of Lesson</w:t>
            </w:r>
          </w:p>
        </w:tc>
      </w:tr>
      <w:tr w:rsidR="00730123" w14:paraId="0EE40860" w14:textId="77777777">
        <w:trPr>
          <w:trHeight w:val="1313"/>
        </w:trPr>
        <w:tc>
          <w:tcPr>
            <w:tcW w:w="7830" w:type="dxa"/>
            <w:tcBorders>
              <w:bottom w:val="nil"/>
            </w:tcBorders>
          </w:tcPr>
          <w:p w14:paraId="279270BA" w14:textId="77777777" w:rsidR="005F5D35" w:rsidRPr="000B2D56" w:rsidRDefault="005F5D35" w:rsidP="000B2D56">
            <w:pPr>
              <w:pStyle w:val="TableText"/>
              <w:rPr>
                <w:b/>
              </w:rPr>
            </w:pPr>
            <w:r w:rsidRPr="000B2D56">
              <w:rPr>
                <w:b/>
              </w:rPr>
              <w:t>Standards &amp; Text:</w:t>
            </w:r>
          </w:p>
          <w:p w14:paraId="37FB47B1" w14:textId="62D1F117" w:rsidR="008151E5" w:rsidRDefault="00BE4EBD" w:rsidP="008151E5">
            <w:pPr>
              <w:pStyle w:val="BulletedList"/>
            </w:pPr>
            <w:r>
              <w:t xml:space="preserve">Standards: </w:t>
            </w:r>
            <w:r w:rsidR="00C52C23">
              <w:t>RI.11-12.3</w:t>
            </w:r>
            <w:r w:rsidR="00053F97">
              <w:t>,</w:t>
            </w:r>
            <w:r w:rsidR="00C52C23">
              <w:t xml:space="preserve"> L.11-12.5</w:t>
            </w:r>
            <w:r w:rsidR="00053F97">
              <w:t>,</w:t>
            </w:r>
            <w:r w:rsidR="00C52C23">
              <w:t xml:space="preserve"> </w:t>
            </w:r>
            <w:r w:rsidR="00502C9F">
              <w:t>W.11-12.9.b</w:t>
            </w:r>
            <w:r w:rsidR="00053F97">
              <w:t>,</w:t>
            </w:r>
            <w:r w:rsidR="00C30A95">
              <w:t xml:space="preserve"> L.11-12.5.a</w:t>
            </w:r>
          </w:p>
          <w:p w14:paraId="3DFA2D03" w14:textId="77777777" w:rsidR="00730123" w:rsidRDefault="00C52C23" w:rsidP="00054F95">
            <w:pPr>
              <w:pStyle w:val="BulletedList"/>
            </w:pPr>
            <w:r>
              <w:t>Text: “</w:t>
            </w:r>
            <w:r w:rsidR="00FB2979">
              <w:t>An Address by Elizabeth Cady Stanton</w:t>
            </w:r>
            <w:r w:rsidR="005B61DA">
              <w:t>,</w:t>
            </w:r>
            <w:r>
              <w:t xml:space="preserve">” </w:t>
            </w:r>
            <w:r w:rsidR="00A417D4">
              <w:t>paragraphs 8</w:t>
            </w:r>
            <w:r w:rsidR="00054F95">
              <w:t>–</w:t>
            </w:r>
            <w:r w:rsidR="00A417D4">
              <w:t>10</w:t>
            </w:r>
          </w:p>
        </w:tc>
        <w:tc>
          <w:tcPr>
            <w:tcW w:w="1638" w:type="dxa"/>
            <w:tcBorders>
              <w:bottom w:val="nil"/>
            </w:tcBorders>
          </w:tcPr>
          <w:p w14:paraId="419DB284" w14:textId="77777777" w:rsidR="00C07D88" w:rsidRPr="00C02EC2" w:rsidRDefault="00C07D88" w:rsidP="00E946A0"/>
          <w:p w14:paraId="59D65768" w14:textId="77777777" w:rsidR="00AF5A63" w:rsidRDefault="00AF5A63" w:rsidP="00546D71">
            <w:pPr>
              <w:pStyle w:val="NumberedList"/>
              <w:numPr>
                <w:ilvl w:val="0"/>
                <w:numId w:val="0"/>
              </w:numPr>
            </w:pPr>
          </w:p>
        </w:tc>
      </w:tr>
      <w:tr w:rsidR="00546D71" w14:paraId="01ED2239" w14:textId="77777777">
        <w:tc>
          <w:tcPr>
            <w:tcW w:w="7830" w:type="dxa"/>
            <w:tcBorders>
              <w:top w:val="nil"/>
            </w:tcBorders>
          </w:tcPr>
          <w:p w14:paraId="5D220B50" w14:textId="77777777" w:rsidR="00546D71" w:rsidRPr="000B2D56" w:rsidRDefault="00546D71" w:rsidP="000B2D56">
            <w:pPr>
              <w:pStyle w:val="TableText"/>
              <w:rPr>
                <w:b/>
              </w:rPr>
            </w:pPr>
            <w:r w:rsidRPr="000B2D56">
              <w:rPr>
                <w:b/>
              </w:rPr>
              <w:t>Learning Sequence:</w:t>
            </w:r>
          </w:p>
          <w:p w14:paraId="7E18DDFE" w14:textId="77777777" w:rsidR="00546D71" w:rsidRDefault="00546D71" w:rsidP="00546D71">
            <w:pPr>
              <w:pStyle w:val="NumberedList"/>
            </w:pPr>
            <w:r w:rsidRPr="00F21CD9">
              <w:t>Introduction</w:t>
            </w:r>
            <w:r>
              <w:t xml:space="preserve"> of Lesson Agenda</w:t>
            </w:r>
          </w:p>
          <w:p w14:paraId="1B0942A0" w14:textId="77777777" w:rsidR="00546D71" w:rsidRDefault="00546D71" w:rsidP="00546D71">
            <w:pPr>
              <w:pStyle w:val="NumberedList"/>
            </w:pPr>
            <w:r>
              <w:t>Homework Accountability</w:t>
            </w:r>
          </w:p>
          <w:p w14:paraId="4D4DB696" w14:textId="77777777" w:rsidR="00546D71" w:rsidRDefault="006C50A2" w:rsidP="00546D71">
            <w:pPr>
              <w:pStyle w:val="NumberedList"/>
            </w:pPr>
            <w:r>
              <w:t>Masterful Read</w:t>
            </w:r>
            <w:r w:rsidR="00863821">
              <w:t>ing</w:t>
            </w:r>
          </w:p>
          <w:p w14:paraId="396276C1" w14:textId="77777777" w:rsidR="00546D71" w:rsidRDefault="006C50A2" w:rsidP="00546D71">
            <w:pPr>
              <w:pStyle w:val="NumberedList"/>
            </w:pPr>
            <w:r>
              <w:t>Reading and Discussion</w:t>
            </w:r>
          </w:p>
          <w:p w14:paraId="117290EC" w14:textId="77777777" w:rsidR="00546D71" w:rsidRDefault="006C50A2" w:rsidP="00546D71">
            <w:pPr>
              <w:pStyle w:val="NumberedList"/>
            </w:pPr>
            <w:r>
              <w:t>Quick Write</w:t>
            </w:r>
          </w:p>
          <w:p w14:paraId="732E7A29" w14:textId="77777777" w:rsidR="00546D71" w:rsidRPr="00546D71" w:rsidRDefault="00546D71" w:rsidP="00546D71">
            <w:pPr>
              <w:pStyle w:val="NumberedList"/>
            </w:pPr>
            <w:r>
              <w:t>Closing</w:t>
            </w:r>
          </w:p>
        </w:tc>
        <w:tc>
          <w:tcPr>
            <w:tcW w:w="1638" w:type="dxa"/>
            <w:tcBorders>
              <w:top w:val="nil"/>
            </w:tcBorders>
          </w:tcPr>
          <w:p w14:paraId="59115B39" w14:textId="77777777" w:rsidR="00546D71" w:rsidRDefault="00546D71" w:rsidP="000B2D56">
            <w:pPr>
              <w:pStyle w:val="TableText"/>
            </w:pPr>
          </w:p>
          <w:p w14:paraId="09E57BF1" w14:textId="77777777" w:rsidR="00546D71" w:rsidRDefault="00546D71" w:rsidP="00546D71">
            <w:pPr>
              <w:pStyle w:val="NumberedList"/>
              <w:numPr>
                <w:ilvl w:val="0"/>
                <w:numId w:val="34"/>
              </w:numPr>
            </w:pPr>
            <w:r>
              <w:t>5%</w:t>
            </w:r>
          </w:p>
          <w:p w14:paraId="43D0850C" w14:textId="77777777" w:rsidR="00546D71" w:rsidRDefault="000B2D56" w:rsidP="00546D71">
            <w:pPr>
              <w:pStyle w:val="NumberedList"/>
            </w:pPr>
            <w:r>
              <w:t>1</w:t>
            </w:r>
            <w:r w:rsidR="00C703DA">
              <w:t>0</w:t>
            </w:r>
            <w:r w:rsidR="00546D71">
              <w:t>%</w:t>
            </w:r>
          </w:p>
          <w:p w14:paraId="318CF58D" w14:textId="77777777" w:rsidR="00546D71" w:rsidRDefault="006C50A2" w:rsidP="00546D71">
            <w:pPr>
              <w:pStyle w:val="NumberedList"/>
            </w:pPr>
            <w:r>
              <w:t>10</w:t>
            </w:r>
            <w:r w:rsidR="00546D71">
              <w:t>%</w:t>
            </w:r>
          </w:p>
          <w:p w14:paraId="07B4F40C" w14:textId="77777777" w:rsidR="00546D71" w:rsidRDefault="00C703DA" w:rsidP="00546D71">
            <w:pPr>
              <w:pStyle w:val="NumberedList"/>
            </w:pPr>
            <w:r>
              <w:t>60</w:t>
            </w:r>
            <w:r w:rsidR="00546D71">
              <w:t>%</w:t>
            </w:r>
          </w:p>
          <w:p w14:paraId="44033153" w14:textId="77777777" w:rsidR="00546D71" w:rsidRDefault="006C50A2" w:rsidP="00546D71">
            <w:pPr>
              <w:pStyle w:val="NumberedList"/>
            </w:pPr>
            <w:r>
              <w:t>10</w:t>
            </w:r>
            <w:r w:rsidR="00546D71">
              <w:t>%</w:t>
            </w:r>
          </w:p>
          <w:p w14:paraId="49880323" w14:textId="77777777" w:rsidR="00546D71" w:rsidRPr="00C02EC2" w:rsidRDefault="00546D71" w:rsidP="00546D71">
            <w:pPr>
              <w:pStyle w:val="NumberedList"/>
            </w:pPr>
            <w:r>
              <w:t>5%</w:t>
            </w:r>
          </w:p>
        </w:tc>
      </w:tr>
    </w:tbl>
    <w:p w14:paraId="01468348" w14:textId="77777777" w:rsidR="003368BF" w:rsidRDefault="00F308FF" w:rsidP="00E946A0">
      <w:pPr>
        <w:pStyle w:val="Heading1"/>
      </w:pPr>
      <w:r>
        <w:lastRenderedPageBreak/>
        <w:t>Materials</w:t>
      </w:r>
    </w:p>
    <w:p w14:paraId="092718D6" w14:textId="6E228370" w:rsidR="00C52C23" w:rsidRDefault="005B61DA" w:rsidP="00064850">
      <w:pPr>
        <w:pStyle w:val="BulletedList"/>
      </w:pPr>
      <w:r>
        <w:t>Student c</w:t>
      </w:r>
      <w:r w:rsidR="00937A12">
        <w:t>opies</w:t>
      </w:r>
      <w:r w:rsidR="00C52C23">
        <w:t xml:space="preserve"> of the </w:t>
      </w:r>
      <w:r w:rsidR="00482CD2">
        <w:t>Rhetorical Impact Tracking Tool</w:t>
      </w:r>
      <w:r w:rsidR="00937A12">
        <w:t xml:space="preserve"> </w:t>
      </w:r>
      <w:r w:rsidR="002E1650">
        <w:t>(</w:t>
      </w:r>
      <w:r w:rsidR="00054F95">
        <w:t>r</w:t>
      </w:r>
      <w:r w:rsidR="002E1650">
        <w:t>efer to 11.2.1 Lesson 6)</w:t>
      </w:r>
      <w:r w:rsidR="00EF1CC3">
        <w:t>—</w:t>
      </w:r>
      <w:r w:rsidR="00276ECB">
        <w:t>students may need additional blank copies</w:t>
      </w:r>
    </w:p>
    <w:p w14:paraId="3BF06C47" w14:textId="3D1942F8" w:rsidR="00482CD2" w:rsidRDefault="005B61DA" w:rsidP="00064850">
      <w:pPr>
        <w:pStyle w:val="BulletedList"/>
      </w:pPr>
      <w:r>
        <w:t>Student c</w:t>
      </w:r>
      <w:r w:rsidR="00482CD2">
        <w:t>opies of the Ideas Tracking Tool</w:t>
      </w:r>
      <w:r w:rsidR="00937A12">
        <w:t xml:space="preserve"> </w:t>
      </w:r>
      <w:r w:rsidR="002E1650">
        <w:t>(</w:t>
      </w:r>
      <w:r w:rsidR="00054F95">
        <w:t>r</w:t>
      </w:r>
      <w:r w:rsidR="008D0F4D">
        <w:t>e</w:t>
      </w:r>
      <w:r w:rsidR="002E1650">
        <w:t>fer to 11.2.1 Lesson 2)</w:t>
      </w:r>
      <w:r w:rsidR="00EF1CC3">
        <w:t>—</w:t>
      </w:r>
      <w:r w:rsidR="00276ECB">
        <w:t>students may need additional blank copies</w:t>
      </w:r>
    </w:p>
    <w:p w14:paraId="1176C2C2" w14:textId="77777777" w:rsidR="00937A12" w:rsidRDefault="005B61DA" w:rsidP="00064850">
      <w:pPr>
        <w:pStyle w:val="BulletedList"/>
      </w:pPr>
      <w:r>
        <w:t>Student c</w:t>
      </w:r>
      <w:r w:rsidR="00937A12">
        <w:t>opies of the Short Response Rubric and Checklist (refer to 11.2.1 Lesson 1)</w:t>
      </w:r>
    </w:p>
    <w:p w14:paraId="141A45CD"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14282AED" w14:textId="77777777">
        <w:tc>
          <w:tcPr>
            <w:tcW w:w="9468" w:type="dxa"/>
            <w:gridSpan w:val="2"/>
            <w:shd w:val="clear" w:color="auto" w:fill="76923C" w:themeFill="accent3" w:themeFillShade="BF"/>
          </w:tcPr>
          <w:p w14:paraId="4EF47B39" w14:textId="77777777" w:rsidR="00546D71" w:rsidRPr="001C6EA7" w:rsidRDefault="00546D71" w:rsidP="00B00346">
            <w:pPr>
              <w:pStyle w:val="TableHeaders"/>
            </w:pPr>
            <w:r w:rsidRPr="001C6EA7">
              <w:t>How to Use the Learning Sequence</w:t>
            </w:r>
          </w:p>
        </w:tc>
      </w:tr>
      <w:tr w:rsidR="00546D71" w:rsidRPr="000D6FA4" w14:paraId="3BA0BC99" w14:textId="77777777">
        <w:tc>
          <w:tcPr>
            <w:tcW w:w="894" w:type="dxa"/>
            <w:shd w:val="clear" w:color="auto" w:fill="76923C" w:themeFill="accent3" w:themeFillShade="BF"/>
          </w:tcPr>
          <w:p w14:paraId="64038B2E"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76FF4FAE" w14:textId="77777777" w:rsidR="00546D71" w:rsidRPr="000D6FA4" w:rsidRDefault="00546D71" w:rsidP="00B00346">
            <w:pPr>
              <w:pStyle w:val="TableHeaders"/>
            </w:pPr>
            <w:r w:rsidRPr="000D6FA4">
              <w:t>Type of Text &amp; Interpretation of the Symbol</w:t>
            </w:r>
          </w:p>
        </w:tc>
      </w:tr>
      <w:tr w:rsidR="00546D71" w:rsidRPr="00E65C14" w14:paraId="6CA4E11B" w14:textId="77777777">
        <w:tc>
          <w:tcPr>
            <w:tcW w:w="894" w:type="dxa"/>
          </w:tcPr>
          <w:p w14:paraId="20701320" w14:textId="77777777" w:rsidR="00546D71" w:rsidRPr="00E65C14" w:rsidRDefault="00546D71" w:rsidP="003A7C8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069A686D" w14:textId="77777777" w:rsidR="00546D71" w:rsidRPr="00E65C14" w:rsidRDefault="00546D71" w:rsidP="003A7C8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3130345D" w14:textId="77777777">
        <w:tc>
          <w:tcPr>
            <w:tcW w:w="894" w:type="dxa"/>
            <w:vMerge w:val="restart"/>
            <w:vAlign w:val="center"/>
          </w:tcPr>
          <w:p w14:paraId="0C5CBBE7"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5CA14064" w14:textId="77777777" w:rsidR="00A948B3" w:rsidRPr="000D6FA4" w:rsidRDefault="00A948B3" w:rsidP="003A7C8C">
            <w:pPr>
              <w:spacing w:before="20" w:after="20" w:line="240" w:lineRule="auto"/>
              <w:rPr>
                <w:sz w:val="20"/>
              </w:rPr>
            </w:pPr>
            <w:r>
              <w:rPr>
                <w:sz w:val="20"/>
              </w:rPr>
              <w:t xml:space="preserve">Plain text </w:t>
            </w:r>
            <w:r w:rsidRPr="000D6FA4">
              <w:rPr>
                <w:sz w:val="20"/>
              </w:rPr>
              <w:t>indicates teacher action.</w:t>
            </w:r>
          </w:p>
        </w:tc>
      </w:tr>
      <w:tr w:rsidR="00A948B3" w:rsidRPr="000D6FA4" w14:paraId="58028427" w14:textId="77777777">
        <w:tc>
          <w:tcPr>
            <w:tcW w:w="894" w:type="dxa"/>
            <w:vMerge/>
          </w:tcPr>
          <w:p w14:paraId="2155AD2D" w14:textId="77777777" w:rsidR="00A948B3" w:rsidRPr="000D6FA4" w:rsidRDefault="00A948B3" w:rsidP="003A7C8C">
            <w:pPr>
              <w:spacing w:before="20" w:after="20" w:line="240" w:lineRule="auto"/>
              <w:jc w:val="center"/>
              <w:rPr>
                <w:b/>
                <w:color w:val="000000" w:themeColor="text1"/>
                <w:sz w:val="20"/>
              </w:rPr>
            </w:pPr>
          </w:p>
        </w:tc>
        <w:tc>
          <w:tcPr>
            <w:tcW w:w="8574" w:type="dxa"/>
          </w:tcPr>
          <w:p w14:paraId="6EE16592"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03D00ABC" w14:textId="77777777">
        <w:tc>
          <w:tcPr>
            <w:tcW w:w="894" w:type="dxa"/>
            <w:vMerge/>
          </w:tcPr>
          <w:p w14:paraId="7394BE95" w14:textId="77777777" w:rsidR="00A948B3" w:rsidRPr="000D6FA4" w:rsidRDefault="00A948B3" w:rsidP="003A7C8C">
            <w:pPr>
              <w:spacing w:before="20" w:after="20" w:line="240" w:lineRule="auto"/>
              <w:jc w:val="center"/>
              <w:rPr>
                <w:b/>
                <w:color w:val="000000" w:themeColor="text1"/>
                <w:sz w:val="20"/>
              </w:rPr>
            </w:pPr>
          </w:p>
        </w:tc>
        <w:tc>
          <w:tcPr>
            <w:tcW w:w="8574" w:type="dxa"/>
          </w:tcPr>
          <w:p w14:paraId="2C6041FB"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28DD76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F388BE3" w14:textId="77777777" w:rsidR="00546D71" w:rsidRDefault="00546D71" w:rsidP="002A5337">
            <w:pPr>
              <w:spacing w:before="40" w:after="0" w:line="240" w:lineRule="auto"/>
              <w:jc w:val="center"/>
              <w:rPr>
                <w:sz w:val="20"/>
              </w:rPr>
            </w:pPr>
            <w:r>
              <w:sym w:font="Webdings" w:char="F034"/>
            </w:r>
          </w:p>
        </w:tc>
        <w:tc>
          <w:tcPr>
            <w:tcW w:w="8574" w:type="dxa"/>
          </w:tcPr>
          <w:p w14:paraId="175B6925" w14:textId="77777777" w:rsidR="00546D71" w:rsidRPr="000C0112" w:rsidRDefault="00546D71" w:rsidP="003A7C8C">
            <w:pPr>
              <w:spacing w:before="20" w:after="20" w:line="240" w:lineRule="auto"/>
              <w:rPr>
                <w:sz w:val="20"/>
              </w:rPr>
            </w:pPr>
            <w:r w:rsidRPr="001708C2">
              <w:rPr>
                <w:sz w:val="20"/>
              </w:rPr>
              <w:t>Indicates student action(s).</w:t>
            </w:r>
          </w:p>
        </w:tc>
      </w:tr>
      <w:tr w:rsidR="00546D71" w:rsidRPr="000D6FA4" w14:paraId="2C7AC9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531ABFD7" w14:textId="77777777" w:rsidR="00546D71" w:rsidRDefault="00546D71" w:rsidP="002A5337">
            <w:pPr>
              <w:spacing w:before="80" w:after="0" w:line="240" w:lineRule="auto"/>
              <w:jc w:val="center"/>
              <w:rPr>
                <w:sz w:val="20"/>
              </w:rPr>
            </w:pPr>
            <w:r>
              <w:rPr>
                <w:sz w:val="20"/>
              </w:rPr>
              <w:sym w:font="Webdings" w:char="F028"/>
            </w:r>
          </w:p>
        </w:tc>
        <w:tc>
          <w:tcPr>
            <w:tcW w:w="8574" w:type="dxa"/>
          </w:tcPr>
          <w:p w14:paraId="443E7E29" w14:textId="77777777" w:rsidR="00546D71" w:rsidRPr="000C0112" w:rsidRDefault="00546D71" w:rsidP="003A7C8C">
            <w:pPr>
              <w:spacing w:before="20" w:after="20" w:line="240" w:lineRule="auto"/>
              <w:rPr>
                <w:sz w:val="20"/>
              </w:rPr>
            </w:pPr>
            <w:r w:rsidRPr="001708C2">
              <w:rPr>
                <w:sz w:val="20"/>
              </w:rPr>
              <w:t>Indicates possible student response(s) to teacher questions.</w:t>
            </w:r>
          </w:p>
        </w:tc>
      </w:tr>
      <w:tr w:rsidR="00546D71" w:rsidRPr="000D6FA4" w14:paraId="6EE6A0BA" w14:textId="77777777">
        <w:tc>
          <w:tcPr>
            <w:tcW w:w="894" w:type="dxa"/>
            <w:vAlign w:val="bottom"/>
          </w:tcPr>
          <w:p w14:paraId="7D97E96E"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47E31D44" w14:textId="77777777" w:rsidR="00546D71" w:rsidRPr="000D6FA4" w:rsidRDefault="00546D71" w:rsidP="003A7C8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20B0F669"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3FE9D0EB" w14:textId="77777777" w:rsidR="00B00346" w:rsidRDefault="00E41EF3" w:rsidP="00E946A0">
      <w:pPr>
        <w:pStyle w:val="TA"/>
      </w:pPr>
      <w:r>
        <w:t>Begin by reviewing the agenda and assessed standard</w:t>
      </w:r>
      <w:r w:rsidR="004C4189">
        <w:t>s</w:t>
      </w:r>
      <w:r>
        <w:t xml:space="preserve"> for this lesson: RI.11-12.3</w:t>
      </w:r>
      <w:r w:rsidR="004C4189">
        <w:t xml:space="preserve"> and L.11-12.5</w:t>
      </w:r>
      <w:r>
        <w:t>. In this lesson, students read</w:t>
      </w:r>
      <w:r w:rsidR="00C703DA">
        <w:t xml:space="preserve"> and analyze</w:t>
      </w:r>
      <w:r>
        <w:t xml:space="preserve"> paragraphs 8</w:t>
      </w:r>
      <w:r w:rsidR="00C30A95">
        <w:t>–</w:t>
      </w:r>
      <w:r>
        <w:t>10 of “</w:t>
      </w:r>
      <w:r w:rsidR="00FB2979">
        <w:t>An Address by Elizabeth Cady Stanton</w:t>
      </w:r>
      <w:r>
        <w:t>”</w:t>
      </w:r>
      <w:r w:rsidR="00937A12">
        <w:t xml:space="preserve"> </w:t>
      </w:r>
      <w:r>
        <w:t xml:space="preserve">and </w:t>
      </w:r>
      <w:r w:rsidR="00C9062D">
        <w:t xml:space="preserve">analyze </w:t>
      </w:r>
      <w:r>
        <w:t xml:space="preserve">how figurative language </w:t>
      </w:r>
      <w:r w:rsidR="00C703DA">
        <w:t xml:space="preserve">contributes to the development of complex </w:t>
      </w:r>
      <w:r>
        <w:t>ideas in this excerpt.</w:t>
      </w:r>
    </w:p>
    <w:p w14:paraId="080098BF" w14:textId="77777777" w:rsidR="00E41EF3" w:rsidRPr="000B2D56" w:rsidRDefault="00E41EF3" w:rsidP="00E41EF3">
      <w:pPr>
        <w:pStyle w:val="SA"/>
        <w:rPr>
          <w:rFonts w:asciiTheme="minorHAnsi" w:hAnsiTheme="minorHAnsi"/>
        </w:rPr>
      </w:pPr>
      <w:r>
        <w:t>Students look at the agenda.</w:t>
      </w:r>
    </w:p>
    <w:p w14:paraId="19F094E8" w14:textId="77777777" w:rsidR="000B2D56" w:rsidRDefault="000B2D56" w:rsidP="00CE2836">
      <w:pPr>
        <w:pStyle w:val="LearningSequenceHeader"/>
      </w:pPr>
      <w:r>
        <w:t>Activity 2</w:t>
      </w:r>
      <w:r w:rsidRPr="000B2D56">
        <w:t xml:space="preserve">: </w:t>
      </w:r>
      <w:r>
        <w:t>Homework Accountability</w:t>
      </w:r>
      <w:r>
        <w:tab/>
        <w:t>1</w:t>
      </w:r>
      <w:r w:rsidR="00C703DA">
        <w:t>0</w:t>
      </w:r>
      <w:r w:rsidRPr="000B2D56">
        <w:t>%</w:t>
      </w:r>
    </w:p>
    <w:p w14:paraId="3D8D40A1" w14:textId="4D5440F8" w:rsidR="00C73D1F" w:rsidRDefault="00C73D1F" w:rsidP="00C73D1F">
      <w:pPr>
        <w:pStyle w:val="TA"/>
      </w:pPr>
      <w:r>
        <w:t xml:space="preserve">Instruct students to </w:t>
      </w:r>
      <w:r w:rsidR="00EE5DFC">
        <w:t>Turn-and</w:t>
      </w:r>
      <w:r w:rsidR="00C30A95">
        <w:t>-</w:t>
      </w:r>
      <w:r w:rsidR="00EE5DFC">
        <w:t xml:space="preserve">Talk in </w:t>
      </w:r>
      <w:r>
        <w:t xml:space="preserve">pairs </w:t>
      </w:r>
      <w:r w:rsidR="00EE5DFC">
        <w:t>about their homework assignment from the previous lesson</w:t>
      </w:r>
      <w:r w:rsidR="003F3A03">
        <w:t>.</w:t>
      </w:r>
      <w:r w:rsidR="00EE5DFC">
        <w:t xml:space="preserve"> (Preview paragraphs 8</w:t>
      </w:r>
      <w:r w:rsidR="00C30A95">
        <w:t>–</w:t>
      </w:r>
      <w:r w:rsidR="00EE5DFC">
        <w:t>10 of “An Address by Elizabeth Cady Stanton</w:t>
      </w:r>
      <w:r w:rsidR="005662BC">
        <w:t>.</w:t>
      </w:r>
      <w:r w:rsidR="005524CF">
        <w:t>”</w:t>
      </w:r>
      <w:r w:rsidR="003F3A03">
        <w:t xml:space="preserve"> </w:t>
      </w:r>
      <w:r w:rsidR="00EE5DFC">
        <w:t>Also, box any unfamiliar words from paragraphs 8</w:t>
      </w:r>
      <w:r w:rsidR="00C30A95">
        <w:t>–</w:t>
      </w:r>
      <w:r w:rsidR="00EE5DFC">
        <w:t>10 and look up their definitions. Choose the definitions t</w:t>
      </w:r>
      <w:r w:rsidR="00053F97">
        <w:t xml:space="preserve">hat makes the most sense in </w:t>
      </w:r>
      <w:r w:rsidR="00EE5DFC">
        <w:t xml:space="preserve">context, and write a brief definition above or near the word in the text.) </w:t>
      </w:r>
    </w:p>
    <w:p w14:paraId="6EF52ABD" w14:textId="08B7B6AE" w:rsidR="00C73D1F" w:rsidRDefault="00C73D1F" w:rsidP="00C73D1F">
      <w:pPr>
        <w:pStyle w:val="SR"/>
      </w:pPr>
      <w:r>
        <w:t xml:space="preserve">Students may identify the following words: </w:t>
      </w:r>
      <w:r w:rsidR="00D15267" w:rsidRPr="00C9062D">
        <w:rPr>
          <w:i/>
        </w:rPr>
        <w:t>utmost</w:t>
      </w:r>
      <w:r w:rsidR="00D15267">
        <w:t xml:space="preserve">, </w:t>
      </w:r>
      <w:r w:rsidR="00D15267" w:rsidRPr="00C9062D">
        <w:rPr>
          <w:i/>
        </w:rPr>
        <w:t>rouse</w:t>
      </w:r>
      <w:r w:rsidR="00D15267">
        <w:t xml:space="preserve">, </w:t>
      </w:r>
      <w:r w:rsidRPr="00C9062D">
        <w:rPr>
          <w:i/>
        </w:rPr>
        <w:t>licentiousness</w:t>
      </w:r>
      <w:r>
        <w:t xml:space="preserve">, </w:t>
      </w:r>
      <w:r w:rsidRPr="00C9062D">
        <w:rPr>
          <w:i/>
        </w:rPr>
        <w:t>gluttony</w:t>
      </w:r>
      <w:r>
        <w:t xml:space="preserve">, </w:t>
      </w:r>
      <w:r w:rsidRPr="00C9062D">
        <w:rPr>
          <w:i/>
        </w:rPr>
        <w:t>abominations</w:t>
      </w:r>
      <w:r>
        <w:t xml:space="preserve">, </w:t>
      </w:r>
      <w:r w:rsidRPr="00C9062D">
        <w:rPr>
          <w:i/>
        </w:rPr>
        <w:t>deformities</w:t>
      </w:r>
      <w:r>
        <w:t xml:space="preserve">, </w:t>
      </w:r>
      <w:r w:rsidRPr="00C9062D">
        <w:rPr>
          <w:i/>
        </w:rPr>
        <w:t>missionary</w:t>
      </w:r>
      <w:r>
        <w:t xml:space="preserve">, </w:t>
      </w:r>
      <w:r w:rsidR="00D15267" w:rsidRPr="00C9062D">
        <w:rPr>
          <w:i/>
        </w:rPr>
        <w:t>innumerable</w:t>
      </w:r>
      <w:r w:rsidR="00D15267">
        <w:t xml:space="preserve">, </w:t>
      </w:r>
      <w:r w:rsidR="00D15267" w:rsidRPr="00C9062D">
        <w:rPr>
          <w:i/>
        </w:rPr>
        <w:t>battlements</w:t>
      </w:r>
      <w:r w:rsidR="00D15267">
        <w:t xml:space="preserve">, </w:t>
      </w:r>
      <w:r w:rsidRPr="00C9062D">
        <w:rPr>
          <w:i/>
        </w:rPr>
        <w:t>verily</w:t>
      </w:r>
      <w:r>
        <w:t>,</w:t>
      </w:r>
      <w:r w:rsidR="003F57FB">
        <w:t xml:space="preserve"> </w:t>
      </w:r>
      <w:r w:rsidR="003F57FB" w:rsidRPr="00C9062D">
        <w:rPr>
          <w:i/>
        </w:rPr>
        <w:t>virtuous</w:t>
      </w:r>
      <w:r w:rsidR="003F57FB">
        <w:t xml:space="preserve">, </w:t>
      </w:r>
      <w:r w:rsidR="003F57FB" w:rsidRPr="00C9062D">
        <w:rPr>
          <w:i/>
        </w:rPr>
        <w:t>vice</w:t>
      </w:r>
      <w:r w:rsidR="003F57FB">
        <w:t>.</w:t>
      </w:r>
      <w:r>
        <w:t xml:space="preserve"> </w:t>
      </w:r>
    </w:p>
    <w:p w14:paraId="4E759516" w14:textId="77777777" w:rsidR="00C73D1F" w:rsidRDefault="00C73D1F" w:rsidP="00C73D1F">
      <w:pPr>
        <w:pStyle w:val="IN"/>
      </w:pPr>
      <w:r>
        <w:t>Definitions are provided in the Vocabulary box in this lesson.</w:t>
      </w:r>
    </w:p>
    <w:p w14:paraId="0FE553B9" w14:textId="77777777" w:rsidR="00E80BCB" w:rsidRDefault="00E80BCB" w:rsidP="000B427A">
      <w:pPr>
        <w:pStyle w:val="BR"/>
      </w:pPr>
    </w:p>
    <w:p w14:paraId="6BC994CE" w14:textId="08E9B500" w:rsidR="006906FF" w:rsidRDefault="006906FF" w:rsidP="006906FF">
      <w:pPr>
        <w:pStyle w:val="TA"/>
        <w:rPr>
          <w:rFonts w:ascii="Times" w:hAnsi="Times"/>
          <w:sz w:val="20"/>
          <w:szCs w:val="20"/>
        </w:rPr>
      </w:pPr>
      <w:r>
        <w:t xml:space="preserve">Instruct students to </w:t>
      </w:r>
      <w:r w:rsidR="00053F97">
        <w:t>s</w:t>
      </w:r>
      <w:r>
        <w:t xml:space="preserve">hare </w:t>
      </w:r>
      <w:r w:rsidR="00C30A95">
        <w:t>in pairs</w:t>
      </w:r>
      <w:r w:rsidR="005B0EAF">
        <w:t xml:space="preserve"> </w:t>
      </w:r>
      <w:r>
        <w:t>the additions they made to their Ideas Tracking Tool</w:t>
      </w:r>
      <w:r w:rsidR="005B0EAF">
        <w:t>s</w:t>
      </w:r>
      <w:r>
        <w:t xml:space="preserve">. </w:t>
      </w:r>
    </w:p>
    <w:p w14:paraId="2F5E904F" w14:textId="77777777" w:rsidR="006906FF" w:rsidRPr="00DA3BC2" w:rsidRDefault="006906FF" w:rsidP="006906FF">
      <w:pPr>
        <w:pStyle w:val="SA"/>
      </w:pPr>
      <w:r>
        <w:t xml:space="preserve">Students discuss the additions they made to their Ideas Tracking Tools. </w:t>
      </w:r>
    </w:p>
    <w:p w14:paraId="59D2E8B6" w14:textId="08D1741B" w:rsidR="00E80BCB" w:rsidRPr="000B427A" w:rsidRDefault="006906FF" w:rsidP="006906FF">
      <w:pPr>
        <w:pStyle w:val="SR"/>
        <w:rPr>
          <w:rFonts w:ascii="Times" w:hAnsi="Times"/>
          <w:sz w:val="20"/>
          <w:szCs w:val="20"/>
        </w:rPr>
      </w:pPr>
      <w:r>
        <w:t xml:space="preserve">See </w:t>
      </w:r>
      <w:r w:rsidR="00053F97">
        <w:t xml:space="preserve">the </w:t>
      </w:r>
      <w:r>
        <w:t>Model Ideas Tracking Tool at the end of this lesson.</w:t>
      </w:r>
    </w:p>
    <w:p w14:paraId="0B3668EF" w14:textId="77777777" w:rsidR="00C73D1F" w:rsidRDefault="00C73D1F" w:rsidP="00E80BCB">
      <w:pPr>
        <w:pStyle w:val="BR"/>
      </w:pPr>
    </w:p>
    <w:p w14:paraId="416451FF" w14:textId="77777777" w:rsidR="006906FF" w:rsidRDefault="006906FF" w:rsidP="006906FF">
      <w:pPr>
        <w:pStyle w:val="TA"/>
        <w:rPr>
          <w:rFonts w:ascii="Times" w:hAnsi="Times"/>
          <w:sz w:val="20"/>
          <w:szCs w:val="20"/>
        </w:rPr>
      </w:pPr>
      <w:r>
        <w:t>Instruct students to share</w:t>
      </w:r>
      <w:r w:rsidR="005B0EAF">
        <w:t xml:space="preserve"> </w:t>
      </w:r>
      <w:r w:rsidR="00C30A95">
        <w:t>in pairs</w:t>
      </w:r>
      <w:r>
        <w:t xml:space="preserve"> a central idea introduced in the </w:t>
      </w:r>
      <w:r w:rsidR="00E80BCB">
        <w:t>text</w:t>
      </w:r>
      <w:r>
        <w:t xml:space="preserve"> thus far.</w:t>
      </w:r>
    </w:p>
    <w:p w14:paraId="40AA6DD1" w14:textId="77777777" w:rsidR="006906FF" w:rsidRDefault="006906FF" w:rsidP="006906FF">
      <w:pPr>
        <w:pStyle w:val="SA"/>
      </w:pPr>
      <w:r>
        <w:t xml:space="preserve">Students discuss a central idea introduced in the </w:t>
      </w:r>
      <w:r w:rsidR="00E80BCB">
        <w:t>text</w:t>
      </w:r>
      <w:r>
        <w:t xml:space="preserve"> thus far.</w:t>
      </w:r>
    </w:p>
    <w:p w14:paraId="6543BE05" w14:textId="77777777" w:rsidR="002D3135" w:rsidRDefault="002D3135" w:rsidP="000B427A">
      <w:pPr>
        <w:pStyle w:val="SR"/>
      </w:pPr>
      <w:r>
        <w:t>Student responses may include:</w:t>
      </w:r>
    </w:p>
    <w:p w14:paraId="72DDB083" w14:textId="77777777" w:rsidR="002D3135" w:rsidRDefault="002D3135" w:rsidP="000B427A">
      <w:pPr>
        <w:pStyle w:val="SASRBullet"/>
      </w:pPr>
      <w:r>
        <w:t>Women deserve rights whether or not they</w:t>
      </w:r>
      <w:r w:rsidR="00E80BCB">
        <w:t xml:space="preserve"> can</w:t>
      </w:r>
      <w:r>
        <w:t xml:space="preserve"> prove t</w:t>
      </w:r>
      <w:r w:rsidR="00C9062D">
        <w:t>hat they are</w:t>
      </w:r>
      <w:r>
        <w:t xml:space="preserve"> equal to men.</w:t>
      </w:r>
    </w:p>
    <w:p w14:paraId="3DC9849B" w14:textId="77777777" w:rsidR="00723046" w:rsidRPr="007A76C8" w:rsidRDefault="002D3135" w:rsidP="000B427A">
      <w:pPr>
        <w:pStyle w:val="SASRBullet"/>
        <w:rPr>
          <w:b/>
        </w:rPr>
      </w:pPr>
      <w:r>
        <w:t xml:space="preserve">Rights for women are to be gained through political and civil action. </w:t>
      </w:r>
    </w:p>
    <w:p w14:paraId="76F10140" w14:textId="77777777" w:rsidR="000B2D56" w:rsidRDefault="000B2D56" w:rsidP="00CE2836">
      <w:pPr>
        <w:pStyle w:val="LearningSequenceHeader"/>
      </w:pPr>
      <w:r w:rsidRPr="000B2D56">
        <w:t xml:space="preserve">Activity </w:t>
      </w:r>
      <w:r>
        <w:t>3</w:t>
      </w:r>
      <w:r w:rsidRPr="000B2D56">
        <w:t xml:space="preserve">: </w:t>
      </w:r>
      <w:r w:rsidR="00C52C23">
        <w:t>Masterful Read</w:t>
      </w:r>
      <w:r w:rsidR="00E41EF3">
        <w:t>ing</w:t>
      </w:r>
      <w:r>
        <w:tab/>
      </w:r>
      <w:r w:rsidR="00C52C23">
        <w:t>10</w:t>
      </w:r>
      <w:r w:rsidRPr="000B2D56">
        <w:t>%</w:t>
      </w:r>
    </w:p>
    <w:p w14:paraId="16C9F761" w14:textId="77777777" w:rsidR="00707670" w:rsidRDefault="00E41EF3" w:rsidP="00707670">
      <w:pPr>
        <w:pStyle w:val="TA"/>
      </w:pPr>
      <w:r>
        <w:t xml:space="preserve">Have students listen to a </w:t>
      </w:r>
      <w:r w:rsidR="00054F95">
        <w:t>masterful r</w:t>
      </w:r>
      <w:r>
        <w:t>eading of paragraphs 8</w:t>
      </w:r>
      <w:r w:rsidR="00C30A95">
        <w:t>–</w:t>
      </w:r>
      <w:r>
        <w:t>10 of “</w:t>
      </w:r>
      <w:r w:rsidR="00FB2979">
        <w:t>An Address by Elizabeth Cady Stanton</w:t>
      </w:r>
      <w:r>
        <w:t xml:space="preserve">” </w:t>
      </w:r>
      <w:r w:rsidR="00BF3239">
        <w:t>(</w:t>
      </w:r>
      <w:r>
        <w:t>from “There seems now to be a kind of moral stagnation” through “to look for silver and gold from mines of copper and lead”</w:t>
      </w:r>
      <w:r w:rsidR="00BF3239">
        <w:t>).</w:t>
      </w:r>
      <w:r>
        <w:t xml:space="preserve"> Instruct students to follow along in their texts and focus on</w:t>
      </w:r>
      <w:r w:rsidR="00E555A7">
        <w:t xml:space="preserve"> </w:t>
      </w:r>
      <w:r>
        <w:t xml:space="preserve">ideas being </w:t>
      </w:r>
      <w:r w:rsidR="004C4189">
        <w:t>developed or introduced</w:t>
      </w:r>
      <w:r>
        <w:t xml:space="preserve">. </w:t>
      </w:r>
    </w:p>
    <w:p w14:paraId="5D23F2EB" w14:textId="77777777" w:rsidR="00D92EB8" w:rsidRDefault="00054F95" w:rsidP="00D92EB8">
      <w:pPr>
        <w:pStyle w:val="IN"/>
      </w:pPr>
      <w:r>
        <w:rPr>
          <w:b/>
        </w:rPr>
        <w:t>Differentiation Consideration</w:t>
      </w:r>
      <w:r w:rsidR="00D92EB8" w:rsidRPr="00D92EB8">
        <w:rPr>
          <w:b/>
        </w:rPr>
        <w:t>:</w:t>
      </w:r>
      <w:r w:rsidR="00D92EB8">
        <w:t xml:space="preserve"> </w:t>
      </w:r>
      <w:r w:rsidR="00D92EB8" w:rsidRPr="00535FEB">
        <w:t>Consider posting or projecting the following guiding question to support students throughout the lesson:</w:t>
      </w:r>
    </w:p>
    <w:p w14:paraId="472B016E" w14:textId="77777777" w:rsidR="00D92EB8" w:rsidRPr="00053F97" w:rsidRDefault="00D92EB8" w:rsidP="00D92EB8">
      <w:pPr>
        <w:pStyle w:val="DCwithQ"/>
        <w:rPr>
          <w:color w:val="4F81BD"/>
        </w:rPr>
      </w:pPr>
      <w:r w:rsidRPr="00053F97">
        <w:rPr>
          <w:color w:val="4F81BD"/>
        </w:rPr>
        <w:t>What is the problem Stanton identifies in paragraphs 8</w:t>
      </w:r>
      <w:r w:rsidR="00C30A95" w:rsidRPr="00053F97">
        <w:rPr>
          <w:color w:val="4F81BD"/>
        </w:rPr>
        <w:t>–</w:t>
      </w:r>
      <w:r w:rsidRPr="00053F97">
        <w:rPr>
          <w:color w:val="4F81BD"/>
        </w:rPr>
        <w:t>10? What solutions does she propose?</w:t>
      </w:r>
    </w:p>
    <w:p w14:paraId="57E2AD8E" w14:textId="77777777" w:rsidR="00E41EF3" w:rsidRDefault="00E41EF3" w:rsidP="00E41EF3">
      <w:pPr>
        <w:pStyle w:val="SA"/>
      </w:pPr>
      <w:r>
        <w:t xml:space="preserve">Students follow along, reading silently and listening for the </w:t>
      </w:r>
      <w:r w:rsidR="004C4189">
        <w:t xml:space="preserve">development or </w:t>
      </w:r>
      <w:r>
        <w:t>introduction of ideas.</w:t>
      </w:r>
    </w:p>
    <w:p w14:paraId="2E28FD33" w14:textId="77777777" w:rsidR="00707670" w:rsidRDefault="00707670" w:rsidP="00707670">
      <w:pPr>
        <w:pStyle w:val="LearningSequenceHeader"/>
      </w:pPr>
      <w:r>
        <w:t>Activity 4</w:t>
      </w:r>
      <w:r w:rsidR="00C52C23">
        <w:t>: Reading and Discussion</w:t>
      </w:r>
      <w:r w:rsidR="00C52C23">
        <w:tab/>
      </w:r>
      <w:r w:rsidR="00C703DA">
        <w:t>60</w:t>
      </w:r>
      <w:r w:rsidRPr="00707670">
        <w:t>%</w:t>
      </w:r>
    </w:p>
    <w:p w14:paraId="7586547B" w14:textId="77777777" w:rsidR="00C73D1F" w:rsidRDefault="00E41EF3" w:rsidP="00E41EF3">
      <w:pPr>
        <w:pStyle w:val="TA"/>
      </w:pPr>
      <w:r>
        <w:t xml:space="preserve">Instruct students to form small groups. </w:t>
      </w:r>
      <w:r w:rsidR="00DA5317">
        <w:t xml:space="preserve">Post or project </w:t>
      </w:r>
      <w:r w:rsidR="0027037A">
        <w:t>each set of questions below for students to discuss</w:t>
      </w:r>
      <w:r w:rsidR="00DA5317">
        <w:t xml:space="preserve">. </w:t>
      </w:r>
      <w:r w:rsidR="00A71CCB" w:rsidRPr="00A71CCB">
        <w:t>Instruct students to continue to annotate the text as they read and discuss.</w:t>
      </w:r>
    </w:p>
    <w:p w14:paraId="3D63F369" w14:textId="77777777" w:rsidR="00A71CCB" w:rsidRDefault="00A71CCB" w:rsidP="00A71CCB">
      <w:pPr>
        <w:pStyle w:val="IN"/>
      </w:pPr>
      <w:r>
        <w:t>T</w:t>
      </w:r>
      <w:r w:rsidRPr="00043F7A">
        <w:t>his annotation supports students’ engagement with W.11-12.9.</w:t>
      </w:r>
      <w:r>
        <w:t>b</w:t>
      </w:r>
      <w:r w:rsidRPr="00043F7A">
        <w:t>, which addresses the use of textual evidence in writing.</w:t>
      </w:r>
    </w:p>
    <w:p w14:paraId="3E7DDF62" w14:textId="77777777" w:rsidR="00E41EF3" w:rsidRDefault="00E41EF3" w:rsidP="00E41EF3">
      <w:pPr>
        <w:pStyle w:val="TA"/>
      </w:pPr>
      <w:r>
        <w:t>Instruct student groups to read paragraph 8</w:t>
      </w:r>
      <w:r w:rsidR="00BF3239">
        <w:t xml:space="preserve"> (</w:t>
      </w:r>
      <w:r>
        <w:t>from “There seems now to be a kind of moral stagnation” through “weak against the raging elements of sin and death”</w:t>
      </w:r>
      <w:r w:rsidR="00BF3239">
        <w:t>)</w:t>
      </w:r>
      <w:r w:rsidR="00DA5317">
        <w:t xml:space="preserve"> and discuss the following questions before </w:t>
      </w:r>
      <w:r w:rsidR="00DA5317">
        <w:lastRenderedPageBreak/>
        <w:t>sharing out with the class.</w:t>
      </w:r>
      <w:r>
        <w:t xml:space="preserve"> </w:t>
      </w:r>
      <w:r w:rsidR="00DA5317">
        <w:t xml:space="preserve">Instruct students to continue to complete their Rhetorical Impact Tracking Tools and their Ideas Tracking Tools as they read and discuss. </w:t>
      </w:r>
    </w:p>
    <w:p w14:paraId="7DEF7D14" w14:textId="77777777" w:rsidR="00F577BB" w:rsidRDefault="00F577BB" w:rsidP="00F577BB">
      <w:pPr>
        <w:pStyle w:val="IN"/>
      </w:pPr>
      <w:r>
        <w:rPr>
          <w:b/>
        </w:rPr>
        <w:t>Differentiation Consideration</w:t>
      </w:r>
      <w:r w:rsidRPr="003A7C8C">
        <w:rPr>
          <w:b/>
        </w:rPr>
        <w:t>:</w:t>
      </w:r>
      <w:r>
        <w:t xml:space="preserve"> Consider providing students with the following definition</w:t>
      </w:r>
      <w:r w:rsidR="00656B15">
        <w:t>s</w:t>
      </w:r>
      <w:r>
        <w:t xml:space="preserve">: </w:t>
      </w:r>
      <w:r w:rsidR="00656B15" w:rsidRPr="00656B15">
        <w:rPr>
          <w:i/>
        </w:rPr>
        <w:t xml:space="preserve">moral </w:t>
      </w:r>
      <w:r w:rsidR="00656B15">
        <w:t>means “</w:t>
      </w:r>
      <w:r w:rsidR="00656B15" w:rsidRPr="000725B6">
        <w:t>concerning or relating to what is right and wrong in human behavior</w:t>
      </w:r>
      <w:r w:rsidR="00656B15">
        <w:rPr>
          <w:i/>
        </w:rPr>
        <w:t xml:space="preserve">,” </w:t>
      </w:r>
      <w:r w:rsidRPr="00DD3BED">
        <w:rPr>
          <w:i/>
        </w:rPr>
        <w:t>midst</w:t>
      </w:r>
      <w:r>
        <w:t xml:space="preserve"> means “in the middle of a period</w:t>
      </w:r>
      <w:r w:rsidR="00656B15">
        <w:t xml:space="preserve"> of time, course of action, etc</w:t>
      </w:r>
      <w:r w:rsidR="00A71CCB">
        <w:t>.</w:t>
      </w:r>
      <w:r w:rsidR="00656B15">
        <w:t>,</w:t>
      </w:r>
      <w:r>
        <w:t>”</w:t>
      </w:r>
      <w:r w:rsidR="00656B15">
        <w:t xml:space="preserve"> </w:t>
      </w:r>
      <w:r w:rsidR="00656B15" w:rsidRPr="00656B15">
        <w:rPr>
          <w:i/>
        </w:rPr>
        <w:t>idiotic</w:t>
      </w:r>
      <w:r w:rsidR="00656B15">
        <w:t xml:space="preserve"> means “</w:t>
      </w:r>
      <w:r w:rsidR="00656B15" w:rsidRPr="000725B6">
        <w:t>very stupid or foolish</w:t>
      </w:r>
      <w:r w:rsidR="00656B15">
        <w:t>,”</w:t>
      </w:r>
      <w:r w:rsidR="00A71CCB">
        <w:t xml:space="preserve"> and</w:t>
      </w:r>
      <w:r w:rsidR="00656B15">
        <w:t xml:space="preserve"> </w:t>
      </w:r>
      <w:r w:rsidR="00656B15" w:rsidRPr="00656B15">
        <w:rPr>
          <w:i/>
        </w:rPr>
        <w:t>charitable</w:t>
      </w:r>
      <w:r w:rsidR="00656B15">
        <w:t xml:space="preserve"> means “</w:t>
      </w:r>
      <w:r w:rsidR="00656B15" w:rsidRPr="000725B6">
        <w:t>done or designed to help people who are poor, sick, etc.</w:t>
      </w:r>
      <w:r w:rsidR="00656B15">
        <w:t>”</w:t>
      </w:r>
    </w:p>
    <w:p w14:paraId="679E573B" w14:textId="77777777" w:rsidR="00656B15" w:rsidRPr="00A71CCB" w:rsidRDefault="00656B15" w:rsidP="00656B15">
      <w:pPr>
        <w:pStyle w:val="SA"/>
        <w:rPr>
          <w:color w:val="4F81BD" w:themeColor="accent1"/>
        </w:rPr>
      </w:pPr>
      <w:r w:rsidRPr="00A71CCB">
        <w:rPr>
          <w:color w:val="4F81BD" w:themeColor="accent1"/>
        </w:rPr>
        <w:t xml:space="preserve">Students write the definitions of </w:t>
      </w:r>
      <w:r w:rsidRPr="00A71CCB">
        <w:rPr>
          <w:i/>
          <w:color w:val="4F81BD" w:themeColor="accent1"/>
        </w:rPr>
        <w:t>moral</w:t>
      </w:r>
      <w:r w:rsidRPr="00A71CCB">
        <w:rPr>
          <w:color w:val="4F81BD" w:themeColor="accent1"/>
        </w:rPr>
        <w:t xml:space="preserve">, </w:t>
      </w:r>
      <w:r w:rsidRPr="00A71CCB">
        <w:rPr>
          <w:i/>
          <w:color w:val="4F81BD" w:themeColor="accent1"/>
        </w:rPr>
        <w:t>midst</w:t>
      </w:r>
      <w:r w:rsidRPr="00A71CCB">
        <w:rPr>
          <w:color w:val="4F81BD" w:themeColor="accent1"/>
        </w:rPr>
        <w:t xml:space="preserve">, </w:t>
      </w:r>
      <w:r w:rsidRPr="00A71CCB">
        <w:rPr>
          <w:i/>
          <w:color w:val="4F81BD" w:themeColor="accent1"/>
        </w:rPr>
        <w:t>idiotic</w:t>
      </w:r>
      <w:r w:rsidRPr="00A71CCB">
        <w:rPr>
          <w:color w:val="4F81BD" w:themeColor="accent1"/>
        </w:rPr>
        <w:t xml:space="preserve"> and </w:t>
      </w:r>
      <w:r w:rsidRPr="00A71CCB">
        <w:rPr>
          <w:i/>
          <w:color w:val="4F81BD" w:themeColor="accent1"/>
        </w:rPr>
        <w:t>charitable</w:t>
      </w:r>
      <w:r w:rsidR="00A71CCB">
        <w:rPr>
          <w:color w:val="4F81BD" w:themeColor="accent1"/>
        </w:rPr>
        <w:t xml:space="preserve"> on their copies</w:t>
      </w:r>
      <w:r w:rsidRPr="00A71CCB">
        <w:rPr>
          <w:color w:val="4F81BD" w:themeColor="accent1"/>
        </w:rPr>
        <w:t xml:space="preserve"> of the text or in a vocabulary journal.</w:t>
      </w:r>
    </w:p>
    <w:p w14:paraId="40857316" w14:textId="77777777" w:rsidR="0089241A" w:rsidRDefault="0089241A" w:rsidP="000725B6">
      <w:pPr>
        <w:pStyle w:val="Q"/>
      </w:pPr>
      <w:r>
        <w:t>How does Cady Stanto</w:t>
      </w:r>
      <w:r w:rsidR="00A86A4F">
        <w:t xml:space="preserve">n describe the situation in </w:t>
      </w:r>
      <w:r w:rsidR="00F409FF">
        <w:t>“</w:t>
      </w:r>
      <w:r w:rsidR="00A86A4F">
        <w:t xml:space="preserve">our </w:t>
      </w:r>
      <w:r>
        <w:t>midst</w:t>
      </w:r>
      <w:r w:rsidR="00F409FF">
        <w:t>”</w:t>
      </w:r>
      <w:r>
        <w:t xml:space="preserve">? </w:t>
      </w:r>
    </w:p>
    <w:p w14:paraId="5A9CE81C" w14:textId="77777777" w:rsidR="00B13FF5" w:rsidRDefault="00DD3BED">
      <w:pPr>
        <w:pStyle w:val="SR"/>
      </w:pPr>
      <w:r>
        <w:t>Cady Stanton</w:t>
      </w:r>
      <w:r w:rsidR="00B13FF5">
        <w:t xml:space="preserve"> describes </w:t>
      </w:r>
      <w:r w:rsidR="00C73D1F">
        <w:t>a “</w:t>
      </w:r>
      <w:r w:rsidR="00AD33C3">
        <w:t>moral</w:t>
      </w:r>
      <w:r w:rsidR="00C73D1F">
        <w:t xml:space="preserve"> </w:t>
      </w:r>
      <w:r w:rsidR="00AD33C3">
        <w:t>s</w:t>
      </w:r>
      <w:r w:rsidR="00A86A4F">
        <w:t>tagnation</w:t>
      </w:r>
      <w:r w:rsidR="004F4166">
        <w:t xml:space="preserve">” </w:t>
      </w:r>
      <w:r w:rsidR="00C5796F">
        <w:t>(par.</w:t>
      </w:r>
      <w:r w:rsidR="00BF6071">
        <w:t xml:space="preserve"> 8)</w:t>
      </w:r>
      <w:r w:rsidR="00D2192F">
        <w:t xml:space="preserve"> </w:t>
      </w:r>
      <w:r w:rsidR="004F4166">
        <w:t>or a nation where morals are not developing</w:t>
      </w:r>
      <w:r w:rsidR="00D2192F">
        <w:t xml:space="preserve"> or growing</w:t>
      </w:r>
      <w:r w:rsidR="004F4166">
        <w:t>.</w:t>
      </w:r>
    </w:p>
    <w:p w14:paraId="50816133" w14:textId="0D9CA24F" w:rsidR="00FB2979" w:rsidRPr="006F182F" w:rsidRDefault="006F182F" w:rsidP="00DD3BED">
      <w:pPr>
        <w:pStyle w:val="IN"/>
      </w:pPr>
      <w:r w:rsidRPr="006F182F">
        <w:t>Remind students</w:t>
      </w:r>
      <w:r w:rsidR="00FB2979" w:rsidRPr="006F182F">
        <w:t xml:space="preserve"> of their work </w:t>
      </w:r>
      <w:r>
        <w:t xml:space="preserve">with </w:t>
      </w:r>
      <w:r w:rsidR="00FB2979" w:rsidRPr="006F182F">
        <w:rPr>
          <w:i/>
        </w:rPr>
        <w:t>stagnating</w:t>
      </w:r>
      <w:r w:rsidR="00FB2979" w:rsidRPr="006F182F">
        <w:t xml:space="preserve"> in 11.2.1 Lesson 21. </w:t>
      </w:r>
      <w:r w:rsidR="0002286C">
        <w:t>If necessary, c</w:t>
      </w:r>
      <w:r>
        <w:t xml:space="preserve">onsider providing </w:t>
      </w:r>
      <w:r w:rsidR="00D2192F">
        <w:t xml:space="preserve">students with </w:t>
      </w:r>
      <w:r w:rsidR="0002286C">
        <w:t xml:space="preserve">the </w:t>
      </w:r>
      <w:r w:rsidR="007265D4">
        <w:t xml:space="preserve">following </w:t>
      </w:r>
      <w:r>
        <w:t>definition:</w:t>
      </w:r>
      <w:r w:rsidR="007265D4">
        <w:t xml:space="preserve"> </w:t>
      </w:r>
      <w:r w:rsidR="007265D4">
        <w:rPr>
          <w:i/>
        </w:rPr>
        <w:t xml:space="preserve">stagnation </w:t>
      </w:r>
      <w:r w:rsidR="007265D4">
        <w:t>means</w:t>
      </w:r>
      <w:r>
        <w:t xml:space="preserve"> “a failure to develop, progress, or advance</w:t>
      </w:r>
      <w:r w:rsidR="00D2192F">
        <w:t>.</w:t>
      </w:r>
      <w:r>
        <w:t xml:space="preserve">” </w:t>
      </w:r>
    </w:p>
    <w:p w14:paraId="0E7AB201" w14:textId="77777777" w:rsidR="00E126B4" w:rsidRDefault="00E126B4" w:rsidP="003046C1">
      <w:pPr>
        <w:pStyle w:val="Q"/>
      </w:pPr>
      <w:r>
        <w:t xml:space="preserve">What have philanthropists done? </w:t>
      </w:r>
    </w:p>
    <w:p w14:paraId="140B86FD" w14:textId="77777777" w:rsidR="00CA60E5" w:rsidRDefault="00C9062D" w:rsidP="00CA60E5">
      <w:pPr>
        <w:pStyle w:val="SR"/>
      </w:pPr>
      <w:r>
        <w:t>Philanthropists</w:t>
      </w:r>
      <w:r w:rsidR="00E126B4">
        <w:t xml:space="preserve"> have tried to</w:t>
      </w:r>
      <w:r w:rsidR="00BD2AEE">
        <w:t xml:space="preserve"> make the nation aware </w:t>
      </w:r>
      <w:r w:rsidR="00E126B4">
        <w:t xml:space="preserve">of </w:t>
      </w:r>
      <w:r w:rsidR="00BD2AEE">
        <w:t>“</w:t>
      </w:r>
      <w:r w:rsidR="00E126B4">
        <w:t>its sins”</w:t>
      </w:r>
      <w:r w:rsidR="00BF6071">
        <w:t xml:space="preserve"> </w:t>
      </w:r>
      <w:r w:rsidR="00C5796F">
        <w:t>(par.</w:t>
      </w:r>
      <w:r w:rsidR="00BF6071">
        <w:t xml:space="preserve"> 8)</w:t>
      </w:r>
      <w:r w:rsidR="00E126B4">
        <w:t>. They have “brought to light”</w:t>
      </w:r>
      <w:r w:rsidR="0002286C">
        <w:t xml:space="preserve"> or made apparent</w:t>
      </w:r>
      <w:r w:rsidR="00E126B4">
        <w:t xml:space="preserve"> all the </w:t>
      </w:r>
      <w:r w:rsidR="0002286C">
        <w:t xml:space="preserve">horrible </w:t>
      </w:r>
      <w:r w:rsidR="00E126B4">
        <w:t>“abominations and deformities” of “</w:t>
      </w:r>
      <w:r w:rsidR="00BF6071">
        <w:t>[</w:t>
      </w:r>
      <w:r w:rsidR="00E126B4">
        <w:t>w</w:t>
      </w:r>
      <w:r w:rsidR="00BF6071">
        <w:t>]</w:t>
      </w:r>
      <w:r w:rsidR="00E126B4">
        <w:t>ar, slavery, drunkenness, licentiousness, gluttony”</w:t>
      </w:r>
      <w:r w:rsidR="00BF6071">
        <w:t xml:space="preserve"> </w:t>
      </w:r>
      <w:r w:rsidR="00C5796F">
        <w:t>(par.</w:t>
      </w:r>
      <w:r w:rsidR="00BF6071">
        <w:t xml:space="preserve"> 8)</w:t>
      </w:r>
      <w:r w:rsidR="00E126B4">
        <w:t xml:space="preserve">. </w:t>
      </w:r>
      <w:r w:rsidR="00ED74E8">
        <w:t>They have “dragged</w:t>
      </w:r>
      <w:r w:rsidR="005018B3">
        <w:t xml:space="preserve"> naked” the sins before people so </w:t>
      </w:r>
      <w:r w:rsidR="004F4166">
        <w:t>the “nation”</w:t>
      </w:r>
      <w:r w:rsidR="005018B3">
        <w:t xml:space="preserve"> </w:t>
      </w:r>
      <w:r w:rsidR="0002286C">
        <w:t xml:space="preserve">can see clearly and </w:t>
      </w:r>
      <w:r w:rsidR="005018B3">
        <w:t>understand why they are morally wrong</w:t>
      </w:r>
      <w:r w:rsidR="00BF6071">
        <w:t xml:space="preserve"> </w:t>
      </w:r>
      <w:r w:rsidR="00C5796F">
        <w:t>(par.</w:t>
      </w:r>
      <w:r w:rsidR="00BF6071">
        <w:t xml:space="preserve"> 8)</w:t>
      </w:r>
      <w:r w:rsidR="005018B3">
        <w:t xml:space="preserve">. </w:t>
      </w:r>
    </w:p>
    <w:p w14:paraId="19465B59" w14:textId="4C369FAE" w:rsidR="00FB2979" w:rsidRDefault="006F182F" w:rsidP="00FB2979">
      <w:pPr>
        <w:pStyle w:val="IN"/>
      </w:pPr>
      <w:r>
        <w:t xml:space="preserve">Remind students of their work with </w:t>
      </w:r>
      <w:r w:rsidR="00FB2979" w:rsidRPr="006F182F">
        <w:rPr>
          <w:i/>
        </w:rPr>
        <w:t>philanthropists</w:t>
      </w:r>
      <w:r>
        <w:t xml:space="preserve"> in 11.2.1 Lesson 22. </w:t>
      </w:r>
      <w:r w:rsidR="0002286C">
        <w:t xml:space="preserve">If necessary, </w:t>
      </w:r>
      <w:r w:rsidR="00A71CCB">
        <w:t>provide</w:t>
      </w:r>
      <w:r>
        <w:t xml:space="preserve"> </w:t>
      </w:r>
      <w:r w:rsidR="007265D4">
        <w:t xml:space="preserve">students with </w:t>
      </w:r>
      <w:r w:rsidR="0002286C">
        <w:t>the</w:t>
      </w:r>
      <w:r w:rsidR="00A71CCB">
        <w:t xml:space="preserve"> following</w:t>
      </w:r>
      <w:r>
        <w:t xml:space="preserve"> definition</w:t>
      </w:r>
      <w:r w:rsidR="00A71CCB">
        <w:t>:</w:t>
      </w:r>
      <w:r>
        <w:t xml:space="preserve"> </w:t>
      </w:r>
      <w:r w:rsidR="0002286C">
        <w:rPr>
          <w:i/>
        </w:rPr>
        <w:t>philanthropists</w:t>
      </w:r>
      <w:r>
        <w:t xml:space="preserve"> </w:t>
      </w:r>
      <w:r w:rsidR="00A71CCB">
        <w:t xml:space="preserve">means </w:t>
      </w:r>
      <w:r>
        <w:t>“wealthy people who give money and time to help make life better for other people</w:t>
      </w:r>
      <w:r w:rsidR="002979BF">
        <w:t>.</w:t>
      </w:r>
      <w:r>
        <w:t>”</w:t>
      </w:r>
    </w:p>
    <w:p w14:paraId="3B2B2B17" w14:textId="77777777" w:rsidR="00536DD8" w:rsidRDefault="0080098D" w:rsidP="00F409FF">
      <w:pPr>
        <w:pStyle w:val="IN"/>
      </w:pPr>
      <w:r>
        <w:rPr>
          <w:b/>
        </w:rPr>
        <w:t xml:space="preserve">Differentiation Consideration: </w:t>
      </w:r>
      <w:r w:rsidR="00F409FF">
        <w:t xml:space="preserve">If students </w:t>
      </w:r>
      <w:r>
        <w:t xml:space="preserve">struggle </w:t>
      </w:r>
      <w:r w:rsidR="00F409FF">
        <w:t>with these questions, consider asking the following scaffolding question</w:t>
      </w:r>
      <w:r w:rsidR="00536DD8">
        <w:t>s</w:t>
      </w:r>
      <w:r w:rsidR="00F409FF">
        <w:t>:</w:t>
      </w:r>
      <w:r w:rsidR="00BD2AEE">
        <w:t xml:space="preserve"> </w:t>
      </w:r>
    </w:p>
    <w:p w14:paraId="0220EF52" w14:textId="77777777" w:rsidR="00F409FF" w:rsidRPr="00536DD8" w:rsidRDefault="0080098D" w:rsidP="00697156">
      <w:pPr>
        <w:pStyle w:val="DCwithQ"/>
      </w:pPr>
      <w:r>
        <w:t>What does it mean to “</w:t>
      </w:r>
      <w:r w:rsidRPr="007265D4">
        <w:t xml:space="preserve">rouse </w:t>
      </w:r>
      <w:r>
        <w:t>the nation to a sense of its sins</w:t>
      </w:r>
      <w:r w:rsidR="00F409FF" w:rsidRPr="00536DD8">
        <w:t>?</w:t>
      </w:r>
      <w:r w:rsidR="00BF6071">
        <w:t>”</w:t>
      </w:r>
      <w:r w:rsidR="004B258C" w:rsidRPr="00536DD8">
        <w:t>?</w:t>
      </w:r>
    </w:p>
    <w:p w14:paraId="4489C7B9" w14:textId="77777777" w:rsidR="00536DD8" w:rsidRPr="00536DD8" w:rsidRDefault="0080098D" w:rsidP="00536DD8">
      <w:pPr>
        <w:pStyle w:val="SR"/>
        <w:rPr>
          <w:color w:val="4F81BD" w:themeColor="accent1"/>
        </w:rPr>
      </w:pPr>
      <w:r>
        <w:rPr>
          <w:color w:val="4F81BD" w:themeColor="accent1"/>
        </w:rPr>
        <w:t xml:space="preserve">To </w:t>
      </w:r>
      <w:r w:rsidRPr="00A71CCB">
        <w:rPr>
          <w:i/>
          <w:color w:val="4F81BD" w:themeColor="accent1"/>
        </w:rPr>
        <w:t xml:space="preserve">rouse </w:t>
      </w:r>
      <w:r>
        <w:rPr>
          <w:color w:val="4F81BD" w:themeColor="accent1"/>
        </w:rPr>
        <w:t>means to make aware</w:t>
      </w:r>
      <w:r w:rsidR="003514DE">
        <w:rPr>
          <w:color w:val="4F81BD" w:themeColor="accent1"/>
        </w:rPr>
        <w:t>;</w:t>
      </w:r>
      <w:r w:rsidR="00C9062D">
        <w:rPr>
          <w:color w:val="4F81BD" w:themeColor="accent1"/>
        </w:rPr>
        <w:t xml:space="preserve"> so this phrase means to make the nation aware of</w:t>
      </w:r>
      <w:r w:rsidR="003514DE">
        <w:rPr>
          <w:color w:val="4F81BD" w:themeColor="accent1"/>
        </w:rPr>
        <w:t xml:space="preserve"> </w:t>
      </w:r>
      <w:r>
        <w:rPr>
          <w:color w:val="4F81BD" w:themeColor="accent1"/>
        </w:rPr>
        <w:t xml:space="preserve">the </w:t>
      </w:r>
      <w:r w:rsidR="00CB49BD">
        <w:rPr>
          <w:color w:val="4F81BD" w:themeColor="accent1"/>
        </w:rPr>
        <w:t xml:space="preserve">sin </w:t>
      </w:r>
      <w:r>
        <w:rPr>
          <w:color w:val="4F81BD" w:themeColor="accent1"/>
        </w:rPr>
        <w:t>that is happening.</w:t>
      </w:r>
    </w:p>
    <w:p w14:paraId="74BFE11E" w14:textId="77777777" w:rsidR="00536DD8" w:rsidRPr="00536DD8" w:rsidRDefault="00536DD8" w:rsidP="00697156">
      <w:pPr>
        <w:pStyle w:val="DCwithQ"/>
      </w:pPr>
      <w:r w:rsidRPr="00536DD8">
        <w:t>What are the nation’s “sins”?</w:t>
      </w:r>
    </w:p>
    <w:p w14:paraId="002C35BC" w14:textId="77777777" w:rsidR="00536DD8" w:rsidRPr="00BD2AEE" w:rsidRDefault="00536DD8" w:rsidP="00536DD8">
      <w:pPr>
        <w:pStyle w:val="SR"/>
        <w:rPr>
          <w:color w:val="4F81BD" w:themeColor="accent1"/>
        </w:rPr>
      </w:pPr>
      <w:r w:rsidRPr="00536DD8">
        <w:rPr>
          <w:color w:val="4F81BD" w:themeColor="accent1"/>
        </w:rPr>
        <w:t>The</w:t>
      </w:r>
      <w:r w:rsidR="004F4166">
        <w:rPr>
          <w:color w:val="4F81BD" w:themeColor="accent1"/>
        </w:rPr>
        <w:t xml:space="preserve"> nation’s “sins”</w:t>
      </w:r>
      <w:r w:rsidRPr="00536DD8">
        <w:rPr>
          <w:color w:val="4F81BD" w:themeColor="accent1"/>
        </w:rPr>
        <w:t xml:space="preserve"> are “</w:t>
      </w:r>
      <w:r w:rsidR="00BF6071">
        <w:rPr>
          <w:color w:val="4F81BD" w:themeColor="accent1"/>
        </w:rPr>
        <w:t>[</w:t>
      </w:r>
      <w:r w:rsidRPr="00536DD8">
        <w:rPr>
          <w:color w:val="4F81BD" w:themeColor="accent1"/>
        </w:rPr>
        <w:t>w</w:t>
      </w:r>
      <w:r w:rsidR="00BF6071">
        <w:rPr>
          <w:color w:val="4F81BD" w:themeColor="accent1"/>
        </w:rPr>
        <w:t>]</w:t>
      </w:r>
      <w:r w:rsidRPr="00536DD8">
        <w:rPr>
          <w:color w:val="4F81BD" w:themeColor="accent1"/>
        </w:rPr>
        <w:t>ar, slavery, drunkenness, licentiousness, gluttony”</w:t>
      </w:r>
      <w:r w:rsidR="00BF6071">
        <w:rPr>
          <w:color w:val="4F81BD" w:themeColor="accent1"/>
        </w:rPr>
        <w:t xml:space="preserve"> </w:t>
      </w:r>
      <w:r w:rsidR="00C5796F">
        <w:rPr>
          <w:color w:val="4F81BD" w:themeColor="accent1"/>
        </w:rPr>
        <w:t>(par.</w:t>
      </w:r>
      <w:r w:rsidR="00BF6071">
        <w:rPr>
          <w:color w:val="4F81BD" w:themeColor="accent1"/>
        </w:rPr>
        <w:t xml:space="preserve"> 8)</w:t>
      </w:r>
      <w:r w:rsidRPr="00536DD8">
        <w:rPr>
          <w:color w:val="4F81BD" w:themeColor="accent1"/>
        </w:rPr>
        <w:t xml:space="preserve">. </w:t>
      </w:r>
    </w:p>
    <w:p w14:paraId="3B162E43" w14:textId="77777777" w:rsidR="001E7CB3" w:rsidRPr="00067552" w:rsidRDefault="00697156" w:rsidP="001E7CB3">
      <w:pPr>
        <w:pStyle w:val="IN"/>
      </w:pPr>
      <w:r>
        <w:rPr>
          <w:b/>
        </w:rPr>
        <w:t>Differentiation Consideration</w:t>
      </w:r>
      <w:r w:rsidR="001E7CB3">
        <w:t>: Consider explaining that</w:t>
      </w:r>
      <w:r w:rsidR="00A03305">
        <w:t xml:space="preserve"> the phrase</w:t>
      </w:r>
      <w:r w:rsidR="001E7CB3">
        <w:t xml:space="preserve"> “a sense of” could be replaced with “an awareness of” or “knowledge about</w:t>
      </w:r>
      <w:r w:rsidR="00D2192F">
        <w:t>.</w:t>
      </w:r>
      <w:r w:rsidR="001E7CB3">
        <w:t>”</w:t>
      </w:r>
    </w:p>
    <w:p w14:paraId="5CF98653" w14:textId="77777777" w:rsidR="00166789" w:rsidRDefault="00E031EA" w:rsidP="00E031EA">
      <w:pPr>
        <w:pStyle w:val="Q"/>
      </w:pPr>
      <w:r>
        <w:lastRenderedPageBreak/>
        <w:t>What is the response of the “nation” to the sins “dragged naked before” them?</w:t>
      </w:r>
    </w:p>
    <w:p w14:paraId="6BA2F90A" w14:textId="77777777" w:rsidR="00E031EA" w:rsidRDefault="00E031EA" w:rsidP="00610A77">
      <w:pPr>
        <w:pStyle w:val="SR"/>
      </w:pPr>
      <w:r>
        <w:t>Once the sins have been exposed</w:t>
      </w:r>
      <w:r w:rsidR="00403F95">
        <w:t xml:space="preserve">, </w:t>
      </w:r>
      <w:r w:rsidR="009D6502">
        <w:t>people</w:t>
      </w:r>
      <w:r w:rsidR="00403F95">
        <w:t xml:space="preserve"> </w:t>
      </w:r>
      <w:r w:rsidR="009D6502">
        <w:t>embrace them and “</w:t>
      </w:r>
      <w:r w:rsidR="00403F95">
        <w:t>rush on to destruction”</w:t>
      </w:r>
      <w:r w:rsidR="00F37730">
        <w:t xml:space="preserve"> </w:t>
      </w:r>
      <w:r w:rsidR="00C5796F">
        <w:t>(par.</w:t>
      </w:r>
      <w:r w:rsidR="00F37730">
        <w:t xml:space="preserve"> 8)</w:t>
      </w:r>
      <w:r w:rsidR="00403F95">
        <w:t>. Cady Stanton describes the people’s “idiotic laugh” to highlight</w:t>
      </w:r>
      <w:r w:rsidR="0024544D">
        <w:t xml:space="preserve"> the </w:t>
      </w:r>
      <w:r w:rsidR="005E6BC8">
        <w:t xml:space="preserve">nation’s </w:t>
      </w:r>
      <w:r w:rsidR="0024544D">
        <w:t xml:space="preserve">continued </w:t>
      </w:r>
      <w:r w:rsidR="00403F95">
        <w:t>ignorance</w:t>
      </w:r>
      <w:r w:rsidR="00091782">
        <w:t xml:space="preserve"> and lack of action</w:t>
      </w:r>
      <w:r w:rsidR="00403F95">
        <w:t xml:space="preserve"> </w:t>
      </w:r>
      <w:r w:rsidR="009E15A6">
        <w:t xml:space="preserve">in response to </w:t>
      </w:r>
      <w:r w:rsidR="00403F95">
        <w:t>sins that have been fully</w:t>
      </w:r>
      <w:r w:rsidR="0024544D">
        <w:t xml:space="preserve"> “brought to light”</w:t>
      </w:r>
      <w:r w:rsidR="00F37730">
        <w:t xml:space="preserve"> </w:t>
      </w:r>
      <w:r w:rsidR="00C5796F">
        <w:t>(par.</w:t>
      </w:r>
      <w:r w:rsidR="00F37730">
        <w:t xml:space="preserve"> 8)</w:t>
      </w:r>
      <w:r w:rsidR="00403F95">
        <w:t xml:space="preserve">. </w:t>
      </w:r>
    </w:p>
    <w:p w14:paraId="6638DB22" w14:textId="77777777" w:rsidR="009D6502" w:rsidRDefault="0002286C" w:rsidP="009D6502">
      <w:pPr>
        <w:pStyle w:val="Q"/>
      </w:pPr>
      <w:r>
        <w:t>To w</w:t>
      </w:r>
      <w:r w:rsidR="009D6502">
        <w:t>hat does “those monsters” refer?</w:t>
      </w:r>
    </w:p>
    <w:p w14:paraId="2E3B93C6" w14:textId="77777777" w:rsidR="009D6502" w:rsidRDefault="009D6502" w:rsidP="009D6502">
      <w:pPr>
        <w:pStyle w:val="SR"/>
      </w:pPr>
      <w:r>
        <w:t xml:space="preserve">“Those monsters” </w:t>
      </w:r>
      <w:r w:rsidR="002F0C16">
        <w:t xml:space="preserve">is a metaphor that </w:t>
      </w:r>
      <w:r>
        <w:t xml:space="preserve">refers to </w:t>
      </w:r>
      <w:r w:rsidR="004D2DA1">
        <w:t>all the</w:t>
      </w:r>
      <w:r>
        <w:t xml:space="preserve"> sins</w:t>
      </w:r>
      <w:r w:rsidR="004D2DA1">
        <w:t xml:space="preserve"> philanthropists tri</w:t>
      </w:r>
      <w:r w:rsidR="002F0C16">
        <w:t xml:space="preserve">ed to make the nation aware of, </w:t>
      </w:r>
      <w:r w:rsidR="004D2DA1">
        <w:t>including</w:t>
      </w:r>
      <w:r>
        <w:t xml:space="preserve"> “</w:t>
      </w:r>
      <w:r w:rsidR="00F37730">
        <w:t>[</w:t>
      </w:r>
      <w:r>
        <w:t>w</w:t>
      </w:r>
      <w:r w:rsidR="00F37730">
        <w:t>]</w:t>
      </w:r>
      <w:r>
        <w:t>ar, slavery, drunkenness, licentiousness, gluttony … and all their abominations and deformities”</w:t>
      </w:r>
      <w:r w:rsidR="00F37730">
        <w:t xml:space="preserve"> </w:t>
      </w:r>
      <w:r w:rsidR="00C5796F">
        <w:t>(par.</w:t>
      </w:r>
      <w:r w:rsidR="00F37730">
        <w:t xml:space="preserve"> 8).</w:t>
      </w:r>
    </w:p>
    <w:p w14:paraId="3EA0E666" w14:textId="09846176" w:rsidR="00C9062D" w:rsidRDefault="00C9062D" w:rsidP="007C63FF">
      <w:pPr>
        <w:pStyle w:val="IN"/>
      </w:pPr>
      <w:r>
        <w:t>Consider drawing students’ attention to their application of standard L.11-12</w:t>
      </w:r>
      <w:r w:rsidRPr="009C28BD">
        <w:t>.</w:t>
      </w:r>
      <w:r>
        <w:t xml:space="preserve">5.a through the process of </w:t>
      </w:r>
      <w:r w:rsidR="007265D4">
        <w:t>i</w:t>
      </w:r>
      <w:r>
        <w:t>nterpreting figures of speech in context and analyzing their role in text.</w:t>
      </w:r>
    </w:p>
    <w:p w14:paraId="3DB3BE3B" w14:textId="77777777" w:rsidR="00850427" w:rsidRDefault="00850427" w:rsidP="00850427">
      <w:pPr>
        <w:pStyle w:val="TA"/>
      </w:pPr>
      <w:r>
        <w:t xml:space="preserve">Inform students that Cady Stanton uses personification when she describes the sins </w:t>
      </w:r>
      <w:r w:rsidR="002F0C16">
        <w:t>having</w:t>
      </w:r>
      <w:r>
        <w:t xml:space="preserve"> </w:t>
      </w:r>
      <w:r w:rsidR="002F0C16">
        <w:t>“</w:t>
      </w:r>
      <w:r>
        <w:t xml:space="preserve">been </w:t>
      </w:r>
      <w:r w:rsidRPr="00697156">
        <w:t>dragged naked before the people”</w:t>
      </w:r>
      <w:r w:rsidR="00F37730">
        <w:t xml:space="preserve"> </w:t>
      </w:r>
      <w:r w:rsidR="00C5796F">
        <w:t>(par.</w:t>
      </w:r>
      <w:r w:rsidR="00F37730">
        <w:t xml:space="preserve"> 8)</w:t>
      </w:r>
      <w:r w:rsidRPr="00697156">
        <w:t xml:space="preserve">. Remind students of their introduction to </w:t>
      </w:r>
      <w:r w:rsidRPr="00A71CCB">
        <w:rPr>
          <w:i/>
        </w:rPr>
        <w:t>personification</w:t>
      </w:r>
      <w:r w:rsidR="00697156">
        <w:t xml:space="preserve"> in 11.2.1 Lesson 13.</w:t>
      </w:r>
    </w:p>
    <w:p w14:paraId="3395BBD8" w14:textId="77777777" w:rsidR="00550285" w:rsidRDefault="000918C9" w:rsidP="00550285">
      <w:pPr>
        <w:pStyle w:val="IN"/>
      </w:pPr>
      <w:r w:rsidRPr="00610A77">
        <w:rPr>
          <w:b/>
        </w:rPr>
        <w:t>Differentiation Consideration:</w:t>
      </w:r>
      <w:r>
        <w:t xml:space="preserve"> </w:t>
      </w:r>
      <w:r w:rsidR="00550285">
        <w:t xml:space="preserve">Consider </w:t>
      </w:r>
      <w:r w:rsidR="00A71CCB">
        <w:t>explaining</w:t>
      </w:r>
      <w:r w:rsidR="00550285">
        <w:t xml:space="preserve"> </w:t>
      </w:r>
      <w:r w:rsidR="00A71CCB">
        <w:t>to students what</w:t>
      </w:r>
      <w:r w:rsidR="00550285">
        <w:t xml:space="preserve"> “Sunday schools”</w:t>
      </w:r>
      <w:r>
        <w:t xml:space="preserve"> and “missionary societies”</w:t>
      </w:r>
      <w:r w:rsidR="00550285">
        <w:t xml:space="preserve"> </w:t>
      </w:r>
      <w:r w:rsidR="00A71CCB">
        <w:t>are</w:t>
      </w:r>
      <w:r w:rsidR="00A03305">
        <w:t xml:space="preserve"> </w:t>
      </w:r>
      <w:r w:rsidR="00A71CCB">
        <w:t xml:space="preserve">in </w:t>
      </w:r>
      <w:r w:rsidR="00A03305">
        <w:t>paragraph 8</w:t>
      </w:r>
      <w:r w:rsidR="00550285">
        <w:t xml:space="preserve">. </w:t>
      </w:r>
    </w:p>
    <w:p w14:paraId="12542237" w14:textId="08C2B17D" w:rsidR="009B4760" w:rsidRDefault="00550285" w:rsidP="00550285">
      <w:pPr>
        <w:pStyle w:val="Q"/>
      </w:pPr>
      <w:r>
        <w:t>How does the conjunction</w:t>
      </w:r>
      <w:r w:rsidR="009B4760" w:rsidRPr="00EE675E">
        <w:t xml:space="preserve"> </w:t>
      </w:r>
      <w:r w:rsidR="005662BC">
        <w:t>“</w:t>
      </w:r>
      <w:r w:rsidR="009B4760" w:rsidRPr="005662BC">
        <w:t>but</w:t>
      </w:r>
      <w:r w:rsidR="005662BC">
        <w:t>”</w:t>
      </w:r>
      <w:r w:rsidR="009B4760" w:rsidRPr="005662BC">
        <w:t xml:space="preserve"> </w:t>
      </w:r>
      <w:r w:rsidR="009B4760" w:rsidRPr="00EE675E">
        <w:t xml:space="preserve">help </w:t>
      </w:r>
      <w:r w:rsidR="00C9062D">
        <w:t>clarify the</w:t>
      </w:r>
      <w:r w:rsidR="00C9062D" w:rsidRPr="00EE675E">
        <w:t xml:space="preserve"> </w:t>
      </w:r>
      <w:r w:rsidR="009B4760" w:rsidRPr="00EE675E">
        <w:t xml:space="preserve">meaning of the word </w:t>
      </w:r>
      <w:r w:rsidR="007265D4">
        <w:t>“</w:t>
      </w:r>
      <w:r w:rsidR="009B4760" w:rsidRPr="00A71CCB">
        <w:rPr>
          <w:i/>
        </w:rPr>
        <w:t>vice</w:t>
      </w:r>
      <w:r w:rsidR="007265D4" w:rsidRPr="007265D4">
        <w:t>”</w:t>
      </w:r>
      <w:r w:rsidR="00275C06">
        <w:t xml:space="preserve"> in paragraph 8</w:t>
      </w:r>
      <w:r>
        <w:t xml:space="preserve">? </w:t>
      </w:r>
    </w:p>
    <w:p w14:paraId="40B15C2A" w14:textId="57F3BCCD" w:rsidR="00550285" w:rsidRDefault="0002286C" w:rsidP="005E6BC8">
      <w:pPr>
        <w:pStyle w:val="SR"/>
      </w:pPr>
      <w:r>
        <w:t xml:space="preserve">The word </w:t>
      </w:r>
      <w:r w:rsidR="007265D4">
        <w:t>“</w:t>
      </w:r>
      <w:r w:rsidRPr="007265D4">
        <w:t>bu</w:t>
      </w:r>
      <w:r w:rsidR="00A71CCB" w:rsidRPr="007265D4">
        <w:t>t</w:t>
      </w:r>
      <w:r w:rsidR="007265D4">
        <w:t>”</w:t>
      </w:r>
      <w:r>
        <w:t xml:space="preserve"> indicates a change or contradiction. </w:t>
      </w:r>
      <w:r w:rsidR="00550285">
        <w:t xml:space="preserve">Before the </w:t>
      </w:r>
      <w:r w:rsidR="005E6BC8">
        <w:t xml:space="preserve">conjunction </w:t>
      </w:r>
      <w:r w:rsidR="007265D4">
        <w:t>“</w:t>
      </w:r>
      <w:r w:rsidR="00550285" w:rsidRPr="007265D4">
        <w:t>but</w:t>
      </w:r>
      <w:r w:rsidR="00053D29" w:rsidRPr="007265D4">
        <w:t>,</w:t>
      </w:r>
      <w:r w:rsidR="007265D4">
        <w:t>”</w:t>
      </w:r>
      <w:r w:rsidR="00550285">
        <w:t xml:space="preserve"> the sentence </w:t>
      </w:r>
      <w:r w:rsidR="005E6BC8">
        <w:t xml:space="preserve">contains many </w:t>
      </w:r>
      <w:r w:rsidR="00550285">
        <w:t>examples of religious and moral action taking place in the nation, from “churches … multiplying” to “reform organizations”</w:t>
      </w:r>
      <w:r w:rsidR="00053D29">
        <w:t xml:space="preserve"> </w:t>
      </w:r>
      <w:r w:rsidR="00C5796F">
        <w:t>(par.</w:t>
      </w:r>
      <w:r w:rsidR="00053D29">
        <w:t xml:space="preserve"> 8)</w:t>
      </w:r>
      <w:r w:rsidR="00550285">
        <w:t xml:space="preserve">. </w:t>
      </w:r>
      <w:r w:rsidR="007265D4">
        <w:t>“</w:t>
      </w:r>
      <w:r w:rsidR="009C23C4" w:rsidRPr="005662BC">
        <w:rPr>
          <w:i/>
        </w:rPr>
        <w:t>Vice</w:t>
      </w:r>
      <w:r w:rsidR="007265D4">
        <w:t>”</w:t>
      </w:r>
      <w:r w:rsidR="00550285">
        <w:t xml:space="preserve"> appears after “but</w:t>
      </w:r>
      <w:r w:rsidR="004528B0">
        <w:t>,</w:t>
      </w:r>
      <w:r w:rsidR="00550285">
        <w:t xml:space="preserve">” </w:t>
      </w:r>
      <w:r>
        <w:t xml:space="preserve">so </w:t>
      </w:r>
      <w:r w:rsidR="00550285">
        <w:t>it must mean the opposite of religion and charity</w:t>
      </w:r>
      <w:r>
        <w:t xml:space="preserve">, or </w:t>
      </w:r>
      <w:r w:rsidR="00F13848">
        <w:t>sinful or immoral behavior.</w:t>
      </w:r>
    </w:p>
    <w:p w14:paraId="6F299C55" w14:textId="77777777" w:rsidR="009D6502" w:rsidRDefault="009D6502" w:rsidP="009D6502">
      <w:pPr>
        <w:pStyle w:val="Q"/>
      </w:pPr>
      <w:r>
        <w:t>How does Cady Stanton use imagery in the last sentence to further describe the “moral stagnation in our midst”?</w:t>
      </w:r>
    </w:p>
    <w:p w14:paraId="2A5F6A5B" w14:textId="77777777" w:rsidR="0002286C" w:rsidRDefault="0002286C" w:rsidP="001A6F8D">
      <w:pPr>
        <w:pStyle w:val="SR"/>
      </w:pPr>
      <w:r>
        <w:t xml:space="preserve">Student responses may include: </w:t>
      </w:r>
    </w:p>
    <w:p w14:paraId="297FFA1B" w14:textId="77777777" w:rsidR="0002286C" w:rsidRDefault="001A6F8D" w:rsidP="00054098">
      <w:pPr>
        <w:pStyle w:val="SASRBullet"/>
      </w:pPr>
      <w:r w:rsidRPr="00FB2979">
        <w:t xml:space="preserve">Cady Stanton uses </w:t>
      </w:r>
      <w:r w:rsidR="005E6BC8">
        <w:t>the</w:t>
      </w:r>
      <w:r w:rsidRPr="00FB2979">
        <w:t xml:space="preserve"> image of a “tide of vice” </w:t>
      </w:r>
      <w:r w:rsidR="00C5796F">
        <w:t>(par.</w:t>
      </w:r>
      <w:r w:rsidR="00053D29">
        <w:t xml:space="preserve"> 8)</w:t>
      </w:r>
      <w:r w:rsidR="005E6BC8">
        <w:t xml:space="preserve"> </w:t>
      </w:r>
      <w:r w:rsidRPr="00FB2979">
        <w:t>that is getting bigger and threatening to destroy everything</w:t>
      </w:r>
      <w:r w:rsidR="00C9062D" w:rsidRPr="00C9062D">
        <w:t xml:space="preserve"> </w:t>
      </w:r>
      <w:r w:rsidR="00C9062D">
        <w:t xml:space="preserve">to describe the destructive power of the nation’s </w:t>
      </w:r>
      <w:r w:rsidR="00C9062D" w:rsidRPr="00FB2979">
        <w:t>sins</w:t>
      </w:r>
      <w:r w:rsidRPr="00FB2979">
        <w:t xml:space="preserve">. </w:t>
      </w:r>
    </w:p>
    <w:p w14:paraId="2DAA9781" w14:textId="77777777" w:rsidR="001A6F8D" w:rsidRDefault="0002286C" w:rsidP="00054098">
      <w:pPr>
        <w:pStyle w:val="SASRBullet"/>
      </w:pPr>
      <w:r>
        <w:t>Cady Stanton</w:t>
      </w:r>
      <w:r w:rsidR="001A6F8D" w:rsidRPr="00FB2979">
        <w:t xml:space="preserve"> uses the image of </w:t>
      </w:r>
      <w:r w:rsidR="0050280C">
        <w:t>“weak” “</w:t>
      </w:r>
      <w:r w:rsidR="001A6F8D" w:rsidRPr="00FB2979">
        <w:t>battlements of righteousness”</w:t>
      </w:r>
      <w:r w:rsidR="00053D29">
        <w:t xml:space="preserve"> </w:t>
      </w:r>
      <w:r w:rsidR="00C5796F">
        <w:t>(par.</w:t>
      </w:r>
      <w:r w:rsidR="00053D29">
        <w:t xml:space="preserve"> 8)</w:t>
      </w:r>
      <w:r w:rsidR="001A6F8D" w:rsidRPr="00FB2979">
        <w:t xml:space="preserve"> </w:t>
      </w:r>
      <w:r w:rsidR="001A6F8D">
        <w:t>to</w:t>
      </w:r>
      <w:r w:rsidR="0042173E">
        <w:t xml:space="preserve"> describe that </w:t>
      </w:r>
      <w:r w:rsidR="0042173E" w:rsidRPr="00FB2979">
        <w:t xml:space="preserve">morals </w:t>
      </w:r>
      <w:r w:rsidR="0042173E">
        <w:t>are not strong enough to stand up against</w:t>
      </w:r>
      <w:r w:rsidR="0042173E" w:rsidRPr="00FB2979">
        <w:t xml:space="preserve"> the</w:t>
      </w:r>
      <w:r w:rsidR="0042173E">
        <w:t xml:space="preserve"> destructive power of</w:t>
      </w:r>
      <w:r w:rsidR="0042173E" w:rsidRPr="00FB2979">
        <w:t xml:space="preserve"> </w:t>
      </w:r>
      <w:r w:rsidR="0042173E">
        <w:t xml:space="preserve">these </w:t>
      </w:r>
      <w:r w:rsidR="0042173E" w:rsidRPr="00FB2979">
        <w:t xml:space="preserve">sins. </w:t>
      </w:r>
      <w:r w:rsidR="001A6F8D" w:rsidRPr="00FB2979">
        <w:t xml:space="preserve">Even with all </w:t>
      </w:r>
      <w:r>
        <w:t xml:space="preserve">of </w:t>
      </w:r>
      <w:r w:rsidR="001A6F8D" w:rsidRPr="00FB2979">
        <w:t>the “prayer meetings” and “reform organizations”</w:t>
      </w:r>
      <w:r w:rsidR="00053D29">
        <w:t xml:space="preserve"> </w:t>
      </w:r>
      <w:r w:rsidR="00C5796F">
        <w:t>(par.</w:t>
      </w:r>
      <w:r w:rsidR="00053D29">
        <w:t xml:space="preserve"> 8),</w:t>
      </w:r>
      <w:r w:rsidR="001A6F8D" w:rsidRPr="00FB2979">
        <w:t xml:space="preserve"> sin is</w:t>
      </w:r>
      <w:r w:rsidR="008D230E">
        <w:t xml:space="preserve"> still</w:t>
      </w:r>
      <w:r w:rsidR="001A6F8D" w:rsidRPr="00FB2979">
        <w:t xml:space="preserve"> taking over.</w:t>
      </w:r>
    </w:p>
    <w:p w14:paraId="04830476" w14:textId="77777777" w:rsidR="003562C3" w:rsidRPr="00025BEB" w:rsidRDefault="00C15685" w:rsidP="00B43A48">
      <w:pPr>
        <w:pStyle w:val="TA"/>
      </w:pPr>
      <w:r>
        <w:t>Draw students’ attention to</w:t>
      </w:r>
      <w:r w:rsidR="006F182F">
        <w:t xml:space="preserve"> Cady Stanton</w:t>
      </w:r>
      <w:r>
        <w:t>’s</w:t>
      </w:r>
      <w:r w:rsidR="006F182F">
        <w:t xml:space="preserve"> use</w:t>
      </w:r>
      <w:r>
        <w:t xml:space="preserve"> of</w:t>
      </w:r>
      <w:r w:rsidR="006F182F">
        <w:t xml:space="preserve"> figurative language and image</w:t>
      </w:r>
      <w:r w:rsidR="009A1EBF">
        <w:t>ry</w:t>
      </w:r>
      <w:r w:rsidR="006F182F">
        <w:t xml:space="preserve"> when she describes the “tide of vice” and “battlements of righteousness”</w:t>
      </w:r>
      <w:r w:rsidR="00B40C4F">
        <w:t xml:space="preserve"> </w:t>
      </w:r>
      <w:r w:rsidR="00C5796F">
        <w:t>(par.</w:t>
      </w:r>
      <w:r w:rsidR="00B40C4F">
        <w:t xml:space="preserve"> 8)</w:t>
      </w:r>
      <w:r w:rsidR="006F182F">
        <w:t xml:space="preserve">. Remind students of their introduction to </w:t>
      </w:r>
      <w:r w:rsidR="006F182F" w:rsidRPr="000B0289">
        <w:rPr>
          <w:i/>
        </w:rPr>
        <w:t>figurative language</w:t>
      </w:r>
      <w:r w:rsidR="006F182F">
        <w:t xml:space="preserve"> in 11.2.1 Lesson 3 and </w:t>
      </w:r>
      <w:r w:rsidR="000B0289">
        <w:t xml:space="preserve">imagery in 11.2.1 Lesson 6. </w:t>
      </w:r>
    </w:p>
    <w:p w14:paraId="314ED91E" w14:textId="77777777" w:rsidR="001B68F0" w:rsidRDefault="001B68F0" w:rsidP="00EB1674">
      <w:pPr>
        <w:pStyle w:val="IN"/>
      </w:pPr>
      <w:r>
        <w:lastRenderedPageBreak/>
        <w:t xml:space="preserve">Consider reminding students that the word </w:t>
      </w:r>
      <w:r w:rsidRPr="00A71CCB">
        <w:rPr>
          <w:i/>
        </w:rPr>
        <w:t xml:space="preserve">tide </w:t>
      </w:r>
      <w:r>
        <w:t xml:space="preserve">refers to a stream or current of water. </w:t>
      </w:r>
    </w:p>
    <w:p w14:paraId="38EC1ADB" w14:textId="77777777" w:rsidR="00003531" w:rsidRDefault="002364C1" w:rsidP="00003531">
      <w:pPr>
        <w:pStyle w:val="IN"/>
      </w:pPr>
      <w:r w:rsidRPr="00003531">
        <w:rPr>
          <w:b/>
        </w:rPr>
        <w:t>Differentiation Consideration:</w:t>
      </w:r>
      <w:r>
        <w:t xml:space="preserve"> If students struggle with the previous question, consider asking</w:t>
      </w:r>
      <w:r w:rsidR="00C15685">
        <w:t xml:space="preserve"> the following scaffolding question</w:t>
      </w:r>
      <w:r>
        <w:t>:</w:t>
      </w:r>
      <w:r w:rsidRPr="00025BEB">
        <w:t xml:space="preserve"> </w:t>
      </w:r>
    </w:p>
    <w:p w14:paraId="54CF1DEC" w14:textId="77777777" w:rsidR="003562C3" w:rsidRPr="00003531" w:rsidRDefault="003562C3" w:rsidP="00697156">
      <w:pPr>
        <w:pStyle w:val="DCwithQ"/>
      </w:pPr>
      <w:r w:rsidRPr="00003531">
        <w:t>What are “the battlements of righteousness”?</w:t>
      </w:r>
    </w:p>
    <w:p w14:paraId="28BBC2D3" w14:textId="77777777" w:rsidR="003562C3" w:rsidRPr="00025158" w:rsidRDefault="003562C3" w:rsidP="002230ED">
      <w:pPr>
        <w:pStyle w:val="SR"/>
        <w:rPr>
          <w:color w:val="4F81BD" w:themeColor="accent1"/>
        </w:rPr>
      </w:pPr>
      <w:r w:rsidRPr="00025158">
        <w:rPr>
          <w:color w:val="4F81BD" w:themeColor="accent1"/>
        </w:rPr>
        <w:t xml:space="preserve">Battlements refer to a way for people to defend themselves against attacks. “[T]he battlements of righteousness” </w:t>
      </w:r>
      <w:r w:rsidR="00C5796F">
        <w:rPr>
          <w:color w:val="4F81BD" w:themeColor="accent1"/>
        </w:rPr>
        <w:t>(par.</w:t>
      </w:r>
      <w:r w:rsidR="00B40C4F">
        <w:rPr>
          <w:color w:val="4F81BD" w:themeColor="accent1"/>
        </w:rPr>
        <w:t xml:space="preserve"> 8) </w:t>
      </w:r>
      <w:r w:rsidRPr="00025158">
        <w:rPr>
          <w:color w:val="4F81BD" w:themeColor="accent1"/>
        </w:rPr>
        <w:t>refer to the defense of righteous people.</w:t>
      </w:r>
      <w:r w:rsidR="001B68F0" w:rsidRPr="00025158">
        <w:rPr>
          <w:color w:val="4F81BD" w:themeColor="accent1"/>
        </w:rPr>
        <w:t xml:space="preserve"> </w:t>
      </w:r>
      <w:r w:rsidR="00C15685">
        <w:rPr>
          <w:color w:val="4F81BD" w:themeColor="accent1"/>
        </w:rPr>
        <w:t>E</w:t>
      </w:r>
      <w:r w:rsidR="001B68F0" w:rsidRPr="00025158">
        <w:rPr>
          <w:color w:val="4F81BD" w:themeColor="accent1"/>
        </w:rPr>
        <w:t>xamples of these in the text are “churches</w:t>
      </w:r>
      <w:r w:rsidR="00A71CCB">
        <w:rPr>
          <w:color w:val="4F81BD" w:themeColor="accent1"/>
        </w:rPr>
        <w:t xml:space="preserve"> </w:t>
      </w:r>
      <w:r w:rsidR="00B40C4F">
        <w:rPr>
          <w:color w:val="4F81BD" w:themeColor="accent1"/>
        </w:rPr>
        <w:t>…</w:t>
      </w:r>
      <w:r w:rsidR="00A71CCB">
        <w:rPr>
          <w:color w:val="4F81BD" w:themeColor="accent1"/>
        </w:rPr>
        <w:t xml:space="preserve"> </w:t>
      </w:r>
      <w:r w:rsidR="001B68F0" w:rsidRPr="00025158">
        <w:rPr>
          <w:color w:val="4F81BD" w:themeColor="accent1"/>
        </w:rPr>
        <w:t>missionary societies, Sunday schools, and prayer meetings</w:t>
      </w:r>
      <w:r w:rsidR="00B40C4F">
        <w:rPr>
          <w:color w:val="4F81BD" w:themeColor="accent1"/>
        </w:rPr>
        <w:t>,</w:t>
      </w:r>
      <w:r w:rsidR="001B68F0" w:rsidRPr="00025158">
        <w:rPr>
          <w:color w:val="4F81BD" w:themeColor="accent1"/>
        </w:rPr>
        <w:t>” and “charitable and reform organizations”</w:t>
      </w:r>
      <w:r w:rsidR="00B40C4F">
        <w:rPr>
          <w:color w:val="4F81BD" w:themeColor="accent1"/>
        </w:rPr>
        <w:t xml:space="preserve"> </w:t>
      </w:r>
      <w:r w:rsidR="00C5796F">
        <w:rPr>
          <w:color w:val="4F81BD" w:themeColor="accent1"/>
        </w:rPr>
        <w:t>(par.</w:t>
      </w:r>
      <w:r w:rsidR="00B40C4F">
        <w:rPr>
          <w:color w:val="4F81BD" w:themeColor="accent1"/>
        </w:rPr>
        <w:t xml:space="preserve"> 8)</w:t>
      </w:r>
      <w:r w:rsidR="001B68F0" w:rsidRPr="00025158">
        <w:rPr>
          <w:color w:val="4F81BD" w:themeColor="accent1"/>
        </w:rPr>
        <w:t xml:space="preserve">. </w:t>
      </w:r>
    </w:p>
    <w:p w14:paraId="462DD532" w14:textId="6A5AA3CE" w:rsidR="005C3E9A" w:rsidRPr="00EE675E" w:rsidRDefault="005C3E9A" w:rsidP="000725B6">
      <w:pPr>
        <w:pStyle w:val="TA"/>
      </w:pPr>
      <w:r>
        <w:t>Lead a brief whole-</w:t>
      </w:r>
      <w:r w:rsidRPr="005E6BBA">
        <w:rPr>
          <w:rStyle w:val="TAChar"/>
        </w:rPr>
        <w:t>class</w:t>
      </w:r>
      <w:r>
        <w:t xml:space="preserve"> discussion of student responses. </w:t>
      </w:r>
      <w:r w:rsidR="00902AD4">
        <w:t>Instruct</w:t>
      </w:r>
      <w:r w:rsidR="00920E8A">
        <w:t xml:space="preserve"> students</w:t>
      </w:r>
      <w:r w:rsidR="00902AD4">
        <w:t xml:space="preserve"> to</w:t>
      </w:r>
      <w:r w:rsidR="00920E8A">
        <w:t xml:space="preserve"> fill out the relevant sections of their Rhetorical Impact Tracking Tool</w:t>
      </w:r>
      <w:r w:rsidR="00C9062D">
        <w:t>s</w:t>
      </w:r>
      <w:r w:rsidR="00920E8A">
        <w:t xml:space="preserve"> and Ideas Tracking Tool</w:t>
      </w:r>
      <w:r w:rsidR="00C15685">
        <w:t>s</w:t>
      </w:r>
      <w:r w:rsidR="00920E8A">
        <w:t>.</w:t>
      </w:r>
    </w:p>
    <w:p w14:paraId="6758B002" w14:textId="77777777" w:rsidR="00067552" w:rsidRPr="00EE675E" w:rsidRDefault="00067552" w:rsidP="00067552">
      <w:pPr>
        <w:pStyle w:val="BR"/>
      </w:pPr>
    </w:p>
    <w:p w14:paraId="50653C8E" w14:textId="77777777" w:rsidR="00BF3239" w:rsidRDefault="00E41EF3" w:rsidP="002F4070">
      <w:pPr>
        <w:pStyle w:val="TA"/>
      </w:pPr>
      <w:r w:rsidRPr="00EE675E">
        <w:t>Instruct student groups to read paragraph 9</w:t>
      </w:r>
      <w:r w:rsidR="00BF3239">
        <w:t xml:space="preserve"> (</w:t>
      </w:r>
      <w:r w:rsidRPr="00EE675E">
        <w:t>from “Verily, the world waits the coming of some new element” through “woman can touch more skillfully than m</w:t>
      </w:r>
      <w:r w:rsidR="0046177E">
        <w:t>a</w:t>
      </w:r>
      <w:r w:rsidRPr="00EE675E">
        <w:t>n”</w:t>
      </w:r>
      <w:r w:rsidR="00BF3239">
        <w:t xml:space="preserve">) and answer the following questions before sharing out with the class. </w:t>
      </w:r>
    </w:p>
    <w:p w14:paraId="56D0E8C7" w14:textId="77777777" w:rsidR="00656B15" w:rsidRDefault="00656B15" w:rsidP="002F4070">
      <w:pPr>
        <w:pStyle w:val="IN"/>
      </w:pPr>
      <w:r w:rsidRPr="007265D4">
        <w:rPr>
          <w:b/>
        </w:rPr>
        <w:t>Differentiation Consideration:</w:t>
      </w:r>
      <w:r>
        <w:t xml:space="preserve"> </w:t>
      </w:r>
      <w:r w:rsidR="00C15C30">
        <w:t xml:space="preserve">Consider providing students with the following definitions: </w:t>
      </w:r>
      <w:r w:rsidR="00C15C30" w:rsidRPr="00C15C30">
        <w:rPr>
          <w:i/>
        </w:rPr>
        <w:t>destiny</w:t>
      </w:r>
      <w:r w:rsidR="00C15C30">
        <w:t xml:space="preserve"> means “</w:t>
      </w:r>
      <w:r w:rsidR="00C15C30" w:rsidRPr="000725B6">
        <w:t>a power that is believed to control what happens in the future</w:t>
      </w:r>
      <w:r w:rsidR="00C15C30">
        <w:t xml:space="preserve">,” </w:t>
      </w:r>
      <w:r w:rsidR="00C15C30" w:rsidRPr="00C15C30">
        <w:rPr>
          <w:i/>
        </w:rPr>
        <w:t>chords</w:t>
      </w:r>
      <w:r w:rsidR="00C15C30">
        <w:t xml:space="preserve"> means “</w:t>
      </w:r>
      <w:r w:rsidR="00C15C30" w:rsidRPr="000725B6">
        <w:t>feeling</w:t>
      </w:r>
      <w:r w:rsidR="00C15C30">
        <w:t>s</w:t>
      </w:r>
      <w:r w:rsidR="00C15C30" w:rsidRPr="000725B6">
        <w:t xml:space="preserve"> or emotion</w:t>
      </w:r>
      <w:r w:rsidR="00C15C30">
        <w:t>s,”</w:t>
      </w:r>
      <w:r w:rsidR="00A71CCB">
        <w:t xml:space="preserve"> and</w:t>
      </w:r>
      <w:r w:rsidR="00C15C30">
        <w:t xml:space="preserve"> </w:t>
      </w:r>
      <w:r w:rsidR="00C15C30" w:rsidRPr="00C15C30">
        <w:rPr>
          <w:i/>
        </w:rPr>
        <w:t>downfallen</w:t>
      </w:r>
      <w:r w:rsidR="00C15C30">
        <w:t xml:space="preserve"> means “</w:t>
      </w:r>
      <w:r w:rsidR="00C15C30" w:rsidRPr="00AA3561">
        <w:t>those in a lower position or standing; overthrown; ruined</w:t>
      </w:r>
      <w:r w:rsidR="00C15C30">
        <w:t>.”</w:t>
      </w:r>
    </w:p>
    <w:p w14:paraId="277F084A" w14:textId="77777777" w:rsidR="00656B15" w:rsidRPr="00A71CCB" w:rsidRDefault="00656B15" w:rsidP="00C15C30">
      <w:pPr>
        <w:pStyle w:val="SA"/>
        <w:rPr>
          <w:color w:val="4F81BD" w:themeColor="accent1"/>
        </w:rPr>
      </w:pPr>
      <w:r w:rsidRPr="00A71CCB">
        <w:rPr>
          <w:color w:val="4F81BD" w:themeColor="accent1"/>
        </w:rPr>
        <w:t xml:space="preserve">Students </w:t>
      </w:r>
      <w:r w:rsidR="00C15C30" w:rsidRPr="00A71CCB">
        <w:rPr>
          <w:color w:val="4F81BD" w:themeColor="accent1"/>
        </w:rPr>
        <w:t xml:space="preserve">write the definitions of </w:t>
      </w:r>
      <w:r w:rsidR="00C15C30" w:rsidRPr="00A71CCB">
        <w:rPr>
          <w:i/>
          <w:color w:val="4F81BD" w:themeColor="accent1"/>
        </w:rPr>
        <w:t>destiny</w:t>
      </w:r>
      <w:r w:rsidR="00C15C30" w:rsidRPr="00A71CCB">
        <w:rPr>
          <w:color w:val="4F81BD" w:themeColor="accent1"/>
        </w:rPr>
        <w:t xml:space="preserve">, </w:t>
      </w:r>
      <w:r w:rsidR="00C15C30" w:rsidRPr="00A71CCB">
        <w:rPr>
          <w:i/>
          <w:color w:val="4F81BD" w:themeColor="accent1"/>
        </w:rPr>
        <w:t>chords</w:t>
      </w:r>
      <w:r w:rsidR="00C15C30" w:rsidRPr="00A71CCB">
        <w:rPr>
          <w:color w:val="4F81BD" w:themeColor="accent1"/>
        </w:rPr>
        <w:t xml:space="preserve">, and </w:t>
      </w:r>
      <w:r w:rsidR="00C15C30" w:rsidRPr="00A71CCB">
        <w:rPr>
          <w:i/>
          <w:color w:val="4F81BD" w:themeColor="accent1"/>
        </w:rPr>
        <w:t>downfallen</w:t>
      </w:r>
      <w:r w:rsidR="00C15C30" w:rsidRPr="00A71CCB">
        <w:rPr>
          <w:color w:val="4F81BD" w:themeColor="accent1"/>
        </w:rPr>
        <w:t xml:space="preserve"> on their cop</w:t>
      </w:r>
      <w:r w:rsidR="00A71CCB">
        <w:rPr>
          <w:color w:val="4F81BD" w:themeColor="accent1"/>
        </w:rPr>
        <w:t>ies</w:t>
      </w:r>
      <w:r w:rsidR="00C15C30" w:rsidRPr="00A71CCB">
        <w:rPr>
          <w:color w:val="4F81BD" w:themeColor="accent1"/>
        </w:rPr>
        <w:t xml:space="preserve"> of the text or in a vocabulary journal.</w:t>
      </w:r>
    </w:p>
    <w:p w14:paraId="4F6DCB3C" w14:textId="77777777" w:rsidR="009739FB" w:rsidRDefault="009739FB" w:rsidP="009739FB">
      <w:pPr>
        <w:pStyle w:val="TA"/>
      </w:pPr>
      <w:r>
        <w:t>Ask students to refer to their Ideas Tracking Tool</w:t>
      </w:r>
      <w:r w:rsidR="00C15685">
        <w:t>s</w:t>
      </w:r>
      <w:r>
        <w:t xml:space="preserve">, as well as the paragraphs of </w:t>
      </w:r>
      <w:r w:rsidR="00146F35">
        <w:t>Cady Stanto</w:t>
      </w:r>
      <w:r w:rsidR="00E11FA8">
        <w:t>n</w:t>
      </w:r>
      <w:r w:rsidR="00146F35">
        <w:t>’s</w:t>
      </w:r>
      <w:r>
        <w:t xml:space="preserve"> </w:t>
      </w:r>
      <w:r w:rsidR="000B0289">
        <w:t>address</w:t>
      </w:r>
      <w:r>
        <w:t xml:space="preserve"> analyzed in previous lessons to answer the following question</w:t>
      </w:r>
      <w:r w:rsidR="002A20DC">
        <w:t>:</w:t>
      </w:r>
    </w:p>
    <w:p w14:paraId="421A9A28" w14:textId="77777777" w:rsidR="000B4D61" w:rsidRDefault="00910F8B" w:rsidP="000B4D61">
      <w:pPr>
        <w:pStyle w:val="Q"/>
      </w:pPr>
      <w:r>
        <w:t xml:space="preserve">How does the </w:t>
      </w:r>
      <w:r w:rsidR="009410BB">
        <w:t xml:space="preserve">idea </w:t>
      </w:r>
      <w:r w:rsidR="00570BB2">
        <w:t>that</w:t>
      </w:r>
      <w:r w:rsidR="00661356">
        <w:t xml:space="preserve"> </w:t>
      </w:r>
      <w:r w:rsidR="000B4D61">
        <w:t>“</w:t>
      </w:r>
      <w:r w:rsidR="009410BB">
        <w:t xml:space="preserve">The </w:t>
      </w:r>
      <w:r w:rsidR="000B4D61">
        <w:t>voice</w:t>
      </w:r>
      <w:r w:rsidR="00661356">
        <w:t xml:space="preserve"> of woman has been silenced</w:t>
      </w:r>
      <w:r w:rsidR="000B4D61">
        <w:t xml:space="preserve">” </w:t>
      </w:r>
      <w:r>
        <w:t xml:space="preserve">interact with </w:t>
      </w:r>
      <w:r w:rsidR="009410BB">
        <w:t xml:space="preserve">an idea </w:t>
      </w:r>
      <w:r>
        <w:t>in paragraph 4</w:t>
      </w:r>
      <w:r w:rsidR="000B4D61">
        <w:t>?</w:t>
      </w:r>
      <w:r w:rsidR="00C218B4">
        <w:t xml:space="preserve"> </w:t>
      </w:r>
    </w:p>
    <w:p w14:paraId="1198D6D0" w14:textId="77777777" w:rsidR="0064037F" w:rsidRDefault="0064037F">
      <w:pPr>
        <w:pStyle w:val="SR"/>
      </w:pPr>
      <w:r>
        <w:t>Student responses may include:</w:t>
      </w:r>
    </w:p>
    <w:p w14:paraId="2F759AB8" w14:textId="77777777" w:rsidR="0064037F" w:rsidRDefault="0064037F" w:rsidP="000D33B6">
      <w:pPr>
        <w:pStyle w:val="SASRBullet"/>
      </w:pPr>
      <w:r w:rsidRPr="00003531">
        <w:t>Th</w:t>
      </w:r>
      <w:r w:rsidR="00E11FA8" w:rsidRPr="00003531">
        <w:t xml:space="preserve">e </w:t>
      </w:r>
      <w:r w:rsidRPr="00003531">
        <w:t>idea</w:t>
      </w:r>
      <w:r w:rsidR="00E11FA8" w:rsidRPr="00003531">
        <w:t xml:space="preserve"> of women being silenced</w:t>
      </w:r>
      <w:r w:rsidR="00910F8B" w:rsidRPr="00003531">
        <w:t xml:space="preserve"> </w:t>
      </w:r>
      <w:r w:rsidR="00992F8A" w:rsidRPr="00003531">
        <w:t>interacts with</w:t>
      </w:r>
      <w:r w:rsidR="000777F2" w:rsidRPr="00003531">
        <w:t xml:space="preserve"> the</w:t>
      </w:r>
      <w:r w:rsidR="00661356" w:rsidRPr="00003531">
        <w:t xml:space="preserve"> idea</w:t>
      </w:r>
      <w:r w:rsidR="000777F2" w:rsidRPr="00003531">
        <w:t xml:space="preserve"> in paragraph 4</w:t>
      </w:r>
      <w:r w:rsidR="00661356" w:rsidRPr="00003531">
        <w:t xml:space="preserve"> that women have yet to be “represented in the g</w:t>
      </w:r>
      <w:r w:rsidR="000B0289" w:rsidRPr="000D33B6">
        <w:t>overnment” and have dealt with laws</w:t>
      </w:r>
      <w:r w:rsidR="00910F8B" w:rsidRPr="000D33B6">
        <w:t xml:space="preserve"> that oppress or ignore </w:t>
      </w:r>
      <w:r w:rsidR="00843CBF">
        <w:t>them</w:t>
      </w:r>
      <w:r w:rsidR="000B0289" w:rsidRPr="00003531">
        <w:t>, including</w:t>
      </w:r>
      <w:r w:rsidR="00910F8B" w:rsidRPr="00003531">
        <w:t xml:space="preserve"> </w:t>
      </w:r>
      <w:r w:rsidR="000B0289" w:rsidRPr="00003531">
        <w:t>laws that</w:t>
      </w:r>
      <w:r w:rsidR="00910F8B" w:rsidRPr="00003531">
        <w:t xml:space="preserve"> </w:t>
      </w:r>
      <w:r w:rsidR="000B0289" w:rsidRPr="00003531">
        <w:t xml:space="preserve">allow men the ability “to </w:t>
      </w:r>
      <w:r w:rsidR="00910F8B" w:rsidRPr="00003531">
        <w:t>chastise and imprison</w:t>
      </w:r>
      <w:r w:rsidR="00843CBF">
        <w:t>” their wives</w:t>
      </w:r>
      <w:r w:rsidR="00910F8B" w:rsidRPr="00003531">
        <w:t xml:space="preserve"> </w:t>
      </w:r>
      <w:r w:rsidR="00C5796F">
        <w:t>(par.</w:t>
      </w:r>
      <w:r w:rsidRPr="00003531">
        <w:t xml:space="preserve"> 4).</w:t>
      </w:r>
      <w:r w:rsidR="00910F8B" w:rsidRPr="00003531">
        <w:t xml:space="preserve"> </w:t>
      </w:r>
      <w:r w:rsidR="00E11FA8" w:rsidRPr="00003531">
        <w:t>These laws demonstrate how women’s voices</w:t>
      </w:r>
      <w:r w:rsidR="00843CBF">
        <w:t>,</w:t>
      </w:r>
      <w:r w:rsidR="00E11FA8" w:rsidRPr="00003531">
        <w:t xml:space="preserve"> or “consent” </w:t>
      </w:r>
      <w:r w:rsidR="00C5796F">
        <w:t>(par.</w:t>
      </w:r>
      <w:r w:rsidR="00E11FA8" w:rsidRPr="00003531">
        <w:t xml:space="preserve"> 4)</w:t>
      </w:r>
      <w:r w:rsidR="00843CBF">
        <w:t xml:space="preserve">, </w:t>
      </w:r>
      <w:r w:rsidR="00E11FA8" w:rsidRPr="00003531">
        <w:t>ha</w:t>
      </w:r>
      <w:r w:rsidR="00843CBF">
        <w:t>ve</w:t>
      </w:r>
      <w:r w:rsidR="00E11FA8" w:rsidRPr="00003531">
        <w:t xml:space="preserve"> been ignored or not heard. </w:t>
      </w:r>
    </w:p>
    <w:p w14:paraId="4DBD3E50" w14:textId="77777777" w:rsidR="00003531" w:rsidRDefault="00003531">
      <w:pPr>
        <w:pStyle w:val="SASRBullet"/>
      </w:pPr>
      <w:r>
        <w:t xml:space="preserve">This idea is echoed in paragraph 9, </w:t>
      </w:r>
      <w:r w:rsidR="002A20DC">
        <w:t>in which Cady Stanton</w:t>
      </w:r>
      <w:r>
        <w:t xml:space="preserve"> describes how women have “been silenced in the state, the church, and the home</w:t>
      </w:r>
      <w:r w:rsidR="0046177E">
        <w:t>.</w:t>
      </w:r>
      <w:r>
        <w:t>” Silence “in the state” refers to women not being able to vote.</w:t>
      </w:r>
    </w:p>
    <w:p w14:paraId="700C691D" w14:textId="77777777" w:rsidR="0064037F" w:rsidRDefault="0064037F" w:rsidP="00EB1674">
      <w:pPr>
        <w:pStyle w:val="SASRBullet"/>
      </w:pPr>
      <w:r>
        <w:t xml:space="preserve">At the end of paragraph 4, Cady Stanton </w:t>
      </w:r>
      <w:r w:rsidR="0085003D">
        <w:t>demands</w:t>
      </w:r>
      <w:r>
        <w:t xml:space="preserve"> women’s “right to vote</w:t>
      </w:r>
      <w:r w:rsidR="0046177E">
        <w:t>,</w:t>
      </w:r>
      <w:r>
        <w:t xml:space="preserve">” which is a </w:t>
      </w:r>
      <w:r w:rsidR="0085003D">
        <w:t xml:space="preserve">crucial </w:t>
      </w:r>
      <w:r>
        <w:t>way</w:t>
      </w:r>
      <w:r w:rsidR="000777F2">
        <w:t xml:space="preserve"> to</w:t>
      </w:r>
      <w:r>
        <w:t xml:space="preserve"> give women a voice</w:t>
      </w:r>
      <w:r w:rsidR="008D07CF">
        <w:t xml:space="preserve"> in the “state.”</w:t>
      </w:r>
    </w:p>
    <w:p w14:paraId="27296683" w14:textId="77777777" w:rsidR="00146F35" w:rsidRDefault="00146F35" w:rsidP="00146F35">
      <w:pPr>
        <w:pStyle w:val="IN"/>
      </w:pPr>
      <w:r w:rsidRPr="00A71CCB">
        <w:rPr>
          <w:b/>
        </w:rPr>
        <w:lastRenderedPageBreak/>
        <w:t>Differentiation Consideration</w:t>
      </w:r>
      <w:r>
        <w:t>: If students struggle with this question, consider asking them the following questions:</w:t>
      </w:r>
    </w:p>
    <w:p w14:paraId="7A4E757F" w14:textId="77777777" w:rsidR="00146F35" w:rsidRPr="00146F35" w:rsidRDefault="00146F35" w:rsidP="00697156">
      <w:pPr>
        <w:pStyle w:val="DCwithQ"/>
      </w:pPr>
      <w:r w:rsidRPr="00146F35">
        <w:t xml:space="preserve">What does “the world [wait]” for? </w:t>
      </w:r>
    </w:p>
    <w:p w14:paraId="2EFE7509" w14:textId="77777777" w:rsidR="00146F35" w:rsidRPr="00146F35" w:rsidRDefault="00146F35" w:rsidP="00146F35">
      <w:pPr>
        <w:pStyle w:val="SR"/>
        <w:rPr>
          <w:color w:val="4F81BD" w:themeColor="accent1"/>
        </w:rPr>
      </w:pPr>
      <w:r w:rsidRPr="00146F35">
        <w:rPr>
          <w:color w:val="4F81BD" w:themeColor="accent1"/>
        </w:rPr>
        <w:t xml:space="preserve"> </w:t>
      </w:r>
      <w:r w:rsidR="00003531">
        <w:rPr>
          <w:color w:val="4F81BD" w:themeColor="accent1"/>
        </w:rPr>
        <w:t xml:space="preserve">The world waits for kindness and compassion that Cady Stanton identifies as </w:t>
      </w:r>
      <w:r w:rsidRPr="00146F35">
        <w:rPr>
          <w:color w:val="4F81BD" w:themeColor="accent1"/>
        </w:rPr>
        <w:t>“</w:t>
      </w:r>
      <w:r w:rsidR="0046177E">
        <w:rPr>
          <w:color w:val="4F81BD" w:themeColor="accent1"/>
        </w:rPr>
        <w:t>[</w:t>
      </w:r>
      <w:r w:rsidR="00003531">
        <w:rPr>
          <w:color w:val="4F81BD" w:themeColor="accent1"/>
        </w:rPr>
        <w:t>t</w:t>
      </w:r>
      <w:r w:rsidR="0046177E">
        <w:rPr>
          <w:color w:val="4F81BD" w:themeColor="accent1"/>
        </w:rPr>
        <w:t>]</w:t>
      </w:r>
      <w:r w:rsidRPr="00146F35">
        <w:rPr>
          <w:color w:val="4F81BD" w:themeColor="accent1"/>
        </w:rPr>
        <w:t>he voice of woman”</w:t>
      </w:r>
      <w:r w:rsidR="000727B3">
        <w:rPr>
          <w:color w:val="4F81BD" w:themeColor="accent1"/>
        </w:rPr>
        <w:t xml:space="preserve"> </w:t>
      </w:r>
      <w:r w:rsidR="00C5796F">
        <w:rPr>
          <w:color w:val="4F81BD" w:themeColor="accent1"/>
        </w:rPr>
        <w:t>(par.</w:t>
      </w:r>
      <w:r w:rsidR="0046177E">
        <w:rPr>
          <w:color w:val="4F81BD" w:themeColor="accent1"/>
        </w:rPr>
        <w:t xml:space="preserve"> 9).</w:t>
      </w:r>
      <w:r w:rsidRPr="00146F35">
        <w:rPr>
          <w:color w:val="4F81BD" w:themeColor="accent1"/>
        </w:rPr>
        <w:t xml:space="preserve"> </w:t>
      </w:r>
    </w:p>
    <w:p w14:paraId="72DCA352" w14:textId="77777777" w:rsidR="002230ED" w:rsidRPr="002230ED" w:rsidRDefault="002230ED" w:rsidP="00697156">
      <w:pPr>
        <w:pStyle w:val="DCwithQ"/>
      </w:pPr>
      <w:r w:rsidRPr="002230ED">
        <w:t>What is the status of “the voice of woman”?</w:t>
      </w:r>
    </w:p>
    <w:p w14:paraId="157284D1" w14:textId="77777777" w:rsidR="002230ED" w:rsidRPr="002230ED" w:rsidRDefault="002230ED" w:rsidP="002230ED">
      <w:pPr>
        <w:pStyle w:val="SR"/>
        <w:rPr>
          <w:color w:val="4F81BD" w:themeColor="accent1"/>
        </w:rPr>
      </w:pPr>
      <w:r w:rsidRPr="002230ED">
        <w:rPr>
          <w:color w:val="4F81BD" w:themeColor="accent1"/>
        </w:rPr>
        <w:t>Women have been silenced “in the state, the church, and the home”</w:t>
      </w:r>
      <w:r w:rsidR="0046177E">
        <w:rPr>
          <w:color w:val="4F81BD" w:themeColor="accent1"/>
        </w:rPr>
        <w:t xml:space="preserve"> </w:t>
      </w:r>
      <w:r w:rsidR="00C5796F">
        <w:rPr>
          <w:color w:val="4F81BD" w:themeColor="accent1"/>
        </w:rPr>
        <w:t>(par.</w:t>
      </w:r>
      <w:r w:rsidR="0046177E">
        <w:rPr>
          <w:color w:val="4F81BD" w:themeColor="accent1"/>
        </w:rPr>
        <w:t xml:space="preserve"> 9)</w:t>
      </w:r>
      <w:r w:rsidRPr="002230ED">
        <w:rPr>
          <w:color w:val="4F81BD" w:themeColor="accent1"/>
        </w:rPr>
        <w:t xml:space="preserve">. </w:t>
      </w:r>
      <w:r w:rsidR="000727B3">
        <w:rPr>
          <w:color w:val="4F81BD" w:themeColor="accent1"/>
        </w:rPr>
        <w:t>Women</w:t>
      </w:r>
      <w:r w:rsidR="00003531">
        <w:rPr>
          <w:color w:val="4F81BD" w:themeColor="accent1"/>
        </w:rPr>
        <w:t xml:space="preserve"> are not allowed to vote, and their husbands are allowed to control them</w:t>
      </w:r>
      <w:r w:rsidR="008D0C55">
        <w:rPr>
          <w:color w:val="4F81BD" w:themeColor="accent1"/>
        </w:rPr>
        <w:t xml:space="preserve">. </w:t>
      </w:r>
      <w:r w:rsidR="00003531">
        <w:rPr>
          <w:color w:val="4F81BD" w:themeColor="accent1"/>
        </w:rPr>
        <w:t xml:space="preserve"> </w:t>
      </w:r>
      <w:r w:rsidRPr="002230ED">
        <w:rPr>
          <w:color w:val="4F81BD" w:themeColor="accent1"/>
        </w:rPr>
        <w:tab/>
      </w:r>
    </w:p>
    <w:p w14:paraId="655DFB7F" w14:textId="77777777" w:rsidR="00067552" w:rsidRPr="00EE675E" w:rsidRDefault="0064037F" w:rsidP="00661356">
      <w:pPr>
        <w:pStyle w:val="Q"/>
      </w:pPr>
      <w:r>
        <w:t>How does Cady Stanton support her claim that “man cannot fulfill his destiny alone, he cannot</w:t>
      </w:r>
      <w:r w:rsidR="00067552" w:rsidRPr="00EE675E">
        <w:t xml:space="preserve"> redeem his race unaided”? </w:t>
      </w:r>
      <w:r w:rsidR="00C342A8">
        <w:t xml:space="preserve"> </w:t>
      </w:r>
    </w:p>
    <w:p w14:paraId="61863278" w14:textId="77777777" w:rsidR="00067552" w:rsidRPr="00EE675E" w:rsidRDefault="0064037F" w:rsidP="00F038AF">
      <w:pPr>
        <w:pStyle w:val="SR"/>
      </w:pPr>
      <w:r>
        <w:t>Cady Stanton uses the strengths of women to support her claim and indicate what the morally stagnate nation needs. Cady Stanton says that women are able to respond to “tender chords of sympathy and love</w:t>
      </w:r>
      <w:r w:rsidR="00464596">
        <w:t>”</w:t>
      </w:r>
      <w:r w:rsidR="0046177E">
        <w:t xml:space="preserve"> </w:t>
      </w:r>
      <w:r w:rsidR="00C5796F">
        <w:t>(par.</w:t>
      </w:r>
      <w:r w:rsidR="0046177E">
        <w:t xml:space="preserve"> 9)</w:t>
      </w:r>
      <w:r w:rsidR="000B0289">
        <w:t xml:space="preserve"> and they can do it</w:t>
      </w:r>
      <w:r>
        <w:t xml:space="preserve"> “more skillfully than man”</w:t>
      </w:r>
      <w:r w:rsidR="0046177E">
        <w:t xml:space="preserve"> </w:t>
      </w:r>
      <w:r w:rsidR="00C5796F">
        <w:t>(par.</w:t>
      </w:r>
      <w:r w:rsidR="0046177E">
        <w:t xml:space="preserve"> 9)</w:t>
      </w:r>
      <w:r>
        <w:t xml:space="preserve">.  </w:t>
      </w:r>
    </w:p>
    <w:p w14:paraId="744AFEAE" w14:textId="77777777" w:rsidR="00C342A8" w:rsidRDefault="00697156" w:rsidP="00C342A8">
      <w:pPr>
        <w:pStyle w:val="IN"/>
      </w:pPr>
      <w:r>
        <w:rPr>
          <w:b/>
        </w:rPr>
        <w:t>Differentiation Consideration</w:t>
      </w:r>
      <w:r w:rsidR="00C342A8" w:rsidRPr="00697156">
        <w:rPr>
          <w:b/>
        </w:rPr>
        <w:t>:</w:t>
      </w:r>
      <w:r w:rsidR="00C342A8">
        <w:t xml:space="preserve"> Consider asking the following question, focusing on the comparative form:</w:t>
      </w:r>
    </w:p>
    <w:p w14:paraId="7C195849" w14:textId="77777777" w:rsidR="00C342A8" w:rsidRPr="00C342A8" w:rsidRDefault="00C342A8" w:rsidP="00697156">
      <w:pPr>
        <w:pStyle w:val="DCwithQ"/>
      </w:pPr>
      <w:r w:rsidRPr="00C342A8">
        <w:t>What is the eff</w:t>
      </w:r>
      <w:r w:rsidR="00067552" w:rsidRPr="00C342A8">
        <w:t xml:space="preserve">ect of </w:t>
      </w:r>
      <w:r w:rsidRPr="00C342A8">
        <w:t>Cady Stanton</w:t>
      </w:r>
      <w:r w:rsidR="0050280C">
        <w:t xml:space="preserve">’s description </w:t>
      </w:r>
      <w:r w:rsidR="00067552" w:rsidRPr="00C342A8">
        <w:t>“more</w:t>
      </w:r>
      <w:r w:rsidR="000A55EF">
        <w:t xml:space="preserve"> skillfully </w:t>
      </w:r>
      <w:r w:rsidR="00067552" w:rsidRPr="00C342A8">
        <w:t>than</w:t>
      </w:r>
      <w:r w:rsidR="000A55EF">
        <w:t xml:space="preserve"> man</w:t>
      </w:r>
      <w:r w:rsidR="00067552" w:rsidRPr="00C342A8">
        <w:t xml:space="preserve">”? </w:t>
      </w:r>
    </w:p>
    <w:p w14:paraId="735CEB1E" w14:textId="77777777" w:rsidR="00067552" w:rsidRPr="00450D7B" w:rsidRDefault="000727B3" w:rsidP="00C342A8">
      <w:pPr>
        <w:pStyle w:val="SR"/>
        <w:rPr>
          <w:color w:val="4F81BD" w:themeColor="accent1"/>
        </w:rPr>
      </w:pPr>
      <w:r w:rsidRPr="00450D7B">
        <w:rPr>
          <w:color w:val="4F81BD" w:themeColor="accent1"/>
        </w:rPr>
        <w:t xml:space="preserve">Without claiming that women are equal to men, </w:t>
      </w:r>
      <w:r w:rsidR="008D07CF" w:rsidRPr="00450D7B">
        <w:rPr>
          <w:color w:val="4F81BD" w:themeColor="accent1"/>
        </w:rPr>
        <w:t>Cady Stanton</w:t>
      </w:r>
      <w:r w:rsidR="00067552" w:rsidRPr="00450D7B">
        <w:rPr>
          <w:color w:val="4F81BD" w:themeColor="accent1"/>
        </w:rPr>
        <w:t xml:space="preserve"> </w:t>
      </w:r>
      <w:r w:rsidR="0064037F" w:rsidRPr="00450D7B">
        <w:rPr>
          <w:color w:val="4F81BD" w:themeColor="accent1"/>
        </w:rPr>
        <w:t xml:space="preserve">argues that </w:t>
      </w:r>
      <w:r w:rsidR="00067552" w:rsidRPr="00450D7B">
        <w:rPr>
          <w:color w:val="4F81BD" w:themeColor="accent1"/>
        </w:rPr>
        <w:t>the differences between men and women can benefit those who are “downfalle</w:t>
      </w:r>
      <w:r w:rsidR="00C342A8" w:rsidRPr="00450D7B">
        <w:rPr>
          <w:color w:val="4F81BD" w:themeColor="accent1"/>
        </w:rPr>
        <w:t>n</w:t>
      </w:r>
      <w:r w:rsidR="00067552" w:rsidRPr="00450D7B">
        <w:rPr>
          <w:color w:val="4F81BD" w:themeColor="accent1"/>
        </w:rPr>
        <w:t xml:space="preserve"> and oppressed”</w:t>
      </w:r>
      <w:r w:rsidR="0046177E" w:rsidRPr="00450D7B">
        <w:rPr>
          <w:color w:val="4F81BD" w:themeColor="accent1"/>
        </w:rPr>
        <w:t xml:space="preserve"> </w:t>
      </w:r>
      <w:r w:rsidR="00C5796F">
        <w:rPr>
          <w:color w:val="4F81BD" w:themeColor="accent1"/>
        </w:rPr>
        <w:t>(par.</w:t>
      </w:r>
      <w:r w:rsidR="0046177E" w:rsidRPr="00450D7B">
        <w:rPr>
          <w:color w:val="4F81BD" w:themeColor="accent1"/>
        </w:rPr>
        <w:t xml:space="preserve"> 9)</w:t>
      </w:r>
      <w:r w:rsidR="00C342A8" w:rsidRPr="00450D7B">
        <w:rPr>
          <w:color w:val="4F81BD" w:themeColor="accent1"/>
        </w:rPr>
        <w:t xml:space="preserve">. </w:t>
      </w:r>
    </w:p>
    <w:p w14:paraId="4EB4CED1" w14:textId="324B04CE" w:rsidR="006356FB" w:rsidRDefault="005C3E9A" w:rsidP="000725B6">
      <w:pPr>
        <w:pStyle w:val="TA"/>
      </w:pPr>
      <w:r>
        <w:t>Lead a brief whole-</w:t>
      </w:r>
      <w:r w:rsidRPr="000725B6">
        <w:rPr>
          <w:rStyle w:val="TAChar"/>
        </w:rPr>
        <w:t>class</w:t>
      </w:r>
      <w:r>
        <w:t xml:space="preserve"> discussion of student responses. </w:t>
      </w:r>
      <w:r w:rsidR="00F038AF">
        <w:t>Instruct</w:t>
      </w:r>
      <w:r w:rsidR="006356FB">
        <w:t xml:space="preserve"> students</w:t>
      </w:r>
      <w:r w:rsidR="00F038AF">
        <w:t xml:space="preserve"> to</w:t>
      </w:r>
      <w:r w:rsidR="006356FB">
        <w:t xml:space="preserve"> fill out the relevant sections of their Ideas Tracking Tool</w:t>
      </w:r>
      <w:r w:rsidR="002A20DC">
        <w:t>s</w:t>
      </w:r>
      <w:r w:rsidR="006356FB">
        <w:t xml:space="preserve">. </w:t>
      </w:r>
    </w:p>
    <w:p w14:paraId="096EF794" w14:textId="77777777" w:rsidR="00275C06" w:rsidRPr="00EE675E" w:rsidRDefault="00275C06" w:rsidP="00067552">
      <w:pPr>
        <w:pStyle w:val="BR"/>
      </w:pPr>
    </w:p>
    <w:p w14:paraId="011C9F78" w14:textId="77777777" w:rsidR="00E41EF3" w:rsidRDefault="00E41EF3" w:rsidP="00E41EF3">
      <w:pPr>
        <w:pStyle w:val="TA"/>
      </w:pPr>
      <w:r w:rsidRPr="00EE675E">
        <w:t xml:space="preserve">Instruct student groups to reread paragraph </w:t>
      </w:r>
      <w:r w:rsidR="00067552" w:rsidRPr="00EE675E">
        <w:t>10</w:t>
      </w:r>
      <w:r w:rsidR="0027037A">
        <w:t xml:space="preserve"> (</w:t>
      </w:r>
      <w:r w:rsidRPr="00EE675E">
        <w:t>from “</w:t>
      </w:r>
      <w:r w:rsidR="00067552" w:rsidRPr="00EE675E">
        <w:t xml:space="preserve">The world has never </w:t>
      </w:r>
      <w:r w:rsidR="0046177E">
        <w:t xml:space="preserve">yet </w:t>
      </w:r>
      <w:r w:rsidR="00067552" w:rsidRPr="00EE675E">
        <w:t>seen a truly great</w:t>
      </w:r>
      <w:r w:rsidRPr="00EE675E">
        <w:t>” through “</w:t>
      </w:r>
      <w:r w:rsidR="00067552" w:rsidRPr="00EE675E">
        <w:t>silver and gold from mines of copper and lead</w:t>
      </w:r>
      <w:r w:rsidRPr="00EE675E">
        <w:t>”</w:t>
      </w:r>
      <w:r w:rsidR="0027037A">
        <w:t>)</w:t>
      </w:r>
      <w:r w:rsidRPr="00EE675E">
        <w:t xml:space="preserve"> </w:t>
      </w:r>
      <w:r w:rsidR="0027037A">
        <w:t>and answer the following questions before sharing out with the class.</w:t>
      </w:r>
    </w:p>
    <w:p w14:paraId="421E62A2" w14:textId="77777777" w:rsidR="005C3E9A" w:rsidRDefault="003926A2" w:rsidP="00067552">
      <w:pPr>
        <w:pStyle w:val="Q"/>
      </w:pPr>
      <w:r>
        <w:t>How does Cady Stanton use figurative language to describe women</w:t>
      </w:r>
      <w:r w:rsidR="00914227">
        <w:t xml:space="preserve"> in paragraph 10</w:t>
      </w:r>
      <w:r w:rsidR="005C3E9A">
        <w:t>?</w:t>
      </w:r>
    </w:p>
    <w:p w14:paraId="22BAC8DB" w14:textId="77777777" w:rsidR="005C3E9A" w:rsidRDefault="003926A2" w:rsidP="000725B6">
      <w:pPr>
        <w:pStyle w:val="SR"/>
      </w:pPr>
      <w:r>
        <w:t xml:space="preserve">Cady Stanton uses </w:t>
      </w:r>
      <w:r w:rsidR="000F5B60">
        <w:t xml:space="preserve">a metaphor </w:t>
      </w:r>
      <w:r>
        <w:t xml:space="preserve">to </w:t>
      </w:r>
      <w:r w:rsidR="000F5B60">
        <w:t>create an image of</w:t>
      </w:r>
      <w:r>
        <w:t xml:space="preserve"> w</w:t>
      </w:r>
      <w:r w:rsidR="005C3E9A">
        <w:t xml:space="preserve">omen </w:t>
      </w:r>
      <w:r>
        <w:t xml:space="preserve">as </w:t>
      </w:r>
      <w:r w:rsidR="006356FB">
        <w:t>a “source” of</w:t>
      </w:r>
      <w:r w:rsidR="005C3E9A">
        <w:t xml:space="preserve"> the “fountains of life” </w:t>
      </w:r>
      <w:r w:rsidR="00C5796F">
        <w:t>(par.</w:t>
      </w:r>
      <w:r w:rsidR="007D3898">
        <w:t xml:space="preserve"> 10) </w:t>
      </w:r>
      <w:r w:rsidR="005C3E9A">
        <w:t>because they can have children.</w:t>
      </w:r>
    </w:p>
    <w:p w14:paraId="72B83CFE" w14:textId="77777777" w:rsidR="000B0289" w:rsidRDefault="000727B3" w:rsidP="007C63FF">
      <w:pPr>
        <w:pStyle w:val="IN"/>
      </w:pPr>
      <w:r>
        <w:t xml:space="preserve">If necessary, draw students’ attention to </w:t>
      </w:r>
      <w:r w:rsidR="000B0289">
        <w:t>Cady Stanton</w:t>
      </w:r>
      <w:r>
        <w:t>’s</w:t>
      </w:r>
      <w:r w:rsidR="000B0289">
        <w:t xml:space="preserve"> use </w:t>
      </w:r>
      <w:r>
        <w:t>of</w:t>
      </w:r>
      <w:r w:rsidR="000B0289">
        <w:t xml:space="preserve"> metaphor when she describes women as a “source” of the “fountains of life</w:t>
      </w:r>
      <w:r w:rsidR="007D3898">
        <w:t>.</w:t>
      </w:r>
      <w:r w:rsidR="000B0289">
        <w:t xml:space="preserve">” Remind students of their introduction to </w:t>
      </w:r>
      <w:r w:rsidR="000B0289" w:rsidRPr="00450D7B">
        <w:rPr>
          <w:i/>
        </w:rPr>
        <w:t>metaphor</w:t>
      </w:r>
      <w:r w:rsidR="000B0289">
        <w:t xml:space="preserve"> in 11.2.1 Lesson 8. </w:t>
      </w:r>
    </w:p>
    <w:p w14:paraId="2108C866" w14:textId="77777777" w:rsidR="005C3E9A" w:rsidRDefault="005C3E9A" w:rsidP="00160294">
      <w:pPr>
        <w:pStyle w:val="Q"/>
      </w:pPr>
      <w:r>
        <w:lastRenderedPageBreak/>
        <w:t>In what way are “the very fountains of life” “poisoned”? What imp</w:t>
      </w:r>
      <w:r w:rsidR="000E4EB3">
        <w:t>act does this</w:t>
      </w:r>
      <w:r w:rsidR="005F2AEF">
        <w:t xml:space="preserve"> “poison[]”</w:t>
      </w:r>
      <w:r w:rsidR="000E4EB3">
        <w:t xml:space="preserve"> have on “the nation</w:t>
      </w:r>
      <w:r>
        <w:t>”?</w:t>
      </w:r>
    </w:p>
    <w:p w14:paraId="68FCA8B9" w14:textId="77777777" w:rsidR="00003531" w:rsidRDefault="00003531">
      <w:pPr>
        <w:pStyle w:val="SR"/>
      </w:pPr>
      <w:r>
        <w:t>Student responses may include:</w:t>
      </w:r>
    </w:p>
    <w:p w14:paraId="3FE1BFD6" w14:textId="77777777" w:rsidR="00F91204" w:rsidRDefault="00146F35" w:rsidP="000D33B6">
      <w:pPr>
        <w:pStyle w:val="SASRBullet"/>
      </w:pPr>
      <w:r>
        <w:t>Women can have children,</w:t>
      </w:r>
      <w:r w:rsidR="00003531">
        <w:t xml:space="preserve"> which makes them “fountains of life”</w:t>
      </w:r>
      <w:r w:rsidR="00C5796F">
        <w:t>(par.</w:t>
      </w:r>
      <w:r w:rsidR="007D3898">
        <w:t xml:space="preserve"> 10)</w:t>
      </w:r>
      <w:r w:rsidR="00003531">
        <w:t xml:space="preserve">. </w:t>
      </w:r>
      <w:r w:rsidR="00F91204">
        <w:t>Women are being “poisoned” by “degradation”</w:t>
      </w:r>
      <w:r w:rsidR="0089269C">
        <w:t xml:space="preserve"> or by ill treatment</w:t>
      </w:r>
      <w:r w:rsidR="007D3898">
        <w:t xml:space="preserve"> </w:t>
      </w:r>
      <w:r w:rsidR="00C5796F">
        <w:t>(par.</w:t>
      </w:r>
      <w:r w:rsidR="007D3898">
        <w:t xml:space="preserve"> 10)</w:t>
      </w:r>
      <w:r w:rsidR="0089269C">
        <w:t xml:space="preserve">. </w:t>
      </w:r>
    </w:p>
    <w:p w14:paraId="52894D88" w14:textId="205EE6A5" w:rsidR="0089269C" w:rsidRDefault="0089269C" w:rsidP="0089269C">
      <w:pPr>
        <w:pStyle w:val="SASRBullet"/>
      </w:pPr>
      <w:r>
        <w:t>If women, as life givers, “are poisoned at their source”</w:t>
      </w:r>
      <w:r w:rsidR="007D3898">
        <w:t xml:space="preserve"> </w:t>
      </w:r>
      <w:r w:rsidR="00C5796F">
        <w:t>(par.</w:t>
      </w:r>
      <w:r w:rsidR="007D3898">
        <w:t xml:space="preserve"> 10)</w:t>
      </w:r>
      <w:r w:rsidR="00361FE0">
        <w:t xml:space="preserve">, then their offspring </w:t>
      </w:r>
      <w:r w:rsidR="005F2AEF">
        <w:t>will</w:t>
      </w:r>
      <w:r>
        <w:t xml:space="preserve"> be tainted, too. </w:t>
      </w:r>
      <w:r w:rsidR="00246337">
        <w:t>With tainted offspring, the nation will continue to morally stagnate and will not reach the potential of a “truly great and virtuous nation</w:t>
      </w:r>
      <w:r w:rsidR="007D3898">
        <w:t xml:space="preserve">” </w:t>
      </w:r>
      <w:r w:rsidR="00C5796F">
        <w:t>(par.</w:t>
      </w:r>
      <w:r w:rsidR="007D3898">
        <w:t xml:space="preserve"> 10)</w:t>
      </w:r>
      <w:r w:rsidR="00246337">
        <w:t>.</w:t>
      </w:r>
      <w:r>
        <w:t xml:space="preserve"> </w:t>
      </w:r>
    </w:p>
    <w:p w14:paraId="78703D9C" w14:textId="77777777" w:rsidR="000E4EB3" w:rsidRDefault="000E4EB3" w:rsidP="000E4EB3">
      <w:pPr>
        <w:pStyle w:val="Q"/>
      </w:pPr>
      <w:r>
        <w:t xml:space="preserve">How does the idea “the world has never yet seen a truly great and virtuous nation” relate to ideas developed in paragraph 9? </w:t>
      </w:r>
    </w:p>
    <w:p w14:paraId="04F87666" w14:textId="77777777" w:rsidR="000F5B60" w:rsidRDefault="003926A2" w:rsidP="00EB1674">
      <w:pPr>
        <w:pStyle w:val="SR"/>
      </w:pPr>
      <w:r>
        <w:t>In paragraph 9</w:t>
      </w:r>
      <w:r w:rsidR="00AE2A85">
        <w:t>,</w:t>
      </w:r>
      <w:r>
        <w:t xml:space="preserve"> </w:t>
      </w:r>
      <w:r w:rsidRPr="00E556B9">
        <w:t xml:space="preserve">Cady Stanton </w:t>
      </w:r>
      <w:r>
        <w:t xml:space="preserve">develops the </w:t>
      </w:r>
      <w:r w:rsidRPr="00E556B9">
        <w:t xml:space="preserve">idea that women have been </w:t>
      </w:r>
      <w:r>
        <w:t>“</w:t>
      </w:r>
      <w:r w:rsidRPr="00E556B9">
        <w:t>silenced</w:t>
      </w:r>
      <w:r>
        <w:t>”</w:t>
      </w:r>
      <w:r w:rsidRPr="00E556B9">
        <w:t xml:space="preserve"> and so they have been </w:t>
      </w:r>
      <w:r w:rsidR="00AE2A85">
        <w:t>u</w:t>
      </w:r>
      <w:r w:rsidR="003A32B8">
        <w:t>n</w:t>
      </w:r>
      <w:r w:rsidRPr="00E556B9">
        <w:t>able to contribute to making a great nation</w:t>
      </w:r>
      <w:r w:rsidR="00AE2A85">
        <w:t xml:space="preserve">; </w:t>
      </w:r>
      <w:r w:rsidRPr="00E556B9">
        <w:t xml:space="preserve">men </w:t>
      </w:r>
      <w:r w:rsidR="00AE2A85">
        <w:t>cannot create a great nation</w:t>
      </w:r>
      <w:r w:rsidRPr="00E556B9">
        <w:t xml:space="preserve"> alone. </w:t>
      </w:r>
    </w:p>
    <w:p w14:paraId="4AE2C9BF" w14:textId="77777777" w:rsidR="000F5B60" w:rsidRDefault="000F5B60">
      <w:pPr>
        <w:pStyle w:val="Q"/>
      </w:pPr>
      <w:r>
        <w:t xml:space="preserve">How does Cady Stanton use </w:t>
      </w:r>
      <w:r w:rsidR="00AE2A85">
        <w:t xml:space="preserve">references to </w:t>
      </w:r>
      <w:r>
        <w:t>“silver and gold” and “copper and lead” in paragraph 9?</w:t>
      </w:r>
    </w:p>
    <w:p w14:paraId="7962820B" w14:textId="77777777" w:rsidR="00CD10B6" w:rsidRDefault="00CD10B6" w:rsidP="00EB1674">
      <w:pPr>
        <w:pStyle w:val="SR"/>
      </w:pPr>
      <w:r>
        <w:t>Student responses may include:</w:t>
      </w:r>
    </w:p>
    <w:p w14:paraId="5323E225" w14:textId="77777777" w:rsidR="00CD10B6" w:rsidRDefault="000F5B60" w:rsidP="00CD10B6">
      <w:pPr>
        <w:pStyle w:val="SASRBullet"/>
      </w:pPr>
      <w:r>
        <w:t>Cady Stanton uses “silver and gold” as a metaphor for a “truly great and virtuous nation</w:t>
      </w:r>
      <w:r w:rsidR="00450D7B">
        <w:t>,</w:t>
      </w:r>
      <w:r>
        <w:t xml:space="preserve">” and “copper and lead” as a metaphor for the </w:t>
      </w:r>
      <w:r w:rsidR="00E860E7">
        <w:t>current male-dominated nation</w:t>
      </w:r>
      <w:r w:rsidR="0031287E">
        <w:t xml:space="preserve"> that is not “great and virtuous” or is morally stagnate</w:t>
      </w:r>
      <w:r w:rsidR="007D3898">
        <w:t xml:space="preserve"> </w:t>
      </w:r>
      <w:r w:rsidR="00C5796F">
        <w:t>(par.</w:t>
      </w:r>
      <w:r w:rsidR="007D3898">
        <w:t xml:space="preserve"> 10)</w:t>
      </w:r>
      <w:r w:rsidR="0031287E">
        <w:t>.</w:t>
      </w:r>
    </w:p>
    <w:p w14:paraId="22A792EA" w14:textId="77777777" w:rsidR="000F5B60" w:rsidRDefault="00CD10B6">
      <w:pPr>
        <w:pStyle w:val="SASRBullet"/>
      </w:pPr>
      <w:r>
        <w:t xml:space="preserve">Cady Stanton uses this metaphor to talk about potential. </w:t>
      </w:r>
      <w:r w:rsidRPr="0063044F">
        <w:t>If women are degraded and “poisoned at their source,</w:t>
      </w:r>
      <w:r w:rsidR="0031287E">
        <w:t>”</w:t>
      </w:r>
      <w:r w:rsidRPr="0063044F">
        <w:t xml:space="preserve"> then the nation</w:t>
      </w:r>
      <w:r w:rsidR="00F91204">
        <w:t xml:space="preserve"> cannot reach “silver and gold” potential</w:t>
      </w:r>
      <w:r w:rsidR="007D3898">
        <w:t xml:space="preserve"> </w:t>
      </w:r>
      <w:r w:rsidR="00C5796F">
        <w:t>(par.</w:t>
      </w:r>
      <w:r w:rsidR="007D3898">
        <w:t xml:space="preserve"> 10)</w:t>
      </w:r>
      <w:r w:rsidRPr="0063044F">
        <w:t>.</w:t>
      </w:r>
      <w:r w:rsidR="00F91204">
        <w:t xml:space="preserve"> If women are “poisoned” it affects the success of future generations. </w:t>
      </w:r>
      <w:r w:rsidRPr="0063044F">
        <w:t xml:space="preserve"> </w:t>
      </w:r>
    </w:p>
    <w:p w14:paraId="11BBDCF3" w14:textId="77777777" w:rsidR="003926A2" w:rsidRPr="00EB1674" w:rsidRDefault="00246337" w:rsidP="00FA646D">
      <w:pPr>
        <w:pStyle w:val="IN"/>
        <w:rPr>
          <w:color w:val="548DD4" w:themeColor="text2" w:themeTint="99"/>
        </w:rPr>
      </w:pPr>
      <w:r>
        <w:rPr>
          <w:b/>
        </w:rPr>
        <w:t xml:space="preserve">Differentiation Consideration: </w:t>
      </w:r>
      <w:r w:rsidR="00B43A48">
        <w:t>Consider discussing the value o</w:t>
      </w:r>
      <w:r>
        <w:t>f “silver and gold” as opposed to “copper and lead” if</w:t>
      </w:r>
      <w:r w:rsidR="00B43A48">
        <w:t xml:space="preserve"> students struggle</w:t>
      </w:r>
      <w:r>
        <w:t xml:space="preserve"> with the </w:t>
      </w:r>
      <w:r w:rsidR="00AE2A85">
        <w:t>question above</w:t>
      </w:r>
      <w:r w:rsidR="00B43A48">
        <w:t xml:space="preserve">. </w:t>
      </w:r>
    </w:p>
    <w:p w14:paraId="6F1803C2" w14:textId="73C31963" w:rsidR="00146F35" w:rsidRDefault="00146F35" w:rsidP="00F13848">
      <w:pPr>
        <w:pStyle w:val="IN"/>
      </w:pPr>
      <w:r w:rsidRPr="006F182F">
        <w:t xml:space="preserve">Remind students of their work </w:t>
      </w:r>
      <w:r>
        <w:t xml:space="preserve">with </w:t>
      </w:r>
      <w:r w:rsidRPr="00146F35">
        <w:rPr>
          <w:i/>
        </w:rPr>
        <w:t>vain</w:t>
      </w:r>
      <w:r w:rsidRPr="006F182F">
        <w:t xml:space="preserve"> in 11.2.1 Lesson </w:t>
      </w:r>
      <w:r>
        <w:t>8</w:t>
      </w:r>
      <w:r w:rsidRPr="006F182F">
        <w:t xml:space="preserve">. </w:t>
      </w:r>
      <w:r w:rsidR="00AE2A85">
        <w:t>If necessary, c</w:t>
      </w:r>
      <w:r>
        <w:t xml:space="preserve">onsider providing </w:t>
      </w:r>
      <w:r w:rsidR="00AE2A85">
        <w:t xml:space="preserve">students with </w:t>
      </w:r>
      <w:r>
        <w:t xml:space="preserve">the </w:t>
      </w:r>
      <w:r w:rsidR="00450D7B">
        <w:t xml:space="preserve">following </w:t>
      </w:r>
      <w:r>
        <w:t>definition</w:t>
      </w:r>
      <w:r w:rsidR="00450D7B">
        <w:t>:</w:t>
      </w:r>
      <w:r>
        <w:t xml:space="preserve"> </w:t>
      </w:r>
      <w:r w:rsidRPr="00146F35">
        <w:rPr>
          <w:i/>
        </w:rPr>
        <w:t>vain</w:t>
      </w:r>
      <w:r>
        <w:t xml:space="preserve"> </w:t>
      </w:r>
      <w:r w:rsidR="00450D7B">
        <w:t xml:space="preserve">means </w:t>
      </w:r>
      <w:r>
        <w:t xml:space="preserve">“ineffectual or unsuccessful; futile”. </w:t>
      </w:r>
    </w:p>
    <w:p w14:paraId="07550D23" w14:textId="77777777" w:rsidR="005C3E9A" w:rsidRDefault="00634573">
      <w:pPr>
        <w:pStyle w:val="Q"/>
      </w:pPr>
      <w:r>
        <w:t xml:space="preserve">How does the idea of a </w:t>
      </w:r>
      <w:r w:rsidR="00A22A1B">
        <w:t>“</w:t>
      </w:r>
      <w:r>
        <w:t xml:space="preserve">truly </w:t>
      </w:r>
      <w:r w:rsidR="00A22A1B">
        <w:t xml:space="preserve">great and </w:t>
      </w:r>
      <w:r>
        <w:t>virtuous nation</w:t>
      </w:r>
      <w:r w:rsidR="00CD10B6">
        <w:t>”</w:t>
      </w:r>
      <w:r w:rsidR="00E15B74">
        <w:t xml:space="preserve"> in paragraph </w:t>
      </w:r>
      <w:r w:rsidR="005C3E9A">
        <w:t>10 interact or build upon ideas developed in paragraphs 8 and 9?</w:t>
      </w:r>
    </w:p>
    <w:p w14:paraId="64E59B4E" w14:textId="77777777" w:rsidR="00634573" w:rsidRDefault="00634573" w:rsidP="000725B6">
      <w:pPr>
        <w:pStyle w:val="SR"/>
      </w:pPr>
      <w:r>
        <w:t>Student responses may include:</w:t>
      </w:r>
    </w:p>
    <w:p w14:paraId="5783E3E3" w14:textId="77777777" w:rsidR="006E4212" w:rsidRDefault="006E4212" w:rsidP="00EB1674">
      <w:pPr>
        <w:pStyle w:val="SASRBullet"/>
      </w:pPr>
      <w:r>
        <w:t xml:space="preserve">Paragraph 10 develops </w:t>
      </w:r>
      <w:r w:rsidR="006356FB">
        <w:t xml:space="preserve">the </w:t>
      </w:r>
      <w:r>
        <w:t xml:space="preserve">idea </w:t>
      </w:r>
      <w:r w:rsidR="003A32B8">
        <w:t xml:space="preserve">that </w:t>
      </w:r>
      <w:r>
        <w:t xml:space="preserve">women </w:t>
      </w:r>
      <w:r w:rsidR="003A32B8">
        <w:t xml:space="preserve">must contribute if America is to be </w:t>
      </w:r>
      <w:r>
        <w:t>a better country.</w:t>
      </w:r>
      <w:r w:rsidR="00F91204">
        <w:t xml:space="preserve"> Instead of recognizing the potential impact of women, they are degraded.</w:t>
      </w:r>
      <w:r>
        <w:t xml:space="preserve"> This idea interacts with the ideas of paragraph 9, in which Cady Stanton describes </w:t>
      </w:r>
      <w:r w:rsidR="00CA5CEE">
        <w:t>how women have been “sile</w:t>
      </w:r>
      <w:r>
        <w:t>n</w:t>
      </w:r>
      <w:r w:rsidR="00CA5CEE">
        <w:t>ced</w:t>
      </w:r>
      <w:r w:rsidR="007D3898">
        <w:t>.</w:t>
      </w:r>
      <w:r w:rsidR="00CA5CEE">
        <w:t xml:space="preserve">” </w:t>
      </w:r>
    </w:p>
    <w:p w14:paraId="79CA7286" w14:textId="77777777" w:rsidR="005C3E9A" w:rsidRDefault="006E4212" w:rsidP="00EB1674">
      <w:pPr>
        <w:pStyle w:val="SASRBullet"/>
      </w:pPr>
      <w:r>
        <w:lastRenderedPageBreak/>
        <w:t>Paragraphs 9 and 10 interact with paragraph 8, in which Cady Stanton describes the “moral stagnation” of the world today, a world where men have more p</w:t>
      </w:r>
      <w:r w:rsidR="00002D3C">
        <w:t xml:space="preserve">ower and the “tide of vice </w:t>
      </w:r>
      <w:r>
        <w:t>is swelling</w:t>
      </w:r>
      <w:r w:rsidR="0050280C">
        <w:t>.</w:t>
      </w:r>
      <w:r>
        <w:t>” Paragraphs 9 and 10 describe the change that needs to happen in response to “moral stagnation” and how women can contribute to the development of a “truly great and virtuous nation</w:t>
      </w:r>
      <w:r w:rsidR="004800C1">
        <w:t>”</w:t>
      </w:r>
      <w:r w:rsidR="00703FDF">
        <w:t xml:space="preserve"> </w:t>
      </w:r>
      <w:r w:rsidR="00C5796F">
        <w:t>(par.</w:t>
      </w:r>
      <w:r w:rsidR="00703FDF">
        <w:t xml:space="preserve"> 10).</w:t>
      </w:r>
    </w:p>
    <w:p w14:paraId="66987092" w14:textId="77777777" w:rsidR="006E4212" w:rsidRDefault="00A63FC6" w:rsidP="000725B6">
      <w:pPr>
        <w:pStyle w:val="TA"/>
      </w:pPr>
      <w:r w:rsidRPr="00A63FC6">
        <w:t>Lead a brief, whole-</w:t>
      </w:r>
      <w:r w:rsidRPr="00A63FC6">
        <w:rPr>
          <w:rStyle w:val="TAChar"/>
        </w:rPr>
        <w:t>class</w:t>
      </w:r>
      <w:r w:rsidRPr="00A63FC6">
        <w:t xml:space="preserve"> discussion of student responses. Instruct students to fill out the relevant sections of their Rhetorical Impact Tracking Tool</w:t>
      </w:r>
      <w:r w:rsidR="003A32B8">
        <w:t>s</w:t>
      </w:r>
      <w:r w:rsidRPr="00A63FC6">
        <w:t xml:space="preserve"> and Ideas Tracking Tool</w:t>
      </w:r>
      <w:r w:rsidR="003A32B8">
        <w:t>s</w:t>
      </w:r>
      <w:r w:rsidRPr="00A63FC6">
        <w:t>.</w:t>
      </w:r>
    </w:p>
    <w:p w14:paraId="01236E7B" w14:textId="77777777" w:rsidR="00707670" w:rsidRDefault="00707670" w:rsidP="00707670">
      <w:pPr>
        <w:pStyle w:val="LearningSequenceHeader"/>
      </w:pPr>
      <w:r>
        <w:t>Activity 5</w:t>
      </w:r>
      <w:r w:rsidR="00112D59">
        <w:t>: Quick Write</w:t>
      </w:r>
      <w:r w:rsidRPr="00707670">
        <w:tab/>
      </w:r>
      <w:r w:rsidR="00112D59">
        <w:t>10</w:t>
      </w:r>
      <w:r w:rsidRPr="00707670">
        <w:t>%</w:t>
      </w:r>
    </w:p>
    <w:p w14:paraId="47520534" w14:textId="77777777" w:rsidR="00707670" w:rsidRDefault="00112D59" w:rsidP="00707670">
      <w:pPr>
        <w:pStyle w:val="TA"/>
      </w:pPr>
      <w:r>
        <w:t>Instruct students to respond briefly in writing to the following prompt</w:t>
      </w:r>
      <w:r w:rsidR="006356FB">
        <w:t>:</w:t>
      </w:r>
      <w:r>
        <w:t xml:space="preserve"> </w:t>
      </w:r>
    </w:p>
    <w:p w14:paraId="309E6F4A" w14:textId="77777777" w:rsidR="00112D59" w:rsidRDefault="00112D59" w:rsidP="00112D59">
      <w:pPr>
        <w:pStyle w:val="Q"/>
      </w:pPr>
      <w:r w:rsidRPr="00153844">
        <w:t>How does Cady Stanton’s use of figurative language contribute to the development of complex ideas in this excerpt?</w:t>
      </w:r>
    </w:p>
    <w:p w14:paraId="49202F31" w14:textId="51DBCD8A" w:rsidR="00112D59" w:rsidRDefault="005F09B9" w:rsidP="00707670">
      <w:pPr>
        <w:pStyle w:val="TA"/>
      </w:pPr>
      <w:r>
        <w:t>Instruct students to look at their annotations to find evidence.</w:t>
      </w:r>
      <w:r w:rsidR="00361FE0">
        <w:t xml:space="preserve"> Ask</w:t>
      </w:r>
      <w:r>
        <w:t xml:space="preserve"> students to use this lesson’s vocabulary wherever possible in their written responses. Remind students to use the Short Response Rubric and Checklist to guide their written responses. </w:t>
      </w:r>
    </w:p>
    <w:p w14:paraId="72BF4550" w14:textId="77777777" w:rsidR="00C93048" w:rsidRDefault="00C93048" w:rsidP="00B43A48">
      <w:pPr>
        <w:pStyle w:val="IN"/>
      </w:pPr>
      <w:r>
        <w:t xml:space="preserve">Consider reminding students of their work with W.11-12.2.e in the previous lesson. </w:t>
      </w:r>
    </w:p>
    <w:p w14:paraId="2ED2F816" w14:textId="77777777" w:rsidR="005F09B9" w:rsidRDefault="005F09B9" w:rsidP="005F09B9">
      <w:pPr>
        <w:pStyle w:val="SA"/>
      </w:pPr>
      <w:r>
        <w:t xml:space="preserve">Students listen and read the Quick Write prompt. </w:t>
      </w:r>
    </w:p>
    <w:p w14:paraId="6E843EBA" w14:textId="77777777" w:rsidR="005F09B9" w:rsidRDefault="005F09B9" w:rsidP="005F09B9">
      <w:pPr>
        <w:pStyle w:val="IN"/>
      </w:pPr>
      <w:r>
        <w:t>Display the prompt for students to see, or provide the prompt in hard copy.</w:t>
      </w:r>
    </w:p>
    <w:p w14:paraId="6267647F" w14:textId="26697238" w:rsidR="005F09B9" w:rsidRDefault="005F09B9" w:rsidP="005F09B9">
      <w:pPr>
        <w:pStyle w:val="TA"/>
      </w:pPr>
      <w:r>
        <w:t xml:space="preserve">Transition </w:t>
      </w:r>
      <w:r w:rsidR="00361FE0">
        <w:t>to</w:t>
      </w:r>
      <w:r>
        <w:t xml:space="preserve"> the independent Quick Write.</w:t>
      </w:r>
    </w:p>
    <w:p w14:paraId="338750F3" w14:textId="77777777" w:rsidR="005F09B9" w:rsidRDefault="005F09B9" w:rsidP="005F09B9">
      <w:pPr>
        <w:pStyle w:val="SA"/>
      </w:pPr>
      <w:r>
        <w:t xml:space="preserve">Students independently answer the prompt, using evidence from the text. </w:t>
      </w:r>
    </w:p>
    <w:p w14:paraId="69395AEF" w14:textId="77777777" w:rsidR="005F09B9" w:rsidRDefault="005F09B9" w:rsidP="005F09B9">
      <w:pPr>
        <w:pStyle w:val="SR"/>
      </w:pPr>
      <w:r>
        <w:t>See the High Performance Response at the beginning of this lesson.</w:t>
      </w:r>
    </w:p>
    <w:p w14:paraId="586268CD" w14:textId="3648E1D3" w:rsidR="005F09B9" w:rsidRPr="008C7F43" w:rsidRDefault="005F09B9" w:rsidP="005F09B9">
      <w:pPr>
        <w:pStyle w:val="IN"/>
      </w:pPr>
      <w:r w:rsidRPr="008C7F43">
        <w:t xml:space="preserve">Since students </w:t>
      </w:r>
      <w:r>
        <w:t xml:space="preserve">will </w:t>
      </w:r>
      <w:r w:rsidR="00450D7B">
        <w:t>revise</w:t>
      </w:r>
      <w:r w:rsidRPr="008C7F43">
        <w:t xml:space="preserve"> this lesson's </w:t>
      </w:r>
      <w:r>
        <w:t>Q</w:t>
      </w:r>
      <w:r w:rsidRPr="008C7F43">
        <w:t xml:space="preserve">uick </w:t>
      </w:r>
      <w:r>
        <w:t>W</w:t>
      </w:r>
      <w:r w:rsidRPr="008C7F43">
        <w:t xml:space="preserve">rite in </w:t>
      </w:r>
      <w:r w:rsidR="00450D7B">
        <w:t xml:space="preserve">the </w:t>
      </w:r>
      <w:r w:rsidR="00361FE0">
        <w:t>following lesson,</w:t>
      </w:r>
      <w:r>
        <w:t xml:space="preserve"> remember to assess this Quick W</w:t>
      </w:r>
      <w:r w:rsidRPr="008C7F43">
        <w:t xml:space="preserve">rite and hold onto it for redistribution in </w:t>
      </w:r>
      <w:r w:rsidR="00C16A70">
        <w:t>L</w:t>
      </w:r>
      <w:r w:rsidRPr="008C7F43">
        <w:t>esson</w:t>
      </w:r>
      <w:r>
        <w:t xml:space="preserve"> 6</w:t>
      </w:r>
      <w:r w:rsidRPr="008C7F43">
        <w:t>.</w:t>
      </w:r>
    </w:p>
    <w:p w14:paraId="525B627A"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16DDD2A4" w14:textId="250C28FB" w:rsidR="00610A77" w:rsidRPr="00697156" w:rsidRDefault="00BC0CC6" w:rsidP="00697156">
      <w:pPr>
        <w:pStyle w:val="TA"/>
      </w:pPr>
      <w:r w:rsidRPr="00697156">
        <w:t xml:space="preserve">Display and distribute </w:t>
      </w:r>
      <w:r w:rsidR="00361FE0">
        <w:t xml:space="preserve">the </w:t>
      </w:r>
      <w:r w:rsidRPr="00697156">
        <w:t xml:space="preserve">homework assignment. </w:t>
      </w:r>
      <w:r w:rsidR="006A634C" w:rsidRPr="00697156">
        <w:t xml:space="preserve">For homework, </w:t>
      </w:r>
      <w:r w:rsidR="00610A77" w:rsidRPr="00697156">
        <w:t xml:space="preserve">instruct </w:t>
      </w:r>
      <w:r w:rsidR="006A634C" w:rsidRPr="00697156">
        <w:t>students</w:t>
      </w:r>
      <w:r w:rsidR="00610A77" w:rsidRPr="00697156">
        <w:t xml:space="preserve"> to </w:t>
      </w:r>
      <w:r w:rsidR="00450D7B">
        <w:t>preview</w:t>
      </w:r>
      <w:r w:rsidR="006A634C" w:rsidRPr="00697156">
        <w:t xml:space="preserve"> </w:t>
      </w:r>
      <w:r w:rsidR="00610A77" w:rsidRPr="00697156">
        <w:t>and annotate p</w:t>
      </w:r>
      <w:r w:rsidR="006A634C" w:rsidRPr="00697156">
        <w:t>aragraphs 11</w:t>
      </w:r>
      <w:r w:rsidR="00450D7B">
        <w:t>–</w:t>
      </w:r>
      <w:r w:rsidR="006A634C" w:rsidRPr="00697156">
        <w:t>12</w:t>
      </w:r>
      <w:r w:rsidR="00937A12">
        <w:t xml:space="preserve"> (</w:t>
      </w:r>
      <w:r w:rsidR="006A634C" w:rsidRPr="00697156">
        <w:t>from “It is the wise mother that has the wise son” to “so in her elevatio</w:t>
      </w:r>
      <w:r w:rsidR="00610A77" w:rsidRPr="00697156">
        <w:t>n shall the race be recreated”</w:t>
      </w:r>
      <w:r w:rsidR="00937A12">
        <w:t>)</w:t>
      </w:r>
      <w:r w:rsidR="00450D7B">
        <w:t>.</w:t>
      </w:r>
    </w:p>
    <w:p w14:paraId="56E69BC4" w14:textId="34A52DF2" w:rsidR="00BC0CC6" w:rsidRDefault="00BC0CC6" w:rsidP="00697156">
      <w:pPr>
        <w:pStyle w:val="TA"/>
      </w:pPr>
      <w:r>
        <w:t xml:space="preserve">Additionally, students should continue to read their </w:t>
      </w:r>
      <w:r w:rsidR="00361FE0">
        <w:t>AIR</w:t>
      </w:r>
      <w:r>
        <w:t xml:space="preserve"> text</w:t>
      </w:r>
      <w:r w:rsidR="00361FE0">
        <w:t>s</w:t>
      </w:r>
      <w:r>
        <w:t xml:space="preserve"> through the lens of a focus standard of their choice and prepare for a </w:t>
      </w:r>
      <w:r w:rsidR="00A82208">
        <w:t xml:space="preserve">3–5 </w:t>
      </w:r>
      <w:r>
        <w:t>minute discussion of their text based on that standard.</w:t>
      </w:r>
    </w:p>
    <w:p w14:paraId="67F2A543" w14:textId="77777777" w:rsidR="004C4189" w:rsidRDefault="004C4189" w:rsidP="004C4189">
      <w:pPr>
        <w:pStyle w:val="SA"/>
      </w:pPr>
      <w:r>
        <w:t>Students follow along.</w:t>
      </w:r>
    </w:p>
    <w:p w14:paraId="62BAED3B" w14:textId="77777777" w:rsidR="004C4189" w:rsidRDefault="004C4189" w:rsidP="004C4189">
      <w:pPr>
        <w:pStyle w:val="Heading1"/>
      </w:pPr>
      <w:r>
        <w:lastRenderedPageBreak/>
        <w:t>Homework</w:t>
      </w:r>
    </w:p>
    <w:p w14:paraId="382BCDDF" w14:textId="273DEAFF" w:rsidR="00885E93" w:rsidRDefault="00AE330B" w:rsidP="001708E2">
      <w:pPr>
        <w:spacing w:before="0" w:after="0" w:line="240" w:lineRule="auto"/>
      </w:pPr>
      <w:r w:rsidRPr="00697156">
        <w:t xml:space="preserve">For homework, </w:t>
      </w:r>
      <w:r w:rsidR="008616A7">
        <w:t>preview</w:t>
      </w:r>
      <w:r w:rsidR="00610A77" w:rsidRPr="00697156">
        <w:t xml:space="preserve"> and annotate paragraphs 11</w:t>
      </w:r>
      <w:r w:rsidR="00450D7B">
        <w:t>–</w:t>
      </w:r>
      <w:r w:rsidR="00610A77" w:rsidRPr="00697156">
        <w:t>12</w:t>
      </w:r>
      <w:r w:rsidR="00937A12">
        <w:t xml:space="preserve"> (</w:t>
      </w:r>
      <w:r w:rsidR="00610A77" w:rsidRPr="00697156">
        <w:t>from “It is the wise mother that has the wise son” to “so in her elevation shall the race be recreated”</w:t>
      </w:r>
      <w:r w:rsidR="00937A12">
        <w:t>)</w:t>
      </w:r>
      <w:r w:rsidR="00450D7B">
        <w:t>.</w:t>
      </w:r>
      <w:r w:rsidR="00610A77" w:rsidRPr="00697156">
        <w:t xml:space="preserve"> </w:t>
      </w:r>
      <w:r w:rsidR="00BC0CC6" w:rsidRPr="00697156">
        <w:t xml:space="preserve">Also, continue </w:t>
      </w:r>
      <w:r w:rsidR="00450D7B">
        <w:t xml:space="preserve">to read </w:t>
      </w:r>
      <w:r w:rsidR="00BC0CC6" w:rsidRPr="00697156">
        <w:t>your A</w:t>
      </w:r>
      <w:r w:rsidR="00450D7B">
        <w:t xml:space="preserve">ccountable </w:t>
      </w:r>
      <w:r w:rsidR="00BC0CC6" w:rsidRPr="00697156">
        <w:t>I</w:t>
      </w:r>
      <w:r w:rsidR="00450D7B">
        <w:t xml:space="preserve">ndependent </w:t>
      </w:r>
      <w:r w:rsidR="00BC0CC6" w:rsidRPr="00697156">
        <w:t>R</w:t>
      </w:r>
      <w:r w:rsidR="00450D7B">
        <w:t>eading</w:t>
      </w:r>
      <w:r w:rsidR="00BC0CC6" w:rsidRPr="00697156">
        <w:t xml:space="preserve"> text through the lens of a focus standard of your choice</w:t>
      </w:r>
      <w:r w:rsidR="00450D7B">
        <w:t>,</w:t>
      </w:r>
      <w:r w:rsidR="00BC0CC6" w:rsidRPr="00697156">
        <w:t xml:space="preserve"> and prepare for a </w:t>
      </w:r>
      <w:r w:rsidR="006E62CB">
        <w:t>3</w:t>
      </w:r>
      <w:r w:rsidR="00012F5B">
        <w:t xml:space="preserve">–5 minute </w:t>
      </w:r>
      <w:r w:rsidR="00BC0CC6" w:rsidRPr="00697156">
        <w:t>discussion of your text based on that standard</w:t>
      </w:r>
      <w:r w:rsidR="00BC0CC6">
        <w:t xml:space="preserve">. </w:t>
      </w:r>
    </w:p>
    <w:p w14:paraId="4A77E0BA" w14:textId="77777777" w:rsidR="00053F97" w:rsidRDefault="00053F97" w:rsidP="001708E2">
      <w:pPr>
        <w:spacing w:before="0" w:after="0" w:line="240" w:lineRule="auto"/>
      </w:pPr>
    </w:p>
    <w:p w14:paraId="0385AAE6" w14:textId="77777777" w:rsidR="00697156" w:rsidRDefault="00697156" w:rsidP="001708E2">
      <w:pPr>
        <w:spacing w:before="0" w:after="0" w:line="240" w:lineRule="auto"/>
      </w:pPr>
    </w:p>
    <w:p w14:paraId="39F9E696" w14:textId="77777777" w:rsidR="00697156" w:rsidRDefault="00697156" w:rsidP="001708E2">
      <w:pPr>
        <w:spacing w:before="0" w:after="0" w:line="240" w:lineRule="auto"/>
        <w:rPr>
          <w:rFonts w:ascii="Times New Roman" w:eastAsia="Times New Roman" w:hAnsi="Times New Roman"/>
          <w:b/>
          <w:bCs/>
          <w:color w:val="000000"/>
          <w:sz w:val="24"/>
          <w:szCs w:val="17"/>
        </w:rPr>
        <w:sectPr w:rsidR="00697156">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430FE8B3" w14:textId="77777777" w:rsidR="00885E93" w:rsidRPr="005A4A4E" w:rsidRDefault="00C80972" w:rsidP="00885E93">
      <w:pPr>
        <w:pStyle w:val="ToolHeader"/>
      </w:pPr>
      <w:r>
        <w:lastRenderedPageBreak/>
        <w:t xml:space="preserve">Model </w:t>
      </w:r>
      <w:r w:rsidR="00885E93">
        <w:t>Rhetorical Impact Tracking Tool</w:t>
      </w:r>
    </w:p>
    <w:tbl>
      <w:tblPr>
        <w:tblStyle w:val="TableGrid"/>
        <w:tblW w:w="0" w:type="auto"/>
        <w:tblLook w:val="04A0" w:firstRow="1" w:lastRow="0" w:firstColumn="1" w:lastColumn="0" w:noHBand="0" w:noVBand="1"/>
      </w:tblPr>
      <w:tblGrid>
        <w:gridCol w:w="820"/>
        <w:gridCol w:w="4238"/>
        <w:gridCol w:w="810"/>
        <w:gridCol w:w="4230"/>
        <w:gridCol w:w="810"/>
        <w:gridCol w:w="2160"/>
      </w:tblGrid>
      <w:tr w:rsidR="00885E93" w:rsidRPr="00707670" w14:paraId="74CA63D7" w14:textId="77777777">
        <w:trPr>
          <w:trHeight w:val="557"/>
        </w:trPr>
        <w:tc>
          <w:tcPr>
            <w:tcW w:w="820" w:type="dxa"/>
            <w:shd w:val="clear" w:color="auto" w:fill="D9D9D9" w:themeFill="background1" w:themeFillShade="D9"/>
            <w:vAlign w:val="center"/>
          </w:tcPr>
          <w:p w14:paraId="545EFD8F" w14:textId="77777777" w:rsidR="00885E93" w:rsidRPr="00707670" w:rsidRDefault="00885E93" w:rsidP="00922DC4">
            <w:pPr>
              <w:pStyle w:val="TableText"/>
              <w:rPr>
                <w:b/>
              </w:rPr>
            </w:pPr>
            <w:r w:rsidRPr="00707670">
              <w:rPr>
                <w:b/>
              </w:rPr>
              <w:t>Name:</w:t>
            </w:r>
          </w:p>
        </w:tc>
        <w:tc>
          <w:tcPr>
            <w:tcW w:w="4238" w:type="dxa"/>
            <w:vAlign w:val="center"/>
          </w:tcPr>
          <w:p w14:paraId="5B322B51" w14:textId="77777777" w:rsidR="00885E93" w:rsidRPr="00707670" w:rsidRDefault="00885E93" w:rsidP="00922DC4">
            <w:pPr>
              <w:pStyle w:val="TableText"/>
              <w:rPr>
                <w:b/>
              </w:rPr>
            </w:pPr>
          </w:p>
        </w:tc>
        <w:tc>
          <w:tcPr>
            <w:tcW w:w="810" w:type="dxa"/>
            <w:shd w:val="clear" w:color="auto" w:fill="D9D9D9" w:themeFill="background1" w:themeFillShade="D9"/>
            <w:vAlign w:val="center"/>
          </w:tcPr>
          <w:p w14:paraId="2EB4B07F" w14:textId="77777777" w:rsidR="00885E93" w:rsidRPr="00707670" w:rsidRDefault="00885E93" w:rsidP="00922DC4">
            <w:pPr>
              <w:pStyle w:val="TableText"/>
              <w:rPr>
                <w:b/>
              </w:rPr>
            </w:pPr>
            <w:r w:rsidRPr="00707670">
              <w:rPr>
                <w:b/>
              </w:rPr>
              <w:t>Class:</w:t>
            </w:r>
          </w:p>
        </w:tc>
        <w:tc>
          <w:tcPr>
            <w:tcW w:w="4230" w:type="dxa"/>
            <w:vAlign w:val="center"/>
          </w:tcPr>
          <w:p w14:paraId="64E3CB74" w14:textId="77777777" w:rsidR="00885E93" w:rsidRPr="00707670" w:rsidRDefault="00885E93" w:rsidP="00922DC4">
            <w:pPr>
              <w:pStyle w:val="TableText"/>
              <w:rPr>
                <w:b/>
              </w:rPr>
            </w:pPr>
          </w:p>
        </w:tc>
        <w:tc>
          <w:tcPr>
            <w:tcW w:w="810" w:type="dxa"/>
            <w:shd w:val="clear" w:color="auto" w:fill="D9D9D9" w:themeFill="background1" w:themeFillShade="D9"/>
            <w:vAlign w:val="center"/>
          </w:tcPr>
          <w:p w14:paraId="120120BF" w14:textId="77777777" w:rsidR="00885E93" w:rsidRPr="00707670" w:rsidRDefault="00885E93" w:rsidP="00922DC4">
            <w:pPr>
              <w:pStyle w:val="TableText"/>
              <w:rPr>
                <w:b/>
              </w:rPr>
            </w:pPr>
            <w:r w:rsidRPr="00707670">
              <w:rPr>
                <w:b/>
              </w:rPr>
              <w:t>Date:</w:t>
            </w:r>
          </w:p>
        </w:tc>
        <w:tc>
          <w:tcPr>
            <w:tcW w:w="2160" w:type="dxa"/>
            <w:vAlign w:val="center"/>
          </w:tcPr>
          <w:p w14:paraId="5051FFAD" w14:textId="77777777" w:rsidR="00885E93" w:rsidRPr="00707670" w:rsidRDefault="00885E93" w:rsidP="00922DC4">
            <w:pPr>
              <w:pStyle w:val="TableText"/>
              <w:rPr>
                <w:b/>
              </w:rPr>
            </w:pPr>
          </w:p>
        </w:tc>
      </w:tr>
    </w:tbl>
    <w:p w14:paraId="643643B7" w14:textId="77777777" w:rsidR="00361FE0" w:rsidRPr="00361FE0" w:rsidRDefault="00361FE0" w:rsidP="00361FE0">
      <w:pPr>
        <w:spacing w:before="0" w:after="0"/>
        <w:rPr>
          <w:sz w:val="10"/>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361FE0" w:rsidRPr="00707670" w14:paraId="5F63609A" w14:textId="77777777" w:rsidTr="00361FE0">
        <w:trPr>
          <w:trHeight w:val="432"/>
        </w:trPr>
        <w:tc>
          <w:tcPr>
            <w:tcW w:w="13073" w:type="dxa"/>
            <w:shd w:val="clear" w:color="auto" w:fill="D9D9D9"/>
            <w:vAlign w:val="center"/>
          </w:tcPr>
          <w:p w14:paraId="39391EE7" w14:textId="77777777" w:rsidR="00361FE0" w:rsidRPr="00EF2DD1" w:rsidRDefault="00361FE0" w:rsidP="005F3AB1">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027DE83D" w14:textId="77777777" w:rsidR="00361FE0" w:rsidRPr="002C6BBF" w:rsidRDefault="00361FE0" w:rsidP="00361FE0">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240"/>
      </w:tblGrid>
      <w:tr w:rsidR="00361FE0" w:rsidRPr="00707670" w14:paraId="404CF71B" w14:textId="77777777" w:rsidTr="00361FE0">
        <w:trPr>
          <w:trHeight w:val="557"/>
        </w:trPr>
        <w:tc>
          <w:tcPr>
            <w:tcW w:w="828" w:type="dxa"/>
            <w:shd w:val="clear" w:color="auto" w:fill="D9D9D9"/>
            <w:vAlign w:val="center"/>
          </w:tcPr>
          <w:p w14:paraId="33431C0A" w14:textId="77777777" w:rsidR="00361FE0" w:rsidRPr="00EF2DD1" w:rsidRDefault="00361FE0" w:rsidP="005F3AB1">
            <w:pPr>
              <w:pStyle w:val="TableText"/>
              <w:rPr>
                <w:b/>
              </w:rPr>
            </w:pPr>
            <w:r w:rsidRPr="00EF2DD1">
              <w:rPr>
                <w:b/>
              </w:rPr>
              <w:t>Text:</w:t>
            </w:r>
          </w:p>
        </w:tc>
        <w:tc>
          <w:tcPr>
            <w:tcW w:w="12240" w:type="dxa"/>
            <w:shd w:val="clear" w:color="auto" w:fill="auto"/>
            <w:vAlign w:val="center"/>
          </w:tcPr>
          <w:p w14:paraId="30978819" w14:textId="63C7F133" w:rsidR="00361FE0" w:rsidRPr="00C12D41" w:rsidRDefault="00361FE0" w:rsidP="005F3AB1">
            <w:pPr>
              <w:pStyle w:val="ToolTableText"/>
            </w:pPr>
            <w:r>
              <w:t>“An Address by Elizabeth Cady Stanton”</w:t>
            </w:r>
          </w:p>
        </w:tc>
      </w:tr>
    </w:tbl>
    <w:p w14:paraId="63B0A059" w14:textId="77777777" w:rsidR="00361FE0" w:rsidRPr="00646088" w:rsidRDefault="00361FE0" w:rsidP="00361FE0">
      <w:pPr>
        <w:spacing w:before="0" w:after="0"/>
        <w:rPr>
          <w:sz w:val="1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8"/>
      </w:tblGrid>
      <w:tr w:rsidR="00361FE0" w:rsidRPr="00C12D41" w14:paraId="62DD95A5" w14:textId="77777777" w:rsidTr="00361FE0">
        <w:trPr>
          <w:trHeight w:val="524"/>
        </w:trPr>
        <w:tc>
          <w:tcPr>
            <w:tcW w:w="13068" w:type="dxa"/>
            <w:shd w:val="clear" w:color="auto" w:fill="D9D9D9"/>
          </w:tcPr>
          <w:p w14:paraId="0A04527F" w14:textId="77777777" w:rsidR="00361FE0" w:rsidRPr="00C12D41" w:rsidRDefault="00361FE0" w:rsidP="005F3AB1">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361FE0" w:rsidRPr="00646088" w14:paraId="3C8497FD" w14:textId="77777777" w:rsidTr="00361FE0">
        <w:trPr>
          <w:trHeight w:val="524"/>
        </w:trPr>
        <w:tc>
          <w:tcPr>
            <w:tcW w:w="13068" w:type="dxa"/>
            <w:shd w:val="clear" w:color="auto" w:fill="auto"/>
          </w:tcPr>
          <w:p w14:paraId="69C2CE07" w14:textId="77777777" w:rsidR="00361FE0" w:rsidRDefault="00361FE0" w:rsidP="005F3AB1">
            <w:pPr>
              <w:pStyle w:val="BulletedList"/>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7166E2BE" w14:textId="77777777" w:rsidR="00361FE0" w:rsidRDefault="00361FE0" w:rsidP="005F3AB1">
            <w:pPr>
              <w:pStyle w:val="BulletedList"/>
            </w:pPr>
            <w:r w:rsidRPr="00EF2DD1">
              <w:rPr>
                <w:b/>
              </w:rPr>
              <w:t xml:space="preserve">Point of View </w:t>
            </w:r>
            <w:r w:rsidRPr="00674266">
              <w:t>(</w:t>
            </w:r>
            <w:r w:rsidRPr="0062407C">
              <w:t>an author’s opinion, attitude, or judgment</w:t>
            </w:r>
            <w:r>
              <w:t>)</w:t>
            </w:r>
            <w:r w:rsidRPr="00EF2DD1">
              <w:rPr>
                <w:b/>
              </w:rPr>
              <w:t>:</w:t>
            </w:r>
          </w:p>
          <w:p w14:paraId="13158B10" w14:textId="77777777" w:rsidR="00361FE0" w:rsidRPr="0084566C" w:rsidRDefault="00361FE0" w:rsidP="005F3AB1">
            <w:pPr>
              <w:pStyle w:val="BulletedList"/>
            </w:pPr>
            <w:r w:rsidRPr="00EF2DD1">
              <w:rPr>
                <w:b/>
              </w:rPr>
              <w:t xml:space="preserve">Purpose </w:t>
            </w:r>
            <w:r w:rsidRPr="00674266">
              <w:t>(</w:t>
            </w:r>
            <w:r w:rsidRPr="0062407C">
              <w:t>an author’s reason for writing</w:t>
            </w:r>
            <w:r>
              <w:t>)</w:t>
            </w:r>
            <w:r w:rsidRPr="00EF2DD1">
              <w:rPr>
                <w:b/>
              </w:rPr>
              <w:t>:</w:t>
            </w:r>
            <w:r>
              <w:t xml:space="preserve"> </w:t>
            </w:r>
          </w:p>
        </w:tc>
      </w:tr>
    </w:tbl>
    <w:p w14:paraId="2C22418A" w14:textId="77777777" w:rsidR="00361FE0" w:rsidRPr="00A75A21" w:rsidRDefault="00361FE0" w:rsidP="004A0FD5">
      <w:pPr>
        <w:pStyle w:val="ToolTableText"/>
        <w:rPr>
          <w:sz w:val="10"/>
        </w:rPr>
      </w:pPr>
    </w:p>
    <w:tbl>
      <w:tblPr>
        <w:tblStyle w:val="TableGrid"/>
        <w:tblW w:w="13068" w:type="dxa"/>
        <w:tblLayout w:type="fixed"/>
        <w:tblLook w:val="04A0" w:firstRow="1" w:lastRow="0" w:firstColumn="1" w:lastColumn="0" w:noHBand="0" w:noVBand="1"/>
      </w:tblPr>
      <w:tblGrid>
        <w:gridCol w:w="2702"/>
        <w:gridCol w:w="4149"/>
        <w:gridCol w:w="6217"/>
      </w:tblGrid>
      <w:tr w:rsidR="00885E93" w14:paraId="0657506D" w14:textId="77777777">
        <w:trPr>
          <w:trHeight w:val="737"/>
          <w:tblHeader/>
        </w:trPr>
        <w:tc>
          <w:tcPr>
            <w:tcW w:w="2702" w:type="dxa"/>
            <w:shd w:val="clear" w:color="auto" w:fill="D9D9D9"/>
          </w:tcPr>
          <w:p w14:paraId="4EEF2DCF" w14:textId="77777777" w:rsidR="00885E93" w:rsidRPr="004A0FD5" w:rsidRDefault="00885E93" w:rsidP="004A0FD5">
            <w:pPr>
              <w:pStyle w:val="ToolTableText"/>
              <w:rPr>
                <w:b/>
              </w:rPr>
            </w:pPr>
            <w:r w:rsidRPr="004A0FD5">
              <w:rPr>
                <w:b/>
              </w:rPr>
              <w:t>Rhetorical device and definition</w:t>
            </w:r>
          </w:p>
        </w:tc>
        <w:tc>
          <w:tcPr>
            <w:tcW w:w="4149" w:type="dxa"/>
            <w:shd w:val="clear" w:color="auto" w:fill="D9D9D9"/>
          </w:tcPr>
          <w:p w14:paraId="48BD4753" w14:textId="77777777" w:rsidR="00885E93" w:rsidRPr="004A0FD5" w:rsidRDefault="00885E93" w:rsidP="004A0FD5">
            <w:pPr>
              <w:pStyle w:val="ToolTableText"/>
              <w:rPr>
                <w:b/>
              </w:rPr>
            </w:pPr>
            <w:r w:rsidRPr="004A0FD5">
              <w:rPr>
                <w:b/>
              </w:rPr>
              <w:t>Examples of the rhetorical device in the text (with paragraph or page reference)</w:t>
            </w:r>
          </w:p>
        </w:tc>
        <w:tc>
          <w:tcPr>
            <w:tcW w:w="6217" w:type="dxa"/>
            <w:shd w:val="clear" w:color="auto" w:fill="D9D9D9"/>
          </w:tcPr>
          <w:p w14:paraId="20660EED" w14:textId="77777777" w:rsidR="00885E93" w:rsidRPr="004A0FD5" w:rsidRDefault="00911D91" w:rsidP="004A0FD5">
            <w:pPr>
              <w:pStyle w:val="ToolTableText"/>
              <w:rPr>
                <w:b/>
              </w:rPr>
            </w:pPr>
            <w:r w:rsidRPr="004A0FD5">
              <w:rPr>
                <w:b/>
              </w:rPr>
              <w:t>Rhetorical Effect (power, persuasiveness, beauty, point of view, purpose)</w:t>
            </w:r>
          </w:p>
        </w:tc>
      </w:tr>
      <w:tr w:rsidR="000D4DE4" w14:paraId="2D90C0BC" w14:textId="77777777" w:rsidTr="00361FE0">
        <w:trPr>
          <w:trHeight w:val="1214"/>
        </w:trPr>
        <w:tc>
          <w:tcPr>
            <w:tcW w:w="2702" w:type="dxa"/>
          </w:tcPr>
          <w:p w14:paraId="5EB50D29" w14:textId="77777777" w:rsidR="000D4DE4" w:rsidRDefault="000D4DE4" w:rsidP="00361FE0">
            <w:pPr>
              <w:pStyle w:val="ToolTableText"/>
            </w:pPr>
            <w:r w:rsidRPr="00450D7B">
              <w:t>Personification:</w:t>
            </w:r>
            <w:r>
              <w:t xml:space="preserve"> a type of figurative language that describes giving human qualities or characteristics to a nonliving</w:t>
            </w:r>
            <w:r w:rsidRPr="003D398F">
              <w:rPr>
                <w:rStyle w:val="TableTextChar"/>
              </w:rPr>
              <w:t xml:space="preserve"> </w:t>
            </w:r>
            <w:r>
              <w:t>object or idea</w:t>
            </w:r>
          </w:p>
        </w:tc>
        <w:tc>
          <w:tcPr>
            <w:tcW w:w="4149" w:type="dxa"/>
            <w:shd w:val="clear" w:color="auto" w:fill="auto"/>
          </w:tcPr>
          <w:p w14:paraId="62C6B423" w14:textId="77777777" w:rsidR="000D4DE4" w:rsidRDefault="000D4DE4" w:rsidP="00361FE0">
            <w:pPr>
              <w:pStyle w:val="ToolTableText"/>
            </w:pPr>
            <w:r>
              <w:t>“War, slavery, drunkenness, licentiousness, gluttony, have been dragged naked before the people</w:t>
            </w:r>
            <w:r w:rsidR="00E248BE">
              <w:t>.</w:t>
            </w:r>
            <w:r>
              <w:t>”</w:t>
            </w:r>
            <w:r w:rsidR="00703FDF">
              <w:t xml:space="preserve"> </w:t>
            </w:r>
            <w:r w:rsidR="00C5796F">
              <w:t>(par.</w:t>
            </w:r>
            <w:r w:rsidR="00703FDF">
              <w:t xml:space="preserve"> 8)</w:t>
            </w:r>
          </w:p>
        </w:tc>
        <w:tc>
          <w:tcPr>
            <w:tcW w:w="6217" w:type="dxa"/>
            <w:shd w:val="clear" w:color="auto" w:fill="auto"/>
          </w:tcPr>
          <w:p w14:paraId="7BF97F2C" w14:textId="087D2C7D" w:rsidR="000D4DE4" w:rsidRDefault="00CA5CEE" w:rsidP="00361FE0">
            <w:pPr>
              <w:pStyle w:val="ToolTableText"/>
            </w:pPr>
            <w:r>
              <w:t>The sins are personified as they are “dragged naked before the people”</w:t>
            </w:r>
            <w:r w:rsidR="00703FDF">
              <w:t xml:space="preserve"> </w:t>
            </w:r>
            <w:r w:rsidR="00C5796F">
              <w:t>(par.</w:t>
            </w:r>
            <w:r w:rsidR="00703FDF">
              <w:t xml:space="preserve"> 8)</w:t>
            </w:r>
            <w:r>
              <w:t xml:space="preserve">. This implies that every </w:t>
            </w:r>
            <w:r w:rsidR="00246337">
              <w:t xml:space="preserve">aspect </w:t>
            </w:r>
            <w:r>
              <w:t>of the sin has been exposed</w:t>
            </w:r>
            <w:r w:rsidR="00911D91">
              <w:t xml:space="preserve">. </w:t>
            </w:r>
            <w:r w:rsidR="00266A70">
              <w:t xml:space="preserve">This use of rhetoric contributes to the </w:t>
            </w:r>
            <w:r w:rsidR="00246337">
              <w:t xml:space="preserve">power of </w:t>
            </w:r>
            <w:r w:rsidR="00266A70">
              <w:t>the</w:t>
            </w:r>
            <w:r w:rsidR="00246337">
              <w:t xml:space="preserve"> text by emphasizing </w:t>
            </w:r>
            <w:r w:rsidR="00911D91">
              <w:t>how much the country suffers from “moral stagnation”</w:t>
            </w:r>
            <w:r w:rsidR="00703FDF">
              <w:t xml:space="preserve"> </w:t>
            </w:r>
            <w:r w:rsidR="00C5796F">
              <w:t>(par.</w:t>
            </w:r>
            <w:r w:rsidR="00703FDF">
              <w:t xml:space="preserve"> 8)</w:t>
            </w:r>
            <w:r w:rsidR="00911D91">
              <w:t xml:space="preserve">. </w:t>
            </w:r>
          </w:p>
        </w:tc>
      </w:tr>
      <w:tr w:rsidR="00885E93" w14:paraId="34A38EC2" w14:textId="77777777" w:rsidTr="00361FE0">
        <w:trPr>
          <w:trHeight w:val="2267"/>
        </w:trPr>
        <w:tc>
          <w:tcPr>
            <w:tcW w:w="2702" w:type="dxa"/>
          </w:tcPr>
          <w:p w14:paraId="253EA89E" w14:textId="77777777" w:rsidR="00885E93" w:rsidRPr="006C5D91" w:rsidRDefault="006C5D91" w:rsidP="00361FE0">
            <w:pPr>
              <w:pStyle w:val="ToolTableText"/>
            </w:pPr>
            <w:r w:rsidRPr="00450D7B">
              <w:lastRenderedPageBreak/>
              <w:t>I</w:t>
            </w:r>
            <w:r w:rsidR="00E216D4" w:rsidRPr="00450D7B">
              <w:t>magery</w:t>
            </w:r>
            <w:r w:rsidRPr="00450D7B">
              <w:t>:</w:t>
            </w:r>
            <w:r>
              <w:rPr>
                <w:b/>
              </w:rPr>
              <w:t xml:space="preserve"> </w:t>
            </w:r>
            <w:r>
              <w:t>the use of figurative language or vivid descriptions to make pictures in the reader’s mind</w:t>
            </w:r>
          </w:p>
        </w:tc>
        <w:tc>
          <w:tcPr>
            <w:tcW w:w="4149" w:type="dxa"/>
            <w:shd w:val="clear" w:color="auto" w:fill="auto"/>
          </w:tcPr>
          <w:p w14:paraId="6FD77157" w14:textId="77777777" w:rsidR="00885E93" w:rsidRDefault="001A6F8D" w:rsidP="00361FE0">
            <w:pPr>
              <w:pStyle w:val="ToolTableText"/>
            </w:pPr>
            <w:r>
              <w:t>“tide of vice”</w:t>
            </w:r>
            <w:r w:rsidR="00703FDF">
              <w:t xml:space="preserve"> </w:t>
            </w:r>
            <w:r w:rsidR="00C5796F">
              <w:t>(par.</w:t>
            </w:r>
            <w:r w:rsidR="00703FDF">
              <w:t xml:space="preserve"> 8)</w:t>
            </w:r>
          </w:p>
          <w:p w14:paraId="3723FC6F" w14:textId="77777777" w:rsidR="001A6F8D" w:rsidRDefault="001A6F8D" w:rsidP="00361FE0">
            <w:pPr>
              <w:pStyle w:val="ToolTableText"/>
            </w:pPr>
            <w:r>
              <w:t>“battlements of the righteous are weak”</w:t>
            </w:r>
            <w:r w:rsidR="00703FDF">
              <w:t xml:space="preserve"> </w:t>
            </w:r>
            <w:r w:rsidR="00C5796F">
              <w:t>(par.</w:t>
            </w:r>
            <w:r w:rsidR="00703FDF">
              <w:t xml:space="preserve"> 8)</w:t>
            </w:r>
          </w:p>
        </w:tc>
        <w:tc>
          <w:tcPr>
            <w:tcW w:w="6217" w:type="dxa"/>
            <w:shd w:val="clear" w:color="auto" w:fill="auto"/>
          </w:tcPr>
          <w:p w14:paraId="7A980277" w14:textId="6AEF48B1" w:rsidR="00885E93" w:rsidRDefault="001A6F8D" w:rsidP="00361FE0">
            <w:pPr>
              <w:pStyle w:val="ToolTableText"/>
            </w:pPr>
            <w:r w:rsidRPr="00FB2979">
              <w:t>Cady Stanton</w:t>
            </w:r>
            <w:r w:rsidR="00D55015">
              <w:t>’s</w:t>
            </w:r>
            <w:r w:rsidRPr="00FB2979">
              <w:t xml:space="preserve"> image of a “tide of vice” </w:t>
            </w:r>
            <w:r w:rsidR="00C5796F">
              <w:t>(par.</w:t>
            </w:r>
            <w:r w:rsidR="00703FDF">
              <w:t xml:space="preserve"> 8) </w:t>
            </w:r>
            <w:r w:rsidR="00D55015" w:rsidRPr="00FB2979">
              <w:t>that is getting bigger and threatening to destroy everything</w:t>
            </w:r>
            <w:r w:rsidR="00D55015">
              <w:t xml:space="preserve"> contributes to the power of her text because</w:t>
            </w:r>
            <w:r w:rsidR="00AE2A85">
              <w:t xml:space="preserve"> </w:t>
            </w:r>
            <w:r w:rsidR="00D55015">
              <w:t>it e</w:t>
            </w:r>
            <w:r w:rsidR="00C22255">
              <w:t>mphasize</w:t>
            </w:r>
            <w:r w:rsidR="00D55015">
              <w:t>s</w:t>
            </w:r>
            <w:r w:rsidR="00C22255">
              <w:t xml:space="preserve"> the destructive power of</w:t>
            </w:r>
            <w:r w:rsidR="0042173E">
              <w:t xml:space="preserve"> the nation’s</w:t>
            </w:r>
            <w:r w:rsidR="00C22255">
              <w:t xml:space="preserve"> </w:t>
            </w:r>
            <w:r w:rsidRPr="00FB2979">
              <w:t xml:space="preserve">sins. </w:t>
            </w:r>
            <w:r w:rsidR="00D55015">
              <w:t>Conversely, t</w:t>
            </w:r>
            <w:r w:rsidRPr="00FB2979">
              <w:t xml:space="preserve">he image of </w:t>
            </w:r>
            <w:r w:rsidR="00C22255">
              <w:t xml:space="preserve">“weak” </w:t>
            </w:r>
            <w:r w:rsidRPr="00FB2979">
              <w:t>“battlements of righteousness</w:t>
            </w:r>
            <w:r w:rsidR="00361FE0">
              <w:t>”</w:t>
            </w:r>
            <w:r w:rsidR="005662BC">
              <w:t xml:space="preserve"> </w:t>
            </w:r>
            <w:r w:rsidR="00C5796F">
              <w:t>(par.</w:t>
            </w:r>
            <w:r w:rsidR="00703FDF">
              <w:t xml:space="preserve"> 8)</w:t>
            </w:r>
            <w:r>
              <w:t xml:space="preserve"> </w:t>
            </w:r>
            <w:r w:rsidR="00C22255">
              <w:t>emphasize</w:t>
            </w:r>
            <w:r w:rsidR="00D55015">
              <w:t>s</w:t>
            </w:r>
            <w:r w:rsidR="00C22255">
              <w:t xml:space="preserve"> that </w:t>
            </w:r>
            <w:r w:rsidRPr="00FB2979">
              <w:t xml:space="preserve">morals </w:t>
            </w:r>
            <w:r>
              <w:t xml:space="preserve">are </w:t>
            </w:r>
            <w:r w:rsidR="00C22255">
              <w:t>not strong enough to stand up to</w:t>
            </w:r>
            <w:r w:rsidRPr="00FB2979">
              <w:t xml:space="preserve"> the</w:t>
            </w:r>
            <w:r w:rsidR="00C22255">
              <w:t xml:space="preserve"> destructive power of</w:t>
            </w:r>
            <w:r w:rsidRPr="00FB2979">
              <w:t xml:space="preserve"> sins </w:t>
            </w:r>
            <w:r w:rsidR="00C22255">
              <w:t xml:space="preserve">of </w:t>
            </w:r>
            <w:r w:rsidRPr="00FB2979">
              <w:t>the nation. Even with all the “prayer meetings” and “reform organizations</w:t>
            </w:r>
            <w:r w:rsidR="00056202">
              <w:t>,”</w:t>
            </w:r>
            <w:r w:rsidRPr="00FB2979">
              <w:t xml:space="preserve"> sin is taking over</w:t>
            </w:r>
            <w:r w:rsidR="00703FDF">
              <w:t xml:space="preserve"> </w:t>
            </w:r>
            <w:r w:rsidR="00C5796F">
              <w:t>(par.</w:t>
            </w:r>
            <w:r w:rsidR="00703FDF">
              <w:t xml:space="preserve"> 8)</w:t>
            </w:r>
            <w:r w:rsidRPr="00FB2979">
              <w:t>.</w:t>
            </w:r>
          </w:p>
        </w:tc>
      </w:tr>
      <w:tr w:rsidR="00911D91" w14:paraId="0C80AC1D" w14:textId="77777777" w:rsidTr="00361FE0">
        <w:trPr>
          <w:trHeight w:val="1512"/>
        </w:trPr>
        <w:tc>
          <w:tcPr>
            <w:tcW w:w="2702" w:type="dxa"/>
          </w:tcPr>
          <w:p w14:paraId="01A88850" w14:textId="77777777" w:rsidR="00911D91" w:rsidRPr="006C5D91" w:rsidRDefault="00911D91" w:rsidP="00361FE0">
            <w:pPr>
              <w:pStyle w:val="ToolTableText"/>
              <w:rPr>
                <w:b/>
              </w:rPr>
            </w:pPr>
            <w:r w:rsidRPr="00450D7B">
              <w:t>Metaphor:</w:t>
            </w:r>
            <w:r>
              <w:rPr>
                <w:b/>
              </w:rPr>
              <w:t xml:space="preserve"> </w:t>
            </w:r>
            <w:r>
              <w:t>a figure of speech in which a term or phrase is applied to something to which it is not literally applicable in order to suggest a resemblance</w:t>
            </w:r>
          </w:p>
        </w:tc>
        <w:tc>
          <w:tcPr>
            <w:tcW w:w="4149" w:type="dxa"/>
            <w:shd w:val="clear" w:color="auto" w:fill="auto"/>
          </w:tcPr>
          <w:p w14:paraId="398224C1" w14:textId="77777777" w:rsidR="00CA5CEE" w:rsidRPr="003D398F" w:rsidRDefault="00CA5CEE" w:rsidP="00361FE0">
            <w:pPr>
              <w:pStyle w:val="ToolTableText"/>
            </w:pPr>
            <w:r w:rsidRPr="003D398F">
              <w:t>“we hug those monsters”</w:t>
            </w:r>
            <w:r w:rsidR="003A676C">
              <w:t xml:space="preserve"> </w:t>
            </w:r>
            <w:r w:rsidR="00C5796F">
              <w:t>(par.</w:t>
            </w:r>
            <w:r w:rsidR="003A676C">
              <w:t xml:space="preserve"> 8)</w:t>
            </w:r>
          </w:p>
          <w:p w14:paraId="65F0638F" w14:textId="78C4AE20" w:rsidR="00911D91" w:rsidRPr="003D398F" w:rsidRDefault="00911D91" w:rsidP="00361FE0">
            <w:pPr>
              <w:pStyle w:val="ToolTableText"/>
            </w:pPr>
            <w:r w:rsidRPr="003D398F">
              <w:t>“in the degradation of woman the very fountains of life are poisoned at their source”</w:t>
            </w:r>
            <w:r w:rsidR="003A676C">
              <w:t xml:space="preserve"> </w:t>
            </w:r>
            <w:r w:rsidR="00C5796F">
              <w:t>(par.</w:t>
            </w:r>
            <w:r w:rsidR="003A676C">
              <w:t xml:space="preserve"> 10)</w:t>
            </w:r>
          </w:p>
          <w:p w14:paraId="6E568D88" w14:textId="77777777" w:rsidR="00CA5CEE" w:rsidRPr="003D398F" w:rsidRDefault="00911D91" w:rsidP="00361FE0">
            <w:pPr>
              <w:pStyle w:val="ToolTableText"/>
            </w:pPr>
            <w:r w:rsidRPr="003D398F">
              <w:t>“It is vain to look for silver and gold from mines of copper and lead”</w:t>
            </w:r>
            <w:r w:rsidR="003A676C">
              <w:t xml:space="preserve"> </w:t>
            </w:r>
            <w:r w:rsidR="00C5796F">
              <w:t>(par.</w:t>
            </w:r>
            <w:r w:rsidR="003A676C">
              <w:t xml:space="preserve"> 10)</w:t>
            </w:r>
          </w:p>
        </w:tc>
        <w:tc>
          <w:tcPr>
            <w:tcW w:w="6217" w:type="dxa"/>
            <w:shd w:val="clear" w:color="auto" w:fill="auto"/>
          </w:tcPr>
          <w:p w14:paraId="09809E5C" w14:textId="05777D79" w:rsidR="00CA5CEE" w:rsidRPr="003D398F" w:rsidRDefault="00CA5CEE" w:rsidP="00361FE0">
            <w:pPr>
              <w:pStyle w:val="ToolTableText"/>
            </w:pPr>
            <w:r w:rsidRPr="003D398F">
              <w:t>By referring to “sins” as “monsters</w:t>
            </w:r>
            <w:r w:rsidR="00450D7B">
              <w:t>,</w:t>
            </w:r>
            <w:r w:rsidRPr="003D398F">
              <w:t xml:space="preserve">” Cady Stanton further develops </w:t>
            </w:r>
            <w:r w:rsidR="00D55015">
              <w:t>her point of view about</w:t>
            </w:r>
            <w:r w:rsidRPr="003D398F">
              <w:t xml:space="preserve"> </w:t>
            </w:r>
            <w:r w:rsidR="00D55015">
              <w:t xml:space="preserve">the </w:t>
            </w:r>
            <w:r w:rsidRPr="003D398F">
              <w:t>“moral” vulnerability of the country</w:t>
            </w:r>
            <w:r w:rsidR="00A02ABD">
              <w:t xml:space="preserve"> </w:t>
            </w:r>
            <w:r w:rsidR="00C5796F">
              <w:t>(par.</w:t>
            </w:r>
            <w:r w:rsidR="00A02ABD">
              <w:t xml:space="preserve"> 8)</w:t>
            </w:r>
            <w:r w:rsidRPr="003D398F">
              <w:t>.</w:t>
            </w:r>
          </w:p>
          <w:p w14:paraId="2E1AABC3" w14:textId="36428B5D" w:rsidR="00911D91" w:rsidRPr="003D398F" w:rsidRDefault="00D55015" w:rsidP="00361FE0">
            <w:pPr>
              <w:pStyle w:val="ToolTableText"/>
            </w:pPr>
            <w:r>
              <w:t>Cady Stanton’s description of w</w:t>
            </w:r>
            <w:r w:rsidR="00911D91" w:rsidRPr="003D398F">
              <w:t xml:space="preserve">omen as “fountains of life” </w:t>
            </w:r>
            <w:r>
              <w:t xml:space="preserve">contributes to the power of her text because it emphasizes the crucial role women play in society </w:t>
            </w:r>
            <w:r w:rsidR="00911D91" w:rsidRPr="003D398F">
              <w:t>because they have children</w:t>
            </w:r>
            <w:r w:rsidR="00A02ABD">
              <w:t xml:space="preserve"> </w:t>
            </w:r>
            <w:r w:rsidR="00C5796F">
              <w:t>(par.</w:t>
            </w:r>
            <w:r w:rsidR="00A02ABD">
              <w:t xml:space="preserve"> 10)</w:t>
            </w:r>
            <w:r w:rsidR="00911D91" w:rsidRPr="003D398F">
              <w:t xml:space="preserve">. </w:t>
            </w:r>
          </w:p>
          <w:p w14:paraId="7797901D" w14:textId="3CEBD412" w:rsidR="00911D91" w:rsidRPr="003D398F" w:rsidRDefault="00911D91" w:rsidP="00361FE0">
            <w:pPr>
              <w:pStyle w:val="ToolTableText"/>
            </w:pPr>
            <w:r w:rsidRPr="003D398F">
              <w:t>Cady</w:t>
            </w:r>
            <w:r w:rsidR="00246337" w:rsidRPr="003D398F">
              <w:t xml:space="preserve"> Stanton</w:t>
            </w:r>
            <w:r w:rsidR="00D55015">
              <w:t xml:space="preserve">’s </w:t>
            </w:r>
            <w:r w:rsidRPr="003D398F">
              <w:t>metaphor of “silver and gold</w:t>
            </w:r>
            <w:r w:rsidR="00450D7B">
              <w:t xml:space="preserve"> </w:t>
            </w:r>
            <w:r w:rsidRPr="003D398F">
              <w:t>…</w:t>
            </w:r>
            <w:r w:rsidR="00450D7B">
              <w:t xml:space="preserve"> </w:t>
            </w:r>
            <w:r w:rsidRPr="003D398F">
              <w:t xml:space="preserve">copper and lead” </w:t>
            </w:r>
            <w:r w:rsidR="00D55015">
              <w:t xml:space="preserve">contributes to the persuasiveness of her text because it </w:t>
            </w:r>
            <w:r w:rsidRPr="003D398F">
              <w:t>explain</w:t>
            </w:r>
            <w:r w:rsidR="00D55015">
              <w:t>s</w:t>
            </w:r>
            <w:r w:rsidRPr="003D398F">
              <w:t xml:space="preserve"> how </w:t>
            </w:r>
            <w:r w:rsidR="00D55015">
              <w:t xml:space="preserve">the nation </w:t>
            </w:r>
            <w:r w:rsidRPr="003D398F">
              <w:t>could improve if it embraced the skills of women</w:t>
            </w:r>
            <w:r w:rsidR="00A02ABD">
              <w:t xml:space="preserve"> </w:t>
            </w:r>
            <w:r w:rsidR="00C5796F">
              <w:t>(par.</w:t>
            </w:r>
            <w:r w:rsidR="00A02ABD">
              <w:t xml:space="preserve"> 10)</w:t>
            </w:r>
            <w:r w:rsidRPr="003D398F">
              <w:t xml:space="preserve">. </w:t>
            </w:r>
          </w:p>
        </w:tc>
      </w:tr>
    </w:tbl>
    <w:p w14:paraId="0157D678" w14:textId="77777777" w:rsidR="00D02B0F" w:rsidRDefault="00D02B0F">
      <w:pPr>
        <w:spacing w:before="0" w:after="0" w:line="240" w:lineRule="auto"/>
        <w:sectPr w:rsidR="00D02B0F" w:rsidSect="00885E93">
          <w:headerReference w:type="default" r:id="rId11"/>
          <w:footerReference w:type="default" r:id="rId12"/>
          <w:pgSz w:w="15840" w:h="12240" w:orient="landscape"/>
          <w:pgMar w:top="1440" w:right="1440" w:bottom="1440" w:left="1440" w:header="432" w:footer="648" w:gutter="0"/>
          <w:cols w:space="720"/>
          <w:docGrid w:linePitch="299"/>
        </w:sectPr>
      </w:pPr>
    </w:p>
    <w:p w14:paraId="1BD02F5A" w14:textId="77777777" w:rsidR="00977056" w:rsidRDefault="00C80972" w:rsidP="00977056">
      <w:pPr>
        <w:pStyle w:val="ToolHeader"/>
      </w:pPr>
      <w:r>
        <w:lastRenderedPageBreak/>
        <w:t xml:space="preserve">Model </w:t>
      </w:r>
      <w:r w:rsidR="00977056">
        <w:t>Ideas Tracking Tool</w:t>
      </w:r>
    </w:p>
    <w:tbl>
      <w:tblPr>
        <w:tblStyle w:val="TableGrid"/>
        <w:tblW w:w="0" w:type="auto"/>
        <w:tblLook w:val="04A0" w:firstRow="1" w:lastRow="0" w:firstColumn="1" w:lastColumn="0" w:noHBand="0" w:noVBand="1"/>
      </w:tblPr>
      <w:tblGrid>
        <w:gridCol w:w="828"/>
        <w:gridCol w:w="2816"/>
        <w:gridCol w:w="739"/>
        <w:gridCol w:w="3078"/>
        <w:gridCol w:w="727"/>
        <w:gridCol w:w="1387"/>
      </w:tblGrid>
      <w:tr w:rsidR="00D02B0F" w:rsidRPr="00707670" w14:paraId="55E9A1DC" w14:textId="77777777" w:rsidTr="005F3AB1">
        <w:trPr>
          <w:trHeight w:val="562"/>
        </w:trPr>
        <w:tc>
          <w:tcPr>
            <w:tcW w:w="828" w:type="dxa"/>
            <w:shd w:val="clear" w:color="auto" w:fill="D9D9D9" w:themeFill="background1" w:themeFillShade="D9"/>
            <w:vAlign w:val="center"/>
          </w:tcPr>
          <w:p w14:paraId="423C9884" w14:textId="77777777" w:rsidR="00D02B0F" w:rsidRPr="00707670" w:rsidRDefault="00D02B0F" w:rsidP="005F3AB1">
            <w:pPr>
              <w:pStyle w:val="TableText"/>
              <w:rPr>
                <w:b/>
              </w:rPr>
            </w:pPr>
            <w:r w:rsidRPr="00707670">
              <w:rPr>
                <w:b/>
              </w:rPr>
              <w:t>Name:</w:t>
            </w:r>
          </w:p>
        </w:tc>
        <w:tc>
          <w:tcPr>
            <w:tcW w:w="2816" w:type="dxa"/>
            <w:vAlign w:val="center"/>
          </w:tcPr>
          <w:p w14:paraId="29B3C770" w14:textId="77777777" w:rsidR="00D02B0F" w:rsidRPr="00707670" w:rsidRDefault="00D02B0F" w:rsidP="005F3AB1">
            <w:pPr>
              <w:pStyle w:val="TableText"/>
              <w:rPr>
                <w:b/>
              </w:rPr>
            </w:pPr>
          </w:p>
        </w:tc>
        <w:tc>
          <w:tcPr>
            <w:tcW w:w="739" w:type="dxa"/>
            <w:shd w:val="clear" w:color="auto" w:fill="D9D9D9" w:themeFill="background1" w:themeFillShade="D9"/>
            <w:vAlign w:val="center"/>
          </w:tcPr>
          <w:p w14:paraId="70F6D21A" w14:textId="77777777" w:rsidR="00D02B0F" w:rsidRPr="00707670" w:rsidRDefault="00D02B0F" w:rsidP="005F3AB1">
            <w:pPr>
              <w:pStyle w:val="TableText"/>
              <w:rPr>
                <w:b/>
              </w:rPr>
            </w:pPr>
            <w:r w:rsidRPr="00707670">
              <w:rPr>
                <w:b/>
              </w:rPr>
              <w:t>Class:</w:t>
            </w:r>
          </w:p>
        </w:tc>
        <w:tc>
          <w:tcPr>
            <w:tcW w:w="3078" w:type="dxa"/>
            <w:vAlign w:val="center"/>
          </w:tcPr>
          <w:p w14:paraId="47E7150C" w14:textId="77777777" w:rsidR="00D02B0F" w:rsidRPr="00707670" w:rsidRDefault="00D02B0F" w:rsidP="005F3AB1">
            <w:pPr>
              <w:pStyle w:val="TableText"/>
              <w:rPr>
                <w:b/>
              </w:rPr>
            </w:pPr>
          </w:p>
        </w:tc>
        <w:tc>
          <w:tcPr>
            <w:tcW w:w="727" w:type="dxa"/>
            <w:shd w:val="clear" w:color="auto" w:fill="D9D9D9" w:themeFill="background1" w:themeFillShade="D9"/>
            <w:vAlign w:val="center"/>
          </w:tcPr>
          <w:p w14:paraId="071F52E4" w14:textId="77777777" w:rsidR="00D02B0F" w:rsidRPr="00707670" w:rsidRDefault="00D02B0F" w:rsidP="005F3AB1">
            <w:pPr>
              <w:pStyle w:val="TableText"/>
              <w:rPr>
                <w:b/>
              </w:rPr>
            </w:pPr>
            <w:r w:rsidRPr="00707670">
              <w:rPr>
                <w:b/>
              </w:rPr>
              <w:t>Date:</w:t>
            </w:r>
          </w:p>
        </w:tc>
        <w:tc>
          <w:tcPr>
            <w:tcW w:w="1387" w:type="dxa"/>
            <w:vAlign w:val="center"/>
          </w:tcPr>
          <w:p w14:paraId="57BBAD06" w14:textId="77777777" w:rsidR="00D02B0F" w:rsidRPr="00707670" w:rsidRDefault="00D02B0F" w:rsidP="005F3AB1">
            <w:pPr>
              <w:pStyle w:val="TableText"/>
              <w:rPr>
                <w:b/>
              </w:rPr>
            </w:pPr>
          </w:p>
        </w:tc>
      </w:tr>
    </w:tbl>
    <w:p w14:paraId="7EF35739" w14:textId="77777777" w:rsidR="00D02B0F" w:rsidRPr="00017227" w:rsidRDefault="00D02B0F" w:rsidP="00D02B0F">
      <w:pPr>
        <w:spacing w:before="0" w:after="0"/>
        <w:rPr>
          <w:sz w:val="10"/>
        </w:rPr>
      </w:pPr>
    </w:p>
    <w:tbl>
      <w:tblPr>
        <w:tblStyle w:val="TableGrid"/>
        <w:tblW w:w="0" w:type="auto"/>
        <w:tblLook w:val="04A0" w:firstRow="1" w:lastRow="0" w:firstColumn="1" w:lastColumn="0" w:noHBand="0" w:noVBand="1"/>
      </w:tblPr>
      <w:tblGrid>
        <w:gridCol w:w="9576"/>
      </w:tblGrid>
      <w:tr w:rsidR="00D02B0F" w:rsidRPr="008E247B" w:rsidDel="002A5AC0" w14:paraId="639518B3" w14:textId="77777777" w:rsidTr="00D02B0F">
        <w:trPr>
          <w:trHeight w:val="818"/>
        </w:trPr>
        <w:tc>
          <w:tcPr>
            <w:tcW w:w="9576" w:type="dxa"/>
            <w:shd w:val="clear" w:color="auto" w:fill="D9D9D9" w:themeFill="background1" w:themeFillShade="D9"/>
          </w:tcPr>
          <w:p w14:paraId="586631E6" w14:textId="77777777" w:rsidR="00D02B0F" w:rsidRPr="008E247B" w:rsidDel="002A5AC0" w:rsidRDefault="00D02B0F" w:rsidP="005F3AB1">
            <w:pPr>
              <w:pStyle w:val="ToolTableText"/>
            </w:pPr>
            <w:r w:rsidRPr="00017227">
              <w:rPr>
                <w:b/>
              </w:rPr>
              <w:t xml:space="preserve">Directions: </w:t>
            </w:r>
            <w:r w:rsidRPr="00017227">
              <w:t>Identify the ideas that you encounter throughout the text. Trace the development of those ideas by noting how the author introduces, develops, or refines these ideas in the text. Cite textual evidence to support your work.</w:t>
            </w:r>
          </w:p>
        </w:tc>
      </w:tr>
    </w:tbl>
    <w:p w14:paraId="79B8DDEE" w14:textId="77777777" w:rsidR="005662BC" w:rsidRPr="00017227" w:rsidRDefault="005662BC" w:rsidP="00D02B0F">
      <w:pPr>
        <w:pStyle w:val="ToolTableText"/>
        <w:spacing w:before="0" w:after="0"/>
        <w:rPr>
          <w:sz w:val="10"/>
        </w:rPr>
      </w:pPr>
    </w:p>
    <w:tbl>
      <w:tblPr>
        <w:tblStyle w:val="TableGrid"/>
        <w:tblW w:w="0" w:type="auto"/>
        <w:tblLook w:val="04A0" w:firstRow="1" w:lastRow="0" w:firstColumn="1" w:lastColumn="0" w:noHBand="0" w:noVBand="1"/>
      </w:tblPr>
      <w:tblGrid>
        <w:gridCol w:w="820"/>
        <w:gridCol w:w="8738"/>
      </w:tblGrid>
      <w:tr w:rsidR="00977056" w:rsidRPr="00B81916" w14:paraId="0AF89F3D" w14:textId="77777777" w:rsidTr="00D02B0F">
        <w:trPr>
          <w:trHeight w:val="557"/>
        </w:trPr>
        <w:tc>
          <w:tcPr>
            <w:tcW w:w="820" w:type="dxa"/>
            <w:shd w:val="clear" w:color="auto" w:fill="D9D9D9" w:themeFill="background1" w:themeFillShade="D9"/>
            <w:vAlign w:val="center"/>
          </w:tcPr>
          <w:p w14:paraId="0CD03BDB" w14:textId="77777777" w:rsidR="00977056" w:rsidRPr="009D5C38" w:rsidRDefault="00977056" w:rsidP="00A47A7E">
            <w:pPr>
              <w:pStyle w:val="ToolTableText"/>
              <w:rPr>
                <w:b/>
              </w:rPr>
            </w:pPr>
            <w:r w:rsidRPr="009D5C38">
              <w:rPr>
                <w:b/>
              </w:rPr>
              <w:t>Text:</w:t>
            </w:r>
          </w:p>
        </w:tc>
        <w:tc>
          <w:tcPr>
            <w:tcW w:w="8738" w:type="dxa"/>
            <w:vAlign w:val="center"/>
          </w:tcPr>
          <w:p w14:paraId="2B94EA98" w14:textId="77777777" w:rsidR="00977056" w:rsidRPr="00B81916" w:rsidRDefault="00977056" w:rsidP="00A47A7E">
            <w:pPr>
              <w:pStyle w:val="ToolTableText"/>
            </w:pPr>
            <w:r>
              <w:t>“An Address by Elizabeth Cady Stanton”</w:t>
            </w:r>
          </w:p>
        </w:tc>
      </w:tr>
    </w:tbl>
    <w:p w14:paraId="7F01AEB7" w14:textId="77777777" w:rsidR="00977056" w:rsidRPr="00017227" w:rsidRDefault="00977056" w:rsidP="00D02B0F">
      <w:pPr>
        <w:pStyle w:val="ToolTableText"/>
        <w:spacing w:before="0" w:after="0"/>
        <w:rPr>
          <w:sz w:val="10"/>
        </w:rPr>
      </w:pPr>
    </w:p>
    <w:tbl>
      <w:tblPr>
        <w:tblStyle w:val="TableGrid"/>
        <w:tblW w:w="9558" w:type="dxa"/>
        <w:tblLook w:val="04A0" w:firstRow="1" w:lastRow="0" w:firstColumn="1" w:lastColumn="0" w:noHBand="0" w:noVBand="1"/>
      </w:tblPr>
      <w:tblGrid>
        <w:gridCol w:w="1339"/>
        <w:gridCol w:w="2549"/>
        <w:gridCol w:w="5670"/>
      </w:tblGrid>
      <w:tr w:rsidR="00977056" w:rsidRPr="00017227" w:rsidDel="002A5AC0" w14:paraId="0595BA81" w14:textId="77777777" w:rsidTr="00D02B0F">
        <w:trPr>
          <w:trHeight w:val="530"/>
        </w:trPr>
        <w:tc>
          <w:tcPr>
            <w:tcW w:w="1339" w:type="dxa"/>
            <w:vAlign w:val="center"/>
          </w:tcPr>
          <w:p w14:paraId="1E474EF2" w14:textId="77777777" w:rsidR="00977056" w:rsidRPr="009D5C38" w:rsidDel="002A5AC0" w:rsidRDefault="00977056" w:rsidP="00A47A7E">
            <w:pPr>
              <w:pStyle w:val="ToolTableText"/>
              <w:rPr>
                <w:b/>
              </w:rPr>
            </w:pPr>
            <w:r w:rsidRPr="009D5C38">
              <w:rPr>
                <w:b/>
              </w:rPr>
              <w:t xml:space="preserve">Paragraph # </w:t>
            </w:r>
          </w:p>
        </w:tc>
        <w:tc>
          <w:tcPr>
            <w:tcW w:w="2549" w:type="dxa"/>
            <w:vAlign w:val="center"/>
          </w:tcPr>
          <w:p w14:paraId="30AC4D51" w14:textId="77777777" w:rsidR="00977056" w:rsidRPr="009D5C38" w:rsidDel="002A5AC0" w:rsidRDefault="00977056" w:rsidP="00A47A7E">
            <w:pPr>
              <w:pStyle w:val="ToolTableText"/>
              <w:rPr>
                <w:b/>
              </w:rPr>
            </w:pPr>
            <w:r w:rsidRPr="009D5C38">
              <w:rPr>
                <w:b/>
              </w:rPr>
              <w:t xml:space="preserve">Ideas  </w:t>
            </w:r>
          </w:p>
        </w:tc>
        <w:tc>
          <w:tcPr>
            <w:tcW w:w="5670" w:type="dxa"/>
            <w:vAlign w:val="center"/>
          </w:tcPr>
          <w:p w14:paraId="5D1EE721" w14:textId="77777777" w:rsidR="00977056" w:rsidRPr="009D5C38" w:rsidDel="002A5AC0" w:rsidRDefault="00977056" w:rsidP="00A47A7E">
            <w:pPr>
              <w:pStyle w:val="ToolTableText"/>
              <w:rPr>
                <w:b/>
              </w:rPr>
            </w:pPr>
            <w:r w:rsidRPr="009D5C38">
              <w:rPr>
                <w:b/>
              </w:rPr>
              <w:t>Notes and Connections</w:t>
            </w:r>
          </w:p>
        </w:tc>
      </w:tr>
      <w:tr w:rsidR="007826B6" w:rsidRPr="00017227" w:rsidDel="002A5AC0" w14:paraId="556716DB" w14:textId="77777777" w:rsidTr="00D02B0F">
        <w:trPr>
          <w:trHeight w:val="530"/>
        </w:trPr>
        <w:tc>
          <w:tcPr>
            <w:tcW w:w="1339" w:type="dxa"/>
          </w:tcPr>
          <w:p w14:paraId="5C208E59" w14:textId="77777777" w:rsidR="007826B6" w:rsidRPr="002D2015" w:rsidRDefault="007826B6" w:rsidP="00D02B0F">
            <w:pPr>
              <w:pStyle w:val="ToolTableText"/>
            </w:pPr>
            <w:r w:rsidRPr="002D2015">
              <w:t>6</w:t>
            </w:r>
          </w:p>
        </w:tc>
        <w:tc>
          <w:tcPr>
            <w:tcW w:w="2549" w:type="dxa"/>
          </w:tcPr>
          <w:p w14:paraId="6801E1F8" w14:textId="77777777" w:rsidR="007826B6" w:rsidRPr="00FA646D" w:rsidRDefault="007826B6" w:rsidP="00D02B0F">
            <w:pPr>
              <w:pStyle w:val="ToolTableText"/>
            </w:pPr>
            <w:r w:rsidRPr="00FA646D">
              <w:t xml:space="preserve">Men are not equal, yet they all have the right to vote. </w:t>
            </w:r>
          </w:p>
        </w:tc>
        <w:tc>
          <w:tcPr>
            <w:tcW w:w="5670" w:type="dxa"/>
          </w:tcPr>
          <w:p w14:paraId="2B46C7AE" w14:textId="77777777" w:rsidR="007826B6" w:rsidRPr="00FA646D" w:rsidRDefault="007826B6" w:rsidP="00D02B0F">
            <w:pPr>
              <w:pStyle w:val="ToolTableText"/>
            </w:pPr>
            <w:r>
              <w:t xml:space="preserve">This idea further develops Cady Stanton’s purpose—she is not fighting for equality; she is fighting for rights that </w:t>
            </w:r>
            <w:r w:rsidR="00C22255">
              <w:t>“belong to citizens</w:t>
            </w:r>
            <w:r w:rsidR="003C03E7">
              <w:t>,</w:t>
            </w:r>
            <w:r w:rsidR="00C22255">
              <w:t xml:space="preserve">” </w:t>
            </w:r>
            <w:r w:rsidR="003C03E7">
              <w:t>which</w:t>
            </w:r>
            <w:r w:rsidR="00C22255">
              <w:t xml:space="preserve"> </w:t>
            </w:r>
            <w:r>
              <w:t>women have been “thrust out from</w:t>
            </w:r>
            <w:r w:rsidR="00C22255">
              <w:t>.”</w:t>
            </w:r>
            <w:r w:rsidR="00046AC1">
              <w:t xml:space="preserve"> </w:t>
            </w:r>
          </w:p>
        </w:tc>
      </w:tr>
      <w:tr w:rsidR="007826B6" w:rsidRPr="008E247B" w:rsidDel="002A5AC0" w14:paraId="28F75B97" w14:textId="77777777" w:rsidTr="00D02B0F">
        <w:trPr>
          <w:trHeight w:val="530"/>
        </w:trPr>
        <w:tc>
          <w:tcPr>
            <w:tcW w:w="1339" w:type="dxa"/>
          </w:tcPr>
          <w:p w14:paraId="6EE4B5AF" w14:textId="77777777" w:rsidR="007826B6" w:rsidRPr="002D2015" w:rsidRDefault="007826B6" w:rsidP="00D02B0F">
            <w:pPr>
              <w:pStyle w:val="ToolTableText"/>
            </w:pPr>
            <w:r w:rsidRPr="002D2015">
              <w:t>7</w:t>
            </w:r>
          </w:p>
        </w:tc>
        <w:tc>
          <w:tcPr>
            <w:tcW w:w="2549" w:type="dxa"/>
          </w:tcPr>
          <w:p w14:paraId="571AEA84" w14:textId="77777777" w:rsidR="007826B6" w:rsidRDefault="007826B6" w:rsidP="00D02B0F">
            <w:pPr>
              <w:pStyle w:val="ToolTableText"/>
            </w:pPr>
            <w:r>
              <w:t>The right to vote is something that women already possess.</w:t>
            </w:r>
          </w:p>
        </w:tc>
        <w:tc>
          <w:tcPr>
            <w:tcW w:w="5670" w:type="dxa"/>
          </w:tcPr>
          <w:p w14:paraId="3EA3B22E" w14:textId="77777777" w:rsidR="007826B6" w:rsidRDefault="007826B6" w:rsidP="00D02B0F">
            <w:pPr>
              <w:pStyle w:val="ToolTableText"/>
            </w:pPr>
            <w:r>
              <w:t xml:space="preserve">Cady Stanton says that </w:t>
            </w:r>
            <w:r w:rsidR="000D33B6">
              <w:t>the right</w:t>
            </w:r>
            <w:r w:rsidR="00246337">
              <w:t xml:space="preserve"> to vote</w:t>
            </w:r>
            <w:r w:rsidR="000D33B6">
              <w:t xml:space="preserve"> already belongs to women, </w:t>
            </w:r>
            <w:r w:rsidR="00246337">
              <w:t>and</w:t>
            </w:r>
            <w:r w:rsidR="000D33B6">
              <w:t xml:space="preserve"> they </w:t>
            </w:r>
            <w:r w:rsidR="00246337">
              <w:t>will</w:t>
            </w:r>
            <w:r w:rsidR="000D33B6">
              <w:t xml:space="preserve"> “</w:t>
            </w:r>
            <w:r w:rsidR="00046AC1">
              <w:t>[</w:t>
            </w:r>
            <w:r w:rsidR="000D33B6">
              <w:t>u</w:t>
            </w:r>
            <w:r w:rsidR="00046AC1">
              <w:t>]</w:t>
            </w:r>
            <w:r w:rsidR="000D33B6">
              <w:t>se it</w:t>
            </w:r>
            <w:r w:rsidR="00046AC1">
              <w:t>.</w:t>
            </w:r>
            <w:r w:rsidR="000D33B6">
              <w:t xml:space="preserve">” </w:t>
            </w:r>
          </w:p>
        </w:tc>
      </w:tr>
      <w:tr w:rsidR="006906FF" w:rsidRPr="008E247B" w:rsidDel="002A5AC0" w14:paraId="32CFD9FA" w14:textId="77777777" w:rsidTr="00D02B0F">
        <w:trPr>
          <w:trHeight w:val="530"/>
        </w:trPr>
        <w:tc>
          <w:tcPr>
            <w:tcW w:w="1339" w:type="dxa"/>
          </w:tcPr>
          <w:p w14:paraId="34817145" w14:textId="77777777" w:rsidR="006906FF" w:rsidRPr="002D2015" w:rsidRDefault="006906FF" w:rsidP="00D02B0F">
            <w:pPr>
              <w:pStyle w:val="ToolTableText"/>
            </w:pPr>
            <w:r w:rsidRPr="002D2015">
              <w:t>7</w:t>
            </w:r>
          </w:p>
        </w:tc>
        <w:tc>
          <w:tcPr>
            <w:tcW w:w="2549" w:type="dxa"/>
          </w:tcPr>
          <w:p w14:paraId="64E32D7F" w14:textId="77777777" w:rsidR="006906FF" w:rsidRDefault="006906FF" w:rsidP="00D02B0F">
            <w:pPr>
              <w:pStyle w:val="ToolTableText"/>
            </w:pPr>
            <w:r>
              <w:t>Women will not stop fighting until they have the vote.</w:t>
            </w:r>
          </w:p>
        </w:tc>
        <w:tc>
          <w:tcPr>
            <w:tcW w:w="5670" w:type="dxa"/>
          </w:tcPr>
          <w:p w14:paraId="7A553B46" w14:textId="77777777" w:rsidR="006906FF" w:rsidRPr="008E247B" w:rsidRDefault="008C4004" w:rsidP="00D02B0F">
            <w:pPr>
              <w:pStyle w:val="ToolTableText"/>
            </w:pPr>
            <w:r>
              <w:t>Cady Stanton claims “</w:t>
            </w:r>
            <w:r w:rsidR="00046AC1">
              <w:t>[</w:t>
            </w:r>
            <w:r>
              <w:t>t</w:t>
            </w:r>
            <w:r w:rsidR="00046AC1">
              <w:t>]</w:t>
            </w:r>
            <w:r>
              <w:t>he right is ours” and that women have already “pledged to secure this right</w:t>
            </w:r>
            <w:r w:rsidR="00046AC1">
              <w:t>.</w:t>
            </w:r>
            <w:r>
              <w:t xml:space="preserve">” She develops </w:t>
            </w:r>
            <w:r w:rsidR="000D33B6">
              <w:t xml:space="preserve">the </w:t>
            </w:r>
            <w:r>
              <w:t xml:space="preserve">idea </w:t>
            </w:r>
            <w:r w:rsidR="000D33B6">
              <w:t>of securing the right by stating that women will use their “pens</w:t>
            </w:r>
            <w:r w:rsidR="00046AC1">
              <w:t>,</w:t>
            </w:r>
            <w:r w:rsidR="000D33B6">
              <w:t>” “tongues</w:t>
            </w:r>
            <w:r w:rsidR="00046AC1">
              <w:t>,</w:t>
            </w:r>
            <w:r w:rsidR="000D33B6">
              <w:t xml:space="preserve">” and “fortunes” to get </w:t>
            </w:r>
            <w:r w:rsidR="00246337">
              <w:t>the right</w:t>
            </w:r>
            <w:r w:rsidR="000D33B6">
              <w:t xml:space="preserve"> and keep echoing it in “the ears of the unjust judge</w:t>
            </w:r>
            <w:r w:rsidR="00046AC1">
              <w:t>.</w:t>
            </w:r>
            <w:r w:rsidR="000D33B6">
              <w:t>”</w:t>
            </w:r>
            <w:r>
              <w:t xml:space="preserve"> </w:t>
            </w:r>
          </w:p>
        </w:tc>
      </w:tr>
      <w:tr w:rsidR="00977056" w:rsidRPr="008E247B" w:rsidDel="002A5AC0" w14:paraId="6DB69238" w14:textId="77777777" w:rsidTr="00D02B0F">
        <w:trPr>
          <w:trHeight w:val="530"/>
        </w:trPr>
        <w:tc>
          <w:tcPr>
            <w:tcW w:w="1339" w:type="dxa"/>
          </w:tcPr>
          <w:p w14:paraId="6AEA14E0" w14:textId="77777777" w:rsidR="00977056" w:rsidRPr="002D2015" w:rsidRDefault="00977056" w:rsidP="00D02B0F">
            <w:pPr>
              <w:pStyle w:val="ToolTableText"/>
            </w:pPr>
            <w:r w:rsidRPr="002D2015">
              <w:t>8</w:t>
            </w:r>
          </w:p>
        </w:tc>
        <w:tc>
          <w:tcPr>
            <w:tcW w:w="2549" w:type="dxa"/>
          </w:tcPr>
          <w:p w14:paraId="312FB309" w14:textId="77777777" w:rsidR="00977056" w:rsidRPr="008E247B" w:rsidRDefault="00977056" w:rsidP="00D02B0F">
            <w:pPr>
              <w:pStyle w:val="ToolTableText"/>
            </w:pPr>
            <w:r>
              <w:t xml:space="preserve">Whatever the nation is doing to combat sin is not working. </w:t>
            </w:r>
          </w:p>
        </w:tc>
        <w:tc>
          <w:tcPr>
            <w:tcW w:w="5670" w:type="dxa"/>
          </w:tcPr>
          <w:p w14:paraId="0DF43C36" w14:textId="77777777" w:rsidR="00977056" w:rsidRPr="008E247B" w:rsidRDefault="00C80972" w:rsidP="00D02B0F">
            <w:pPr>
              <w:pStyle w:val="ToolTableText"/>
            </w:pPr>
            <w:r>
              <w:t>Even with the efforts of “</w:t>
            </w:r>
            <w:r w:rsidR="00046AC1">
              <w:t>[</w:t>
            </w:r>
            <w:r>
              <w:t>p</w:t>
            </w:r>
            <w:r w:rsidR="00046AC1">
              <w:t>]</w:t>
            </w:r>
            <w:r>
              <w:t xml:space="preserve">hilanthropists” the country is </w:t>
            </w:r>
            <w:r w:rsidR="00DA78FF">
              <w:t xml:space="preserve">on the brink of destruction </w:t>
            </w:r>
            <w:r>
              <w:t>by an impending “tide of vice</w:t>
            </w:r>
            <w:r w:rsidR="00046AC1">
              <w:t>,</w:t>
            </w:r>
            <w:r>
              <w:t>”</w:t>
            </w:r>
            <w:r w:rsidR="00DA78FF">
              <w:t xml:space="preserve"> or immoral actions</w:t>
            </w:r>
            <w:r>
              <w:t xml:space="preserve"> or “sin and death</w:t>
            </w:r>
            <w:r w:rsidR="00046AC1">
              <w:t>.</w:t>
            </w:r>
            <w:r>
              <w:t xml:space="preserve">” </w:t>
            </w:r>
          </w:p>
        </w:tc>
      </w:tr>
      <w:tr w:rsidR="00977056" w:rsidRPr="008E247B" w:rsidDel="002A5AC0" w14:paraId="17A00C33" w14:textId="77777777" w:rsidTr="00D02B0F">
        <w:trPr>
          <w:trHeight w:val="530"/>
        </w:trPr>
        <w:tc>
          <w:tcPr>
            <w:tcW w:w="1339" w:type="dxa"/>
          </w:tcPr>
          <w:p w14:paraId="10146DCD" w14:textId="77777777" w:rsidR="00977056" w:rsidRPr="002D2015" w:rsidRDefault="00977056" w:rsidP="00D02B0F">
            <w:pPr>
              <w:pStyle w:val="ToolTableText"/>
            </w:pPr>
            <w:r w:rsidRPr="002D2015">
              <w:t>9</w:t>
            </w:r>
          </w:p>
        </w:tc>
        <w:tc>
          <w:tcPr>
            <w:tcW w:w="2549" w:type="dxa"/>
          </w:tcPr>
          <w:p w14:paraId="7AC503E5" w14:textId="77777777" w:rsidR="00977056" w:rsidRDefault="00977056" w:rsidP="00D02B0F">
            <w:pPr>
              <w:pStyle w:val="ToolTableText"/>
            </w:pPr>
            <w:r>
              <w:t xml:space="preserve">Women have a unique skill set that can affect </w:t>
            </w:r>
            <w:r w:rsidR="00DA78FF">
              <w:t>the “nation”</w:t>
            </w:r>
            <w:r>
              <w:t xml:space="preserve"> in </w:t>
            </w:r>
            <w:r w:rsidR="00DA78FF">
              <w:t>a positive way.</w:t>
            </w:r>
          </w:p>
        </w:tc>
        <w:tc>
          <w:tcPr>
            <w:tcW w:w="5670" w:type="dxa"/>
          </w:tcPr>
          <w:p w14:paraId="733371C2" w14:textId="77777777" w:rsidR="00977056" w:rsidRPr="008E247B" w:rsidRDefault="00C80972" w:rsidP="00D02B0F">
            <w:pPr>
              <w:pStyle w:val="ToolTableText"/>
            </w:pPr>
            <w:r>
              <w:t>The country needs women because they can appeal to the “downfallen and oppressed” and they can do it “more skillfully than man</w:t>
            </w:r>
            <w:r w:rsidR="00046AC1">
              <w:t>.</w:t>
            </w:r>
            <w:r>
              <w:t xml:space="preserve">” </w:t>
            </w:r>
          </w:p>
        </w:tc>
      </w:tr>
      <w:tr w:rsidR="00977056" w:rsidRPr="008E247B" w:rsidDel="002A5AC0" w14:paraId="3B8481C2" w14:textId="77777777" w:rsidTr="00D02B0F">
        <w:trPr>
          <w:trHeight w:val="530"/>
        </w:trPr>
        <w:tc>
          <w:tcPr>
            <w:tcW w:w="1339" w:type="dxa"/>
          </w:tcPr>
          <w:p w14:paraId="7200C994" w14:textId="77777777" w:rsidR="00977056" w:rsidRPr="002D2015" w:rsidRDefault="00977056" w:rsidP="00D02B0F">
            <w:pPr>
              <w:pStyle w:val="ToolTableText"/>
            </w:pPr>
            <w:r w:rsidRPr="002D2015">
              <w:t>10</w:t>
            </w:r>
          </w:p>
        </w:tc>
        <w:tc>
          <w:tcPr>
            <w:tcW w:w="2549" w:type="dxa"/>
          </w:tcPr>
          <w:p w14:paraId="234236CB" w14:textId="77777777" w:rsidR="00977056" w:rsidRDefault="00977056" w:rsidP="00D02B0F">
            <w:pPr>
              <w:pStyle w:val="ToolTableText"/>
            </w:pPr>
            <w:r>
              <w:t>Women are crucial to the success of “a truly great and virtuous nation</w:t>
            </w:r>
            <w:r w:rsidR="00450D7B">
              <w:t>.</w:t>
            </w:r>
            <w:r>
              <w:t>”</w:t>
            </w:r>
          </w:p>
        </w:tc>
        <w:tc>
          <w:tcPr>
            <w:tcW w:w="5670" w:type="dxa"/>
          </w:tcPr>
          <w:p w14:paraId="3E3CBF52" w14:textId="77777777" w:rsidR="00977056" w:rsidRPr="008E247B" w:rsidRDefault="00C80972" w:rsidP="00D02B0F">
            <w:pPr>
              <w:pStyle w:val="ToolTableText"/>
            </w:pPr>
            <w:r>
              <w:t>Cady Stanton describes the downfall of the nation in relation to the degradation of women. If women</w:t>
            </w:r>
            <w:r w:rsidR="00EE183B">
              <w:t xml:space="preserve"> </w:t>
            </w:r>
            <w:r>
              <w:t xml:space="preserve">are respected, the nation can </w:t>
            </w:r>
            <w:r w:rsidR="00EE183B">
              <w:t xml:space="preserve">finally </w:t>
            </w:r>
            <w:r>
              <w:t>become “truly great and virtuous.”</w:t>
            </w:r>
          </w:p>
        </w:tc>
      </w:tr>
    </w:tbl>
    <w:p w14:paraId="6572C890" w14:textId="77777777" w:rsidR="002041CD" w:rsidRPr="005837C5" w:rsidRDefault="002041CD" w:rsidP="007C2BA1"/>
    <w:sectPr w:rsidR="002041CD" w:rsidRPr="005837C5" w:rsidSect="00D02B0F">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E5DC7" w14:textId="77777777" w:rsidR="00166F73" w:rsidRDefault="00166F73" w:rsidP="00E946A0">
      <w:r>
        <w:separator/>
      </w:r>
    </w:p>
    <w:p w14:paraId="10909761" w14:textId="77777777" w:rsidR="00166F73" w:rsidRDefault="00166F73" w:rsidP="00E946A0"/>
  </w:endnote>
  <w:endnote w:type="continuationSeparator" w:id="0">
    <w:p w14:paraId="67CBA69A" w14:textId="77777777" w:rsidR="00166F73" w:rsidRDefault="00166F73" w:rsidP="00E946A0">
      <w:r>
        <w:continuationSeparator/>
      </w:r>
    </w:p>
    <w:p w14:paraId="0AC341EF" w14:textId="77777777" w:rsidR="00166F73" w:rsidRDefault="00166F73"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6B0CA" w14:textId="77777777" w:rsidR="00A71CCB" w:rsidRDefault="009C23C4" w:rsidP="00E946A0">
    <w:pPr>
      <w:pStyle w:val="Footer"/>
      <w:rPr>
        <w:rStyle w:val="PageNumber"/>
        <w:rFonts w:ascii="Calibri" w:hAnsi="Calibri"/>
        <w:sz w:val="22"/>
      </w:rPr>
    </w:pPr>
    <w:r>
      <w:rPr>
        <w:rStyle w:val="PageNumber"/>
      </w:rPr>
      <w:fldChar w:fldCharType="begin"/>
    </w:r>
    <w:r w:rsidR="00A71CCB">
      <w:rPr>
        <w:rStyle w:val="PageNumber"/>
      </w:rPr>
      <w:instrText xml:space="preserve">PAGE  </w:instrText>
    </w:r>
    <w:r>
      <w:rPr>
        <w:rStyle w:val="PageNumber"/>
      </w:rPr>
      <w:fldChar w:fldCharType="end"/>
    </w:r>
  </w:p>
  <w:p w14:paraId="3458F9A5" w14:textId="77777777" w:rsidR="00A71CCB" w:rsidRDefault="00A71CCB" w:rsidP="00E946A0">
    <w:pPr>
      <w:pStyle w:val="Footer"/>
    </w:pPr>
  </w:p>
  <w:p w14:paraId="546DF4A0" w14:textId="77777777" w:rsidR="00A71CCB" w:rsidRDefault="00A71CCB" w:rsidP="00E946A0"/>
  <w:p w14:paraId="194E751F" w14:textId="77777777" w:rsidR="00A71CCB" w:rsidRDefault="00A71CCB"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60F7" w14:textId="77777777" w:rsidR="00A71CCB" w:rsidRPr="00563CB8" w:rsidRDefault="00A71CCB"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71CCB" w14:paraId="276BF2CE" w14:textId="77777777">
      <w:trPr>
        <w:trHeight w:val="705"/>
      </w:trPr>
      <w:tc>
        <w:tcPr>
          <w:tcW w:w="4609" w:type="dxa"/>
          <w:shd w:val="clear" w:color="auto" w:fill="auto"/>
          <w:vAlign w:val="center"/>
        </w:tcPr>
        <w:p w14:paraId="19AFA3CC" w14:textId="5D038664" w:rsidR="00A71CCB" w:rsidRPr="002E4C92" w:rsidRDefault="00A71CCB" w:rsidP="004F2969">
          <w:pPr>
            <w:pStyle w:val="FooterText"/>
          </w:pPr>
          <w:r w:rsidRPr="002E4C92">
            <w:t>File:</w:t>
          </w:r>
          <w:r w:rsidRPr="0039525B">
            <w:rPr>
              <w:b w:val="0"/>
            </w:rPr>
            <w:t xml:space="preserve"> </w:t>
          </w:r>
          <w:r>
            <w:rPr>
              <w:b w:val="0"/>
            </w:rPr>
            <w:t xml:space="preserve">11.2.2 </w:t>
          </w:r>
          <w:r w:rsidRPr="0039525B">
            <w:rPr>
              <w:b w:val="0"/>
            </w:rPr>
            <w:t xml:space="preserve">Lesson </w:t>
          </w:r>
          <w:r>
            <w:rPr>
              <w:b w:val="0"/>
            </w:rPr>
            <w:t>5</w:t>
          </w:r>
          <w:r w:rsidRPr="002E4C92">
            <w:t xml:space="preserve"> Date:</w:t>
          </w:r>
          <w:r w:rsidRPr="0039525B">
            <w:rPr>
              <w:b w:val="0"/>
            </w:rPr>
            <w:t xml:space="preserve"> </w:t>
          </w:r>
          <w:r w:rsidR="005662BC">
            <w:rPr>
              <w:b w:val="0"/>
            </w:rPr>
            <w:t>9</w:t>
          </w:r>
          <w:r w:rsidRPr="0039525B">
            <w:rPr>
              <w:b w:val="0"/>
            </w:rPr>
            <w:t>/</w:t>
          </w:r>
          <w:r w:rsidR="005662BC">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22B8834" w14:textId="77777777" w:rsidR="00A71CCB" w:rsidRPr="0039525B" w:rsidRDefault="00A71CC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B14E41E" w14:textId="77777777" w:rsidR="00A71CCB" w:rsidRPr="0039525B" w:rsidRDefault="00A71CCB" w:rsidP="004F2969">
          <w:pPr>
            <w:pStyle w:val="FooterText"/>
            <w:rPr>
              <w:b w:val="0"/>
              <w:i/>
            </w:rPr>
          </w:pPr>
          <w:r w:rsidRPr="0039525B">
            <w:rPr>
              <w:b w:val="0"/>
              <w:i/>
              <w:sz w:val="12"/>
            </w:rPr>
            <w:t>Creative Commons Attribution-NonCommercial-ShareAlike 3.0 Unported License</w:t>
          </w:r>
        </w:p>
        <w:p w14:paraId="4B8039B4" w14:textId="77777777" w:rsidR="00A71CCB" w:rsidRPr="002E4C92" w:rsidRDefault="00166F73" w:rsidP="004F2969">
          <w:pPr>
            <w:pStyle w:val="FooterText"/>
          </w:pPr>
          <w:hyperlink r:id="rId1" w:history="1">
            <w:r w:rsidR="00A71CC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13280F7" w14:textId="77777777" w:rsidR="00A71CCB" w:rsidRPr="002E4C92" w:rsidRDefault="009C23C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71CC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917D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598A3DA6" w14:textId="77777777" w:rsidR="00A71CCB" w:rsidRPr="002E4C92" w:rsidRDefault="00A71CC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5F13AC1" wp14:editId="7267F459">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34E9915" w14:textId="77777777" w:rsidR="00A71CCB" w:rsidRPr="0039525B" w:rsidRDefault="00A71CCB"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A56A" w14:textId="77777777" w:rsidR="00A71CCB" w:rsidRPr="00563CB8" w:rsidRDefault="00A71CCB"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A71CCB" w14:paraId="5701441D" w14:textId="77777777">
      <w:trPr>
        <w:trHeight w:val="705"/>
      </w:trPr>
      <w:tc>
        <w:tcPr>
          <w:tcW w:w="4609" w:type="dxa"/>
          <w:shd w:val="clear" w:color="auto" w:fill="auto"/>
          <w:vAlign w:val="center"/>
        </w:tcPr>
        <w:p w14:paraId="58829824" w14:textId="1C0C90D9" w:rsidR="00A71CCB" w:rsidRPr="002E4C92" w:rsidRDefault="00A71CCB" w:rsidP="004F2969">
          <w:pPr>
            <w:pStyle w:val="FooterText"/>
          </w:pPr>
          <w:r w:rsidRPr="002E4C92">
            <w:t>File:</w:t>
          </w:r>
          <w:r w:rsidRPr="0039525B">
            <w:rPr>
              <w:b w:val="0"/>
            </w:rPr>
            <w:t xml:space="preserve"> </w:t>
          </w:r>
          <w:r>
            <w:rPr>
              <w:b w:val="0"/>
            </w:rPr>
            <w:t xml:space="preserve">11.2.2 </w:t>
          </w:r>
          <w:r w:rsidRPr="0039525B">
            <w:rPr>
              <w:b w:val="0"/>
            </w:rPr>
            <w:t xml:space="preserve">Lesson </w:t>
          </w:r>
          <w:r>
            <w:rPr>
              <w:b w:val="0"/>
            </w:rPr>
            <w:t>5</w:t>
          </w:r>
          <w:r w:rsidRPr="002E4C92">
            <w:t xml:space="preserve"> Date:</w:t>
          </w:r>
          <w:r w:rsidRPr="0039525B">
            <w:rPr>
              <w:b w:val="0"/>
            </w:rPr>
            <w:t xml:space="preserve"> </w:t>
          </w:r>
          <w:r w:rsidR="005662BC">
            <w:rPr>
              <w:b w:val="0"/>
            </w:rPr>
            <w:t>9</w:t>
          </w:r>
          <w:r w:rsidRPr="0039525B">
            <w:rPr>
              <w:b w:val="0"/>
            </w:rPr>
            <w:t>/</w:t>
          </w:r>
          <w:r w:rsidR="005662BC">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2513859B" w14:textId="77777777" w:rsidR="00A71CCB" w:rsidRPr="0039525B" w:rsidRDefault="00A71CCB"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8F94DB1" w14:textId="77777777" w:rsidR="00A71CCB" w:rsidRPr="0039525B" w:rsidRDefault="00A71CCB" w:rsidP="004F2969">
          <w:pPr>
            <w:pStyle w:val="FooterText"/>
            <w:rPr>
              <w:b w:val="0"/>
              <w:i/>
            </w:rPr>
          </w:pPr>
          <w:r w:rsidRPr="0039525B">
            <w:rPr>
              <w:b w:val="0"/>
              <w:i/>
              <w:sz w:val="12"/>
            </w:rPr>
            <w:t>Creative Commons Attribution-NonCommercial-ShareAlike 3.0 Unported License</w:t>
          </w:r>
        </w:p>
        <w:p w14:paraId="0F267CF5" w14:textId="77777777" w:rsidR="00A71CCB" w:rsidRPr="002E4C92" w:rsidRDefault="00166F73" w:rsidP="004F2969">
          <w:pPr>
            <w:pStyle w:val="FooterText"/>
          </w:pPr>
          <w:hyperlink r:id="rId1" w:history="1">
            <w:r w:rsidR="00A71CC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2948E02" w14:textId="77777777" w:rsidR="00A71CCB" w:rsidRPr="002E4C92" w:rsidRDefault="009C23C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71CC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917D8">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14:paraId="2818B5C0" w14:textId="77777777" w:rsidR="00A71CCB" w:rsidRPr="002E4C92" w:rsidRDefault="00A71CCB"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915EC4D" wp14:editId="79170416">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69F03AB" w14:textId="77777777" w:rsidR="00A71CCB" w:rsidRPr="0039525B" w:rsidRDefault="00A71CCB" w:rsidP="0039525B">
    <w:pPr>
      <w:pStyle w:val="Footer"/>
      <w:spacing w:before="0" w:after="0" w:line="240" w:lineRule="auto"/>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827B7" w14:textId="77777777" w:rsidR="00D02B0F" w:rsidRPr="00563CB8" w:rsidRDefault="00D02B0F"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02B0F" w14:paraId="314F1B21" w14:textId="77777777">
      <w:trPr>
        <w:trHeight w:val="705"/>
      </w:trPr>
      <w:tc>
        <w:tcPr>
          <w:tcW w:w="4609" w:type="dxa"/>
          <w:shd w:val="clear" w:color="auto" w:fill="auto"/>
          <w:vAlign w:val="center"/>
        </w:tcPr>
        <w:p w14:paraId="0F68804F" w14:textId="77777777" w:rsidR="00D02B0F" w:rsidRPr="002E4C92" w:rsidRDefault="00D02B0F" w:rsidP="004F2969">
          <w:pPr>
            <w:pStyle w:val="FooterText"/>
          </w:pPr>
          <w:r w:rsidRPr="002E4C92">
            <w:t>File:</w:t>
          </w:r>
          <w:r w:rsidRPr="0039525B">
            <w:rPr>
              <w:b w:val="0"/>
            </w:rPr>
            <w:t xml:space="preserve"> </w:t>
          </w:r>
          <w:r>
            <w:rPr>
              <w:b w:val="0"/>
            </w:rPr>
            <w:t xml:space="preserve">11.2.2 </w:t>
          </w:r>
          <w:r w:rsidRPr="0039525B">
            <w:rPr>
              <w:b w:val="0"/>
            </w:rPr>
            <w:t xml:space="preserve">Lesson </w:t>
          </w:r>
          <w:r>
            <w:rPr>
              <w:b w:val="0"/>
            </w:rPr>
            <w:t>5</w:t>
          </w:r>
          <w:r w:rsidRPr="002E4C92">
            <w:t xml:space="preserve"> Date:</w:t>
          </w:r>
          <w:r w:rsidRPr="0039525B">
            <w:rPr>
              <w:b w:val="0"/>
            </w:rPr>
            <w:t xml:space="preserve"> </w:t>
          </w:r>
          <w:r>
            <w:rPr>
              <w:b w:val="0"/>
            </w:rPr>
            <w:t>9</w:t>
          </w:r>
          <w:r w:rsidRPr="0039525B">
            <w:rPr>
              <w:b w:val="0"/>
            </w:rPr>
            <w:t>/</w:t>
          </w:r>
          <w:r>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70F0EAC" w14:textId="77777777" w:rsidR="00D02B0F" w:rsidRPr="0039525B" w:rsidRDefault="00D02B0F"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7B2AA42" w14:textId="77777777" w:rsidR="00D02B0F" w:rsidRPr="0039525B" w:rsidRDefault="00D02B0F" w:rsidP="004F2969">
          <w:pPr>
            <w:pStyle w:val="FooterText"/>
            <w:rPr>
              <w:b w:val="0"/>
              <w:i/>
            </w:rPr>
          </w:pPr>
          <w:r w:rsidRPr="0039525B">
            <w:rPr>
              <w:b w:val="0"/>
              <w:i/>
              <w:sz w:val="12"/>
            </w:rPr>
            <w:t>Creative Commons Attribution-NonCommercial-ShareAlike 3.0 Unported License</w:t>
          </w:r>
        </w:p>
        <w:p w14:paraId="7C3A94A4" w14:textId="77777777" w:rsidR="00D02B0F" w:rsidRPr="002E4C92" w:rsidRDefault="00166F73" w:rsidP="004F2969">
          <w:pPr>
            <w:pStyle w:val="FooterText"/>
          </w:pPr>
          <w:hyperlink r:id="rId1" w:history="1">
            <w:r w:rsidR="00D02B0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E6562A4" w14:textId="77777777" w:rsidR="00D02B0F" w:rsidRPr="002E4C92" w:rsidRDefault="00D02B0F"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917D8">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42863293" w14:textId="77777777" w:rsidR="00D02B0F" w:rsidRPr="002E4C92" w:rsidRDefault="00D02B0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3C2D760" wp14:editId="74CD4ECB">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2D07FC7" w14:textId="77777777" w:rsidR="00D02B0F" w:rsidRPr="0039525B" w:rsidRDefault="00D02B0F"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98D1" w14:textId="77777777" w:rsidR="00166F73" w:rsidRDefault="00166F73" w:rsidP="00E946A0">
      <w:r>
        <w:separator/>
      </w:r>
    </w:p>
    <w:p w14:paraId="381F7B98" w14:textId="77777777" w:rsidR="00166F73" w:rsidRDefault="00166F73" w:rsidP="00E946A0"/>
  </w:footnote>
  <w:footnote w:type="continuationSeparator" w:id="0">
    <w:p w14:paraId="51D51EFF" w14:textId="77777777" w:rsidR="00166F73" w:rsidRDefault="00166F73" w:rsidP="00E946A0">
      <w:r>
        <w:continuationSeparator/>
      </w:r>
    </w:p>
    <w:p w14:paraId="7812EEE8" w14:textId="77777777" w:rsidR="00166F73" w:rsidRDefault="00166F73"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71CCB" w:rsidRPr="00563CB8" w14:paraId="27A6BF00" w14:textId="77777777">
      <w:tc>
        <w:tcPr>
          <w:tcW w:w="3708" w:type="dxa"/>
          <w:shd w:val="clear" w:color="auto" w:fill="auto"/>
        </w:tcPr>
        <w:p w14:paraId="51AFE4DB" w14:textId="77777777" w:rsidR="00A71CCB" w:rsidRPr="00563CB8" w:rsidRDefault="00A71CC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3EB8F21" w14:textId="77777777" w:rsidR="00A71CCB" w:rsidRPr="00563CB8" w:rsidRDefault="00A71CCB" w:rsidP="00E946A0">
          <w:pPr>
            <w:jc w:val="center"/>
          </w:pPr>
          <w:r w:rsidRPr="00563CB8">
            <w:t>D R A F T</w:t>
          </w:r>
        </w:p>
      </w:tc>
      <w:tc>
        <w:tcPr>
          <w:tcW w:w="3438" w:type="dxa"/>
          <w:shd w:val="clear" w:color="auto" w:fill="auto"/>
        </w:tcPr>
        <w:p w14:paraId="5EDEE291" w14:textId="77777777" w:rsidR="00A71CCB" w:rsidRPr="00E946A0" w:rsidRDefault="00A71CCB" w:rsidP="005B7A65">
          <w:pPr>
            <w:pStyle w:val="PageHeader"/>
            <w:jc w:val="right"/>
            <w:rPr>
              <w:b w:val="0"/>
            </w:rPr>
          </w:pPr>
          <w:r>
            <w:rPr>
              <w:b w:val="0"/>
            </w:rPr>
            <w:t>Grade 11 • Module 2</w:t>
          </w:r>
          <w:r w:rsidRPr="00E946A0">
            <w:rPr>
              <w:b w:val="0"/>
            </w:rPr>
            <w:t xml:space="preserve"> • Unit </w:t>
          </w:r>
          <w:r>
            <w:rPr>
              <w:b w:val="0"/>
            </w:rPr>
            <w:t>2</w:t>
          </w:r>
          <w:r w:rsidRPr="00E946A0">
            <w:rPr>
              <w:b w:val="0"/>
            </w:rPr>
            <w:t xml:space="preserve"> • Lesson </w:t>
          </w:r>
          <w:r>
            <w:rPr>
              <w:b w:val="0"/>
            </w:rPr>
            <w:t>5</w:t>
          </w:r>
        </w:p>
      </w:tc>
    </w:tr>
  </w:tbl>
  <w:p w14:paraId="42FA332C" w14:textId="77777777" w:rsidR="00A71CCB" w:rsidRDefault="00A71CCB"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A71CCB" w:rsidRPr="00563CB8" w14:paraId="2EACC78C" w14:textId="77777777">
      <w:tc>
        <w:tcPr>
          <w:tcW w:w="3708" w:type="dxa"/>
          <w:shd w:val="clear" w:color="auto" w:fill="auto"/>
        </w:tcPr>
        <w:p w14:paraId="098A0DDB" w14:textId="77777777" w:rsidR="00A71CCB" w:rsidRPr="00563CB8" w:rsidRDefault="00A71CCB"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04236C5" w14:textId="77777777" w:rsidR="00A71CCB" w:rsidRPr="00563CB8" w:rsidRDefault="00A71CCB" w:rsidP="00E946A0">
          <w:pPr>
            <w:jc w:val="center"/>
          </w:pPr>
          <w:r w:rsidRPr="00563CB8">
            <w:t>D R A F T</w:t>
          </w:r>
        </w:p>
      </w:tc>
      <w:tc>
        <w:tcPr>
          <w:tcW w:w="3438" w:type="dxa"/>
          <w:shd w:val="clear" w:color="auto" w:fill="auto"/>
        </w:tcPr>
        <w:p w14:paraId="573BDD7C" w14:textId="77777777" w:rsidR="00A71CCB" w:rsidRPr="00E946A0" w:rsidRDefault="00A71CCB" w:rsidP="005B7A65">
          <w:pPr>
            <w:pStyle w:val="PageHeader"/>
            <w:jc w:val="right"/>
            <w:rPr>
              <w:b w:val="0"/>
            </w:rPr>
          </w:pPr>
          <w:r>
            <w:rPr>
              <w:b w:val="0"/>
            </w:rPr>
            <w:t>Grade 11 • Module 2</w:t>
          </w:r>
          <w:r w:rsidRPr="00E946A0">
            <w:rPr>
              <w:b w:val="0"/>
            </w:rPr>
            <w:t xml:space="preserve"> • Unit </w:t>
          </w:r>
          <w:r>
            <w:rPr>
              <w:b w:val="0"/>
            </w:rPr>
            <w:t>2</w:t>
          </w:r>
          <w:r w:rsidRPr="00E946A0">
            <w:rPr>
              <w:b w:val="0"/>
            </w:rPr>
            <w:t xml:space="preserve"> • Lesson </w:t>
          </w:r>
          <w:r>
            <w:rPr>
              <w:b w:val="0"/>
            </w:rPr>
            <w:t>5</w:t>
          </w:r>
        </w:p>
      </w:tc>
    </w:tr>
  </w:tbl>
  <w:p w14:paraId="3570161C" w14:textId="77777777" w:rsidR="00A71CCB" w:rsidRDefault="00A71CCB" w:rsidP="00E94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02B0F" w:rsidRPr="00563CB8" w14:paraId="62A57AE2" w14:textId="77777777">
      <w:tc>
        <w:tcPr>
          <w:tcW w:w="3708" w:type="dxa"/>
          <w:shd w:val="clear" w:color="auto" w:fill="auto"/>
        </w:tcPr>
        <w:p w14:paraId="515802A8" w14:textId="77777777" w:rsidR="00D02B0F" w:rsidRPr="00563CB8" w:rsidRDefault="00D02B0F"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86AC24B" w14:textId="77777777" w:rsidR="00D02B0F" w:rsidRPr="00563CB8" w:rsidRDefault="00D02B0F" w:rsidP="00E946A0">
          <w:pPr>
            <w:jc w:val="center"/>
          </w:pPr>
          <w:r w:rsidRPr="00563CB8">
            <w:t>D R A F T</w:t>
          </w:r>
        </w:p>
      </w:tc>
      <w:tc>
        <w:tcPr>
          <w:tcW w:w="3438" w:type="dxa"/>
          <w:shd w:val="clear" w:color="auto" w:fill="auto"/>
        </w:tcPr>
        <w:p w14:paraId="72AC9A39" w14:textId="77777777" w:rsidR="00D02B0F" w:rsidRPr="00E946A0" w:rsidRDefault="00D02B0F" w:rsidP="005B7A65">
          <w:pPr>
            <w:pStyle w:val="PageHeader"/>
            <w:jc w:val="right"/>
            <w:rPr>
              <w:b w:val="0"/>
            </w:rPr>
          </w:pPr>
          <w:r>
            <w:rPr>
              <w:b w:val="0"/>
            </w:rPr>
            <w:t>Grade 11 • Module 2</w:t>
          </w:r>
          <w:r w:rsidRPr="00E946A0">
            <w:rPr>
              <w:b w:val="0"/>
            </w:rPr>
            <w:t xml:space="preserve"> • Unit </w:t>
          </w:r>
          <w:r>
            <w:rPr>
              <w:b w:val="0"/>
            </w:rPr>
            <w:t>2</w:t>
          </w:r>
          <w:r w:rsidRPr="00E946A0">
            <w:rPr>
              <w:b w:val="0"/>
            </w:rPr>
            <w:t xml:space="preserve"> • Lesson </w:t>
          </w:r>
          <w:r>
            <w:rPr>
              <w:b w:val="0"/>
            </w:rPr>
            <w:t>5</w:t>
          </w:r>
        </w:p>
      </w:tc>
    </w:tr>
  </w:tbl>
  <w:p w14:paraId="01682BD0" w14:textId="77777777" w:rsidR="00D02B0F" w:rsidRDefault="00D02B0F"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F1721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BE5642"/>
    <w:multiLevelType w:val="hybridMultilevel"/>
    <w:tmpl w:val="FF2606CC"/>
    <w:lvl w:ilvl="0" w:tplc="3B1AD230">
      <w:start w:val="2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F2EC1"/>
    <w:multiLevelType w:val="multilevel"/>
    <w:tmpl w:val="DF344F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F4939C6"/>
    <w:multiLevelType w:val="hybridMultilevel"/>
    <w:tmpl w:val="6A744134"/>
    <w:lvl w:ilvl="0" w:tplc="D38EAA7E">
      <w:start w:val="1"/>
      <w:numFmt w:val="bullet"/>
      <w:pStyle w:val="SR"/>
      <w:lvlText w:val=""/>
      <w:lvlJc w:val="left"/>
      <w:pPr>
        <w:ind w:left="513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B1732A"/>
    <w:multiLevelType w:val="hybridMultilevel"/>
    <w:tmpl w:val="E2186054"/>
    <w:lvl w:ilvl="0" w:tplc="CF28D12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0"/>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30"/>
  </w:num>
  <w:num w:numId="13">
    <w:abstractNumId w:val="8"/>
    <w:lvlOverride w:ilvl="0">
      <w:startOverride w:val="1"/>
    </w:lvlOverride>
  </w:num>
  <w:num w:numId="14">
    <w:abstractNumId w:val="6"/>
  </w:num>
  <w:num w:numId="15">
    <w:abstractNumId w:val="3"/>
  </w:num>
  <w:num w:numId="16">
    <w:abstractNumId w:val="25"/>
  </w:num>
  <w:num w:numId="17">
    <w:abstractNumId w:val="14"/>
  </w:num>
  <w:num w:numId="18">
    <w:abstractNumId w:val="16"/>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7"/>
  </w:num>
  <w:num w:numId="24">
    <w:abstractNumId w:val="5"/>
  </w:num>
  <w:num w:numId="25">
    <w:abstractNumId w:val="24"/>
  </w:num>
  <w:num w:numId="26">
    <w:abstractNumId w:val="17"/>
  </w:num>
  <w:num w:numId="27">
    <w:abstractNumId w:val="2"/>
    <w:lvlOverride w:ilvl="0">
      <w:startOverride w:val="1"/>
    </w:lvlOverride>
  </w:num>
  <w:num w:numId="28">
    <w:abstractNumId w:val="21"/>
  </w:num>
  <w:num w:numId="29">
    <w:abstractNumId w:val="11"/>
  </w:num>
  <w:num w:numId="30">
    <w:abstractNumId w:val="19"/>
  </w:num>
  <w:num w:numId="31">
    <w:abstractNumId w:val="29"/>
  </w:num>
  <w:num w:numId="32">
    <w:abstractNumId w:val="22"/>
  </w:num>
  <w:num w:numId="33">
    <w:abstractNumId w:val="26"/>
  </w:num>
  <w:num w:numId="34">
    <w:abstractNumId w:val="9"/>
    <w:lvlOverride w:ilvl="0">
      <w:startOverride w:val="1"/>
    </w:lvlOverride>
  </w:num>
  <w:num w:numId="35">
    <w:abstractNumId w:val="23"/>
  </w:num>
  <w:num w:numId="36">
    <w:abstractNumId w:val="10"/>
  </w:num>
  <w:num w:numId="37">
    <w:abstractNumId w:val="13"/>
  </w:num>
  <w:num w:numId="38">
    <w:abstractNumId w:val="28"/>
  </w:num>
  <w:num w:numId="39">
    <w:abstractNumId w:val="15"/>
  </w:num>
  <w:num w:numId="40">
    <w:abstractNumId w:val="7"/>
  </w:num>
  <w:num w:numId="41">
    <w:abstractNumId w:val="28"/>
    <w:lvlOverride w:ilvl="0">
      <w:startOverride w:val="1"/>
    </w:lvlOverride>
  </w:num>
  <w:num w:numId="4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2D3C"/>
    <w:rsid w:val="00003531"/>
    <w:rsid w:val="00007CBA"/>
    <w:rsid w:val="00007F67"/>
    <w:rsid w:val="00011E99"/>
    <w:rsid w:val="00012F5B"/>
    <w:rsid w:val="000134DA"/>
    <w:rsid w:val="000137C5"/>
    <w:rsid w:val="00014D5D"/>
    <w:rsid w:val="00020527"/>
    <w:rsid w:val="00020849"/>
    <w:rsid w:val="00021589"/>
    <w:rsid w:val="0002246E"/>
    <w:rsid w:val="0002286C"/>
    <w:rsid w:val="0002335F"/>
    <w:rsid w:val="00025158"/>
    <w:rsid w:val="00025BEB"/>
    <w:rsid w:val="00034778"/>
    <w:rsid w:val="00040F4D"/>
    <w:rsid w:val="00046AC1"/>
    <w:rsid w:val="000509A4"/>
    <w:rsid w:val="00053088"/>
    <w:rsid w:val="00053D29"/>
    <w:rsid w:val="00053F97"/>
    <w:rsid w:val="00054098"/>
    <w:rsid w:val="00054F95"/>
    <w:rsid w:val="00056202"/>
    <w:rsid w:val="000616A6"/>
    <w:rsid w:val="00062291"/>
    <w:rsid w:val="0006233C"/>
    <w:rsid w:val="00064850"/>
    <w:rsid w:val="00064E5F"/>
    <w:rsid w:val="00066123"/>
    <w:rsid w:val="00067088"/>
    <w:rsid w:val="00067552"/>
    <w:rsid w:val="0006776C"/>
    <w:rsid w:val="00071936"/>
    <w:rsid w:val="000725B6"/>
    <w:rsid w:val="00072749"/>
    <w:rsid w:val="000727B3"/>
    <w:rsid w:val="000737B2"/>
    <w:rsid w:val="000742AA"/>
    <w:rsid w:val="00075649"/>
    <w:rsid w:val="000770C1"/>
    <w:rsid w:val="000770C7"/>
    <w:rsid w:val="000777F2"/>
    <w:rsid w:val="00080A8A"/>
    <w:rsid w:val="00081389"/>
    <w:rsid w:val="000824B8"/>
    <w:rsid w:val="00083661"/>
    <w:rsid w:val="000848B2"/>
    <w:rsid w:val="0008679A"/>
    <w:rsid w:val="00086A06"/>
    <w:rsid w:val="00090200"/>
    <w:rsid w:val="00091782"/>
    <w:rsid w:val="000918C9"/>
    <w:rsid w:val="00092730"/>
    <w:rsid w:val="00092C82"/>
    <w:rsid w:val="000940C3"/>
    <w:rsid w:val="0009559F"/>
    <w:rsid w:val="00095BBA"/>
    <w:rsid w:val="00096A06"/>
    <w:rsid w:val="000A07E2"/>
    <w:rsid w:val="000A1206"/>
    <w:rsid w:val="000A26A7"/>
    <w:rsid w:val="000A3640"/>
    <w:rsid w:val="000A55EF"/>
    <w:rsid w:val="000B0289"/>
    <w:rsid w:val="000B1882"/>
    <w:rsid w:val="000B2D56"/>
    <w:rsid w:val="000B3015"/>
    <w:rsid w:val="000B3836"/>
    <w:rsid w:val="000B427A"/>
    <w:rsid w:val="000B4D61"/>
    <w:rsid w:val="000B6EA7"/>
    <w:rsid w:val="000C0112"/>
    <w:rsid w:val="000C169A"/>
    <w:rsid w:val="000C4439"/>
    <w:rsid w:val="000C4813"/>
    <w:rsid w:val="000C4D69"/>
    <w:rsid w:val="000C5656"/>
    <w:rsid w:val="000C5893"/>
    <w:rsid w:val="000D0F3D"/>
    <w:rsid w:val="000D0FAE"/>
    <w:rsid w:val="000D19A0"/>
    <w:rsid w:val="000D33B6"/>
    <w:rsid w:val="000D49E0"/>
    <w:rsid w:val="000D4DE4"/>
    <w:rsid w:val="000D5C22"/>
    <w:rsid w:val="000D778D"/>
    <w:rsid w:val="000E0B69"/>
    <w:rsid w:val="000E4DBA"/>
    <w:rsid w:val="000E4E1E"/>
    <w:rsid w:val="000E4EB3"/>
    <w:rsid w:val="000F192C"/>
    <w:rsid w:val="000F2414"/>
    <w:rsid w:val="000F5B60"/>
    <w:rsid w:val="000F7D35"/>
    <w:rsid w:val="000F7F56"/>
    <w:rsid w:val="0010235F"/>
    <w:rsid w:val="001031B3"/>
    <w:rsid w:val="00110A04"/>
    <w:rsid w:val="00111A39"/>
    <w:rsid w:val="00112D59"/>
    <w:rsid w:val="00113501"/>
    <w:rsid w:val="001159C2"/>
    <w:rsid w:val="001215F2"/>
    <w:rsid w:val="00121C27"/>
    <w:rsid w:val="001258FD"/>
    <w:rsid w:val="00133528"/>
    <w:rsid w:val="001352AE"/>
    <w:rsid w:val="001362D4"/>
    <w:rsid w:val="00140413"/>
    <w:rsid w:val="00146F35"/>
    <w:rsid w:val="001509EC"/>
    <w:rsid w:val="0015118C"/>
    <w:rsid w:val="00151CFC"/>
    <w:rsid w:val="00153844"/>
    <w:rsid w:val="00155525"/>
    <w:rsid w:val="00156124"/>
    <w:rsid w:val="00160294"/>
    <w:rsid w:val="001657A6"/>
    <w:rsid w:val="00166789"/>
    <w:rsid w:val="00166F73"/>
    <w:rsid w:val="001708C2"/>
    <w:rsid w:val="001708E2"/>
    <w:rsid w:val="001723D5"/>
    <w:rsid w:val="00175B00"/>
    <w:rsid w:val="001837AA"/>
    <w:rsid w:val="0018630D"/>
    <w:rsid w:val="00186355"/>
    <w:rsid w:val="001864E6"/>
    <w:rsid w:val="00186D8F"/>
    <w:rsid w:val="00186FDA"/>
    <w:rsid w:val="0018762C"/>
    <w:rsid w:val="001945FA"/>
    <w:rsid w:val="00194F1D"/>
    <w:rsid w:val="001950E9"/>
    <w:rsid w:val="001A23CC"/>
    <w:rsid w:val="001A5133"/>
    <w:rsid w:val="001A6A6C"/>
    <w:rsid w:val="001A6F8D"/>
    <w:rsid w:val="001B0794"/>
    <w:rsid w:val="001B1487"/>
    <w:rsid w:val="001B68F0"/>
    <w:rsid w:val="001B75D4"/>
    <w:rsid w:val="001C1C99"/>
    <w:rsid w:val="001C35E3"/>
    <w:rsid w:val="001C5188"/>
    <w:rsid w:val="001C6B70"/>
    <w:rsid w:val="001D047B"/>
    <w:rsid w:val="001D0518"/>
    <w:rsid w:val="001D1721"/>
    <w:rsid w:val="001D641A"/>
    <w:rsid w:val="001E189E"/>
    <w:rsid w:val="001E7CB3"/>
    <w:rsid w:val="001F0991"/>
    <w:rsid w:val="001F2396"/>
    <w:rsid w:val="001F3FD2"/>
    <w:rsid w:val="001F6C4F"/>
    <w:rsid w:val="002009F7"/>
    <w:rsid w:val="0020138A"/>
    <w:rsid w:val="002041CD"/>
    <w:rsid w:val="00204912"/>
    <w:rsid w:val="00204C12"/>
    <w:rsid w:val="00207C8B"/>
    <w:rsid w:val="00211D62"/>
    <w:rsid w:val="002230ED"/>
    <w:rsid w:val="00224590"/>
    <w:rsid w:val="00225EDC"/>
    <w:rsid w:val="00226D37"/>
    <w:rsid w:val="002306FF"/>
    <w:rsid w:val="00231919"/>
    <w:rsid w:val="00231D3C"/>
    <w:rsid w:val="002364C1"/>
    <w:rsid w:val="00240FF7"/>
    <w:rsid w:val="002440F3"/>
    <w:rsid w:val="0024544D"/>
    <w:rsid w:val="0024557C"/>
    <w:rsid w:val="00245B86"/>
    <w:rsid w:val="00246337"/>
    <w:rsid w:val="002516D4"/>
    <w:rsid w:val="00251A7C"/>
    <w:rsid w:val="00251DAB"/>
    <w:rsid w:val="00252D78"/>
    <w:rsid w:val="002619B1"/>
    <w:rsid w:val="002635F4"/>
    <w:rsid w:val="00263AF5"/>
    <w:rsid w:val="002661A8"/>
    <w:rsid w:val="00266A70"/>
    <w:rsid w:val="0027037A"/>
    <w:rsid w:val="002748DB"/>
    <w:rsid w:val="00274FEB"/>
    <w:rsid w:val="00275C06"/>
    <w:rsid w:val="00276DB9"/>
    <w:rsid w:val="00276ECB"/>
    <w:rsid w:val="002775B9"/>
    <w:rsid w:val="002807BE"/>
    <w:rsid w:val="0028150D"/>
    <w:rsid w:val="0028184C"/>
    <w:rsid w:val="00284B9E"/>
    <w:rsid w:val="00284FC0"/>
    <w:rsid w:val="00285049"/>
    <w:rsid w:val="00290F88"/>
    <w:rsid w:val="0029527C"/>
    <w:rsid w:val="002979BF"/>
    <w:rsid w:val="00297DC5"/>
    <w:rsid w:val="002A20DC"/>
    <w:rsid w:val="002A21DE"/>
    <w:rsid w:val="002A3758"/>
    <w:rsid w:val="002A5337"/>
    <w:rsid w:val="002B359C"/>
    <w:rsid w:val="002B6B48"/>
    <w:rsid w:val="002C0245"/>
    <w:rsid w:val="002C02FB"/>
    <w:rsid w:val="002C5F0D"/>
    <w:rsid w:val="002D2015"/>
    <w:rsid w:val="002D3135"/>
    <w:rsid w:val="002D5EB9"/>
    <w:rsid w:val="002D632F"/>
    <w:rsid w:val="002E1650"/>
    <w:rsid w:val="002E27AE"/>
    <w:rsid w:val="002E4C92"/>
    <w:rsid w:val="002E77A3"/>
    <w:rsid w:val="002F03D2"/>
    <w:rsid w:val="002F0C16"/>
    <w:rsid w:val="002F3D65"/>
    <w:rsid w:val="002F4070"/>
    <w:rsid w:val="003046C1"/>
    <w:rsid w:val="003067BF"/>
    <w:rsid w:val="00311E81"/>
    <w:rsid w:val="0031287E"/>
    <w:rsid w:val="00317306"/>
    <w:rsid w:val="003201AC"/>
    <w:rsid w:val="0032239A"/>
    <w:rsid w:val="00325934"/>
    <w:rsid w:val="00335168"/>
    <w:rsid w:val="00335C40"/>
    <w:rsid w:val="003368BF"/>
    <w:rsid w:val="00337CF5"/>
    <w:rsid w:val="003425F8"/>
    <w:rsid w:val="003440A9"/>
    <w:rsid w:val="00344CF9"/>
    <w:rsid w:val="003451FB"/>
    <w:rsid w:val="00347761"/>
    <w:rsid w:val="00347AE3"/>
    <w:rsid w:val="00347DD9"/>
    <w:rsid w:val="00350B03"/>
    <w:rsid w:val="003514DE"/>
    <w:rsid w:val="00351804"/>
    <w:rsid w:val="00351F18"/>
    <w:rsid w:val="00352361"/>
    <w:rsid w:val="00352ADC"/>
    <w:rsid w:val="00353081"/>
    <w:rsid w:val="00355B9E"/>
    <w:rsid w:val="003562C3"/>
    <w:rsid w:val="00356656"/>
    <w:rsid w:val="00356DCF"/>
    <w:rsid w:val="00361FE0"/>
    <w:rsid w:val="00362010"/>
    <w:rsid w:val="00362D96"/>
    <w:rsid w:val="00364CD8"/>
    <w:rsid w:val="00370C53"/>
    <w:rsid w:val="00372441"/>
    <w:rsid w:val="0037258B"/>
    <w:rsid w:val="00372601"/>
    <w:rsid w:val="00374C35"/>
    <w:rsid w:val="00376DBB"/>
    <w:rsid w:val="003822E1"/>
    <w:rsid w:val="003826B0"/>
    <w:rsid w:val="0038382F"/>
    <w:rsid w:val="00383A2A"/>
    <w:rsid w:val="003851B2"/>
    <w:rsid w:val="003854D3"/>
    <w:rsid w:val="0038635E"/>
    <w:rsid w:val="003908D2"/>
    <w:rsid w:val="00390C87"/>
    <w:rsid w:val="003924D0"/>
    <w:rsid w:val="003926A2"/>
    <w:rsid w:val="0039525B"/>
    <w:rsid w:val="003A32B8"/>
    <w:rsid w:val="003A3AB0"/>
    <w:rsid w:val="003A676C"/>
    <w:rsid w:val="003A6785"/>
    <w:rsid w:val="003A7C8C"/>
    <w:rsid w:val="003B3DB9"/>
    <w:rsid w:val="003B7708"/>
    <w:rsid w:val="003B7C27"/>
    <w:rsid w:val="003C03E7"/>
    <w:rsid w:val="003C2022"/>
    <w:rsid w:val="003C24AD"/>
    <w:rsid w:val="003C5E4F"/>
    <w:rsid w:val="003D2601"/>
    <w:rsid w:val="003D27E3"/>
    <w:rsid w:val="003D28E6"/>
    <w:rsid w:val="003D398F"/>
    <w:rsid w:val="003D7469"/>
    <w:rsid w:val="003E2C04"/>
    <w:rsid w:val="003E3757"/>
    <w:rsid w:val="003E693A"/>
    <w:rsid w:val="003F2833"/>
    <w:rsid w:val="003F3A03"/>
    <w:rsid w:val="003F3D65"/>
    <w:rsid w:val="003F57FB"/>
    <w:rsid w:val="00403F95"/>
    <w:rsid w:val="00405198"/>
    <w:rsid w:val="00412A7D"/>
    <w:rsid w:val="00414F50"/>
    <w:rsid w:val="004179FD"/>
    <w:rsid w:val="00421157"/>
    <w:rsid w:val="0042173E"/>
    <w:rsid w:val="0042474E"/>
    <w:rsid w:val="00424D3C"/>
    <w:rsid w:val="00425E32"/>
    <w:rsid w:val="00432D7F"/>
    <w:rsid w:val="00436909"/>
    <w:rsid w:val="00437FD0"/>
    <w:rsid w:val="004402AC"/>
    <w:rsid w:val="004403EE"/>
    <w:rsid w:val="00440948"/>
    <w:rsid w:val="00440C68"/>
    <w:rsid w:val="004452D5"/>
    <w:rsid w:val="00446AFD"/>
    <w:rsid w:val="00450A55"/>
    <w:rsid w:val="00450D7B"/>
    <w:rsid w:val="004528AF"/>
    <w:rsid w:val="004528B0"/>
    <w:rsid w:val="004536D7"/>
    <w:rsid w:val="00455FC4"/>
    <w:rsid w:val="00456635"/>
    <w:rsid w:val="00456F88"/>
    <w:rsid w:val="0045725F"/>
    <w:rsid w:val="00457F98"/>
    <w:rsid w:val="004615ED"/>
    <w:rsid w:val="0046177E"/>
    <w:rsid w:val="00464596"/>
    <w:rsid w:val="004664E7"/>
    <w:rsid w:val="00470E93"/>
    <w:rsid w:val="004713C2"/>
    <w:rsid w:val="00472F34"/>
    <w:rsid w:val="0047383E"/>
    <w:rsid w:val="0047469B"/>
    <w:rsid w:val="00477441"/>
    <w:rsid w:val="00477B3D"/>
    <w:rsid w:val="004800C1"/>
    <w:rsid w:val="00482C15"/>
    <w:rsid w:val="00482CD2"/>
    <w:rsid w:val="004838D9"/>
    <w:rsid w:val="00484822"/>
    <w:rsid w:val="00485D55"/>
    <w:rsid w:val="0049409E"/>
    <w:rsid w:val="004A0FD5"/>
    <w:rsid w:val="004A3F30"/>
    <w:rsid w:val="004B22B8"/>
    <w:rsid w:val="004B258C"/>
    <w:rsid w:val="004B3E41"/>
    <w:rsid w:val="004B4001"/>
    <w:rsid w:val="004B552B"/>
    <w:rsid w:val="004B78A0"/>
    <w:rsid w:val="004B7C07"/>
    <w:rsid w:val="004C226C"/>
    <w:rsid w:val="004C4189"/>
    <w:rsid w:val="004C457A"/>
    <w:rsid w:val="004C4610"/>
    <w:rsid w:val="004C602D"/>
    <w:rsid w:val="004C6CD8"/>
    <w:rsid w:val="004D0EF6"/>
    <w:rsid w:val="004D2DA1"/>
    <w:rsid w:val="004D487C"/>
    <w:rsid w:val="004D5473"/>
    <w:rsid w:val="004D7029"/>
    <w:rsid w:val="004E1B0E"/>
    <w:rsid w:val="004E3A58"/>
    <w:rsid w:val="004E7258"/>
    <w:rsid w:val="004F2363"/>
    <w:rsid w:val="004F2969"/>
    <w:rsid w:val="004F353F"/>
    <w:rsid w:val="004F4166"/>
    <w:rsid w:val="004F62CF"/>
    <w:rsid w:val="005018B3"/>
    <w:rsid w:val="0050280C"/>
    <w:rsid w:val="00502C9F"/>
    <w:rsid w:val="00502FAD"/>
    <w:rsid w:val="005034C8"/>
    <w:rsid w:val="00505186"/>
    <w:rsid w:val="00507DF5"/>
    <w:rsid w:val="005113B0"/>
    <w:rsid w:val="005121D2"/>
    <w:rsid w:val="00513C73"/>
    <w:rsid w:val="00513E84"/>
    <w:rsid w:val="0051433F"/>
    <w:rsid w:val="00517918"/>
    <w:rsid w:val="00522CEE"/>
    <w:rsid w:val="0052385B"/>
    <w:rsid w:val="0052413A"/>
    <w:rsid w:val="0052748A"/>
    <w:rsid w:val="0052769A"/>
    <w:rsid w:val="00527DE8"/>
    <w:rsid w:val="005324A5"/>
    <w:rsid w:val="00532831"/>
    <w:rsid w:val="00536DD8"/>
    <w:rsid w:val="00541A6A"/>
    <w:rsid w:val="00542523"/>
    <w:rsid w:val="00546D71"/>
    <w:rsid w:val="0054791C"/>
    <w:rsid w:val="00550285"/>
    <w:rsid w:val="005524CF"/>
    <w:rsid w:val="0055340D"/>
    <w:rsid w:val="0055385D"/>
    <w:rsid w:val="00553ACA"/>
    <w:rsid w:val="0055636A"/>
    <w:rsid w:val="00561640"/>
    <w:rsid w:val="00563CB8"/>
    <w:rsid w:val="00563DC9"/>
    <w:rsid w:val="005641F5"/>
    <w:rsid w:val="00565871"/>
    <w:rsid w:val="005662BC"/>
    <w:rsid w:val="00567E85"/>
    <w:rsid w:val="00570901"/>
    <w:rsid w:val="00570BB2"/>
    <w:rsid w:val="00576E4A"/>
    <w:rsid w:val="0058040B"/>
    <w:rsid w:val="00581401"/>
    <w:rsid w:val="005837C5"/>
    <w:rsid w:val="00583FF7"/>
    <w:rsid w:val="00585771"/>
    <w:rsid w:val="00585A0D"/>
    <w:rsid w:val="005875D8"/>
    <w:rsid w:val="005877B3"/>
    <w:rsid w:val="00587E15"/>
    <w:rsid w:val="00587F3D"/>
    <w:rsid w:val="00592D68"/>
    <w:rsid w:val="00593697"/>
    <w:rsid w:val="00595126"/>
    <w:rsid w:val="00595905"/>
    <w:rsid w:val="005960E3"/>
    <w:rsid w:val="005A7968"/>
    <w:rsid w:val="005B0EAF"/>
    <w:rsid w:val="005B22B2"/>
    <w:rsid w:val="005B2C3A"/>
    <w:rsid w:val="005B3D78"/>
    <w:rsid w:val="005B61DA"/>
    <w:rsid w:val="005B7A65"/>
    <w:rsid w:val="005B7E6E"/>
    <w:rsid w:val="005C034A"/>
    <w:rsid w:val="005C2F0A"/>
    <w:rsid w:val="005C3E9A"/>
    <w:rsid w:val="005C4572"/>
    <w:rsid w:val="005C7B5F"/>
    <w:rsid w:val="005D1A9A"/>
    <w:rsid w:val="005D51C7"/>
    <w:rsid w:val="005D7C72"/>
    <w:rsid w:val="005E2E87"/>
    <w:rsid w:val="005E6BC8"/>
    <w:rsid w:val="005F09B9"/>
    <w:rsid w:val="005F147C"/>
    <w:rsid w:val="005F2AEF"/>
    <w:rsid w:val="005F3318"/>
    <w:rsid w:val="005F41AE"/>
    <w:rsid w:val="005F5D35"/>
    <w:rsid w:val="005F657A"/>
    <w:rsid w:val="00603970"/>
    <w:rsid w:val="00603AA9"/>
    <w:rsid w:val="00603E5A"/>
    <w:rsid w:val="006044CD"/>
    <w:rsid w:val="00606F3E"/>
    <w:rsid w:val="00607519"/>
    <w:rsid w:val="00607856"/>
    <w:rsid w:val="00610A77"/>
    <w:rsid w:val="006124D5"/>
    <w:rsid w:val="0062277B"/>
    <w:rsid w:val="006261E1"/>
    <w:rsid w:val="00626E4A"/>
    <w:rsid w:val="0063224F"/>
    <w:rsid w:val="00634573"/>
    <w:rsid w:val="006356FB"/>
    <w:rsid w:val="0063653C"/>
    <w:rsid w:val="006375AF"/>
    <w:rsid w:val="0064037F"/>
    <w:rsid w:val="00641DC5"/>
    <w:rsid w:val="00643550"/>
    <w:rsid w:val="00643D89"/>
    <w:rsid w:val="00643E34"/>
    <w:rsid w:val="00644540"/>
    <w:rsid w:val="00645C3F"/>
    <w:rsid w:val="00646088"/>
    <w:rsid w:val="0065004C"/>
    <w:rsid w:val="00651092"/>
    <w:rsid w:val="00653ABB"/>
    <w:rsid w:val="006557E2"/>
    <w:rsid w:val="00656B15"/>
    <w:rsid w:val="00661356"/>
    <w:rsid w:val="0066211A"/>
    <w:rsid w:val="006623EC"/>
    <w:rsid w:val="00663A00"/>
    <w:rsid w:val="00665820"/>
    <w:rsid w:val="006661AE"/>
    <w:rsid w:val="006667A3"/>
    <w:rsid w:val="00676F27"/>
    <w:rsid w:val="0068018C"/>
    <w:rsid w:val="00684179"/>
    <w:rsid w:val="006906FF"/>
    <w:rsid w:val="0069247E"/>
    <w:rsid w:val="00694288"/>
    <w:rsid w:val="00696173"/>
    <w:rsid w:val="00697156"/>
    <w:rsid w:val="006A09D6"/>
    <w:rsid w:val="006A3594"/>
    <w:rsid w:val="006A634C"/>
    <w:rsid w:val="006B0965"/>
    <w:rsid w:val="006B1753"/>
    <w:rsid w:val="006B61DD"/>
    <w:rsid w:val="006B7CCB"/>
    <w:rsid w:val="006C4CA5"/>
    <w:rsid w:val="006C50A2"/>
    <w:rsid w:val="006C5B72"/>
    <w:rsid w:val="006C5D91"/>
    <w:rsid w:val="006D0CD3"/>
    <w:rsid w:val="006D14D3"/>
    <w:rsid w:val="006D2E8A"/>
    <w:rsid w:val="006D4B51"/>
    <w:rsid w:val="006D5208"/>
    <w:rsid w:val="006D588E"/>
    <w:rsid w:val="006E1178"/>
    <w:rsid w:val="006E4212"/>
    <w:rsid w:val="006E4C84"/>
    <w:rsid w:val="006E62CB"/>
    <w:rsid w:val="006E6F1E"/>
    <w:rsid w:val="006E7A67"/>
    <w:rsid w:val="006E7D3C"/>
    <w:rsid w:val="006F1491"/>
    <w:rsid w:val="006F182F"/>
    <w:rsid w:val="006F3BD7"/>
    <w:rsid w:val="006F7FB3"/>
    <w:rsid w:val="00703FDF"/>
    <w:rsid w:val="00706F7A"/>
    <w:rsid w:val="007075FC"/>
    <w:rsid w:val="00707670"/>
    <w:rsid w:val="007116D9"/>
    <w:rsid w:val="0071568E"/>
    <w:rsid w:val="00723046"/>
    <w:rsid w:val="0072440D"/>
    <w:rsid w:val="00724760"/>
    <w:rsid w:val="007265D4"/>
    <w:rsid w:val="00730123"/>
    <w:rsid w:val="0073192F"/>
    <w:rsid w:val="00733C74"/>
    <w:rsid w:val="007345C1"/>
    <w:rsid w:val="00737EE7"/>
    <w:rsid w:val="00741955"/>
    <w:rsid w:val="007420E7"/>
    <w:rsid w:val="00747DD1"/>
    <w:rsid w:val="00751511"/>
    <w:rsid w:val="00753EE6"/>
    <w:rsid w:val="007623AE"/>
    <w:rsid w:val="0076269D"/>
    <w:rsid w:val="00765C85"/>
    <w:rsid w:val="00766336"/>
    <w:rsid w:val="0076658E"/>
    <w:rsid w:val="00766891"/>
    <w:rsid w:val="00767641"/>
    <w:rsid w:val="00772135"/>
    <w:rsid w:val="00772FCA"/>
    <w:rsid w:val="0077398D"/>
    <w:rsid w:val="00775D05"/>
    <w:rsid w:val="007826B6"/>
    <w:rsid w:val="0078550D"/>
    <w:rsid w:val="00787030"/>
    <w:rsid w:val="00796A55"/>
    <w:rsid w:val="00796D57"/>
    <w:rsid w:val="0079710B"/>
    <w:rsid w:val="00797281"/>
    <w:rsid w:val="007A7B1E"/>
    <w:rsid w:val="007B0EDD"/>
    <w:rsid w:val="007B427E"/>
    <w:rsid w:val="007B764B"/>
    <w:rsid w:val="007C14C1"/>
    <w:rsid w:val="007C2599"/>
    <w:rsid w:val="007C2BA1"/>
    <w:rsid w:val="007C63FF"/>
    <w:rsid w:val="007C7DB0"/>
    <w:rsid w:val="007D0503"/>
    <w:rsid w:val="007D1715"/>
    <w:rsid w:val="007D2F12"/>
    <w:rsid w:val="007D3898"/>
    <w:rsid w:val="007E463A"/>
    <w:rsid w:val="007E4E86"/>
    <w:rsid w:val="007E75B7"/>
    <w:rsid w:val="007E7665"/>
    <w:rsid w:val="007F76FC"/>
    <w:rsid w:val="0080098D"/>
    <w:rsid w:val="00802282"/>
    <w:rsid w:val="00804C62"/>
    <w:rsid w:val="0080564F"/>
    <w:rsid w:val="00807C6B"/>
    <w:rsid w:val="008139A0"/>
    <w:rsid w:val="008151E5"/>
    <w:rsid w:val="00820EF9"/>
    <w:rsid w:val="0082210F"/>
    <w:rsid w:val="008228CD"/>
    <w:rsid w:val="008234A1"/>
    <w:rsid w:val="008261D2"/>
    <w:rsid w:val="00831B4C"/>
    <w:rsid w:val="008336BE"/>
    <w:rsid w:val="00835495"/>
    <w:rsid w:val="0084176E"/>
    <w:rsid w:val="008434A6"/>
    <w:rsid w:val="0084358E"/>
    <w:rsid w:val="00843CBF"/>
    <w:rsid w:val="00847A03"/>
    <w:rsid w:val="0085003D"/>
    <w:rsid w:val="00850427"/>
    <w:rsid w:val="00850CE6"/>
    <w:rsid w:val="008523B4"/>
    <w:rsid w:val="00853CF3"/>
    <w:rsid w:val="00854FF0"/>
    <w:rsid w:val="008572B2"/>
    <w:rsid w:val="00860A88"/>
    <w:rsid w:val="008616A7"/>
    <w:rsid w:val="00861CB5"/>
    <w:rsid w:val="00863821"/>
    <w:rsid w:val="00864A80"/>
    <w:rsid w:val="0086591D"/>
    <w:rsid w:val="00872393"/>
    <w:rsid w:val="008732CC"/>
    <w:rsid w:val="00874AF4"/>
    <w:rsid w:val="00875D0A"/>
    <w:rsid w:val="00876632"/>
    <w:rsid w:val="00880AAD"/>
    <w:rsid w:val="008830CF"/>
    <w:rsid w:val="00883761"/>
    <w:rsid w:val="00884AB6"/>
    <w:rsid w:val="00885E93"/>
    <w:rsid w:val="008907FE"/>
    <w:rsid w:val="0089241A"/>
    <w:rsid w:val="0089269C"/>
    <w:rsid w:val="00893930"/>
    <w:rsid w:val="00893A85"/>
    <w:rsid w:val="00897E18"/>
    <w:rsid w:val="008A033F"/>
    <w:rsid w:val="008A0F55"/>
    <w:rsid w:val="008A1774"/>
    <w:rsid w:val="008A223D"/>
    <w:rsid w:val="008A2DA8"/>
    <w:rsid w:val="008A5010"/>
    <w:rsid w:val="008A7263"/>
    <w:rsid w:val="008B1311"/>
    <w:rsid w:val="008B22AE"/>
    <w:rsid w:val="008B31CC"/>
    <w:rsid w:val="008B456C"/>
    <w:rsid w:val="008B5DE1"/>
    <w:rsid w:val="008C1826"/>
    <w:rsid w:val="008C1F66"/>
    <w:rsid w:val="008C4004"/>
    <w:rsid w:val="008C7679"/>
    <w:rsid w:val="008D0396"/>
    <w:rsid w:val="008D07CF"/>
    <w:rsid w:val="008D0C55"/>
    <w:rsid w:val="008D0F0C"/>
    <w:rsid w:val="008D0F4D"/>
    <w:rsid w:val="008D230E"/>
    <w:rsid w:val="008D3566"/>
    <w:rsid w:val="008D3BC0"/>
    <w:rsid w:val="008D47B8"/>
    <w:rsid w:val="008D5D6B"/>
    <w:rsid w:val="008E24AC"/>
    <w:rsid w:val="008E2674"/>
    <w:rsid w:val="008E70C9"/>
    <w:rsid w:val="009000C9"/>
    <w:rsid w:val="00901763"/>
    <w:rsid w:val="00902AD4"/>
    <w:rsid w:val="009031ED"/>
    <w:rsid w:val="00903656"/>
    <w:rsid w:val="009062ED"/>
    <w:rsid w:val="0090775D"/>
    <w:rsid w:val="00910D8E"/>
    <w:rsid w:val="00910F8B"/>
    <w:rsid w:val="00911D91"/>
    <w:rsid w:val="009135A8"/>
    <w:rsid w:val="00914227"/>
    <w:rsid w:val="0091722D"/>
    <w:rsid w:val="00920E8A"/>
    <w:rsid w:val="009221B2"/>
    <w:rsid w:val="00922DC4"/>
    <w:rsid w:val="00922E34"/>
    <w:rsid w:val="0092527F"/>
    <w:rsid w:val="00933100"/>
    <w:rsid w:val="00936330"/>
    <w:rsid w:val="00937A12"/>
    <w:rsid w:val="009403AD"/>
    <w:rsid w:val="009410BB"/>
    <w:rsid w:val="0094277B"/>
    <w:rsid w:val="00950639"/>
    <w:rsid w:val="00950643"/>
    <w:rsid w:val="00951160"/>
    <w:rsid w:val="00951BA0"/>
    <w:rsid w:val="0096199D"/>
    <w:rsid w:val="00962802"/>
    <w:rsid w:val="00962815"/>
    <w:rsid w:val="00963CDE"/>
    <w:rsid w:val="00966D72"/>
    <w:rsid w:val="00967678"/>
    <w:rsid w:val="0097223B"/>
    <w:rsid w:val="009732BA"/>
    <w:rsid w:val="009739FB"/>
    <w:rsid w:val="00977056"/>
    <w:rsid w:val="0098148A"/>
    <w:rsid w:val="009859E7"/>
    <w:rsid w:val="00992F8A"/>
    <w:rsid w:val="00996E20"/>
    <w:rsid w:val="00997F85"/>
    <w:rsid w:val="009A0390"/>
    <w:rsid w:val="009A1EBF"/>
    <w:rsid w:val="009A3159"/>
    <w:rsid w:val="009A5FC2"/>
    <w:rsid w:val="009A66CC"/>
    <w:rsid w:val="009B0F30"/>
    <w:rsid w:val="009B12D0"/>
    <w:rsid w:val="009B14FE"/>
    <w:rsid w:val="009B4760"/>
    <w:rsid w:val="009B4FE2"/>
    <w:rsid w:val="009B7417"/>
    <w:rsid w:val="009B7C85"/>
    <w:rsid w:val="009C00B5"/>
    <w:rsid w:val="009C0391"/>
    <w:rsid w:val="009C2014"/>
    <w:rsid w:val="009C23C4"/>
    <w:rsid w:val="009C33CA"/>
    <w:rsid w:val="009C3C09"/>
    <w:rsid w:val="009C41FD"/>
    <w:rsid w:val="009D03D2"/>
    <w:rsid w:val="009D0B7A"/>
    <w:rsid w:val="009D12CD"/>
    <w:rsid w:val="009D2572"/>
    <w:rsid w:val="009D5C38"/>
    <w:rsid w:val="009D6144"/>
    <w:rsid w:val="009D6502"/>
    <w:rsid w:val="009E0488"/>
    <w:rsid w:val="009E05C6"/>
    <w:rsid w:val="009E07D2"/>
    <w:rsid w:val="009E10E9"/>
    <w:rsid w:val="009E15A6"/>
    <w:rsid w:val="009E734D"/>
    <w:rsid w:val="009E75AD"/>
    <w:rsid w:val="009F02ED"/>
    <w:rsid w:val="009F1555"/>
    <w:rsid w:val="009F31D9"/>
    <w:rsid w:val="009F3652"/>
    <w:rsid w:val="009F3CB4"/>
    <w:rsid w:val="009F5C60"/>
    <w:rsid w:val="00A0163A"/>
    <w:rsid w:val="00A01640"/>
    <w:rsid w:val="00A01903"/>
    <w:rsid w:val="00A02ABD"/>
    <w:rsid w:val="00A03305"/>
    <w:rsid w:val="00A07A4E"/>
    <w:rsid w:val="00A13555"/>
    <w:rsid w:val="00A145BA"/>
    <w:rsid w:val="00A14F0A"/>
    <w:rsid w:val="00A167C3"/>
    <w:rsid w:val="00A22A1B"/>
    <w:rsid w:val="00A24DAB"/>
    <w:rsid w:val="00A253EA"/>
    <w:rsid w:val="00A32E00"/>
    <w:rsid w:val="00A40166"/>
    <w:rsid w:val="00A4121A"/>
    <w:rsid w:val="00A417D4"/>
    <w:rsid w:val="00A4462B"/>
    <w:rsid w:val="00A45474"/>
    <w:rsid w:val="00A4688B"/>
    <w:rsid w:val="00A46D27"/>
    <w:rsid w:val="00A47A7E"/>
    <w:rsid w:val="00A553D4"/>
    <w:rsid w:val="00A63FC6"/>
    <w:rsid w:val="00A65FF8"/>
    <w:rsid w:val="00A71CCB"/>
    <w:rsid w:val="00A72A7C"/>
    <w:rsid w:val="00A734C7"/>
    <w:rsid w:val="00A74964"/>
    <w:rsid w:val="00A75116"/>
    <w:rsid w:val="00A77308"/>
    <w:rsid w:val="00A82208"/>
    <w:rsid w:val="00A86735"/>
    <w:rsid w:val="00A86A4F"/>
    <w:rsid w:val="00A908AC"/>
    <w:rsid w:val="00A91261"/>
    <w:rsid w:val="00A948B3"/>
    <w:rsid w:val="00A953DE"/>
    <w:rsid w:val="00A95E92"/>
    <w:rsid w:val="00A964C8"/>
    <w:rsid w:val="00A968CA"/>
    <w:rsid w:val="00A96CF8"/>
    <w:rsid w:val="00AA0831"/>
    <w:rsid w:val="00AA1DC0"/>
    <w:rsid w:val="00AA3561"/>
    <w:rsid w:val="00AA5F43"/>
    <w:rsid w:val="00AB157D"/>
    <w:rsid w:val="00AB3D1A"/>
    <w:rsid w:val="00AC081E"/>
    <w:rsid w:val="00AC1DE5"/>
    <w:rsid w:val="00AC1F67"/>
    <w:rsid w:val="00AC2AB4"/>
    <w:rsid w:val="00AC6562"/>
    <w:rsid w:val="00AD26BF"/>
    <w:rsid w:val="00AD2E2E"/>
    <w:rsid w:val="00AD33C3"/>
    <w:rsid w:val="00AD440D"/>
    <w:rsid w:val="00AD676B"/>
    <w:rsid w:val="00AD7C41"/>
    <w:rsid w:val="00AE01CA"/>
    <w:rsid w:val="00AE14E2"/>
    <w:rsid w:val="00AE2892"/>
    <w:rsid w:val="00AE2A85"/>
    <w:rsid w:val="00AE2EEF"/>
    <w:rsid w:val="00AE3076"/>
    <w:rsid w:val="00AE330B"/>
    <w:rsid w:val="00AF05F6"/>
    <w:rsid w:val="00AF0AB1"/>
    <w:rsid w:val="00AF1F26"/>
    <w:rsid w:val="00AF326C"/>
    <w:rsid w:val="00AF3526"/>
    <w:rsid w:val="00AF5A63"/>
    <w:rsid w:val="00AF623F"/>
    <w:rsid w:val="00AF67C1"/>
    <w:rsid w:val="00B00346"/>
    <w:rsid w:val="00B01708"/>
    <w:rsid w:val="00B044A3"/>
    <w:rsid w:val="00B044E7"/>
    <w:rsid w:val="00B1018A"/>
    <w:rsid w:val="00B10BF2"/>
    <w:rsid w:val="00B13FF5"/>
    <w:rsid w:val="00B1409A"/>
    <w:rsid w:val="00B14119"/>
    <w:rsid w:val="00B205E1"/>
    <w:rsid w:val="00B20B90"/>
    <w:rsid w:val="00B231AA"/>
    <w:rsid w:val="00B23AD5"/>
    <w:rsid w:val="00B27639"/>
    <w:rsid w:val="00B30BF5"/>
    <w:rsid w:val="00B31BA2"/>
    <w:rsid w:val="00B36455"/>
    <w:rsid w:val="00B40C4F"/>
    <w:rsid w:val="00B4251C"/>
    <w:rsid w:val="00B43A48"/>
    <w:rsid w:val="00B46023"/>
    <w:rsid w:val="00B46A48"/>
    <w:rsid w:val="00B46C45"/>
    <w:rsid w:val="00B5282C"/>
    <w:rsid w:val="00B53877"/>
    <w:rsid w:val="00B54963"/>
    <w:rsid w:val="00B57A9F"/>
    <w:rsid w:val="00B6092B"/>
    <w:rsid w:val="00B60956"/>
    <w:rsid w:val="00B61A45"/>
    <w:rsid w:val="00B61E25"/>
    <w:rsid w:val="00B63445"/>
    <w:rsid w:val="00B64BF9"/>
    <w:rsid w:val="00B66DB7"/>
    <w:rsid w:val="00B71188"/>
    <w:rsid w:val="00B7194E"/>
    <w:rsid w:val="00B73277"/>
    <w:rsid w:val="00B75489"/>
    <w:rsid w:val="00B75B11"/>
    <w:rsid w:val="00B76D5E"/>
    <w:rsid w:val="00B80621"/>
    <w:rsid w:val="00B812E2"/>
    <w:rsid w:val="00B90178"/>
    <w:rsid w:val="00B9411B"/>
    <w:rsid w:val="00BA15C4"/>
    <w:rsid w:val="00BA4548"/>
    <w:rsid w:val="00BA46CB"/>
    <w:rsid w:val="00BA536E"/>
    <w:rsid w:val="00BA6CB2"/>
    <w:rsid w:val="00BA6E05"/>
    <w:rsid w:val="00BA7D7C"/>
    <w:rsid w:val="00BA7F1C"/>
    <w:rsid w:val="00BB27BA"/>
    <w:rsid w:val="00BB3487"/>
    <w:rsid w:val="00BB459A"/>
    <w:rsid w:val="00BB4709"/>
    <w:rsid w:val="00BB6819"/>
    <w:rsid w:val="00BC0CC6"/>
    <w:rsid w:val="00BC1873"/>
    <w:rsid w:val="00BC3880"/>
    <w:rsid w:val="00BC4ADE"/>
    <w:rsid w:val="00BC4BAC"/>
    <w:rsid w:val="00BC54A9"/>
    <w:rsid w:val="00BC54DA"/>
    <w:rsid w:val="00BC55AA"/>
    <w:rsid w:val="00BC6CC1"/>
    <w:rsid w:val="00BD28C9"/>
    <w:rsid w:val="00BD2AEE"/>
    <w:rsid w:val="00BD7AD4"/>
    <w:rsid w:val="00BD7B6F"/>
    <w:rsid w:val="00BE4EBD"/>
    <w:rsid w:val="00BE6EFE"/>
    <w:rsid w:val="00BF3239"/>
    <w:rsid w:val="00BF469A"/>
    <w:rsid w:val="00BF4E4B"/>
    <w:rsid w:val="00BF6071"/>
    <w:rsid w:val="00BF6235"/>
    <w:rsid w:val="00BF6DF5"/>
    <w:rsid w:val="00C02E75"/>
    <w:rsid w:val="00C02EC2"/>
    <w:rsid w:val="00C07D88"/>
    <w:rsid w:val="00C151B9"/>
    <w:rsid w:val="00C15685"/>
    <w:rsid w:val="00C15C30"/>
    <w:rsid w:val="00C16A70"/>
    <w:rsid w:val="00C17AF0"/>
    <w:rsid w:val="00C208EA"/>
    <w:rsid w:val="00C218B4"/>
    <w:rsid w:val="00C21EE9"/>
    <w:rsid w:val="00C22255"/>
    <w:rsid w:val="00C2283A"/>
    <w:rsid w:val="00C252EF"/>
    <w:rsid w:val="00C25C43"/>
    <w:rsid w:val="00C275E6"/>
    <w:rsid w:val="00C27E34"/>
    <w:rsid w:val="00C30A95"/>
    <w:rsid w:val="00C342A8"/>
    <w:rsid w:val="00C34B83"/>
    <w:rsid w:val="00C419B4"/>
    <w:rsid w:val="00C424C5"/>
    <w:rsid w:val="00C42C58"/>
    <w:rsid w:val="00C441BE"/>
    <w:rsid w:val="00C467E1"/>
    <w:rsid w:val="00C4787C"/>
    <w:rsid w:val="00C5015B"/>
    <w:rsid w:val="00C512D6"/>
    <w:rsid w:val="00C5158C"/>
    <w:rsid w:val="00C52C23"/>
    <w:rsid w:val="00C52FD6"/>
    <w:rsid w:val="00C5796F"/>
    <w:rsid w:val="00C60B06"/>
    <w:rsid w:val="00C619CF"/>
    <w:rsid w:val="00C703DA"/>
    <w:rsid w:val="00C7162F"/>
    <w:rsid w:val="00C73D1F"/>
    <w:rsid w:val="00C745E1"/>
    <w:rsid w:val="00C80972"/>
    <w:rsid w:val="00C846A3"/>
    <w:rsid w:val="00C85C17"/>
    <w:rsid w:val="00C86106"/>
    <w:rsid w:val="00C905B1"/>
    <w:rsid w:val="00C9062D"/>
    <w:rsid w:val="00C91212"/>
    <w:rsid w:val="00C917D8"/>
    <w:rsid w:val="00C920BB"/>
    <w:rsid w:val="00C93048"/>
    <w:rsid w:val="00C9359E"/>
    <w:rsid w:val="00C94AC5"/>
    <w:rsid w:val="00C957B6"/>
    <w:rsid w:val="00C9623A"/>
    <w:rsid w:val="00CA04B8"/>
    <w:rsid w:val="00CA40D4"/>
    <w:rsid w:val="00CA53F8"/>
    <w:rsid w:val="00CA5CEE"/>
    <w:rsid w:val="00CA60E5"/>
    <w:rsid w:val="00CA6CC7"/>
    <w:rsid w:val="00CB2950"/>
    <w:rsid w:val="00CB4795"/>
    <w:rsid w:val="00CB49BD"/>
    <w:rsid w:val="00CC08A9"/>
    <w:rsid w:val="00CC1BF8"/>
    <w:rsid w:val="00CC2982"/>
    <w:rsid w:val="00CC3C40"/>
    <w:rsid w:val="00CC605E"/>
    <w:rsid w:val="00CC6E60"/>
    <w:rsid w:val="00CD1091"/>
    <w:rsid w:val="00CD10B6"/>
    <w:rsid w:val="00CD1A34"/>
    <w:rsid w:val="00CD3A81"/>
    <w:rsid w:val="00CD45B2"/>
    <w:rsid w:val="00CD4793"/>
    <w:rsid w:val="00CD61D0"/>
    <w:rsid w:val="00CE0037"/>
    <w:rsid w:val="00CE0D9A"/>
    <w:rsid w:val="00CE2836"/>
    <w:rsid w:val="00CE5BEA"/>
    <w:rsid w:val="00CE6C54"/>
    <w:rsid w:val="00CF08C2"/>
    <w:rsid w:val="00CF2582"/>
    <w:rsid w:val="00CF2986"/>
    <w:rsid w:val="00CF498D"/>
    <w:rsid w:val="00D02B0F"/>
    <w:rsid w:val="00D031FA"/>
    <w:rsid w:val="00D03568"/>
    <w:rsid w:val="00D066C5"/>
    <w:rsid w:val="00D15267"/>
    <w:rsid w:val="00D20E13"/>
    <w:rsid w:val="00D2192F"/>
    <w:rsid w:val="00D22B12"/>
    <w:rsid w:val="00D2326D"/>
    <w:rsid w:val="00D257AC"/>
    <w:rsid w:val="00D3179C"/>
    <w:rsid w:val="00D31C4D"/>
    <w:rsid w:val="00D32D74"/>
    <w:rsid w:val="00D3492E"/>
    <w:rsid w:val="00D36C11"/>
    <w:rsid w:val="00D374A9"/>
    <w:rsid w:val="00D41B54"/>
    <w:rsid w:val="00D4259D"/>
    <w:rsid w:val="00D42E77"/>
    <w:rsid w:val="00D44710"/>
    <w:rsid w:val="00D4700C"/>
    <w:rsid w:val="00D4703E"/>
    <w:rsid w:val="00D479EE"/>
    <w:rsid w:val="00D519CD"/>
    <w:rsid w:val="00D52801"/>
    <w:rsid w:val="00D55015"/>
    <w:rsid w:val="00D5676B"/>
    <w:rsid w:val="00D57066"/>
    <w:rsid w:val="00D73D3C"/>
    <w:rsid w:val="00D920A6"/>
    <w:rsid w:val="00D924FA"/>
    <w:rsid w:val="00D92EB8"/>
    <w:rsid w:val="00D9328F"/>
    <w:rsid w:val="00D9488C"/>
    <w:rsid w:val="00D94FAB"/>
    <w:rsid w:val="00D95A65"/>
    <w:rsid w:val="00DA030E"/>
    <w:rsid w:val="00DA3256"/>
    <w:rsid w:val="00DA3FCB"/>
    <w:rsid w:val="00DA4E4A"/>
    <w:rsid w:val="00DA5317"/>
    <w:rsid w:val="00DA78FF"/>
    <w:rsid w:val="00DB34C3"/>
    <w:rsid w:val="00DB3C98"/>
    <w:rsid w:val="00DC0419"/>
    <w:rsid w:val="00DC0591"/>
    <w:rsid w:val="00DC4CBE"/>
    <w:rsid w:val="00DC7604"/>
    <w:rsid w:val="00DD207B"/>
    <w:rsid w:val="00DD3BED"/>
    <w:rsid w:val="00DD4B8F"/>
    <w:rsid w:val="00DD62EE"/>
    <w:rsid w:val="00DD6609"/>
    <w:rsid w:val="00DD6BA0"/>
    <w:rsid w:val="00DE1398"/>
    <w:rsid w:val="00DE2B2D"/>
    <w:rsid w:val="00DE3EC7"/>
    <w:rsid w:val="00DF3D1C"/>
    <w:rsid w:val="00DF5111"/>
    <w:rsid w:val="00E0286B"/>
    <w:rsid w:val="00E031EA"/>
    <w:rsid w:val="00E11FA8"/>
    <w:rsid w:val="00E126B4"/>
    <w:rsid w:val="00E15B74"/>
    <w:rsid w:val="00E16070"/>
    <w:rsid w:val="00E173B3"/>
    <w:rsid w:val="00E216D4"/>
    <w:rsid w:val="00E223DA"/>
    <w:rsid w:val="00E22A24"/>
    <w:rsid w:val="00E22A56"/>
    <w:rsid w:val="00E248BE"/>
    <w:rsid w:val="00E26A26"/>
    <w:rsid w:val="00E305D6"/>
    <w:rsid w:val="00E31D9D"/>
    <w:rsid w:val="00E3245A"/>
    <w:rsid w:val="00E41EF3"/>
    <w:rsid w:val="00E45753"/>
    <w:rsid w:val="00E45CF0"/>
    <w:rsid w:val="00E46711"/>
    <w:rsid w:val="00E53C48"/>
    <w:rsid w:val="00E53E91"/>
    <w:rsid w:val="00E555A7"/>
    <w:rsid w:val="00E556B9"/>
    <w:rsid w:val="00E560AD"/>
    <w:rsid w:val="00E56C25"/>
    <w:rsid w:val="00E6036C"/>
    <w:rsid w:val="00E60525"/>
    <w:rsid w:val="00E611F1"/>
    <w:rsid w:val="00E618D5"/>
    <w:rsid w:val="00E618F5"/>
    <w:rsid w:val="00E63363"/>
    <w:rsid w:val="00E654E4"/>
    <w:rsid w:val="00E6588C"/>
    <w:rsid w:val="00E65C14"/>
    <w:rsid w:val="00E67001"/>
    <w:rsid w:val="00E7559A"/>
    <w:rsid w:val="00E7754E"/>
    <w:rsid w:val="00E80BCB"/>
    <w:rsid w:val="00E82C1E"/>
    <w:rsid w:val="00E84032"/>
    <w:rsid w:val="00E8586B"/>
    <w:rsid w:val="00E85E0D"/>
    <w:rsid w:val="00E860E7"/>
    <w:rsid w:val="00E9190E"/>
    <w:rsid w:val="00E93803"/>
    <w:rsid w:val="00E9383C"/>
    <w:rsid w:val="00E946A0"/>
    <w:rsid w:val="00EA0C17"/>
    <w:rsid w:val="00EA3693"/>
    <w:rsid w:val="00EA44C5"/>
    <w:rsid w:val="00EA74B5"/>
    <w:rsid w:val="00EB1021"/>
    <w:rsid w:val="00EB1674"/>
    <w:rsid w:val="00EB4342"/>
    <w:rsid w:val="00EB43A7"/>
    <w:rsid w:val="00EB4655"/>
    <w:rsid w:val="00EB4AAC"/>
    <w:rsid w:val="00EB6D24"/>
    <w:rsid w:val="00EB782B"/>
    <w:rsid w:val="00EC01D9"/>
    <w:rsid w:val="00EC15E4"/>
    <w:rsid w:val="00EC1A36"/>
    <w:rsid w:val="00EC1E30"/>
    <w:rsid w:val="00EC238E"/>
    <w:rsid w:val="00EC3F22"/>
    <w:rsid w:val="00ED0044"/>
    <w:rsid w:val="00ED34EC"/>
    <w:rsid w:val="00ED3BD8"/>
    <w:rsid w:val="00ED491F"/>
    <w:rsid w:val="00ED6B4A"/>
    <w:rsid w:val="00ED73EE"/>
    <w:rsid w:val="00ED74E8"/>
    <w:rsid w:val="00EE183B"/>
    <w:rsid w:val="00EE360E"/>
    <w:rsid w:val="00EE5DFC"/>
    <w:rsid w:val="00EE5F60"/>
    <w:rsid w:val="00EE66B9"/>
    <w:rsid w:val="00EE675E"/>
    <w:rsid w:val="00EF070F"/>
    <w:rsid w:val="00EF12C5"/>
    <w:rsid w:val="00EF1CC3"/>
    <w:rsid w:val="00EF1D7F"/>
    <w:rsid w:val="00EF5419"/>
    <w:rsid w:val="00EF5CF6"/>
    <w:rsid w:val="00F0169F"/>
    <w:rsid w:val="00F02974"/>
    <w:rsid w:val="00F038AF"/>
    <w:rsid w:val="00F0442E"/>
    <w:rsid w:val="00F07B41"/>
    <w:rsid w:val="00F10E78"/>
    <w:rsid w:val="00F10E87"/>
    <w:rsid w:val="00F11C81"/>
    <w:rsid w:val="00F12958"/>
    <w:rsid w:val="00F13848"/>
    <w:rsid w:val="00F143C7"/>
    <w:rsid w:val="00F21CD9"/>
    <w:rsid w:val="00F22DE4"/>
    <w:rsid w:val="00F308FF"/>
    <w:rsid w:val="00F32CA4"/>
    <w:rsid w:val="00F355C2"/>
    <w:rsid w:val="00F36D38"/>
    <w:rsid w:val="00F37730"/>
    <w:rsid w:val="00F37F20"/>
    <w:rsid w:val="00F409FF"/>
    <w:rsid w:val="00F41D88"/>
    <w:rsid w:val="00F429CF"/>
    <w:rsid w:val="00F43401"/>
    <w:rsid w:val="00F43553"/>
    <w:rsid w:val="00F4386A"/>
    <w:rsid w:val="00F44637"/>
    <w:rsid w:val="00F4480D"/>
    <w:rsid w:val="00F457A9"/>
    <w:rsid w:val="00F52488"/>
    <w:rsid w:val="00F544D9"/>
    <w:rsid w:val="00F55F78"/>
    <w:rsid w:val="00F577BB"/>
    <w:rsid w:val="00F60C57"/>
    <w:rsid w:val="00F64807"/>
    <w:rsid w:val="00F6568B"/>
    <w:rsid w:val="00F73C91"/>
    <w:rsid w:val="00F814D5"/>
    <w:rsid w:val="00F828C1"/>
    <w:rsid w:val="00F864C8"/>
    <w:rsid w:val="00F87643"/>
    <w:rsid w:val="00F91204"/>
    <w:rsid w:val="00F92CB6"/>
    <w:rsid w:val="00F93607"/>
    <w:rsid w:val="00F942C8"/>
    <w:rsid w:val="00FA0A05"/>
    <w:rsid w:val="00FA3204"/>
    <w:rsid w:val="00FA3976"/>
    <w:rsid w:val="00FA5754"/>
    <w:rsid w:val="00FA646D"/>
    <w:rsid w:val="00FB2878"/>
    <w:rsid w:val="00FB2979"/>
    <w:rsid w:val="00FB2E28"/>
    <w:rsid w:val="00FB75ED"/>
    <w:rsid w:val="00FC349F"/>
    <w:rsid w:val="00FC714C"/>
    <w:rsid w:val="00FD275D"/>
    <w:rsid w:val="00FD2A4C"/>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40BA4"/>
  <w15:docId w15:val="{2B64A5B9-2E84-4B1F-8F48-27D1440D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uiPriority w:val="99"/>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uiPriority w:val="99"/>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NoSpacing">
    <w:name w:val="No Spacing"/>
    <w:uiPriority w:val="1"/>
    <w:qFormat/>
    <w:rsid w:val="00067552"/>
    <w:rPr>
      <w:rFonts w:asciiTheme="minorHAnsi" w:eastAsiaTheme="minorHAnsi" w:hAnsiTheme="minorHAnsi" w:cstheme="minorBidi"/>
      <w:sz w:val="22"/>
      <w:szCs w:val="22"/>
    </w:rPr>
  </w:style>
  <w:style w:type="paragraph" w:customStyle="1" w:styleId="Normal1">
    <w:name w:val="Normal1"/>
    <w:rsid w:val="004C4189"/>
    <w:pPr>
      <w:spacing w:before="60" w:after="180" w:line="276" w:lineRule="auto"/>
    </w:pPr>
    <w:rPr>
      <w:rFonts w:cs="Calibri"/>
      <w:color w:val="000000"/>
      <w:sz w:val="22"/>
    </w:rPr>
  </w:style>
  <w:style w:type="table" w:customStyle="1" w:styleId="TableGrid1">
    <w:name w:val="Table Grid1"/>
    <w:basedOn w:val="TableNormal"/>
    <w:next w:val="TableGrid"/>
    <w:uiPriority w:val="59"/>
    <w:rsid w:val="00885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9031ED"/>
    <w:rPr>
      <w:sz w:val="22"/>
      <w:szCs w:val="22"/>
    </w:rPr>
  </w:style>
  <w:style w:type="paragraph" w:customStyle="1" w:styleId="DCwithQ">
    <w:name w:val="*DC* with *Q*"/>
    <w:basedOn w:val="Normal"/>
    <w:qFormat/>
    <w:rsid w:val="00D92EB8"/>
    <w:pPr>
      <w:spacing w:before="240" w:after="0"/>
      <w:ind w:left="360"/>
    </w:pPr>
    <w:rPr>
      <w:b/>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2332760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94987797">
      <w:bodyDiv w:val="1"/>
      <w:marLeft w:val="0"/>
      <w:marRight w:val="0"/>
      <w:marTop w:val="0"/>
      <w:marBottom w:val="0"/>
      <w:divBdr>
        <w:top w:val="none" w:sz="0" w:space="0" w:color="auto"/>
        <w:left w:val="none" w:sz="0" w:space="0" w:color="auto"/>
        <w:bottom w:val="none" w:sz="0" w:space="0" w:color="auto"/>
        <w:right w:val="none" w:sz="0" w:space="0" w:color="auto"/>
      </w:divBdr>
    </w:div>
    <w:div w:id="175053711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203C-8EE7-4DCD-B837-C87EAB2A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4143</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45</cp:revision>
  <dcterms:created xsi:type="dcterms:W3CDTF">2014-08-17T23:09:00Z</dcterms:created>
  <dcterms:modified xsi:type="dcterms:W3CDTF">2014-09-13T09:16:00Z</dcterms:modified>
</cp:coreProperties>
</file>