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90"/>
        <w:gridCol w:w="7560"/>
      </w:tblGrid>
      <w:tr w:rsidR="00F814D5" w:rsidRPr="00DB34C3" w14:paraId="590053A7" w14:textId="77777777" w:rsidTr="002D7FD3">
        <w:trPr>
          <w:trHeight w:val="1008"/>
        </w:trPr>
        <w:tc>
          <w:tcPr>
            <w:tcW w:w="1890" w:type="dxa"/>
            <w:shd w:val="clear" w:color="auto" w:fill="385623"/>
            <w:vAlign w:val="center"/>
          </w:tcPr>
          <w:p w14:paraId="1F340E33" w14:textId="77777777" w:rsidR="00F814D5" w:rsidRPr="00661989" w:rsidRDefault="00974245" w:rsidP="008E5648">
            <w:pPr>
              <w:pStyle w:val="Header-banner"/>
              <w:rPr>
                <w:rFonts w:ascii="Calibri" w:hAnsi="Calibri"/>
              </w:rPr>
            </w:pPr>
            <w:r w:rsidRPr="00661989">
              <w:rPr>
                <w:rFonts w:ascii="Calibri" w:hAnsi="Calibri"/>
              </w:rPr>
              <w:t>11.2</w:t>
            </w:r>
            <w:r w:rsidR="00F814D5" w:rsidRPr="00661989">
              <w:rPr>
                <w:rFonts w:ascii="Calibri" w:hAnsi="Calibri"/>
              </w:rPr>
              <w:t>.</w:t>
            </w:r>
            <w:r w:rsidRPr="00661989">
              <w:rPr>
                <w:rFonts w:ascii="Calibri" w:hAnsi="Calibri"/>
              </w:rPr>
              <w:t>1</w:t>
            </w:r>
          </w:p>
        </w:tc>
        <w:tc>
          <w:tcPr>
            <w:tcW w:w="7560" w:type="dxa"/>
            <w:shd w:val="clear" w:color="auto" w:fill="76923C"/>
            <w:vAlign w:val="center"/>
          </w:tcPr>
          <w:p w14:paraId="2B117D4A" w14:textId="77777777" w:rsidR="00F814D5" w:rsidRPr="00661989" w:rsidRDefault="00F814D5" w:rsidP="00B231AA">
            <w:pPr>
              <w:pStyle w:val="Header2banner"/>
              <w:spacing w:line="240" w:lineRule="auto"/>
              <w:rPr>
                <w:rFonts w:ascii="Calibri" w:hAnsi="Calibri"/>
              </w:rPr>
            </w:pPr>
            <w:r w:rsidRPr="00661989">
              <w:rPr>
                <w:rFonts w:ascii="Calibri" w:hAnsi="Calibri"/>
              </w:rPr>
              <w:t xml:space="preserve">Lesson </w:t>
            </w:r>
            <w:r w:rsidR="00974245" w:rsidRPr="00661989">
              <w:rPr>
                <w:rFonts w:ascii="Calibri" w:hAnsi="Calibri"/>
              </w:rPr>
              <w:t>16</w:t>
            </w:r>
          </w:p>
        </w:tc>
      </w:tr>
    </w:tbl>
    <w:p w14:paraId="7C960A5A" w14:textId="77777777" w:rsidR="0077129E" w:rsidRDefault="0077129E" w:rsidP="0077129E">
      <w:pPr>
        <w:pStyle w:val="Heading1"/>
      </w:pPr>
      <w:r w:rsidRPr="00263AF5">
        <w:t>Introduction</w:t>
      </w:r>
    </w:p>
    <w:p w14:paraId="231812FC" w14:textId="2B01E2EA" w:rsidR="00752D9D" w:rsidRDefault="0077129E" w:rsidP="001F3F94">
      <w:r>
        <w:t>In this lesson</w:t>
      </w:r>
      <w:r w:rsidR="00752D9D">
        <w:t>,</w:t>
      </w:r>
      <w:r w:rsidR="001F06C1">
        <w:t xml:space="preserve"> students</w:t>
      </w:r>
      <w:r w:rsidR="00752D9D">
        <w:t xml:space="preserve"> </w:t>
      </w:r>
      <w:r w:rsidR="00974245">
        <w:t>reread</w:t>
      </w:r>
      <w:r w:rsidR="00752D9D">
        <w:t xml:space="preserve"> and briefly analyze</w:t>
      </w:r>
      <w:r w:rsidR="00974245">
        <w:t xml:space="preserve"> the </w:t>
      </w:r>
      <w:r w:rsidR="00DB5992">
        <w:t xml:space="preserve">epigraph to </w:t>
      </w:r>
      <w:r w:rsidR="0093550B">
        <w:t>“</w:t>
      </w:r>
      <w:r w:rsidR="00573558">
        <w:t>Of Our Spiritual Strivings</w:t>
      </w:r>
      <w:r w:rsidR="0093550B">
        <w:t>”</w:t>
      </w:r>
      <w:r w:rsidR="00DB5992">
        <w:t xml:space="preserve"> </w:t>
      </w:r>
      <w:r w:rsidR="004D18C2">
        <w:t xml:space="preserve">from </w:t>
      </w:r>
      <w:r w:rsidR="004D18C2">
        <w:rPr>
          <w:i/>
        </w:rPr>
        <w:t xml:space="preserve">The Souls of Black Folk </w:t>
      </w:r>
      <w:r w:rsidR="00B21805">
        <w:t>(</w:t>
      </w:r>
      <w:r w:rsidR="00752D9D">
        <w:t>f</w:t>
      </w:r>
      <w:r w:rsidR="00974245">
        <w:t>rom “O water, voice of my heart</w:t>
      </w:r>
      <w:r w:rsidR="00324EF5">
        <w:t>, crying in the sand</w:t>
      </w:r>
      <w:r w:rsidR="00974245">
        <w:t>” t</w:t>
      </w:r>
      <w:r w:rsidR="001F06C1">
        <w:t>hrough</w:t>
      </w:r>
      <w:r w:rsidR="00974245">
        <w:t xml:space="preserve"> “water</w:t>
      </w:r>
      <w:r w:rsidR="00BA2EA6">
        <w:t xml:space="preserve"> all night long is crying to me</w:t>
      </w:r>
      <w:r w:rsidR="00974245">
        <w:t>”</w:t>
      </w:r>
      <w:r w:rsidR="00B21805">
        <w:t>)</w:t>
      </w:r>
      <w:r w:rsidR="000D7211">
        <w:t>.</w:t>
      </w:r>
      <w:r w:rsidR="00752D9D">
        <w:t xml:space="preserve"> </w:t>
      </w:r>
      <w:r w:rsidR="00DB5992">
        <w:t>Th</w:t>
      </w:r>
      <w:r w:rsidR="00752D9D">
        <w:t xml:space="preserve">e </w:t>
      </w:r>
      <w:r w:rsidR="00DB5992">
        <w:t xml:space="preserve">epigraph </w:t>
      </w:r>
      <w:r w:rsidR="001D57DE">
        <w:t>is</w:t>
      </w:r>
      <w:r w:rsidR="003706AF">
        <w:t xml:space="preserve"> “The Crying of Water,”</w:t>
      </w:r>
      <w:r w:rsidR="001D57DE">
        <w:t xml:space="preserve"> a poem by Arthur Symons</w:t>
      </w:r>
      <w:r w:rsidR="00752D9D">
        <w:t xml:space="preserve"> </w:t>
      </w:r>
      <w:r w:rsidR="00DB5992">
        <w:t>t</w:t>
      </w:r>
      <w:r w:rsidR="0062776A">
        <w:t>hat</w:t>
      </w:r>
      <w:r w:rsidR="00DB5992">
        <w:t xml:space="preserve"> describes the experience </w:t>
      </w:r>
      <w:r w:rsidR="00752D9D">
        <w:t xml:space="preserve">of a </w:t>
      </w:r>
      <w:r w:rsidR="00DB5992">
        <w:t>speaker</w:t>
      </w:r>
      <w:r w:rsidR="00752D9D">
        <w:t xml:space="preserve"> listening </w:t>
      </w:r>
      <w:r w:rsidR="007D450F">
        <w:t xml:space="preserve">to </w:t>
      </w:r>
      <w:r w:rsidR="00643424">
        <w:t xml:space="preserve">the </w:t>
      </w:r>
      <w:r w:rsidR="00752D9D">
        <w:t>sea</w:t>
      </w:r>
      <w:r w:rsidR="00DB5992">
        <w:t>.</w:t>
      </w:r>
      <w:r w:rsidR="00F5758F">
        <w:t xml:space="preserve"> S</w:t>
      </w:r>
      <w:r w:rsidR="001D57DE">
        <w:t xml:space="preserve">tudents </w:t>
      </w:r>
      <w:r w:rsidR="00F5758F">
        <w:t>identify and explore related or similar ideas and images in Symons’</w:t>
      </w:r>
      <w:r w:rsidR="00311574">
        <w:t>s</w:t>
      </w:r>
      <w:r w:rsidR="00F5758F">
        <w:t xml:space="preserve"> poem and “Of Our Spiritual Strivings” in their </w:t>
      </w:r>
      <w:r w:rsidR="00AF1E7C">
        <w:t>a</w:t>
      </w:r>
      <w:r w:rsidR="001D57DE">
        <w:t>naly</w:t>
      </w:r>
      <w:r w:rsidR="00F5758F">
        <w:t>sis of</w:t>
      </w:r>
      <w:r w:rsidR="001D57DE">
        <w:t xml:space="preserve"> how the poem contributes to the overall meaning and</w:t>
      </w:r>
      <w:r w:rsidR="00EE1BCE">
        <w:t xml:space="preserve"> tone </w:t>
      </w:r>
      <w:r w:rsidR="001D57DE">
        <w:t>of the text.</w:t>
      </w:r>
    </w:p>
    <w:p w14:paraId="6D9D23C9" w14:textId="37E03E45" w:rsidR="00CE1E9A" w:rsidRDefault="00752D9D" w:rsidP="001F3F94">
      <w:r>
        <w:t xml:space="preserve">After analyzing the poem, </w:t>
      </w:r>
      <w:r w:rsidR="001F06C1">
        <w:t>s</w:t>
      </w:r>
      <w:r>
        <w:t>tudents revisit the text as a whole</w:t>
      </w:r>
      <w:r w:rsidR="00761722">
        <w:t xml:space="preserve"> and work in groups to analyze how</w:t>
      </w:r>
      <w:r w:rsidR="00B90E66">
        <w:t xml:space="preserve"> Du Bois</w:t>
      </w:r>
      <w:r w:rsidR="007D7AC1">
        <w:t xml:space="preserve"> uses figurative language or rhetoric to develop a central idea in the text. </w:t>
      </w:r>
      <w:r w:rsidR="00761722">
        <w:t xml:space="preserve">Student learning is assessed </w:t>
      </w:r>
      <w:r w:rsidR="001D23D2">
        <w:t>via the</w:t>
      </w:r>
      <w:r w:rsidR="0062776A">
        <w:t xml:space="preserve"> </w:t>
      </w:r>
      <w:r w:rsidR="00241738">
        <w:t xml:space="preserve">Mid-Unit </w:t>
      </w:r>
      <w:r w:rsidR="007D7AC1">
        <w:t>Assessment Evidence Collection</w:t>
      </w:r>
      <w:r w:rsidR="00761722">
        <w:t xml:space="preserve"> Tool</w:t>
      </w:r>
      <w:r w:rsidR="001D23D2">
        <w:t xml:space="preserve"> at the end of the lesson</w:t>
      </w:r>
      <w:r w:rsidR="00BC7E41">
        <w:t xml:space="preserve">. </w:t>
      </w:r>
      <w:r w:rsidR="00EE1BCE">
        <w:t xml:space="preserve">This work directly prepares students for the Mid-Unit Assessment in the following lesson, in which students write a multi-paragraph response analyzing </w:t>
      </w:r>
      <w:r w:rsidR="00F5758F">
        <w:t xml:space="preserve">how </w:t>
      </w:r>
      <w:r w:rsidR="00EE1BCE">
        <w:t>Du Bois</w:t>
      </w:r>
      <w:r w:rsidR="007D7AC1">
        <w:t xml:space="preserve"> uses rhetoric or figurative language to develop a central idea </w:t>
      </w:r>
      <w:r w:rsidR="00E80138">
        <w:t>in “Of Our Spiritual Strivings</w:t>
      </w:r>
      <w:r w:rsidR="004A487C">
        <w:t>.</w:t>
      </w:r>
      <w:r w:rsidR="00E80138">
        <w:t>”</w:t>
      </w:r>
    </w:p>
    <w:p w14:paraId="4072D8D8" w14:textId="07380410" w:rsidR="00BA2EA6" w:rsidRDefault="00BC7E41" w:rsidP="001F3F94">
      <w:r>
        <w:t>For homework, students organize and expand their notes</w:t>
      </w:r>
      <w:r w:rsidR="00CD71BC">
        <w:t xml:space="preserve"> and add to their </w:t>
      </w:r>
      <w:r w:rsidR="00241738">
        <w:t xml:space="preserve">Mid-Unit </w:t>
      </w:r>
      <w:r w:rsidR="007D7AC1">
        <w:t>Assessment Evidence Collection Tools</w:t>
      </w:r>
      <w:r>
        <w:t xml:space="preserve"> in preparation for the </w:t>
      </w:r>
      <w:r w:rsidR="0090540C">
        <w:t>M</w:t>
      </w:r>
      <w:r w:rsidR="001C1EE3">
        <w:t>i</w:t>
      </w:r>
      <w:r w:rsidR="0090540C">
        <w:t>d</w:t>
      </w:r>
      <w:r>
        <w:t>-Unit Assessment in the next lesson.</w:t>
      </w:r>
    </w:p>
    <w:p w14:paraId="10F5B601" w14:textId="3711E616"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50"/>
        <w:gridCol w:w="8100"/>
      </w:tblGrid>
      <w:tr w:rsidR="00F308FF" w:rsidRPr="002E4C92" w14:paraId="5CBEBD97" w14:textId="77777777" w:rsidTr="002D7FD3">
        <w:tc>
          <w:tcPr>
            <w:tcW w:w="9450" w:type="dxa"/>
            <w:gridSpan w:val="2"/>
            <w:shd w:val="clear" w:color="auto" w:fill="76923C"/>
          </w:tcPr>
          <w:p w14:paraId="3D540E8B" w14:textId="77777777" w:rsidR="00F308FF" w:rsidRPr="00661989" w:rsidRDefault="00F308FF" w:rsidP="00B00346">
            <w:pPr>
              <w:pStyle w:val="TableHeaders"/>
            </w:pPr>
            <w:r w:rsidRPr="00661989">
              <w:t>Assessed Standard</w:t>
            </w:r>
            <w:r w:rsidR="00583FF7" w:rsidRPr="00661989">
              <w:t>(s)</w:t>
            </w:r>
          </w:p>
        </w:tc>
      </w:tr>
      <w:tr w:rsidR="00BB62F7" w:rsidRPr="0053542D" w14:paraId="61580F07" w14:textId="77777777" w:rsidTr="002D7FD3">
        <w:tc>
          <w:tcPr>
            <w:tcW w:w="1350" w:type="dxa"/>
          </w:tcPr>
          <w:p w14:paraId="1C7C348E" w14:textId="0B007FF4" w:rsidR="00BB62F7" w:rsidRDefault="00EA760A" w:rsidP="00EA760A">
            <w:pPr>
              <w:pStyle w:val="TableText"/>
            </w:pPr>
            <w:r>
              <w:t>RI.11-12.2</w:t>
            </w:r>
          </w:p>
        </w:tc>
        <w:tc>
          <w:tcPr>
            <w:tcW w:w="8100" w:type="dxa"/>
          </w:tcPr>
          <w:p w14:paraId="63F8F83C" w14:textId="10D37D71" w:rsidR="00BB62F7" w:rsidRPr="003A70A1" w:rsidRDefault="00EA760A" w:rsidP="003A70A1">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1A6F61" w:rsidRPr="0053542D" w14:paraId="58F0741B" w14:textId="77777777" w:rsidTr="002D7FD3">
        <w:tc>
          <w:tcPr>
            <w:tcW w:w="1350" w:type="dxa"/>
          </w:tcPr>
          <w:p w14:paraId="6E120023" w14:textId="4993FE99" w:rsidR="001A6F61" w:rsidRDefault="00EA760A" w:rsidP="000B5AEF">
            <w:pPr>
              <w:pStyle w:val="TableText"/>
            </w:pPr>
            <w:r>
              <w:t>RI.11-12.6</w:t>
            </w:r>
          </w:p>
        </w:tc>
        <w:tc>
          <w:tcPr>
            <w:tcW w:w="8100" w:type="dxa"/>
          </w:tcPr>
          <w:p w14:paraId="439C297D" w14:textId="7705A02E" w:rsidR="00EA760A" w:rsidRPr="003A70A1" w:rsidRDefault="00EA760A" w:rsidP="00C11F51">
            <w:pPr>
              <w:pStyle w:val="TableText"/>
            </w:pPr>
            <w:r w:rsidRPr="003A70A1">
              <w:t>Determine an author’s point of view or purpose in a text in which the rhetoric is particularly effective, analyzing how style and content contribute to the power, persuasiveness, or beauty of the text.</w:t>
            </w:r>
          </w:p>
        </w:tc>
      </w:tr>
      <w:tr w:rsidR="00F308FF" w:rsidRPr="00CF2582" w14:paraId="26A75B0B" w14:textId="77777777" w:rsidTr="00E8237C">
        <w:tc>
          <w:tcPr>
            <w:tcW w:w="9450" w:type="dxa"/>
            <w:gridSpan w:val="2"/>
            <w:tcBorders>
              <w:bottom w:val="nil"/>
            </w:tcBorders>
            <w:shd w:val="clear" w:color="auto" w:fill="76923C"/>
          </w:tcPr>
          <w:p w14:paraId="0A457BB4" w14:textId="7E243E2E" w:rsidR="00F308FF" w:rsidRPr="00661989" w:rsidRDefault="00CF6093" w:rsidP="004D18C2">
            <w:pPr>
              <w:pStyle w:val="TableHeaders"/>
              <w:keepNext/>
            </w:pPr>
            <w:r>
              <w:lastRenderedPageBreak/>
              <w:br w:type="page"/>
            </w:r>
            <w:r w:rsidR="00AE6B72" w:rsidRPr="00661989">
              <w:t xml:space="preserve">Addressed </w:t>
            </w:r>
            <w:r w:rsidR="00F308FF" w:rsidRPr="00661989">
              <w:t>Standard</w:t>
            </w:r>
            <w:r w:rsidR="00583FF7" w:rsidRPr="00661989">
              <w:t>(s)</w:t>
            </w:r>
          </w:p>
        </w:tc>
      </w:tr>
      <w:tr w:rsidR="00CF6093" w:rsidRPr="0053542D" w14:paraId="52EA04DB" w14:textId="77777777" w:rsidTr="0003226B">
        <w:trPr>
          <w:trHeight w:val="2322"/>
        </w:trPr>
        <w:tc>
          <w:tcPr>
            <w:tcW w:w="1350" w:type="dxa"/>
            <w:tcBorders>
              <w:top w:val="nil"/>
            </w:tcBorders>
          </w:tcPr>
          <w:p w14:paraId="7D5C86BD" w14:textId="40DD26E2" w:rsidR="00CF6093" w:rsidRDefault="00CF6093" w:rsidP="00DD38B1">
            <w:pPr>
              <w:pStyle w:val="TableText"/>
            </w:pPr>
            <w:r>
              <w:t>W.11-12.9.b</w:t>
            </w:r>
          </w:p>
        </w:tc>
        <w:tc>
          <w:tcPr>
            <w:tcW w:w="8100" w:type="dxa"/>
            <w:tcBorders>
              <w:top w:val="nil"/>
            </w:tcBorders>
          </w:tcPr>
          <w:p w14:paraId="111A7072" w14:textId="77777777" w:rsidR="00CF6093" w:rsidRPr="003A70A1" w:rsidRDefault="00CF6093" w:rsidP="002D7FD3">
            <w:pPr>
              <w:pStyle w:val="TableText"/>
            </w:pPr>
            <w:r w:rsidRPr="003A70A1">
              <w:t>Draw evidence from literary or informational texts to support analysis, reflection, and</w:t>
            </w:r>
            <w:r>
              <w:t xml:space="preserve"> research.</w:t>
            </w:r>
          </w:p>
          <w:p w14:paraId="61AA0761" w14:textId="3E58852E" w:rsidR="00CF6093" w:rsidRPr="003A70A1" w:rsidRDefault="00CF6093" w:rsidP="00E8237C">
            <w:pPr>
              <w:pStyle w:val="SubStandard"/>
              <w:numPr>
                <w:ilvl w:val="0"/>
                <w:numId w:val="31"/>
              </w:numPr>
              <w:ind w:left="342"/>
            </w:pPr>
            <w:r w:rsidRPr="00B94450">
              <w:rPr>
                <w:rFonts w:eastAsia="Times New Roman"/>
                <w:color w:val="000000"/>
                <w:szCs w:val="28"/>
              </w:rPr>
              <w:t xml:space="preserve">Apply </w:t>
            </w:r>
            <w:r w:rsidRPr="00B94450">
              <w:rPr>
                <w:rFonts w:eastAsia="Times New Roman"/>
                <w:i/>
                <w:color w:val="000000"/>
                <w:szCs w:val="28"/>
              </w:rPr>
              <w:t>grades 11–12 Reading standards</w:t>
            </w:r>
            <w:r w:rsidRPr="00B94450">
              <w:rPr>
                <w:rFonts w:eastAsia="Times New Roman"/>
                <w:color w:val="000000"/>
                <w:szCs w:val="28"/>
              </w:rPr>
              <w:t xml:space="preserve"> to literary nonfiction (e.g., “</w:t>
            </w:r>
            <w:r w:rsidRPr="00B94450">
              <w:rPr>
                <w:rFonts w:eastAsia="Times New Roman"/>
                <w:color w:val="000000"/>
              </w:rPr>
              <w:t>Delineate and evaluat</w:t>
            </w:r>
            <w:r w:rsidRPr="00A37A01">
              <w:rPr>
                <w:rFonts w:eastAsia="Times New Roman"/>
              </w:rPr>
              <w:t xml:space="preserve">e </w:t>
            </w:r>
            <w:r w:rsidRPr="00A37A01">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A37A01">
              <w:rPr>
                <w:i/>
              </w:rPr>
              <w:t>The</w:t>
            </w:r>
            <w:r w:rsidRPr="00A37A01">
              <w:t xml:space="preserve"> </w:t>
            </w:r>
            <w:r w:rsidRPr="00A37A01">
              <w:rPr>
                <w:i/>
              </w:rPr>
              <w:t>Federalist</w:t>
            </w:r>
            <w:r>
              <w:t>, pres</w:t>
            </w:r>
            <w:r w:rsidRPr="00A37A01">
              <w:t>idential addresses]</w:t>
            </w:r>
            <w:r w:rsidRPr="00A37A01">
              <w:rPr>
                <w:rFonts w:eastAsia="Times New Roman"/>
                <w:szCs w:val="28"/>
              </w:rPr>
              <w:t>”).</w:t>
            </w:r>
          </w:p>
        </w:tc>
      </w:tr>
      <w:tr w:rsidR="002D7FD3" w:rsidRPr="0053542D" w14:paraId="38946C6C" w14:textId="77777777" w:rsidTr="00E8237C">
        <w:trPr>
          <w:trHeight w:val="1025"/>
        </w:trPr>
        <w:tc>
          <w:tcPr>
            <w:tcW w:w="1350" w:type="dxa"/>
            <w:tcBorders>
              <w:top w:val="single" w:sz="4" w:space="0" w:color="auto"/>
            </w:tcBorders>
          </w:tcPr>
          <w:p w14:paraId="5FFDC6DB" w14:textId="262C9C3B" w:rsidR="002D7FD3" w:rsidRDefault="002D7FD3" w:rsidP="000B2D56">
            <w:pPr>
              <w:pStyle w:val="TableText"/>
            </w:pPr>
            <w:r>
              <w:t>SL.11-12.1</w:t>
            </w:r>
          </w:p>
        </w:tc>
        <w:tc>
          <w:tcPr>
            <w:tcW w:w="8100" w:type="dxa"/>
            <w:tcBorders>
              <w:top w:val="single" w:sz="4" w:space="0" w:color="auto"/>
            </w:tcBorders>
          </w:tcPr>
          <w:p w14:paraId="25C2ADDB" w14:textId="794BCD06" w:rsidR="002D7FD3" w:rsidRPr="00E8237C" w:rsidRDefault="002D7FD3" w:rsidP="00E8237C">
            <w:pPr>
              <w:pStyle w:val="TableText"/>
            </w:pPr>
            <w:r w:rsidRPr="003A70A1">
              <w:t xml:space="preserve">Initiate and participate effectively in a range of collaborative discussions (one-on-one, in groups, and teacher-led) with diverse partners on </w:t>
            </w:r>
            <w:r w:rsidRPr="00643424">
              <w:rPr>
                <w:i/>
              </w:rPr>
              <w:t>grades 11–12 topics, texts, and issues</w:t>
            </w:r>
            <w:r w:rsidRPr="003A70A1">
              <w:t>, building on others’ ideas and expressing their own clearly and persuasively.</w:t>
            </w:r>
          </w:p>
        </w:tc>
      </w:tr>
      <w:tr w:rsidR="00C82B1B" w:rsidRPr="0053542D" w14:paraId="60F35552" w14:textId="77777777" w:rsidTr="002D7FD3">
        <w:tc>
          <w:tcPr>
            <w:tcW w:w="1350" w:type="dxa"/>
          </w:tcPr>
          <w:p w14:paraId="3811EAF8" w14:textId="327915A2" w:rsidR="00C82B1B" w:rsidRPr="009C28BD" w:rsidRDefault="00E00D05" w:rsidP="000B2D56">
            <w:pPr>
              <w:pStyle w:val="TableText"/>
            </w:pPr>
            <w:r>
              <w:t>L.11-12.4.a</w:t>
            </w:r>
            <w:r w:rsidR="002D7FD3">
              <w:t xml:space="preserve">, </w:t>
            </w:r>
            <w:r w:rsidR="00173ADF">
              <w:t>b</w:t>
            </w:r>
          </w:p>
        </w:tc>
        <w:tc>
          <w:tcPr>
            <w:tcW w:w="8100" w:type="dxa"/>
          </w:tcPr>
          <w:p w14:paraId="2270076F" w14:textId="77777777" w:rsidR="00DD38B1" w:rsidRDefault="00173ADF" w:rsidP="00173ADF">
            <w:pPr>
              <w:pStyle w:val="TableText"/>
            </w:pPr>
            <w:r>
              <w:t xml:space="preserve">Determine or clarify the meaning of unknown and multiple-meaning words and phrases based on </w:t>
            </w:r>
            <w:r>
              <w:rPr>
                <w:i/>
              </w:rPr>
              <w:t>grades 11–12 reading and content</w:t>
            </w:r>
            <w:r>
              <w:t xml:space="preserve">, choosing flexibly from a range of strategies. </w:t>
            </w:r>
          </w:p>
          <w:p w14:paraId="3ED9F0E9" w14:textId="77777777" w:rsidR="008C7C24" w:rsidRDefault="00DC7731" w:rsidP="00643424">
            <w:pPr>
              <w:pStyle w:val="SubStandard"/>
              <w:numPr>
                <w:ilvl w:val="0"/>
                <w:numId w:val="25"/>
              </w:numPr>
            </w:pPr>
            <w:r>
              <w:t>Use context (e.g., the overall meaning of a sentence, paragraph, or text; a word’s position or function in a sentence) as a clue to the meaning of a word or phrase.</w:t>
            </w:r>
          </w:p>
          <w:p w14:paraId="49FBEE57" w14:textId="77777777" w:rsidR="008C7C24" w:rsidRDefault="00DC7731" w:rsidP="00643424">
            <w:pPr>
              <w:pStyle w:val="SubStandard"/>
            </w:pPr>
            <w:r>
              <w:t xml:space="preserve">Identify and correctly use patterns of word changes that indicate different meanings or parts of speech (e.g., </w:t>
            </w:r>
            <w:r>
              <w:rPr>
                <w:i/>
              </w:rPr>
              <w:t>conceive</w:t>
            </w:r>
            <w:r>
              <w:t xml:space="preserve">, </w:t>
            </w:r>
            <w:r>
              <w:rPr>
                <w:i/>
              </w:rPr>
              <w:t>conception</w:t>
            </w:r>
            <w:r>
              <w:t xml:space="preserve">, </w:t>
            </w:r>
            <w:r>
              <w:rPr>
                <w:i/>
              </w:rPr>
              <w:t>conceivable</w:t>
            </w:r>
            <w:r>
              <w:t>).</w:t>
            </w:r>
          </w:p>
        </w:tc>
      </w:tr>
    </w:tbl>
    <w:p w14:paraId="721D2332" w14:textId="77777777" w:rsidR="00C4787C" w:rsidRDefault="006D5695" w:rsidP="00E946A0">
      <w:pPr>
        <w:pStyle w:val="Heading1"/>
      </w:pPr>
      <w:r>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63AF5" w:rsidRPr="002E4C92" w14:paraId="345FCFD3" w14:textId="77777777" w:rsidTr="002D7FD3">
        <w:tc>
          <w:tcPr>
            <w:tcW w:w="9450" w:type="dxa"/>
            <w:shd w:val="clear" w:color="auto" w:fill="76923C"/>
          </w:tcPr>
          <w:p w14:paraId="62DC3165" w14:textId="77777777" w:rsidR="00D920A6" w:rsidRPr="00661989" w:rsidRDefault="00D920A6" w:rsidP="00B00346">
            <w:pPr>
              <w:pStyle w:val="TableHeaders"/>
            </w:pPr>
            <w:r w:rsidRPr="00661989">
              <w:t>Assessment(s)</w:t>
            </w:r>
          </w:p>
        </w:tc>
      </w:tr>
      <w:tr w:rsidR="00B231AA" w14:paraId="41A0BC4A" w14:textId="77777777" w:rsidTr="002D7FD3">
        <w:tc>
          <w:tcPr>
            <w:tcW w:w="9450" w:type="dxa"/>
            <w:tcBorders>
              <w:top w:val="single" w:sz="4" w:space="0" w:color="auto"/>
              <w:left w:val="single" w:sz="4" w:space="0" w:color="auto"/>
              <w:bottom w:val="single" w:sz="4" w:space="0" w:color="auto"/>
              <w:right w:val="single" w:sz="4" w:space="0" w:color="auto"/>
            </w:tcBorders>
          </w:tcPr>
          <w:p w14:paraId="6065EF78" w14:textId="48E01AD6" w:rsidR="00B231AA" w:rsidRPr="00661989" w:rsidRDefault="006D5695" w:rsidP="006B39AF">
            <w:pPr>
              <w:pStyle w:val="TableText"/>
              <w:rPr>
                <w:rFonts w:ascii="Cambria" w:eastAsia="MS Gothic" w:hAnsi="Cambria"/>
                <w:i/>
                <w:iCs/>
              </w:rPr>
            </w:pPr>
            <w:r w:rsidRPr="006D5695">
              <w:t xml:space="preserve">Student learning </w:t>
            </w:r>
            <w:r w:rsidR="00524F63">
              <w:t>is</w:t>
            </w:r>
            <w:r w:rsidRPr="006D5695">
              <w:t xml:space="preserve"> assessed</w:t>
            </w:r>
            <w:r w:rsidR="00761722">
              <w:t xml:space="preserve"> via the </w:t>
            </w:r>
            <w:r w:rsidR="009F3ADD">
              <w:t>Mid-</w:t>
            </w:r>
            <w:r w:rsidR="001A6F61">
              <w:t>Unit Assessment Evidence Collection</w:t>
            </w:r>
            <w:r w:rsidR="00BE3BAA">
              <w:t xml:space="preserve"> </w:t>
            </w:r>
            <w:r w:rsidR="00A629AB">
              <w:t>Tool</w:t>
            </w:r>
            <w:r w:rsidR="001D23D2">
              <w:t xml:space="preserve"> at the end of the lesson</w:t>
            </w:r>
            <w:r w:rsidRPr="006D5695">
              <w:t xml:space="preserve">. </w:t>
            </w:r>
            <w:r w:rsidR="006B39AF">
              <w:t xml:space="preserve">Students identify two central ideas and analyze how rhetoric or figurative language contributes to the development of these central ideas. </w:t>
            </w:r>
          </w:p>
        </w:tc>
      </w:tr>
      <w:tr w:rsidR="00263AF5" w:rsidRPr="00B00346" w14:paraId="76075C0D" w14:textId="77777777" w:rsidTr="002D7FD3">
        <w:tc>
          <w:tcPr>
            <w:tcW w:w="9450" w:type="dxa"/>
            <w:shd w:val="clear" w:color="auto" w:fill="76923C"/>
          </w:tcPr>
          <w:p w14:paraId="4E6439B9" w14:textId="77777777" w:rsidR="00D920A6" w:rsidRPr="00661989" w:rsidRDefault="00D920A6" w:rsidP="00B00346">
            <w:pPr>
              <w:pStyle w:val="TableHeaders"/>
            </w:pPr>
            <w:r w:rsidRPr="00661989">
              <w:t>High Performance Response(s)</w:t>
            </w:r>
          </w:p>
        </w:tc>
      </w:tr>
      <w:tr w:rsidR="00D920A6" w14:paraId="4B8467C4" w14:textId="77777777" w:rsidTr="002D7FD3">
        <w:tc>
          <w:tcPr>
            <w:tcW w:w="9450" w:type="dxa"/>
          </w:tcPr>
          <w:p w14:paraId="13634381" w14:textId="77777777" w:rsidR="00BE3BAA" w:rsidRDefault="00BE3BAA" w:rsidP="003A70A1">
            <w:pPr>
              <w:pStyle w:val="TableText"/>
            </w:pPr>
            <w:r>
              <w:t>A High Performance Response should:</w:t>
            </w:r>
          </w:p>
          <w:p w14:paraId="62216B2D" w14:textId="2A43E3CF" w:rsidR="00E0078A" w:rsidRPr="003A70A1" w:rsidRDefault="003345CC" w:rsidP="003A70A1">
            <w:pPr>
              <w:pStyle w:val="BulletedList"/>
            </w:pPr>
            <w:r w:rsidRPr="003A70A1">
              <w:t xml:space="preserve">Identify </w:t>
            </w:r>
            <w:r w:rsidR="001A6F61">
              <w:t>a central idea in “Of Our Spiritual Strivings”</w:t>
            </w:r>
            <w:r w:rsidRPr="003A70A1">
              <w:t xml:space="preserve"> (e.g.</w:t>
            </w:r>
            <w:r w:rsidR="00CE1E9A">
              <w:t>,</w:t>
            </w:r>
            <w:r w:rsidR="00E80138">
              <w:t xml:space="preserve"> self-consciousness</w:t>
            </w:r>
            <w:r w:rsidRPr="003A70A1">
              <w:t>)</w:t>
            </w:r>
            <w:r w:rsidR="0076759A">
              <w:t>.</w:t>
            </w:r>
          </w:p>
          <w:p w14:paraId="371989D8" w14:textId="6CD07BC0" w:rsidR="003345CC" w:rsidRPr="003A70A1" w:rsidRDefault="003345CC" w:rsidP="00CF6093">
            <w:pPr>
              <w:pStyle w:val="BulletedList"/>
              <w:spacing w:after="180"/>
            </w:pPr>
            <w:r w:rsidRPr="003A70A1">
              <w:t xml:space="preserve">Identify at least </w:t>
            </w:r>
            <w:r w:rsidR="00E80138">
              <w:t>two</w:t>
            </w:r>
            <w:r w:rsidRPr="003A70A1">
              <w:t xml:space="preserve"> example</w:t>
            </w:r>
            <w:r w:rsidR="0044577C">
              <w:t>s</w:t>
            </w:r>
            <w:r w:rsidRPr="003A70A1">
              <w:t xml:space="preserve"> of </w:t>
            </w:r>
            <w:r w:rsidR="001A6F61">
              <w:t>rhetoric or figurative language that Du Bois uses to develop this idea</w:t>
            </w:r>
            <w:r w:rsidRPr="003A70A1">
              <w:t xml:space="preserve"> (e.g.</w:t>
            </w:r>
            <w:r w:rsidR="00CF6093">
              <w:t>,</w:t>
            </w:r>
            <w:r w:rsidR="009F3ADD">
              <w:t xml:space="preserve"> “He would not bleach his Negro soul in a flood of white Americanism, for he knows that Negro blood has a message for the world” (par</w:t>
            </w:r>
            <w:r w:rsidR="00311574">
              <w:t>.</w:t>
            </w:r>
            <w:r w:rsidR="009F3ADD">
              <w:t xml:space="preserve"> 4) and “If, however, the vistas disclosed as yet no goal, no resting place, little but flattery and criticism, the journey at least gave </w:t>
            </w:r>
            <w:r w:rsidR="001C7425">
              <w:t xml:space="preserve">leisure for </w:t>
            </w:r>
            <w:r w:rsidR="009F3ADD">
              <w:t>reflection and self-examination; it changed the child of Emancipation to the youth with dawning self-consciousness, self-realization, self-respect” (par</w:t>
            </w:r>
            <w:r w:rsidR="00311574">
              <w:t>.</w:t>
            </w:r>
            <w:r w:rsidR="009F3ADD">
              <w:t xml:space="preserve"> 9</w:t>
            </w:r>
            <w:r w:rsidR="00985ED7" w:rsidRPr="003A70A1">
              <w:t>)</w:t>
            </w:r>
            <w:r w:rsidR="004D18C2">
              <w:t>.</w:t>
            </w:r>
            <w:r w:rsidR="002F590A">
              <w:t>)</w:t>
            </w:r>
            <w:r w:rsidR="00985ED7">
              <w:t>.</w:t>
            </w:r>
            <w:r w:rsidR="00985ED7" w:rsidRPr="003A70A1">
              <w:t xml:space="preserve"> </w:t>
            </w:r>
          </w:p>
          <w:p w14:paraId="69C9FDE8" w14:textId="71A3A2ED" w:rsidR="003345CC" w:rsidRPr="003652FF" w:rsidRDefault="00E80138" w:rsidP="003B6A03">
            <w:pPr>
              <w:pStyle w:val="BulletedList"/>
              <w:rPr>
                <w:spacing w:val="-2"/>
              </w:rPr>
            </w:pPr>
            <w:r w:rsidRPr="003652FF">
              <w:rPr>
                <w:spacing w:val="-2"/>
              </w:rPr>
              <w:lastRenderedPageBreak/>
              <w:t>Analyze how these</w:t>
            </w:r>
            <w:r w:rsidR="00A70656" w:rsidRPr="003652FF">
              <w:rPr>
                <w:spacing w:val="-2"/>
              </w:rPr>
              <w:t xml:space="preserve"> example</w:t>
            </w:r>
            <w:r w:rsidRPr="003652FF">
              <w:rPr>
                <w:spacing w:val="-2"/>
              </w:rPr>
              <w:t>s</w:t>
            </w:r>
            <w:r w:rsidR="004A487C" w:rsidRPr="003652FF">
              <w:rPr>
                <w:spacing w:val="-2"/>
              </w:rPr>
              <w:t xml:space="preserve"> develop</w:t>
            </w:r>
            <w:r w:rsidR="00A70656" w:rsidRPr="003652FF">
              <w:rPr>
                <w:spacing w:val="-2"/>
              </w:rPr>
              <w:t xml:space="preserve"> the central idea </w:t>
            </w:r>
            <w:r w:rsidR="003345CC" w:rsidRPr="003652FF">
              <w:rPr>
                <w:spacing w:val="-2"/>
              </w:rPr>
              <w:t>(e.g.</w:t>
            </w:r>
            <w:r w:rsidR="00CE1E9A" w:rsidRPr="003652FF">
              <w:rPr>
                <w:spacing w:val="-2"/>
              </w:rPr>
              <w:t>,</w:t>
            </w:r>
            <w:r w:rsidR="00853C70" w:rsidRPr="003652FF">
              <w:rPr>
                <w:spacing w:val="-2"/>
              </w:rPr>
              <w:t xml:space="preserve"> </w:t>
            </w:r>
            <w:r w:rsidR="009F3ADD" w:rsidRPr="003652FF">
              <w:rPr>
                <w:spacing w:val="-2"/>
              </w:rPr>
              <w:t xml:space="preserve">Du Bois uses the image of </w:t>
            </w:r>
            <w:r w:rsidR="000520CD" w:rsidRPr="003652FF">
              <w:rPr>
                <w:spacing w:val="-2"/>
              </w:rPr>
              <w:t xml:space="preserve">“bleach[ing]” an African American “soul in a flood of white Americanism” </w:t>
            </w:r>
            <w:r w:rsidR="009F3ADD" w:rsidRPr="003652FF">
              <w:rPr>
                <w:spacing w:val="-2"/>
              </w:rPr>
              <w:t>to develop the idea that self-consciousness involves being true to one’s self by embracing and celebrating one’s own</w:t>
            </w:r>
            <w:r w:rsidR="000520CD" w:rsidRPr="003652FF">
              <w:rPr>
                <w:spacing w:val="-2"/>
              </w:rPr>
              <w:t xml:space="preserve"> racial</w:t>
            </w:r>
            <w:r w:rsidR="009F3ADD" w:rsidRPr="003652FF">
              <w:rPr>
                <w:spacing w:val="-2"/>
              </w:rPr>
              <w:t xml:space="preserve"> identity, rather than trying to mask or cover up one’s true self by assuming </w:t>
            </w:r>
            <w:r w:rsidR="001117BC" w:rsidRPr="003652FF">
              <w:rPr>
                <w:spacing w:val="-2"/>
              </w:rPr>
              <w:t>an identity other than one’s own</w:t>
            </w:r>
            <w:r w:rsidR="002F590A" w:rsidRPr="003652FF">
              <w:rPr>
                <w:spacing w:val="-2"/>
              </w:rPr>
              <w:t>.</w:t>
            </w:r>
            <w:r w:rsidR="000520CD" w:rsidRPr="003652FF">
              <w:rPr>
                <w:spacing w:val="-2"/>
              </w:rPr>
              <w:t xml:space="preserve"> Du Bois uses the metaphor of a “child of Emancipation” growing into a “youth with dawning self-consci</w:t>
            </w:r>
            <w:r w:rsidR="00CF6093" w:rsidRPr="003652FF">
              <w:rPr>
                <w:spacing w:val="-2"/>
              </w:rPr>
              <w:t>ousness, self-realization, self-</w:t>
            </w:r>
            <w:r w:rsidR="000520CD" w:rsidRPr="003652FF">
              <w:rPr>
                <w:spacing w:val="-2"/>
              </w:rPr>
              <w:t>respect” (par</w:t>
            </w:r>
            <w:r w:rsidR="00311574" w:rsidRPr="003652FF">
              <w:rPr>
                <w:spacing w:val="-2"/>
              </w:rPr>
              <w:t>.</w:t>
            </w:r>
            <w:r w:rsidR="000520CD" w:rsidRPr="003652FF">
              <w:rPr>
                <w:spacing w:val="-2"/>
              </w:rPr>
              <w:t xml:space="preserve"> 9) to develop the idea that education was a necessary step towards “self-consciousness” (par</w:t>
            </w:r>
            <w:r w:rsidR="00311574" w:rsidRPr="003652FF">
              <w:rPr>
                <w:spacing w:val="-2"/>
              </w:rPr>
              <w:t>.</w:t>
            </w:r>
            <w:r w:rsidR="000520CD" w:rsidRPr="003652FF">
              <w:rPr>
                <w:spacing w:val="-2"/>
              </w:rPr>
              <w:t xml:space="preserve"> 9) for African Americans</w:t>
            </w:r>
            <w:r w:rsidR="00311574" w:rsidRPr="003652FF">
              <w:rPr>
                <w:spacing w:val="-2"/>
              </w:rPr>
              <w:t>,</w:t>
            </w:r>
            <w:r w:rsidR="003B6A03" w:rsidRPr="003652FF">
              <w:rPr>
                <w:spacing w:val="-2"/>
              </w:rPr>
              <w:t xml:space="preserve"> because it enabled them to </w:t>
            </w:r>
            <w:r w:rsidR="000520CD" w:rsidRPr="003652FF">
              <w:rPr>
                <w:spacing w:val="-2"/>
              </w:rPr>
              <w:t xml:space="preserve">gain more knowledge about themselves after Emancipation. Du Bois’s choice of the word </w:t>
            </w:r>
            <w:r w:rsidR="000520CD" w:rsidRPr="003652FF">
              <w:rPr>
                <w:i/>
                <w:spacing w:val="-2"/>
              </w:rPr>
              <w:t>youth</w:t>
            </w:r>
            <w:r w:rsidR="000520CD" w:rsidRPr="003652FF">
              <w:rPr>
                <w:spacing w:val="-2"/>
              </w:rPr>
              <w:t xml:space="preserve"> rather than </w:t>
            </w:r>
            <w:r w:rsidR="000520CD" w:rsidRPr="003652FF">
              <w:rPr>
                <w:i/>
                <w:spacing w:val="-2"/>
              </w:rPr>
              <w:t>adult</w:t>
            </w:r>
            <w:r w:rsidR="000520CD" w:rsidRPr="003652FF">
              <w:rPr>
                <w:spacing w:val="-2"/>
              </w:rPr>
              <w:t xml:space="preserve"> suggests that</w:t>
            </w:r>
            <w:r w:rsidR="001839D3" w:rsidRPr="003652FF">
              <w:rPr>
                <w:spacing w:val="-2"/>
              </w:rPr>
              <w:t xml:space="preserve"> the search for self-consciousness is an ongoing process.)</w:t>
            </w:r>
            <w:r w:rsidR="002F590A" w:rsidRPr="003652FF">
              <w:rPr>
                <w:spacing w:val="-2"/>
              </w:rPr>
              <w:t>.</w:t>
            </w:r>
          </w:p>
          <w:p w14:paraId="00941208" w14:textId="026AE528" w:rsidR="00D920A6" w:rsidRPr="00661989" w:rsidRDefault="00510E38" w:rsidP="002F590A">
            <w:pPr>
              <w:pStyle w:val="IN"/>
            </w:pPr>
            <w:r w:rsidRPr="00661989">
              <w:t xml:space="preserve">See </w:t>
            </w:r>
            <w:r w:rsidR="004D18C2">
              <w:t xml:space="preserve">the </w:t>
            </w:r>
            <w:r w:rsidR="00AA0DA7" w:rsidRPr="00661989">
              <w:t>M</w:t>
            </w:r>
            <w:r w:rsidRPr="00661989">
              <w:t>odel</w:t>
            </w:r>
            <w:r w:rsidR="00AA0DA7" w:rsidRPr="00661989">
              <w:t xml:space="preserve"> </w:t>
            </w:r>
            <w:r w:rsidR="003B6A03" w:rsidRPr="00661989">
              <w:t>Mid-</w:t>
            </w:r>
            <w:r w:rsidR="001A6F61" w:rsidRPr="00661989">
              <w:t>Unit Assessment Evidence Collection</w:t>
            </w:r>
            <w:r w:rsidR="004A487C" w:rsidRPr="00661989">
              <w:t xml:space="preserve"> Tool</w:t>
            </w:r>
            <w:r w:rsidRPr="00661989">
              <w:t xml:space="preserve"> for</w:t>
            </w:r>
            <w:r w:rsidR="008A4C59" w:rsidRPr="00661989">
              <w:t xml:space="preserve"> </w:t>
            </w:r>
            <w:r w:rsidR="00AA0DA7" w:rsidRPr="00661989">
              <w:t xml:space="preserve">additional examples of </w:t>
            </w:r>
            <w:r w:rsidR="002F590A" w:rsidRPr="00661989">
              <w:t>H</w:t>
            </w:r>
            <w:r w:rsidRPr="00661989">
              <w:t xml:space="preserve">igh </w:t>
            </w:r>
            <w:r w:rsidR="002F590A" w:rsidRPr="00661989">
              <w:t>P</w:t>
            </w:r>
            <w:r w:rsidRPr="00661989">
              <w:t xml:space="preserve">erformance </w:t>
            </w:r>
            <w:r w:rsidR="002F590A" w:rsidRPr="00661989">
              <w:t>R</w:t>
            </w:r>
            <w:r w:rsidRPr="00661989">
              <w:t>esponses.</w:t>
            </w:r>
          </w:p>
        </w:tc>
      </w:tr>
    </w:tbl>
    <w:p w14:paraId="318DA026" w14:textId="77777777" w:rsidR="00C4787C" w:rsidRDefault="00C4787C" w:rsidP="003652FF">
      <w:pPr>
        <w:pStyle w:val="Heading1"/>
        <w:spacing w:before="240"/>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06C5C26A" w14:textId="77777777" w:rsidTr="002D7FD3">
        <w:tc>
          <w:tcPr>
            <w:tcW w:w="9450" w:type="dxa"/>
            <w:shd w:val="clear" w:color="auto" w:fill="76923C"/>
          </w:tcPr>
          <w:p w14:paraId="21459DDC" w14:textId="77777777" w:rsidR="00D920A6" w:rsidRPr="00661989" w:rsidRDefault="00F308FF" w:rsidP="00B00346">
            <w:pPr>
              <w:pStyle w:val="TableHeaders"/>
            </w:pPr>
            <w:r w:rsidRPr="00661989">
              <w:t xml:space="preserve">Vocabulary to </w:t>
            </w:r>
            <w:r w:rsidR="00D03E98" w:rsidRPr="00661989">
              <w:t xml:space="preserve">provide directly </w:t>
            </w:r>
            <w:r w:rsidRPr="00661989">
              <w:t>(will not include extended instruction)</w:t>
            </w:r>
          </w:p>
        </w:tc>
      </w:tr>
      <w:tr w:rsidR="00D920A6" w14:paraId="40C7D884" w14:textId="77777777" w:rsidTr="002D7FD3">
        <w:tc>
          <w:tcPr>
            <w:tcW w:w="9450" w:type="dxa"/>
          </w:tcPr>
          <w:p w14:paraId="6BC0068A" w14:textId="77777777" w:rsidR="000B2D56" w:rsidRPr="00B231AA" w:rsidRDefault="00BE3BAA" w:rsidP="00B43AEF">
            <w:pPr>
              <w:pStyle w:val="BulletedList"/>
            </w:pPr>
            <w:r>
              <w:t>None</w:t>
            </w:r>
            <w:r w:rsidR="00CE1E9A">
              <w:t>.</w:t>
            </w:r>
          </w:p>
        </w:tc>
      </w:tr>
      <w:tr w:rsidR="00263AF5" w:rsidRPr="00F308FF" w14:paraId="5A8EF1F9" w14:textId="77777777" w:rsidTr="002D7FD3">
        <w:tc>
          <w:tcPr>
            <w:tcW w:w="9450" w:type="dxa"/>
            <w:shd w:val="clear" w:color="auto" w:fill="76923C"/>
          </w:tcPr>
          <w:p w14:paraId="4DCA0782" w14:textId="77777777" w:rsidR="00D920A6" w:rsidRPr="00661989" w:rsidRDefault="00BA46CB" w:rsidP="00B00346">
            <w:pPr>
              <w:pStyle w:val="TableHeaders"/>
            </w:pPr>
            <w:r w:rsidRPr="00661989">
              <w:t xml:space="preserve">Vocabulary </w:t>
            </w:r>
            <w:r w:rsidR="00DD5821" w:rsidRPr="00661989">
              <w:t xml:space="preserve">to teach </w:t>
            </w:r>
            <w:r w:rsidRPr="00661989">
              <w:t>(may include direct word work and/or questions)</w:t>
            </w:r>
          </w:p>
        </w:tc>
      </w:tr>
      <w:tr w:rsidR="00B231AA" w14:paraId="60DAE317" w14:textId="77777777" w:rsidTr="002D7FD3">
        <w:tc>
          <w:tcPr>
            <w:tcW w:w="9450" w:type="dxa"/>
          </w:tcPr>
          <w:p w14:paraId="38E5BEF1" w14:textId="47BA6E5E" w:rsidR="006903E0" w:rsidRPr="00B231AA" w:rsidRDefault="00AF59C0" w:rsidP="0026542F">
            <w:pPr>
              <w:pStyle w:val="BulletedList"/>
            </w:pPr>
            <w:r>
              <w:t xml:space="preserve">unresting (adj.) – characterized by </w:t>
            </w:r>
            <w:r w:rsidR="0026542F">
              <w:t xml:space="preserve">trouble </w:t>
            </w:r>
            <w:r>
              <w:t>or uneasiness</w:t>
            </w:r>
          </w:p>
        </w:tc>
      </w:tr>
      <w:tr w:rsidR="00871140" w:rsidRPr="00B00346" w14:paraId="5DE924C4" w14:textId="77777777" w:rsidTr="002D7FD3">
        <w:tc>
          <w:tcPr>
            <w:tcW w:w="9450" w:type="dxa"/>
            <w:shd w:val="clear" w:color="auto" w:fill="76923C"/>
          </w:tcPr>
          <w:p w14:paraId="4846C465" w14:textId="77777777" w:rsidR="00871140" w:rsidRPr="00661989" w:rsidRDefault="00871140" w:rsidP="0019614D">
            <w:pPr>
              <w:pStyle w:val="TableHeaders"/>
            </w:pPr>
            <w:r w:rsidRPr="00661989">
              <w:t xml:space="preserve">Additional </w:t>
            </w:r>
            <w:r w:rsidR="0019614D" w:rsidRPr="00661989">
              <w:t>v</w:t>
            </w:r>
            <w:r w:rsidRPr="00661989">
              <w:t>ocabulary to support English Language Learners (to provide directly)</w:t>
            </w:r>
          </w:p>
        </w:tc>
      </w:tr>
      <w:tr w:rsidR="00871140" w:rsidRPr="00B00346" w14:paraId="77091ED1" w14:textId="77777777" w:rsidTr="002D7FD3">
        <w:tc>
          <w:tcPr>
            <w:tcW w:w="9450" w:type="dxa"/>
            <w:shd w:val="clear" w:color="auto" w:fill="auto"/>
          </w:tcPr>
          <w:p w14:paraId="54345762" w14:textId="77777777" w:rsidR="008C7C24" w:rsidRDefault="00D209F9" w:rsidP="002E3CA7">
            <w:pPr>
              <w:pStyle w:val="BulletedList"/>
            </w:pPr>
            <w:r>
              <w:t>None.</w:t>
            </w:r>
          </w:p>
        </w:tc>
      </w:tr>
    </w:tbl>
    <w:p w14:paraId="33F03E6C" w14:textId="77777777" w:rsidR="00C4787C" w:rsidRPr="002E3CA7" w:rsidRDefault="00C4787C" w:rsidP="003652FF">
      <w:pPr>
        <w:pStyle w:val="Heading1"/>
        <w:spacing w:before="240"/>
        <w:rPr>
          <w:u w:val="single"/>
        </w:rPr>
      </w:pPr>
      <w:r>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710"/>
      </w:tblGrid>
      <w:tr w:rsidR="00263AF5" w:rsidRPr="00C02EC2" w14:paraId="583BD72B" w14:textId="77777777" w:rsidTr="002D7FD3">
        <w:tc>
          <w:tcPr>
            <w:tcW w:w="7740" w:type="dxa"/>
            <w:tcBorders>
              <w:bottom w:val="single" w:sz="4" w:space="0" w:color="auto"/>
            </w:tcBorders>
            <w:shd w:val="clear" w:color="auto" w:fill="76923C"/>
          </w:tcPr>
          <w:p w14:paraId="229790E0" w14:textId="77777777" w:rsidR="00730123" w:rsidRPr="00661989" w:rsidRDefault="00730123" w:rsidP="00B00346">
            <w:pPr>
              <w:pStyle w:val="TableHeaders"/>
            </w:pPr>
            <w:r w:rsidRPr="00661989">
              <w:t>Student-Facing Agenda</w:t>
            </w:r>
          </w:p>
        </w:tc>
        <w:tc>
          <w:tcPr>
            <w:tcW w:w="1710" w:type="dxa"/>
            <w:tcBorders>
              <w:bottom w:val="single" w:sz="4" w:space="0" w:color="auto"/>
            </w:tcBorders>
            <w:shd w:val="clear" w:color="auto" w:fill="76923C"/>
          </w:tcPr>
          <w:p w14:paraId="2B9D9A79" w14:textId="77777777" w:rsidR="00730123" w:rsidRPr="00661989" w:rsidRDefault="00730123" w:rsidP="00B00346">
            <w:pPr>
              <w:pStyle w:val="TableHeaders"/>
            </w:pPr>
            <w:r w:rsidRPr="00661989">
              <w:t>% of Lesson</w:t>
            </w:r>
          </w:p>
        </w:tc>
      </w:tr>
      <w:tr w:rsidR="00730123" w14:paraId="63645285" w14:textId="77777777" w:rsidTr="002D7FD3">
        <w:trPr>
          <w:trHeight w:val="1313"/>
        </w:trPr>
        <w:tc>
          <w:tcPr>
            <w:tcW w:w="7740" w:type="dxa"/>
            <w:tcBorders>
              <w:bottom w:val="nil"/>
            </w:tcBorders>
          </w:tcPr>
          <w:p w14:paraId="0ABA63D7" w14:textId="77777777" w:rsidR="005F5D35" w:rsidRPr="000B2D56" w:rsidRDefault="005F5D35" w:rsidP="000B2D56">
            <w:pPr>
              <w:pStyle w:val="TableText"/>
              <w:rPr>
                <w:b/>
              </w:rPr>
            </w:pPr>
            <w:r w:rsidRPr="000B2D56">
              <w:rPr>
                <w:b/>
              </w:rPr>
              <w:t>Standards &amp; Text:</w:t>
            </w:r>
          </w:p>
          <w:p w14:paraId="2B94F311" w14:textId="40A6A38B" w:rsidR="008151E5" w:rsidRDefault="00BE4EBD" w:rsidP="008151E5">
            <w:pPr>
              <w:pStyle w:val="BulletedList"/>
            </w:pPr>
            <w:r>
              <w:t xml:space="preserve">Standards: </w:t>
            </w:r>
            <w:r w:rsidR="00985ED7">
              <w:t xml:space="preserve">RI.11-12.2, </w:t>
            </w:r>
            <w:r w:rsidR="00684F77">
              <w:t>R</w:t>
            </w:r>
            <w:r w:rsidR="0093550B">
              <w:t>I.11-12.6</w:t>
            </w:r>
            <w:r w:rsidR="00684F77">
              <w:t>,</w:t>
            </w:r>
            <w:r w:rsidR="00985ED7">
              <w:t xml:space="preserve"> </w:t>
            </w:r>
            <w:r w:rsidR="005118AC">
              <w:t xml:space="preserve">W.11-12.9.b, </w:t>
            </w:r>
            <w:r w:rsidR="0093550B">
              <w:t>SL.11-</w:t>
            </w:r>
            <w:r w:rsidR="00EE1BCE">
              <w:t>1</w:t>
            </w:r>
            <w:r w:rsidR="0093550B">
              <w:t>2.1</w:t>
            </w:r>
            <w:r w:rsidR="00684F77">
              <w:t xml:space="preserve">, </w:t>
            </w:r>
            <w:r w:rsidR="00E00D05">
              <w:t>L.11-12.4.a-b</w:t>
            </w:r>
          </w:p>
          <w:p w14:paraId="0C3DA35A" w14:textId="53DCDB72" w:rsidR="00730123" w:rsidRDefault="00265FA0" w:rsidP="00643424">
            <w:pPr>
              <w:pStyle w:val="BulletedList"/>
            </w:pPr>
            <w:r>
              <w:t xml:space="preserve">Text: </w:t>
            </w:r>
            <w:r w:rsidR="00600621" w:rsidRPr="00817731">
              <w:rPr>
                <w:i/>
              </w:rPr>
              <w:t>The Souls of Black Folk</w:t>
            </w:r>
            <w:r w:rsidR="00600621">
              <w:t xml:space="preserve"> by W.E.B. Du Bois, Chapter 1: “Of Our S</w:t>
            </w:r>
            <w:r w:rsidR="000E313A">
              <w:t>piritual Strivings</w:t>
            </w:r>
            <w:r w:rsidR="00BC507C">
              <w:t>,</w:t>
            </w:r>
            <w:r w:rsidR="000E313A">
              <w:t>”</w:t>
            </w:r>
            <w:r w:rsidR="00BC507C">
              <w:t xml:space="preserve"> Epigraph</w:t>
            </w:r>
            <w:r w:rsidR="00643424" w:rsidDel="00643424">
              <w:t xml:space="preserve"> </w:t>
            </w:r>
          </w:p>
        </w:tc>
        <w:tc>
          <w:tcPr>
            <w:tcW w:w="1710" w:type="dxa"/>
            <w:tcBorders>
              <w:bottom w:val="nil"/>
            </w:tcBorders>
          </w:tcPr>
          <w:p w14:paraId="33B074CF" w14:textId="77777777" w:rsidR="00C07D88" w:rsidRPr="00C02EC2" w:rsidRDefault="00C07D88" w:rsidP="00E946A0"/>
          <w:p w14:paraId="137DFD1F" w14:textId="77777777" w:rsidR="00AF5A63" w:rsidRDefault="00AF5A63" w:rsidP="00546D71">
            <w:pPr>
              <w:pStyle w:val="NumberedList"/>
              <w:numPr>
                <w:ilvl w:val="0"/>
                <w:numId w:val="0"/>
              </w:numPr>
            </w:pPr>
          </w:p>
        </w:tc>
      </w:tr>
      <w:tr w:rsidR="00546D71" w14:paraId="577E092E" w14:textId="77777777" w:rsidTr="002D7FD3">
        <w:tc>
          <w:tcPr>
            <w:tcW w:w="7740" w:type="dxa"/>
            <w:tcBorders>
              <w:top w:val="nil"/>
            </w:tcBorders>
          </w:tcPr>
          <w:p w14:paraId="1ABEA45E" w14:textId="77777777" w:rsidR="00546D71" w:rsidRPr="000B2D56" w:rsidRDefault="00546D71" w:rsidP="000B2D56">
            <w:pPr>
              <w:pStyle w:val="TableText"/>
              <w:rPr>
                <w:b/>
              </w:rPr>
            </w:pPr>
            <w:r w:rsidRPr="000B2D56">
              <w:rPr>
                <w:b/>
              </w:rPr>
              <w:t>Learning Sequence:</w:t>
            </w:r>
          </w:p>
          <w:p w14:paraId="1EB45AC7" w14:textId="77777777" w:rsidR="00546D71" w:rsidRDefault="00546D71" w:rsidP="00546D71">
            <w:pPr>
              <w:pStyle w:val="NumberedList"/>
            </w:pPr>
            <w:r w:rsidRPr="00F21CD9">
              <w:t>Introduction</w:t>
            </w:r>
            <w:r>
              <w:t xml:space="preserve"> of Lesson Agenda</w:t>
            </w:r>
          </w:p>
          <w:p w14:paraId="080B59B7" w14:textId="77777777" w:rsidR="00546D71" w:rsidRDefault="00546D71" w:rsidP="00546D71">
            <w:pPr>
              <w:pStyle w:val="NumberedList"/>
            </w:pPr>
            <w:r>
              <w:t>Homework Accountability</w:t>
            </w:r>
            <w:r w:rsidR="00844E29">
              <w:t xml:space="preserve"> </w:t>
            </w:r>
          </w:p>
          <w:p w14:paraId="367D77A8" w14:textId="77777777" w:rsidR="00F51573" w:rsidRDefault="00F51573" w:rsidP="00F51573">
            <w:pPr>
              <w:pStyle w:val="NumberedList"/>
            </w:pPr>
            <w:r>
              <w:t>Masterful Reading</w:t>
            </w:r>
          </w:p>
          <w:p w14:paraId="06642806" w14:textId="77777777" w:rsidR="00844E29" w:rsidRDefault="00F51573" w:rsidP="00844E29">
            <w:pPr>
              <w:pStyle w:val="NumberedList"/>
            </w:pPr>
            <w:r>
              <w:t>Reading and Discussion</w:t>
            </w:r>
          </w:p>
          <w:p w14:paraId="4B60264D" w14:textId="3F9DBEFC" w:rsidR="00F51573" w:rsidRDefault="00DA7E98" w:rsidP="00761722">
            <w:pPr>
              <w:pStyle w:val="NumberedList"/>
            </w:pPr>
            <w:r>
              <w:t xml:space="preserve">Group </w:t>
            </w:r>
            <w:r w:rsidR="00761722">
              <w:t>Text Analysis</w:t>
            </w:r>
            <w:r w:rsidR="00BE3BAA">
              <w:t xml:space="preserve"> </w:t>
            </w:r>
            <w:r w:rsidR="00761722">
              <w:t>Activity</w:t>
            </w:r>
            <w:r w:rsidR="00B64E14">
              <w:t xml:space="preserve"> and Assessment</w:t>
            </w:r>
          </w:p>
          <w:p w14:paraId="42AA33AF" w14:textId="77777777" w:rsidR="00546D71" w:rsidRPr="00546D71" w:rsidRDefault="00F51573" w:rsidP="00F51573">
            <w:pPr>
              <w:pStyle w:val="NumberedList"/>
            </w:pPr>
            <w:r>
              <w:t>Closing</w:t>
            </w:r>
          </w:p>
        </w:tc>
        <w:tc>
          <w:tcPr>
            <w:tcW w:w="1710" w:type="dxa"/>
            <w:tcBorders>
              <w:top w:val="nil"/>
            </w:tcBorders>
          </w:tcPr>
          <w:p w14:paraId="168DA701" w14:textId="77777777" w:rsidR="00546D71" w:rsidRDefault="00546D71" w:rsidP="000B2D56">
            <w:pPr>
              <w:pStyle w:val="TableText"/>
            </w:pPr>
          </w:p>
          <w:p w14:paraId="534C9074" w14:textId="77777777" w:rsidR="00F51573" w:rsidRDefault="00761722" w:rsidP="00844E29">
            <w:pPr>
              <w:pStyle w:val="NumberedList"/>
              <w:numPr>
                <w:ilvl w:val="0"/>
                <w:numId w:val="8"/>
              </w:numPr>
            </w:pPr>
            <w:r>
              <w:t>5%</w:t>
            </w:r>
          </w:p>
          <w:p w14:paraId="3B4E89BB" w14:textId="77777777" w:rsidR="00F51573" w:rsidRDefault="00761722" w:rsidP="00F51573">
            <w:pPr>
              <w:pStyle w:val="NumberedList"/>
            </w:pPr>
            <w:r>
              <w:t>10</w:t>
            </w:r>
            <w:r w:rsidR="00F51573">
              <w:t>%</w:t>
            </w:r>
          </w:p>
          <w:p w14:paraId="4F06B1BC" w14:textId="77777777" w:rsidR="00F51573" w:rsidRDefault="00761722" w:rsidP="00F51573">
            <w:pPr>
              <w:pStyle w:val="NumberedList"/>
            </w:pPr>
            <w:r>
              <w:t>5</w:t>
            </w:r>
            <w:r w:rsidR="00F51573">
              <w:t>%</w:t>
            </w:r>
          </w:p>
          <w:p w14:paraId="4EDD5B3A" w14:textId="77777777" w:rsidR="00F51573" w:rsidRDefault="00761722" w:rsidP="00F51573">
            <w:pPr>
              <w:pStyle w:val="NumberedList"/>
            </w:pPr>
            <w:r>
              <w:t>25</w:t>
            </w:r>
            <w:r w:rsidR="00F51573">
              <w:t>%</w:t>
            </w:r>
          </w:p>
          <w:p w14:paraId="1D01A96C" w14:textId="77777777" w:rsidR="00761722" w:rsidRDefault="00761722" w:rsidP="00761722">
            <w:pPr>
              <w:pStyle w:val="NumberedList"/>
            </w:pPr>
            <w:r>
              <w:t>50</w:t>
            </w:r>
            <w:r w:rsidR="00F51573">
              <w:t>%</w:t>
            </w:r>
          </w:p>
          <w:p w14:paraId="63CD568B" w14:textId="77777777" w:rsidR="00546D71" w:rsidRPr="00C02EC2" w:rsidRDefault="00761722" w:rsidP="00F51573">
            <w:pPr>
              <w:pStyle w:val="NumberedList"/>
            </w:pPr>
            <w:r>
              <w:t>5</w:t>
            </w:r>
            <w:r w:rsidR="00F51573">
              <w:t>%</w:t>
            </w:r>
          </w:p>
        </w:tc>
      </w:tr>
    </w:tbl>
    <w:p w14:paraId="19331F20" w14:textId="77777777" w:rsidR="003368BF" w:rsidRDefault="00F308FF" w:rsidP="00E946A0">
      <w:pPr>
        <w:pStyle w:val="Heading1"/>
      </w:pPr>
      <w:r>
        <w:lastRenderedPageBreak/>
        <w:t>Materials</w:t>
      </w:r>
    </w:p>
    <w:p w14:paraId="593DDA4D" w14:textId="4A5EA67A" w:rsidR="006E7D3C" w:rsidRDefault="00234239" w:rsidP="00234239">
      <w:pPr>
        <w:pStyle w:val="BulletedList"/>
        <w:spacing w:before="0"/>
        <w:ind w:left="360" w:hanging="360"/>
      </w:pPr>
      <w:r>
        <w:t xml:space="preserve">Copies of </w:t>
      </w:r>
      <w:r w:rsidR="00FA15AD">
        <w:t xml:space="preserve">the </w:t>
      </w:r>
      <w:r w:rsidR="00241738">
        <w:t xml:space="preserve">Mid-Unit </w:t>
      </w:r>
      <w:r w:rsidR="001A6F61">
        <w:t>Assessment Evidence Collection</w:t>
      </w:r>
      <w:r w:rsidR="00DC3713">
        <w:t xml:space="preserve"> </w:t>
      </w:r>
      <w:r w:rsidR="00761722">
        <w:t xml:space="preserve">Tool </w:t>
      </w:r>
      <w:r>
        <w:t>for each student</w:t>
      </w:r>
    </w:p>
    <w:p w14:paraId="75DCBFF8" w14:textId="5ADB76FC" w:rsidR="00457E6B" w:rsidRDefault="005121DE" w:rsidP="00761722">
      <w:pPr>
        <w:pStyle w:val="BulletedList"/>
        <w:spacing w:before="0"/>
        <w:ind w:left="360" w:hanging="360"/>
      </w:pPr>
      <w:r>
        <w:t>Student c</w:t>
      </w:r>
      <w:r w:rsidR="00EA41CE">
        <w:t>opies</w:t>
      </w:r>
      <w:r w:rsidR="00457E6B">
        <w:t xml:space="preserve"> of the Rhetorical Impact </w:t>
      </w:r>
      <w:r w:rsidR="00EA41CE">
        <w:t xml:space="preserve">Tracking </w:t>
      </w:r>
      <w:r w:rsidR="00457E6B">
        <w:t>Tool (</w:t>
      </w:r>
      <w:r w:rsidR="0019614D">
        <w:t>refer to</w:t>
      </w:r>
      <w:r w:rsidR="00457E6B">
        <w:t xml:space="preserve"> 11.2.1 Lesson </w:t>
      </w:r>
      <w:r w:rsidR="00EE1BCE">
        <w:t>6</w:t>
      </w:r>
      <w:r w:rsidR="00457E6B">
        <w:t>)</w:t>
      </w:r>
      <w:r w:rsidR="0087659D">
        <w:t>—</w:t>
      </w:r>
      <w:r>
        <w:t>students</w:t>
      </w:r>
      <w:r w:rsidR="0087659D">
        <w:t xml:space="preserve"> </w:t>
      </w:r>
      <w:r>
        <w:t>may need additional blank copies</w:t>
      </w:r>
    </w:p>
    <w:p w14:paraId="30BD879A" w14:textId="307081D5" w:rsidR="00457E6B" w:rsidRPr="006E7D3C" w:rsidRDefault="005121DE" w:rsidP="00761722">
      <w:pPr>
        <w:pStyle w:val="BulletedList"/>
        <w:spacing w:before="0"/>
        <w:ind w:left="360" w:hanging="360"/>
      </w:pPr>
      <w:r>
        <w:t>Student c</w:t>
      </w:r>
      <w:r w:rsidR="00457E6B">
        <w:t>opies of the Ideas Tracking Tool (</w:t>
      </w:r>
      <w:r w:rsidR="0019614D">
        <w:t>refer to</w:t>
      </w:r>
      <w:r w:rsidR="00457E6B">
        <w:t xml:space="preserve"> 11.2.1 Lesson 2)</w:t>
      </w:r>
      <w:r w:rsidR="0087659D">
        <w:t>—</w:t>
      </w:r>
      <w:r>
        <w:t>students</w:t>
      </w:r>
      <w:r w:rsidR="0087659D">
        <w:t xml:space="preserve"> </w:t>
      </w:r>
      <w:r>
        <w:t>may need additional blank copies</w:t>
      </w:r>
    </w:p>
    <w:p w14:paraId="7207F82F" w14:textId="77777777" w:rsidR="00C4787C" w:rsidRPr="00A24DAB" w:rsidRDefault="00C4787C" w:rsidP="00E946A0">
      <w:pPr>
        <w:pStyle w:val="Heading1"/>
      </w:pPr>
      <w:r w:rsidRPr="00A24DAB">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8466"/>
      </w:tblGrid>
      <w:tr w:rsidR="00546D71" w:rsidRPr="001C6EA7" w14:paraId="5986F8B7" w14:textId="77777777" w:rsidTr="00661989">
        <w:tc>
          <w:tcPr>
            <w:tcW w:w="9450" w:type="dxa"/>
            <w:gridSpan w:val="2"/>
            <w:shd w:val="clear" w:color="auto" w:fill="76923C"/>
          </w:tcPr>
          <w:p w14:paraId="36C909BA" w14:textId="77777777" w:rsidR="00546D71" w:rsidRPr="00661989" w:rsidRDefault="00546D71" w:rsidP="00B00346">
            <w:pPr>
              <w:pStyle w:val="TableHeaders"/>
            </w:pPr>
            <w:r w:rsidRPr="00661989">
              <w:t>How to Use the Learning Sequence</w:t>
            </w:r>
          </w:p>
        </w:tc>
      </w:tr>
      <w:tr w:rsidR="00A73AAE" w:rsidRPr="000D6FA4" w14:paraId="2E756C3E" w14:textId="77777777" w:rsidTr="00661989">
        <w:tc>
          <w:tcPr>
            <w:tcW w:w="984" w:type="dxa"/>
            <w:shd w:val="clear" w:color="auto" w:fill="76923C"/>
          </w:tcPr>
          <w:p w14:paraId="2A005DA6" w14:textId="77777777" w:rsidR="00546D71" w:rsidRPr="00661989" w:rsidRDefault="00546D71" w:rsidP="00B00346">
            <w:pPr>
              <w:pStyle w:val="TableHeaders"/>
            </w:pPr>
            <w:r w:rsidRPr="00661989">
              <w:t>Symbol</w:t>
            </w:r>
          </w:p>
        </w:tc>
        <w:tc>
          <w:tcPr>
            <w:tcW w:w="8466" w:type="dxa"/>
            <w:shd w:val="clear" w:color="auto" w:fill="76923C"/>
          </w:tcPr>
          <w:p w14:paraId="6B15629F" w14:textId="77777777" w:rsidR="00546D71" w:rsidRPr="00661989" w:rsidRDefault="00546D71" w:rsidP="00B00346">
            <w:pPr>
              <w:pStyle w:val="TableHeaders"/>
            </w:pPr>
            <w:r w:rsidRPr="00661989">
              <w:t>Type of Text &amp; Interpretation of the Symbol</w:t>
            </w:r>
          </w:p>
        </w:tc>
      </w:tr>
      <w:tr w:rsidR="00546D71" w:rsidRPr="00E65C14" w14:paraId="671B24C2" w14:textId="77777777" w:rsidTr="00661989">
        <w:tc>
          <w:tcPr>
            <w:tcW w:w="984" w:type="dxa"/>
            <w:shd w:val="clear" w:color="auto" w:fill="auto"/>
          </w:tcPr>
          <w:p w14:paraId="69C65160" w14:textId="77777777" w:rsidR="00546D71" w:rsidRPr="00661989" w:rsidRDefault="00546D71" w:rsidP="00661989">
            <w:pPr>
              <w:spacing w:before="20" w:after="20" w:line="240" w:lineRule="auto"/>
              <w:jc w:val="center"/>
              <w:rPr>
                <w:b/>
                <w:color w:val="4F81BD"/>
                <w:sz w:val="20"/>
              </w:rPr>
            </w:pPr>
            <w:r w:rsidRPr="00661989">
              <w:rPr>
                <w:b/>
                <w:color w:val="4F81BD"/>
                <w:sz w:val="20"/>
              </w:rPr>
              <w:t>10%</w:t>
            </w:r>
          </w:p>
        </w:tc>
        <w:tc>
          <w:tcPr>
            <w:tcW w:w="8466" w:type="dxa"/>
            <w:shd w:val="clear" w:color="auto" w:fill="auto"/>
          </w:tcPr>
          <w:p w14:paraId="782CBB52" w14:textId="77777777" w:rsidR="00546D71" w:rsidRPr="00661989" w:rsidRDefault="00546D71" w:rsidP="00661989">
            <w:pPr>
              <w:spacing w:before="20" w:after="20" w:line="240" w:lineRule="auto"/>
              <w:rPr>
                <w:b/>
                <w:color w:val="4F81BD"/>
                <w:sz w:val="20"/>
              </w:rPr>
            </w:pPr>
            <w:r w:rsidRPr="00661989">
              <w:rPr>
                <w:b/>
                <w:color w:val="4F81BD"/>
                <w:sz w:val="20"/>
              </w:rPr>
              <w:t>Percentage indicates the percentage of lesson time each activity should take.</w:t>
            </w:r>
          </w:p>
        </w:tc>
      </w:tr>
      <w:tr w:rsidR="00A73AAE" w:rsidRPr="000D6FA4" w14:paraId="735F9BB4" w14:textId="77777777" w:rsidTr="00661989">
        <w:tc>
          <w:tcPr>
            <w:tcW w:w="984" w:type="dxa"/>
            <w:vMerge w:val="restart"/>
            <w:shd w:val="clear" w:color="auto" w:fill="auto"/>
            <w:vAlign w:val="center"/>
          </w:tcPr>
          <w:p w14:paraId="175E1CF1" w14:textId="77777777" w:rsidR="00A948B3" w:rsidRPr="00661989" w:rsidRDefault="0097223B" w:rsidP="00661989">
            <w:pPr>
              <w:spacing w:before="20" w:after="20" w:line="240" w:lineRule="auto"/>
              <w:jc w:val="center"/>
              <w:rPr>
                <w:sz w:val="18"/>
              </w:rPr>
            </w:pPr>
            <w:r w:rsidRPr="00661989">
              <w:rPr>
                <w:sz w:val="18"/>
              </w:rPr>
              <w:t>n</w:t>
            </w:r>
            <w:r w:rsidR="00A948B3" w:rsidRPr="00661989">
              <w:rPr>
                <w:sz w:val="18"/>
              </w:rPr>
              <w:t>o symbol</w:t>
            </w:r>
          </w:p>
        </w:tc>
        <w:tc>
          <w:tcPr>
            <w:tcW w:w="8466" w:type="dxa"/>
            <w:shd w:val="clear" w:color="auto" w:fill="auto"/>
          </w:tcPr>
          <w:p w14:paraId="108903B3" w14:textId="77777777" w:rsidR="00A948B3" w:rsidRPr="00661989" w:rsidRDefault="00A948B3" w:rsidP="00661989">
            <w:pPr>
              <w:spacing w:before="20" w:after="20" w:line="240" w:lineRule="auto"/>
              <w:rPr>
                <w:sz w:val="20"/>
              </w:rPr>
            </w:pPr>
            <w:r w:rsidRPr="00661989">
              <w:rPr>
                <w:sz w:val="20"/>
              </w:rPr>
              <w:t>Plain text indicates teacher action.</w:t>
            </w:r>
          </w:p>
        </w:tc>
      </w:tr>
      <w:tr w:rsidR="00A948B3" w:rsidRPr="000D6FA4" w14:paraId="584951FE" w14:textId="77777777" w:rsidTr="00661989">
        <w:tc>
          <w:tcPr>
            <w:tcW w:w="984" w:type="dxa"/>
            <w:vMerge/>
            <w:shd w:val="clear" w:color="auto" w:fill="auto"/>
          </w:tcPr>
          <w:p w14:paraId="35E532A4" w14:textId="77777777" w:rsidR="00A948B3" w:rsidRPr="00661989" w:rsidRDefault="00A948B3" w:rsidP="00661989">
            <w:pPr>
              <w:spacing w:before="20" w:after="20" w:line="240" w:lineRule="auto"/>
              <w:jc w:val="center"/>
              <w:rPr>
                <w:b/>
                <w:color w:val="000000"/>
                <w:sz w:val="20"/>
              </w:rPr>
            </w:pPr>
          </w:p>
        </w:tc>
        <w:tc>
          <w:tcPr>
            <w:tcW w:w="8466" w:type="dxa"/>
            <w:shd w:val="clear" w:color="auto" w:fill="auto"/>
          </w:tcPr>
          <w:p w14:paraId="34D486EF" w14:textId="77777777" w:rsidR="00A948B3" w:rsidRPr="00661989" w:rsidRDefault="00BA46CB" w:rsidP="00661989">
            <w:pPr>
              <w:spacing w:before="20" w:after="20" w:line="240" w:lineRule="auto"/>
              <w:rPr>
                <w:color w:val="4F81BD"/>
                <w:sz w:val="20"/>
              </w:rPr>
            </w:pPr>
            <w:r w:rsidRPr="00661989">
              <w:rPr>
                <w:b/>
                <w:sz w:val="20"/>
              </w:rPr>
              <w:t>Bold text indicates questions for the teacher to ask students.</w:t>
            </w:r>
          </w:p>
        </w:tc>
      </w:tr>
      <w:tr w:rsidR="00A948B3" w:rsidRPr="000D6FA4" w14:paraId="4376E4E0" w14:textId="77777777" w:rsidTr="00661989">
        <w:tc>
          <w:tcPr>
            <w:tcW w:w="984" w:type="dxa"/>
            <w:vMerge/>
            <w:shd w:val="clear" w:color="auto" w:fill="auto"/>
          </w:tcPr>
          <w:p w14:paraId="0FDB6EF1" w14:textId="77777777" w:rsidR="00A948B3" w:rsidRPr="00661989" w:rsidRDefault="00A948B3" w:rsidP="00661989">
            <w:pPr>
              <w:spacing w:before="20" w:after="20" w:line="240" w:lineRule="auto"/>
              <w:jc w:val="center"/>
              <w:rPr>
                <w:b/>
                <w:color w:val="000000"/>
                <w:sz w:val="20"/>
              </w:rPr>
            </w:pPr>
          </w:p>
        </w:tc>
        <w:tc>
          <w:tcPr>
            <w:tcW w:w="8466" w:type="dxa"/>
            <w:shd w:val="clear" w:color="auto" w:fill="auto"/>
          </w:tcPr>
          <w:p w14:paraId="703BDC14" w14:textId="77777777" w:rsidR="00A948B3" w:rsidRPr="00661989" w:rsidRDefault="00A948B3" w:rsidP="00661989">
            <w:pPr>
              <w:spacing w:before="20" w:after="20" w:line="240" w:lineRule="auto"/>
              <w:rPr>
                <w:i/>
                <w:sz w:val="20"/>
              </w:rPr>
            </w:pPr>
            <w:r w:rsidRPr="00661989">
              <w:rPr>
                <w:i/>
                <w:sz w:val="20"/>
              </w:rPr>
              <w:t>Italicized text indicates a vocabulary word.</w:t>
            </w:r>
          </w:p>
        </w:tc>
      </w:tr>
      <w:tr w:rsidR="00546D71" w:rsidRPr="000D6FA4" w14:paraId="0F686CFF" w14:textId="77777777" w:rsidTr="00661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shd w:val="clear" w:color="auto" w:fill="auto"/>
            <w:vAlign w:val="bottom"/>
          </w:tcPr>
          <w:p w14:paraId="433737B9" w14:textId="77777777" w:rsidR="00546D71" w:rsidRPr="00661989" w:rsidRDefault="00546D71" w:rsidP="00661989">
            <w:pPr>
              <w:spacing w:before="40" w:after="0" w:line="240" w:lineRule="auto"/>
              <w:jc w:val="center"/>
              <w:rPr>
                <w:sz w:val="20"/>
              </w:rPr>
            </w:pPr>
            <w:r w:rsidRPr="00661989">
              <w:sym w:font="Webdings" w:char="F034"/>
            </w:r>
          </w:p>
        </w:tc>
        <w:tc>
          <w:tcPr>
            <w:tcW w:w="8466" w:type="dxa"/>
            <w:shd w:val="clear" w:color="auto" w:fill="auto"/>
          </w:tcPr>
          <w:p w14:paraId="38617F96" w14:textId="77777777" w:rsidR="00546D71" w:rsidRPr="00661989" w:rsidRDefault="00546D71" w:rsidP="00661989">
            <w:pPr>
              <w:spacing w:before="20" w:after="20" w:line="240" w:lineRule="auto"/>
              <w:rPr>
                <w:sz w:val="20"/>
              </w:rPr>
            </w:pPr>
            <w:r w:rsidRPr="00661989">
              <w:rPr>
                <w:sz w:val="20"/>
              </w:rPr>
              <w:t>Indicates student action(s).</w:t>
            </w:r>
          </w:p>
        </w:tc>
      </w:tr>
      <w:tr w:rsidR="00546D71" w:rsidRPr="000D6FA4" w14:paraId="505DBC47" w14:textId="77777777" w:rsidTr="00661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shd w:val="clear" w:color="auto" w:fill="auto"/>
            <w:vAlign w:val="center"/>
          </w:tcPr>
          <w:p w14:paraId="342A1B66" w14:textId="77777777" w:rsidR="00546D71" w:rsidRPr="00661989" w:rsidRDefault="00546D71" w:rsidP="00661989">
            <w:pPr>
              <w:spacing w:before="80" w:after="0" w:line="240" w:lineRule="auto"/>
              <w:jc w:val="center"/>
              <w:rPr>
                <w:sz w:val="20"/>
              </w:rPr>
            </w:pPr>
            <w:r w:rsidRPr="00661989">
              <w:rPr>
                <w:sz w:val="20"/>
              </w:rPr>
              <w:sym w:font="Webdings" w:char="F028"/>
            </w:r>
          </w:p>
        </w:tc>
        <w:tc>
          <w:tcPr>
            <w:tcW w:w="8466" w:type="dxa"/>
            <w:shd w:val="clear" w:color="auto" w:fill="auto"/>
          </w:tcPr>
          <w:p w14:paraId="4E69EAB3" w14:textId="77777777" w:rsidR="00546D71" w:rsidRPr="00661989" w:rsidRDefault="00546D71" w:rsidP="00661989">
            <w:pPr>
              <w:spacing w:before="20" w:after="20" w:line="240" w:lineRule="auto"/>
              <w:rPr>
                <w:sz w:val="20"/>
              </w:rPr>
            </w:pPr>
            <w:r w:rsidRPr="00661989">
              <w:rPr>
                <w:sz w:val="20"/>
              </w:rPr>
              <w:t>Indicates possible student response(s) to teacher questions.</w:t>
            </w:r>
          </w:p>
        </w:tc>
      </w:tr>
      <w:tr w:rsidR="00A73AAE" w:rsidRPr="000D6FA4" w14:paraId="6FF52A3B" w14:textId="77777777" w:rsidTr="00661989">
        <w:tc>
          <w:tcPr>
            <w:tcW w:w="984" w:type="dxa"/>
            <w:shd w:val="clear" w:color="auto" w:fill="auto"/>
            <w:vAlign w:val="bottom"/>
          </w:tcPr>
          <w:p w14:paraId="370CD52C" w14:textId="77777777" w:rsidR="00546D71" w:rsidRPr="00661989" w:rsidRDefault="00546D71" w:rsidP="00661989">
            <w:pPr>
              <w:spacing w:after="0" w:line="240" w:lineRule="auto"/>
              <w:jc w:val="center"/>
              <w:rPr>
                <w:color w:val="4F81BD"/>
                <w:sz w:val="20"/>
              </w:rPr>
            </w:pPr>
            <w:r w:rsidRPr="00661989">
              <w:rPr>
                <w:color w:val="4F81BD"/>
                <w:sz w:val="20"/>
              </w:rPr>
              <w:sym w:font="Webdings" w:char="F069"/>
            </w:r>
          </w:p>
        </w:tc>
        <w:tc>
          <w:tcPr>
            <w:tcW w:w="8466" w:type="dxa"/>
            <w:shd w:val="clear" w:color="auto" w:fill="auto"/>
          </w:tcPr>
          <w:p w14:paraId="025AC99C" w14:textId="77777777" w:rsidR="00546D71" w:rsidRPr="00661989" w:rsidRDefault="00546D71" w:rsidP="00661989">
            <w:pPr>
              <w:spacing w:before="20" w:after="20" w:line="240" w:lineRule="auto"/>
              <w:rPr>
                <w:color w:val="4F81BD"/>
                <w:sz w:val="20"/>
              </w:rPr>
            </w:pPr>
            <w:r w:rsidRPr="00661989">
              <w:rPr>
                <w:color w:val="4F81BD"/>
                <w:sz w:val="20"/>
              </w:rPr>
              <w:t>Indicates instructional notes for the teacher.</w:t>
            </w:r>
          </w:p>
        </w:tc>
      </w:tr>
    </w:tbl>
    <w:p w14:paraId="2B61FAFF"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CC4CAB">
        <w:t>5</w:t>
      </w:r>
      <w:r w:rsidR="00607856" w:rsidRPr="00A24DAB">
        <w:t>%</w:t>
      </w:r>
    </w:p>
    <w:p w14:paraId="68E6BFDB" w14:textId="7EA6D1D1" w:rsidR="00CB7788" w:rsidRPr="00EF21A8" w:rsidRDefault="00FE6907" w:rsidP="00EF21A8">
      <w:pPr>
        <w:pStyle w:val="TA"/>
      </w:pPr>
      <w:r w:rsidRPr="00EF21A8">
        <w:t xml:space="preserve">Begin by reviewing the </w:t>
      </w:r>
      <w:r w:rsidR="001F06C1" w:rsidRPr="00EF21A8">
        <w:t xml:space="preserve">agenda and </w:t>
      </w:r>
      <w:r w:rsidR="0087659D">
        <w:t xml:space="preserve">the </w:t>
      </w:r>
      <w:r w:rsidR="00CB7788" w:rsidRPr="00EF21A8">
        <w:t>ass</w:t>
      </w:r>
      <w:r w:rsidRPr="00EF21A8">
        <w:t>essed standard</w:t>
      </w:r>
      <w:r w:rsidR="001A6F61">
        <w:t>s</w:t>
      </w:r>
      <w:r w:rsidRPr="00EF21A8">
        <w:t xml:space="preserve"> for this lesson:</w:t>
      </w:r>
      <w:r w:rsidR="00C37556" w:rsidRPr="00EF21A8">
        <w:t xml:space="preserve"> </w:t>
      </w:r>
      <w:r w:rsidR="001839D3">
        <w:t xml:space="preserve">RI.11-12.2 and </w:t>
      </w:r>
      <w:r w:rsidR="00C37556" w:rsidRPr="00EF21A8">
        <w:t>RI.11</w:t>
      </w:r>
      <w:r w:rsidR="0011527E" w:rsidRPr="00EF21A8">
        <w:t>-</w:t>
      </w:r>
      <w:r w:rsidR="00C37556" w:rsidRPr="00EF21A8">
        <w:t>12.6</w:t>
      </w:r>
      <w:r w:rsidRPr="00EF21A8">
        <w:t>. In this lesson, students</w:t>
      </w:r>
      <w:r w:rsidR="00C37556" w:rsidRPr="00EF21A8">
        <w:t xml:space="preserve"> return to the </w:t>
      </w:r>
      <w:r w:rsidR="000C2999">
        <w:t>epigraph</w:t>
      </w:r>
      <w:r w:rsidR="000C2999" w:rsidRPr="00EF21A8">
        <w:t xml:space="preserve"> </w:t>
      </w:r>
      <w:r w:rsidR="00C37556" w:rsidRPr="00EF21A8">
        <w:t xml:space="preserve">of </w:t>
      </w:r>
      <w:r w:rsidR="007A5630" w:rsidRPr="00EF21A8">
        <w:t>“Of Our Spiritual Strivings”</w:t>
      </w:r>
      <w:r w:rsidR="00C37556" w:rsidRPr="00EF21A8">
        <w:t xml:space="preserve"> and </w:t>
      </w:r>
      <w:r w:rsidR="00E15F8D" w:rsidRPr="00EF21A8">
        <w:t>re</w:t>
      </w:r>
      <w:r w:rsidR="00C37556" w:rsidRPr="00EF21A8">
        <w:t>read</w:t>
      </w:r>
      <w:r w:rsidR="00E15F8D" w:rsidRPr="00EF21A8">
        <w:t xml:space="preserve"> and analyze</w:t>
      </w:r>
      <w:r w:rsidR="00CB7788" w:rsidRPr="00EF21A8">
        <w:t xml:space="preserve"> Arthur Symons</w:t>
      </w:r>
      <w:r w:rsidR="00920C13">
        <w:t>’</w:t>
      </w:r>
      <w:r w:rsidR="00311574">
        <w:t>s</w:t>
      </w:r>
      <w:r w:rsidR="00CB7788" w:rsidRPr="00EF21A8">
        <w:t xml:space="preserve"> poem</w:t>
      </w:r>
      <w:r w:rsidR="00E15F8D" w:rsidRPr="00EF21A8">
        <w:t xml:space="preserve"> in relation </w:t>
      </w:r>
      <w:r w:rsidR="00CB7788" w:rsidRPr="00EF21A8">
        <w:t>to</w:t>
      </w:r>
      <w:r w:rsidR="00EC22E2" w:rsidRPr="00EF21A8">
        <w:t xml:space="preserve"> the rest of the chapter</w:t>
      </w:r>
      <w:r w:rsidR="00CB7788" w:rsidRPr="00EF21A8">
        <w:t xml:space="preserve">. </w:t>
      </w:r>
      <w:r w:rsidR="00841ED1" w:rsidRPr="00EF21A8">
        <w:t>Next, s</w:t>
      </w:r>
      <w:r w:rsidR="00CB7788" w:rsidRPr="00EF21A8">
        <w:t>tudents analyz</w:t>
      </w:r>
      <w:r w:rsidR="00841ED1" w:rsidRPr="00EF21A8">
        <w:t>e the entire chapter and discuss</w:t>
      </w:r>
      <w:r w:rsidR="00CB7788" w:rsidRPr="00EF21A8">
        <w:t xml:space="preserve"> how</w:t>
      </w:r>
      <w:r w:rsidR="00841ED1" w:rsidRPr="00EF21A8">
        <w:t xml:space="preserve"> Du Bois</w:t>
      </w:r>
      <w:r w:rsidR="00CB7788" w:rsidRPr="00EF21A8">
        <w:t xml:space="preserve"> </w:t>
      </w:r>
      <w:r w:rsidR="001A6F61">
        <w:t>uses rhetoric</w:t>
      </w:r>
      <w:r w:rsidR="00985ED7">
        <w:t xml:space="preserve"> or figurative language</w:t>
      </w:r>
      <w:r w:rsidR="001A6F61">
        <w:t xml:space="preserve"> to develop central ideas in the text. </w:t>
      </w:r>
      <w:r w:rsidR="00EC22E2" w:rsidRPr="00EF21A8">
        <w:t>This</w:t>
      </w:r>
      <w:r w:rsidR="00841ED1" w:rsidRPr="00EF21A8">
        <w:t xml:space="preserve"> comprehensive chapter</w:t>
      </w:r>
      <w:r w:rsidR="00EC22E2" w:rsidRPr="00EF21A8">
        <w:t xml:space="preserve"> review prepares students for the </w:t>
      </w:r>
      <w:r w:rsidR="0090540C" w:rsidRPr="00EF21A8">
        <w:t>Mid-</w:t>
      </w:r>
      <w:r w:rsidR="00EC22E2" w:rsidRPr="00EF21A8">
        <w:t xml:space="preserve">Unit </w:t>
      </w:r>
      <w:r w:rsidR="00493AEE">
        <w:t>A</w:t>
      </w:r>
      <w:r w:rsidR="00EC22E2" w:rsidRPr="00EF21A8">
        <w:t>ssessment</w:t>
      </w:r>
      <w:r w:rsidR="00841ED1" w:rsidRPr="00EF21A8">
        <w:t>, which follows in</w:t>
      </w:r>
      <w:r w:rsidR="00EC22E2" w:rsidRPr="00EF21A8">
        <w:t xml:space="preserve"> the next lesson.</w:t>
      </w:r>
    </w:p>
    <w:p w14:paraId="775B2FBD" w14:textId="77777777" w:rsidR="00FE6907" w:rsidRPr="00EF21A8" w:rsidRDefault="00FE6907" w:rsidP="00EF21A8">
      <w:pPr>
        <w:pStyle w:val="SA"/>
      </w:pPr>
      <w:r w:rsidRPr="00EF21A8">
        <w:t xml:space="preserve">Students </w:t>
      </w:r>
      <w:r w:rsidR="007A76C8" w:rsidRPr="00EF21A8">
        <w:t>look at the agenda</w:t>
      </w:r>
      <w:r w:rsidRPr="00EF21A8">
        <w:t>.</w:t>
      </w:r>
    </w:p>
    <w:p w14:paraId="0043572E" w14:textId="77777777" w:rsidR="000B2D56" w:rsidRDefault="000B2D56" w:rsidP="00CE2836">
      <w:pPr>
        <w:pStyle w:val="LearningSequenceHeader"/>
      </w:pPr>
      <w:r>
        <w:t>Activity 2</w:t>
      </w:r>
      <w:r w:rsidRPr="000B2D56">
        <w:t xml:space="preserve">: </w:t>
      </w:r>
      <w:r>
        <w:t>Homework Accountability</w:t>
      </w:r>
      <w:r>
        <w:tab/>
        <w:t>10</w:t>
      </w:r>
      <w:r w:rsidRPr="000B2D56">
        <w:t>%</w:t>
      </w:r>
    </w:p>
    <w:p w14:paraId="32743A62" w14:textId="59198657" w:rsidR="00E1102F" w:rsidRPr="00EF21A8" w:rsidRDefault="00E1102F" w:rsidP="00EF21A8">
      <w:pPr>
        <w:pStyle w:val="TA"/>
      </w:pPr>
      <w:r w:rsidRPr="00EF21A8">
        <w:t xml:space="preserve">Instruct students to talk in pairs about how they applied </w:t>
      </w:r>
      <w:r w:rsidR="0087659D">
        <w:t xml:space="preserve">a </w:t>
      </w:r>
      <w:r w:rsidRPr="00EF21A8">
        <w:t>focus standard</w:t>
      </w:r>
      <w:r w:rsidR="004B3452" w:rsidRPr="00EF21A8">
        <w:t xml:space="preserve"> </w:t>
      </w:r>
      <w:r w:rsidRPr="00EF21A8">
        <w:t>to their A</w:t>
      </w:r>
      <w:r w:rsidR="0087659D">
        <w:t>IR</w:t>
      </w:r>
      <w:r w:rsidRPr="00EF21A8">
        <w:t xml:space="preserve"> text</w:t>
      </w:r>
      <w:r w:rsidR="00821EB9">
        <w:t>s</w:t>
      </w:r>
      <w:r w:rsidRPr="00EF21A8">
        <w:t xml:space="preserve">. </w:t>
      </w:r>
      <w:r w:rsidR="004B3452" w:rsidRPr="00EF21A8">
        <w:t>Lead a brief share</w:t>
      </w:r>
      <w:r w:rsidR="0087659D">
        <w:t xml:space="preserve"> </w:t>
      </w:r>
      <w:r w:rsidRPr="00EF21A8">
        <w:t>out on the previous le</w:t>
      </w:r>
      <w:r w:rsidR="003652FF">
        <w:t xml:space="preserve">sson’s AIR homework assignment. </w:t>
      </w:r>
      <w:r w:rsidRPr="00EF21A8">
        <w:t xml:space="preserve">Select several students (or student pairs) to explain how they applied their focus standard to their AIR </w:t>
      </w:r>
      <w:r w:rsidR="00821EB9" w:rsidRPr="00EF21A8">
        <w:t>tex</w:t>
      </w:r>
      <w:r w:rsidR="00821EB9">
        <w:t>ts</w:t>
      </w:r>
      <w:r w:rsidRPr="00EF21A8">
        <w:t>.</w:t>
      </w:r>
    </w:p>
    <w:p w14:paraId="2FF07DB2" w14:textId="22C51D5B" w:rsidR="000B2D56" w:rsidRPr="007A76C8" w:rsidRDefault="00E1102F" w:rsidP="000B2D56">
      <w:pPr>
        <w:pStyle w:val="SA"/>
        <w:rPr>
          <w:b/>
        </w:rPr>
      </w:pPr>
      <w:r w:rsidRPr="00E51822">
        <w:t xml:space="preserve">Students (or student pairs) discuss and share how they applied </w:t>
      </w:r>
      <w:r w:rsidR="0087659D">
        <w:t>a</w:t>
      </w:r>
      <w:r w:rsidRPr="00E51822">
        <w:t xml:space="preserve"> focus standard to their AIR text</w:t>
      </w:r>
      <w:r w:rsidR="00821EB9">
        <w:t>s</w:t>
      </w:r>
      <w:r w:rsidRPr="00E51822">
        <w:t xml:space="preserve"> from the previous lesson’s homework.</w:t>
      </w:r>
    </w:p>
    <w:p w14:paraId="3812F174" w14:textId="77777777" w:rsidR="000B2D56" w:rsidRDefault="000B2D56" w:rsidP="00CE2836">
      <w:pPr>
        <w:pStyle w:val="LearningSequenceHeader"/>
      </w:pPr>
      <w:r w:rsidRPr="000B2D56">
        <w:lastRenderedPageBreak/>
        <w:t xml:space="preserve">Activity </w:t>
      </w:r>
      <w:r>
        <w:t>3</w:t>
      </w:r>
      <w:r w:rsidRPr="000B2D56">
        <w:t xml:space="preserve">: </w:t>
      </w:r>
      <w:r w:rsidR="002F2A18">
        <w:t>Masterful Reading</w:t>
      </w:r>
      <w:r>
        <w:tab/>
      </w:r>
      <w:r w:rsidR="00F44203">
        <w:t>5</w:t>
      </w:r>
      <w:r w:rsidRPr="000B2D56">
        <w:t>%</w:t>
      </w:r>
    </w:p>
    <w:p w14:paraId="49C5B62C" w14:textId="6A99826F" w:rsidR="006A4F6E" w:rsidRDefault="005E1E1E" w:rsidP="00EF21A8">
      <w:pPr>
        <w:pStyle w:val="TA"/>
      </w:pPr>
      <w:r>
        <w:t xml:space="preserve">Have students listen to a </w:t>
      </w:r>
      <w:r w:rsidR="00493AEE">
        <w:t>m</w:t>
      </w:r>
      <w:r>
        <w:t xml:space="preserve">asterful </w:t>
      </w:r>
      <w:r w:rsidR="00493AEE">
        <w:t>r</w:t>
      </w:r>
      <w:r>
        <w:t xml:space="preserve">eading of </w:t>
      </w:r>
      <w:r w:rsidR="00573558">
        <w:t>th</w:t>
      </w:r>
      <w:r w:rsidR="00A7794D">
        <w:t xml:space="preserve">e epigraph to </w:t>
      </w:r>
      <w:r w:rsidR="00573558">
        <w:t xml:space="preserve">“Of </w:t>
      </w:r>
      <w:r w:rsidR="00493AEE">
        <w:t>O</w:t>
      </w:r>
      <w:r w:rsidR="00573558">
        <w:t>ur Spiritual Strivings</w:t>
      </w:r>
      <w:r w:rsidR="00A7794D">
        <w:t>,</w:t>
      </w:r>
      <w:r w:rsidR="00573558">
        <w:t>”</w:t>
      </w:r>
      <w:r w:rsidR="004B3452">
        <w:t xml:space="preserve"> </w:t>
      </w:r>
      <w:r w:rsidR="00A7794D">
        <w:t xml:space="preserve">a poem by Arthur Symons. </w:t>
      </w:r>
      <w:r w:rsidR="006A4F6E">
        <w:t>Remind students that they read and discussed this poem in</w:t>
      </w:r>
      <w:r w:rsidR="003109CA">
        <w:t xml:space="preserve"> 11.2.1</w:t>
      </w:r>
      <w:r w:rsidR="006A4F6E">
        <w:t xml:space="preserve"> Lesson 1. Explain to students that </w:t>
      </w:r>
      <w:r w:rsidR="004A487C">
        <w:t xml:space="preserve">they </w:t>
      </w:r>
      <w:r w:rsidR="004F6965">
        <w:t xml:space="preserve">are </w:t>
      </w:r>
      <w:r w:rsidR="006A4F6E">
        <w:t>revisit</w:t>
      </w:r>
      <w:r w:rsidR="004F6965">
        <w:t>ing</w:t>
      </w:r>
      <w:r w:rsidR="006A4F6E">
        <w:t xml:space="preserve"> th</w:t>
      </w:r>
      <w:r w:rsidR="008C5330">
        <w:t>e</w:t>
      </w:r>
      <w:r w:rsidR="006A4F6E">
        <w:t xml:space="preserve"> epigraph now that the</w:t>
      </w:r>
      <w:r w:rsidR="00236419">
        <w:t>y have read and analyzed the</w:t>
      </w:r>
      <w:r w:rsidR="006A4F6E">
        <w:t xml:space="preserve"> </w:t>
      </w:r>
      <w:r w:rsidR="000B02D7">
        <w:t>entire chapter.</w:t>
      </w:r>
    </w:p>
    <w:p w14:paraId="40EA9751" w14:textId="77777777" w:rsidR="0013591C" w:rsidRDefault="005E1E1E" w:rsidP="009F5C91">
      <w:pPr>
        <w:pStyle w:val="SA"/>
      </w:pPr>
      <w:r>
        <w:t>Students follow along, reading silently.</w:t>
      </w:r>
    </w:p>
    <w:p w14:paraId="02BBD665" w14:textId="1E2DD2F0" w:rsidR="003C1B2A" w:rsidRPr="00A5609A" w:rsidRDefault="00EF21A8" w:rsidP="00E8237C">
      <w:pPr>
        <w:pStyle w:val="IN"/>
        <w:rPr>
          <w:b/>
        </w:rPr>
      </w:pPr>
      <w:r>
        <w:rPr>
          <w:b/>
        </w:rPr>
        <w:t>Differentiation Consideration:</w:t>
      </w:r>
      <w:r w:rsidR="003C1B2A" w:rsidRPr="00A46CD4">
        <w:rPr>
          <w:b/>
        </w:rPr>
        <w:t xml:space="preserve"> </w:t>
      </w:r>
      <w:r w:rsidR="003C1B2A" w:rsidRPr="00A46CD4">
        <w:t>Consider posting or projecting</w:t>
      </w:r>
      <w:r w:rsidR="003C1B2A">
        <w:t xml:space="preserve"> the following guiding question</w:t>
      </w:r>
      <w:r w:rsidR="003C1B2A" w:rsidRPr="00A46CD4">
        <w:t xml:space="preserve"> to support students</w:t>
      </w:r>
      <w:r w:rsidR="003C1B2A">
        <w:t xml:space="preserve"> </w:t>
      </w:r>
      <w:r w:rsidR="008C5330">
        <w:t>in their reading throughout this lesson</w:t>
      </w:r>
      <w:r w:rsidR="003C1B2A" w:rsidRPr="00A46CD4">
        <w:t>:</w:t>
      </w:r>
    </w:p>
    <w:p w14:paraId="7B1C9D9B" w14:textId="72DD022D" w:rsidR="008C7C24" w:rsidRDefault="003C1B2A" w:rsidP="00643424">
      <w:pPr>
        <w:pStyle w:val="DCwithQ"/>
      </w:pPr>
      <w:r w:rsidRPr="00EF21A8">
        <w:t xml:space="preserve">What is happening in the poem? Listen for verbs that describe what the speaker is doing. Listen for nouns that </w:t>
      </w:r>
      <w:r w:rsidR="00BF633B">
        <w:t>explain</w:t>
      </w:r>
      <w:r w:rsidR="00BF633B" w:rsidRPr="00EF21A8">
        <w:t xml:space="preserve"> </w:t>
      </w:r>
      <w:r w:rsidRPr="00EF21A8">
        <w:t>where the speaker is.</w:t>
      </w:r>
    </w:p>
    <w:p w14:paraId="13D73701" w14:textId="77777777" w:rsidR="00707670" w:rsidRDefault="00707670" w:rsidP="00707670">
      <w:pPr>
        <w:pStyle w:val="LearningSequenceHeader"/>
      </w:pPr>
      <w:r>
        <w:t>Activity 4</w:t>
      </w:r>
      <w:r w:rsidRPr="00707670">
        <w:t xml:space="preserve">: </w:t>
      </w:r>
      <w:r w:rsidR="00F44203">
        <w:t>Reading and Discussion</w:t>
      </w:r>
      <w:r w:rsidRPr="00707670">
        <w:tab/>
      </w:r>
      <w:r w:rsidR="004B3452">
        <w:t>25</w:t>
      </w:r>
      <w:r w:rsidRPr="00707670">
        <w:t>%</w:t>
      </w:r>
    </w:p>
    <w:p w14:paraId="791F95F5" w14:textId="3B3D762F" w:rsidR="00995D16" w:rsidRDefault="00995D16" w:rsidP="00995D16">
      <w:pPr>
        <w:pStyle w:val="TA"/>
      </w:pPr>
      <w:r>
        <w:t xml:space="preserve">Instruct students to form small groups. Post or project each set of questions below for students to discuss. </w:t>
      </w:r>
      <w:r w:rsidR="008C5330">
        <w:t>Instruct students to continue to annotate the text as they read and discuss.</w:t>
      </w:r>
    </w:p>
    <w:p w14:paraId="709E611D" w14:textId="10C22F98" w:rsidR="00995D16" w:rsidRDefault="00995D16" w:rsidP="00B43AEF">
      <w:pPr>
        <w:pStyle w:val="TA"/>
      </w:pPr>
      <w:r w:rsidRPr="00EF21A8">
        <w:t>Explain that the focus of rereading and analyzing the poem is to determine how the poem contributes to the overall meaning and tone of “Of Our Spiritual Strivings.”</w:t>
      </w:r>
    </w:p>
    <w:p w14:paraId="0700834F" w14:textId="13E33781" w:rsidR="00995D16" w:rsidRDefault="00821EB9" w:rsidP="00E8237C">
      <w:pPr>
        <w:pStyle w:val="IN"/>
      </w:pPr>
      <w:r>
        <w:t>Consider instructing</w:t>
      </w:r>
      <w:r w:rsidR="00995D16">
        <w:t xml:space="preserve"> students </w:t>
      </w:r>
      <w:r w:rsidR="008C5330">
        <w:t>to</w:t>
      </w:r>
      <w:r w:rsidR="00995D16">
        <w:t xml:space="preserve"> pay close attention to the use of figurative language</w:t>
      </w:r>
      <w:r w:rsidR="008C5330">
        <w:t xml:space="preserve"> when reading and analyzing poetry</w:t>
      </w:r>
      <w:r w:rsidR="00995D16">
        <w:t xml:space="preserve">. </w:t>
      </w:r>
    </w:p>
    <w:p w14:paraId="39BA2539" w14:textId="74F68C97" w:rsidR="00995D16" w:rsidRDefault="004A487C" w:rsidP="00E8237C">
      <w:pPr>
        <w:pStyle w:val="IN"/>
      </w:pPr>
      <w:r>
        <w:t xml:space="preserve">Consider </w:t>
      </w:r>
      <w:r w:rsidR="00821EB9">
        <w:t>instructing</w:t>
      </w:r>
      <w:r>
        <w:t xml:space="preserve"> students to refer to their notes and annotations</w:t>
      </w:r>
      <w:r w:rsidR="00995D16">
        <w:t xml:space="preserve"> </w:t>
      </w:r>
      <w:r>
        <w:t>to revisit their analysis of</w:t>
      </w:r>
      <w:r w:rsidR="00995D16">
        <w:t xml:space="preserve"> the epigraph and its tone in 11.2.1 Lesson 1.</w:t>
      </w:r>
    </w:p>
    <w:p w14:paraId="1B220DE6" w14:textId="0ED51C85" w:rsidR="00995D16" w:rsidRDefault="00995D16" w:rsidP="00995D16">
      <w:pPr>
        <w:pStyle w:val="TA"/>
      </w:pPr>
      <w:r>
        <w:t>Instruct student groups to reread Symons’</w:t>
      </w:r>
      <w:r w:rsidR="00CD62A4">
        <w:t>s</w:t>
      </w:r>
      <w:r>
        <w:t xml:space="preserve"> poem (from “O water, voice of my heart, crying in the sand” to “water all night long is crying to me”) and answer the following questions before sharing out with the class.</w:t>
      </w:r>
    </w:p>
    <w:p w14:paraId="20B04819" w14:textId="63C78494" w:rsidR="00E8237C" w:rsidRPr="003652FF" w:rsidRDefault="00E8237C" w:rsidP="003652FF">
      <w:pPr>
        <w:pStyle w:val="IN"/>
        <w:rPr>
          <w:rStyle w:val="CommentReference"/>
          <w:sz w:val="22"/>
          <w:szCs w:val="22"/>
        </w:rPr>
      </w:pPr>
      <w:r w:rsidRPr="003652FF">
        <w:rPr>
          <w:rStyle w:val="CommentReference"/>
          <w:b/>
          <w:sz w:val="22"/>
          <w:szCs w:val="22"/>
        </w:rPr>
        <w:t>Differentiation Consideration:</w:t>
      </w:r>
      <w:r w:rsidRPr="003652FF">
        <w:rPr>
          <w:rStyle w:val="CommentReference"/>
          <w:sz w:val="22"/>
          <w:szCs w:val="22"/>
        </w:rPr>
        <w:t xml:space="preserve"> If students struggle to comprehend the literal meaning of the poem, consider asking the following scaffolding question:</w:t>
      </w:r>
    </w:p>
    <w:p w14:paraId="4D9329FA" w14:textId="77777777" w:rsidR="00792C5E" w:rsidRPr="000B4994" w:rsidRDefault="000078AA" w:rsidP="003652FF">
      <w:pPr>
        <w:pStyle w:val="DCwithQ"/>
      </w:pPr>
      <w:r w:rsidRPr="000B4994">
        <w:t xml:space="preserve">Who is the speaker in the poem? </w:t>
      </w:r>
      <w:r w:rsidR="00C15FEA" w:rsidRPr="000B4994">
        <w:t xml:space="preserve">Where is the speaker? </w:t>
      </w:r>
      <w:r w:rsidRPr="000B4994">
        <w:t xml:space="preserve">What is the speaker doing? </w:t>
      </w:r>
    </w:p>
    <w:p w14:paraId="21BE46F8" w14:textId="491EE8CA" w:rsidR="000078AA" w:rsidRPr="00EE328D" w:rsidRDefault="00C15FEA" w:rsidP="003652FF">
      <w:pPr>
        <w:pStyle w:val="DCwithSR"/>
        <w:rPr>
          <w:rStyle w:val="CommentReference"/>
          <w:b/>
        </w:rPr>
      </w:pPr>
      <w:r w:rsidRPr="00EE328D">
        <w:rPr>
          <w:rStyle w:val="CommentReference"/>
          <w:sz w:val="22"/>
          <w:szCs w:val="22"/>
        </w:rPr>
        <w:t>Symons d</w:t>
      </w:r>
      <w:r w:rsidR="006C46BB" w:rsidRPr="00EE328D">
        <w:rPr>
          <w:rStyle w:val="CommentReference"/>
          <w:sz w:val="22"/>
          <w:szCs w:val="22"/>
        </w:rPr>
        <w:t xml:space="preserve">oes not identify the speaker in </w:t>
      </w:r>
      <w:r w:rsidRPr="00EE328D">
        <w:rPr>
          <w:rStyle w:val="CommentReference"/>
          <w:sz w:val="22"/>
          <w:szCs w:val="22"/>
        </w:rPr>
        <w:t xml:space="preserve">the poem, but </w:t>
      </w:r>
      <w:r w:rsidR="006C46BB" w:rsidRPr="00EE328D">
        <w:rPr>
          <w:rStyle w:val="CommentReference"/>
          <w:sz w:val="22"/>
          <w:szCs w:val="22"/>
        </w:rPr>
        <w:t xml:space="preserve">he </w:t>
      </w:r>
      <w:r w:rsidR="006C46BB" w:rsidRPr="00526D12">
        <w:rPr>
          <w:rStyle w:val="CommentReference"/>
          <w:sz w:val="22"/>
          <w:szCs w:val="22"/>
        </w:rPr>
        <w:t>reveals</w:t>
      </w:r>
      <w:r w:rsidR="006C46BB" w:rsidRPr="00EE328D">
        <w:rPr>
          <w:rStyle w:val="CommentReference"/>
          <w:sz w:val="22"/>
          <w:szCs w:val="22"/>
        </w:rPr>
        <w:t xml:space="preserve"> that </w:t>
      </w:r>
      <w:r w:rsidRPr="00EE328D">
        <w:rPr>
          <w:rStyle w:val="CommentReference"/>
          <w:sz w:val="22"/>
          <w:szCs w:val="22"/>
        </w:rPr>
        <w:t>the speaker is lying somewhere near a beach because he can hear the water “crying in the sand”</w:t>
      </w:r>
      <w:r w:rsidR="00E77D3B">
        <w:rPr>
          <w:rStyle w:val="CommentReference"/>
          <w:sz w:val="22"/>
          <w:szCs w:val="22"/>
        </w:rPr>
        <w:t xml:space="preserve"> (epigraph, line 1</w:t>
      </w:r>
      <w:r w:rsidR="00F97FA4">
        <w:rPr>
          <w:rStyle w:val="CommentReference"/>
          <w:sz w:val="22"/>
          <w:szCs w:val="22"/>
        </w:rPr>
        <w:t>).</w:t>
      </w:r>
      <w:r w:rsidRPr="00EE328D">
        <w:rPr>
          <w:rStyle w:val="CommentReference"/>
          <w:sz w:val="22"/>
          <w:szCs w:val="22"/>
        </w:rPr>
        <w:t xml:space="preserve"> The speake</w:t>
      </w:r>
      <w:r w:rsidR="006C46BB" w:rsidRPr="00EE328D">
        <w:rPr>
          <w:rStyle w:val="CommentReference"/>
          <w:sz w:val="22"/>
          <w:szCs w:val="22"/>
        </w:rPr>
        <w:t>r listens</w:t>
      </w:r>
      <w:r w:rsidR="00792C5E" w:rsidRPr="00EE328D">
        <w:rPr>
          <w:rStyle w:val="CommentReference"/>
          <w:sz w:val="22"/>
          <w:szCs w:val="22"/>
        </w:rPr>
        <w:t xml:space="preserve"> to the water “all night long”</w:t>
      </w:r>
      <w:r w:rsidR="00F97FA4">
        <w:rPr>
          <w:rStyle w:val="CommentReference"/>
          <w:sz w:val="22"/>
          <w:szCs w:val="22"/>
        </w:rPr>
        <w:t xml:space="preserve"> (epigraph, lines 2,</w:t>
      </w:r>
      <w:r w:rsidR="00CD62A4">
        <w:rPr>
          <w:rStyle w:val="CommentReference"/>
          <w:sz w:val="22"/>
          <w:szCs w:val="22"/>
        </w:rPr>
        <w:t xml:space="preserve"> </w:t>
      </w:r>
      <w:r w:rsidR="00F97FA4">
        <w:rPr>
          <w:rStyle w:val="CommentReference"/>
          <w:sz w:val="22"/>
          <w:szCs w:val="22"/>
        </w:rPr>
        <w:t>6,</w:t>
      </w:r>
      <w:r w:rsidR="00CD62A4">
        <w:rPr>
          <w:rStyle w:val="CommentReference"/>
          <w:sz w:val="22"/>
          <w:szCs w:val="22"/>
        </w:rPr>
        <w:t xml:space="preserve"> </w:t>
      </w:r>
      <w:r w:rsidR="00F97FA4">
        <w:rPr>
          <w:rStyle w:val="CommentReference"/>
          <w:sz w:val="22"/>
          <w:szCs w:val="22"/>
        </w:rPr>
        <w:t>12).</w:t>
      </w:r>
    </w:p>
    <w:p w14:paraId="1BB56832" w14:textId="20B3C6D3" w:rsidR="00976622" w:rsidRPr="000B4994" w:rsidRDefault="00FE6ACB" w:rsidP="000B4994">
      <w:pPr>
        <w:pStyle w:val="Q"/>
      </w:pPr>
      <w:r w:rsidRPr="000B4994">
        <w:t>Who</w:t>
      </w:r>
      <w:r w:rsidR="00CD42C6" w:rsidRPr="000B4994">
        <w:t>m</w:t>
      </w:r>
      <w:r w:rsidRPr="000B4994">
        <w:t xml:space="preserve"> </w:t>
      </w:r>
      <w:r w:rsidR="00F74F3F" w:rsidRPr="000B4994">
        <w:t xml:space="preserve">does </w:t>
      </w:r>
      <w:r w:rsidRPr="000B4994">
        <w:t xml:space="preserve">the speaker address in the first stanza of the poem? Which details </w:t>
      </w:r>
      <w:r w:rsidR="00AF59C0" w:rsidRPr="000B4994">
        <w:t>reveal</w:t>
      </w:r>
      <w:r w:rsidR="00CD42C6" w:rsidRPr="000B4994">
        <w:t xml:space="preserve"> whom the </w:t>
      </w:r>
      <w:r w:rsidR="00CD62A4" w:rsidRPr="000B4994">
        <w:t xml:space="preserve">speaker </w:t>
      </w:r>
      <w:r w:rsidR="007D781B" w:rsidRPr="000B4994">
        <w:t>addresses</w:t>
      </w:r>
      <w:r w:rsidRPr="000B4994">
        <w:t>?</w:t>
      </w:r>
    </w:p>
    <w:p w14:paraId="196B0050" w14:textId="316D3852" w:rsidR="00FE6ACB" w:rsidRPr="00EF21A8" w:rsidRDefault="00FE6ACB" w:rsidP="007F751F">
      <w:pPr>
        <w:pStyle w:val="SR"/>
        <w:rPr>
          <w:rStyle w:val="CommentReference"/>
          <w:b/>
        </w:rPr>
      </w:pPr>
      <w:r w:rsidRPr="00EF21A8">
        <w:rPr>
          <w:rStyle w:val="CommentReference"/>
          <w:sz w:val="22"/>
          <w:szCs w:val="22"/>
        </w:rPr>
        <w:lastRenderedPageBreak/>
        <w:t>The speaker address</w:t>
      </w:r>
      <w:r w:rsidR="00174411" w:rsidRPr="00EF21A8">
        <w:rPr>
          <w:rStyle w:val="CommentReference"/>
          <w:sz w:val="22"/>
          <w:szCs w:val="22"/>
        </w:rPr>
        <w:t>es</w:t>
      </w:r>
      <w:r w:rsidRPr="00EF21A8">
        <w:rPr>
          <w:rStyle w:val="CommentReference"/>
          <w:sz w:val="22"/>
          <w:szCs w:val="22"/>
        </w:rPr>
        <w:t xml:space="preserve"> the water. The speaker begins the poem with “O Water”</w:t>
      </w:r>
      <w:r w:rsidR="00DA2D7B">
        <w:rPr>
          <w:rStyle w:val="CommentReference"/>
          <w:sz w:val="22"/>
          <w:szCs w:val="22"/>
        </w:rPr>
        <w:t xml:space="preserve"> (epigraph, line 1).</w:t>
      </w:r>
      <w:r w:rsidRPr="00EF21A8">
        <w:rPr>
          <w:rStyle w:val="CommentReference"/>
          <w:sz w:val="22"/>
          <w:szCs w:val="22"/>
        </w:rPr>
        <w:t xml:space="preserve"> The speaker also asks the water a question, “Is it I? Is it I?”</w:t>
      </w:r>
      <w:r w:rsidR="00DA2D7B">
        <w:rPr>
          <w:rStyle w:val="CommentReference"/>
          <w:sz w:val="22"/>
          <w:szCs w:val="22"/>
        </w:rPr>
        <w:t xml:space="preserve"> (epigraph, line 5),</w:t>
      </w:r>
      <w:r w:rsidRPr="00EF21A8">
        <w:rPr>
          <w:rStyle w:val="CommentReference"/>
          <w:sz w:val="22"/>
          <w:szCs w:val="22"/>
        </w:rPr>
        <w:t xml:space="preserve"> which </w:t>
      </w:r>
      <w:r w:rsidR="00EF4055" w:rsidRPr="00EF21A8">
        <w:rPr>
          <w:rStyle w:val="CommentReference"/>
          <w:sz w:val="22"/>
          <w:szCs w:val="22"/>
        </w:rPr>
        <w:t>shows</w:t>
      </w:r>
      <w:r w:rsidRPr="00EF21A8">
        <w:rPr>
          <w:rStyle w:val="CommentReference"/>
          <w:sz w:val="22"/>
          <w:szCs w:val="22"/>
        </w:rPr>
        <w:t xml:space="preserve"> that the speaker is talking to the water.</w:t>
      </w:r>
      <w:r w:rsidR="00174411" w:rsidRPr="00EF21A8">
        <w:rPr>
          <w:rStyle w:val="CommentReference"/>
          <w:sz w:val="22"/>
          <w:szCs w:val="22"/>
        </w:rPr>
        <w:t xml:space="preserve"> </w:t>
      </w:r>
    </w:p>
    <w:p w14:paraId="38F7AEBE" w14:textId="77777777" w:rsidR="000078AA" w:rsidRPr="000B4994" w:rsidRDefault="000078AA" w:rsidP="003652FF">
      <w:pPr>
        <w:pStyle w:val="Q"/>
      </w:pPr>
      <w:r w:rsidRPr="000B4994">
        <w:t xml:space="preserve">What is the meaning of </w:t>
      </w:r>
      <w:r w:rsidR="0043722A" w:rsidRPr="000B4994">
        <w:t>unresting</w:t>
      </w:r>
      <w:r w:rsidRPr="000B4994">
        <w:t xml:space="preserve"> in the second stanza?</w:t>
      </w:r>
      <w:r w:rsidR="000B76B4" w:rsidRPr="000B4994">
        <w:t xml:space="preserve"> Use the context and the word’s </w:t>
      </w:r>
      <w:r w:rsidR="00127731" w:rsidRPr="000B4994">
        <w:t>structure</w:t>
      </w:r>
      <w:r w:rsidR="000B76B4" w:rsidRPr="000B4994">
        <w:t xml:space="preserve"> to </w:t>
      </w:r>
      <w:r w:rsidR="00CB3898" w:rsidRPr="000B4994">
        <w:t>infer the meaning</w:t>
      </w:r>
      <w:r w:rsidRPr="000B4994">
        <w:t>.</w:t>
      </w:r>
      <w:r w:rsidR="00174411" w:rsidRPr="000B4994">
        <w:t xml:space="preserve"> </w:t>
      </w:r>
    </w:p>
    <w:p w14:paraId="10F772E9" w14:textId="46167DF3" w:rsidR="005E17DD" w:rsidRPr="005E17DD" w:rsidRDefault="00D80ED0" w:rsidP="0059555B">
      <w:pPr>
        <w:pStyle w:val="SR"/>
        <w:rPr>
          <w:rStyle w:val="CommentReference"/>
          <w:b/>
        </w:rPr>
      </w:pPr>
      <w:r w:rsidRPr="00EF21A8">
        <w:rPr>
          <w:rStyle w:val="CommentReference"/>
          <w:sz w:val="22"/>
          <w:szCs w:val="22"/>
        </w:rPr>
        <w:t>Symons</w:t>
      </w:r>
      <w:r w:rsidR="00BC6A8F" w:rsidRPr="00EF21A8">
        <w:rPr>
          <w:rStyle w:val="CommentReference"/>
          <w:sz w:val="22"/>
          <w:szCs w:val="22"/>
        </w:rPr>
        <w:t xml:space="preserve"> </w:t>
      </w:r>
      <w:r w:rsidR="001839D3">
        <w:rPr>
          <w:rStyle w:val="CommentReference"/>
          <w:sz w:val="22"/>
          <w:szCs w:val="22"/>
        </w:rPr>
        <w:t>writes</w:t>
      </w:r>
      <w:r w:rsidR="001839D3" w:rsidRPr="00EF21A8">
        <w:rPr>
          <w:rStyle w:val="CommentReference"/>
          <w:sz w:val="22"/>
          <w:szCs w:val="22"/>
        </w:rPr>
        <w:t xml:space="preserve"> </w:t>
      </w:r>
      <w:r w:rsidR="00BC6A8F" w:rsidRPr="00EF21A8">
        <w:rPr>
          <w:rStyle w:val="CommentReference"/>
          <w:sz w:val="22"/>
          <w:szCs w:val="22"/>
        </w:rPr>
        <w:t xml:space="preserve">“there shall never be rest” </w:t>
      </w:r>
      <w:r w:rsidR="00371D98">
        <w:rPr>
          <w:rStyle w:val="CommentReference"/>
          <w:sz w:val="22"/>
          <w:szCs w:val="22"/>
        </w:rPr>
        <w:t>(</w:t>
      </w:r>
      <w:bookmarkStart w:id="0" w:name="_GoBack"/>
      <w:bookmarkEnd w:id="0"/>
      <w:r w:rsidR="00371D98">
        <w:rPr>
          <w:rStyle w:val="CommentReference"/>
          <w:sz w:val="22"/>
          <w:szCs w:val="22"/>
        </w:rPr>
        <w:t xml:space="preserve">epigraph, line 7), </w:t>
      </w:r>
      <w:r w:rsidR="00BC6A8F" w:rsidRPr="00EF21A8">
        <w:rPr>
          <w:rStyle w:val="CommentReference"/>
          <w:sz w:val="22"/>
          <w:szCs w:val="22"/>
        </w:rPr>
        <w:t xml:space="preserve">which provides context about what </w:t>
      </w:r>
      <w:r w:rsidR="0043722A" w:rsidRPr="00643424">
        <w:rPr>
          <w:rStyle w:val="CommentReference"/>
          <w:i/>
          <w:sz w:val="22"/>
          <w:szCs w:val="22"/>
        </w:rPr>
        <w:t>unresting</w:t>
      </w:r>
      <w:r w:rsidR="00BC6A8F" w:rsidRPr="00EF21A8">
        <w:rPr>
          <w:rStyle w:val="CommentReference"/>
          <w:sz w:val="22"/>
          <w:szCs w:val="22"/>
        </w:rPr>
        <w:t xml:space="preserve"> means</w:t>
      </w:r>
      <w:r w:rsidR="008B068F" w:rsidRPr="00EF21A8">
        <w:rPr>
          <w:rStyle w:val="CommentReference"/>
          <w:sz w:val="22"/>
          <w:szCs w:val="22"/>
        </w:rPr>
        <w:t xml:space="preserve">. The root </w:t>
      </w:r>
      <w:r w:rsidR="008B068F" w:rsidRPr="002E3CA7">
        <w:rPr>
          <w:rStyle w:val="CommentReference"/>
          <w:i/>
          <w:sz w:val="22"/>
          <w:szCs w:val="22"/>
        </w:rPr>
        <w:t>rest</w:t>
      </w:r>
      <w:r w:rsidR="008B068F" w:rsidRPr="00EF21A8">
        <w:rPr>
          <w:rStyle w:val="CommentReference"/>
          <w:sz w:val="22"/>
          <w:szCs w:val="22"/>
        </w:rPr>
        <w:t xml:space="preserve"> describes a calm state</w:t>
      </w:r>
      <w:r w:rsidR="00EF4055" w:rsidRPr="00EF21A8">
        <w:rPr>
          <w:rStyle w:val="CommentReference"/>
          <w:sz w:val="22"/>
          <w:szCs w:val="22"/>
        </w:rPr>
        <w:t xml:space="preserve"> and t</w:t>
      </w:r>
      <w:r w:rsidR="008B068F" w:rsidRPr="00EF21A8">
        <w:rPr>
          <w:rStyle w:val="CommentReference"/>
          <w:sz w:val="22"/>
          <w:szCs w:val="22"/>
        </w:rPr>
        <w:t xml:space="preserve">he prefix </w:t>
      </w:r>
      <w:r w:rsidR="0059555B">
        <w:rPr>
          <w:rStyle w:val="CommentReference"/>
          <w:i/>
          <w:sz w:val="22"/>
          <w:szCs w:val="22"/>
        </w:rPr>
        <w:t>un</w:t>
      </w:r>
      <w:r w:rsidR="008B068F" w:rsidRPr="00EF21A8">
        <w:rPr>
          <w:rStyle w:val="CommentReference"/>
          <w:sz w:val="22"/>
          <w:szCs w:val="22"/>
        </w:rPr>
        <w:t xml:space="preserve"> means “not</w:t>
      </w:r>
      <w:r w:rsidR="006C46BB" w:rsidRPr="00EF21A8">
        <w:rPr>
          <w:rStyle w:val="CommentReference"/>
          <w:sz w:val="22"/>
          <w:szCs w:val="22"/>
        </w:rPr>
        <w:t>,</w:t>
      </w:r>
      <w:r w:rsidR="008B068F" w:rsidRPr="00EF21A8">
        <w:rPr>
          <w:rStyle w:val="CommentReference"/>
          <w:sz w:val="22"/>
          <w:szCs w:val="22"/>
        </w:rPr>
        <w:t xml:space="preserve">” so </w:t>
      </w:r>
      <w:r w:rsidR="0043722A" w:rsidRPr="00643424">
        <w:rPr>
          <w:rStyle w:val="CommentReference"/>
          <w:i/>
          <w:sz w:val="22"/>
          <w:szCs w:val="22"/>
        </w:rPr>
        <w:t>unresting</w:t>
      </w:r>
      <w:r w:rsidR="008B068F" w:rsidRPr="00EF21A8">
        <w:rPr>
          <w:rStyle w:val="CommentReference"/>
          <w:sz w:val="22"/>
          <w:szCs w:val="22"/>
        </w:rPr>
        <w:t xml:space="preserve"> describes water that is not calm</w:t>
      </w:r>
      <w:r w:rsidR="0026542F">
        <w:rPr>
          <w:rStyle w:val="CommentReference"/>
          <w:sz w:val="22"/>
          <w:szCs w:val="22"/>
        </w:rPr>
        <w:t xml:space="preserve"> </w:t>
      </w:r>
      <w:r w:rsidR="00C74A69">
        <w:rPr>
          <w:rStyle w:val="CommentReference"/>
          <w:sz w:val="22"/>
          <w:szCs w:val="22"/>
        </w:rPr>
        <w:t>and is</w:t>
      </w:r>
      <w:r w:rsidR="00493BBB" w:rsidRPr="00EF21A8">
        <w:rPr>
          <w:rStyle w:val="CommentReference"/>
          <w:sz w:val="22"/>
          <w:szCs w:val="22"/>
        </w:rPr>
        <w:t xml:space="preserve"> always moving</w:t>
      </w:r>
      <w:r w:rsidR="0026542F">
        <w:rPr>
          <w:rStyle w:val="CommentReference"/>
          <w:sz w:val="22"/>
          <w:szCs w:val="22"/>
        </w:rPr>
        <w:t xml:space="preserve"> or characterized by uneasiness</w:t>
      </w:r>
      <w:r w:rsidR="00493BBB" w:rsidRPr="00EF21A8">
        <w:rPr>
          <w:rStyle w:val="CommentReference"/>
          <w:sz w:val="22"/>
          <w:szCs w:val="22"/>
        </w:rPr>
        <w:t>.</w:t>
      </w:r>
    </w:p>
    <w:p w14:paraId="23BCD8B0" w14:textId="70E17891" w:rsidR="00E8237C" w:rsidRPr="00E8237C" w:rsidRDefault="00E8237C" w:rsidP="00E8237C">
      <w:pPr>
        <w:pStyle w:val="IN"/>
      </w:pPr>
      <w:r>
        <w:t>Consider drawing students’ attention to their application of standard L.11-12.4.a, b through the process of using context and word parts to make meaning of a word.</w:t>
      </w:r>
    </w:p>
    <w:p w14:paraId="1F85F96E" w14:textId="33674DE5" w:rsidR="000078AA" w:rsidRPr="000B4994" w:rsidRDefault="000078AA" w:rsidP="000B4994">
      <w:pPr>
        <w:pStyle w:val="Q"/>
      </w:pPr>
      <w:r w:rsidRPr="000B4994">
        <w:t>What is the impact of the word never</w:t>
      </w:r>
      <w:r w:rsidR="001C2774" w:rsidRPr="000B4994">
        <w:t xml:space="preserve"> (</w:t>
      </w:r>
      <w:r w:rsidR="004D18C2">
        <w:t>epigraph</w:t>
      </w:r>
      <w:r w:rsidR="001C2774" w:rsidRPr="000B4994">
        <w:t>, line 7)</w:t>
      </w:r>
      <w:r w:rsidRPr="000B4994">
        <w:t xml:space="preserve"> </w:t>
      </w:r>
      <w:r w:rsidR="00821EB9" w:rsidRPr="000B4994">
        <w:t>on the tone of the poem</w:t>
      </w:r>
      <w:r w:rsidRPr="000B4994">
        <w:t xml:space="preserve">? What other words and phrases from the stanza have a similar impact on the </w:t>
      </w:r>
      <w:r w:rsidR="00127731" w:rsidRPr="000B4994">
        <w:t xml:space="preserve">tone of the </w:t>
      </w:r>
      <w:r w:rsidR="00821EB9" w:rsidRPr="000B4994">
        <w:t>poem</w:t>
      </w:r>
      <w:r w:rsidRPr="000B4994">
        <w:t>?</w:t>
      </w:r>
    </w:p>
    <w:p w14:paraId="71BEC481" w14:textId="31059A10" w:rsidR="004D7AB4" w:rsidRPr="00EF21A8" w:rsidRDefault="006C46BB" w:rsidP="00EF21A8">
      <w:pPr>
        <w:pStyle w:val="SR"/>
        <w:rPr>
          <w:rStyle w:val="CommentReference"/>
          <w:b/>
        </w:rPr>
      </w:pPr>
      <w:r w:rsidRPr="00EF21A8">
        <w:rPr>
          <w:rStyle w:val="CommentReference"/>
          <w:sz w:val="22"/>
          <w:szCs w:val="22"/>
        </w:rPr>
        <w:t xml:space="preserve">The word </w:t>
      </w:r>
      <w:r w:rsidRPr="002E3CA7">
        <w:rPr>
          <w:rStyle w:val="CommentReference"/>
          <w:i/>
          <w:sz w:val="22"/>
          <w:szCs w:val="22"/>
        </w:rPr>
        <w:t>never</w:t>
      </w:r>
      <w:r w:rsidRPr="00EF21A8">
        <w:rPr>
          <w:rStyle w:val="CommentReference"/>
          <w:sz w:val="22"/>
          <w:szCs w:val="22"/>
        </w:rPr>
        <w:t xml:space="preserve"> </w:t>
      </w:r>
      <w:r w:rsidR="008D1A49">
        <w:rPr>
          <w:rStyle w:val="CommentReference"/>
          <w:sz w:val="22"/>
          <w:szCs w:val="22"/>
        </w:rPr>
        <w:t>(</w:t>
      </w:r>
      <w:r w:rsidR="004D18C2">
        <w:rPr>
          <w:rStyle w:val="CommentReference"/>
          <w:sz w:val="22"/>
          <w:szCs w:val="22"/>
        </w:rPr>
        <w:t>epigraph</w:t>
      </w:r>
      <w:r w:rsidR="008D1A49">
        <w:rPr>
          <w:rStyle w:val="CommentReference"/>
          <w:sz w:val="22"/>
          <w:szCs w:val="22"/>
        </w:rPr>
        <w:t xml:space="preserve">, line 7) </w:t>
      </w:r>
      <w:r w:rsidRPr="00EF21A8">
        <w:rPr>
          <w:rStyle w:val="CommentReference"/>
          <w:sz w:val="22"/>
          <w:szCs w:val="22"/>
        </w:rPr>
        <w:t xml:space="preserve">creates a sense of hopelessness and permanence. Other words such as </w:t>
      </w:r>
      <w:r w:rsidRPr="002E3CA7">
        <w:rPr>
          <w:rStyle w:val="CommentReference"/>
          <w:i/>
          <w:sz w:val="22"/>
          <w:szCs w:val="22"/>
        </w:rPr>
        <w:t>last</w:t>
      </w:r>
      <w:r w:rsidRPr="00EF21A8">
        <w:rPr>
          <w:rStyle w:val="CommentReference"/>
          <w:sz w:val="22"/>
          <w:szCs w:val="22"/>
        </w:rPr>
        <w:t xml:space="preserve"> </w:t>
      </w:r>
      <w:r w:rsidR="00C067F4">
        <w:rPr>
          <w:rStyle w:val="CommentReference"/>
          <w:sz w:val="22"/>
          <w:szCs w:val="22"/>
        </w:rPr>
        <w:t>(</w:t>
      </w:r>
      <w:r w:rsidR="004D18C2">
        <w:rPr>
          <w:rStyle w:val="CommentReference"/>
          <w:sz w:val="22"/>
          <w:szCs w:val="22"/>
        </w:rPr>
        <w:t>epigraph</w:t>
      </w:r>
      <w:r w:rsidR="00C067F4">
        <w:rPr>
          <w:rStyle w:val="CommentReference"/>
          <w:sz w:val="22"/>
          <w:szCs w:val="22"/>
        </w:rPr>
        <w:t>, line 8)</w:t>
      </w:r>
      <w:r w:rsidR="00954D4E">
        <w:rPr>
          <w:rStyle w:val="CommentReference"/>
          <w:sz w:val="22"/>
          <w:szCs w:val="22"/>
        </w:rPr>
        <w:t>,</w:t>
      </w:r>
      <w:r w:rsidR="00C067F4">
        <w:rPr>
          <w:rStyle w:val="CommentReference"/>
          <w:sz w:val="22"/>
          <w:szCs w:val="22"/>
        </w:rPr>
        <w:t xml:space="preserve"> </w:t>
      </w:r>
      <w:r w:rsidRPr="00EF21A8">
        <w:rPr>
          <w:rStyle w:val="CommentReference"/>
          <w:sz w:val="22"/>
          <w:szCs w:val="22"/>
        </w:rPr>
        <w:t>which is repeated twice, and other phrases such as “all life</w:t>
      </w:r>
      <w:r w:rsidR="004A5EB3">
        <w:rPr>
          <w:rStyle w:val="CommentReference"/>
          <w:sz w:val="22"/>
          <w:szCs w:val="22"/>
        </w:rPr>
        <w:t xml:space="preserve"> long</w:t>
      </w:r>
      <w:r w:rsidRPr="00EF21A8">
        <w:rPr>
          <w:rStyle w:val="CommentReference"/>
          <w:sz w:val="22"/>
          <w:szCs w:val="22"/>
        </w:rPr>
        <w:t xml:space="preserve">” </w:t>
      </w:r>
      <w:r w:rsidR="004A5EB3">
        <w:rPr>
          <w:rStyle w:val="CommentReference"/>
          <w:sz w:val="22"/>
          <w:szCs w:val="22"/>
        </w:rPr>
        <w:t>(</w:t>
      </w:r>
      <w:r w:rsidR="004D18C2">
        <w:rPr>
          <w:rStyle w:val="CommentReference"/>
          <w:sz w:val="22"/>
          <w:szCs w:val="22"/>
        </w:rPr>
        <w:t>epigraph</w:t>
      </w:r>
      <w:r w:rsidR="004A5EB3">
        <w:rPr>
          <w:rStyle w:val="CommentReference"/>
          <w:sz w:val="22"/>
          <w:szCs w:val="22"/>
        </w:rPr>
        <w:t xml:space="preserve">, line 11) </w:t>
      </w:r>
      <w:r w:rsidRPr="00EF21A8">
        <w:rPr>
          <w:rStyle w:val="CommentReference"/>
          <w:sz w:val="22"/>
          <w:szCs w:val="22"/>
        </w:rPr>
        <w:t>and “all night</w:t>
      </w:r>
      <w:r w:rsidR="004A5EB3">
        <w:rPr>
          <w:rStyle w:val="CommentReference"/>
          <w:sz w:val="22"/>
          <w:szCs w:val="22"/>
        </w:rPr>
        <w:t xml:space="preserve"> long</w:t>
      </w:r>
      <w:r w:rsidRPr="00EF21A8">
        <w:rPr>
          <w:rStyle w:val="CommentReference"/>
          <w:sz w:val="22"/>
          <w:szCs w:val="22"/>
        </w:rPr>
        <w:t>”</w:t>
      </w:r>
      <w:r w:rsidR="004A5EB3">
        <w:rPr>
          <w:rStyle w:val="CommentReference"/>
          <w:sz w:val="22"/>
          <w:szCs w:val="22"/>
        </w:rPr>
        <w:t xml:space="preserve"> (</w:t>
      </w:r>
      <w:r w:rsidR="004D18C2">
        <w:rPr>
          <w:rStyle w:val="CommentReference"/>
          <w:sz w:val="22"/>
          <w:szCs w:val="22"/>
        </w:rPr>
        <w:t>epigraph</w:t>
      </w:r>
      <w:r w:rsidR="004A5EB3">
        <w:rPr>
          <w:rStyle w:val="CommentReference"/>
          <w:sz w:val="22"/>
          <w:szCs w:val="22"/>
        </w:rPr>
        <w:t>, lines 2,</w:t>
      </w:r>
      <w:r w:rsidR="00CD62A4">
        <w:rPr>
          <w:rStyle w:val="CommentReference"/>
          <w:sz w:val="22"/>
          <w:szCs w:val="22"/>
        </w:rPr>
        <w:t xml:space="preserve"> </w:t>
      </w:r>
      <w:r w:rsidR="004A5EB3">
        <w:rPr>
          <w:rStyle w:val="CommentReference"/>
          <w:sz w:val="22"/>
          <w:szCs w:val="22"/>
        </w:rPr>
        <w:t>6,</w:t>
      </w:r>
      <w:r w:rsidR="00CD62A4">
        <w:rPr>
          <w:rStyle w:val="CommentReference"/>
          <w:sz w:val="22"/>
          <w:szCs w:val="22"/>
        </w:rPr>
        <w:t xml:space="preserve"> </w:t>
      </w:r>
      <w:r w:rsidR="004A5EB3">
        <w:rPr>
          <w:rStyle w:val="CommentReference"/>
          <w:sz w:val="22"/>
          <w:szCs w:val="22"/>
        </w:rPr>
        <w:t>12)</w:t>
      </w:r>
      <w:r w:rsidRPr="00EF21A8">
        <w:rPr>
          <w:rStyle w:val="CommentReference"/>
          <w:sz w:val="22"/>
          <w:szCs w:val="22"/>
        </w:rPr>
        <w:t xml:space="preserve"> further reveal the speaker’s sense of hopelessness</w:t>
      </w:r>
      <w:r w:rsidR="00352739" w:rsidRPr="00EF21A8">
        <w:rPr>
          <w:rStyle w:val="CommentReference"/>
          <w:sz w:val="22"/>
          <w:szCs w:val="22"/>
        </w:rPr>
        <w:t xml:space="preserve"> or despair</w:t>
      </w:r>
      <w:r w:rsidRPr="00EF21A8">
        <w:rPr>
          <w:rStyle w:val="CommentReference"/>
          <w:sz w:val="22"/>
          <w:szCs w:val="22"/>
        </w:rPr>
        <w:t>.</w:t>
      </w:r>
    </w:p>
    <w:p w14:paraId="3E8584CC" w14:textId="77777777" w:rsidR="00976622" w:rsidRPr="000B4994" w:rsidRDefault="00976622" w:rsidP="0059555B">
      <w:pPr>
        <w:pStyle w:val="Q"/>
      </w:pPr>
      <w:r w:rsidRPr="000B4994">
        <w:t>What is a central idea developed in the poem? How do specific details shape the central idea?</w:t>
      </w:r>
    </w:p>
    <w:p w14:paraId="47702928" w14:textId="065D0C6B" w:rsidR="0016162C" w:rsidRDefault="009B7551" w:rsidP="00B43AEF">
      <w:pPr>
        <w:pStyle w:val="SR"/>
        <w:rPr>
          <w:rStyle w:val="CommentReference"/>
        </w:rPr>
      </w:pPr>
      <w:r w:rsidRPr="00EF21A8">
        <w:rPr>
          <w:rStyle w:val="CommentReference"/>
          <w:sz w:val="22"/>
          <w:szCs w:val="22"/>
        </w:rPr>
        <w:t>Symons</w:t>
      </w:r>
      <w:r w:rsidR="00976622" w:rsidRPr="00EF21A8">
        <w:rPr>
          <w:rStyle w:val="CommentReference"/>
          <w:sz w:val="22"/>
          <w:szCs w:val="22"/>
        </w:rPr>
        <w:t xml:space="preserve"> develops the central idea </w:t>
      </w:r>
      <w:r w:rsidR="00691429" w:rsidRPr="00EF21A8">
        <w:rPr>
          <w:rStyle w:val="CommentReference"/>
          <w:sz w:val="22"/>
          <w:szCs w:val="22"/>
        </w:rPr>
        <w:t xml:space="preserve">that striving </w:t>
      </w:r>
      <w:r w:rsidR="00691429">
        <w:rPr>
          <w:rStyle w:val="CommentReference"/>
          <w:sz w:val="22"/>
          <w:szCs w:val="22"/>
        </w:rPr>
        <w:t xml:space="preserve">or struggle </w:t>
      </w:r>
      <w:r w:rsidR="00691429" w:rsidRPr="00EF21A8">
        <w:rPr>
          <w:rStyle w:val="CommentReference"/>
          <w:sz w:val="22"/>
          <w:szCs w:val="22"/>
        </w:rPr>
        <w:t>is constant</w:t>
      </w:r>
      <w:r w:rsidR="00976622" w:rsidRPr="00EF21A8">
        <w:rPr>
          <w:rStyle w:val="CommentReference"/>
          <w:sz w:val="22"/>
          <w:szCs w:val="22"/>
        </w:rPr>
        <w:t xml:space="preserve">. </w:t>
      </w:r>
      <w:r w:rsidR="00691429">
        <w:rPr>
          <w:rStyle w:val="CommentReference"/>
          <w:sz w:val="22"/>
          <w:szCs w:val="22"/>
        </w:rPr>
        <w:t>T</w:t>
      </w:r>
      <w:r w:rsidR="00976622" w:rsidRPr="00EF21A8">
        <w:rPr>
          <w:rStyle w:val="CommentReference"/>
          <w:sz w:val="22"/>
          <w:szCs w:val="22"/>
        </w:rPr>
        <w:t xml:space="preserve">he speaker listens to the water “all night long” </w:t>
      </w:r>
      <w:r w:rsidR="00234AA8">
        <w:rPr>
          <w:rStyle w:val="CommentReference"/>
          <w:sz w:val="22"/>
          <w:szCs w:val="22"/>
        </w:rPr>
        <w:t>(</w:t>
      </w:r>
      <w:r w:rsidR="004D18C2">
        <w:rPr>
          <w:rStyle w:val="CommentReference"/>
          <w:sz w:val="22"/>
          <w:szCs w:val="22"/>
        </w:rPr>
        <w:t>epigraph</w:t>
      </w:r>
      <w:r w:rsidR="00234AA8">
        <w:rPr>
          <w:rStyle w:val="CommentReference"/>
          <w:sz w:val="22"/>
          <w:szCs w:val="22"/>
        </w:rPr>
        <w:t>, lines 2,</w:t>
      </w:r>
      <w:r w:rsidR="00CD62A4">
        <w:rPr>
          <w:rStyle w:val="CommentReference"/>
          <w:sz w:val="22"/>
          <w:szCs w:val="22"/>
        </w:rPr>
        <w:t xml:space="preserve"> </w:t>
      </w:r>
      <w:r w:rsidR="00234AA8">
        <w:rPr>
          <w:rStyle w:val="CommentReference"/>
          <w:sz w:val="22"/>
          <w:szCs w:val="22"/>
        </w:rPr>
        <w:t>6,</w:t>
      </w:r>
      <w:r w:rsidR="00CD62A4">
        <w:rPr>
          <w:rStyle w:val="CommentReference"/>
          <w:sz w:val="22"/>
          <w:szCs w:val="22"/>
        </w:rPr>
        <w:t xml:space="preserve"> </w:t>
      </w:r>
      <w:r w:rsidR="00234AA8">
        <w:rPr>
          <w:rStyle w:val="CommentReference"/>
          <w:sz w:val="22"/>
          <w:szCs w:val="22"/>
        </w:rPr>
        <w:t>12)</w:t>
      </w:r>
      <w:r w:rsidR="00CD62A4">
        <w:rPr>
          <w:rStyle w:val="CommentReference"/>
          <w:sz w:val="22"/>
          <w:szCs w:val="22"/>
        </w:rPr>
        <w:t>,</w:t>
      </w:r>
      <w:r w:rsidR="00234AA8">
        <w:rPr>
          <w:rStyle w:val="CommentReference"/>
          <w:sz w:val="22"/>
          <w:szCs w:val="22"/>
        </w:rPr>
        <w:t xml:space="preserve"> </w:t>
      </w:r>
      <w:r w:rsidR="00976622" w:rsidRPr="00EF21A8">
        <w:rPr>
          <w:rStyle w:val="CommentReference"/>
          <w:sz w:val="22"/>
          <w:szCs w:val="22"/>
        </w:rPr>
        <w:t>but</w:t>
      </w:r>
      <w:r w:rsidR="00691429">
        <w:rPr>
          <w:rStyle w:val="CommentReference"/>
          <w:sz w:val="22"/>
          <w:szCs w:val="22"/>
        </w:rPr>
        <w:t xml:space="preserve"> still</w:t>
      </w:r>
      <w:r w:rsidR="00976622" w:rsidRPr="00EF21A8">
        <w:rPr>
          <w:rStyle w:val="CommentReference"/>
          <w:sz w:val="22"/>
          <w:szCs w:val="22"/>
        </w:rPr>
        <w:t xml:space="preserve"> “cannot understand”</w:t>
      </w:r>
      <w:r w:rsidR="00234AA8">
        <w:rPr>
          <w:rStyle w:val="CommentReference"/>
          <w:sz w:val="22"/>
          <w:szCs w:val="22"/>
        </w:rPr>
        <w:t xml:space="preserve"> (</w:t>
      </w:r>
      <w:r w:rsidR="004D18C2">
        <w:rPr>
          <w:rStyle w:val="CommentReference"/>
          <w:sz w:val="22"/>
          <w:szCs w:val="22"/>
        </w:rPr>
        <w:t>epigraph</w:t>
      </w:r>
      <w:r w:rsidR="00234AA8">
        <w:rPr>
          <w:rStyle w:val="CommentReference"/>
          <w:sz w:val="22"/>
          <w:szCs w:val="22"/>
        </w:rPr>
        <w:t>, line 3)</w:t>
      </w:r>
      <w:r w:rsidR="00691429">
        <w:rPr>
          <w:rStyle w:val="CommentReference"/>
          <w:sz w:val="22"/>
          <w:szCs w:val="22"/>
        </w:rPr>
        <w:t xml:space="preserve"> the answer he is searching for</w:t>
      </w:r>
      <w:r w:rsidR="00234AA8">
        <w:rPr>
          <w:rStyle w:val="CommentReference"/>
          <w:sz w:val="22"/>
          <w:szCs w:val="22"/>
        </w:rPr>
        <w:t>.</w:t>
      </w:r>
      <w:r w:rsidR="00976622" w:rsidRPr="00EF21A8">
        <w:rPr>
          <w:rStyle w:val="CommentReference"/>
          <w:sz w:val="22"/>
          <w:szCs w:val="22"/>
        </w:rPr>
        <w:t xml:space="preserve"> The speaker asks “Is it I?” </w:t>
      </w:r>
      <w:r w:rsidR="00772DB3">
        <w:rPr>
          <w:rStyle w:val="CommentReference"/>
          <w:sz w:val="22"/>
          <w:szCs w:val="22"/>
        </w:rPr>
        <w:t>(</w:t>
      </w:r>
      <w:r w:rsidR="004D18C2">
        <w:rPr>
          <w:rStyle w:val="CommentReference"/>
          <w:sz w:val="22"/>
          <w:szCs w:val="22"/>
        </w:rPr>
        <w:t>epigraph</w:t>
      </w:r>
      <w:r w:rsidR="00772DB3">
        <w:rPr>
          <w:rStyle w:val="CommentReference"/>
          <w:sz w:val="22"/>
          <w:szCs w:val="22"/>
        </w:rPr>
        <w:t>, line 5)</w:t>
      </w:r>
      <w:r w:rsidR="00CD62A4">
        <w:rPr>
          <w:rStyle w:val="CommentReference"/>
          <w:sz w:val="22"/>
          <w:szCs w:val="22"/>
        </w:rPr>
        <w:t>,</w:t>
      </w:r>
      <w:r w:rsidR="00772DB3">
        <w:rPr>
          <w:rStyle w:val="CommentReference"/>
          <w:sz w:val="22"/>
          <w:szCs w:val="22"/>
        </w:rPr>
        <w:t xml:space="preserve"> </w:t>
      </w:r>
      <w:r w:rsidR="00976622" w:rsidRPr="00EF21A8">
        <w:rPr>
          <w:rStyle w:val="CommentReference"/>
          <w:sz w:val="22"/>
          <w:szCs w:val="22"/>
        </w:rPr>
        <w:t xml:space="preserve">but </w:t>
      </w:r>
      <w:r w:rsidR="00691429">
        <w:rPr>
          <w:rStyle w:val="CommentReference"/>
          <w:sz w:val="22"/>
          <w:szCs w:val="22"/>
        </w:rPr>
        <w:t xml:space="preserve">receives no </w:t>
      </w:r>
      <w:r w:rsidR="00976622" w:rsidRPr="00EF21A8">
        <w:rPr>
          <w:rStyle w:val="CommentReference"/>
          <w:sz w:val="22"/>
          <w:szCs w:val="22"/>
        </w:rPr>
        <w:t xml:space="preserve">answer. The speaker also </w:t>
      </w:r>
      <w:r w:rsidR="00C958FC">
        <w:rPr>
          <w:rStyle w:val="CommentReference"/>
          <w:sz w:val="22"/>
          <w:szCs w:val="22"/>
        </w:rPr>
        <w:t>reflects that</w:t>
      </w:r>
      <w:r w:rsidR="00C958FC" w:rsidRPr="00EF21A8">
        <w:rPr>
          <w:rStyle w:val="CommentReference"/>
          <w:sz w:val="22"/>
          <w:szCs w:val="22"/>
        </w:rPr>
        <w:t xml:space="preserve"> </w:t>
      </w:r>
      <w:r w:rsidR="00976622" w:rsidRPr="00EF21A8">
        <w:rPr>
          <w:rStyle w:val="CommentReference"/>
          <w:sz w:val="22"/>
          <w:szCs w:val="22"/>
        </w:rPr>
        <w:t xml:space="preserve">“there shall never be rest” </w:t>
      </w:r>
      <w:r w:rsidR="00772DB3">
        <w:rPr>
          <w:rStyle w:val="CommentReference"/>
          <w:sz w:val="22"/>
          <w:szCs w:val="22"/>
        </w:rPr>
        <w:t>(</w:t>
      </w:r>
      <w:r w:rsidR="004D18C2">
        <w:rPr>
          <w:rStyle w:val="CommentReference"/>
          <w:sz w:val="22"/>
          <w:szCs w:val="22"/>
        </w:rPr>
        <w:t>epigraph</w:t>
      </w:r>
      <w:r w:rsidR="00772DB3">
        <w:rPr>
          <w:rStyle w:val="CommentReference"/>
          <w:sz w:val="22"/>
          <w:szCs w:val="22"/>
        </w:rPr>
        <w:t xml:space="preserve">, line 7) </w:t>
      </w:r>
      <w:r w:rsidR="00976622" w:rsidRPr="00EF21A8">
        <w:rPr>
          <w:rStyle w:val="CommentReference"/>
          <w:sz w:val="22"/>
          <w:szCs w:val="22"/>
        </w:rPr>
        <w:t>for the water</w:t>
      </w:r>
      <w:r w:rsidR="00691429">
        <w:rPr>
          <w:rStyle w:val="CommentReference"/>
          <w:sz w:val="22"/>
          <w:szCs w:val="22"/>
        </w:rPr>
        <w:t xml:space="preserve">, which he compares to “the voice of [his] heart.” This suggests that the restless water represents the speaker’s own inability to be at peace. </w:t>
      </w:r>
    </w:p>
    <w:p w14:paraId="34E7B8F3" w14:textId="77777777" w:rsidR="00B2742C" w:rsidRPr="000B4994" w:rsidRDefault="00B2742C" w:rsidP="000B4994">
      <w:pPr>
        <w:pStyle w:val="TA"/>
      </w:pPr>
      <w:r w:rsidRPr="000B4994">
        <w:t>Lead a brief, whole-class discussion of student responses.</w:t>
      </w:r>
    </w:p>
    <w:p w14:paraId="38AF1ED1" w14:textId="77777777" w:rsidR="008C7C24" w:rsidRDefault="008C7C24" w:rsidP="00643424">
      <w:pPr>
        <w:pStyle w:val="BR"/>
        <w:rPr>
          <w:rStyle w:val="CommentReference"/>
          <w:sz w:val="22"/>
          <w:szCs w:val="22"/>
        </w:rPr>
      </w:pPr>
    </w:p>
    <w:p w14:paraId="313DF7EA" w14:textId="014EC3A1" w:rsidR="00B739E8" w:rsidRPr="000B4994" w:rsidRDefault="00821EB9" w:rsidP="0059555B">
      <w:pPr>
        <w:pStyle w:val="TA"/>
      </w:pPr>
      <w:r w:rsidRPr="000B4994">
        <w:t>Instruct small groups to</w:t>
      </w:r>
      <w:r w:rsidR="00560AB8" w:rsidRPr="000B4994">
        <w:t xml:space="preserve"> shift their focus to the relationship between</w:t>
      </w:r>
      <w:r w:rsidR="00B739E8" w:rsidRPr="000B4994">
        <w:t xml:space="preserve"> the poem and the rest</w:t>
      </w:r>
      <w:r w:rsidR="00560AB8" w:rsidRPr="000B4994">
        <w:t xml:space="preserve"> of “Of Our Spiritual Strivings.” Specifically, </w:t>
      </w:r>
      <w:r w:rsidR="00C74A69" w:rsidRPr="000B4994">
        <w:t>explain that students</w:t>
      </w:r>
      <w:r w:rsidR="00ED3D88" w:rsidRPr="000B4994">
        <w:t xml:space="preserve"> </w:t>
      </w:r>
      <w:r w:rsidR="008C5330" w:rsidRPr="000B4994">
        <w:t xml:space="preserve">are going to </w:t>
      </w:r>
      <w:r w:rsidR="00560AB8" w:rsidRPr="000B4994">
        <w:t xml:space="preserve">analyze how Du Bois’s choice to </w:t>
      </w:r>
      <w:r w:rsidR="00C74A69" w:rsidRPr="000B4994">
        <w:t>begin his chapter with Symons’</w:t>
      </w:r>
      <w:r w:rsidR="00CD62A4" w:rsidRPr="000B4994">
        <w:t>s</w:t>
      </w:r>
      <w:r w:rsidR="00560AB8" w:rsidRPr="000B4994">
        <w:t xml:space="preserve"> poem contributes to the overall meaning and </w:t>
      </w:r>
      <w:r w:rsidR="00A1101D" w:rsidRPr="000B4994">
        <w:t>tone</w:t>
      </w:r>
      <w:r w:rsidR="00560AB8" w:rsidRPr="000B4994">
        <w:t xml:space="preserve"> of the text.</w:t>
      </w:r>
    </w:p>
    <w:p w14:paraId="07F1313A" w14:textId="346A5619" w:rsidR="00995D16" w:rsidRPr="000B4994" w:rsidRDefault="00995D16" w:rsidP="00EF21A8">
      <w:pPr>
        <w:pStyle w:val="TA"/>
      </w:pPr>
      <w:r w:rsidRPr="000B4994">
        <w:t xml:space="preserve">Instruct student groups to answer the following questions before sharing out with the class. </w:t>
      </w:r>
    </w:p>
    <w:p w14:paraId="29631404" w14:textId="16094EE5" w:rsidR="008A7EB1" w:rsidRPr="000B4994" w:rsidRDefault="00A67FF7" w:rsidP="0059555B">
      <w:pPr>
        <w:pStyle w:val="Q"/>
      </w:pPr>
      <w:r w:rsidRPr="000B4994">
        <w:t>How do Symons’</w:t>
      </w:r>
      <w:r w:rsidR="00311574" w:rsidRPr="000B4994">
        <w:t>s</w:t>
      </w:r>
      <w:r w:rsidRPr="000B4994">
        <w:t xml:space="preserve"> </w:t>
      </w:r>
      <w:r w:rsidR="008A7EB1" w:rsidRPr="000B4994">
        <w:t>metaphors and imag</w:t>
      </w:r>
      <w:r w:rsidR="00C74A69" w:rsidRPr="000B4994">
        <w:t xml:space="preserve">ery </w:t>
      </w:r>
      <w:r w:rsidRPr="000B4994">
        <w:t xml:space="preserve">relate to Du Bois’s </w:t>
      </w:r>
      <w:r w:rsidR="006B39AF" w:rsidRPr="000B4994">
        <w:t>figurative language</w:t>
      </w:r>
      <w:r w:rsidR="00C74A69" w:rsidRPr="000B4994">
        <w:t xml:space="preserve"> </w:t>
      </w:r>
      <w:r w:rsidR="0059555B" w:rsidRPr="000B4994">
        <w:t>in ”</w:t>
      </w:r>
      <w:r w:rsidRPr="000B4994">
        <w:t>Of Our Spiritual Strivings”</w:t>
      </w:r>
      <w:r w:rsidR="008A7EB1" w:rsidRPr="000B4994">
        <w:t>?</w:t>
      </w:r>
    </w:p>
    <w:p w14:paraId="5903A083" w14:textId="28300F23" w:rsidR="008A7EB1" w:rsidRDefault="008A7EB1" w:rsidP="008A7EB1">
      <w:pPr>
        <w:pStyle w:val="SR"/>
        <w:rPr>
          <w:rStyle w:val="CommentReference"/>
          <w:b/>
        </w:rPr>
      </w:pPr>
      <w:r>
        <w:rPr>
          <w:rStyle w:val="CommentReference"/>
          <w:sz w:val="22"/>
          <w:szCs w:val="22"/>
        </w:rPr>
        <w:lastRenderedPageBreak/>
        <w:t>Student responses may include:</w:t>
      </w:r>
    </w:p>
    <w:p w14:paraId="7B31B13B" w14:textId="5D9EFD07" w:rsidR="005D6EA5" w:rsidRPr="0059555B" w:rsidRDefault="00BE4070" w:rsidP="0059555B">
      <w:pPr>
        <w:pStyle w:val="SASRBullet"/>
        <w:rPr>
          <w:rStyle w:val="CommentReference"/>
          <w:sz w:val="22"/>
          <w:szCs w:val="22"/>
        </w:rPr>
      </w:pPr>
      <w:r w:rsidRPr="0059555B">
        <w:rPr>
          <w:rStyle w:val="CommentReference"/>
          <w:sz w:val="22"/>
          <w:szCs w:val="22"/>
        </w:rPr>
        <w:t>Du Bois uses the metaphor of the “little boat on the mad waters of the world</w:t>
      </w:r>
      <w:r w:rsidR="0064514A" w:rsidRPr="0059555B">
        <w:rPr>
          <w:rStyle w:val="CommentReference"/>
          <w:sz w:val="22"/>
          <w:szCs w:val="22"/>
        </w:rPr>
        <w:t>-</w:t>
      </w:r>
      <w:r w:rsidRPr="0059555B">
        <w:rPr>
          <w:rStyle w:val="CommentReference"/>
          <w:sz w:val="22"/>
          <w:szCs w:val="22"/>
        </w:rPr>
        <w:t>sea”</w:t>
      </w:r>
      <w:r w:rsidR="0064514A" w:rsidRPr="0059555B">
        <w:rPr>
          <w:rStyle w:val="CommentReference"/>
          <w:sz w:val="22"/>
          <w:szCs w:val="22"/>
        </w:rPr>
        <w:t xml:space="preserve"> (par</w:t>
      </w:r>
      <w:r w:rsidR="00311574" w:rsidRPr="0059555B">
        <w:rPr>
          <w:rStyle w:val="CommentReference"/>
          <w:sz w:val="22"/>
          <w:szCs w:val="22"/>
        </w:rPr>
        <w:t>.</w:t>
      </w:r>
      <w:r w:rsidR="0064514A" w:rsidRPr="0059555B">
        <w:rPr>
          <w:rStyle w:val="CommentReference"/>
          <w:sz w:val="22"/>
          <w:szCs w:val="22"/>
        </w:rPr>
        <w:t xml:space="preserve"> 12)</w:t>
      </w:r>
      <w:r w:rsidRPr="0059555B">
        <w:rPr>
          <w:rStyle w:val="CommentReference"/>
          <w:sz w:val="22"/>
          <w:szCs w:val="22"/>
        </w:rPr>
        <w:t xml:space="preserve"> to describe the conflict </w:t>
      </w:r>
      <w:r w:rsidR="00E4746F" w:rsidRPr="0059555B">
        <w:rPr>
          <w:rStyle w:val="CommentReference"/>
          <w:sz w:val="22"/>
          <w:szCs w:val="22"/>
        </w:rPr>
        <w:t xml:space="preserve">that </w:t>
      </w:r>
      <w:r w:rsidRPr="0059555B">
        <w:rPr>
          <w:rStyle w:val="CommentReference"/>
          <w:sz w:val="22"/>
          <w:szCs w:val="22"/>
        </w:rPr>
        <w:t>African Americans experience as they continue</w:t>
      </w:r>
      <w:r w:rsidR="00712BB6" w:rsidRPr="0059555B">
        <w:rPr>
          <w:rStyle w:val="CommentReference"/>
          <w:sz w:val="22"/>
          <w:szCs w:val="22"/>
        </w:rPr>
        <w:t xml:space="preserve"> to search for true liberty. The</w:t>
      </w:r>
      <w:r w:rsidRPr="0059555B">
        <w:rPr>
          <w:rStyle w:val="CommentReference"/>
          <w:sz w:val="22"/>
          <w:szCs w:val="22"/>
        </w:rPr>
        <w:t xml:space="preserve"> image </w:t>
      </w:r>
      <w:r w:rsidR="00712BB6" w:rsidRPr="0059555B">
        <w:rPr>
          <w:rStyle w:val="CommentReference"/>
          <w:sz w:val="22"/>
          <w:szCs w:val="22"/>
        </w:rPr>
        <w:t xml:space="preserve">of “mad waters” </w:t>
      </w:r>
      <w:r w:rsidR="00426A94" w:rsidRPr="0059555B">
        <w:rPr>
          <w:rStyle w:val="CommentReference"/>
          <w:sz w:val="22"/>
          <w:szCs w:val="22"/>
        </w:rPr>
        <w:t>(par</w:t>
      </w:r>
      <w:r w:rsidR="00311574" w:rsidRPr="0059555B">
        <w:rPr>
          <w:rStyle w:val="CommentReference"/>
          <w:sz w:val="22"/>
          <w:szCs w:val="22"/>
        </w:rPr>
        <w:t>.</w:t>
      </w:r>
      <w:r w:rsidR="00426A94" w:rsidRPr="0059555B">
        <w:rPr>
          <w:rStyle w:val="CommentReference"/>
          <w:sz w:val="22"/>
          <w:szCs w:val="22"/>
        </w:rPr>
        <w:t xml:space="preserve"> 12) </w:t>
      </w:r>
      <w:r w:rsidR="00712BB6" w:rsidRPr="0059555B">
        <w:rPr>
          <w:rStyle w:val="CommentReference"/>
          <w:sz w:val="22"/>
          <w:szCs w:val="22"/>
        </w:rPr>
        <w:t xml:space="preserve">that Du Bois uses to describe the current climate in America </w:t>
      </w:r>
      <w:r w:rsidRPr="0059555B">
        <w:rPr>
          <w:rStyle w:val="CommentReference"/>
          <w:sz w:val="22"/>
          <w:szCs w:val="22"/>
        </w:rPr>
        <w:t>connects to the image of “unresting water”</w:t>
      </w:r>
      <w:r w:rsidR="00426A94" w:rsidRPr="0059555B">
        <w:rPr>
          <w:rStyle w:val="CommentReference"/>
          <w:sz w:val="22"/>
          <w:szCs w:val="22"/>
        </w:rPr>
        <w:t xml:space="preserve"> (</w:t>
      </w:r>
      <w:r w:rsidR="004D18C2">
        <w:rPr>
          <w:rStyle w:val="CommentReference"/>
          <w:sz w:val="22"/>
          <w:szCs w:val="22"/>
        </w:rPr>
        <w:t>epigraph</w:t>
      </w:r>
      <w:r w:rsidR="00426A94" w:rsidRPr="0059555B">
        <w:rPr>
          <w:rStyle w:val="CommentReference"/>
          <w:sz w:val="22"/>
          <w:szCs w:val="22"/>
        </w:rPr>
        <w:t>, line 7)</w:t>
      </w:r>
      <w:r w:rsidRPr="0059555B">
        <w:rPr>
          <w:rStyle w:val="CommentReference"/>
          <w:sz w:val="22"/>
          <w:szCs w:val="22"/>
        </w:rPr>
        <w:t xml:space="preserve"> in Symons’</w:t>
      </w:r>
      <w:r w:rsidR="00311574" w:rsidRPr="0059555B">
        <w:rPr>
          <w:rStyle w:val="CommentReference"/>
          <w:sz w:val="22"/>
          <w:szCs w:val="22"/>
        </w:rPr>
        <w:t>s</w:t>
      </w:r>
      <w:r w:rsidRPr="0059555B">
        <w:rPr>
          <w:rStyle w:val="CommentReference"/>
          <w:sz w:val="22"/>
          <w:szCs w:val="22"/>
        </w:rPr>
        <w:t xml:space="preserve"> poem. </w:t>
      </w:r>
    </w:p>
    <w:p w14:paraId="3C691700" w14:textId="27E37201" w:rsidR="005D6EA5" w:rsidRPr="0059555B" w:rsidRDefault="005D6EA5" w:rsidP="0059555B">
      <w:pPr>
        <w:pStyle w:val="SASRBullet"/>
        <w:rPr>
          <w:rStyle w:val="CommentReference"/>
          <w:sz w:val="22"/>
          <w:szCs w:val="22"/>
        </w:rPr>
      </w:pPr>
      <w:r w:rsidRPr="0059555B">
        <w:rPr>
          <w:rStyle w:val="CommentReference"/>
          <w:sz w:val="22"/>
          <w:szCs w:val="22"/>
        </w:rPr>
        <w:t>The speaker</w:t>
      </w:r>
      <w:r w:rsidR="007E57C7" w:rsidRPr="0059555B">
        <w:rPr>
          <w:rStyle w:val="CommentReference"/>
          <w:sz w:val="22"/>
          <w:szCs w:val="22"/>
        </w:rPr>
        <w:t xml:space="preserve"> in Symons’</w:t>
      </w:r>
      <w:r w:rsidR="00311574" w:rsidRPr="0059555B">
        <w:rPr>
          <w:rStyle w:val="CommentReference"/>
          <w:sz w:val="22"/>
          <w:szCs w:val="22"/>
        </w:rPr>
        <w:t>s</w:t>
      </w:r>
      <w:r w:rsidR="007E57C7" w:rsidRPr="0059555B">
        <w:rPr>
          <w:rStyle w:val="CommentReference"/>
          <w:sz w:val="22"/>
          <w:szCs w:val="22"/>
        </w:rPr>
        <w:t xml:space="preserve"> poem</w:t>
      </w:r>
      <w:r w:rsidRPr="0059555B">
        <w:rPr>
          <w:rStyle w:val="CommentReference"/>
          <w:sz w:val="22"/>
          <w:szCs w:val="22"/>
        </w:rPr>
        <w:t xml:space="preserve"> describes a personal connection to the water when he says the water is the “vo</w:t>
      </w:r>
      <w:r w:rsidR="000F4D5B" w:rsidRPr="0059555B">
        <w:rPr>
          <w:rStyle w:val="CommentReference"/>
          <w:sz w:val="22"/>
          <w:szCs w:val="22"/>
        </w:rPr>
        <w:t>ice of [his] heart</w:t>
      </w:r>
      <w:r w:rsidR="00A5596D" w:rsidRPr="0059555B">
        <w:rPr>
          <w:rStyle w:val="CommentReference"/>
          <w:sz w:val="22"/>
          <w:szCs w:val="22"/>
        </w:rPr>
        <w:t>”</w:t>
      </w:r>
      <w:r w:rsidR="000F4D5B" w:rsidRPr="0059555B">
        <w:rPr>
          <w:rStyle w:val="CommentReference"/>
          <w:sz w:val="22"/>
          <w:szCs w:val="22"/>
        </w:rPr>
        <w:t xml:space="preserve"> (</w:t>
      </w:r>
      <w:r w:rsidR="004D18C2">
        <w:rPr>
          <w:rStyle w:val="CommentReference"/>
          <w:sz w:val="22"/>
          <w:szCs w:val="22"/>
        </w:rPr>
        <w:t>epigraph</w:t>
      </w:r>
      <w:r w:rsidR="00A9153E" w:rsidRPr="0059555B">
        <w:rPr>
          <w:rStyle w:val="CommentReference"/>
          <w:sz w:val="22"/>
          <w:szCs w:val="22"/>
        </w:rPr>
        <w:t xml:space="preserve">, </w:t>
      </w:r>
      <w:r w:rsidR="000F4D5B" w:rsidRPr="0059555B">
        <w:rPr>
          <w:rStyle w:val="CommentReference"/>
          <w:sz w:val="22"/>
          <w:szCs w:val="22"/>
        </w:rPr>
        <w:t>line 1).</w:t>
      </w:r>
      <w:r w:rsidR="00A5596D" w:rsidRPr="0059555B">
        <w:rPr>
          <w:rStyle w:val="CommentReference"/>
          <w:sz w:val="22"/>
          <w:szCs w:val="22"/>
        </w:rPr>
        <w:t xml:space="preserve"> Du Bois</w:t>
      </w:r>
      <w:r w:rsidRPr="0059555B">
        <w:rPr>
          <w:rStyle w:val="CommentReference"/>
          <w:sz w:val="22"/>
          <w:szCs w:val="22"/>
        </w:rPr>
        <w:t xml:space="preserve"> expresses a similar connecti</w:t>
      </w:r>
      <w:r w:rsidR="007E57C7" w:rsidRPr="0059555B">
        <w:rPr>
          <w:rStyle w:val="CommentReference"/>
          <w:sz w:val="22"/>
          <w:szCs w:val="22"/>
        </w:rPr>
        <w:t>on to African Americans when he writes that</w:t>
      </w:r>
      <w:r w:rsidRPr="0059555B">
        <w:rPr>
          <w:rStyle w:val="CommentReference"/>
          <w:sz w:val="22"/>
          <w:szCs w:val="22"/>
        </w:rPr>
        <w:t xml:space="preserve"> his purpose</w:t>
      </w:r>
      <w:r w:rsidR="007E57C7" w:rsidRPr="0059555B">
        <w:rPr>
          <w:rStyle w:val="CommentReference"/>
          <w:sz w:val="22"/>
          <w:szCs w:val="22"/>
        </w:rPr>
        <w:t xml:space="preserve"> is</w:t>
      </w:r>
      <w:r w:rsidRPr="0059555B">
        <w:rPr>
          <w:rStyle w:val="CommentReference"/>
          <w:sz w:val="22"/>
          <w:szCs w:val="22"/>
        </w:rPr>
        <w:t xml:space="preserve"> </w:t>
      </w:r>
      <w:r w:rsidR="00C74A69" w:rsidRPr="0059555B">
        <w:rPr>
          <w:rStyle w:val="CommentReference"/>
          <w:sz w:val="22"/>
          <w:szCs w:val="22"/>
        </w:rPr>
        <w:t>to</w:t>
      </w:r>
      <w:r w:rsidRPr="0059555B">
        <w:rPr>
          <w:rStyle w:val="CommentReference"/>
          <w:sz w:val="22"/>
          <w:szCs w:val="22"/>
        </w:rPr>
        <w:t xml:space="preserve"> describe </w:t>
      </w:r>
      <w:r w:rsidR="007E57C7" w:rsidRPr="0059555B">
        <w:rPr>
          <w:rStyle w:val="CommentReference"/>
          <w:sz w:val="22"/>
          <w:szCs w:val="22"/>
        </w:rPr>
        <w:t xml:space="preserve">the “striving in the souls” of African Americans </w:t>
      </w:r>
      <w:r w:rsidR="00C74A69" w:rsidRPr="0059555B">
        <w:rPr>
          <w:rStyle w:val="CommentReference"/>
          <w:sz w:val="22"/>
          <w:szCs w:val="22"/>
        </w:rPr>
        <w:t>with “loving emphasis” (par</w:t>
      </w:r>
      <w:r w:rsidR="00311574" w:rsidRPr="0059555B">
        <w:rPr>
          <w:rStyle w:val="CommentReference"/>
          <w:sz w:val="22"/>
          <w:szCs w:val="22"/>
        </w:rPr>
        <w:t>.</w:t>
      </w:r>
      <w:r w:rsidR="00C74A69" w:rsidRPr="0059555B">
        <w:rPr>
          <w:rStyle w:val="CommentReference"/>
          <w:sz w:val="22"/>
          <w:szCs w:val="22"/>
        </w:rPr>
        <w:t xml:space="preserve"> 14)</w:t>
      </w:r>
      <w:r w:rsidR="007E57C7" w:rsidRPr="0059555B">
        <w:rPr>
          <w:rStyle w:val="CommentReference"/>
          <w:sz w:val="22"/>
          <w:szCs w:val="22"/>
        </w:rPr>
        <w:t>.</w:t>
      </w:r>
    </w:p>
    <w:p w14:paraId="26A42A80" w14:textId="6DDB6F11" w:rsidR="008C7C24" w:rsidRPr="0059555B" w:rsidRDefault="005D6EA5" w:rsidP="0059555B">
      <w:pPr>
        <w:pStyle w:val="SASRBullet"/>
        <w:rPr>
          <w:rStyle w:val="CommentReference"/>
          <w:sz w:val="22"/>
          <w:szCs w:val="22"/>
        </w:rPr>
      </w:pPr>
      <w:r w:rsidRPr="0059555B">
        <w:rPr>
          <w:rStyle w:val="CommentReference"/>
          <w:sz w:val="22"/>
          <w:szCs w:val="22"/>
        </w:rPr>
        <w:t>Du Bois describes African Americans as “turning hither and thither in hesitan</w:t>
      </w:r>
      <w:r w:rsidR="00A5596D" w:rsidRPr="0059555B">
        <w:rPr>
          <w:rStyle w:val="CommentReference"/>
          <w:sz w:val="22"/>
          <w:szCs w:val="22"/>
        </w:rPr>
        <w:t>t and doubtful striving” after E</w:t>
      </w:r>
      <w:r w:rsidRPr="0059555B">
        <w:rPr>
          <w:rStyle w:val="CommentReference"/>
          <w:sz w:val="22"/>
          <w:szCs w:val="22"/>
        </w:rPr>
        <w:t>mancipation</w:t>
      </w:r>
      <w:r w:rsidR="00BD3F8E" w:rsidRPr="0059555B">
        <w:rPr>
          <w:rStyle w:val="CommentReference"/>
          <w:sz w:val="22"/>
          <w:szCs w:val="22"/>
        </w:rPr>
        <w:t xml:space="preserve"> because of </w:t>
      </w:r>
      <w:r w:rsidR="001A32DB" w:rsidRPr="0059555B">
        <w:rPr>
          <w:rStyle w:val="CommentReference"/>
          <w:sz w:val="22"/>
          <w:szCs w:val="22"/>
        </w:rPr>
        <w:t>“</w:t>
      </w:r>
      <w:r w:rsidR="00BD3F8E" w:rsidRPr="0059555B">
        <w:rPr>
          <w:rStyle w:val="CommentReference"/>
          <w:sz w:val="22"/>
          <w:szCs w:val="22"/>
        </w:rPr>
        <w:t xml:space="preserve">the contradiction of double aims” </w:t>
      </w:r>
      <w:r w:rsidR="001A32DB" w:rsidRPr="0059555B">
        <w:rPr>
          <w:rStyle w:val="CommentReference"/>
          <w:sz w:val="22"/>
          <w:szCs w:val="22"/>
        </w:rPr>
        <w:t>(par</w:t>
      </w:r>
      <w:r w:rsidR="00311574" w:rsidRPr="0059555B">
        <w:rPr>
          <w:rStyle w:val="CommentReference"/>
          <w:sz w:val="22"/>
          <w:szCs w:val="22"/>
        </w:rPr>
        <w:t>.</w:t>
      </w:r>
      <w:r w:rsidR="001A32DB" w:rsidRPr="0059555B">
        <w:rPr>
          <w:rStyle w:val="CommentReference"/>
          <w:sz w:val="22"/>
          <w:szCs w:val="22"/>
        </w:rPr>
        <w:t xml:space="preserve"> 5) </w:t>
      </w:r>
      <w:r w:rsidR="00E54EF4" w:rsidRPr="0059555B">
        <w:rPr>
          <w:rStyle w:val="CommentReference"/>
          <w:sz w:val="22"/>
          <w:szCs w:val="22"/>
        </w:rPr>
        <w:t>that</w:t>
      </w:r>
      <w:r w:rsidR="00A45DA6" w:rsidRPr="0059555B">
        <w:rPr>
          <w:rStyle w:val="CommentReference"/>
          <w:sz w:val="22"/>
          <w:szCs w:val="22"/>
        </w:rPr>
        <w:t xml:space="preserve"> makes</w:t>
      </w:r>
      <w:r w:rsidR="00A5596D" w:rsidRPr="0059555B">
        <w:rPr>
          <w:rStyle w:val="CommentReference"/>
          <w:sz w:val="22"/>
          <w:szCs w:val="22"/>
        </w:rPr>
        <w:t xml:space="preserve"> them unsure about their identities</w:t>
      </w:r>
      <w:r w:rsidR="00BD3F8E" w:rsidRPr="0059555B">
        <w:rPr>
          <w:rStyle w:val="CommentReference"/>
          <w:sz w:val="22"/>
          <w:szCs w:val="22"/>
        </w:rPr>
        <w:t>.</w:t>
      </w:r>
      <w:r w:rsidRPr="0059555B">
        <w:rPr>
          <w:rStyle w:val="CommentReference"/>
          <w:sz w:val="22"/>
          <w:szCs w:val="22"/>
        </w:rPr>
        <w:t xml:space="preserve"> This description connects to the imagery </w:t>
      </w:r>
      <w:r w:rsidR="00BD3F8E" w:rsidRPr="0059555B">
        <w:rPr>
          <w:rStyle w:val="CommentReference"/>
          <w:sz w:val="22"/>
          <w:szCs w:val="22"/>
        </w:rPr>
        <w:t>of the</w:t>
      </w:r>
      <w:r w:rsidR="00ED3D88" w:rsidRPr="0059555B">
        <w:rPr>
          <w:rStyle w:val="CommentReference"/>
          <w:sz w:val="22"/>
          <w:szCs w:val="22"/>
        </w:rPr>
        <w:t xml:space="preserve"> restless and questioning</w:t>
      </w:r>
      <w:r w:rsidR="00BD3F8E" w:rsidRPr="0059555B">
        <w:rPr>
          <w:rStyle w:val="CommentReference"/>
          <w:sz w:val="22"/>
          <w:szCs w:val="22"/>
        </w:rPr>
        <w:t xml:space="preserve"> speaker who “cannot understand”</w:t>
      </w:r>
      <w:r w:rsidR="009A0B16" w:rsidRPr="0059555B">
        <w:rPr>
          <w:rStyle w:val="CommentReference"/>
          <w:sz w:val="22"/>
          <w:szCs w:val="22"/>
        </w:rPr>
        <w:t xml:space="preserve"> </w:t>
      </w:r>
      <w:r w:rsidR="000F4D5B" w:rsidRPr="0059555B">
        <w:rPr>
          <w:rStyle w:val="CommentReference"/>
          <w:sz w:val="22"/>
          <w:szCs w:val="22"/>
        </w:rPr>
        <w:t>(</w:t>
      </w:r>
      <w:r w:rsidR="004D18C2">
        <w:rPr>
          <w:rStyle w:val="CommentReference"/>
          <w:sz w:val="22"/>
          <w:szCs w:val="22"/>
        </w:rPr>
        <w:t>epigraph</w:t>
      </w:r>
      <w:r w:rsidR="009A0B16" w:rsidRPr="0059555B">
        <w:rPr>
          <w:rStyle w:val="CommentReference"/>
          <w:sz w:val="22"/>
          <w:szCs w:val="22"/>
        </w:rPr>
        <w:t xml:space="preserve">, </w:t>
      </w:r>
      <w:r w:rsidR="000F4D5B" w:rsidRPr="0059555B">
        <w:rPr>
          <w:rStyle w:val="CommentReference"/>
          <w:sz w:val="22"/>
          <w:szCs w:val="22"/>
        </w:rPr>
        <w:t>line 3)</w:t>
      </w:r>
      <w:r w:rsidR="00BD3F8E" w:rsidRPr="0059555B">
        <w:rPr>
          <w:rStyle w:val="CommentReference"/>
          <w:sz w:val="22"/>
          <w:szCs w:val="22"/>
        </w:rPr>
        <w:t xml:space="preserve"> and cannot “rest” </w:t>
      </w:r>
      <w:r w:rsidR="000F4D5B" w:rsidRPr="0059555B">
        <w:rPr>
          <w:rStyle w:val="CommentReference"/>
          <w:sz w:val="22"/>
          <w:szCs w:val="22"/>
        </w:rPr>
        <w:t>(</w:t>
      </w:r>
      <w:r w:rsidR="004D18C2">
        <w:rPr>
          <w:rStyle w:val="CommentReference"/>
          <w:sz w:val="22"/>
          <w:szCs w:val="22"/>
        </w:rPr>
        <w:t>epigraph</w:t>
      </w:r>
      <w:r w:rsidR="009A0B16" w:rsidRPr="0059555B">
        <w:rPr>
          <w:rStyle w:val="CommentReference"/>
          <w:sz w:val="22"/>
          <w:szCs w:val="22"/>
        </w:rPr>
        <w:t xml:space="preserve">, </w:t>
      </w:r>
      <w:r w:rsidR="000F4D5B" w:rsidRPr="0059555B">
        <w:rPr>
          <w:rStyle w:val="CommentReference"/>
          <w:sz w:val="22"/>
          <w:szCs w:val="22"/>
        </w:rPr>
        <w:t>lines 5,</w:t>
      </w:r>
      <w:r w:rsidR="00311574" w:rsidRPr="0059555B">
        <w:rPr>
          <w:rStyle w:val="CommentReference"/>
          <w:sz w:val="22"/>
          <w:szCs w:val="22"/>
        </w:rPr>
        <w:t xml:space="preserve"> </w:t>
      </w:r>
      <w:r w:rsidR="000F4D5B" w:rsidRPr="0059555B">
        <w:rPr>
          <w:rStyle w:val="CommentReference"/>
          <w:sz w:val="22"/>
          <w:szCs w:val="22"/>
        </w:rPr>
        <w:t xml:space="preserve">7) </w:t>
      </w:r>
      <w:r w:rsidR="00BD3F8E" w:rsidRPr="0059555B">
        <w:rPr>
          <w:rStyle w:val="CommentReference"/>
          <w:sz w:val="22"/>
          <w:szCs w:val="22"/>
        </w:rPr>
        <w:t xml:space="preserve">and </w:t>
      </w:r>
      <w:r w:rsidR="00A5596D" w:rsidRPr="0059555B">
        <w:rPr>
          <w:rStyle w:val="CommentReference"/>
          <w:sz w:val="22"/>
          <w:szCs w:val="22"/>
        </w:rPr>
        <w:t>constantly ask</w:t>
      </w:r>
      <w:r w:rsidR="009A0B16" w:rsidRPr="0059555B">
        <w:rPr>
          <w:rStyle w:val="CommentReference"/>
          <w:sz w:val="22"/>
          <w:szCs w:val="22"/>
        </w:rPr>
        <w:t>s</w:t>
      </w:r>
      <w:r w:rsidR="00BD3F8E" w:rsidRPr="0059555B">
        <w:rPr>
          <w:rStyle w:val="CommentReference"/>
          <w:sz w:val="22"/>
          <w:szCs w:val="22"/>
        </w:rPr>
        <w:t xml:space="preserve"> “</w:t>
      </w:r>
      <w:r w:rsidR="00886B7F" w:rsidRPr="0059555B">
        <w:rPr>
          <w:rStyle w:val="CommentReference"/>
          <w:sz w:val="22"/>
          <w:szCs w:val="22"/>
        </w:rPr>
        <w:t>is it I,</w:t>
      </w:r>
      <w:r w:rsidR="00BD3F8E" w:rsidRPr="0059555B">
        <w:rPr>
          <w:rStyle w:val="CommentReference"/>
          <w:sz w:val="22"/>
          <w:szCs w:val="22"/>
        </w:rPr>
        <w:t xml:space="preserve"> is it I?”</w:t>
      </w:r>
      <w:r w:rsidR="000F4D5B" w:rsidRPr="0059555B">
        <w:rPr>
          <w:rStyle w:val="CommentReference"/>
          <w:sz w:val="22"/>
          <w:szCs w:val="22"/>
        </w:rPr>
        <w:t xml:space="preserve"> (</w:t>
      </w:r>
      <w:r w:rsidR="004D18C2">
        <w:rPr>
          <w:rStyle w:val="CommentReference"/>
          <w:sz w:val="22"/>
          <w:szCs w:val="22"/>
        </w:rPr>
        <w:t>epigraph</w:t>
      </w:r>
      <w:r w:rsidR="009A0B16" w:rsidRPr="0059555B">
        <w:rPr>
          <w:rStyle w:val="CommentReference"/>
          <w:sz w:val="22"/>
          <w:szCs w:val="22"/>
        </w:rPr>
        <w:t xml:space="preserve">, </w:t>
      </w:r>
      <w:r w:rsidR="000F4D5B" w:rsidRPr="0059555B">
        <w:rPr>
          <w:rStyle w:val="CommentReference"/>
          <w:sz w:val="22"/>
          <w:szCs w:val="22"/>
        </w:rPr>
        <w:t>line 5)</w:t>
      </w:r>
      <w:r w:rsidR="009A0B16" w:rsidRPr="0059555B">
        <w:rPr>
          <w:rStyle w:val="CommentReference"/>
          <w:sz w:val="22"/>
          <w:szCs w:val="22"/>
        </w:rPr>
        <w:t>.</w:t>
      </w:r>
    </w:p>
    <w:p w14:paraId="02FF3FA1" w14:textId="4D4B7183" w:rsidR="008C7C24" w:rsidRPr="0059555B" w:rsidRDefault="002A0AC3" w:rsidP="0059555B">
      <w:pPr>
        <w:pStyle w:val="SASRBullet"/>
        <w:rPr>
          <w:rStyle w:val="CommentReference"/>
          <w:sz w:val="22"/>
          <w:szCs w:val="22"/>
        </w:rPr>
      </w:pPr>
      <w:r w:rsidRPr="0059555B">
        <w:rPr>
          <w:rStyle w:val="CommentReference"/>
          <w:sz w:val="22"/>
          <w:szCs w:val="22"/>
        </w:rPr>
        <w:t xml:space="preserve">In paragraph </w:t>
      </w:r>
      <w:r w:rsidR="00213F35" w:rsidRPr="0059555B">
        <w:rPr>
          <w:rStyle w:val="CommentReference"/>
          <w:sz w:val="22"/>
          <w:szCs w:val="22"/>
        </w:rPr>
        <w:t>6</w:t>
      </w:r>
      <w:r w:rsidRPr="0059555B">
        <w:rPr>
          <w:rStyle w:val="CommentReference"/>
          <w:sz w:val="22"/>
          <w:szCs w:val="22"/>
        </w:rPr>
        <w:t>, Du Bois describes how African Americans continue to experience the cruel legacy of slavery with the phrase “</w:t>
      </w:r>
      <w:r w:rsidR="00213F35" w:rsidRPr="0059555B">
        <w:rPr>
          <w:rStyle w:val="CommentReference"/>
          <w:sz w:val="22"/>
          <w:szCs w:val="22"/>
        </w:rPr>
        <w:t>[</w:t>
      </w:r>
      <w:r w:rsidRPr="0059555B">
        <w:rPr>
          <w:rStyle w:val="CommentReference"/>
          <w:sz w:val="22"/>
          <w:szCs w:val="22"/>
        </w:rPr>
        <w:t>i</w:t>
      </w:r>
      <w:r w:rsidR="00213F35" w:rsidRPr="0059555B">
        <w:rPr>
          <w:rStyle w:val="CommentReference"/>
          <w:sz w:val="22"/>
          <w:szCs w:val="22"/>
        </w:rPr>
        <w:t>]</w:t>
      </w:r>
      <w:r w:rsidRPr="0059555B">
        <w:rPr>
          <w:rStyle w:val="CommentReference"/>
          <w:sz w:val="22"/>
          <w:szCs w:val="22"/>
        </w:rPr>
        <w:t xml:space="preserve">n vain do we cry </w:t>
      </w:r>
      <w:r w:rsidR="00213F35" w:rsidRPr="0059555B">
        <w:rPr>
          <w:rStyle w:val="CommentReference"/>
          <w:sz w:val="22"/>
          <w:szCs w:val="22"/>
        </w:rPr>
        <w:t xml:space="preserve">to </w:t>
      </w:r>
      <w:r w:rsidRPr="0059555B">
        <w:rPr>
          <w:rStyle w:val="CommentReference"/>
          <w:sz w:val="22"/>
          <w:szCs w:val="22"/>
        </w:rPr>
        <w:t>this our vastest social problem:</w:t>
      </w:r>
      <w:r w:rsidR="004F6965" w:rsidRPr="0059555B">
        <w:t>—</w:t>
      </w:r>
      <w:r w:rsidRPr="0059555B">
        <w:rPr>
          <w:rStyle w:val="CommentReference"/>
          <w:sz w:val="22"/>
          <w:szCs w:val="22"/>
        </w:rPr>
        <w:t>‘Take any shape but that’</w:t>
      </w:r>
      <w:r w:rsidR="00213F35" w:rsidRPr="0059555B">
        <w:rPr>
          <w:rStyle w:val="CommentReference"/>
          <w:sz w:val="22"/>
          <w:szCs w:val="22"/>
        </w:rPr>
        <w:t>.</w:t>
      </w:r>
      <w:r w:rsidRPr="0059555B">
        <w:rPr>
          <w:rStyle w:val="CommentReference"/>
          <w:sz w:val="22"/>
          <w:szCs w:val="22"/>
        </w:rPr>
        <w:t xml:space="preserve">” This image </w:t>
      </w:r>
      <w:r w:rsidR="00886B7F" w:rsidRPr="0059555B">
        <w:rPr>
          <w:rStyle w:val="CommentReference"/>
          <w:sz w:val="22"/>
          <w:szCs w:val="22"/>
        </w:rPr>
        <w:t xml:space="preserve">of crying out </w:t>
      </w:r>
      <w:r w:rsidR="00213F35" w:rsidRPr="0059555B">
        <w:rPr>
          <w:rStyle w:val="CommentReference"/>
          <w:sz w:val="22"/>
          <w:szCs w:val="22"/>
        </w:rPr>
        <w:t>“</w:t>
      </w:r>
      <w:r w:rsidR="00886B7F" w:rsidRPr="0059555B">
        <w:rPr>
          <w:rStyle w:val="CommentReference"/>
          <w:sz w:val="22"/>
          <w:szCs w:val="22"/>
        </w:rPr>
        <w:t>in vain</w:t>
      </w:r>
      <w:r w:rsidR="00213F35" w:rsidRPr="0059555B">
        <w:rPr>
          <w:rStyle w:val="CommentReference"/>
          <w:sz w:val="22"/>
          <w:szCs w:val="22"/>
        </w:rPr>
        <w:t>” (par</w:t>
      </w:r>
      <w:r w:rsidR="00311574" w:rsidRPr="0059555B">
        <w:rPr>
          <w:rStyle w:val="CommentReference"/>
          <w:sz w:val="22"/>
          <w:szCs w:val="22"/>
        </w:rPr>
        <w:t>.</w:t>
      </w:r>
      <w:r w:rsidR="00213F35" w:rsidRPr="0059555B">
        <w:rPr>
          <w:rStyle w:val="CommentReference"/>
          <w:sz w:val="22"/>
          <w:szCs w:val="22"/>
        </w:rPr>
        <w:t xml:space="preserve"> 6)</w:t>
      </w:r>
      <w:r w:rsidR="00886B7F" w:rsidRPr="0059555B">
        <w:rPr>
          <w:rStyle w:val="CommentReference"/>
          <w:sz w:val="22"/>
          <w:szCs w:val="22"/>
        </w:rPr>
        <w:t xml:space="preserve"> </w:t>
      </w:r>
      <w:r w:rsidRPr="0059555B">
        <w:rPr>
          <w:rStyle w:val="CommentReference"/>
          <w:sz w:val="22"/>
          <w:szCs w:val="22"/>
        </w:rPr>
        <w:t xml:space="preserve">connects to the image of </w:t>
      </w:r>
      <w:r w:rsidR="00886B7F" w:rsidRPr="0059555B">
        <w:rPr>
          <w:rStyle w:val="CommentReference"/>
          <w:sz w:val="22"/>
          <w:szCs w:val="22"/>
        </w:rPr>
        <w:t xml:space="preserve">the speaker “crying without avail” </w:t>
      </w:r>
      <w:r w:rsidR="002F390C" w:rsidRPr="0059555B">
        <w:rPr>
          <w:rStyle w:val="CommentReference"/>
          <w:sz w:val="22"/>
          <w:szCs w:val="22"/>
        </w:rPr>
        <w:t>(</w:t>
      </w:r>
      <w:r w:rsidR="004D18C2">
        <w:rPr>
          <w:rStyle w:val="CommentReference"/>
          <w:sz w:val="22"/>
          <w:szCs w:val="22"/>
        </w:rPr>
        <w:t>epigraph</w:t>
      </w:r>
      <w:r w:rsidR="002F390C" w:rsidRPr="0059555B">
        <w:rPr>
          <w:rStyle w:val="CommentReference"/>
          <w:sz w:val="22"/>
          <w:szCs w:val="22"/>
        </w:rPr>
        <w:t xml:space="preserve">, line 11) </w:t>
      </w:r>
      <w:r w:rsidR="00886B7F" w:rsidRPr="0059555B">
        <w:rPr>
          <w:rStyle w:val="CommentReference"/>
          <w:sz w:val="22"/>
          <w:szCs w:val="22"/>
        </w:rPr>
        <w:t>in Symons’</w:t>
      </w:r>
      <w:r w:rsidR="00311574" w:rsidRPr="0059555B">
        <w:rPr>
          <w:rStyle w:val="CommentReference"/>
          <w:sz w:val="22"/>
          <w:szCs w:val="22"/>
        </w:rPr>
        <w:t>s</w:t>
      </w:r>
      <w:r w:rsidR="00886B7F" w:rsidRPr="0059555B">
        <w:rPr>
          <w:rStyle w:val="CommentReference"/>
          <w:sz w:val="22"/>
          <w:szCs w:val="22"/>
        </w:rPr>
        <w:t xml:space="preserve"> poem</w:t>
      </w:r>
      <w:r w:rsidR="002F390C" w:rsidRPr="0059555B">
        <w:rPr>
          <w:rStyle w:val="CommentReference"/>
          <w:sz w:val="22"/>
          <w:szCs w:val="22"/>
        </w:rPr>
        <w:t>.</w:t>
      </w:r>
    </w:p>
    <w:p w14:paraId="5B7B8111" w14:textId="78F75F96" w:rsidR="00E8237C" w:rsidRPr="0059555B" w:rsidRDefault="00A5596D" w:rsidP="0059555B">
      <w:pPr>
        <w:pStyle w:val="SASRBullet"/>
        <w:rPr>
          <w:rStyle w:val="CommentReference"/>
          <w:sz w:val="22"/>
          <w:szCs w:val="22"/>
        </w:rPr>
      </w:pPr>
      <w:r w:rsidRPr="0059555B">
        <w:rPr>
          <w:rStyle w:val="CommentReference"/>
          <w:sz w:val="22"/>
          <w:szCs w:val="22"/>
        </w:rPr>
        <w:t>The image of “the fire of the end”</w:t>
      </w:r>
      <w:r w:rsidR="000F4D5B" w:rsidRPr="0059555B">
        <w:rPr>
          <w:rStyle w:val="CommentReference"/>
          <w:sz w:val="22"/>
          <w:szCs w:val="22"/>
        </w:rPr>
        <w:t xml:space="preserve"> (</w:t>
      </w:r>
      <w:r w:rsidR="004D18C2">
        <w:rPr>
          <w:rStyle w:val="CommentReference"/>
          <w:sz w:val="22"/>
          <w:szCs w:val="22"/>
        </w:rPr>
        <w:t>epigraph</w:t>
      </w:r>
      <w:r w:rsidR="001F2FF0" w:rsidRPr="0059555B">
        <w:rPr>
          <w:rStyle w:val="CommentReference"/>
          <w:sz w:val="22"/>
          <w:szCs w:val="22"/>
        </w:rPr>
        <w:t xml:space="preserve">, </w:t>
      </w:r>
      <w:r w:rsidR="000F4D5B" w:rsidRPr="0059555B">
        <w:rPr>
          <w:rStyle w:val="CommentReference"/>
          <w:sz w:val="22"/>
          <w:szCs w:val="22"/>
        </w:rPr>
        <w:t>line 9)</w:t>
      </w:r>
      <w:r w:rsidRPr="0059555B">
        <w:rPr>
          <w:rStyle w:val="CommentReference"/>
          <w:sz w:val="22"/>
          <w:szCs w:val="22"/>
        </w:rPr>
        <w:t xml:space="preserve"> in Symons’</w:t>
      </w:r>
      <w:r w:rsidR="00311574" w:rsidRPr="0059555B">
        <w:rPr>
          <w:rStyle w:val="CommentReference"/>
          <w:sz w:val="22"/>
          <w:szCs w:val="22"/>
        </w:rPr>
        <w:t>s</w:t>
      </w:r>
      <w:r w:rsidRPr="0059555B">
        <w:rPr>
          <w:rStyle w:val="CommentReference"/>
          <w:sz w:val="22"/>
          <w:szCs w:val="22"/>
        </w:rPr>
        <w:t xml:space="preserve"> poem connects to the </w:t>
      </w:r>
      <w:r w:rsidR="00ED3D88" w:rsidRPr="0059555B">
        <w:rPr>
          <w:rStyle w:val="CommentReference"/>
          <w:sz w:val="22"/>
          <w:szCs w:val="22"/>
        </w:rPr>
        <w:t>i</w:t>
      </w:r>
      <w:r w:rsidR="00BD3F8E" w:rsidRPr="0059555B">
        <w:rPr>
          <w:rStyle w:val="CommentReference"/>
          <w:sz w:val="22"/>
          <w:szCs w:val="22"/>
        </w:rPr>
        <w:t>mage of the “pillar of fire”</w:t>
      </w:r>
      <w:r w:rsidRPr="0059555B">
        <w:rPr>
          <w:rStyle w:val="CommentReference"/>
          <w:sz w:val="22"/>
          <w:szCs w:val="22"/>
        </w:rPr>
        <w:t xml:space="preserve"> that Du Bois uses</w:t>
      </w:r>
      <w:r w:rsidR="00BD3F8E" w:rsidRPr="0059555B">
        <w:rPr>
          <w:rStyle w:val="CommentReference"/>
          <w:sz w:val="22"/>
          <w:szCs w:val="22"/>
        </w:rPr>
        <w:t xml:space="preserve"> </w:t>
      </w:r>
      <w:r w:rsidRPr="0059555B">
        <w:rPr>
          <w:rStyle w:val="CommentReference"/>
          <w:sz w:val="22"/>
          <w:szCs w:val="22"/>
        </w:rPr>
        <w:t>to</w:t>
      </w:r>
      <w:r w:rsidR="00BD3F8E" w:rsidRPr="0059555B">
        <w:rPr>
          <w:rStyle w:val="CommentReference"/>
          <w:sz w:val="22"/>
          <w:szCs w:val="22"/>
        </w:rPr>
        <w:t xml:space="preserve"> describe the ideal </w:t>
      </w:r>
      <w:r w:rsidRPr="0059555B">
        <w:rPr>
          <w:rStyle w:val="CommentReference"/>
          <w:sz w:val="22"/>
          <w:szCs w:val="22"/>
        </w:rPr>
        <w:t>of education in paragraph 8.</w:t>
      </w:r>
    </w:p>
    <w:p w14:paraId="12308453" w14:textId="3A6066A2" w:rsidR="00995D16" w:rsidRPr="00EF21A8" w:rsidRDefault="00995D16" w:rsidP="00E8237C">
      <w:pPr>
        <w:pStyle w:val="IN"/>
        <w:rPr>
          <w:rStyle w:val="CommentReference"/>
          <w:color w:val="auto"/>
        </w:rPr>
      </w:pPr>
      <w:r w:rsidRPr="00EF21A8">
        <w:rPr>
          <w:rStyle w:val="CommentReference"/>
          <w:b/>
          <w:sz w:val="22"/>
          <w:szCs w:val="22"/>
        </w:rPr>
        <w:t>Differentiation Consideration:</w:t>
      </w:r>
      <w:r w:rsidR="00ED3D88">
        <w:rPr>
          <w:rStyle w:val="CommentReference"/>
          <w:sz w:val="22"/>
          <w:szCs w:val="22"/>
        </w:rPr>
        <w:t xml:space="preserve"> Consider </w:t>
      </w:r>
      <w:r w:rsidR="00EC68F8">
        <w:rPr>
          <w:rStyle w:val="CommentReference"/>
          <w:sz w:val="22"/>
          <w:szCs w:val="22"/>
        </w:rPr>
        <w:t>asking</w:t>
      </w:r>
      <w:r w:rsidRPr="00EF21A8">
        <w:rPr>
          <w:rStyle w:val="CommentReference"/>
          <w:sz w:val="22"/>
          <w:szCs w:val="22"/>
        </w:rPr>
        <w:t xml:space="preserve"> the following</w:t>
      </w:r>
      <w:r w:rsidR="00ED3D88">
        <w:rPr>
          <w:rStyle w:val="CommentReference"/>
          <w:sz w:val="22"/>
          <w:szCs w:val="22"/>
        </w:rPr>
        <w:t xml:space="preserve"> optional</w:t>
      </w:r>
      <w:r w:rsidRPr="00EF21A8">
        <w:rPr>
          <w:rStyle w:val="CommentReference"/>
          <w:sz w:val="22"/>
          <w:szCs w:val="22"/>
        </w:rPr>
        <w:t xml:space="preserve"> extension question</w:t>
      </w:r>
      <w:r w:rsidR="00ED3D88">
        <w:rPr>
          <w:rStyle w:val="CommentReference"/>
          <w:sz w:val="22"/>
          <w:szCs w:val="22"/>
        </w:rPr>
        <w:t xml:space="preserve"> to deepen students’ understanding</w:t>
      </w:r>
      <w:r>
        <w:rPr>
          <w:rStyle w:val="CommentReference"/>
          <w:sz w:val="22"/>
          <w:szCs w:val="22"/>
        </w:rPr>
        <w:t>:</w:t>
      </w:r>
    </w:p>
    <w:p w14:paraId="6A5111EE" w14:textId="2CECC49B" w:rsidR="00995D16" w:rsidRPr="000B4994" w:rsidRDefault="00995D16" w:rsidP="0059555B">
      <w:pPr>
        <w:pStyle w:val="DCwithQ"/>
      </w:pPr>
      <w:r w:rsidRPr="000B4994">
        <w:t xml:space="preserve">What is the relationship between the </w:t>
      </w:r>
      <w:r w:rsidR="00B81CDC" w:rsidRPr="000B4994">
        <w:t>tone of Symons’</w:t>
      </w:r>
      <w:r w:rsidR="00311574" w:rsidRPr="000B4994">
        <w:t>s</w:t>
      </w:r>
      <w:r w:rsidRPr="000B4994">
        <w:t xml:space="preserve"> poem and the tone of Du Bois’s writing in “Of Our Spiritual Strivings”?</w:t>
      </w:r>
    </w:p>
    <w:p w14:paraId="4329D6FD" w14:textId="77777777" w:rsidR="00995D16" w:rsidRDefault="00995D16" w:rsidP="0059555B">
      <w:pPr>
        <w:pStyle w:val="DCwithSR"/>
        <w:rPr>
          <w:rStyle w:val="CommentReference"/>
          <w:b/>
        </w:rPr>
      </w:pPr>
      <w:r w:rsidRPr="00EF21A8">
        <w:rPr>
          <w:rStyle w:val="CommentReference"/>
          <w:sz w:val="22"/>
          <w:szCs w:val="22"/>
        </w:rPr>
        <w:t xml:space="preserve">Student </w:t>
      </w:r>
      <w:r w:rsidRPr="00526D12">
        <w:rPr>
          <w:rStyle w:val="CommentReference"/>
          <w:sz w:val="22"/>
          <w:szCs w:val="22"/>
        </w:rPr>
        <w:t>responses</w:t>
      </w:r>
      <w:r w:rsidRPr="00EF21A8">
        <w:rPr>
          <w:rStyle w:val="CommentReference"/>
          <w:sz w:val="22"/>
          <w:szCs w:val="22"/>
        </w:rPr>
        <w:t xml:space="preserve"> may include:</w:t>
      </w:r>
    </w:p>
    <w:p w14:paraId="37298798" w14:textId="3901B623" w:rsidR="00995D16" w:rsidRPr="00EF21A8" w:rsidRDefault="00B81CDC" w:rsidP="00995D16">
      <w:pPr>
        <w:pStyle w:val="INBullet"/>
        <w:rPr>
          <w:rStyle w:val="CommentReference"/>
        </w:rPr>
      </w:pPr>
      <w:r>
        <w:rPr>
          <w:rStyle w:val="CommentReference"/>
          <w:sz w:val="22"/>
          <w:szCs w:val="22"/>
        </w:rPr>
        <w:t>Symons uses p</w:t>
      </w:r>
      <w:r w:rsidR="00995D16">
        <w:rPr>
          <w:rStyle w:val="CommentReference"/>
          <w:sz w:val="22"/>
          <w:szCs w:val="22"/>
        </w:rPr>
        <w:t>hrases like “crying without avail” (</w:t>
      </w:r>
      <w:r w:rsidR="004D18C2">
        <w:rPr>
          <w:rStyle w:val="CommentReference"/>
          <w:sz w:val="22"/>
          <w:szCs w:val="22"/>
        </w:rPr>
        <w:t>epigraph</w:t>
      </w:r>
      <w:r w:rsidR="00995D16">
        <w:rPr>
          <w:rStyle w:val="CommentReference"/>
          <w:sz w:val="22"/>
          <w:szCs w:val="22"/>
        </w:rPr>
        <w:t>, line 11)</w:t>
      </w:r>
      <w:r>
        <w:rPr>
          <w:rStyle w:val="CommentReference"/>
          <w:sz w:val="22"/>
          <w:szCs w:val="22"/>
        </w:rPr>
        <w:t xml:space="preserve"> to</w:t>
      </w:r>
      <w:r w:rsidR="00995D16">
        <w:rPr>
          <w:rStyle w:val="CommentReference"/>
          <w:sz w:val="22"/>
          <w:szCs w:val="22"/>
        </w:rPr>
        <w:t xml:space="preserve"> develop t</w:t>
      </w:r>
      <w:r w:rsidR="00995D16" w:rsidRPr="00EF21A8">
        <w:rPr>
          <w:rStyle w:val="CommentReference"/>
          <w:sz w:val="22"/>
          <w:szCs w:val="22"/>
        </w:rPr>
        <w:t>he poem’s sorrowful and conflicted tone</w:t>
      </w:r>
      <w:r w:rsidR="00995D16">
        <w:rPr>
          <w:rStyle w:val="CommentReference"/>
          <w:sz w:val="22"/>
          <w:szCs w:val="22"/>
        </w:rPr>
        <w:t xml:space="preserve">. </w:t>
      </w:r>
      <w:r w:rsidR="00995D16" w:rsidRPr="00EF21A8">
        <w:rPr>
          <w:rStyle w:val="CommentReference"/>
          <w:sz w:val="22"/>
          <w:szCs w:val="22"/>
        </w:rPr>
        <w:t>Du Bois develops a similar tone with phrases like “</w:t>
      </w:r>
      <w:r w:rsidR="00995D16">
        <w:rPr>
          <w:rStyle w:val="CommentReference"/>
          <w:sz w:val="22"/>
          <w:szCs w:val="22"/>
        </w:rPr>
        <w:t>[i]</w:t>
      </w:r>
      <w:r w:rsidR="00995D16" w:rsidRPr="00EF21A8">
        <w:rPr>
          <w:rStyle w:val="CommentReference"/>
          <w:sz w:val="22"/>
          <w:szCs w:val="22"/>
        </w:rPr>
        <w:t>n vain</w:t>
      </w:r>
      <w:r w:rsidR="00995D16">
        <w:rPr>
          <w:rStyle w:val="CommentReference"/>
          <w:sz w:val="22"/>
          <w:szCs w:val="22"/>
        </w:rPr>
        <w:t xml:space="preserve"> do</w:t>
      </w:r>
      <w:r w:rsidR="00995D16" w:rsidRPr="00EF21A8">
        <w:rPr>
          <w:rStyle w:val="CommentReference"/>
          <w:sz w:val="22"/>
          <w:szCs w:val="22"/>
        </w:rPr>
        <w:t xml:space="preserve"> we cry to this our vastest social problem” (par</w:t>
      </w:r>
      <w:r w:rsidR="00311574">
        <w:rPr>
          <w:rStyle w:val="CommentReference"/>
          <w:sz w:val="22"/>
          <w:szCs w:val="22"/>
        </w:rPr>
        <w:t>.</w:t>
      </w:r>
      <w:r w:rsidR="00995D16" w:rsidRPr="00EF21A8">
        <w:rPr>
          <w:rStyle w:val="CommentReference"/>
          <w:sz w:val="22"/>
          <w:szCs w:val="22"/>
        </w:rPr>
        <w:t xml:space="preserve"> 6).</w:t>
      </w:r>
    </w:p>
    <w:p w14:paraId="0ED16586" w14:textId="67C44D59" w:rsidR="00995D16" w:rsidRPr="00FE6BB7" w:rsidRDefault="00B81CDC" w:rsidP="003357E0">
      <w:pPr>
        <w:pStyle w:val="INBullet"/>
        <w:rPr>
          <w:rStyle w:val="CommentReference"/>
          <w:b/>
          <w:sz w:val="22"/>
          <w:szCs w:val="22"/>
        </w:rPr>
      </w:pPr>
      <w:r w:rsidRPr="00FE6BB7">
        <w:rPr>
          <w:rStyle w:val="CommentReference"/>
          <w:sz w:val="22"/>
          <w:szCs w:val="22"/>
        </w:rPr>
        <w:t>Symons uses p</w:t>
      </w:r>
      <w:r w:rsidR="00995D16" w:rsidRPr="00FE6BB7">
        <w:rPr>
          <w:rStyle w:val="CommentReference"/>
          <w:sz w:val="22"/>
          <w:szCs w:val="22"/>
        </w:rPr>
        <w:t>hrases like “there shall never be rest” (</w:t>
      </w:r>
      <w:r w:rsidR="004D18C2">
        <w:rPr>
          <w:rStyle w:val="CommentReference"/>
          <w:sz w:val="22"/>
          <w:szCs w:val="22"/>
        </w:rPr>
        <w:t>epigraph</w:t>
      </w:r>
      <w:r w:rsidR="00995D16" w:rsidRPr="00FE6BB7">
        <w:rPr>
          <w:rStyle w:val="CommentReference"/>
          <w:sz w:val="22"/>
          <w:szCs w:val="22"/>
        </w:rPr>
        <w:t>, line 7) and “crying without avail” (</w:t>
      </w:r>
      <w:r w:rsidR="004D18C2">
        <w:rPr>
          <w:rStyle w:val="CommentReference"/>
          <w:sz w:val="22"/>
          <w:szCs w:val="22"/>
        </w:rPr>
        <w:t>epigraph</w:t>
      </w:r>
      <w:r w:rsidRPr="00FE6BB7">
        <w:rPr>
          <w:rStyle w:val="CommentReference"/>
          <w:sz w:val="22"/>
          <w:szCs w:val="22"/>
        </w:rPr>
        <w:t xml:space="preserve">, line 11) </w:t>
      </w:r>
      <w:r w:rsidR="00E54EF4" w:rsidRPr="00FE6BB7">
        <w:rPr>
          <w:rStyle w:val="CommentReference"/>
          <w:sz w:val="22"/>
          <w:szCs w:val="22"/>
        </w:rPr>
        <w:t xml:space="preserve">to </w:t>
      </w:r>
      <w:r w:rsidRPr="00FE6BB7">
        <w:rPr>
          <w:rStyle w:val="CommentReference"/>
          <w:sz w:val="22"/>
          <w:szCs w:val="22"/>
        </w:rPr>
        <w:t xml:space="preserve">develop a negative and </w:t>
      </w:r>
      <w:r w:rsidR="00995D16" w:rsidRPr="00FE6BB7">
        <w:rPr>
          <w:rStyle w:val="CommentReference"/>
          <w:sz w:val="22"/>
          <w:szCs w:val="22"/>
        </w:rPr>
        <w:t>hopeles</w:t>
      </w:r>
      <w:r w:rsidRPr="00FE6BB7">
        <w:rPr>
          <w:rStyle w:val="CommentReference"/>
          <w:sz w:val="22"/>
          <w:szCs w:val="22"/>
        </w:rPr>
        <w:t xml:space="preserve">s </w:t>
      </w:r>
      <w:r w:rsidR="00995D16" w:rsidRPr="00FE6BB7">
        <w:rPr>
          <w:rStyle w:val="CommentReference"/>
          <w:sz w:val="22"/>
          <w:szCs w:val="22"/>
        </w:rPr>
        <w:t xml:space="preserve">tone. Du Bois, in contrast, develops a serious tone but includes some details that </w:t>
      </w:r>
      <w:r w:rsidR="00E54EF4" w:rsidRPr="00FE6BB7">
        <w:rPr>
          <w:rStyle w:val="CommentReference"/>
          <w:sz w:val="22"/>
          <w:szCs w:val="22"/>
        </w:rPr>
        <w:t>reveal his</w:t>
      </w:r>
      <w:r w:rsidRPr="00FE6BB7">
        <w:rPr>
          <w:rStyle w:val="CommentReference"/>
          <w:sz w:val="22"/>
          <w:szCs w:val="22"/>
        </w:rPr>
        <w:t xml:space="preserve"> hope for</w:t>
      </w:r>
      <w:r w:rsidR="00995D16" w:rsidRPr="00FE6BB7">
        <w:rPr>
          <w:rStyle w:val="CommentReference"/>
          <w:sz w:val="22"/>
          <w:szCs w:val="22"/>
        </w:rPr>
        <w:t xml:space="preserve"> progress. For example, Du Bois writes about “human opportunity” (par</w:t>
      </w:r>
      <w:r w:rsidR="00311574">
        <w:rPr>
          <w:rStyle w:val="CommentReference"/>
          <w:sz w:val="22"/>
          <w:szCs w:val="22"/>
        </w:rPr>
        <w:t>.</w:t>
      </w:r>
      <w:r w:rsidR="00995D16" w:rsidRPr="00FE6BB7">
        <w:rPr>
          <w:rStyle w:val="CommentReference"/>
          <w:sz w:val="22"/>
          <w:szCs w:val="22"/>
        </w:rPr>
        <w:t xml:space="preserve"> 13) </w:t>
      </w:r>
      <w:r w:rsidR="00E54EF4" w:rsidRPr="00FE6BB7">
        <w:rPr>
          <w:rStyle w:val="CommentReference"/>
          <w:sz w:val="22"/>
          <w:szCs w:val="22"/>
        </w:rPr>
        <w:t>and his aspiration</w:t>
      </w:r>
      <w:r w:rsidR="00995D16" w:rsidRPr="00FE6BB7">
        <w:rPr>
          <w:rStyle w:val="CommentReference"/>
          <w:sz w:val="22"/>
          <w:szCs w:val="22"/>
        </w:rPr>
        <w:t xml:space="preserve"> for</w:t>
      </w:r>
      <w:r w:rsidRPr="00FE6BB7">
        <w:rPr>
          <w:rStyle w:val="CommentReference"/>
          <w:sz w:val="22"/>
          <w:szCs w:val="22"/>
        </w:rPr>
        <w:t xml:space="preserve"> “human </w:t>
      </w:r>
      <w:r w:rsidRPr="00FE6BB7">
        <w:rPr>
          <w:rStyle w:val="CommentReference"/>
          <w:sz w:val="22"/>
          <w:szCs w:val="22"/>
        </w:rPr>
        <w:lastRenderedPageBreak/>
        <w:t>brotherhood,” or</w:t>
      </w:r>
      <w:r w:rsidR="00995D16" w:rsidRPr="00FE6BB7">
        <w:rPr>
          <w:rStyle w:val="CommentReference"/>
          <w:sz w:val="22"/>
          <w:szCs w:val="22"/>
        </w:rPr>
        <w:t xml:space="preserve"> an America in which “two world-races may give each to each those characteristics both so sadly lack” (par</w:t>
      </w:r>
      <w:r w:rsidR="00311574">
        <w:rPr>
          <w:rStyle w:val="CommentReference"/>
          <w:sz w:val="22"/>
          <w:szCs w:val="22"/>
        </w:rPr>
        <w:t>.</w:t>
      </w:r>
      <w:r w:rsidR="00995D16" w:rsidRPr="00FE6BB7">
        <w:rPr>
          <w:rStyle w:val="CommentReference"/>
          <w:sz w:val="22"/>
          <w:szCs w:val="22"/>
        </w:rPr>
        <w:t xml:space="preserve"> 12).</w:t>
      </w:r>
    </w:p>
    <w:p w14:paraId="37A32B42" w14:textId="123F2828" w:rsidR="00F11D90" w:rsidRPr="000B4994" w:rsidRDefault="00B26CE3" w:rsidP="0059555B">
      <w:pPr>
        <w:pStyle w:val="Q"/>
      </w:pPr>
      <w:r w:rsidRPr="000B4994">
        <w:t xml:space="preserve">How </w:t>
      </w:r>
      <w:r w:rsidR="00285F95" w:rsidRPr="000B4994">
        <w:t>is</w:t>
      </w:r>
      <w:r w:rsidRPr="000B4994">
        <w:t xml:space="preserve"> a </w:t>
      </w:r>
      <w:r w:rsidR="00F11D90" w:rsidRPr="000B4994">
        <w:t>central idea</w:t>
      </w:r>
      <w:r w:rsidRPr="000B4994">
        <w:t xml:space="preserve"> developed </w:t>
      </w:r>
      <w:r w:rsidR="00886B7F" w:rsidRPr="000B4994">
        <w:t xml:space="preserve">in </w:t>
      </w:r>
      <w:r w:rsidR="00F11D90" w:rsidRPr="000B4994">
        <w:t xml:space="preserve">“Of Our Spiritual Strivings” </w:t>
      </w:r>
      <w:r w:rsidR="00285F95" w:rsidRPr="000B4994">
        <w:t>related or similar to</w:t>
      </w:r>
      <w:r w:rsidR="00F11D90" w:rsidRPr="000B4994">
        <w:t xml:space="preserve"> a central idea </w:t>
      </w:r>
      <w:r w:rsidR="00285F95" w:rsidRPr="000B4994">
        <w:t>developed in</w:t>
      </w:r>
      <w:r w:rsidR="00F11D90" w:rsidRPr="000B4994">
        <w:t xml:space="preserve"> </w:t>
      </w:r>
      <w:r w:rsidR="00886B7F" w:rsidRPr="000B4994">
        <w:t>Symons’</w:t>
      </w:r>
      <w:r w:rsidR="00311574" w:rsidRPr="000B4994">
        <w:t>s</w:t>
      </w:r>
      <w:r w:rsidR="00F11D90" w:rsidRPr="000B4994">
        <w:t xml:space="preserve"> poem?</w:t>
      </w:r>
    </w:p>
    <w:p w14:paraId="09BF485D" w14:textId="77777777" w:rsidR="00AF59C0" w:rsidRPr="0059555B" w:rsidRDefault="00AF59C0" w:rsidP="0059555B">
      <w:pPr>
        <w:pStyle w:val="SR"/>
        <w:rPr>
          <w:rStyle w:val="CommentReference"/>
          <w:sz w:val="22"/>
          <w:szCs w:val="22"/>
        </w:rPr>
      </w:pPr>
      <w:r w:rsidRPr="0059555B">
        <w:rPr>
          <w:rStyle w:val="CommentReference"/>
          <w:sz w:val="22"/>
          <w:szCs w:val="22"/>
        </w:rPr>
        <w:t>Student responses may include</w:t>
      </w:r>
      <w:r w:rsidR="008A7EB1" w:rsidRPr="0059555B">
        <w:rPr>
          <w:rStyle w:val="CommentReference"/>
          <w:sz w:val="22"/>
          <w:szCs w:val="22"/>
        </w:rPr>
        <w:t>:</w:t>
      </w:r>
    </w:p>
    <w:p w14:paraId="0A47D2E8" w14:textId="7C9AE5D6" w:rsidR="00B26CE3" w:rsidRPr="0059555B" w:rsidRDefault="006428C8" w:rsidP="0059555B">
      <w:pPr>
        <w:pStyle w:val="SASRBullet"/>
        <w:rPr>
          <w:rStyle w:val="CommentReference"/>
          <w:sz w:val="22"/>
          <w:szCs w:val="22"/>
        </w:rPr>
      </w:pPr>
      <w:r w:rsidRPr="0059555B">
        <w:rPr>
          <w:rStyle w:val="CommentReference"/>
          <w:sz w:val="22"/>
          <w:szCs w:val="22"/>
        </w:rPr>
        <w:t xml:space="preserve">The central idea </w:t>
      </w:r>
      <w:r w:rsidR="00BD23CD" w:rsidRPr="0059555B">
        <w:rPr>
          <w:rStyle w:val="CommentReference"/>
          <w:sz w:val="22"/>
          <w:szCs w:val="22"/>
        </w:rPr>
        <w:t xml:space="preserve">of </w:t>
      </w:r>
      <w:r w:rsidR="00E31513" w:rsidRPr="0059555B">
        <w:rPr>
          <w:rStyle w:val="CommentReference"/>
          <w:sz w:val="22"/>
          <w:szCs w:val="22"/>
        </w:rPr>
        <w:t>const</w:t>
      </w:r>
      <w:r w:rsidRPr="0059555B">
        <w:rPr>
          <w:rStyle w:val="CommentReference"/>
          <w:sz w:val="22"/>
          <w:szCs w:val="22"/>
        </w:rPr>
        <w:t xml:space="preserve">ant striving </w:t>
      </w:r>
      <w:r w:rsidR="00BD23CD" w:rsidRPr="0059555B">
        <w:rPr>
          <w:rStyle w:val="CommentReference"/>
          <w:sz w:val="22"/>
          <w:szCs w:val="22"/>
        </w:rPr>
        <w:t>or struggle i</w:t>
      </w:r>
      <w:r w:rsidRPr="0059555B">
        <w:rPr>
          <w:rStyle w:val="CommentReference"/>
          <w:sz w:val="22"/>
          <w:szCs w:val="22"/>
        </w:rPr>
        <w:t>n Symons’</w:t>
      </w:r>
      <w:r w:rsidR="00311574" w:rsidRPr="0059555B">
        <w:rPr>
          <w:rStyle w:val="CommentReference"/>
          <w:sz w:val="22"/>
          <w:szCs w:val="22"/>
        </w:rPr>
        <w:t>s</w:t>
      </w:r>
      <w:r w:rsidRPr="0059555B">
        <w:rPr>
          <w:rStyle w:val="CommentReference"/>
          <w:sz w:val="22"/>
          <w:szCs w:val="22"/>
        </w:rPr>
        <w:t xml:space="preserve"> poem is</w:t>
      </w:r>
      <w:r w:rsidR="00E31513" w:rsidRPr="0059555B">
        <w:rPr>
          <w:rStyle w:val="CommentReference"/>
          <w:sz w:val="22"/>
          <w:szCs w:val="22"/>
        </w:rPr>
        <w:t xml:space="preserve"> related to </w:t>
      </w:r>
      <w:r w:rsidR="00D8352C" w:rsidRPr="0059555B">
        <w:rPr>
          <w:rStyle w:val="CommentReference"/>
          <w:sz w:val="22"/>
          <w:szCs w:val="22"/>
        </w:rPr>
        <w:t>Du Bois</w:t>
      </w:r>
      <w:r w:rsidR="00E31513" w:rsidRPr="0059555B">
        <w:rPr>
          <w:rStyle w:val="CommentReference"/>
          <w:sz w:val="22"/>
          <w:szCs w:val="22"/>
        </w:rPr>
        <w:t>’s</w:t>
      </w:r>
      <w:r w:rsidR="00B26CE3" w:rsidRPr="0059555B">
        <w:rPr>
          <w:rStyle w:val="CommentReference"/>
          <w:sz w:val="22"/>
          <w:szCs w:val="22"/>
        </w:rPr>
        <w:t xml:space="preserve"> central idea </w:t>
      </w:r>
      <w:r w:rsidR="00285F95" w:rsidRPr="0059555B">
        <w:rPr>
          <w:rStyle w:val="CommentReference"/>
          <w:sz w:val="22"/>
          <w:szCs w:val="22"/>
        </w:rPr>
        <w:t>of true liberty</w:t>
      </w:r>
      <w:r w:rsidR="00E31513" w:rsidRPr="0059555B">
        <w:rPr>
          <w:rStyle w:val="CommentReference"/>
          <w:sz w:val="22"/>
          <w:szCs w:val="22"/>
        </w:rPr>
        <w:t>. Du Bois</w:t>
      </w:r>
      <w:r w:rsidR="00E64CAE" w:rsidRPr="0059555B">
        <w:rPr>
          <w:rStyle w:val="CommentReference"/>
          <w:sz w:val="22"/>
          <w:szCs w:val="22"/>
        </w:rPr>
        <w:t xml:space="preserve"> describes the pursuit of liberty</w:t>
      </w:r>
      <w:r w:rsidR="00296762" w:rsidRPr="0059555B">
        <w:rPr>
          <w:rStyle w:val="CommentReference"/>
          <w:sz w:val="22"/>
          <w:szCs w:val="22"/>
        </w:rPr>
        <w:t xml:space="preserve"> as a</w:t>
      </w:r>
      <w:r w:rsidR="00E64CAE" w:rsidRPr="0059555B">
        <w:rPr>
          <w:rStyle w:val="CommentReference"/>
          <w:sz w:val="22"/>
          <w:szCs w:val="22"/>
        </w:rPr>
        <w:t xml:space="preserve"> constant and exhausting “vain search for freedom, the boon that seemed ever barely to elude </w:t>
      </w:r>
      <w:r w:rsidR="00296762" w:rsidRPr="0059555B">
        <w:rPr>
          <w:rStyle w:val="CommentReference"/>
          <w:sz w:val="22"/>
          <w:szCs w:val="22"/>
        </w:rPr>
        <w:t>[African Americans’]</w:t>
      </w:r>
      <w:r w:rsidR="00E64CAE" w:rsidRPr="0059555B">
        <w:rPr>
          <w:rStyle w:val="CommentReference"/>
          <w:sz w:val="22"/>
          <w:szCs w:val="22"/>
        </w:rPr>
        <w:t xml:space="preserve"> grasp” (par</w:t>
      </w:r>
      <w:r w:rsidR="00311574" w:rsidRPr="0059555B">
        <w:rPr>
          <w:rStyle w:val="CommentReference"/>
          <w:sz w:val="22"/>
          <w:szCs w:val="22"/>
        </w:rPr>
        <w:t>.</w:t>
      </w:r>
      <w:r w:rsidR="00296762" w:rsidRPr="0059555B">
        <w:rPr>
          <w:rStyle w:val="CommentReference"/>
          <w:sz w:val="22"/>
          <w:szCs w:val="22"/>
        </w:rPr>
        <w:t xml:space="preserve"> 9</w:t>
      </w:r>
      <w:r w:rsidR="00E64CAE" w:rsidRPr="0059555B">
        <w:rPr>
          <w:rStyle w:val="CommentReference"/>
          <w:sz w:val="22"/>
          <w:szCs w:val="22"/>
        </w:rPr>
        <w:t>)</w:t>
      </w:r>
      <w:r w:rsidR="006737AF" w:rsidRPr="0059555B">
        <w:rPr>
          <w:rStyle w:val="CommentReference"/>
          <w:sz w:val="22"/>
          <w:szCs w:val="22"/>
        </w:rPr>
        <w:t>,</w:t>
      </w:r>
      <w:r w:rsidR="00E64CAE" w:rsidRPr="0059555B">
        <w:rPr>
          <w:rStyle w:val="CommentReference"/>
          <w:sz w:val="22"/>
          <w:szCs w:val="22"/>
        </w:rPr>
        <w:t xml:space="preserve"> and uses metaphors like the “steep and rugged” “mountain path to Canaan”</w:t>
      </w:r>
      <w:r w:rsidR="00296762" w:rsidRPr="0059555B">
        <w:rPr>
          <w:rStyle w:val="CommentReference"/>
          <w:sz w:val="22"/>
          <w:szCs w:val="22"/>
        </w:rPr>
        <w:t xml:space="preserve"> (par</w:t>
      </w:r>
      <w:r w:rsidR="00311574" w:rsidRPr="0059555B">
        <w:rPr>
          <w:rStyle w:val="CommentReference"/>
          <w:sz w:val="22"/>
          <w:szCs w:val="22"/>
        </w:rPr>
        <w:t>.</w:t>
      </w:r>
      <w:r w:rsidR="00296762" w:rsidRPr="0059555B">
        <w:rPr>
          <w:rStyle w:val="CommentReference"/>
          <w:sz w:val="22"/>
          <w:szCs w:val="22"/>
        </w:rPr>
        <w:t xml:space="preserve"> 9) </w:t>
      </w:r>
      <w:r w:rsidR="00E64CAE" w:rsidRPr="0059555B">
        <w:rPr>
          <w:rStyle w:val="CommentReference"/>
          <w:sz w:val="22"/>
          <w:szCs w:val="22"/>
        </w:rPr>
        <w:t xml:space="preserve">to describe how African Americans </w:t>
      </w:r>
      <w:r w:rsidR="00296762" w:rsidRPr="0059555B">
        <w:rPr>
          <w:rStyle w:val="CommentReference"/>
          <w:sz w:val="22"/>
          <w:szCs w:val="22"/>
        </w:rPr>
        <w:t>struggled</w:t>
      </w:r>
      <w:r w:rsidR="00E64CAE" w:rsidRPr="0059555B">
        <w:rPr>
          <w:rStyle w:val="CommentReference"/>
          <w:sz w:val="22"/>
          <w:szCs w:val="22"/>
        </w:rPr>
        <w:t xml:space="preserve"> to </w:t>
      </w:r>
      <w:r w:rsidR="00296762" w:rsidRPr="0059555B">
        <w:rPr>
          <w:rStyle w:val="CommentReference"/>
          <w:sz w:val="22"/>
          <w:szCs w:val="22"/>
        </w:rPr>
        <w:t>attain their freedom</w:t>
      </w:r>
      <w:r w:rsidR="00E64CAE" w:rsidRPr="0059555B">
        <w:rPr>
          <w:rStyle w:val="CommentReference"/>
          <w:sz w:val="22"/>
          <w:szCs w:val="22"/>
        </w:rPr>
        <w:t>.</w:t>
      </w:r>
      <w:r w:rsidR="00296762" w:rsidRPr="0059555B">
        <w:rPr>
          <w:rStyle w:val="CommentReference"/>
          <w:sz w:val="22"/>
          <w:szCs w:val="22"/>
        </w:rPr>
        <w:t xml:space="preserve"> These descriptions</w:t>
      </w:r>
      <w:r w:rsidR="00E64CAE" w:rsidRPr="0059555B">
        <w:rPr>
          <w:rStyle w:val="CommentReference"/>
          <w:sz w:val="22"/>
          <w:szCs w:val="22"/>
        </w:rPr>
        <w:t xml:space="preserve"> </w:t>
      </w:r>
      <w:r w:rsidR="00296762" w:rsidRPr="0059555B">
        <w:rPr>
          <w:rStyle w:val="CommentReference"/>
          <w:sz w:val="22"/>
          <w:szCs w:val="22"/>
        </w:rPr>
        <w:t xml:space="preserve">develop the idea that the pursuit of liberty requires </w:t>
      </w:r>
      <w:r w:rsidR="003758AF" w:rsidRPr="0059555B">
        <w:rPr>
          <w:rStyle w:val="CommentReference"/>
          <w:sz w:val="22"/>
          <w:szCs w:val="22"/>
        </w:rPr>
        <w:t>constant striving</w:t>
      </w:r>
      <w:r w:rsidR="00E64CAE" w:rsidRPr="0059555B">
        <w:rPr>
          <w:rStyle w:val="CommentReference"/>
          <w:sz w:val="22"/>
          <w:szCs w:val="22"/>
        </w:rPr>
        <w:t xml:space="preserve"> </w:t>
      </w:r>
      <w:r w:rsidR="00296762" w:rsidRPr="0059555B">
        <w:rPr>
          <w:rStyle w:val="CommentReference"/>
          <w:sz w:val="22"/>
          <w:szCs w:val="22"/>
        </w:rPr>
        <w:t xml:space="preserve">and </w:t>
      </w:r>
      <w:r w:rsidR="00E64CAE" w:rsidRPr="0059555B">
        <w:rPr>
          <w:rStyle w:val="CommentReference"/>
          <w:sz w:val="22"/>
          <w:szCs w:val="22"/>
        </w:rPr>
        <w:t>little rest, just like the speaker</w:t>
      </w:r>
      <w:r w:rsidR="00E54EF4" w:rsidRPr="0059555B">
        <w:rPr>
          <w:rStyle w:val="CommentReference"/>
          <w:sz w:val="22"/>
          <w:szCs w:val="22"/>
        </w:rPr>
        <w:t xml:space="preserve"> experiences</w:t>
      </w:r>
      <w:r w:rsidR="00E64CAE" w:rsidRPr="0059555B">
        <w:rPr>
          <w:rStyle w:val="CommentReference"/>
          <w:sz w:val="22"/>
          <w:szCs w:val="22"/>
        </w:rPr>
        <w:t xml:space="preserve"> in Symons’</w:t>
      </w:r>
      <w:r w:rsidR="00311574" w:rsidRPr="0059555B">
        <w:rPr>
          <w:rStyle w:val="CommentReference"/>
          <w:sz w:val="22"/>
          <w:szCs w:val="22"/>
        </w:rPr>
        <w:t>s</w:t>
      </w:r>
      <w:r w:rsidR="00296762" w:rsidRPr="0059555B">
        <w:rPr>
          <w:rStyle w:val="CommentReference"/>
          <w:sz w:val="22"/>
          <w:szCs w:val="22"/>
        </w:rPr>
        <w:t xml:space="preserve"> poem.</w:t>
      </w:r>
      <w:r w:rsidR="00E64CAE" w:rsidRPr="0059555B">
        <w:rPr>
          <w:rStyle w:val="CommentReference"/>
          <w:sz w:val="22"/>
          <w:szCs w:val="22"/>
        </w:rPr>
        <w:t xml:space="preserve"> </w:t>
      </w:r>
    </w:p>
    <w:p w14:paraId="41147918" w14:textId="3041A987" w:rsidR="00E31513" w:rsidRPr="0059555B" w:rsidRDefault="00B81CDC" w:rsidP="0059555B">
      <w:pPr>
        <w:pStyle w:val="SASRBullet"/>
        <w:rPr>
          <w:rStyle w:val="CommentReference"/>
          <w:sz w:val="22"/>
          <w:szCs w:val="22"/>
        </w:rPr>
      </w:pPr>
      <w:r w:rsidRPr="0059555B">
        <w:rPr>
          <w:rStyle w:val="CommentReference"/>
          <w:sz w:val="22"/>
          <w:szCs w:val="22"/>
        </w:rPr>
        <w:t>The central idea of constant striving or struggle in</w:t>
      </w:r>
      <w:r w:rsidR="00E31513" w:rsidRPr="0059555B">
        <w:rPr>
          <w:rStyle w:val="CommentReference"/>
          <w:sz w:val="22"/>
          <w:szCs w:val="22"/>
        </w:rPr>
        <w:t xml:space="preserve"> Symons’</w:t>
      </w:r>
      <w:r w:rsidR="00311574" w:rsidRPr="0059555B">
        <w:rPr>
          <w:rStyle w:val="CommentReference"/>
          <w:sz w:val="22"/>
          <w:szCs w:val="22"/>
        </w:rPr>
        <w:t>s</w:t>
      </w:r>
      <w:r w:rsidR="00E31513" w:rsidRPr="0059555B">
        <w:rPr>
          <w:rStyle w:val="CommentReference"/>
          <w:sz w:val="22"/>
          <w:szCs w:val="22"/>
        </w:rPr>
        <w:t xml:space="preserve"> poem </w:t>
      </w:r>
      <w:r w:rsidR="00E64CAE" w:rsidRPr="0059555B">
        <w:rPr>
          <w:rStyle w:val="CommentReference"/>
          <w:sz w:val="22"/>
          <w:szCs w:val="22"/>
        </w:rPr>
        <w:t xml:space="preserve">is </w:t>
      </w:r>
      <w:r w:rsidR="00E31513" w:rsidRPr="0059555B">
        <w:rPr>
          <w:rStyle w:val="CommentReference"/>
          <w:sz w:val="22"/>
          <w:szCs w:val="22"/>
        </w:rPr>
        <w:t>related to Du Bois’s central idea of double-consciou</w:t>
      </w:r>
      <w:r w:rsidR="00296762" w:rsidRPr="0059555B">
        <w:rPr>
          <w:rStyle w:val="CommentReference"/>
          <w:sz w:val="22"/>
          <w:szCs w:val="22"/>
        </w:rPr>
        <w:t>sness. Du Bois describes double-</w:t>
      </w:r>
      <w:r w:rsidR="00E31513" w:rsidRPr="0059555B">
        <w:rPr>
          <w:rStyle w:val="CommentReference"/>
          <w:sz w:val="22"/>
          <w:szCs w:val="22"/>
        </w:rPr>
        <w:t>consciousness as</w:t>
      </w:r>
      <w:r w:rsidR="00296762" w:rsidRPr="0059555B">
        <w:rPr>
          <w:rStyle w:val="CommentReference"/>
          <w:sz w:val="22"/>
          <w:szCs w:val="22"/>
        </w:rPr>
        <w:t xml:space="preserve"> the feeling of</w:t>
      </w:r>
      <w:r w:rsidR="00E31513" w:rsidRPr="0059555B">
        <w:rPr>
          <w:rStyle w:val="CommentReference"/>
          <w:sz w:val="22"/>
          <w:szCs w:val="22"/>
        </w:rPr>
        <w:t xml:space="preserve"> </w:t>
      </w:r>
      <w:r w:rsidR="00E64CAE" w:rsidRPr="0059555B">
        <w:rPr>
          <w:rStyle w:val="CommentReference"/>
          <w:sz w:val="22"/>
          <w:szCs w:val="22"/>
        </w:rPr>
        <w:t>“two unreconciled strivings” (par</w:t>
      </w:r>
      <w:r w:rsidR="00311574" w:rsidRPr="0059555B">
        <w:rPr>
          <w:rStyle w:val="CommentReference"/>
          <w:sz w:val="22"/>
          <w:szCs w:val="22"/>
        </w:rPr>
        <w:t>.</w:t>
      </w:r>
      <w:r w:rsidR="00E64CAE" w:rsidRPr="0059555B">
        <w:rPr>
          <w:rStyle w:val="CommentReference"/>
          <w:sz w:val="22"/>
          <w:szCs w:val="22"/>
        </w:rPr>
        <w:t xml:space="preserve"> 3</w:t>
      </w:r>
      <w:r w:rsidR="00E31513" w:rsidRPr="0059555B">
        <w:rPr>
          <w:rStyle w:val="CommentReference"/>
          <w:sz w:val="22"/>
          <w:szCs w:val="22"/>
        </w:rPr>
        <w:t>)</w:t>
      </w:r>
      <w:r w:rsidR="006737AF" w:rsidRPr="0059555B">
        <w:rPr>
          <w:rStyle w:val="CommentReference"/>
          <w:sz w:val="22"/>
          <w:szCs w:val="22"/>
        </w:rPr>
        <w:t>,</w:t>
      </w:r>
      <w:r w:rsidR="00E64CAE" w:rsidRPr="0059555B">
        <w:rPr>
          <w:rStyle w:val="CommentReference"/>
          <w:sz w:val="22"/>
          <w:szCs w:val="22"/>
        </w:rPr>
        <w:t xml:space="preserve"> and writes</w:t>
      </w:r>
      <w:r w:rsidR="00E31513" w:rsidRPr="0059555B">
        <w:rPr>
          <w:rStyle w:val="CommentReference"/>
          <w:sz w:val="22"/>
          <w:szCs w:val="22"/>
        </w:rPr>
        <w:t xml:space="preserve"> that “the history of the American Negro is the history of this strife,” </w:t>
      </w:r>
      <w:r w:rsidR="00E64CAE" w:rsidRPr="0059555B">
        <w:rPr>
          <w:rStyle w:val="CommentReference"/>
          <w:sz w:val="22"/>
          <w:szCs w:val="22"/>
        </w:rPr>
        <w:t>(par</w:t>
      </w:r>
      <w:r w:rsidR="00311574" w:rsidRPr="0059555B">
        <w:rPr>
          <w:rStyle w:val="CommentReference"/>
          <w:sz w:val="22"/>
          <w:szCs w:val="22"/>
        </w:rPr>
        <w:t>.</w:t>
      </w:r>
      <w:r w:rsidR="00E64CAE" w:rsidRPr="0059555B">
        <w:rPr>
          <w:rStyle w:val="CommentReference"/>
          <w:sz w:val="22"/>
          <w:szCs w:val="22"/>
        </w:rPr>
        <w:t xml:space="preserve"> 4) </w:t>
      </w:r>
      <w:r w:rsidR="00E54EF4" w:rsidRPr="0059555B">
        <w:rPr>
          <w:rStyle w:val="CommentReference"/>
          <w:sz w:val="22"/>
          <w:szCs w:val="22"/>
        </w:rPr>
        <w:t>which indicates that this struggle has</w:t>
      </w:r>
      <w:r w:rsidR="00E31513" w:rsidRPr="0059555B">
        <w:rPr>
          <w:rStyle w:val="CommentReference"/>
          <w:sz w:val="22"/>
          <w:szCs w:val="22"/>
        </w:rPr>
        <w:t xml:space="preserve"> been</w:t>
      </w:r>
      <w:r w:rsidR="00296762" w:rsidRPr="0059555B">
        <w:rPr>
          <w:rStyle w:val="CommentReference"/>
          <w:sz w:val="22"/>
          <w:szCs w:val="22"/>
        </w:rPr>
        <w:t xml:space="preserve"> a</w:t>
      </w:r>
      <w:r w:rsidR="00E31513" w:rsidRPr="0059555B">
        <w:rPr>
          <w:rStyle w:val="CommentReference"/>
          <w:sz w:val="22"/>
          <w:szCs w:val="22"/>
        </w:rPr>
        <w:t xml:space="preserve"> constant</w:t>
      </w:r>
      <w:r w:rsidR="00296762" w:rsidRPr="0059555B">
        <w:rPr>
          <w:rStyle w:val="CommentReference"/>
          <w:sz w:val="22"/>
          <w:szCs w:val="22"/>
        </w:rPr>
        <w:t xml:space="preserve"> reality for African Americans. </w:t>
      </w:r>
    </w:p>
    <w:p w14:paraId="4322918E" w14:textId="52276343" w:rsidR="00731947" w:rsidRPr="0059555B" w:rsidDel="008A7EB1" w:rsidRDefault="008B70EF" w:rsidP="0059555B">
      <w:pPr>
        <w:pStyle w:val="SASRBullet"/>
        <w:rPr>
          <w:rStyle w:val="CommentReference"/>
          <w:sz w:val="22"/>
          <w:szCs w:val="22"/>
        </w:rPr>
      </w:pPr>
      <w:r w:rsidRPr="0059555B">
        <w:rPr>
          <w:rStyle w:val="CommentReference"/>
          <w:sz w:val="22"/>
          <w:szCs w:val="22"/>
        </w:rPr>
        <w:t>The</w:t>
      </w:r>
      <w:r w:rsidR="00E31513" w:rsidRPr="0059555B">
        <w:rPr>
          <w:rStyle w:val="CommentReference"/>
          <w:sz w:val="22"/>
          <w:szCs w:val="22"/>
        </w:rPr>
        <w:t xml:space="preserve"> central idea of</w:t>
      </w:r>
      <w:r w:rsidRPr="0059555B">
        <w:rPr>
          <w:rStyle w:val="CommentReference"/>
          <w:sz w:val="22"/>
          <w:szCs w:val="22"/>
        </w:rPr>
        <w:t xml:space="preserve"> constant striving </w:t>
      </w:r>
      <w:r w:rsidR="00B81CDC" w:rsidRPr="0059555B">
        <w:rPr>
          <w:rStyle w:val="CommentReference"/>
          <w:sz w:val="22"/>
          <w:szCs w:val="22"/>
        </w:rPr>
        <w:t xml:space="preserve">or struggle </w:t>
      </w:r>
      <w:r w:rsidRPr="0059555B">
        <w:rPr>
          <w:rStyle w:val="CommentReference"/>
          <w:sz w:val="22"/>
          <w:szCs w:val="22"/>
        </w:rPr>
        <w:t xml:space="preserve">in </w:t>
      </w:r>
      <w:r w:rsidR="00E31513" w:rsidRPr="0059555B">
        <w:rPr>
          <w:rStyle w:val="CommentReference"/>
          <w:sz w:val="22"/>
          <w:szCs w:val="22"/>
        </w:rPr>
        <w:t>Symons’</w:t>
      </w:r>
      <w:r w:rsidR="00311574" w:rsidRPr="0059555B">
        <w:rPr>
          <w:rStyle w:val="CommentReference"/>
          <w:sz w:val="22"/>
          <w:szCs w:val="22"/>
        </w:rPr>
        <w:t>s</w:t>
      </w:r>
      <w:r w:rsidRPr="0059555B">
        <w:rPr>
          <w:rStyle w:val="CommentReference"/>
          <w:sz w:val="22"/>
          <w:szCs w:val="22"/>
        </w:rPr>
        <w:t xml:space="preserve"> poem </w:t>
      </w:r>
      <w:r w:rsidR="00E31513" w:rsidRPr="0059555B">
        <w:rPr>
          <w:rStyle w:val="CommentReference"/>
          <w:sz w:val="22"/>
          <w:szCs w:val="22"/>
        </w:rPr>
        <w:t>is related to</w:t>
      </w:r>
      <w:r w:rsidRPr="0059555B">
        <w:rPr>
          <w:rStyle w:val="CommentReference"/>
          <w:sz w:val="22"/>
          <w:szCs w:val="22"/>
        </w:rPr>
        <w:t xml:space="preserve"> Du Bois’s central idea of self</w:t>
      </w:r>
      <w:r w:rsidR="00CA1F8C" w:rsidRPr="0059555B">
        <w:rPr>
          <w:rStyle w:val="CommentReference"/>
          <w:sz w:val="22"/>
          <w:szCs w:val="22"/>
        </w:rPr>
        <w:t>-</w:t>
      </w:r>
      <w:r w:rsidRPr="0059555B">
        <w:rPr>
          <w:rStyle w:val="CommentReference"/>
          <w:sz w:val="22"/>
          <w:szCs w:val="22"/>
        </w:rPr>
        <w:t>consciousness</w:t>
      </w:r>
      <w:r w:rsidR="00731947" w:rsidRPr="0059555B">
        <w:rPr>
          <w:rStyle w:val="CommentReference"/>
          <w:sz w:val="22"/>
          <w:szCs w:val="22"/>
        </w:rPr>
        <w:t xml:space="preserve"> because Du Bois explains </w:t>
      </w:r>
      <w:r w:rsidR="00EC68F8" w:rsidRPr="0059555B">
        <w:rPr>
          <w:rStyle w:val="CommentReference"/>
          <w:sz w:val="22"/>
          <w:szCs w:val="22"/>
        </w:rPr>
        <w:t xml:space="preserve">that </w:t>
      </w:r>
      <w:r w:rsidR="00731947" w:rsidRPr="0059555B">
        <w:rPr>
          <w:rStyle w:val="CommentReference"/>
          <w:sz w:val="22"/>
          <w:szCs w:val="22"/>
        </w:rPr>
        <w:t>the “spiritual striving” (par</w:t>
      </w:r>
      <w:r w:rsidR="00311574" w:rsidRPr="0059555B">
        <w:rPr>
          <w:rStyle w:val="CommentReference"/>
          <w:sz w:val="22"/>
          <w:szCs w:val="22"/>
        </w:rPr>
        <w:t>.</w:t>
      </w:r>
      <w:r w:rsidR="00731947" w:rsidRPr="0059555B">
        <w:rPr>
          <w:rStyle w:val="CommentReference"/>
          <w:sz w:val="22"/>
          <w:szCs w:val="22"/>
        </w:rPr>
        <w:t xml:space="preserve"> 13) of African Americans, or their “strife” (par</w:t>
      </w:r>
      <w:r w:rsidR="00311574" w:rsidRPr="0059555B">
        <w:rPr>
          <w:rStyle w:val="CommentReference"/>
          <w:sz w:val="22"/>
          <w:szCs w:val="22"/>
        </w:rPr>
        <w:t>.</w:t>
      </w:r>
      <w:r w:rsidR="00731947" w:rsidRPr="0059555B">
        <w:rPr>
          <w:rStyle w:val="CommentReference"/>
          <w:sz w:val="22"/>
          <w:szCs w:val="22"/>
        </w:rPr>
        <w:t xml:space="preserve"> 3), will come to an end once they achieve “true self-consciousness” (par</w:t>
      </w:r>
      <w:r w:rsidR="00311574" w:rsidRPr="0059555B">
        <w:rPr>
          <w:rStyle w:val="CommentReference"/>
          <w:sz w:val="22"/>
          <w:szCs w:val="22"/>
        </w:rPr>
        <w:t>.</w:t>
      </w:r>
      <w:r w:rsidR="00731947" w:rsidRPr="0059555B">
        <w:rPr>
          <w:rStyle w:val="CommentReference"/>
          <w:sz w:val="22"/>
          <w:szCs w:val="22"/>
        </w:rPr>
        <w:t xml:space="preserve"> 3). </w:t>
      </w:r>
    </w:p>
    <w:p w14:paraId="1D018098" w14:textId="7ADC8F0B" w:rsidR="00F11D90" w:rsidRPr="00803D58" w:rsidRDefault="00F11D90" w:rsidP="00E8237C">
      <w:pPr>
        <w:pStyle w:val="IN"/>
        <w:rPr>
          <w:rStyle w:val="CommentReference"/>
          <w:color w:val="auto"/>
        </w:rPr>
      </w:pPr>
      <w:r w:rsidRPr="00803D58">
        <w:rPr>
          <w:rStyle w:val="CommentReference"/>
          <w:sz w:val="22"/>
          <w:szCs w:val="22"/>
        </w:rPr>
        <w:t xml:space="preserve">Consider reminding students to use their Ideas Tracking </w:t>
      </w:r>
      <w:r w:rsidR="00995D16" w:rsidRPr="00803D58">
        <w:rPr>
          <w:rStyle w:val="CommentReference"/>
          <w:sz w:val="22"/>
          <w:szCs w:val="22"/>
        </w:rPr>
        <w:t>Too</w:t>
      </w:r>
      <w:r w:rsidR="00995D16">
        <w:rPr>
          <w:rStyle w:val="CommentReference"/>
          <w:sz w:val="22"/>
          <w:szCs w:val="22"/>
        </w:rPr>
        <w:t>ls</w:t>
      </w:r>
      <w:r w:rsidR="002C1EC2">
        <w:rPr>
          <w:rStyle w:val="CommentReference"/>
          <w:sz w:val="22"/>
          <w:szCs w:val="22"/>
        </w:rPr>
        <w:t xml:space="preserve"> to recall</w:t>
      </w:r>
      <w:r w:rsidRPr="00803D58">
        <w:rPr>
          <w:rStyle w:val="CommentReference"/>
          <w:sz w:val="22"/>
          <w:szCs w:val="22"/>
        </w:rPr>
        <w:t xml:space="preserve"> central ideas developed in the text.</w:t>
      </w:r>
    </w:p>
    <w:p w14:paraId="6E75DBB7" w14:textId="4BEC921D" w:rsidR="00995D16" w:rsidRPr="000B4994" w:rsidRDefault="00995D16" w:rsidP="000B4994">
      <w:pPr>
        <w:pStyle w:val="TA"/>
      </w:pPr>
      <w:r w:rsidRPr="000B4994">
        <w:t>Lead a brief whole</w:t>
      </w:r>
      <w:r w:rsidR="00EC68F8" w:rsidRPr="000B4994">
        <w:t>-</w:t>
      </w:r>
      <w:r w:rsidRPr="000B4994">
        <w:t xml:space="preserve">class discussion of student responses. </w:t>
      </w:r>
    </w:p>
    <w:p w14:paraId="2018CAB4" w14:textId="08A51185" w:rsidR="00707670" w:rsidRDefault="00707670" w:rsidP="00707670">
      <w:pPr>
        <w:pStyle w:val="LearningSequenceHeader"/>
      </w:pPr>
      <w:r>
        <w:t>Activity 5</w:t>
      </w:r>
      <w:r w:rsidRPr="00707670">
        <w:t>:</w:t>
      </w:r>
      <w:r w:rsidR="00E0680C">
        <w:t xml:space="preserve"> Group Text Analysis Activity</w:t>
      </w:r>
      <w:r w:rsidR="00B64E14">
        <w:t xml:space="preserve"> and Assessment</w:t>
      </w:r>
      <w:r w:rsidRPr="00707670">
        <w:tab/>
      </w:r>
      <w:r w:rsidR="00413334">
        <w:t>5</w:t>
      </w:r>
      <w:r w:rsidR="00EF69E3">
        <w:t>0</w:t>
      </w:r>
      <w:r w:rsidRPr="00707670">
        <w:t>%</w:t>
      </w:r>
    </w:p>
    <w:p w14:paraId="72252AD0" w14:textId="4DAE3BB3" w:rsidR="00B21805" w:rsidRDefault="00A03BBD" w:rsidP="009A2B88">
      <w:pPr>
        <w:pStyle w:val="TA"/>
      </w:pPr>
      <w:r>
        <w:t xml:space="preserve">Distribute copies of the </w:t>
      </w:r>
      <w:r w:rsidR="00241738">
        <w:t xml:space="preserve">Mid-Unit </w:t>
      </w:r>
      <w:r w:rsidR="00985ED7">
        <w:t>Assessment Evidence Collection</w:t>
      </w:r>
      <w:r w:rsidR="00C0266D">
        <w:t xml:space="preserve"> </w:t>
      </w:r>
      <w:r>
        <w:t xml:space="preserve">Tool to all students. Instruct students to work in small groups to complete the </w:t>
      </w:r>
      <w:r w:rsidR="00241738">
        <w:t xml:space="preserve">Mid-Unit </w:t>
      </w:r>
      <w:r w:rsidR="00985ED7">
        <w:t>Assessment Evidence Collection</w:t>
      </w:r>
      <w:r w:rsidR="00DC3713">
        <w:t xml:space="preserve"> </w:t>
      </w:r>
      <w:r w:rsidR="00CA5E67">
        <w:t>Tool. Explain that although this is a collaborative activity, each student submit</w:t>
      </w:r>
      <w:r w:rsidR="004F6965">
        <w:t>s</w:t>
      </w:r>
      <w:r w:rsidR="00CA5E67">
        <w:t xml:space="preserve"> </w:t>
      </w:r>
      <w:r w:rsidR="00D6794D">
        <w:t xml:space="preserve">a </w:t>
      </w:r>
      <w:r w:rsidR="00CA5E67">
        <w:t>copy of the tool as the assessment for this lesson.</w:t>
      </w:r>
      <w:r w:rsidR="00996570">
        <w:t xml:space="preserve"> </w:t>
      </w:r>
    </w:p>
    <w:p w14:paraId="40CA199F" w14:textId="303521B6" w:rsidR="002634DD" w:rsidRDefault="00D53CD9" w:rsidP="00A45053">
      <w:pPr>
        <w:pStyle w:val="TA"/>
      </w:pPr>
      <w:r>
        <w:t>Explain that this tool prepare</w:t>
      </w:r>
      <w:r w:rsidR="004F6965">
        <w:t>s</w:t>
      </w:r>
      <w:r>
        <w:t xml:space="preserve"> students for the Mid-Unit Assessment in the next lesson</w:t>
      </w:r>
      <w:r w:rsidR="00A45053">
        <w:t>. Post or project the Mid-Unit Assessment Prompt</w:t>
      </w:r>
      <w:r w:rsidR="00A45053" w:rsidRPr="00985ED7">
        <w:t>:</w:t>
      </w:r>
    </w:p>
    <w:p w14:paraId="6B216878" w14:textId="2F55CE77" w:rsidR="00A45053" w:rsidRDefault="00985ED7" w:rsidP="00FE6BB7">
      <w:pPr>
        <w:pStyle w:val="Q"/>
      </w:pPr>
      <w:r w:rsidRPr="00B43AEF">
        <w:rPr>
          <w:lang w:eastAsia="ja-JP"/>
        </w:rPr>
        <w:t xml:space="preserve">Identify a central idea in </w:t>
      </w:r>
      <w:r w:rsidR="0059555B">
        <w:rPr>
          <w:lang w:eastAsia="ja-JP"/>
        </w:rPr>
        <w:t>“</w:t>
      </w:r>
      <w:r w:rsidRPr="00B43AEF">
        <w:rPr>
          <w:lang w:eastAsia="ja-JP"/>
        </w:rPr>
        <w:t>Of Our Spiritual Strivings</w:t>
      </w:r>
      <w:r w:rsidR="0059555B">
        <w:rPr>
          <w:lang w:eastAsia="ja-JP"/>
        </w:rPr>
        <w:t>”</w:t>
      </w:r>
      <w:r w:rsidRPr="00B43AEF">
        <w:rPr>
          <w:lang w:eastAsia="ja-JP"/>
        </w:rPr>
        <w:t xml:space="preserve"> and analyze how Du Bois uses figurative language or rhetoric to develop this central idea.</w:t>
      </w:r>
    </w:p>
    <w:p w14:paraId="7BB1B16F" w14:textId="77777777" w:rsidR="00A45053" w:rsidRDefault="00A45053" w:rsidP="00A45053">
      <w:pPr>
        <w:pStyle w:val="SA"/>
      </w:pPr>
      <w:r>
        <w:lastRenderedPageBreak/>
        <w:t>Students examine the prompt.</w:t>
      </w:r>
    </w:p>
    <w:p w14:paraId="474860A2" w14:textId="7FCD3C12" w:rsidR="00DB124A" w:rsidRDefault="00DB124A" w:rsidP="00803D58">
      <w:pPr>
        <w:pStyle w:val="TA"/>
      </w:pPr>
      <w:r>
        <w:t xml:space="preserve">Encourage students to refer to the Rhetorical Impact </w:t>
      </w:r>
      <w:r w:rsidR="00656CA9">
        <w:t xml:space="preserve">Tracking </w:t>
      </w:r>
      <w:r>
        <w:t>Tool</w:t>
      </w:r>
      <w:r w:rsidR="00EB3578">
        <w:t>s</w:t>
      </w:r>
      <w:r>
        <w:t xml:space="preserve"> they c</w:t>
      </w:r>
      <w:r w:rsidR="00B74EF8">
        <w:t>ompleted</w:t>
      </w:r>
      <w:r>
        <w:t xml:space="preserve"> throughout the unit to identify Du Bois’s </w:t>
      </w:r>
      <w:r w:rsidR="007B5FC7">
        <w:t>use of rh</w:t>
      </w:r>
      <w:r w:rsidR="00EB3578">
        <w:t>etoric and figurative language</w:t>
      </w:r>
      <w:r w:rsidR="005B7B16">
        <w:t>,</w:t>
      </w:r>
      <w:r w:rsidR="00EB3578">
        <w:t xml:space="preserve"> and</w:t>
      </w:r>
      <w:r w:rsidR="007B5FC7">
        <w:t xml:space="preserve"> the Ideas Tracking Tool</w:t>
      </w:r>
      <w:r w:rsidR="00EB3578">
        <w:t>s</w:t>
      </w:r>
      <w:r w:rsidR="007B5FC7">
        <w:t xml:space="preserve"> they completed throughout the unit to identify Du Bois’s central ideas. </w:t>
      </w:r>
    </w:p>
    <w:p w14:paraId="3EB00902" w14:textId="77777777" w:rsidR="006914A2" w:rsidRDefault="006914A2" w:rsidP="006914A2">
      <w:pPr>
        <w:pStyle w:val="SA"/>
      </w:pPr>
      <w:r>
        <w:t>Students listen.</w:t>
      </w:r>
    </w:p>
    <w:p w14:paraId="0256699F" w14:textId="0127AD16" w:rsidR="006914A2" w:rsidRDefault="006914A2" w:rsidP="00803D58">
      <w:pPr>
        <w:pStyle w:val="TA"/>
      </w:pPr>
      <w:r>
        <w:t xml:space="preserve">Instruct </w:t>
      </w:r>
      <w:r w:rsidR="00CA5E67">
        <w:t xml:space="preserve">small </w:t>
      </w:r>
      <w:r>
        <w:t>groups to spend the remainder of the l</w:t>
      </w:r>
      <w:r w:rsidR="00CA5E67">
        <w:t xml:space="preserve">esson reviewing “Of Our Spiritual Strivings” to identify examples of </w:t>
      </w:r>
      <w:r w:rsidR="00656CA9">
        <w:t>how Du Bois uses rhetoric or</w:t>
      </w:r>
      <w:r w:rsidR="00EB3578">
        <w:t xml:space="preserve"> figurative language to develop central ideas in the text</w:t>
      </w:r>
      <w:r w:rsidR="00CA5E67">
        <w:t>.</w:t>
      </w:r>
    </w:p>
    <w:p w14:paraId="481EAEB6" w14:textId="143575F4" w:rsidR="00CA5E67" w:rsidRDefault="00CA5E67" w:rsidP="00CA5E67">
      <w:pPr>
        <w:pStyle w:val="SA"/>
      </w:pPr>
      <w:r>
        <w:t xml:space="preserve">Students work in groups to complete the </w:t>
      </w:r>
      <w:r w:rsidR="00241738">
        <w:t xml:space="preserve">Mid-Unit </w:t>
      </w:r>
      <w:r w:rsidR="00EB3578">
        <w:t xml:space="preserve">Assessment Evidence Collection </w:t>
      </w:r>
      <w:r>
        <w:t>Tool</w:t>
      </w:r>
      <w:r w:rsidR="00F17EC5">
        <w:t>.</w:t>
      </w:r>
    </w:p>
    <w:p w14:paraId="5C214D91" w14:textId="1BE7FEEC" w:rsidR="00853C70" w:rsidRDefault="00853C70" w:rsidP="00E8237C">
      <w:pPr>
        <w:pStyle w:val="IN"/>
      </w:pPr>
      <w:r w:rsidRPr="00A5609A">
        <w:t xml:space="preserve">If students struggle to complete the </w:t>
      </w:r>
      <w:r w:rsidR="00241738">
        <w:t xml:space="preserve">Mid-Unit </w:t>
      </w:r>
      <w:r w:rsidR="00EB3578">
        <w:t xml:space="preserve">Assessment Evidence Collection </w:t>
      </w:r>
      <w:r>
        <w:t>T</w:t>
      </w:r>
      <w:r w:rsidRPr="00A5609A">
        <w:t>ool, consider modeling</w:t>
      </w:r>
      <w:r>
        <w:t xml:space="preserve"> how to add a </w:t>
      </w:r>
      <w:r w:rsidR="00DE1147">
        <w:t>rhetoric</w:t>
      </w:r>
      <w:r>
        <w:t xml:space="preserve"> example</w:t>
      </w:r>
      <w:r w:rsidR="00DE1147">
        <w:t xml:space="preserve"> and a figurative language example</w:t>
      </w:r>
      <w:r>
        <w:t xml:space="preserve"> to the tool. See Model </w:t>
      </w:r>
      <w:r w:rsidR="00DE1147">
        <w:t>Mid-U</w:t>
      </w:r>
      <w:r w:rsidR="00241738">
        <w:t xml:space="preserve">nit </w:t>
      </w:r>
      <w:r w:rsidR="00DE1147">
        <w:t xml:space="preserve">Assessment Evidence Collection Tool </w:t>
      </w:r>
      <w:r w:rsidR="002634DD">
        <w:t xml:space="preserve">at the end of this lesson </w:t>
      </w:r>
      <w:r w:rsidR="00DE1147">
        <w:t>for examples</w:t>
      </w:r>
      <w:r>
        <w:t>.</w:t>
      </w:r>
    </w:p>
    <w:p w14:paraId="04A98F2B" w14:textId="77777777" w:rsidR="00953644" w:rsidRDefault="00953644" w:rsidP="00853C70">
      <w:pPr>
        <w:pStyle w:val="BR"/>
      </w:pPr>
    </w:p>
    <w:p w14:paraId="77E60FC7" w14:textId="015B1B3D" w:rsidR="00ED5C91" w:rsidRDefault="00ED5C91" w:rsidP="00803D58">
      <w:pPr>
        <w:pStyle w:val="TA"/>
      </w:pPr>
      <w:r>
        <w:t>Lead a whole-class discussion of students’ work on the</w:t>
      </w:r>
      <w:r w:rsidR="002634DD">
        <w:t>ir</w:t>
      </w:r>
      <w:r w:rsidR="00953644">
        <w:t xml:space="preserve"> </w:t>
      </w:r>
      <w:r w:rsidR="00241738">
        <w:t xml:space="preserve">Mid-Unit </w:t>
      </w:r>
      <w:r w:rsidR="00DE1147">
        <w:t xml:space="preserve">Assessment Evidence Collection </w:t>
      </w:r>
      <w:r w:rsidR="00953644">
        <w:t>Tool</w:t>
      </w:r>
      <w:r w:rsidR="002634DD">
        <w:t>s</w:t>
      </w:r>
      <w:r w:rsidR="00953644">
        <w:t>. Ask students to</w:t>
      </w:r>
      <w:r>
        <w:t xml:space="preserve"> look at their responses from the</w:t>
      </w:r>
      <w:r w:rsidR="002634DD">
        <w:t>ir</w:t>
      </w:r>
      <w:r>
        <w:t xml:space="preserve"> </w:t>
      </w:r>
      <w:r w:rsidR="002634DD">
        <w:t>t</w:t>
      </w:r>
      <w:r>
        <w:t>ool</w:t>
      </w:r>
      <w:r w:rsidR="002634DD">
        <w:t>s</w:t>
      </w:r>
      <w:r>
        <w:t xml:space="preserve"> and</w:t>
      </w:r>
      <w:r w:rsidR="00953644">
        <w:t xml:space="preserve"> discuss</w:t>
      </w:r>
      <w:r>
        <w:t xml:space="preserve"> the following question</w:t>
      </w:r>
      <w:r w:rsidR="00B72913">
        <w:t>:</w:t>
      </w:r>
    </w:p>
    <w:p w14:paraId="70A5C418" w14:textId="1BBDEC37" w:rsidR="00ED5C91" w:rsidRDefault="00ED5C91" w:rsidP="00ED5C91">
      <w:pPr>
        <w:pStyle w:val="Q"/>
      </w:pPr>
      <w:r>
        <w:t xml:space="preserve">How do the </w:t>
      </w:r>
      <w:r w:rsidR="00DE1147">
        <w:t>examples</w:t>
      </w:r>
      <w:r w:rsidR="00656CA9">
        <w:t xml:space="preserve"> of rhetoric or</w:t>
      </w:r>
      <w:r w:rsidR="004806D8">
        <w:t xml:space="preserve"> figurative language that</w:t>
      </w:r>
      <w:r w:rsidR="00DE1147">
        <w:t xml:space="preserve"> </w:t>
      </w:r>
      <w:r>
        <w:t xml:space="preserve">you </w:t>
      </w:r>
      <w:r w:rsidR="004806D8">
        <w:t>identif</w:t>
      </w:r>
      <w:r w:rsidR="00E3477B">
        <w:t>i</w:t>
      </w:r>
      <w:r w:rsidR="004806D8">
        <w:t xml:space="preserve">ed </w:t>
      </w:r>
      <w:r w:rsidR="00DE1147">
        <w:t>develop a central idea</w:t>
      </w:r>
      <w:r>
        <w:t xml:space="preserve"> </w:t>
      </w:r>
      <w:r w:rsidR="00E3477B">
        <w:t>in</w:t>
      </w:r>
      <w:r>
        <w:t xml:space="preserve"> the text?</w:t>
      </w:r>
    </w:p>
    <w:p w14:paraId="2260C4AE" w14:textId="4110CB1B" w:rsidR="00ED5C91" w:rsidRDefault="00C007AE" w:rsidP="00ED5C91">
      <w:pPr>
        <w:pStyle w:val="SR"/>
      </w:pPr>
      <w:r>
        <w:t xml:space="preserve">See Model Mid-Unit Assessment Evidence Collection Tool </w:t>
      </w:r>
      <w:r w:rsidR="002634DD">
        <w:t>at the end of this lesson</w:t>
      </w:r>
      <w:r w:rsidR="00EC68F8">
        <w:t>.</w:t>
      </w:r>
      <w:r>
        <w:t xml:space="preserve"> </w:t>
      </w:r>
    </w:p>
    <w:p w14:paraId="017E54FD" w14:textId="3C4CACD1" w:rsidR="00853C70" w:rsidRDefault="00853C70" w:rsidP="00C007AE">
      <w:pPr>
        <w:pStyle w:val="TA"/>
      </w:pPr>
      <w:r>
        <w:t xml:space="preserve">Remind students that they have the opportunity to </w:t>
      </w:r>
      <w:r w:rsidR="002C1EC2">
        <w:t xml:space="preserve">continue to </w:t>
      </w:r>
      <w:r>
        <w:t>add to the</w:t>
      </w:r>
      <w:r w:rsidR="007172C4">
        <w:t>ir</w:t>
      </w:r>
      <w:r>
        <w:t xml:space="preserve"> </w:t>
      </w:r>
      <w:r w:rsidR="00DE1147">
        <w:t>Mi</w:t>
      </w:r>
      <w:r w:rsidR="00241738">
        <w:t xml:space="preserve">d-Unit </w:t>
      </w:r>
      <w:r w:rsidR="00DE1147">
        <w:t>Assessment Evidence Collection Tool</w:t>
      </w:r>
      <w:r w:rsidR="005B7B16">
        <w:t>s</w:t>
      </w:r>
      <w:r>
        <w:t xml:space="preserve"> for homework.</w:t>
      </w:r>
    </w:p>
    <w:p w14:paraId="668F1326" w14:textId="77777777" w:rsidR="009403AD" w:rsidRPr="00563CB8" w:rsidRDefault="00853C70" w:rsidP="00CE2836">
      <w:pPr>
        <w:pStyle w:val="LearningSequenceHeader"/>
      </w:pPr>
      <w:r>
        <w:t>A</w:t>
      </w:r>
      <w:r w:rsidR="00C5015B">
        <w:t>ctivity 6</w:t>
      </w:r>
      <w:r w:rsidR="009403AD" w:rsidRPr="00563CB8">
        <w:t xml:space="preserve">: </w:t>
      </w:r>
      <w:r w:rsidR="009403AD">
        <w:t>Closing</w:t>
      </w:r>
      <w:r w:rsidR="009403AD" w:rsidRPr="00563CB8">
        <w:tab/>
      </w:r>
      <w:r w:rsidR="009403AD">
        <w:t>5</w:t>
      </w:r>
      <w:r w:rsidR="009403AD" w:rsidRPr="00563CB8">
        <w:t>%</w:t>
      </w:r>
    </w:p>
    <w:p w14:paraId="19DE7D36" w14:textId="50E2B719" w:rsidR="008E06D9" w:rsidRPr="00803D58" w:rsidRDefault="008E06D9" w:rsidP="00803D58">
      <w:pPr>
        <w:pStyle w:val="TA"/>
      </w:pPr>
      <w:r w:rsidRPr="00803D58">
        <w:t xml:space="preserve">Display and distribute the homework assignment. For homework, instruct students </w:t>
      </w:r>
      <w:r w:rsidR="00F17EC5" w:rsidRPr="00803D58">
        <w:t xml:space="preserve">to </w:t>
      </w:r>
      <w:r w:rsidR="006914A2" w:rsidRPr="00803D58">
        <w:t xml:space="preserve">organize, expand, and revise their notes from “Of Our Spiritual Strivings” to prepare for the </w:t>
      </w:r>
      <w:r w:rsidR="00D53CD9" w:rsidRPr="00803D58">
        <w:t>Mid</w:t>
      </w:r>
      <w:r w:rsidR="006914A2" w:rsidRPr="00803D58">
        <w:t>-Unit Assessment.</w:t>
      </w:r>
      <w:r w:rsidR="00935741" w:rsidRPr="00803D58">
        <w:t xml:space="preserve"> Remind students to add to their </w:t>
      </w:r>
      <w:r w:rsidR="00241738">
        <w:t xml:space="preserve">Mid-Unit </w:t>
      </w:r>
      <w:r w:rsidR="00DE1147">
        <w:t xml:space="preserve">Assessment Evidence Collection </w:t>
      </w:r>
      <w:r w:rsidR="00935741" w:rsidRPr="00803D58">
        <w:t>Tool</w:t>
      </w:r>
      <w:r w:rsidR="007172C4">
        <w:t>s</w:t>
      </w:r>
      <w:r w:rsidR="00935741" w:rsidRPr="00803D58">
        <w:t xml:space="preserve"> from </w:t>
      </w:r>
      <w:r w:rsidR="007172C4">
        <w:t>this</w:t>
      </w:r>
      <w:r w:rsidR="007172C4" w:rsidRPr="00803D58">
        <w:t xml:space="preserve"> </w:t>
      </w:r>
      <w:r w:rsidR="00935741" w:rsidRPr="00803D58">
        <w:t xml:space="preserve">lesson. </w:t>
      </w:r>
    </w:p>
    <w:p w14:paraId="733C1452" w14:textId="77777777" w:rsidR="005F75F1" w:rsidRDefault="00D53CD9" w:rsidP="005F75F1">
      <w:pPr>
        <w:pStyle w:val="TA"/>
      </w:pPr>
      <w:r w:rsidRPr="00803D58">
        <w:t>Remind students of the Mid-Unit Assessment Prompt:</w:t>
      </w:r>
    </w:p>
    <w:p w14:paraId="07764ED9" w14:textId="5910BD92" w:rsidR="00D53CD9" w:rsidRPr="00803D58" w:rsidRDefault="00DE1147" w:rsidP="00FE6BB7">
      <w:pPr>
        <w:pStyle w:val="Q"/>
      </w:pPr>
      <w:r w:rsidRPr="00B43AEF">
        <w:rPr>
          <w:lang w:eastAsia="ja-JP"/>
        </w:rPr>
        <w:t xml:space="preserve">Identify a central idea in </w:t>
      </w:r>
      <w:r w:rsidR="0059555B">
        <w:rPr>
          <w:lang w:eastAsia="ja-JP"/>
        </w:rPr>
        <w:t>“Of Our Spiritual Strivings”</w:t>
      </w:r>
      <w:r w:rsidRPr="00B43AEF">
        <w:rPr>
          <w:lang w:eastAsia="ja-JP"/>
        </w:rPr>
        <w:t xml:space="preserve"> and analyze how Du Bois uses figurative language or rhetoric to develop this central idea.</w:t>
      </w:r>
      <w:r>
        <w:rPr>
          <w:rFonts w:ascii="Arial" w:hAnsi="Arial"/>
          <w:sz w:val="26"/>
          <w:szCs w:val="26"/>
          <w:lang w:eastAsia="ja-JP"/>
        </w:rPr>
        <w:t xml:space="preserve"> </w:t>
      </w:r>
    </w:p>
    <w:p w14:paraId="60BB8038" w14:textId="77777777" w:rsidR="009403AD" w:rsidRDefault="008E06D9" w:rsidP="00707670">
      <w:pPr>
        <w:pStyle w:val="SA"/>
      </w:pPr>
      <w:r>
        <w:t>Students follow along.</w:t>
      </w:r>
    </w:p>
    <w:p w14:paraId="1432D6B0" w14:textId="77777777" w:rsidR="00853C70" w:rsidRPr="00853C70" w:rsidRDefault="00C4787C" w:rsidP="00853C70">
      <w:pPr>
        <w:pStyle w:val="Heading1"/>
      </w:pPr>
      <w:r>
        <w:lastRenderedPageBreak/>
        <w:t>Ho</w:t>
      </w:r>
      <w:r w:rsidR="00ED5C91">
        <w:t>me</w:t>
      </w:r>
      <w:r>
        <w:t>work</w:t>
      </w:r>
    </w:p>
    <w:p w14:paraId="7D62D874" w14:textId="75D05384" w:rsidR="003D2A8A" w:rsidRDefault="006914A2" w:rsidP="00EF69E3">
      <w:pPr>
        <w:spacing w:before="0" w:after="0" w:line="240" w:lineRule="auto"/>
      </w:pPr>
      <w:r>
        <w:t xml:space="preserve">Organize, expand, and revise your notes in preparation for the </w:t>
      </w:r>
      <w:r w:rsidR="00D53CD9">
        <w:t>Mid-</w:t>
      </w:r>
      <w:r>
        <w:t>Unit Assessment</w:t>
      </w:r>
      <w:r w:rsidR="00935741">
        <w:t>.</w:t>
      </w:r>
      <w:r w:rsidR="00953644">
        <w:t xml:space="preserve"> Remember to add to your</w:t>
      </w:r>
      <w:r w:rsidR="00DE1147" w:rsidRPr="00DE1147">
        <w:t xml:space="preserve"> </w:t>
      </w:r>
      <w:r w:rsidR="00241738">
        <w:t xml:space="preserve">Mid-Unit </w:t>
      </w:r>
      <w:r w:rsidR="00DE1147">
        <w:t xml:space="preserve">Assessment Evidence Collection </w:t>
      </w:r>
      <w:r w:rsidR="00DE1147" w:rsidRPr="00803D58">
        <w:t>Tool</w:t>
      </w:r>
      <w:r w:rsidR="00DE1147">
        <w:t xml:space="preserve"> </w:t>
      </w:r>
      <w:r w:rsidR="00953644">
        <w:t>as you expand your notes.</w:t>
      </w:r>
      <w:r w:rsidR="00D53CD9">
        <w:t xml:space="preserve"> </w:t>
      </w:r>
    </w:p>
    <w:p w14:paraId="3AD216FC" w14:textId="57674645" w:rsidR="0095534D" w:rsidRDefault="00803D58" w:rsidP="001267BC">
      <w:pPr>
        <w:pStyle w:val="ToolHeader"/>
      </w:pPr>
      <w:r>
        <w:br w:type="page"/>
      </w:r>
      <w:r w:rsidR="0095534D">
        <w:lastRenderedPageBreak/>
        <w:t>Mid-Unit Assessment Evidence Collection</w:t>
      </w:r>
      <w:r w:rsidR="0095534D" w:rsidRPr="00803D58">
        <w:t xml:space="preserve">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750"/>
        <w:gridCol w:w="732"/>
        <w:gridCol w:w="2754"/>
        <w:gridCol w:w="720"/>
        <w:gridCol w:w="1512"/>
      </w:tblGrid>
      <w:tr w:rsidR="00A73AAE" w:rsidRPr="0053566B" w14:paraId="66BF6BDD" w14:textId="77777777" w:rsidTr="00661989">
        <w:trPr>
          <w:trHeight w:val="557"/>
        </w:trPr>
        <w:tc>
          <w:tcPr>
            <w:tcW w:w="1000" w:type="dxa"/>
            <w:shd w:val="clear" w:color="auto" w:fill="D9D9D9"/>
            <w:vAlign w:val="center"/>
          </w:tcPr>
          <w:p w14:paraId="28C89EC2" w14:textId="77777777" w:rsidR="0095534D" w:rsidRPr="00661989" w:rsidRDefault="0095534D" w:rsidP="00006323">
            <w:pPr>
              <w:pStyle w:val="TableText"/>
              <w:rPr>
                <w:b/>
              </w:rPr>
            </w:pPr>
            <w:r w:rsidRPr="00661989">
              <w:rPr>
                <w:b/>
              </w:rPr>
              <w:t>Name:</w:t>
            </w:r>
          </w:p>
        </w:tc>
        <w:tc>
          <w:tcPr>
            <w:tcW w:w="2750" w:type="dxa"/>
            <w:shd w:val="clear" w:color="auto" w:fill="auto"/>
            <w:vAlign w:val="center"/>
          </w:tcPr>
          <w:p w14:paraId="337F50D1" w14:textId="77777777" w:rsidR="0095534D" w:rsidRPr="00661989" w:rsidRDefault="0095534D" w:rsidP="00006323">
            <w:pPr>
              <w:pStyle w:val="TableText"/>
              <w:rPr>
                <w:b/>
              </w:rPr>
            </w:pPr>
          </w:p>
        </w:tc>
        <w:tc>
          <w:tcPr>
            <w:tcW w:w="732" w:type="dxa"/>
            <w:shd w:val="clear" w:color="auto" w:fill="D9D9D9"/>
            <w:vAlign w:val="center"/>
          </w:tcPr>
          <w:p w14:paraId="364C41AF" w14:textId="77777777" w:rsidR="0095534D" w:rsidRPr="00661989" w:rsidRDefault="0095534D" w:rsidP="00006323">
            <w:pPr>
              <w:pStyle w:val="TableText"/>
              <w:rPr>
                <w:b/>
              </w:rPr>
            </w:pPr>
            <w:r w:rsidRPr="00661989">
              <w:rPr>
                <w:b/>
              </w:rPr>
              <w:t>Class:</w:t>
            </w:r>
          </w:p>
        </w:tc>
        <w:tc>
          <w:tcPr>
            <w:tcW w:w="2754" w:type="dxa"/>
            <w:shd w:val="clear" w:color="auto" w:fill="auto"/>
            <w:vAlign w:val="center"/>
          </w:tcPr>
          <w:p w14:paraId="2680B5A9" w14:textId="77777777" w:rsidR="0095534D" w:rsidRPr="00661989" w:rsidRDefault="0095534D" w:rsidP="00006323">
            <w:pPr>
              <w:pStyle w:val="TableText"/>
              <w:rPr>
                <w:b/>
              </w:rPr>
            </w:pPr>
          </w:p>
        </w:tc>
        <w:tc>
          <w:tcPr>
            <w:tcW w:w="720" w:type="dxa"/>
            <w:shd w:val="clear" w:color="auto" w:fill="D9D9D9"/>
            <w:vAlign w:val="center"/>
          </w:tcPr>
          <w:p w14:paraId="32C5DB21" w14:textId="77777777" w:rsidR="0095534D" w:rsidRPr="00661989" w:rsidRDefault="0095534D" w:rsidP="00006323">
            <w:pPr>
              <w:pStyle w:val="TableText"/>
              <w:rPr>
                <w:b/>
              </w:rPr>
            </w:pPr>
            <w:r w:rsidRPr="00661989">
              <w:rPr>
                <w:b/>
              </w:rPr>
              <w:t>Date:</w:t>
            </w:r>
          </w:p>
        </w:tc>
        <w:tc>
          <w:tcPr>
            <w:tcW w:w="1512" w:type="dxa"/>
            <w:shd w:val="clear" w:color="auto" w:fill="auto"/>
            <w:vAlign w:val="center"/>
          </w:tcPr>
          <w:p w14:paraId="6B744672" w14:textId="77777777" w:rsidR="0095534D" w:rsidRPr="00661989" w:rsidRDefault="0095534D" w:rsidP="00006323">
            <w:pPr>
              <w:pStyle w:val="TableText"/>
              <w:rPr>
                <w:b/>
              </w:rPr>
            </w:pPr>
          </w:p>
        </w:tc>
      </w:tr>
    </w:tbl>
    <w:p w14:paraId="5899DF37" w14:textId="77777777" w:rsidR="0095534D" w:rsidRPr="00CC7550" w:rsidRDefault="0095534D" w:rsidP="0095534D">
      <w:pPr>
        <w:pStyle w:val="ToolHeader"/>
        <w:spacing w:after="0"/>
        <w:rPr>
          <w:sz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5534D" w:rsidRPr="0053566B" w14:paraId="2105C131" w14:textId="77777777" w:rsidTr="00661989">
        <w:trPr>
          <w:trHeight w:val="557"/>
        </w:trPr>
        <w:tc>
          <w:tcPr>
            <w:tcW w:w="9450" w:type="dxa"/>
            <w:shd w:val="clear" w:color="auto" w:fill="D9D9D9"/>
            <w:vAlign w:val="center"/>
          </w:tcPr>
          <w:p w14:paraId="22152A55" w14:textId="77777777" w:rsidR="0095534D" w:rsidRPr="00D9234F" w:rsidRDefault="0095534D" w:rsidP="00006323">
            <w:pPr>
              <w:pStyle w:val="TableText"/>
            </w:pPr>
            <w:r w:rsidRPr="00661989">
              <w:rPr>
                <w:b/>
              </w:rPr>
              <w:t xml:space="preserve">Directions: </w:t>
            </w:r>
            <w:r>
              <w:t>Identify two central ideas in “Of Our Spiritual Strivings.” Select at least two examples of rhetoric or figurative language that contribute to the development of these central ideas. For each example, write a brief statement explaining how the rhetoric or figurative language develops a central idea in the text.</w:t>
            </w:r>
          </w:p>
        </w:tc>
      </w:tr>
    </w:tbl>
    <w:p w14:paraId="74D1451F" w14:textId="77777777" w:rsidR="0095534D" w:rsidRDefault="0095534D" w:rsidP="0095534D">
      <w:pPr>
        <w:pStyle w:val="ToolHeade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738"/>
      </w:tblGrid>
      <w:tr w:rsidR="0095534D" w:rsidRPr="0053566B" w14:paraId="0206FAED" w14:textId="77777777" w:rsidTr="00661989">
        <w:trPr>
          <w:trHeight w:val="557"/>
        </w:trPr>
        <w:tc>
          <w:tcPr>
            <w:tcW w:w="712" w:type="dxa"/>
            <w:shd w:val="clear" w:color="auto" w:fill="D9D9D9"/>
            <w:vAlign w:val="center"/>
          </w:tcPr>
          <w:p w14:paraId="1B55ABAD" w14:textId="77777777" w:rsidR="0095534D" w:rsidRPr="00661989" w:rsidRDefault="0095534D" w:rsidP="00006323">
            <w:pPr>
              <w:pStyle w:val="TableText"/>
              <w:rPr>
                <w:b/>
              </w:rPr>
            </w:pPr>
            <w:r w:rsidRPr="00661989">
              <w:rPr>
                <w:b/>
              </w:rPr>
              <w:t>Text:</w:t>
            </w:r>
          </w:p>
        </w:tc>
        <w:tc>
          <w:tcPr>
            <w:tcW w:w="8738" w:type="dxa"/>
            <w:shd w:val="clear" w:color="auto" w:fill="auto"/>
            <w:vAlign w:val="center"/>
          </w:tcPr>
          <w:p w14:paraId="40A7D79A" w14:textId="148FBED1" w:rsidR="0095534D" w:rsidRPr="004D18C2" w:rsidRDefault="0095534D" w:rsidP="00006323">
            <w:pPr>
              <w:pStyle w:val="TableText"/>
            </w:pPr>
            <w:r w:rsidRPr="004D18C2">
              <w:t>“Of Our Spiritual Strivings”</w:t>
            </w:r>
            <w:r w:rsidR="000B4994" w:rsidRPr="004D18C2">
              <w:t xml:space="preserve"> from </w:t>
            </w:r>
            <w:r w:rsidR="000B4994" w:rsidRPr="004D18C2">
              <w:rPr>
                <w:i/>
              </w:rPr>
              <w:t>The Souls of Black Folk</w:t>
            </w:r>
            <w:r w:rsidRPr="004D18C2">
              <w:t xml:space="preserve"> by W.E.B Du Bois</w:t>
            </w:r>
          </w:p>
        </w:tc>
      </w:tr>
    </w:tbl>
    <w:p w14:paraId="60D5109D" w14:textId="77777777" w:rsidR="0095534D" w:rsidRDefault="0095534D" w:rsidP="0095534D">
      <w:pPr>
        <w:pStyle w:val="ToolHeade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402"/>
        <w:gridCol w:w="3353"/>
      </w:tblGrid>
      <w:tr w:rsidR="0095534D" w14:paraId="26B29105" w14:textId="77777777" w:rsidTr="00661989">
        <w:tc>
          <w:tcPr>
            <w:tcW w:w="9450" w:type="dxa"/>
            <w:gridSpan w:val="3"/>
            <w:shd w:val="clear" w:color="auto" w:fill="D9D9D9"/>
          </w:tcPr>
          <w:p w14:paraId="68EB51EB" w14:textId="77777777" w:rsidR="0095534D" w:rsidRPr="00661989" w:rsidRDefault="0095534D" w:rsidP="00006323">
            <w:pPr>
              <w:rPr>
                <w:b/>
              </w:rPr>
            </w:pPr>
            <w:r w:rsidRPr="00661989">
              <w:rPr>
                <w:b/>
              </w:rPr>
              <w:t>How does Du Bois use rhetoric or figurative language to develop a central idea in “Of Our Spiritual Strivings”?</w:t>
            </w:r>
          </w:p>
        </w:tc>
      </w:tr>
      <w:tr w:rsidR="00A73AAE" w14:paraId="7A483C66" w14:textId="77777777" w:rsidTr="00661989">
        <w:trPr>
          <w:trHeight w:val="576"/>
        </w:trPr>
        <w:tc>
          <w:tcPr>
            <w:tcW w:w="2695" w:type="dxa"/>
            <w:tcBorders>
              <w:bottom w:val="single" w:sz="4" w:space="0" w:color="auto"/>
            </w:tcBorders>
            <w:shd w:val="clear" w:color="auto" w:fill="D9D9D9"/>
          </w:tcPr>
          <w:p w14:paraId="2B722ED4" w14:textId="77777777" w:rsidR="0095534D" w:rsidRPr="00661989" w:rsidRDefault="0095534D" w:rsidP="00006323">
            <w:pPr>
              <w:rPr>
                <w:b/>
              </w:rPr>
            </w:pPr>
            <w:r w:rsidRPr="00661989">
              <w:rPr>
                <w:b/>
              </w:rPr>
              <w:t xml:space="preserve">Central Idea </w:t>
            </w:r>
          </w:p>
        </w:tc>
        <w:tc>
          <w:tcPr>
            <w:tcW w:w="3402" w:type="dxa"/>
            <w:tcBorders>
              <w:bottom w:val="single" w:sz="4" w:space="0" w:color="auto"/>
            </w:tcBorders>
            <w:shd w:val="clear" w:color="auto" w:fill="D9D9D9"/>
          </w:tcPr>
          <w:p w14:paraId="567B55D4" w14:textId="77777777" w:rsidR="0095534D" w:rsidRPr="00661989" w:rsidRDefault="0095534D" w:rsidP="00006323">
            <w:pPr>
              <w:rPr>
                <w:b/>
              </w:rPr>
            </w:pPr>
            <w:r w:rsidRPr="00661989">
              <w:rPr>
                <w:b/>
              </w:rPr>
              <w:t xml:space="preserve">Example of Rhetoric or Figurative Language </w:t>
            </w:r>
          </w:p>
        </w:tc>
        <w:tc>
          <w:tcPr>
            <w:tcW w:w="3353" w:type="dxa"/>
            <w:tcBorders>
              <w:bottom w:val="single" w:sz="4" w:space="0" w:color="auto"/>
            </w:tcBorders>
            <w:shd w:val="clear" w:color="auto" w:fill="D9D9D9"/>
          </w:tcPr>
          <w:p w14:paraId="5498858C" w14:textId="77777777" w:rsidR="0095534D" w:rsidRPr="00661989" w:rsidRDefault="0095534D" w:rsidP="00006323">
            <w:pPr>
              <w:rPr>
                <w:b/>
              </w:rPr>
            </w:pPr>
            <w:r w:rsidRPr="00661989">
              <w:rPr>
                <w:b/>
              </w:rPr>
              <w:t>How does this example develop the central idea?</w:t>
            </w:r>
          </w:p>
        </w:tc>
      </w:tr>
      <w:tr w:rsidR="0095534D" w14:paraId="3837DA96" w14:textId="77777777" w:rsidTr="001267BC">
        <w:trPr>
          <w:trHeight w:val="1584"/>
        </w:trPr>
        <w:tc>
          <w:tcPr>
            <w:tcW w:w="2695" w:type="dxa"/>
            <w:tcBorders>
              <w:bottom w:val="single" w:sz="4" w:space="0" w:color="auto"/>
            </w:tcBorders>
            <w:shd w:val="clear" w:color="auto" w:fill="auto"/>
          </w:tcPr>
          <w:p w14:paraId="1AEB6D89" w14:textId="77777777" w:rsidR="0095534D" w:rsidRPr="00661989" w:rsidRDefault="0095534D" w:rsidP="00006323">
            <w:pPr>
              <w:rPr>
                <w:b/>
              </w:rPr>
            </w:pPr>
          </w:p>
        </w:tc>
        <w:tc>
          <w:tcPr>
            <w:tcW w:w="3402" w:type="dxa"/>
            <w:tcBorders>
              <w:bottom w:val="single" w:sz="4" w:space="0" w:color="auto"/>
            </w:tcBorders>
            <w:shd w:val="clear" w:color="auto" w:fill="auto"/>
          </w:tcPr>
          <w:p w14:paraId="54D5D0A6" w14:textId="77777777" w:rsidR="0095534D" w:rsidRPr="00661989" w:rsidRDefault="0095534D" w:rsidP="00006323">
            <w:pPr>
              <w:rPr>
                <w:b/>
              </w:rPr>
            </w:pPr>
          </w:p>
        </w:tc>
        <w:tc>
          <w:tcPr>
            <w:tcW w:w="3353" w:type="dxa"/>
            <w:tcBorders>
              <w:bottom w:val="single" w:sz="4" w:space="0" w:color="auto"/>
            </w:tcBorders>
            <w:shd w:val="clear" w:color="auto" w:fill="auto"/>
          </w:tcPr>
          <w:p w14:paraId="29B24CC5" w14:textId="77777777" w:rsidR="0095534D" w:rsidRPr="00661989" w:rsidRDefault="0095534D" w:rsidP="00006323">
            <w:pPr>
              <w:rPr>
                <w:b/>
              </w:rPr>
            </w:pPr>
          </w:p>
        </w:tc>
      </w:tr>
      <w:tr w:rsidR="0095534D" w14:paraId="2C4B08B2" w14:textId="77777777" w:rsidTr="001267BC">
        <w:trPr>
          <w:trHeight w:val="1584"/>
        </w:trPr>
        <w:tc>
          <w:tcPr>
            <w:tcW w:w="2695" w:type="dxa"/>
            <w:tcBorders>
              <w:bottom w:val="single" w:sz="4" w:space="0" w:color="auto"/>
            </w:tcBorders>
            <w:shd w:val="clear" w:color="auto" w:fill="auto"/>
          </w:tcPr>
          <w:p w14:paraId="15FEEAFD" w14:textId="77777777" w:rsidR="0095534D" w:rsidRPr="00661989" w:rsidRDefault="0095534D" w:rsidP="00006323">
            <w:pPr>
              <w:rPr>
                <w:b/>
              </w:rPr>
            </w:pPr>
          </w:p>
        </w:tc>
        <w:tc>
          <w:tcPr>
            <w:tcW w:w="3402" w:type="dxa"/>
            <w:tcBorders>
              <w:bottom w:val="single" w:sz="4" w:space="0" w:color="auto"/>
            </w:tcBorders>
            <w:shd w:val="clear" w:color="auto" w:fill="auto"/>
          </w:tcPr>
          <w:p w14:paraId="6F899B43" w14:textId="77777777" w:rsidR="0095534D" w:rsidRPr="00661989" w:rsidRDefault="0095534D" w:rsidP="00006323">
            <w:pPr>
              <w:rPr>
                <w:b/>
              </w:rPr>
            </w:pPr>
          </w:p>
        </w:tc>
        <w:tc>
          <w:tcPr>
            <w:tcW w:w="3353" w:type="dxa"/>
            <w:tcBorders>
              <w:bottom w:val="single" w:sz="4" w:space="0" w:color="auto"/>
            </w:tcBorders>
            <w:shd w:val="clear" w:color="auto" w:fill="auto"/>
          </w:tcPr>
          <w:p w14:paraId="0D1651C1" w14:textId="77777777" w:rsidR="0095534D" w:rsidRPr="00661989" w:rsidRDefault="0095534D" w:rsidP="00006323">
            <w:pPr>
              <w:rPr>
                <w:b/>
              </w:rPr>
            </w:pPr>
          </w:p>
        </w:tc>
      </w:tr>
      <w:tr w:rsidR="0095534D" w14:paraId="604BAECA" w14:textId="77777777" w:rsidTr="001267BC">
        <w:trPr>
          <w:trHeight w:val="1584"/>
        </w:trPr>
        <w:tc>
          <w:tcPr>
            <w:tcW w:w="2695" w:type="dxa"/>
            <w:tcBorders>
              <w:bottom w:val="single" w:sz="4" w:space="0" w:color="auto"/>
            </w:tcBorders>
            <w:shd w:val="clear" w:color="auto" w:fill="auto"/>
          </w:tcPr>
          <w:p w14:paraId="295E97CA" w14:textId="77777777" w:rsidR="0095534D" w:rsidRPr="00661989" w:rsidRDefault="0095534D" w:rsidP="00006323">
            <w:pPr>
              <w:rPr>
                <w:b/>
              </w:rPr>
            </w:pPr>
          </w:p>
        </w:tc>
        <w:tc>
          <w:tcPr>
            <w:tcW w:w="3402" w:type="dxa"/>
            <w:tcBorders>
              <w:bottom w:val="single" w:sz="4" w:space="0" w:color="auto"/>
            </w:tcBorders>
            <w:shd w:val="clear" w:color="auto" w:fill="auto"/>
          </w:tcPr>
          <w:p w14:paraId="2CF1E9AA" w14:textId="77777777" w:rsidR="0095534D" w:rsidRPr="00661989" w:rsidRDefault="0095534D" w:rsidP="00006323">
            <w:pPr>
              <w:rPr>
                <w:b/>
              </w:rPr>
            </w:pPr>
          </w:p>
        </w:tc>
        <w:tc>
          <w:tcPr>
            <w:tcW w:w="3353" w:type="dxa"/>
            <w:tcBorders>
              <w:bottom w:val="single" w:sz="4" w:space="0" w:color="auto"/>
            </w:tcBorders>
            <w:shd w:val="clear" w:color="auto" w:fill="auto"/>
          </w:tcPr>
          <w:p w14:paraId="579DEAF5" w14:textId="77777777" w:rsidR="0095534D" w:rsidRPr="00661989" w:rsidRDefault="0095534D" w:rsidP="00006323">
            <w:pPr>
              <w:rPr>
                <w:b/>
              </w:rPr>
            </w:pPr>
          </w:p>
        </w:tc>
      </w:tr>
      <w:tr w:rsidR="0095534D" w14:paraId="744AD570" w14:textId="77777777" w:rsidTr="001267BC">
        <w:trPr>
          <w:trHeight w:val="1584"/>
        </w:trPr>
        <w:tc>
          <w:tcPr>
            <w:tcW w:w="2695" w:type="dxa"/>
            <w:tcBorders>
              <w:bottom w:val="single" w:sz="4" w:space="0" w:color="auto"/>
            </w:tcBorders>
            <w:shd w:val="clear" w:color="auto" w:fill="auto"/>
          </w:tcPr>
          <w:p w14:paraId="5575E5AD" w14:textId="77777777" w:rsidR="0095534D" w:rsidRPr="00661989" w:rsidRDefault="0095534D" w:rsidP="00006323">
            <w:pPr>
              <w:rPr>
                <w:b/>
              </w:rPr>
            </w:pPr>
          </w:p>
        </w:tc>
        <w:tc>
          <w:tcPr>
            <w:tcW w:w="3402" w:type="dxa"/>
            <w:tcBorders>
              <w:bottom w:val="single" w:sz="4" w:space="0" w:color="auto"/>
            </w:tcBorders>
            <w:shd w:val="clear" w:color="auto" w:fill="auto"/>
          </w:tcPr>
          <w:p w14:paraId="26F90314" w14:textId="77777777" w:rsidR="0095534D" w:rsidRPr="00661989" w:rsidRDefault="0095534D" w:rsidP="00006323">
            <w:pPr>
              <w:rPr>
                <w:b/>
              </w:rPr>
            </w:pPr>
          </w:p>
        </w:tc>
        <w:tc>
          <w:tcPr>
            <w:tcW w:w="3353" w:type="dxa"/>
            <w:tcBorders>
              <w:bottom w:val="single" w:sz="4" w:space="0" w:color="auto"/>
            </w:tcBorders>
            <w:shd w:val="clear" w:color="auto" w:fill="auto"/>
          </w:tcPr>
          <w:p w14:paraId="39F7D8F4" w14:textId="77777777" w:rsidR="0095534D" w:rsidRPr="00661989" w:rsidRDefault="0095534D" w:rsidP="00006323">
            <w:pPr>
              <w:rPr>
                <w:b/>
              </w:rPr>
            </w:pPr>
          </w:p>
        </w:tc>
      </w:tr>
    </w:tbl>
    <w:p w14:paraId="75EB30DB" w14:textId="77777777" w:rsidR="0095534D" w:rsidRPr="001267BC" w:rsidRDefault="0095534D" w:rsidP="001267BC">
      <w:pPr>
        <w:pStyle w:val="ToolHeader"/>
        <w:spacing w:after="0"/>
        <w:rPr>
          <w:sz w:val="16"/>
          <w:szCs w:val="16"/>
        </w:rPr>
      </w:pPr>
    </w:p>
    <w:p w14:paraId="0AF71CD4" w14:textId="069F611C" w:rsidR="00803D58" w:rsidRDefault="0095534D" w:rsidP="001267BC">
      <w:pPr>
        <w:pStyle w:val="ToolHeader"/>
      </w:pPr>
      <w:r>
        <w:br w:type="page"/>
      </w:r>
      <w:r w:rsidR="00C007AE">
        <w:lastRenderedPageBreak/>
        <w:t xml:space="preserve">Model </w:t>
      </w:r>
      <w:r w:rsidR="00241738">
        <w:t xml:space="preserve">Mid-Unit </w:t>
      </w:r>
      <w:r w:rsidR="001A6F61">
        <w:t xml:space="preserve">Assessment Evidence Collection </w:t>
      </w:r>
      <w:r w:rsidR="00803D58" w:rsidRPr="00803D58">
        <w:t>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2790"/>
        <w:gridCol w:w="720"/>
        <w:gridCol w:w="1602"/>
      </w:tblGrid>
      <w:tr w:rsidR="00A73AAE" w:rsidRPr="0053566B" w14:paraId="4F8DE365" w14:textId="77777777" w:rsidTr="00661989">
        <w:trPr>
          <w:trHeight w:val="557"/>
        </w:trPr>
        <w:tc>
          <w:tcPr>
            <w:tcW w:w="820" w:type="dxa"/>
            <w:shd w:val="clear" w:color="auto" w:fill="D9D9D9"/>
            <w:vAlign w:val="center"/>
          </w:tcPr>
          <w:p w14:paraId="451995BB" w14:textId="77777777" w:rsidR="00CC7550" w:rsidRPr="00661989" w:rsidRDefault="00CC7550" w:rsidP="00575AD3">
            <w:pPr>
              <w:pStyle w:val="TableText"/>
              <w:rPr>
                <w:b/>
              </w:rPr>
            </w:pPr>
            <w:r w:rsidRPr="00661989">
              <w:rPr>
                <w:b/>
              </w:rPr>
              <w:t>Name:</w:t>
            </w:r>
          </w:p>
        </w:tc>
        <w:tc>
          <w:tcPr>
            <w:tcW w:w="2786" w:type="dxa"/>
            <w:shd w:val="clear" w:color="auto" w:fill="auto"/>
            <w:vAlign w:val="center"/>
          </w:tcPr>
          <w:p w14:paraId="019200ED" w14:textId="77777777" w:rsidR="00CC7550" w:rsidRPr="00661989" w:rsidRDefault="00CC7550" w:rsidP="00575AD3">
            <w:pPr>
              <w:pStyle w:val="TableText"/>
              <w:rPr>
                <w:b/>
              </w:rPr>
            </w:pPr>
          </w:p>
        </w:tc>
        <w:tc>
          <w:tcPr>
            <w:tcW w:w="732" w:type="dxa"/>
            <w:shd w:val="clear" w:color="auto" w:fill="D9D9D9"/>
            <w:vAlign w:val="center"/>
          </w:tcPr>
          <w:p w14:paraId="593A3D57" w14:textId="77777777" w:rsidR="00CC7550" w:rsidRPr="00661989" w:rsidRDefault="00CC7550" w:rsidP="00575AD3">
            <w:pPr>
              <w:pStyle w:val="TableText"/>
              <w:rPr>
                <w:b/>
              </w:rPr>
            </w:pPr>
            <w:r w:rsidRPr="00661989">
              <w:rPr>
                <w:b/>
              </w:rPr>
              <w:t>Class:</w:t>
            </w:r>
          </w:p>
        </w:tc>
        <w:tc>
          <w:tcPr>
            <w:tcW w:w="2790" w:type="dxa"/>
            <w:shd w:val="clear" w:color="auto" w:fill="auto"/>
            <w:vAlign w:val="center"/>
          </w:tcPr>
          <w:p w14:paraId="2A502A1E" w14:textId="77777777" w:rsidR="00CC7550" w:rsidRPr="00661989" w:rsidRDefault="00CC7550" w:rsidP="00575AD3">
            <w:pPr>
              <w:pStyle w:val="TableText"/>
              <w:rPr>
                <w:b/>
              </w:rPr>
            </w:pPr>
          </w:p>
        </w:tc>
        <w:tc>
          <w:tcPr>
            <w:tcW w:w="720" w:type="dxa"/>
            <w:shd w:val="clear" w:color="auto" w:fill="D9D9D9"/>
            <w:vAlign w:val="center"/>
          </w:tcPr>
          <w:p w14:paraId="606C9B56" w14:textId="77777777" w:rsidR="00CC7550" w:rsidRPr="00661989" w:rsidRDefault="00CC7550" w:rsidP="00575AD3">
            <w:pPr>
              <w:pStyle w:val="TableText"/>
              <w:rPr>
                <w:b/>
              </w:rPr>
            </w:pPr>
            <w:r w:rsidRPr="00661989">
              <w:rPr>
                <w:b/>
              </w:rPr>
              <w:t>Date:</w:t>
            </w:r>
          </w:p>
        </w:tc>
        <w:tc>
          <w:tcPr>
            <w:tcW w:w="1602" w:type="dxa"/>
            <w:shd w:val="clear" w:color="auto" w:fill="auto"/>
            <w:vAlign w:val="center"/>
          </w:tcPr>
          <w:p w14:paraId="4190154C" w14:textId="77777777" w:rsidR="00CC7550" w:rsidRPr="00661989" w:rsidRDefault="00CC7550" w:rsidP="00575AD3">
            <w:pPr>
              <w:pStyle w:val="TableText"/>
              <w:rPr>
                <w:b/>
              </w:rPr>
            </w:pPr>
          </w:p>
        </w:tc>
      </w:tr>
    </w:tbl>
    <w:p w14:paraId="11596AEB" w14:textId="77777777" w:rsidR="00CC7550" w:rsidRDefault="00CC7550" w:rsidP="00CC7550">
      <w:pPr>
        <w:pStyle w:val="ToolHeade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9234F" w:rsidRPr="0053566B" w14:paraId="5032193A" w14:textId="77777777" w:rsidTr="00661989">
        <w:trPr>
          <w:trHeight w:val="557"/>
        </w:trPr>
        <w:tc>
          <w:tcPr>
            <w:tcW w:w="9450" w:type="dxa"/>
            <w:shd w:val="clear" w:color="auto" w:fill="D9D9D9"/>
            <w:vAlign w:val="center"/>
          </w:tcPr>
          <w:p w14:paraId="2E6768F4" w14:textId="316EBFD3" w:rsidR="00D9234F" w:rsidRPr="00D9234F" w:rsidRDefault="00D9234F" w:rsidP="00656CA9">
            <w:pPr>
              <w:pStyle w:val="TableText"/>
            </w:pPr>
            <w:r w:rsidRPr="00661989">
              <w:rPr>
                <w:b/>
              </w:rPr>
              <w:t xml:space="preserve">Directions: </w:t>
            </w:r>
            <w:r w:rsidR="00EA7C77">
              <w:t>Identify</w:t>
            </w:r>
            <w:r w:rsidR="00C24C02">
              <w:t xml:space="preserve"> </w:t>
            </w:r>
            <w:r w:rsidR="00656CA9">
              <w:t xml:space="preserve">two </w:t>
            </w:r>
            <w:r w:rsidR="00C24C02">
              <w:t>central ideas in “Of Our Spiritual Strivings</w:t>
            </w:r>
            <w:r w:rsidR="00656CA9">
              <w:t>.</w:t>
            </w:r>
            <w:r w:rsidR="00C24C02">
              <w:t xml:space="preserve">” </w:t>
            </w:r>
            <w:r w:rsidR="00656CA9">
              <w:t>Select</w:t>
            </w:r>
            <w:r w:rsidR="00EA7C77">
              <w:t xml:space="preserve"> </w:t>
            </w:r>
            <w:r w:rsidR="00656CA9">
              <w:t xml:space="preserve">at least two </w:t>
            </w:r>
            <w:r w:rsidR="00EA7C77">
              <w:t xml:space="preserve">examples of </w:t>
            </w:r>
            <w:r w:rsidR="001A6F61">
              <w:t xml:space="preserve">rhetoric </w:t>
            </w:r>
            <w:r w:rsidR="00C24C02">
              <w:t xml:space="preserve">or figurative language </w:t>
            </w:r>
            <w:r w:rsidR="00EA7C77">
              <w:t xml:space="preserve">that contribute to the </w:t>
            </w:r>
            <w:r w:rsidR="001A6F61">
              <w:t xml:space="preserve">development of </w:t>
            </w:r>
            <w:r w:rsidR="00656CA9">
              <w:t>the</w:t>
            </w:r>
            <w:r w:rsidR="00C24C02">
              <w:t>s</w:t>
            </w:r>
            <w:r w:rsidR="00656CA9">
              <w:t>e</w:t>
            </w:r>
            <w:r w:rsidR="00C24C02">
              <w:t xml:space="preserve"> central idea</w:t>
            </w:r>
            <w:r w:rsidR="00656CA9">
              <w:t>s</w:t>
            </w:r>
            <w:r w:rsidR="00EA7C77">
              <w:t xml:space="preserve">. For each example, write a brief statement explaining </w:t>
            </w:r>
            <w:r w:rsidR="00656CA9">
              <w:t xml:space="preserve">how the </w:t>
            </w:r>
            <w:r w:rsidR="001A6F61">
              <w:t>rhetoric</w:t>
            </w:r>
            <w:r w:rsidR="00656CA9">
              <w:t xml:space="preserve"> or figurative language</w:t>
            </w:r>
            <w:r w:rsidR="001A6F61">
              <w:t xml:space="preserve"> develops a central idea</w:t>
            </w:r>
            <w:r w:rsidR="00EB48B3">
              <w:t xml:space="preserve"> in the text</w:t>
            </w:r>
            <w:r w:rsidR="00EA7C77">
              <w:t>.</w:t>
            </w:r>
          </w:p>
        </w:tc>
      </w:tr>
    </w:tbl>
    <w:p w14:paraId="2CFEB5F1" w14:textId="77777777" w:rsidR="00D9234F" w:rsidRPr="00CC7550" w:rsidRDefault="00D9234F" w:rsidP="00CC7550">
      <w:pPr>
        <w:pStyle w:val="ToolHeade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738"/>
      </w:tblGrid>
      <w:tr w:rsidR="00956E41" w:rsidRPr="0053566B" w14:paraId="26C37EC4" w14:textId="77777777" w:rsidTr="00661989">
        <w:trPr>
          <w:trHeight w:val="557"/>
        </w:trPr>
        <w:tc>
          <w:tcPr>
            <w:tcW w:w="712" w:type="dxa"/>
            <w:shd w:val="clear" w:color="auto" w:fill="D9D9D9"/>
            <w:vAlign w:val="center"/>
          </w:tcPr>
          <w:p w14:paraId="4296994B" w14:textId="77777777" w:rsidR="00956E41" w:rsidRPr="00661989" w:rsidRDefault="00956E41" w:rsidP="00575AD3">
            <w:pPr>
              <w:pStyle w:val="TableText"/>
              <w:rPr>
                <w:b/>
              </w:rPr>
            </w:pPr>
            <w:r w:rsidRPr="00661989">
              <w:rPr>
                <w:b/>
              </w:rPr>
              <w:t>Text:</w:t>
            </w:r>
          </w:p>
        </w:tc>
        <w:tc>
          <w:tcPr>
            <w:tcW w:w="8738" w:type="dxa"/>
            <w:shd w:val="clear" w:color="auto" w:fill="auto"/>
            <w:vAlign w:val="center"/>
          </w:tcPr>
          <w:p w14:paraId="2683BBAC" w14:textId="08DAA184" w:rsidR="00956E41" w:rsidRPr="004D18C2" w:rsidRDefault="00956E41" w:rsidP="00575AD3">
            <w:pPr>
              <w:pStyle w:val="TableText"/>
            </w:pPr>
            <w:r w:rsidRPr="004D18C2">
              <w:t>“Of Our Spiritual Strivings”</w:t>
            </w:r>
            <w:r w:rsidR="000B4994" w:rsidRPr="004D18C2">
              <w:t xml:space="preserve"> from </w:t>
            </w:r>
            <w:r w:rsidR="000B4994" w:rsidRPr="004D18C2">
              <w:rPr>
                <w:i/>
              </w:rPr>
              <w:t>The Souls of Black Folk</w:t>
            </w:r>
            <w:r w:rsidR="007F450D" w:rsidRPr="004D18C2">
              <w:t xml:space="preserve"> by W.E.B Du Bois</w:t>
            </w:r>
          </w:p>
        </w:tc>
      </w:tr>
    </w:tbl>
    <w:p w14:paraId="34E2F168" w14:textId="77777777" w:rsidR="00CC7550" w:rsidRPr="00CC7550" w:rsidRDefault="00CC7550" w:rsidP="00CC7550">
      <w:pPr>
        <w:pStyle w:val="ToolHeader"/>
        <w:spacing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3426"/>
        <w:gridCol w:w="3295"/>
      </w:tblGrid>
      <w:tr w:rsidR="001A6F61" w14:paraId="0C7FA36A" w14:textId="77777777" w:rsidTr="00661989">
        <w:tc>
          <w:tcPr>
            <w:tcW w:w="9450" w:type="dxa"/>
            <w:gridSpan w:val="3"/>
            <w:shd w:val="clear" w:color="auto" w:fill="D9D9D9"/>
          </w:tcPr>
          <w:p w14:paraId="0153F236" w14:textId="558E6012" w:rsidR="001A6F61" w:rsidRPr="00661989" w:rsidRDefault="001A6F61" w:rsidP="002E3CA7">
            <w:pPr>
              <w:pStyle w:val="ToolTableText"/>
              <w:rPr>
                <w:b/>
              </w:rPr>
            </w:pPr>
            <w:r w:rsidRPr="00661989">
              <w:rPr>
                <w:b/>
              </w:rPr>
              <w:t>How does Du Bois use rhetoric</w:t>
            </w:r>
            <w:r w:rsidR="00656CA9" w:rsidRPr="00661989">
              <w:rPr>
                <w:b/>
              </w:rPr>
              <w:t xml:space="preserve"> or</w:t>
            </w:r>
            <w:r w:rsidR="00C24C02" w:rsidRPr="00661989">
              <w:rPr>
                <w:b/>
              </w:rPr>
              <w:t xml:space="preserve"> figurative language</w:t>
            </w:r>
            <w:r w:rsidRPr="00661989">
              <w:rPr>
                <w:b/>
              </w:rPr>
              <w:t xml:space="preserve"> to develop a central idea in “Of Our Spiritual Strivings”? </w:t>
            </w:r>
          </w:p>
        </w:tc>
      </w:tr>
      <w:tr w:rsidR="00A73AAE" w14:paraId="344DD15E" w14:textId="77777777" w:rsidTr="00661989">
        <w:trPr>
          <w:trHeight w:val="576"/>
        </w:trPr>
        <w:tc>
          <w:tcPr>
            <w:tcW w:w="2729" w:type="dxa"/>
            <w:tcBorders>
              <w:bottom w:val="single" w:sz="4" w:space="0" w:color="auto"/>
            </w:tcBorders>
            <w:shd w:val="clear" w:color="auto" w:fill="D9D9D9"/>
          </w:tcPr>
          <w:p w14:paraId="097B1C11" w14:textId="212EB18A" w:rsidR="001A6F61" w:rsidRPr="00661989" w:rsidDel="001A6F61" w:rsidRDefault="001A6F61" w:rsidP="002E3CA7">
            <w:pPr>
              <w:pStyle w:val="ToolTableText"/>
              <w:rPr>
                <w:b/>
              </w:rPr>
            </w:pPr>
            <w:r w:rsidRPr="00661989">
              <w:rPr>
                <w:b/>
              </w:rPr>
              <w:t>Central Idea</w:t>
            </w:r>
          </w:p>
        </w:tc>
        <w:tc>
          <w:tcPr>
            <w:tcW w:w="3426" w:type="dxa"/>
            <w:tcBorders>
              <w:bottom w:val="single" w:sz="4" w:space="0" w:color="auto"/>
            </w:tcBorders>
            <w:shd w:val="clear" w:color="auto" w:fill="D9D9D9"/>
          </w:tcPr>
          <w:p w14:paraId="17ACC9EA" w14:textId="660B58A5" w:rsidR="001A6F61" w:rsidRPr="00661989" w:rsidRDefault="00C24C02" w:rsidP="002E3CA7">
            <w:pPr>
              <w:pStyle w:val="ToolTableText"/>
              <w:rPr>
                <w:b/>
              </w:rPr>
            </w:pPr>
            <w:r w:rsidRPr="00661989">
              <w:rPr>
                <w:b/>
              </w:rPr>
              <w:t xml:space="preserve">Example of Rhetoric or Figurative Language </w:t>
            </w:r>
          </w:p>
        </w:tc>
        <w:tc>
          <w:tcPr>
            <w:tcW w:w="3295" w:type="dxa"/>
            <w:tcBorders>
              <w:bottom w:val="single" w:sz="4" w:space="0" w:color="auto"/>
            </w:tcBorders>
            <w:shd w:val="clear" w:color="auto" w:fill="D9D9D9"/>
          </w:tcPr>
          <w:p w14:paraId="5ACAE205" w14:textId="36549D5C" w:rsidR="001A6F61" w:rsidRPr="00661989" w:rsidRDefault="001A6F61" w:rsidP="002E3CA7">
            <w:pPr>
              <w:pStyle w:val="ToolTableText"/>
              <w:rPr>
                <w:b/>
              </w:rPr>
            </w:pPr>
            <w:r w:rsidRPr="00661989">
              <w:rPr>
                <w:b/>
              </w:rPr>
              <w:t>How do</w:t>
            </w:r>
            <w:r w:rsidR="00C24C02" w:rsidRPr="00661989">
              <w:rPr>
                <w:b/>
              </w:rPr>
              <w:t>es</w:t>
            </w:r>
            <w:r w:rsidRPr="00661989">
              <w:rPr>
                <w:b/>
              </w:rPr>
              <w:t xml:space="preserve"> th</w:t>
            </w:r>
            <w:r w:rsidR="00C24C02" w:rsidRPr="00661989">
              <w:rPr>
                <w:b/>
              </w:rPr>
              <w:t>is</w:t>
            </w:r>
            <w:r w:rsidRPr="00661989">
              <w:rPr>
                <w:b/>
              </w:rPr>
              <w:t xml:space="preserve"> example </w:t>
            </w:r>
            <w:r w:rsidR="00C24C02" w:rsidRPr="00661989">
              <w:rPr>
                <w:b/>
              </w:rPr>
              <w:t>develop the</w:t>
            </w:r>
            <w:r w:rsidRPr="00661989">
              <w:rPr>
                <w:b/>
              </w:rPr>
              <w:t xml:space="preserve"> central idea?</w:t>
            </w:r>
          </w:p>
        </w:tc>
      </w:tr>
      <w:tr w:rsidR="00176DA5" w14:paraId="6224CDF9" w14:textId="77777777" w:rsidTr="00661989">
        <w:trPr>
          <w:trHeight w:val="1656"/>
        </w:trPr>
        <w:tc>
          <w:tcPr>
            <w:tcW w:w="2729" w:type="dxa"/>
            <w:tcBorders>
              <w:bottom w:val="nil"/>
            </w:tcBorders>
            <w:shd w:val="clear" w:color="auto" w:fill="auto"/>
          </w:tcPr>
          <w:p w14:paraId="72438BA1" w14:textId="1D3E23EC" w:rsidR="00176DA5" w:rsidRPr="00661989" w:rsidRDefault="00740B07" w:rsidP="002E3CA7">
            <w:pPr>
              <w:pStyle w:val="ToolTableText"/>
              <w:rPr>
                <w:b/>
              </w:rPr>
            </w:pPr>
            <w:r w:rsidRPr="00661989">
              <w:rPr>
                <w:b/>
              </w:rPr>
              <w:t>Self-consciousness</w:t>
            </w:r>
          </w:p>
        </w:tc>
        <w:tc>
          <w:tcPr>
            <w:tcW w:w="3426" w:type="dxa"/>
            <w:tcBorders>
              <w:bottom w:val="nil"/>
            </w:tcBorders>
            <w:shd w:val="clear" w:color="auto" w:fill="auto"/>
          </w:tcPr>
          <w:p w14:paraId="24508432" w14:textId="489E48F2" w:rsidR="00176DA5" w:rsidRDefault="00740B07" w:rsidP="002E3CA7">
            <w:pPr>
              <w:pStyle w:val="ToolTableText"/>
            </w:pPr>
            <w:r>
              <w:t>“</w:t>
            </w:r>
            <w:r w:rsidR="005B7B0B">
              <w:t>He would not bleach</w:t>
            </w:r>
            <w:r>
              <w:t xml:space="preserve"> his Negro soul in a flood of white Americanism, for he knows that Negro blood has a message for the world</w:t>
            </w:r>
            <w:r w:rsidR="00B64E14">
              <w:t>.</w:t>
            </w:r>
            <w:r>
              <w:t>” (par</w:t>
            </w:r>
            <w:r w:rsidR="00311574">
              <w:t>.</w:t>
            </w:r>
            <w:r>
              <w:t xml:space="preserve"> 4</w:t>
            </w:r>
            <w:r w:rsidR="00354308">
              <w:t>)</w:t>
            </w:r>
          </w:p>
        </w:tc>
        <w:tc>
          <w:tcPr>
            <w:tcW w:w="3295" w:type="dxa"/>
            <w:tcBorders>
              <w:bottom w:val="nil"/>
            </w:tcBorders>
            <w:shd w:val="clear" w:color="auto" w:fill="auto"/>
          </w:tcPr>
          <w:p w14:paraId="3FEC2A6F" w14:textId="7B613770" w:rsidR="00176DA5" w:rsidRDefault="005B7B0B" w:rsidP="002E3CA7">
            <w:pPr>
              <w:pStyle w:val="ToolTableText"/>
            </w:pPr>
            <w:r>
              <w:t>Du Bois uses this</w:t>
            </w:r>
            <w:r w:rsidR="00354308">
              <w:t xml:space="preserve"> figurative language</w:t>
            </w:r>
            <w:r>
              <w:t xml:space="preserve"> to</w:t>
            </w:r>
            <w:r w:rsidR="00354308">
              <w:t xml:space="preserve"> dev</w:t>
            </w:r>
            <w:r>
              <w:t>elop</w:t>
            </w:r>
            <w:r w:rsidR="00354308">
              <w:t xml:space="preserve"> the idea that</w:t>
            </w:r>
            <w:r w:rsidR="00740B07">
              <w:t xml:space="preserve"> self-consciousness in</w:t>
            </w:r>
            <w:r w:rsidR="00354308">
              <w:t>volves</w:t>
            </w:r>
            <w:r w:rsidR="00740B07">
              <w:t xml:space="preserve"> being true to one’s self by e</w:t>
            </w:r>
            <w:r w:rsidR="00354308">
              <w:t xml:space="preserve">mbracing and celebrating one’s own identity, rather than </w:t>
            </w:r>
            <w:r w:rsidR="00740B07">
              <w:t>trying to mask</w:t>
            </w:r>
            <w:r w:rsidR="00354308">
              <w:t xml:space="preserve"> or cover up</w:t>
            </w:r>
            <w:r w:rsidR="00740B07">
              <w:t xml:space="preserve"> one’s true self by assuming the identity of someone else.</w:t>
            </w:r>
          </w:p>
        </w:tc>
      </w:tr>
      <w:tr w:rsidR="00E3477B" w14:paraId="7BF55FE9" w14:textId="77777777" w:rsidTr="001267BC">
        <w:trPr>
          <w:trHeight w:val="2843"/>
        </w:trPr>
        <w:tc>
          <w:tcPr>
            <w:tcW w:w="2729" w:type="dxa"/>
            <w:tcBorders>
              <w:bottom w:val="single" w:sz="4" w:space="0" w:color="auto"/>
            </w:tcBorders>
            <w:shd w:val="clear" w:color="auto" w:fill="auto"/>
          </w:tcPr>
          <w:p w14:paraId="7D55C75A" w14:textId="3C549DFE" w:rsidR="00E3477B" w:rsidRPr="00661989" w:rsidRDefault="00740B07" w:rsidP="002E3CA7">
            <w:pPr>
              <w:pStyle w:val="ToolTableText"/>
              <w:rPr>
                <w:b/>
              </w:rPr>
            </w:pPr>
            <w:r w:rsidRPr="00661989">
              <w:rPr>
                <w:b/>
              </w:rPr>
              <w:t xml:space="preserve">Self-consciousness </w:t>
            </w:r>
          </w:p>
        </w:tc>
        <w:tc>
          <w:tcPr>
            <w:tcW w:w="3426" w:type="dxa"/>
            <w:tcBorders>
              <w:bottom w:val="single" w:sz="4" w:space="0" w:color="auto"/>
            </w:tcBorders>
            <w:shd w:val="clear" w:color="auto" w:fill="auto"/>
          </w:tcPr>
          <w:p w14:paraId="5ECDC845" w14:textId="0F29CD5F" w:rsidR="00E3477B" w:rsidRPr="00956E41" w:rsidRDefault="005B7B0B" w:rsidP="002E3CA7">
            <w:pPr>
              <w:pStyle w:val="ToolTableText"/>
            </w:pPr>
            <w:r>
              <w:t xml:space="preserve">“If, however, the vistas disclosed as yet no goal, no resting place, little but flattery and criticism, the journey at least gave </w:t>
            </w:r>
            <w:r w:rsidR="00CF68EE">
              <w:t xml:space="preserve">leisure for </w:t>
            </w:r>
            <w:r>
              <w:t>reflection and self-examination; it changed the child of Emancipation to the youth with dawning self-consciousness, self-realization, self-respect</w:t>
            </w:r>
            <w:r w:rsidR="00B64E14">
              <w:t>.</w:t>
            </w:r>
            <w:r>
              <w:t>” (par</w:t>
            </w:r>
            <w:r w:rsidR="00311574">
              <w:t>.</w:t>
            </w:r>
            <w:r>
              <w:t xml:space="preserve"> 9)</w:t>
            </w:r>
          </w:p>
        </w:tc>
        <w:tc>
          <w:tcPr>
            <w:tcW w:w="3295" w:type="dxa"/>
            <w:tcBorders>
              <w:bottom w:val="single" w:sz="4" w:space="0" w:color="auto"/>
            </w:tcBorders>
            <w:shd w:val="clear" w:color="auto" w:fill="auto"/>
          </w:tcPr>
          <w:p w14:paraId="1788F395" w14:textId="20B627B0" w:rsidR="00354308" w:rsidRPr="00956E41" w:rsidRDefault="00634E7A" w:rsidP="002E3CA7">
            <w:pPr>
              <w:pStyle w:val="ToolTableText"/>
            </w:pPr>
            <w:r>
              <w:t>Du Bois uses</w:t>
            </w:r>
            <w:r w:rsidR="005B7B0B">
              <w:t xml:space="preserve"> the metaphor</w:t>
            </w:r>
            <w:r>
              <w:t xml:space="preserve"> </w:t>
            </w:r>
            <w:r w:rsidR="005B7B0B" w:rsidRPr="00F35A7C">
              <w:t>of a “child</w:t>
            </w:r>
            <w:r w:rsidR="005B7B0B">
              <w:t xml:space="preserve"> of Emancipation</w:t>
            </w:r>
            <w:r w:rsidR="005B7B0B" w:rsidRPr="00F35A7C">
              <w:t>” growing into</w:t>
            </w:r>
            <w:r w:rsidR="005B7B0B">
              <w:t xml:space="preserve"> a</w:t>
            </w:r>
            <w:r w:rsidR="005B7B0B" w:rsidRPr="00F35A7C">
              <w:t xml:space="preserve"> “youth</w:t>
            </w:r>
            <w:r w:rsidR="005B7B0B">
              <w:t xml:space="preserve"> with dawning self-consci</w:t>
            </w:r>
            <w:r w:rsidR="005D1DCC">
              <w:t>ousness, self-realization, self-</w:t>
            </w:r>
            <w:r w:rsidR="005B7B0B">
              <w:t>respect</w:t>
            </w:r>
            <w:r w:rsidR="005B7B0B" w:rsidRPr="00F35A7C">
              <w:t>”</w:t>
            </w:r>
            <w:r w:rsidR="005B7B0B">
              <w:t xml:space="preserve"> (par</w:t>
            </w:r>
            <w:r w:rsidR="00311574">
              <w:t>.</w:t>
            </w:r>
            <w:r w:rsidR="005B7B0B">
              <w:t xml:space="preserve"> 9)</w:t>
            </w:r>
            <w:r w:rsidR="005B7B0B" w:rsidRPr="00F35A7C">
              <w:t xml:space="preserve"> </w:t>
            </w:r>
            <w:r w:rsidR="00BE5CD2">
              <w:t xml:space="preserve">to </w:t>
            </w:r>
            <w:r>
              <w:t>develop the idea</w:t>
            </w:r>
            <w:r w:rsidR="00354308">
              <w:t xml:space="preserve"> that education was a necessary step toward</w:t>
            </w:r>
            <w:r>
              <w:t>s</w:t>
            </w:r>
            <w:r w:rsidR="00354308">
              <w:t xml:space="preserve"> “se</w:t>
            </w:r>
            <w:r>
              <w:t>lf-consciousness” (par</w:t>
            </w:r>
            <w:r w:rsidR="00311574">
              <w:t>.</w:t>
            </w:r>
            <w:r>
              <w:t xml:space="preserve"> 9) for African Americans</w:t>
            </w:r>
            <w:r w:rsidR="00B72913">
              <w:t>,</w:t>
            </w:r>
            <w:r w:rsidR="005D1DCC">
              <w:t xml:space="preserve"> because it </w:t>
            </w:r>
            <w:r w:rsidR="00C40C75">
              <w:t>allowed</w:t>
            </w:r>
            <w:r>
              <w:t xml:space="preserve"> </w:t>
            </w:r>
            <w:r w:rsidR="00C40C75">
              <w:t xml:space="preserve">African Americans </w:t>
            </w:r>
            <w:r w:rsidR="00BE5CD2">
              <w:t xml:space="preserve">to </w:t>
            </w:r>
            <w:r w:rsidR="001267BC">
              <w:t>gain more knowledge about themselves on their own terms after Emancipation.</w:t>
            </w:r>
          </w:p>
        </w:tc>
      </w:tr>
    </w:tbl>
    <w:p w14:paraId="6A67204F" w14:textId="77777777" w:rsidR="001267BC" w:rsidRDefault="001267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3426"/>
        <w:gridCol w:w="3295"/>
      </w:tblGrid>
      <w:tr w:rsidR="001267BC" w14:paraId="3FD50680" w14:textId="77777777" w:rsidTr="005103E3">
        <w:trPr>
          <w:trHeight w:val="576"/>
        </w:trPr>
        <w:tc>
          <w:tcPr>
            <w:tcW w:w="2729" w:type="dxa"/>
            <w:tcBorders>
              <w:bottom w:val="single" w:sz="4" w:space="0" w:color="auto"/>
            </w:tcBorders>
            <w:shd w:val="clear" w:color="auto" w:fill="D9D9D9"/>
          </w:tcPr>
          <w:p w14:paraId="1A81F470" w14:textId="77777777" w:rsidR="001267BC" w:rsidRPr="00661989" w:rsidDel="001A6F61" w:rsidRDefault="001267BC" w:rsidP="005103E3">
            <w:pPr>
              <w:pStyle w:val="ToolTableText"/>
              <w:rPr>
                <w:b/>
              </w:rPr>
            </w:pPr>
            <w:r w:rsidRPr="00661989">
              <w:rPr>
                <w:b/>
              </w:rPr>
              <w:lastRenderedPageBreak/>
              <w:t>Central Idea</w:t>
            </w:r>
          </w:p>
        </w:tc>
        <w:tc>
          <w:tcPr>
            <w:tcW w:w="3426" w:type="dxa"/>
            <w:tcBorders>
              <w:bottom w:val="single" w:sz="4" w:space="0" w:color="auto"/>
            </w:tcBorders>
            <w:shd w:val="clear" w:color="auto" w:fill="D9D9D9"/>
          </w:tcPr>
          <w:p w14:paraId="068B2D6E" w14:textId="77777777" w:rsidR="001267BC" w:rsidRPr="00661989" w:rsidRDefault="001267BC" w:rsidP="005103E3">
            <w:pPr>
              <w:pStyle w:val="ToolTableText"/>
              <w:rPr>
                <w:b/>
              </w:rPr>
            </w:pPr>
            <w:r w:rsidRPr="00661989">
              <w:rPr>
                <w:b/>
              </w:rPr>
              <w:t xml:space="preserve">Example of Rhetoric or Figurative Language </w:t>
            </w:r>
          </w:p>
        </w:tc>
        <w:tc>
          <w:tcPr>
            <w:tcW w:w="3295" w:type="dxa"/>
            <w:tcBorders>
              <w:bottom w:val="single" w:sz="4" w:space="0" w:color="auto"/>
            </w:tcBorders>
            <w:shd w:val="clear" w:color="auto" w:fill="D9D9D9"/>
          </w:tcPr>
          <w:p w14:paraId="245A860A" w14:textId="77777777" w:rsidR="001267BC" w:rsidRPr="00661989" w:rsidRDefault="001267BC" w:rsidP="005103E3">
            <w:pPr>
              <w:pStyle w:val="ToolTableText"/>
              <w:rPr>
                <w:b/>
              </w:rPr>
            </w:pPr>
            <w:r w:rsidRPr="00661989">
              <w:rPr>
                <w:b/>
              </w:rPr>
              <w:t>How does this example develop the central idea?</w:t>
            </w:r>
          </w:p>
        </w:tc>
      </w:tr>
      <w:tr w:rsidR="002D7FD3" w14:paraId="686D4040" w14:textId="77777777" w:rsidTr="001267BC">
        <w:trPr>
          <w:trHeight w:val="1349"/>
        </w:trPr>
        <w:tc>
          <w:tcPr>
            <w:tcW w:w="2729" w:type="dxa"/>
            <w:tcBorders>
              <w:bottom w:val="nil"/>
            </w:tcBorders>
            <w:shd w:val="clear" w:color="auto" w:fill="auto"/>
          </w:tcPr>
          <w:p w14:paraId="292D1515" w14:textId="23C800AB" w:rsidR="002D7FD3" w:rsidRPr="00661989" w:rsidRDefault="001267BC" w:rsidP="002E3CA7">
            <w:pPr>
              <w:pStyle w:val="ToolTableText"/>
              <w:rPr>
                <w:b/>
              </w:rPr>
            </w:pPr>
            <w:r w:rsidRPr="00661989">
              <w:rPr>
                <w:b/>
              </w:rPr>
              <w:t>Self-consciousness</w:t>
            </w:r>
            <w:r>
              <w:rPr>
                <w:b/>
              </w:rPr>
              <w:t xml:space="preserve"> (continued)</w:t>
            </w:r>
          </w:p>
        </w:tc>
        <w:tc>
          <w:tcPr>
            <w:tcW w:w="3426" w:type="dxa"/>
            <w:tcBorders>
              <w:bottom w:val="nil"/>
            </w:tcBorders>
            <w:shd w:val="clear" w:color="auto" w:fill="auto"/>
          </w:tcPr>
          <w:p w14:paraId="418E8B1D" w14:textId="77777777" w:rsidR="002D7FD3" w:rsidRDefault="002D7FD3" w:rsidP="002E3CA7">
            <w:pPr>
              <w:pStyle w:val="ToolTableText"/>
            </w:pPr>
          </w:p>
        </w:tc>
        <w:tc>
          <w:tcPr>
            <w:tcW w:w="3295" w:type="dxa"/>
            <w:tcBorders>
              <w:bottom w:val="nil"/>
            </w:tcBorders>
            <w:shd w:val="clear" w:color="auto" w:fill="auto"/>
          </w:tcPr>
          <w:p w14:paraId="147BB220" w14:textId="326F1B97" w:rsidR="002D7FD3" w:rsidRDefault="002D7FD3" w:rsidP="002E3CA7">
            <w:pPr>
              <w:pStyle w:val="ToolTableText"/>
            </w:pPr>
            <w:r>
              <w:t>Du Bois’s choice of the word “youth” rather than “adult” suggests that he believes that this process of development is ongoing.</w:t>
            </w:r>
          </w:p>
        </w:tc>
      </w:tr>
      <w:tr w:rsidR="001A6F61" w14:paraId="231A07C1" w14:textId="77777777" w:rsidTr="00661989">
        <w:trPr>
          <w:trHeight w:val="1656"/>
        </w:trPr>
        <w:tc>
          <w:tcPr>
            <w:tcW w:w="2729" w:type="dxa"/>
            <w:shd w:val="clear" w:color="auto" w:fill="auto"/>
          </w:tcPr>
          <w:p w14:paraId="4B1D30B3" w14:textId="701D04CA" w:rsidR="001A6F61" w:rsidRPr="00661989" w:rsidRDefault="00640A46" w:rsidP="002E3CA7">
            <w:pPr>
              <w:pStyle w:val="ToolTableText"/>
              <w:rPr>
                <w:b/>
              </w:rPr>
            </w:pPr>
            <w:r w:rsidRPr="00661989">
              <w:rPr>
                <w:b/>
              </w:rPr>
              <w:t xml:space="preserve">The ideal of human brotherhood </w:t>
            </w:r>
            <w:r w:rsidR="004E36AA" w:rsidRPr="00661989">
              <w:rPr>
                <w:b/>
              </w:rPr>
              <w:t xml:space="preserve"> </w:t>
            </w:r>
          </w:p>
        </w:tc>
        <w:tc>
          <w:tcPr>
            <w:tcW w:w="3426" w:type="dxa"/>
            <w:shd w:val="clear" w:color="auto" w:fill="auto"/>
          </w:tcPr>
          <w:p w14:paraId="11C03F83" w14:textId="0EA5B3E9" w:rsidR="001A6F61" w:rsidRPr="00956E41" w:rsidRDefault="005B7B0B" w:rsidP="002E3CA7">
            <w:pPr>
              <w:pStyle w:val="ToolTableText"/>
            </w:pPr>
            <w:r>
              <w:t>“Will America be poorer if</w:t>
            </w:r>
            <w:r w:rsidR="00640A46">
              <w:t xml:space="preserve"> she replace her brutal dyspeptic blundering with light-hearted but determined Negro humility? </w:t>
            </w:r>
            <w:r w:rsidR="00CF68EE">
              <w:t>o</w:t>
            </w:r>
            <w:r w:rsidR="00640A46">
              <w:t xml:space="preserve">r her coarse and cruel wit with loving jovial good-humor? </w:t>
            </w:r>
            <w:r w:rsidR="00CF68EE">
              <w:t>o</w:t>
            </w:r>
            <w:r w:rsidR="00640A46">
              <w:t>r her vulgar music with the soul of the Sorrow songs?” (par</w:t>
            </w:r>
            <w:r w:rsidR="00311574">
              <w:t>.</w:t>
            </w:r>
            <w:r w:rsidR="00640A46">
              <w:t xml:space="preserve"> 12)</w:t>
            </w:r>
          </w:p>
        </w:tc>
        <w:tc>
          <w:tcPr>
            <w:tcW w:w="3295" w:type="dxa"/>
            <w:shd w:val="clear" w:color="auto" w:fill="auto"/>
          </w:tcPr>
          <w:p w14:paraId="1751403C" w14:textId="62523D78" w:rsidR="00E3477B" w:rsidRPr="00B43AEF" w:rsidRDefault="00BE5CD2" w:rsidP="002E3CA7">
            <w:pPr>
              <w:pStyle w:val="ToolTableText"/>
            </w:pPr>
            <w:r>
              <w:t>This</w:t>
            </w:r>
            <w:r w:rsidR="004E36AA">
              <w:t xml:space="preserve"> series of rhetorical qu</w:t>
            </w:r>
            <w:r w:rsidR="00640A46">
              <w:t>estions establish</w:t>
            </w:r>
            <w:r w:rsidR="00B72913">
              <w:t>es</w:t>
            </w:r>
            <w:r>
              <w:t xml:space="preserve"> </w:t>
            </w:r>
            <w:r w:rsidR="004E36AA">
              <w:t xml:space="preserve">strengths of African Americans </w:t>
            </w:r>
            <w:r w:rsidR="00640A46">
              <w:t>and contrast</w:t>
            </w:r>
            <w:r w:rsidR="00B72913">
              <w:t>s</w:t>
            </w:r>
            <w:r w:rsidR="004E36AA">
              <w:t xml:space="preserve"> these </w:t>
            </w:r>
            <w:r w:rsidR="00715DF6">
              <w:t xml:space="preserve">with </w:t>
            </w:r>
            <w:r>
              <w:t xml:space="preserve">weaknesses of </w:t>
            </w:r>
            <w:r w:rsidR="005F75F1">
              <w:t xml:space="preserve">white </w:t>
            </w:r>
            <w:r>
              <w:t>America</w:t>
            </w:r>
            <w:r w:rsidR="005F75F1">
              <w:t>ns</w:t>
            </w:r>
            <w:r>
              <w:t>. These</w:t>
            </w:r>
            <w:r w:rsidR="004E36AA">
              <w:t xml:space="preserve"> contrast</w:t>
            </w:r>
            <w:r>
              <w:t xml:space="preserve">s </w:t>
            </w:r>
            <w:r w:rsidR="002E0CDE">
              <w:t>develop</w:t>
            </w:r>
            <w:r w:rsidR="004E36AA">
              <w:t xml:space="preserve"> the idea of “the </w:t>
            </w:r>
            <w:r w:rsidR="00640A46">
              <w:t>ideal of human brotherhood</w:t>
            </w:r>
            <w:r>
              <w:t>” (par</w:t>
            </w:r>
            <w:r w:rsidR="00311574">
              <w:t>.</w:t>
            </w:r>
            <w:r>
              <w:t xml:space="preserve"> 12), because they emphasize</w:t>
            </w:r>
            <w:r w:rsidR="004E36AA">
              <w:t xml:space="preserve"> that African Americans have “charac</w:t>
            </w:r>
            <w:r>
              <w:t>teristics” (par</w:t>
            </w:r>
            <w:r w:rsidR="00311574">
              <w:t>.</w:t>
            </w:r>
            <w:r>
              <w:t xml:space="preserve"> 12) </w:t>
            </w:r>
            <w:r w:rsidR="005F75F1">
              <w:t xml:space="preserve">that </w:t>
            </w:r>
            <w:r w:rsidR="002E0CDE">
              <w:t>white Americans “so sadly lack” (par</w:t>
            </w:r>
            <w:r w:rsidR="00311574">
              <w:t>.</w:t>
            </w:r>
            <w:r w:rsidR="002E0CDE">
              <w:t xml:space="preserve"> 12). B</w:t>
            </w:r>
            <w:r w:rsidR="00E3477B" w:rsidRPr="00FB6FB2">
              <w:t xml:space="preserve">y highlighting the different and valuable </w:t>
            </w:r>
            <w:r w:rsidR="008B6AB4">
              <w:t>“</w:t>
            </w:r>
            <w:r w:rsidR="00E3477B" w:rsidRPr="00FB6FB2">
              <w:t>characteristics</w:t>
            </w:r>
            <w:r w:rsidR="008B6AB4">
              <w:t>”</w:t>
            </w:r>
            <w:r w:rsidR="00E3477B" w:rsidRPr="00FB6FB2">
              <w:t xml:space="preserve"> </w:t>
            </w:r>
            <w:r w:rsidR="008B6AB4">
              <w:t>(par</w:t>
            </w:r>
            <w:r w:rsidR="00311574">
              <w:t>.</w:t>
            </w:r>
            <w:r w:rsidR="008B6AB4">
              <w:t xml:space="preserve"> 12) </w:t>
            </w:r>
            <w:r w:rsidR="00E3477B" w:rsidRPr="00FB6FB2">
              <w:t xml:space="preserve">of </w:t>
            </w:r>
            <w:r w:rsidR="002E0CDE">
              <w:t xml:space="preserve">African Americans, </w:t>
            </w:r>
            <w:r w:rsidR="00E3477B" w:rsidRPr="00FB6FB2">
              <w:t>Du Boi</w:t>
            </w:r>
            <w:r w:rsidR="00E3477B">
              <w:t>s</w:t>
            </w:r>
            <w:r w:rsidR="00E3477B" w:rsidRPr="00FB6FB2">
              <w:t xml:space="preserve"> </w:t>
            </w:r>
            <w:r w:rsidR="002E0CDE">
              <w:t>develops the idea that</w:t>
            </w:r>
            <w:r w:rsidR="008B6AB4">
              <w:t xml:space="preserve"> respecting and</w:t>
            </w:r>
            <w:r w:rsidR="00715DF6">
              <w:t xml:space="preserve"> </w:t>
            </w:r>
            <w:r w:rsidR="008B6AB4">
              <w:t xml:space="preserve">“fostering and developing the traits and talents of Negro” will result in a unifying </w:t>
            </w:r>
            <w:r w:rsidR="002E0CDE">
              <w:t>exchange</w:t>
            </w:r>
            <w:r w:rsidR="008B6AB4">
              <w:t xml:space="preserve"> of skills and traits</w:t>
            </w:r>
            <w:r w:rsidR="002E0CDE">
              <w:t xml:space="preserve"> </w:t>
            </w:r>
            <w:r w:rsidR="008B6AB4">
              <w:t xml:space="preserve">between </w:t>
            </w:r>
            <w:r w:rsidR="002E0CDE">
              <w:t>both “world-races” (par</w:t>
            </w:r>
            <w:r w:rsidR="00311574">
              <w:t>.</w:t>
            </w:r>
            <w:r w:rsidR="002E0CDE">
              <w:t xml:space="preserve"> 12)</w:t>
            </w:r>
            <w:r w:rsidR="008B6AB4">
              <w:t xml:space="preserve">. </w:t>
            </w:r>
          </w:p>
        </w:tc>
      </w:tr>
      <w:tr w:rsidR="00640A46" w14:paraId="7A658007" w14:textId="77777777" w:rsidTr="00661989">
        <w:trPr>
          <w:trHeight w:val="1656"/>
        </w:trPr>
        <w:tc>
          <w:tcPr>
            <w:tcW w:w="2729" w:type="dxa"/>
            <w:tcBorders>
              <w:bottom w:val="single" w:sz="4" w:space="0" w:color="auto"/>
            </w:tcBorders>
            <w:shd w:val="clear" w:color="auto" w:fill="auto"/>
          </w:tcPr>
          <w:p w14:paraId="6DEDAECD" w14:textId="27D2B793" w:rsidR="00640A46" w:rsidRPr="00661989" w:rsidRDefault="005B7B0B" w:rsidP="002E3CA7">
            <w:pPr>
              <w:pStyle w:val="ToolTableText"/>
              <w:rPr>
                <w:b/>
              </w:rPr>
            </w:pPr>
            <w:r w:rsidRPr="00661989">
              <w:rPr>
                <w:b/>
              </w:rPr>
              <w:t xml:space="preserve">The ideal of human brotherhood </w:t>
            </w:r>
          </w:p>
        </w:tc>
        <w:tc>
          <w:tcPr>
            <w:tcW w:w="3426" w:type="dxa"/>
            <w:tcBorders>
              <w:bottom w:val="single" w:sz="4" w:space="0" w:color="auto"/>
            </w:tcBorders>
            <w:shd w:val="clear" w:color="auto" w:fill="auto"/>
          </w:tcPr>
          <w:p w14:paraId="5257D2F3" w14:textId="55A9EF29" w:rsidR="00640A46" w:rsidRDefault="00640A46" w:rsidP="002E3CA7">
            <w:pPr>
              <w:pStyle w:val="ToolTableText"/>
            </w:pPr>
            <w:r>
              <w:t>“</w:t>
            </w:r>
            <w:r w:rsidR="005B7B0B">
              <w:t xml:space="preserve">and, all in all, </w:t>
            </w:r>
            <w:r>
              <w:t>we black men seem the sole oasis of simple faith and reverence in a dusty desert of dollars and smartness</w:t>
            </w:r>
            <w:r w:rsidR="00B64E14">
              <w:t>.</w:t>
            </w:r>
            <w:r>
              <w:t xml:space="preserve">” </w:t>
            </w:r>
            <w:r w:rsidR="00B27760">
              <w:t>(par</w:t>
            </w:r>
            <w:r w:rsidR="00311574">
              <w:t>.</w:t>
            </w:r>
            <w:r w:rsidR="00B27760">
              <w:t xml:space="preserve"> 12)</w:t>
            </w:r>
          </w:p>
        </w:tc>
        <w:tc>
          <w:tcPr>
            <w:tcW w:w="3295" w:type="dxa"/>
            <w:tcBorders>
              <w:bottom w:val="single" w:sz="4" w:space="0" w:color="auto"/>
            </w:tcBorders>
            <w:shd w:val="clear" w:color="auto" w:fill="auto"/>
          </w:tcPr>
          <w:p w14:paraId="0E44A473" w14:textId="62FD4738" w:rsidR="00715DF6" w:rsidRDefault="00715DF6" w:rsidP="002E3CA7">
            <w:pPr>
              <w:pStyle w:val="ToolTableText"/>
            </w:pPr>
            <w:r w:rsidRPr="00FE6BB7">
              <w:t xml:space="preserve">This </w:t>
            </w:r>
            <w:r w:rsidR="00875692" w:rsidRPr="00FE6BB7">
              <w:t>simile suggests that the</w:t>
            </w:r>
            <w:r w:rsidRPr="00FE6BB7">
              <w:t xml:space="preserve"> “simple faith” of African Americans offers a welcome “oasis” (par</w:t>
            </w:r>
            <w:r w:rsidR="00311574">
              <w:t>.</w:t>
            </w:r>
            <w:r w:rsidRPr="00FE6BB7">
              <w:t xml:space="preserve"> 12)</w:t>
            </w:r>
            <w:r w:rsidR="00FF1EC5" w:rsidRPr="00FE6BB7">
              <w:t>, or pleasant respite</w:t>
            </w:r>
            <w:r w:rsidRPr="00FE6BB7">
              <w:t xml:space="preserve">, in a country that has been corrupted by money. </w:t>
            </w:r>
            <w:r w:rsidR="00045003" w:rsidRPr="00FE6BB7">
              <w:t>This comparison develops the idea</w:t>
            </w:r>
            <w:r w:rsidR="002140BE" w:rsidRPr="00FE6BB7">
              <w:t xml:space="preserve"> of the ideal of human brotherhood</w:t>
            </w:r>
            <w:r w:rsidR="00B72913">
              <w:t>,</w:t>
            </w:r>
            <w:r w:rsidR="006B2EA7" w:rsidRPr="00FE6BB7">
              <w:t xml:space="preserve"> because it suggests</w:t>
            </w:r>
            <w:r w:rsidR="00045003" w:rsidRPr="00FE6BB7">
              <w:t xml:space="preserve"> that </w:t>
            </w:r>
            <w:r w:rsidR="002140BE" w:rsidRPr="00FE6BB7">
              <w:t>African Americans embody</w:t>
            </w:r>
            <w:r w:rsidRPr="00FE6BB7">
              <w:t xml:space="preserve"> “the greater ideals of the American Republic” (par</w:t>
            </w:r>
            <w:r w:rsidR="00311574">
              <w:t>.</w:t>
            </w:r>
            <w:r w:rsidRPr="00FE6BB7">
              <w:t xml:space="preserve"> 12)</w:t>
            </w:r>
            <w:r w:rsidR="006B2EA7" w:rsidRPr="00FE6BB7">
              <w:t xml:space="preserve"> that many Americans have lost touch with. Therefor</w:t>
            </w:r>
            <w:r w:rsidR="00B72913">
              <w:t>e</w:t>
            </w:r>
            <w:r w:rsidR="006B2EA7" w:rsidRPr="00FE6BB7">
              <w:t xml:space="preserve">, </w:t>
            </w:r>
            <w:r w:rsidR="00FF1EC5" w:rsidRPr="00FE6BB7">
              <w:t xml:space="preserve">the ideal of human brotherhood </w:t>
            </w:r>
            <w:r w:rsidR="00FF1EC5" w:rsidRPr="00FE6BB7">
              <w:lastRenderedPageBreak/>
              <w:t>requires respecting and “fostering and developing the traits and talents” (par</w:t>
            </w:r>
            <w:r w:rsidR="00311574">
              <w:t>.</w:t>
            </w:r>
            <w:r w:rsidR="00FF1EC5" w:rsidRPr="00FE6BB7">
              <w:t xml:space="preserve"> 12) of African Americans “in larger conformity to the ideals of the American Republic,”</w:t>
            </w:r>
            <w:r w:rsidR="0029794D" w:rsidRPr="00FE6BB7">
              <w:t xml:space="preserve"> </w:t>
            </w:r>
            <w:r w:rsidR="00481747" w:rsidRPr="00FE6BB7">
              <w:t>rather than “in opposition to or contempt for other races” (par</w:t>
            </w:r>
            <w:r w:rsidR="00311574">
              <w:t>.</w:t>
            </w:r>
            <w:r w:rsidR="00481747" w:rsidRPr="00FE6BB7">
              <w:t xml:space="preserve"> 12)</w:t>
            </w:r>
            <w:r w:rsidR="0029794D" w:rsidRPr="00FE6BB7">
              <w:t>.</w:t>
            </w:r>
          </w:p>
        </w:tc>
      </w:tr>
    </w:tbl>
    <w:p w14:paraId="177514C0" w14:textId="77777777" w:rsidR="000E2EDE" w:rsidRPr="005837C5" w:rsidRDefault="000E2EDE" w:rsidP="002E3CA7"/>
    <w:sectPr w:rsidR="000E2EDE" w:rsidRPr="005837C5" w:rsidSect="00DA7E98">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F208B" w14:textId="77777777" w:rsidR="00276186" w:rsidRDefault="00276186" w:rsidP="00E946A0">
      <w:r>
        <w:separator/>
      </w:r>
    </w:p>
    <w:p w14:paraId="35105599" w14:textId="77777777" w:rsidR="00276186" w:rsidRDefault="00276186" w:rsidP="00E946A0"/>
  </w:endnote>
  <w:endnote w:type="continuationSeparator" w:id="0">
    <w:p w14:paraId="6B707AF0" w14:textId="77777777" w:rsidR="00276186" w:rsidRDefault="00276186" w:rsidP="00E946A0">
      <w:r>
        <w:continuationSeparator/>
      </w:r>
    </w:p>
    <w:p w14:paraId="552931DD" w14:textId="77777777" w:rsidR="00276186" w:rsidRDefault="00276186"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A573" w14:textId="77777777" w:rsidR="00B72913" w:rsidRDefault="00B72913"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8CF0352" w14:textId="77777777" w:rsidR="00B72913" w:rsidRDefault="00B72913" w:rsidP="00E946A0">
    <w:pPr>
      <w:pStyle w:val="Footer"/>
    </w:pPr>
  </w:p>
  <w:p w14:paraId="48BF32C3" w14:textId="77777777" w:rsidR="00B72913" w:rsidRDefault="00B72913" w:rsidP="00E946A0"/>
  <w:p w14:paraId="6A0B31BD" w14:textId="77777777" w:rsidR="00B72913" w:rsidRDefault="00B7291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4375" w14:textId="77777777" w:rsidR="00B72913" w:rsidRPr="00563CB8" w:rsidRDefault="00B7291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72913" w14:paraId="10E27F99" w14:textId="77777777">
      <w:trPr>
        <w:trHeight w:val="705"/>
      </w:trPr>
      <w:tc>
        <w:tcPr>
          <w:tcW w:w="4609" w:type="dxa"/>
          <w:shd w:val="clear" w:color="auto" w:fill="auto"/>
          <w:vAlign w:val="center"/>
        </w:tcPr>
        <w:p w14:paraId="79B19D64" w14:textId="299ED32A" w:rsidR="00B72913" w:rsidRPr="002E4C92" w:rsidRDefault="00B72913" w:rsidP="004F2969">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16</w:t>
          </w:r>
          <w:r w:rsidRPr="002E4C92">
            <w:t xml:space="preserve"> Date:</w:t>
          </w:r>
          <w:r w:rsidRPr="0039525B">
            <w:rPr>
              <w:b w:val="0"/>
            </w:rPr>
            <w:t xml:space="preserve"> </w:t>
          </w:r>
          <w:r w:rsidR="00D1030D">
            <w:rPr>
              <w:b w:val="0"/>
            </w:rPr>
            <w:t>9</w:t>
          </w:r>
          <w:r w:rsidRPr="0039525B">
            <w:rPr>
              <w:b w:val="0"/>
            </w:rPr>
            <w:t>/</w:t>
          </w:r>
          <w:r>
            <w:rPr>
              <w:b w:val="0"/>
            </w:rPr>
            <w:t>1</w:t>
          </w:r>
          <w:r w:rsidR="00D1030D">
            <w:rPr>
              <w:b w:val="0"/>
            </w:rPr>
            <w:t>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DF006E1" w14:textId="77777777" w:rsidR="00B72913" w:rsidRPr="0039525B" w:rsidRDefault="00B72913"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C44C1D3" w14:textId="77777777" w:rsidR="00B72913" w:rsidRPr="0039525B" w:rsidRDefault="00B72913" w:rsidP="004F2969">
          <w:pPr>
            <w:pStyle w:val="FooterText"/>
            <w:rPr>
              <w:b w:val="0"/>
              <w:i/>
            </w:rPr>
          </w:pPr>
          <w:r w:rsidRPr="0039525B">
            <w:rPr>
              <w:b w:val="0"/>
              <w:i/>
              <w:sz w:val="12"/>
            </w:rPr>
            <w:t>Creative Commons Attribution-NonCommercial-ShareAlike 3.0 Unported License</w:t>
          </w:r>
        </w:p>
        <w:p w14:paraId="24CC9E8F" w14:textId="77777777" w:rsidR="00B72913" w:rsidRPr="002E4C92" w:rsidRDefault="00276186" w:rsidP="004F2969">
          <w:pPr>
            <w:pStyle w:val="FooterText"/>
          </w:pPr>
          <w:hyperlink r:id="rId1" w:history="1">
            <w:r w:rsidR="00B72913" w:rsidRPr="00661989">
              <w:rPr>
                <w:rStyle w:val="Hyperlink"/>
                <w:sz w:val="12"/>
                <w:szCs w:val="12"/>
              </w:rPr>
              <w:t>http://creativecommons.org/licenses/by-nc-sa/3.0/</w:t>
            </w:r>
          </w:hyperlink>
        </w:p>
      </w:tc>
      <w:tc>
        <w:tcPr>
          <w:tcW w:w="625" w:type="dxa"/>
          <w:shd w:val="clear" w:color="auto" w:fill="auto"/>
          <w:vAlign w:val="center"/>
        </w:tcPr>
        <w:p w14:paraId="58EBA4CC" w14:textId="77777777" w:rsidR="00B72913" w:rsidRPr="002E4C92" w:rsidRDefault="00B7291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D18C2">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14:paraId="631DFF92" w14:textId="1DC32FF6" w:rsidR="00B72913" w:rsidRPr="002E4C92" w:rsidRDefault="004D18C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0B9A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3pt;height:49.8pt;visibility:visible;mso-wrap-style:square">
                <v:imagedata r:id="rId2" o:title="PCG-CC-NY"/>
              </v:shape>
            </w:pict>
          </w:r>
        </w:p>
      </w:tc>
    </w:tr>
  </w:tbl>
  <w:p w14:paraId="5C45D836" w14:textId="77777777" w:rsidR="00B72913" w:rsidRPr="0039525B" w:rsidRDefault="00B72913"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01AA9" w14:textId="77777777" w:rsidR="00276186" w:rsidRDefault="00276186" w:rsidP="00E946A0">
      <w:r>
        <w:separator/>
      </w:r>
    </w:p>
    <w:p w14:paraId="790B88FA" w14:textId="77777777" w:rsidR="00276186" w:rsidRDefault="00276186" w:rsidP="00E946A0"/>
  </w:footnote>
  <w:footnote w:type="continuationSeparator" w:id="0">
    <w:p w14:paraId="7E970587" w14:textId="77777777" w:rsidR="00276186" w:rsidRDefault="00276186" w:rsidP="00E946A0">
      <w:r>
        <w:continuationSeparator/>
      </w:r>
    </w:p>
    <w:p w14:paraId="02BC0B6D" w14:textId="77777777" w:rsidR="00276186" w:rsidRDefault="00276186"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72913" w:rsidRPr="00563CB8" w14:paraId="37A8661F" w14:textId="77777777">
      <w:tc>
        <w:tcPr>
          <w:tcW w:w="3708" w:type="dxa"/>
          <w:shd w:val="clear" w:color="auto" w:fill="auto"/>
        </w:tcPr>
        <w:p w14:paraId="3CB96AB8" w14:textId="77777777" w:rsidR="00B72913" w:rsidRPr="00563CB8" w:rsidRDefault="00B7291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03FECBC" w14:textId="77777777" w:rsidR="00B72913" w:rsidRPr="00563CB8" w:rsidRDefault="00B72913" w:rsidP="00E946A0">
          <w:pPr>
            <w:jc w:val="center"/>
          </w:pPr>
          <w:r w:rsidRPr="00563CB8">
            <w:t>D R A F T</w:t>
          </w:r>
        </w:p>
      </w:tc>
      <w:tc>
        <w:tcPr>
          <w:tcW w:w="3438" w:type="dxa"/>
          <w:shd w:val="clear" w:color="auto" w:fill="auto"/>
        </w:tcPr>
        <w:p w14:paraId="1F69C49C" w14:textId="77777777" w:rsidR="00B72913" w:rsidRPr="00E946A0" w:rsidRDefault="00B72913" w:rsidP="00E946A0">
          <w:pPr>
            <w:pStyle w:val="PageHeader"/>
            <w:jc w:val="right"/>
            <w:rPr>
              <w:b w:val="0"/>
            </w:rPr>
          </w:pPr>
          <w:r>
            <w:rPr>
              <w:b w:val="0"/>
            </w:rPr>
            <w:t xml:space="preserve">Grade 11 • Module 2 • Unit 1 • Lesson 16 </w:t>
          </w:r>
        </w:p>
      </w:tc>
    </w:tr>
  </w:tbl>
  <w:p w14:paraId="526277BF" w14:textId="77777777" w:rsidR="00B72913" w:rsidRDefault="00B7291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704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6CD890"/>
    <w:lvl w:ilvl="0">
      <w:start w:val="1"/>
      <w:numFmt w:val="decimal"/>
      <w:lvlText w:val="%1."/>
      <w:lvlJc w:val="left"/>
      <w:pPr>
        <w:tabs>
          <w:tab w:val="num" w:pos="1800"/>
        </w:tabs>
        <w:ind w:left="1800" w:hanging="360"/>
      </w:pPr>
    </w:lvl>
  </w:abstractNum>
  <w:abstractNum w:abstractNumId="2">
    <w:nsid w:val="FFFFFF7D"/>
    <w:multiLevelType w:val="singleLevel"/>
    <w:tmpl w:val="9A28598C"/>
    <w:lvl w:ilvl="0">
      <w:start w:val="1"/>
      <w:numFmt w:val="decimal"/>
      <w:lvlText w:val="%1."/>
      <w:lvlJc w:val="left"/>
      <w:pPr>
        <w:tabs>
          <w:tab w:val="num" w:pos="1440"/>
        </w:tabs>
        <w:ind w:left="1440" w:hanging="360"/>
      </w:pPr>
    </w:lvl>
  </w:abstractNum>
  <w:abstractNum w:abstractNumId="3">
    <w:nsid w:val="FFFFFF7E"/>
    <w:multiLevelType w:val="singleLevel"/>
    <w:tmpl w:val="98AA16E4"/>
    <w:lvl w:ilvl="0">
      <w:start w:val="1"/>
      <w:numFmt w:val="decimal"/>
      <w:lvlText w:val="%1."/>
      <w:lvlJc w:val="left"/>
      <w:pPr>
        <w:tabs>
          <w:tab w:val="num" w:pos="1080"/>
        </w:tabs>
        <w:ind w:left="1080" w:hanging="360"/>
      </w:pPr>
    </w:lvl>
  </w:abstractNum>
  <w:abstractNum w:abstractNumId="4">
    <w:nsid w:val="FFFFFF7F"/>
    <w:multiLevelType w:val="singleLevel"/>
    <w:tmpl w:val="49104348"/>
    <w:lvl w:ilvl="0">
      <w:start w:val="1"/>
      <w:numFmt w:val="decimal"/>
      <w:lvlText w:val="%1."/>
      <w:lvlJc w:val="left"/>
      <w:pPr>
        <w:tabs>
          <w:tab w:val="num" w:pos="720"/>
        </w:tabs>
        <w:ind w:left="720" w:hanging="360"/>
      </w:pPr>
    </w:lvl>
  </w:abstractNum>
  <w:abstractNum w:abstractNumId="5">
    <w:nsid w:val="FFFFFF80"/>
    <w:multiLevelType w:val="singleLevel"/>
    <w:tmpl w:val="05A4A0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369C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58AB46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C48472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AA99D6"/>
    <w:lvl w:ilvl="0">
      <w:start w:val="1"/>
      <w:numFmt w:val="decimal"/>
      <w:lvlText w:val="%1."/>
      <w:lvlJc w:val="left"/>
      <w:pPr>
        <w:tabs>
          <w:tab w:val="num" w:pos="360"/>
        </w:tabs>
        <w:ind w:left="360" w:hanging="360"/>
      </w:pPr>
    </w:lvl>
  </w:abstractNum>
  <w:abstractNum w:abstractNumId="10">
    <w:nsid w:val="FFFFFF89"/>
    <w:multiLevelType w:val="singleLevel"/>
    <w:tmpl w:val="CA547440"/>
    <w:lvl w:ilvl="0">
      <w:start w:val="1"/>
      <w:numFmt w:val="bullet"/>
      <w:lvlText w:val=""/>
      <w:lvlJc w:val="left"/>
      <w:pPr>
        <w:tabs>
          <w:tab w:val="num" w:pos="360"/>
        </w:tabs>
        <w:ind w:left="360" w:hanging="360"/>
      </w:pPr>
      <w:rPr>
        <w:rFonts w:ascii="Symbol" w:hAnsi="Symbol" w:hint="default"/>
      </w:rPr>
    </w:lvl>
  </w:abstractNum>
  <w:abstractNum w:abstractNumId="11">
    <w:nsid w:val="05C911EE"/>
    <w:multiLevelType w:val="hybridMultilevel"/>
    <w:tmpl w:val="63E269BE"/>
    <w:lvl w:ilvl="0" w:tplc="1504B458">
      <w:start w:val="1"/>
      <w:numFmt w:val="bullet"/>
      <w:pStyle w:val="IN"/>
      <w:lvlText w:val=""/>
      <w:lvlJc w:val="left"/>
      <w:pPr>
        <w:ind w:left="2520" w:hanging="360"/>
      </w:pPr>
      <w:rPr>
        <w:rFonts w:ascii="Webdings" w:hAnsi="Webdings" w:hint="default"/>
        <w:color w:val="4F81BD"/>
        <w:sz w:val="22"/>
        <w:szCs w:val="22"/>
      </w:rPr>
    </w:lvl>
    <w:lvl w:ilvl="1" w:tplc="04090003">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8466A8"/>
    <w:multiLevelType w:val="hybridMultilevel"/>
    <w:tmpl w:val="29B2F5AE"/>
    <w:lvl w:ilvl="0" w:tplc="4F469282">
      <w:start w:val="1"/>
      <w:numFmt w:val="bullet"/>
      <w:lvlText w:val=""/>
      <w:lvlJc w:val="left"/>
      <w:pPr>
        <w:ind w:left="1440" w:hanging="360"/>
      </w:pPr>
      <w:rPr>
        <w:rFonts w:ascii="Wingdings" w:hAnsi="Wingdings" w:hint="default"/>
      </w:rPr>
    </w:lvl>
    <w:lvl w:ilvl="1" w:tplc="970C440A">
      <w:start w:val="1"/>
      <w:numFmt w:val="bullet"/>
      <w:pStyle w:val="SASRBullet"/>
      <w:lvlText w:val="o"/>
      <w:lvlJc w:val="left"/>
      <w:pPr>
        <w:ind w:left="2160" w:hanging="360"/>
      </w:pPr>
      <w:rPr>
        <w:rFonts w:ascii="Courier New" w:hAnsi="Courier New" w:cs="Verdana" w:hint="default"/>
        <w:color w:val="auto"/>
        <w:sz w:val="22"/>
        <w:szCs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BC5336F"/>
    <w:multiLevelType w:val="hybridMultilevel"/>
    <w:tmpl w:val="F06A99FC"/>
    <w:lvl w:ilvl="0" w:tplc="CF8CDBAE">
      <w:start w:val="1"/>
      <w:numFmt w:val="bullet"/>
      <w:pStyle w:val="DCwithSR"/>
      <w:lvlText w:val=""/>
      <w:lvlJc w:val="left"/>
      <w:pPr>
        <w:ind w:left="1440" w:hanging="360"/>
      </w:pPr>
      <w:rPr>
        <w:rFonts w:ascii="Webdings" w:hAnsi="Webdings" w:hint="default"/>
        <w:color w:val="4F81B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9E1AFE"/>
    <w:multiLevelType w:val="multilevel"/>
    <w:tmpl w:val="8CC01DEE"/>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Verdan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Verdana"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Verdana" w:hint="default"/>
      </w:rPr>
    </w:lvl>
    <w:lvl w:ilvl="8">
      <w:start w:val="1"/>
      <w:numFmt w:val="bullet"/>
      <w:lvlText w:val=""/>
      <w:lvlJc w:val="left"/>
      <w:pPr>
        <w:ind w:left="6840" w:hanging="360"/>
      </w:pPr>
      <w:rPr>
        <w:rFonts w:ascii="Wingdings" w:hAnsi="Wingdings" w:hint="default"/>
      </w:rPr>
    </w:lvl>
  </w:abstractNum>
  <w:abstractNum w:abstractNumId="15">
    <w:nsid w:val="17763F69"/>
    <w:multiLevelType w:val="hybridMultilevel"/>
    <w:tmpl w:val="A7B2017C"/>
    <w:lvl w:ilvl="0" w:tplc="AEDE2BE2">
      <w:start w:val="1"/>
      <w:numFmt w:val="none"/>
      <w:lvlText w:val="b."/>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C2C31"/>
    <w:multiLevelType w:val="multilevel"/>
    <w:tmpl w:val="627C8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305685"/>
    <w:multiLevelType w:val="multilevel"/>
    <w:tmpl w:val="C4CC3CDE"/>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58258E"/>
    <w:multiLevelType w:val="hybridMultilevel"/>
    <w:tmpl w:val="020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221DF"/>
    <w:multiLevelType w:val="hybridMultilevel"/>
    <w:tmpl w:val="2C227CB8"/>
    <w:lvl w:ilvl="0" w:tplc="9D869B4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939C6"/>
    <w:multiLevelType w:val="hybridMultilevel"/>
    <w:tmpl w:val="5142C96C"/>
    <w:lvl w:ilvl="0" w:tplc="C93ED822">
      <w:start w:val="1"/>
      <w:numFmt w:val="bullet"/>
      <w:pStyle w:val="SR"/>
      <w:lvlText w:val=""/>
      <w:lvlJc w:val="left"/>
      <w:pPr>
        <w:ind w:left="1440" w:hanging="360"/>
      </w:pPr>
      <w:rPr>
        <w:rFonts w:ascii="Webdings" w:hAnsi="Webdings" w:hint="default"/>
        <w:sz w:val="22"/>
        <w:szCs w:val="22"/>
      </w:rPr>
    </w:lvl>
    <w:lvl w:ilvl="1" w:tplc="1F9633D0">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4998BD5E"/>
    <w:lvl w:ilvl="0" w:tplc="4270101A">
      <w:start w:val="1"/>
      <w:numFmt w:val="bullet"/>
      <w:pStyle w:val="INBullet"/>
      <w:lvlText w:val="o"/>
      <w:lvlJc w:val="left"/>
      <w:pPr>
        <w:ind w:left="1080" w:hanging="360"/>
      </w:pPr>
      <w:rPr>
        <w:rFonts w:ascii="Courier New" w:hAnsi="Courier New" w:cs="Verdana" w:hint="default"/>
        <w:sz w:val="22"/>
        <w:szCs w:val="22"/>
      </w:rPr>
    </w:lvl>
    <w:lvl w:ilvl="1" w:tplc="04090003">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4A127D"/>
    <w:multiLevelType w:val="hybridMultilevel"/>
    <w:tmpl w:val="3BCC6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34FA9"/>
    <w:multiLevelType w:val="hybridMultilevel"/>
    <w:tmpl w:val="3336278A"/>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F7537"/>
    <w:multiLevelType w:val="multilevel"/>
    <w:tmpl w:val="3BCC6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B1732A"/>
    <w:multiLevelType w:val="hybridMultilevel"/>
    <w:tmpl w:val="C464D514"/>
    <w:lvl w:ilvl="0" w:tplc="FEA469EE">
      <w:start w:val="2"/>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775F554D"/>
    <w:multiLevelType w:val="multilevel"/>
    <w:tmpl w:val="81925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B6517C9"/>
    <w:multiLevelType w:val="hybridMultilevel"/>
    <w:tmpl w:val="3BCC6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1"/>
  </w:num>
  <w:num w:numId="4">
    <w:abstractNumId w:val="18"/>
  </w:num>
  <w:num w:numId="5">
    <w:abstractNumId w:val="22"/>
  </w:num>
  <w:num w:numId="6">
    <w:abstractNumId w:val="23"/>
  </w:num>
  <w:num w:numId="7">
    <w:abstractNumId w:val="27"/>
  </w:num>
  <w:num w:numId="8">
    <w:abstractNumId w:val="18"/>
    <w:lvlOverride w:ilvl="0">
      <w:startOverride w:val="1"/>
    </w:lvlOverride>
  </w:num>
  <w:num w:numId="9">
    <w:abstractNumId w:val="19"/>
  </w:num>
  <w:num w:numId="10">
    <w:abstractNumId w:val="25"/>
  </w:num>
  <w:num w:numId="11">
    <w:abstractNumId w:val="13"/>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7"/>
  </w:num>
  <w:num w:numId="24">
    <w:abstractNumId w:val="17"/>
  </w:num>
  <w:num w:numId="25">
    <w:abstractNumId w:val="27"/>
    <w:lvlOverride w:ilvl="0">
      <w:startOverride w:val="1"/>
    </w:lvlOverride>
  </w:num>
  <w:num w:numId="26">
    <w:abstractNumId w:val="28"/>
  </w:num>
  <w:num w:numId="27">
    <w:abstractNumId w:val="29"/>
  </w:num>
  <w:num w:numId="28">
    <w:abstractNumId w:val="24"/>
  </w:num>
  <w:num w:numId="29">
    <w:abstractNumId w:val="26"/>
  </w:num>
  <w:num w:numId="30">
    <w:abstractNumId w:val="15"/>
  </w:num>
  <w:num w:numId="31">
    <w:abstractNumId w:val="20"/>
  </w:num>
  <w:num w:numId="32">
    <w:abstractNumId w:val="16"/>
  </w:num>
  <w:num w:numId="33">
    <w:abstractNumId w:val="14"/>
  </w:num>
  <w:num w:numId="34">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385B"/>
    <w:rsid w:val="000078AA"/>
    <w:rsid w:val="00007CBA"/>
    <w:rsid w:val="00007F67"/>
    <w:rsid w:val="00010A0C"/>
    <w:rsid w:val="000115F0"/>
    <w:rsid w:val="00011E99"/>
    <w:rsid w:val="000134DA"/>
    <w:rsid w:val="000137C5"/>
    <w:rsid w:val="00014D5D"/>
    <w:rsid w:val="00020527"/>
    <w:rsid w:val="00020D79"/>
    <w:rsid w:val="00021589"/>
    <w:rsid w:val="0002335F"/>
    <w:rsid w:val="000327CD"/>
    <w:rsid w:val="00034778"/>
    <w:rsid w:val="00045003"/>
    <w:rsid w:val="00046141"/>
    <w:rsid w:val="000520CD"/>
    <w:rsid w:val="00052488"/>
    <w:rsid w:val="00053088"/>
    <w:rsid w:val="00053CA9"/>
    <w:rsid w:val="00055806"/>
    <w:rsid w:val="00062291"/>
    <w:rsid w:val="0006233C"/>
    <w:rsid w:val="00063A8D"/>
    <w:rsid w:val="00063B19"/>
    <w:rsid w:val="00064850"/>
    <w:rsid w:val="00066123"/>
    <w:rsid w:val="0006776C"/>
    <w:rsid w:val="00071936"/>
    <w:rsid w:val="00072749"/>
    <w:rsid w:val="000736BE"/>
    <w:rsid w:val="000742AA"/>
    <w:rsid w:val="00075649"/>
    <w:rsid w:val="00076690"/>
    <w:rsid w:val="000771DF"/>
    <w:rsid w:val="00080A8A"/>
    <w:rsid w:val="00084216"/>
    <w:rsid w:val="000848B2"/>
    <w:rsid w:val="00086A06"/>
    <w:rsid w:val="00090200"/>
    <w:rsid w:val="00092730"/>
    <w:rsid w:val="00092C82"/>
    <w:rsid w:val="0009583F"/>
    <w:rsid w:val="00095BBA"/>
    <w:rsid w:val="00096A06"/>
    <w:rsid w:val="000A1206"/>
    <w:rsid w:val="000A26A7"/>
    <w:rsid w:val="000A2EBE"/>
    <w:rsid w:val="000A3640"/>
    <w:rsid w:val="000A65BB"/>
    <w:rsid w:val="000B02D7"/>
    <w:rsid w:val="000B1882"/>
    <w:rsid w:val="000B2D56"/>
    <w:rsid w:val="000B3015"/>
    <w:rsid w:val="000B3836"/>
    <w:rsid w:val="000B4994"/>
    <w:rsid w:val="000B5AEF"/>
    <w:rsid w:val="000B6EA7"/>
    <w:rsid w:val="000B76B4"/>
    <w:rsid w:val="000C0112"/>
    <w:rsid w:val="000C169A"/>
    <w:rsid w:val="000C2999"/>
    <w:rsid w:val="000C4439"/>
    <w:rsid w:val="000C4813"/>
    <w:rsid w:val="000C5656"/>
    <w:rsid w:val="000C5893"/>
    <w:rsid w:val="000D0F3D"/>
    <w:rsid w:val="000D0FAE"/>
    <w:rsid w:val="000D0FC1"/>
    <w:rsid w:val="000D2501"/>
    <w:rsid w:val="000D7211"/>
    <w:rsid w:val="000E0B69"/>
    <w:rsid w:val="000E2EDE"/>
    <w:rsid w:val="000E313A"/>
    <w:rsid w:val="000E4DBA"/>
    <w:rsid w:val="000E68BE"/>
    <w:rsid w:val="000E6F83"/>
    <w:rsid w:val="000E75E1"/>
    <w:rsid w:val="000F192C"/>
    <w:rsid w:val="000F2414"/>
    <w:rsid w:val="000F4D5B"/>
    <w:rsid w:val="000F5454"/>
    <w:rsid w:val="000F735D"/>
    <w:rsid w:val="000F7D35"/>
    <w:rsid w:val="000F7F56"/>
    <w:rsid w:val="0010235F"/>
    <w:rsid w:val="00110A04"/>
    <w:rsid w:val="001117BC"/>
    <w:rsid w:val="00111A39"/>
    <w:rsid w:val="00113501"/>
    <w:rsid w:val="00114A8E"/>
    <w:rsid w:val="0011527E"/>
    <w:rsid w:val="001159C2"/>
    <w:rsid w:val="001166DA"/>
    <w:rsid w:val="001215F2"/>
    <w:rsid w:val="001218DB"/>
    <w:rsid w:val="00121C27"/>
    <w:rsid w:val="001237E3"/>
    <w:rsid w:val="001258FD"/>
    <w:rsid w:val="001267BC"/>
    <w:rsid w:val="001273CC"/>
    <w:rsid w:val="00127731"/>
    <w:rsid w:val="001277CD"/>
    <w:rsid w:val="001279C0"/>
    <w:rsid w:val="0013077D"/>
    <w:rsid w:val="00130CD9"/>
    <w:rsid w:val="00133528"/>
    <w:rsid w:val="001352AE"/>
    <w:rsid w:val="0013591C"/>
    <w:rsid w:val="001362D4"/>
    <w:rsid w:val="00140413"/>
    <w:rsid w:val="00141220"/>
    <w:rsid w:val="001427B9"/>
    <w:rsid w:val="00143A22"/>
    <w:rsid w:val="00145E45"/>
    <w:rsid w:val="001509EC"/>
    <w:rsid w:val="0015118C"/>
    <w:rsid w:val="0015457F"/>
    <w:rsid w:val="00156124"/>
    <w:rsid w:val="00156F73"/>
    <w:rsid w:val="00157E9E"/>
    <w:rsid w:val="00160359"/>
    <w:rsid w:val="0016162C"/>
    <w:rsid w:val="0016558B"/>
    <w:rsid w:val="001657A6"/>
    <w:rsid w:val="001708C2"/>
    <w:rsid w:val="001723D5"/>
    <w:rsid w:val="00172626"/>
    <w:rsid w:val="00173ADF"/>
    <w:rsid w:val="00174411"/>
    <w:rsid w:val="0017526C"/>
    <w:rsid w:val="00175B00"/>
    <w:rsid w:val="00175D1A"/>
    <w:rsid w:val="00176DA5"/>
    <w:rsid w:val="001839D3"/>
    <w:rsid w:val="00185B5D"/>
    <w:rsid w:val="0018630D"/>
    <w:rsid w:val="00186355"/>
    <w:rsid w:val="001864E6"/>
    <w:rsid w:val="00186FDA"/>
    <w:rsid w:val="0018762C"/>
    <w:rsid w:val="00187CA8"/>
    <w:rsid w:val="001945FA"/>
    <w:rsid w:val="00194BFA"/>
    <w:rsid w:val="00194F1D"/>
    <w:rsid w:val="0019614D"/>
    <w:rsid w:val="001A32DB"/>
    <w:rsid w:val="001A5133"/>
    <w:rsid w:val="001A55FE"/>
    <w:rsid w:val="001A6F61"/>
    <w:rsid w:val="001B0794"/>
    <w:rsid w:val="001B1487"/>
    <w:rsid w:val="001C1C99"/>
    <w:rsid w:val="001C1EE3"/>
    <w:rsid w:val="001C2774"/>
    <w:rsid w:val="001C3023"/>
    <w:rsid w:val="001C35E3"/>
    <w:rsid w:val="001C3D54"/>
    <w:rsid w:val="001C5188"/>
    <w:rsid w:val="001C5F46"/>
    <w:rsid w:val="001C6B70"/>
    <w:rsid w:val="001C7425"/>
    <w:rsid w:val="001D047B"/>
    <w:rsid w:val="001D0518"/>
    <w:rsid w:val="001D0911"/>
    <w:rsid w:val="001D11C2"/>
    <w:rsid w:val="001D23D2"/>
    <w:rsid w:val="001D3622"/>
    <w:rsid w:val="001D4FAB"/>
    <w:rsid w:val="001D57DE"/>
    <w:rsid w:val="001D641A"/>
    <w:rsid w:val="001D6B69"/>
    <w:rsid w:val="001E189E"/>
    <w:rsid w:val="001E2310"/>
    <w:rsid w:val="001E2442"/>
    <w:rsid w:val="001E3767"/>
    <w:rsid w:val="001E59FE"/>
    <w:rsid w:val="001E7CD9"/>
    <w:rsid w:val="001F062E"/>
    <w:rsid w:val="001F06C1"/>
    <w:rsid w:val="001F0991"/>
    <w:rsid w:val="001F0FF6"/>
    <w:rsid w:val="001F2FF0"/>
    <w:rsid w:val="001F3F94"/>
    <w:rsid w:val="001F6C4F"/>
    <w:rsid w:val="001F7794"/>
    <w:rsid w:val="002009F7"/>
    <w:rsid w:val="00200F0E"/>
    <w:rsid w:val="0020138A"/>
    <w:rsid w:val="002041CD"/>
    <w:rsid w:val="002077F8"/>
    <w:rsid w:val="00207C8B"/>
    <w:rsid w:val="00213F35"/>
    <w:rsid w:val="002140BE"/>
    <w:rsid w:val="00224590"/>
    <w:rsid w:val="002306FF"/>
    <w:rsid w:val="002316B3"/>
    <w:rsid w:val="00231919"/>
    <w:rsid w:val="00232891"/>
    <w:rsid w:val="0023309E"/>
    <w:rsid w:val="00234239"/>
    <w:rsid w:val="00234801"/>
    <w:rsid w:val="00234AA8"/>
    <w:rsid w:val="00234B8B"/>
    <w:rsid w:val="00235399"/>
    <w:rsid w:val="00236419"/>
    <w:rsid w:val="00240198"/>
    <w:rsid w:val="00240FF7"/>
    <w:rsid w:val="00241738"/>
    <w:rsid w:val="0024557C"/>
    <w:rsid w:val="00245B86"/>
    <w:rsid w:val="00247907"/>
    <w:rsid w:val="002516D4"/>
    <w:rsid w:val="00251A7C"/>
    <w:rsid w:val="00251DAB"/>
    <w:rsid w:val="00252CE7"/>
    <w:rsid w:val="00252D78"/>
    <w:rsid w:val="00257CDA"/>
    <w:rsid w:val="002619B1"/>
    <w:rsid w:val="002623CC"/>
    <w:rsid w:val="002634DD"/>
    <w:rsid w:val="002635F4"/>
    <w:rsid w:val="00263964"/>
    <w:rsid w:val="00263AF5"/>
    <w:rsid w:val="0026501D"/>
    <w:rsid w:val="0026542F"/>
    <w:rsid w:val="00265FA0"/>
    <w:rsid w:val="002661A8"/>
    <w:rsid w:val="00272592"/>
    <w:rsid w:val="00273C75"/>
    <w:rsid w:val="002748DB"/>
    <w:rsid w:val="00274FEB"/>
    <w:rsid w:val="00275C43"/>
    <w:rsid w:val="00276186"/>
    <w:rsid w:val="00276DB9"/>
    <w:rsid w:val="002775C3"/>
    <w:rsid w:val="00277C25"/>
    <w:rsid w:val="0028184C"/>
    <w:rsid w:val="00281F3F"/>
    <w:rsid w:val="002825DF"/>
    <w:rsid w:val="00283C05"/>
    <w:rsid w:val="00284B9E"/>
    <w:rsid w:val="00284D78"/>
    <w:rsid w:val="00284FC0"/>
    <w:rsid w:val="00285F95"/>
    <w:rsid w:val="0028639F"/>
    <w:rsid w:val="002874DD"/>
    <w:rsid w:val="00290F88"/>
    <w:rsid w:val="0029527C"/>
    <w:rsid w:val="00296762"/>
    <w:rsid w:val="0029794D"/>
    <w:rsid w:val="00297DC5"/>
    <w:rsid w:val="002A0AC3"/>
    <w:rsid w:val="002A2039"/>
    <w:rsid w:val="002A21DE"/>
    <w:rsid w:val="002A3770"/>
    <w:rsid w:val="002A5337"/>
    <w:rsid w:val="002B3C71"/>
    <w:rsid w:val="002B6EE8"/>
    <w:rsid w:val="002C0245"/>
    <w:rsid w:val="002C02FB"/>
    <w:rsid w:val="002C12A4"/>
    <w:rsid w:val="002C1EC2"/>
    <w:rsid w:val="002C5BA5"/>
    <w:rsid w:val="002C5F0D"/>
    <w:rsid w:val="002D0CEC"/>
    <w:rsid w:val="002D0E72"/>
    <w:rsid w:val="002D5EB9"/>
    <w:rsid w:val="002D632F"/>
    <w:rsid w:val="002D784E"/>
    <w:rsid w:val="002D7FD3"/>
    <w:rsid w:val="002E0CDE"/>
    <w:rsid w:val="002E27AE"/>
    <w:rsid w:val="002E39F0"/>
    <w:rsid w:val="002E3CA7"/>
    <w:rsid w:val="002E4C92"/>
    <w:rsid w:val="002E5672"/>
    <w:rsid w:val="002E666C"/>
    <w:rsid w:val="002F03D2"/>
    <w:rsid w:val="002F2A18"/>
    <w:rsid w:val="002F2FE6"/>
    <w:rsid w:val="002F390C"/>
    <w:rsid w:val="002F3D41"/>
    <w:rsid w:val="002F3D65"/>
    <w:rsid w:val="002F4F5E"/>
    <w:rsid w:val="002F590A"/>
    <w:rsid w:val="003067BF"/>
    <w:rsid w:val="003109CA"/>
    <w:rsid w:val="00311574"/>
    <w:rsid w:val="00311E81"/>
    <w:rsid w:val="003125DD"/>
    <w:rsid w:val="00313D51"/>
    <w:rsid w:val="00317306"/>
    <w:rsid w:val="003201AC"/>
    <w:rsid w:val="0032239A"/>
    <w:rsid w:val="00324EF5"/>
    <w:rsid w:val="00331F2B"/>
    <w:rsid w:val="003345CC"/>
    <w:rsid w:val="00335168"/>
    <w:rsid w:val="003357E0"/>
    <w:rsid w:val="003368BF"/>
    <w:rsid w:val="003433AC"/>
    <w:rsid w:val="003440A9"/>
    <w:rsid w:val="00347761"/>
    <w:rsid w:val="00347DD9"/>
    <w:rsid w:val="0035080E"/>
    <w:rsid w:val="00350B03"/>
    <w:rsid w:val="00351804"/>
    <w:rsid w:val="00351C35"/>
    <w:rsid w:val="00351F18"/>
    <w:rsid w:val="00352361"/>
    <w:rsid w:val="00352739"/>
    <w:rsid w:val="00353081"/>
    <w:rsid w:val="00354308"/>
    <w:rsid w:val="00355B9E"/>
    <w:rsid w:val="00356449"/>
    <w:rsid w:val="00356656"/>
    <w:rsid w:val="00362010"/>
    <w:rsid w:val="00364CD8"/>
    <w:rsid w:val="003652FF"/>
    <w:rsid w:val="00370465"/>
    <w:rsid w:val="003706AF"/>
    <w:rsid w:val="00370C53"/>
    <w:rsid w:val="00371D98"/>
    <w:rsid w:val="00372441"/>
    <w:rsid w:val="0037258B"/>
    <w:rsid w:val="00374C35"/>
    <w:rsid w:val="003758AF"/>
    <w:rsid w:val="00376DBB"/>
    <w:rsid w:val="003822E1"/>
    <w:rsid w:val="003826B0"/>
    <w:rsid w:val="0038382F"/>
    <w:rsid w:val="00383A2A"/>
    <w:rsid w:val="00383FAB"/>
    <w:rsid w:val="003851B2"/>
    <w:rsid w:val="003854D3"/>
    <w:rsid w:val="00385DFC"/>
    <w:rsid w:val="0038635E"/>
    <w:rsid w:val="003908D2"/>
    <w:rsid w:val="003924D0"/>
    <w:rsid w:val="00393425"/>
    <w:rsid w:val="0039525B"/>
    <w:rsid w:val="00395EF7"/>
    <w:rsid w:val="00396D2E"/>
    <w:rsid w:val="00397053"/>
    <w:rsid w:val="003A198E"/>
    <w:rsid w:val="003A19DB"/>
    <w:rsid w:val="003A3193"/>
    <w:rsid w:val="003A3AB0"/>
    <w:rsid w:val="003A6129"/>
    <w:rsid w:val="003A6785"/>
    <w:rsid w:val="003A70A1"/>
    <w:rsid w:val="003B3DB9"/>
    <w:rsid w:val="003B4C75"/>
    <w:rsid w:val="003B6A03"/>
    <w:rsid w:val="003B7708"/>
    <w:rsid w:val="003C1B2A"/>
    <w:rsid w:val="003C2022"/>
    <w:rsid w:val="003C24AD"/>
    <w:rsid w:val="003C32CF"/>
    <w:rsid w:val="003D2601"/>
    <w:rsid w:val="003D27E3"/>
    <w:rsid w:val="003D28E6"/>
    <w:rsid w:val="003D2A8A"/>
    <w:rsid w:val="003D544B"/>
    <w:rsid w:val="003D7469"/>
    <w:rsid w:val="003D7F47"/>
    <w:rsid w:val="003E2C04"/>
    <w:rsid w:val="003E3757"/>
    <w:rsid w:val="003E3AAC"/>
    <w:rsid w:val="003E5C03"/>
    <w:rsid w:val="003E693A"/>
    <w:rsid w:val="003F1C5C"/>
    <w:rsid w:val="003F2833"/>
    <w:rsid w:val="003F3D65"/>
    <w:rsid w:val="00405198"/>
    <w:rsid w:val="0040521E"/>
    <w:rsid w:val="00410FC2"/>
    <w:rsid w:val="0041151F"/>
    <w:rsid w:val="00412A7D"/>
    <w:rsid w:val="00413334"/>
    <w:rsid w:val="00414EA3"/>
    <w:rsid w:val="004179FD"/>
    <w:rsid w:val="00421157"/>
    <w:rsid w:val="0042474E"/>
    <w:rsid w:val="00425E32"/>
    <w:rsid w:val="00426A94"/>
    <w:rsid w:val="00432D7F"/>
    <w:rsid w:val="004351D0"/>
    <w:rsid w:val="00436909"/>
    <w:rsid w:val="0043722A"/>
    <w:rsid w:val="00437415"/>
    <w:rsid w:val="00437C31"/>
    <w:rsid w:val="00437FD0"/>
    <w:rsid w:val="004402AC"/>
    <w:rsid w:val="004403EE"/>
    <w:rsid w:val="004407F1"/>
    <w:rsid w:val="00440948"/>
    <w:rsid w:val="00443839"/>
    <w:rsid w:val="004441C6"/>
    <w:rsid w:val="0044459F"/>
    <w:rsid w:val="004452D5"/>
    <w:rsid w:val="0044577C"/>
    <w:rsid w:val="00445D96"/>
    <w:rsid w:val="00446AFD"/>
    <w:rsid w:val="004528AF"/>
    <w:rsid w:val="004536D7"/>
    <w:rsid w:val="0045454C"/>
    <w:rsid w:val="00455FC4"/>
    <w:rsid w:val="00456F88"/>
    <w:rsid w:val="0045725F"/>
    <w:rsid w:val="00457E6B"/>
    <w:rsid w:val="00457F98"/>
    <w:rsid w:val="004659F8"/>
    <w:rsid w:val="004702B3"/>
    <w:rsid w:val="00470E93"/>
    <w:rsid w:val="004713C2"/>
    <w:rsid w:val="00472F34"/>
    <w:rsid w:val="0047385C"/>
    <w:rsid w:val="0047469B"/>
    <w:rsid w:val="00477B3D"/>
    <w:rsid w:val="004806D8"/>
    <w:rsid w:val="004814E3"/>
    <w:rsid w:val="00481747"/>
    <w:rsid w:val="00482C15"/>
    <w:rsid w:val="004838D9"/>
    <w:rsid w:val="00484822"/>
    <w:rsid w:val="00485D55"/>
    <w:rsid w:val="00493AEE"/>
    <w:rsid w:val="00493BBB"/>
    <w:rsid w:val="0049409E"/>
    <w:rsid w:val="0049753E"/>
    <w:rsid w:val="00497B53"/>
    <w:rsid w:val="004A0FFA"/>
    <w:rsid w:val="004A3F30"/>
    <w:rsid w:val="004A487C"/>
    <w:rsid w:val="004A5EB3"/>
    <w:rsid w:val="004A6621"/>
    <w:rsid w:val="004B22B8"/>
    <w:rsid w:val="004B2DB5"/>
    <w:rsid w:val="004B3452"/>
    <w:rsid w:val="004B3E41"/>
    <w:rsid w:val="004B552B"/>
    <w:rsid w:val="004B58E1"/>
    <w:rsid w:val="004B7C07"/>
    <w:rsid w:val="004C602D"/>
    <w:rsid w:val="004C6CD8"/>
    <w:rsid w:val="004D18C2"/>
    <w:rsid w:val="004D1B52"/>
    <w:rsid w:val="004D3392"/>
    <w:rsid w:val="004D487C"/>
    <w:rsid w:val="004D5473"/>
    <w:rsid w:val="004D7029"/>
    <w:rsid w:val="004D7AB4"/>
    <w:rsid w:val="004E1B0E"/>
    <w:rsid w:val="004E2197"/>
    <w:rsid w:val="004E2D5A"/>
    <w:rsid w:val="004E2ED4"/>
    <w:rsid w:val="004E36AA"/>
    <w:rsid w:val="004F0448"/>
    <w:rsid w:val="004F0E1C"/>
    <w:rsid w:val="004F2363"/>
    <w:rsid w:val="004F2969"/>
    <w:rsid w:val="004F353F"/>
    <w:rsid w:val="004F57C6"/>
    <w:rsid w:val="004F62CF"/>
    <w:rsid w:val="004F6965"/>
    <w:rsid w:val="004F6DD3"/>
    <w:rsid w:val="00502FAD"/>
    <w:rsid w:val="00507DF5"/>
    <w:rsid w:val="00510E38"/>
    <w:rsid w:val="005118AC"/>
    <w:rsid w:val="005121D2"/>
    <w:rsid w:val="005121DE"/>
    <w:rsid w:val="00513834"/>
    <w:rsid w:val="00513C73"/>
    <w:rsid w:val="00513E84"/>
    <w:rsid w:val="00516E52"/>
    <w:rsid w:val="00517918"/>
    <w:rsid w:val="0052385B"/>
    <w:rsid w:val="0052413A"/>
    <w:rsid w:val="00524F63"/>
    <w:rsid w:val="00526D12"/>
    <w:rsid w:val="00526E84"/>
    <w:rsid w:val="00526F69"/>
    <w:rsid w:val="0052748A"/>
    <w:rsid w:val="0052750F"/>
    <w:rsid w:val="0052769A"/>
    <w:rsid w:val="00527DE8"/>
    <w:rsid w:val="00527ECD"/>
    <w:rsid w:val="0053173E"/>
    <w:rsid w:val="00531D2A"/>
    <w:rsid w:val="005324A5"/>
    <w:rsid w:val="00533C26"/>
    <w:rsid w:val="00541A6A"/>
    <w:rsid w:val="00542523"/>
    <w:rsid w:val="00542C3C"/>
    <w:rsid w:val="00546D71"/>
    <w:rsid w:val="0054791C"/>
    <w:rsid w:val="00550DD5"/>
    <w:rsid w:val="0055329C"/>
    <w:rsid w:val="0055340D"/>
    <w:rsid w:val="0055385D"/>
    <w:rsid w:val="0055626F"/>
    <w:rsid w:val="00560AB8"/>
    <w:rsid w:val="00561640"/>
    <w:rsid w:val="00563CB8"/>
    <w:rsid w:val="00563DC9"/>
    <w:rsid w:val="005641F5"/>
    <w:rsid w:val="00565871"/>
    <w:rsid w:val="00567E85"/>
    <w:rsid w:val="00570901"/>
    <w:rsid w:val="00573558"/>
    <w:rsid w:val="00575AD3"/>
    <w:rsid w:val="00576E4A"/>
    <w:rsid w:val="00580DC4"/>
    <w:rsid w:val="00581401"/>
    <w:rsid w:val="005837C5"/>
    <w:rsid w:val="00583FF7"/>
    <w:rsid w:val="00585771"/>
    <w:rsid w:val="00585A0D"/>
    <w:rsid w:val="005875D8"/>
    <w:rsid w:val="00591B13"/>
    <w:rsid w:val="005928E2"/>
    <w:rsid w:val="00592D68"/>
    <w:rsid w:val="00593697"/>
    <w:rsid w:val="0059555B"/>
    <w:rsid w:val="00595905"/>
    <w:rsid w:val="005960E3"/>
    <w:rsid w:val="005A0AB5"/>
    <w:rsid w:val="005A0B60"/>
    <w:rsid w:val="005A7968"/>
    <w:rsid w:val="005B22B2"/>
    <w:rsid w:val="005B3D78"/>
    <w:rsid w:val="005B7B0B"/>
    <w:rsid w:val="005B7B16"/>
    <w:rsid w:val="005B7E6E"/>
    <w:rsid w:val="005C1106"/>
    <w:rsid w:val="005C4572"/>
    <w:rsid w:val="005C7B5F"/>
    <w:rsid w:val="005D1DCC"/>
    <w:rsid w:val="005D306C"/>
    <w:rsid w:val="005D6EA5"/>
    <w:rsid w:val="005D7C72"/>
    <w:rsid w:val="005E1516"/>
    <w:rsid w:val="005E17DD"/>
    <w:rsid w:val="005E1E1E"/>
    <w:rsid w:val="005E2E87"/>
    <w:rsid w:val="005E4B13"/>
    <w:rsid w:val="005F147C"/>
    <w:rsid w:val="005F35CF"/>
    <w:rsid w:val="005F4B22"/>
    <w:rsid w:val="005F5D35"/>
    <w:rsid w:val="005F5E6D"/>
    <w:rsid w:val="005F657A"/>
    <w:rsid w:val="005F75F1"/>
    <w:rsid w:val="00600621"/>
    <w:rsid w:val="0060201F"/>
    <w:rsid w:val="0060242E"/>
    <w:rsid w:val="00602A44"/>
    <w:rsid w:val="00603970"/>
    <w:rsid w:val="00603AAC"/>
    <w:rsid w:val="006044CD"/>
    <w:rsid w:val="00607856"/>
    <w:rsid w:val="00607FF5"/>
    <w:rsid w:val="006124D5"/>
    <w:rsid w:val="00616FEB"/>
    <w:rsid w:val="00621AE1"/>
    <w:rsid w:val="0062277B"/>
    <w:rsid w:val="00622CE0"/>
    <w:rsid w:val="006261E1"/>
    <w:rsid w:val="00626E4A"/>
    <w:rsid w:val="0062776A"/>
    <w:rsid w:val="00634E7A"/>
    <w:rsid w:val="0063653C"/>
    <w:rsid w:val="006375AF"/>
    <w:rsid w:val="00640A46"/>
    <w:rsid w:val="00641DC5"/>
    <w:rsid w:val="00642275"/>
    <w:rsid w:val="006428C8"/>
    <w:rsid w:val="00643424"/>
    <w:rsid w:val="00643550"/>
    <w:rsid w:val="00644540"/>
    <w:rsid w:val="0064514A"/>
    <w:rsid w:val="00645C3F"/>
    <w:rsid w:val="00646088"/>
    <w:rsid w:val="00651092"/>
    <w:rsid w:val="00653ABB"/>
    <w:rsid w:val="00655EDF"/>
    <w:rsid w:val="00656CA9"/>
    <w:rsid w:val="00661989"/>
    <w:rsid w:val="0066211A"/>
    <w:rsid w:val="00663A00"/>
    <w:rsid w:val="00665ED9"/>
    <w:rsid w:val="006661AE"/>
    <w:rsid w:val="006667A3"/>
    <w:rsid w:val="0066695A"/>
    <w:rsid w:val="00666FFC"/>
    <w:rsid w:val="006717E9"/>
    <w:rsid w:val="006728B4"/>
    <w:rsid w:val="006737AF"/>
    <w:rsid w:val="00673DB5"/>
    <w:rsid w:val="00674D08"/>
    <w:rsid w:val="00677F10"/>
    <w:rsid w:val="0068018C"/>
    <w:rsid w:val="006807CA"/>
    <w:rsid w:val="00684F77"/>
    <w:rsid w:val="006903E0"/>
    <w:rsid w:val="00691429"/>
    <w:rsid w:val="006914A2"/>
    <w:rsid w:val="0069247E"/>
    <w:rsid w:val="00696173"/>
    <w:rsid w:val="006A0934"/>
    <w:rsid w:val="006A09D6"/>
    <w:rsid w:val="006A3594"/>
    <w:rsid w:val="006A4F6E"/>
    <w:rsid w:val="006A587A"/>
    <w:rsid w:val="006B0965"/>
    <w:rsid w:val="006B12A0"/>
    <w:rsid w:val="006B174F"/>
    <w:rsid w:val="006B288E"/>
    <w:rsid w:val="006B2EA7"/>
    <w:rsid w:val="006B39AF"/>
    <w:rsid w:val="006B61DD"/>
    <w:rsid w:val="006B7CCB"/>
    <w:rsid w:val="006C35D9"/>
    <w:rsid w:val="006C46BB"/>
    <w:rsid w:val="006D07C9"/>
    <w:rsid w:val="006D2883"/>
    <w:rsid w:val="006D2A23"/>
    <w:rsid w:val="006D40C1"/>
    <w:rsid w:val="006D5208"/>
    <w:rsid w:val="006D5695"/>
    <w:rsid w:val="006E166D"/>
    <w:rsid w:val="006E2CD5"/>
    <w:rsid w:val="006E4C84"/>
    <w:rsid w:val="006E7A67"/>
    <w:rsid w:val="006E7D3C"/>
    <w:rsid w:val="006F1D1C"/>
    <w:rsid w:val="006F3BD7"/>
    <w:rsid w:val="007008DC"/>
    <w:rsid w:val="00706F7A"/>
    <w:rsid w:val="00707670"/>
    <w:rsid w:val="00712BB6"/>
    <w:rsid w:val="00713534"/>
    <w:rsid w:val="0071568E"/>
    <w:rsid w:val="00715DF6"/>
    <w:rsid w:val="00716669"/>
    <w:rsid w:val="007172C4"/>
    <w:rsid w:val="00717E46"/>
    <w:rsid w:val="00721542"/>
    <w:rsid w:val="007215E0"/>
    <w:rsid w:val="0072440D"/>
    <w:rsid w:val="00724760"/>
    <w:rsid w:val="00727187"/>
    <w:rsid w:val="00730123"/>
    <w:rsid w:val="0073192F"/>
    <w:rsid w:val="00731947"/>
    <w:rsid w:val="00733C74"/>
    <w:rsid w:val="007358BB"/>
    <w:rsid w:val="007374A3"/>
    <w:rsid w:val="00737EE7"/>
    <w:rsid w:val="00740B07"/>
    <w:rsid w:val="00741955"/>
    <w:rsid w:val="00747928"/>
    <w:rsid w:val="00752D9D"/>
    <w:rsid w:val="00753508"/>
    <w:rsid w:val="0076032D"/>
    <w:rsid w:val="00761722"/>
    <w:rsid w:val="007623AE"/>
    <w:rsid w:val="0076269D"/>
    <w:rsid w:val="0076568F"/>
    <w:rsid w:val="0076622C"/>
    <w:rsid w:val="00766336"/>
    <w:rsid w:val="0076658E"/>
    <w:rsid w:val="00766E5D"/>
    <w:rsid w:val="0076759A"/>
    <w:rsid w:val="00767641"/>
    <w:rsid w:val="0077129E"/>
    <w:rsid w:val="00771BFA"/>
    <w:rsid w:val="00772135"/>
    <w:rsid w:val="00772DB3"/>
    <w:rsid w:val="00772FCA"/>
    <w:rsid w:val="0077398D"/>
    <w:rsid w:val="00775850"/>
    <w:rsid w:val="00780944"/>
    <w:rsid w:val="00780B34"/>
    <w:rsid w:val="007819BB"/>
    <w:rsid w:val="0078209B"/>
    <w:rsid w:val="00792C5E"/>
    <w:rsid w:val="007956E7"/>
    <w:rsid w:val="00796D57"/>
    <w:rsid w:val="00797281"/>
    <w:rsid w:val="007A0771"/>
    <w:rsid w:val="007A0E40"/>
    <w:rsid w:val="007A5630"/>
    <w:rsid w:val="007A6469"/>
    <w:rsid w:val="007A76C8"/>
    <w:rsid w:val="007A7CBE"/>
    <w:rsid w:val="007B0CFA"/>
    <w:rsid w:val="007B0EDD"/>
    <w:rsid w:val="007B5FC7"/>
    <w:rsid w:val="007B764B"/>
    <w:rsid w:val="007C14C1"/>
    <w:rsid w:val="007C4A1D"/>
    <w:rsid w:val="007C5236"/>
    <w:rsid w:val="007C7DB0"/>
    <w:rsid w:val="007D1715"/>
    <w:rsid w:val="007D2F12"/>
    <w:rsid w:val="007D450F"/>
    <w:rsid w:val="007D49CE"/>
    <w:rsid w:val="007D781B"/>
    <w:rsid w:val="007D7AC1"/>
    <w:rsid w:val="007E147A"/>
    <w:rsid w:val="007E2FB0"/>
    <w:rsid w:val="007E463A"/>
    <w:rsid w:val="007E47C6"/>
    <w:rsid w:val="007E4ADB"/>
    <w:rsid w:val="007E4E86"/>
    <w:rsid w:val="007E57C7"/>
    <w:rsid w:val="007E6E9A"/>
    <w:rsid w:val="007E7665"/>
    <w:rsid w:val="007E7D90"/>
    <w:rsid w:val="007F0959"/>
    <w:rsid w:val="007F450D"/>
    <w:rsid w:val="007F737B"/>
    <w:rsid w:val="007F751F"/>
    <w:rsid w:val="007F76FC"/>
    <w:rsid w:val="007F7AC3"/>
    <w:rsid w:val="00803D58"/>
    <w:rsid w:val="00804C62"/>
    <w:rsid w:val="00807C6B"/>
    <w:rsid w:val="00810609"/>
    <w:rsid w:val="00811ACD"/>
    <w:rsid w:val="008139A0"/>
    <w:rsid w:val="008151E5"/>
    <w:rsid w:val="00820C77"/>
    <w:rsid w:val="00820EF9"/>
    <w:rsid w:val="00821EB9"/>
    <w:rsid w:val="0082210F"/>
    <w:rsid w:val="008228CD"/>
    <w:rsid w:val="008261D2"/>
    <w:rsid w:val="00830E54"/>
    <w:rsid w:val="00831B4C"/>
    <w:rsid w:val="0083209B"/>
    <w:rsid w:val="00832ED4"/>
    <w:rsid w:val="008336BE"/>
    <w:rsid w:val="008336CB"/>
    <w:rsid w:val="00835495"/>
    <w:rsid w:val="00835F6E"/>
    <w:rsid w:val="008418FA"/>
    <w:rsid w:val="00841ED1"/>
    <w:rsid w:val="008434A6"/>
    <w:rsid w:val="0084358E"/>
    <w:rsid w:val="00843737"/>
    <w:rsid w:val="00844E29"/>
    <w:rsid w:val="00847A03"/>
    <w:rsid w:val="00850853"/>
    <w:rsid w:val="00850CE6"/>
    <w:rsid w:val="00853C70"/>
    <w:rsid w:val="00853CF3"/>
    <w:rsid w:val="008572B2"/>
    <w:rsid w:val="0086059A"/>
    <w:rsid w:val="00860A88"/>
    <w:rsid w:val="00864A80"/>
    <w:rsid w:val="00867E3A"/>
    <w:rsid w:val="0087033F"/>
    <w:rsid w:val="00871140"/>
    <w:rsid w:val="00872393"/>
    <w:rsid w:val="008732CC"/>
    <w:rsid w:val="0087465B"/>
    <w:rsid w:val="00874AF4"/>
    <w:rsid w:val="00874DBB"/>
    <w:rsid w:val="00875692"/>
    <w:rsid w:val="00875D0A"/>
    <w:rsid w:val="0087659D"/>
    <w:rsid w:val="00876632"/>
    <w:rsid w:val="00877489"/>
    <w:rsid w:val="00880AAD"/>
    <w:rsid w:val="00880B3F"/>
    <w:rsid w:val="008833BE"/>
    <w:rsid w:val="00883761"/>
    <w:rsid w:val="00884AB6"/>
    <w:rsid w:val="00886B7F"/>
    <w:rsid w:val="008907FE"/>
    <w:rsid w:val="00890A3F"/>
    <w:rsid w:val="00893930"/>
    <w:rsid w:val="00893A85"/>
    <w:rsid w:val="00894FC6"/>
    <w:rsid w:val="00897C4A"/>
    <w:rsid w:val="00897E18"/>
    <w:rsid w:val="008A0F55"/>
    <w:rsid w:val="008A1774"/>
    <w:rsid w:val="008A2DA8"/>
    <w:rsid w:val="008A2F53"/>
    <w:rsid w:val="008A4C59"/>
    <w:rsid w:val="008A5010"/>
    <w:rsid w:val="008A71A0"/>
    <w:rsid w:val="008A7263"/>
    <w:rsid w:val="008A7EB1"/>
    <w:rsid w:val="008B068F"/>
    <w:rsid w:val="008B1311"/>
    <w:rsid w:val="008B2DA5"/>
    <w:rsid w:val="008B31CC"/>
    <w:rsid w:val="008B456C"/>
    <w:rsid w:val="008B5DE1"/>
    <w:rsid w:val="008B6AB4"/>
    <w:rsid w:val="008B70EF"/>
    <w:rsid w:val="008C1826"/>
    <w:rsid w:val="008C5330"/>
    <w:rsid w:val="008C613F"/>
    <w:rsid w:val="008C6A30"/>
    <w:rsid w:val="008C7679"/>
    <w:rsid w:val="008C7C24"/>
    <w:rsid w:val="008C7EED"/>
    <w:rsid w:val="008D0396"/>
    <w:rsid w:val="008D16D4"/>
    <w:rsid w:val="008D1A49"/>
    <w:rsid w:val="008D3556"/>
    <w:rsid w:val="008D3566"/>
    <w:rsid w:val="008D3B74"/>
    <w:rsid w:val="008D3BC0"/>
    <w:rsid w:val="008D5D6B"/>
    <w:rsid w:val="008E06D9"/>
    <w:rsid w:val="008E1EAE"/>
    <w:rsid w:val="008E2674"/>
    <w:rsid w:val="008E5648"/>
    <w:rsid w:val="008F00BD"/>
    <w:rsid w:val="008F0720"/>
    <w:rsid w:val="008F2ED5"/>
    <w:rsid w:val="009000C9"/>
    <w:rsid w:val="009016B8"/>
    <w:rsid w:val="00903656"/>
    <w:rsid w:val="0090540C"/>
    <w:rsid w:val="009062ED"/>
    <w:rsid w:val="00906E9E"/>
    <w:rsid w:val="0090775D"/>
    <w:rsid w:val="009103DC"/>
    <w:rsid w:val="00910D8E"/>
    <w:rsid w:val="009135A8"/>
    <w:rsid w:val="00913842"/>
    <w:rsid w:val="0091722D"/>
    <w:rsid w:val="00920C13"/>
    <w:rsid w:val="00922E34"/>
    <w:rsid w:val="009302A0"/>
    <w:rsid w:val="00933100"/>
    <w:rsid w:val="0093550B"/>
    <w:rsid w:val="00935620"/>
    <w:rsid w:val="00935741"/>
    <w:rsid w:val="009403AD"/>
    <w:rsid w:val="00941279"/>
    <w:rsid w:val="0094277B"/>
    <w:rsid w:val="00945B2A"/>
    <w:rsid w:val="0095029E"/>
    <w:rsid w:val="00953644"/>
    <w:rsid w:val="00954D4E"/>
    <w:rsid w:val="0095534D"/>
    <w:rsid w:val="00956E41"/>
    <w:rsid w:val="0096199D"/>
    <w:rsid w:val="00962802"/>
    <w:rsid w:val="00963A03"/>
    <w:rsid w:val="00963CDE"/>
    <w:rsid w:val="00966D72"/>
    <w:rsid w:val="00967678"/>
    <w:rsid w:val="0097223B"/>
    <w:rsid w:val="009732BA"/>
    <w:rsid w:val="00974245"/>
    <w:rsid w:val="00976622"/>
    <w:rsid w:val="0098148A"/>
    <w:rsid w:val="009859E7"/>
    <w:rsid w:val="00985E9C"/>
    <w:rsid w:val="00985ED7"/>
    <w:rsid w:val="00993DBD"/>
    <w:rsid w:val="00995D16"/>
    <w:rsid w:val="00996570"/>
    <w:rsid w:val="009A0390"/>
    <w:rsid w:val="009A0B16"/>
    <w:rsid w:val="009A2B88"/>
    <w:rsid w:val="009A3159"/>
    <w:rsid w:val="009A505A"/>
    <w:rsid w:val="009B0F30"/>
    <w:rsid w:val="009B12D0"/>
    <w:rsid w:val="009B14FE"/>
    <w:rsid w:val="009B3CB6"/>
    <w:rsid w:val="009B4FE2"/>
    <w:rsid w:val="009B7417"/>
    <w:rsid w:val="009B7551"/>
    <w:rsid w:val="009B7C85"/>
    <w:rsid w:val="009C0391"/>
    <w:rsid w:val="009C2014"/>
    <w:rsid w:val="009C3C09"/>
    <w:rsid w:val="009D0B7A"/>
    <w:rsid w:val="009D12CD"/>
    <w:rsid w:val="009D2572"/>
    <w:rsid w:val="009D64DC"/>
    <w:rsid w:val="009D66B4"/>
    <w:rsid w:val="009D6A73"/>
    <w:rsid w:val="009E000B"/>
    <w:rsid w:val="009E05C6"/>
    <w:rsid w:val="009E07D2"/>
    <w:rsid w:val="009E1E7A"/>
    <w:rsid w:val="009E7039"/>
    <w:rsid w:val="009E734D"/>
    <w:rsid w:val="009F31D9"/>
    <w:rsid w:val="009F3504"/>
    <w:rsid w:val="009F3652"/>
    <w:rsid w:val="009F3ADD"/>
    <w:rsid w:val="009F5C91"/>
    <w:rsid w:val="00A0036B"/>
    <w:rsid w:val="00A013BF"/>
    <w:rsid w:val="00A0163A"/>
    <w:rsid w:val="00A03BBD"/>
    <w:rsid w:val="00A07A4E"/>
    <w:rsid w:val="00A1101D"/>
    <w:rsid w:val="00A14F0A"/>
    <w:rsid w:val="00A24DAB"/>
    <w:rsid w:val="00A253EA"/>
    <w:rsid w:val="00A26443"/>
    <w:rsid w:val="00A32E00"/>
    <w:rsid w:val="00A34D14"/>
    <w:rsid w:val="00A42888"/>
    <w:rsid w:val="00A4462B"/>
    <w:rsid w:val="00A45053"/>
    <w:rsid w:val="00A45C57"/>
    <w:rsid w:val="00A45DA6"/>
    <w:rsid w:val="00A4688B"/>
    <w:rsid w:val="00A46CD4"/>
    <w:rsid w:val="00A50F42"/>
    <w:rsid w:val="00A5596D"/>
    <w:rsid w:val="00A5609A"/>
    <w:rsid w:val="00A60E5B"/>
    <w:rsid w:val="00A629AB"/>
    <w:rsid w:val="00A65FF8"/>
    <w:rsid w:val="00A67FF7"/>
    <w:rsid w:val="00A70656"/>
    <w:rsid w:val="00A73AAE"/>
    <w:rsid w:val="00A75116"/>
    <w:rsid w:val="00A770F2"/>
    <w:rsid w:val="00A77308"/>
    <w:rsid w:val="00A7794D"/>
    <w:rsid w:val="00A80CE9"/>
    <w:rsid w:val="00A858DE"/>
    <w:rsid w:val="00A907AA"/>
    <w:rsid w:val="00A908AC"/>
    <w:rsid w:val="00A91346"/>
    <w:rsid w:val="00A9153E"/>
    <w:rsid w:val="00A948B3"/>
    <w:rsid w:val="00A9493A"/>
    <w:rsid w:val="00A95E92"/>
    <w:rsid w:val="00A968CA"/>
    <w:rsid w:val="00A9745F"/>
    <w:rsid w:val="00AA0831"/>
    <w:rsid w:val="00AA0B6E"/>
    <w:rsid w:val="00AA0DA7"/>
    <w:rsid w:val="00AA0E1D"/>
    <w:rsid w:val="00AA1853"/>
    <w:rsid w:val="00AA1DC0"/>
    <w:rsid w:val="00AA1E4D"/>
    <w:rsid w:val="00AA33B7"/>
    <w:rsid w:val="00AA5F43"/>
    <w:rsid w:val="00AA6D09"/>
    <w:rsid w:val="00AB07AB"/>
    <w:rsid w:val="00AB181E"/>
    <w:rsid w:val="00AC1DE5"/>
    <w:rsid w:val="00AC1F67"/>
    <w:rsid w:val="00AC206F"/>
    <w:rsid w:val="00AC23D1"/>
    <w:rsid w:val="00AC2AB4"/>
    <w:rsid w:val="00AC30FB"/>
    <w:rsid w:val="00AC4AA9"/>
    <w:rsid w:val="00AC6562"/>
    <w:rsid w:val="00AC7FA4"/>
    <w:rsid w:val="00AD23B4"/>
    <w:rsid w:val="00AD26BF"/>
    <w:rsid w:val="00AD2E2E"/>
    <w:rsid w:val="00AD419E"/>
    <w:rsid w:val="00AD440D"/>
    <w:rsid w:val="00AD500A"/>
    <w:rsid w:val="00AE01CA"/>
    <w:rsid w:val="00AE0CB5"/>
    <w:rsid w:val="00AE14E2"/>
    <w:rsid w:val="00AE1B03"/>
    <w:rsid w:val="00AE3076"/>
    <w:rsid w:val="00AE6B72"/>
    <w:rsid w:val="00AF1E7C"/>
    <w:rsid w:val="00AF1F26"/>
    <w:rsid w:val="00AF3526"/>
    <w:rsid w:val="00AF59C0"/>
    <w:rsid w:val="00AF5A63"/>
    <w:rsid w:val="00AF7A1A"/>
    <w:rsid w:val="00B00346"/>
    <w:rsid w:val="00B01708"/>
    <w:rsid w:val="00B0208E"/>
    <w:rsid w:val="00B044E7"/>
    <w:rsid w:val="00B068AE"/>
    <w:rsid w:val="00B10BF2"/>
    <w:rsid w:val="00B11F6C"/>
    <w:rsid w:val="00B12034"/>
    <w:rsid w:val="00B12766"/>
    <w:rsid w:val="00B1409A"/>
    <w:rsid w:val="00B1665C"/>
    <w:rsid w:val="00B205E1"/>
    <w:rsid w:val="00B20B90"/>
    <w:rsid w:val="00B21148"/>
    <w:rsid w:val="00B21805"/>
    <w:rsid w:val="00B231AA"/>
    <w:rsid w:val="00B23AD5"/>
    <w:rsid w:val="00B26CE3"/>
    <w:rsid w:val="00B2742C"/>
    <w:rsid w:val="00B27639"/>
    <w:rsid w:val="00B27760"/>
    <w:rsid w:val="00B30BF5"/>
    <w:rsid w:val="00B319E9"/>
    <w:rsid w:val="00B31BA2"/>
    <w:rsid w:val="00B41FDE"/>
    <w:rsid w:val="00B4387A"/>
    <w:rsid w:val="00B43AEF"/>
    <w:rsid w:val="00B46C45"/>
    <w:rsid w:val="00B50658"/>
    <w:rsid w:val="00B5282C"/>
    <w:rsid w:val="00B55898"/>
    <w:rsid w:val="00B57A9F"/>
    <w:rsid w:val="00B6092B"/>
    <w:rsid w:val="00B64E14"/>
    <w:rsid w:val="00B666C5"/>
    <w:rsid w:val="00B66DB7"/>
    <w:rsid w:val="00B67F79"/>
    <w:rsid w:val="00B71188"/>
    <w:rsid w:val="00B7194E"/>
    <w:rsid w:val="00B71C02"/>
    <w:rsid w:val="00B72913"/>
    <w:rsid w:val="00B739E8"/>
    <w:rsid w:val="00B74EF8"/>
    <w:rsid w:val="00B75489"/>
    <w:rsid w:val="00B76D5E"/>
    <w:rsid w:val="00B772CA"/>
    <w:rsid w:val="00B775D5"/>
    <w:rsid w:val="00B80621"/>
    <w:rsid w:val="00B81CDC"/>
    <w:rsid w:val="00B90E66"/>
    <w:rsid w:val="00BA15C4"/>
    <w:rsid w:val="00BA2EA6"/>
    <w:rsid w:val="00BA4548"/>
    <w:rsid w:val="00BA46CB"/>
    <w:rsid w:val="00BA536E"/>
    <w:rsid w:val="00BA6690"/>
    <w:rsid w:val="00BA6CB2"/>
    <w:rsid w:val="00BA6E05"/>
    <w:rsid w:val="00BA7D7C"/>
    <w:rsid w:val="00BA7F1C"/>
    <w:rsid w:val="00BB27BA"/>
    <w:rsid w:val="00BB2C73"/>
    <w:rsid w:val="00BB3487"/>
    <w:rsid w:val="00BB459A"/>
    <w:rsid w:val="00BB4709"/>
    <w:rsid w:val="00BB49D6"/>
    <w:rsid w:val="00BB62F7"/>
    <w:rsid w:val="00BC1873"/>
    <w:rsid w:val="00BC3131"/>
    <w:rsid w:val="00BC3880"/>
    <w:rsid w:val="00BC4ADE"/>
    <w:rsid w:val="00BC507C"/>
    <w:rsid w:val="00BC54A9"/>
    <w:rsid w:val="00BC55AA"/>
    <w:rsid w:val="00BC6A8F"/>
    <w:rsid w:val="00BC7E41"/>
    <w:rsid w:val="00BD23CD"/>
    <w:rsid w:val="00BD28C9"/>
    <w:rsid w:val="00BD315F"/>
    <w:rsid w:val="00BD3429"/>
    <w:rsid w:val="00BD3F8E"/>
    <w:rsid w:val="00BD701A"/>
    <w:rsid w:val="00BD7AD4"/>
    <w:rsid w:val="00BD7B6F"/>
    <w:rsid w:val="00BE0118"/>
    <w:rsid w:val="00BE3BAA"/>
    <w:rsid w:val="00BE4070"/>
    <w:rsid w:val="00BE4EBD"/>
    <w:rsid w:val="00BE5CD2"/>
    <w:rsid w:val="00BE6EFE"/>
    <w:rsid w:val="00BF633B"/>
    <w:rsid w:val="00BF6DF5"/>
    <w:rsid w:val="00C007AE"/>
    <w:rsid w:val="00C0266D"/>
    <w:rsid w:val="00C02E75"/>
    <w:rsid w:val="00C02EC2"/>
    <w:rsid w:val="00C05C58"/>
    <w:rsid w:val="00C067F4"/>
    <w:rsid w:val="00C07D88"/>
    <w:rsid w:val="00C11F51"/>
    <w:rsid w:val="00C124E9"/>
    <w:rsid w:val="00C151B9"/>
    <w:rsid w:val="00C156D9"/>
    <w:rsid w:val="00C15FEA"/>
    <w:rsid w:val="00C17AF0"/>
    <w:rsid w:val="00C208EA"/>
    <w:rsid w:val="00C2283A"/>
    <w:rsid w:val="00C24C02"/>
    <w:rsid w:val="00C252EF"/>
    <w:rsid w:val="00C25C43"/>
    <w:rsid w:val="00C2753A"/>
    <w:rsid w:val="00C27E34"/>
    <w:rsid w:val="00C34B83"/>
    <w:rsid w:val="00C357D5"/>
    <w:rsid w:val="00C37556"/>
    <w:rsid w:val="00C37FEE"/>
    <w:rsid w:val="00C40751"/>
    <w:rsid w:val="00C40C75"/>
    <w:rsid w:val="00C419B4"/>
    <w:rsid w:val="00C424C5"/>
    <w:rsid w:val="00C42C58"/>
    <w:rsid w:val="00C441BE"/>
    <w:rsid w:val="00C446C2"/>
    <w:rsid w:val="00C4787C"/>
    <w:rsid w:val="00C5015B"/>
    <w:rsid w:val="00C512D6"/>
    <w:rsid w:val="00C51650"/>
    <w:rsid w:val="00C52FD6"/>
    <w:rsid w:val="00C56DDC"/>
    <w:rsid w:val="00C57C3A"/>
    <w:rsid w:val="00C66541"/>
    <w:rsid w:val="00C7162F"/>
    <w:rsid w:val="00C72222"/>
    <w:rsid w:val="00C7357D"/>
    <w:rsid w:val="00C745E1"/>
    <w:rsid w:val="00C74A69"/>
    <w:rsid w:val="00C77A32"/>
    <w:rsid w:val="00C82B1B"/>
    <w:rsid w:val="00C920BB"/>
    <w:rsid w:val="00C9359E"/>
    <w:rsid w:val="00C94AC5"/>
    <w:rsid w:val="00C958FC"/>
    <w:rsid w:val="00C9623A"/>
    <w:rsid w:val="00C96D56"/>
    <w:rsid w:val="00CA1F8C"/>
    <w:rsid w:val="00CA4B59"/>
    <w:rsid w:val="00CA520C"/>
    <w:rsid w:val="00CA53F8"/>
    <w:rsid w:val="00CA5E67"/>
    <w:rsid w:val="00CA6CC7"/>
    <w:rsid w:val="00CA6E54"/>
    <w:rsid w:val="00CB2098"/>
    <w:rsid w:val="00CB3898"/>
    <w:rsid w:val="00CB3CDF"/>
    <w:rsid w:val="00CB4715"/>
    <w:rsid w:val="00CB4795"/>
    <w:rsid w:val="00CB7788"/>
    <w:rsid w:val="00CC1BF8"/>
    <w:rsid w:val="00CC2982"/>
    <w:rsid w:val="00CC3B9D"/>
    <w:rsid w:val="00CC3C40"/>
    <w:rsid w:val="00CC3C8D"/>
    <w:rsid w:val="00CC4CAB"/>
    <w:rsid w:val="00CC605E"/>
    <w:rsid w:val="00CC64D1"/>
    <w:rsid w:val="00CC6E60"/>
    <w:rsid w:val="00CC7550"/>
    <w:rsid w:val="00CD1A34"/>
    <w:rsid w:val="00CD3A81"/>
    <w:rsid w:val="00CD42C6"/>
    <w:rsid w:val="00CD4793"/>
    <w:rsid w:val="00CD61D0"/>
    <w:rsid w:val="00CD62A4"/>
    <w:rsid w:val="00CD71BC"/>
    <w:rsid w:val="00CE00B6"/>
    <w:rsid w:val="00CE0D9A"/>
    <w:rsid w:val="00CE1E9A"/>
    <w:rsid w:val="00CE1F9E"/>
    <w:rsid w:val="00CE2836"/>
    <w:rsid w:val="00CE5139"/>
    <w:rsid w:val="00CE5BEA"/>
    <w:rsid w:val="00CE6C54"/>
    <w:rsid w:val="00CE75E4"/>
    <w:rsid w:val="00CF08C2"/>
    <w:rsid w:val="00CF2582"/>
    <w:rsid w:val="00CF2986"/>
    <w:rsid w:val="00CF498D"/>
    <w:rsid w:val="00CF4E72"/>
    <w:rsid w:val="00CF55E3"/>
    <w:rsid w:val="00CF6093"/>
    <w:rsid w:val="00CF68EE"/>
    <w:rsid w:val="00D031FA"/>
    <w:rsid w:val="00D03E98"/>
    <w:rsid w:val="00D066C5"/>
    <w:rsid w:val="00D1030D"/>
    <w:rsid w:val="00D16916"/>
    <w:rsid w:val="00D209F9"/>
    <w:rsid w:val="00D22B12"/>
    <w:rsid w:val="00D2326D"/>
    <w:rsid w:val="00D2461A"/>
    <w:rsid w:val="00D24F5B"/>
    <w:rsid w:val="00D257AC"/>
    <w:rsid w:val="00D27F8B"/>
    <w:rsid w:val="00D3179C"/>
    <w:rsid w:val="00D319A6"/>
    <w:rsid w:val="00D31C4D"/>
    <w:rsid w:val="00D3492E"/>
    <w:rsid w:val="00D367A3"/>
    <w:rsid w:val="00D36C11"/>
    <w:rsid w:val="00D374A9"/>
    <w:rsid w:val="00D41B54"/>
    <w:rsid w:val="00D4259D"/>
    <w:rsid w:val="00D434AF"/>
    <w:rsid w:val="00D44710"/>
    <w:rsid w:val="00D46A49"/>
    <w:rsid w:val="00D46DF2"/>
    <w:rsid w:val="00D4700C"/>
    <w:rsid w:val="00D479EE"/>
    <w:rsid w:val="00D5211A"/>
    <w:rsid w:val="00D52801"/>
    <w:rsid w:val="00D53CD9"/>
    <w:rsid w:val="00D544D0"/>
    <w:rsid w:val="00D5676B"/>
    <w:rsid w:val="00D57066"/>
    <w:rsid w:val="00D6794D"/>
    <w:rsid w:val="00D70BDE"/>
    <w:rsid w:val="00D80ED0"/>
    <w:rsid w:val="00D8352C"/>
    <w:rsid w:val="00D91776"/>
    <w:rsid w:val="00D91AE5"/>
    <w:rsid w:val="00D920A6"/>
    <w:rsid w:val="00D9234F"/>
    <w:rsid w:val="00D9328F"/>
    <w:rsid w:val="00D94FAB"/>
    <w:rsid w:val="00D95A65"/>
    <w:rsid w:val="00DA030E"/>
    <w:rsid w:val="00DA2D7B"/>
    <w:rsid w:val="00DA4C67"/>
    <w:rsid w:val="00DA5AC3"/>
    <w:rsid w:val="00DA7E98"/>
    <w:rsid w:val="00DB124A"/>
    <w:rsid w:val="00DB34C3"/>
    <w:rsid w:val="00DB3C98"/>
    <w:rsid w:val="00DB5992"/>
    <w:rsid w:val="00DC0419"/>
    <w:rsid w:val="00DC0591"/>
    <w:rsid w:val="00DC1162"/>
    <w:rsid w:val="00DC3713"/>
    <w:rsid w:val="00DC47D3"/>
    <w:rsid w:val="00DC4B6C"/>
    <w:rsid w:val="00DC717F"/>
    <w:rsid w:val="00DC7604"/>
    <w:rsid w:val="00DC7731"/>
    <w:rsid w:val="00DD207B"/>
    <w:rsid w:val="00DD2083"/>
    <w:rsid w:val="00DD26CD"/>
    <w:rsid w:val="00DD38B1"/>
    <w:rsid w:val="00DD5821"/>
    <w:rsid w:val="00DD6609"/>
    <w:rsid w:val="00DD6BA0"/>
    <w:rsid w:val="00DE1147"/>
    <w:rsid w:val="00DE1C81"/>
    <w:rsid w:val="00DE1CEE"/>
    <w:rsid w:val="00DF13C4"/>
    <w:rsid w:val="00DF3D1C"/>
    <w:rsid w:val="00DF5111"/>
    <w:rsid w:val="00DF67A8"/>
    <w:rsid w:val="00E0078A"/>
    <w:rsid w:val="00E00D05"/>
    <w:rsid w:val="00E0286B"/>
    <w:rsid w:val="00E050EB"/>
    <w:rsid w:val="00E05226"/>
    <w:rsid w:val="00E064E4"/>
    <w:rsid w:val="00E0680C"/>
    <w:rsid w:val="00E1102F"/>
    <w:rsid w:val="00E12906"/>
    <w:rsid w:val="00E15F8D"/>
    <w:rsid w:val="00E15FBE"/>
    <w:rsid w:val="00E16070"/>
    <w:rsid w:val="00E1622F"/>
    <w:rsid w:val="00E173B3"/>
    <w:rsid w:val="00E20C3F"/>
    <w:rsid w:val="00E223DA"/>
    <w:rsid w:val="00E223FC"/>
    <w:rsid w:val="00E22A24"/>
    <w:rsid w:val="00E253EC"/>
    <w:rsid w:val="00E26712"/>
    <w:rsid w:val="00E26A26"/>
    <w:rsid w:val="00E27299"/>
    <w:rsid w:val="00E31513"/>
    <w:rsid w:val="00E31D9D"/>
    <w:rsid w:val="00E3245A"/>
    <w:rsid w:val="00E32E5D"/>
    <w:rsid w:val="00E33953"/>
    <w:rsid w:val="00E33DCD"/>
    <w:rsid w:val="00E3477B"/>
    <w:rsid w:val="00E43211"/>
    <w:rsid w:val="00E45753"/>
    <w:rsid w:val="00E46711"/>
    <w:rsid w:val="00E4746F"/>
    <w:rsid w:val="00E53E91"/>
    <w:rsid w:val="00E54EF4"/>
    <w:rsid w:val="00E560AD"/>
    <w:rsid w:val="00E56C25"/>
    <w:rsid w:val="00E6036C"/>
    <w:rsid w:val="00E60525"/>
    <w:rsid w:val="00E618D5"/>
    <w:rsid w:val="00E626A2"/>
    <w:rsid w:val="00E63363"/>
    <w:rsid w:val="00E64CAE"/>
    <w:rsid w:val="00E6588C"/>
    <w:rsid w:val="00E65C14"/>
    <w:rsid w:val="00E673BD"/>
    <w:rsid w:val="00E7559A"/>
    <w:rsid w:val="00E7582E"/>
    <w:rsid w:val="00E7754E"/>
    <w:rsid w:val="00E77D3B"/>
    <w:rsid w:val="00E80138"/>
    <w:rsid w:val="00E8237C"/>
    <w:rsid w:val="00E840FA"/>
    <w:rsid w:val="00E84886"/>
    <w:rsid w:val="00E87441"/>
    <w:rsid w:val="00E9190E"/>
    <w:rsid w:val="00E93803"/>
    <w:rsid w:val="00E946A0"/>
    <w:rsid w:val="00EA0C17"/>
    <w:rsid w:val="00EA3693"/>
    <w:rsid w:val="00EA41CE"/>
    <w:rsid w:val="00EA44C5"/>
    <w:rsid w:val="00EA5EA5"/>
    <w:rsid w:val="00EA62BA"/>
    <w:rsid w:val="00EA74B5"/>
    <w:rsid w:val="00EA760A"/>
    <w:rsid w:val="00EA7C77"/>
    <w:rsid w:val="00EB3578"/>
    <w:rsid w:val="00EB4655"/>
    <w:rsid w:val="00EB48B3"/>
    <w:rsid w:val="00EB4AAC"/>
    <w:rsid w:val="00EB6D24"/>
    <w:rsid w:val="00EB782B"/>
    <w:rsid w:val="00EB7954"/>
    <w:rsid w:val="00EC0795"/>
    <w:rsid w:val="00EC0D8F"/>
    <w:rsid w:val="00EC15E4"/>
    <w:rsid w:val="00EC1E30"/>
    <w:rsid w:val="00EC22E2"/>
    <w:rsid w:val="00EC238E"/>
    <w:rsid w:val="00EC3F22"/>
    <w:rsid w:val="00EC68F8"/>
    <w:rsid w:val="00ED0044"/>
    <w:rsid w:val="00ED34EC"/>
    <w:rsid w:val="00ED3D88"/>
    <w:rsid w:val="00ED491F"/>
    <w:rsid w:val="00ED5BA7"/>
    <w:rsid w:val="00ED5C91"/>
    <w:rsid w:val="00EE1BCE"/>
    <w:rsid w:val="00EE328D"/>
    <w:rsid w:val="00EE360E"/>
    <w:rsid w:val="00EE5BF2"/>
    <w:rsid w:val="00EE5F60"/>
    <w:rsid w:val="00EE634D"/>
    <w:rsid w:val="00EE66B9"/>
    <w:rsid w:val="00EE7D13"/>
    <w:rsid w:val="00EF12C5"/>
    <w:rsid w:val="00EF21A8"/>
    <w:rsid w:val="00EF4055"/>
    <w:rsid w:val="00EF69E3"/>
    <w:rsid w:val="00EF75E0"/>
    <w:rsid w:val="00EF7A9B"/>
    <w:rsid w:val="00EF7B3C"/>
    <w:rsid w:val="00F00C22"/>
    <w:rsid w:val="00F07B41"/>
    <w:rsid w:val="00F10E78"/>
    <w:rsid w:val="00F10E87"/>
    <w:rsid w:val="00F11079"/>
    <w:rsid w:val="00F11D90"/>
    <w:rsid w:val="00F12958"/>
    <w:rsid w:val="00F143C7"/>
    <w:rsid w:val="00F170E2"/>
    <w:rsid w:val="00F17EC5"/>
    <w:rsid w:val="00F21231"/>
    <w:rsid w:val="00F21CD9"/>
    <w:rsid w:val="00F308FF"/>
    <w:rsid w:val="00F31AD8"/>
    <w:rsid w:val="00F321B1"/>
    <w:rsid w:val="00F355C2"/>
    <w:rsid w:val="00F36D38"/>
    <w:rsid w:val="00F37F20"/>
    <w:rsid w:val="00F41D88"/>
    <w:rsid w:val="00F43401"/>
    <w:rsid w:val="00F43553"/>
    <w:rsid w:val="00F4386A"/>
    <w:rsid w:val="00F44203"/>
    <w:rsid w:val="00F44637"/>
    <w:rsid w:val="00F4480D"/>
    <w:rsid w:val="00F45745"/>
    <w:rsid w:val="00F457A9"/>
    <w:rsid w:val="00F46FF1"/>
    <w:rsid w:val="00F4743D"/>
    <w:rsid w:val="00F4780A"/>
    <w:rsid w:val="00F51573"/>
    <w:rsid w:val="00F52488"/>
    <w:rsid w:val="00F544D9"/>
    <w:rsid w:val="00F54CBE"/>
    <w:rsid w:val="00F55F78"/>
    <w:rsid w:val="00F5758F"/>
    <w:rsid w:val="00F60C57"/>
    <w:rsid w:val="00F64807"/>
    <w:rsid w:val="00F6568B"/>
    <w:rsid w:val="00F74C23"/>
    <w:rsid w:val="00F74EB2"/>
    <w:rsid w:val="00F74F3F"/>
    <w:rsid w:val="00F75AF7"/>
    <w:rsid w:val="00F814D5"/>
    <w:rsid w:val="00F8753C"/>
    <w:rsid w:val="00F87643"/>
    <w:rsid w:val="00F917E7"/>
    <w:rsid w:val="00F92CB6"/>
    <w:rsid w:val="00F93510"/>
    <w:rsid w:val="00F942C8"/>
    <w:rsid w:val="00F97FA4"/>
    <w:rsid w:val="00FA0A05"/>
    <w:rsid w:val="00FA15AD"/>
    <w:rsid w:val="00FA2FBF"/>
    <w:rsid w:val="00FA3204"/>
    <w:rsid w:val="00FA3976"/>
    <w:rsid w:val="00FA68C2"/>
    <w:rsid w:val="00FB2878"/>
    <w:rsid w:val="00FB2997"/>
    <w:rsid w:val="00FB3F68"/>
    <w:rsid w:val="00FB6FB2"/>
    <w:rsid w:val="00FB75ED"/>
    <w:rsid w:val="00FC349F"/>
    <w:rsid w:val="00FC4DE6"/>
    <w:rsid w:val="00FC714C"/>
    <w:rsid w:val="00FD275D"/>
    <w:rsid w:val="00FD5BA0"/>
    <w:rsid w:val="00FD6956"/>
    <w:rsid w:val="00FD6A91"/>
    <w:rsid w:val="00FE06D2"/>
    <w:rsid w:val="00FE12D4"/>
    <w:rsid w:val="00FE28A3"/>
    <w:rsid w:val="00FE2A44"/>
    <w:rsid w:val="00FE3F17"/>
    <w:rsid w:val="00FE594A"/>
    <w:rsid w:val="00FE6249"/>
    <w:rsid w:val="00FE662D"/>
    <w:rsid w:val="00FE6907"/>
    <w:rsid w:val="00FE6ACB"/>
    <w:rsid w:val="00FE6BB7"/>
    <w:rsid w:val="00FF02DE"/>
    <w:rsid w:val="00FF1EC5"/>
    <w:rsid w:val="00FF1FA1"/>
    <w:rsid w:val="00FF4B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0E7BE"/>
  <w15:docId w15:val="{6E5D201D-F8F3-4DA0-98E6-BAAB1572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CE2836"/>
    <w:rPr>
      <w:rFonts w:ascii="Calibri" w:eastAsia="Times New Roman" w:hAnsi="Calibri" w:cs="Times New Roman"/>
      <w:b/>
      <w:bCs/>
      <w:i/>
      <w:color w:val="4F81BD"/>
      <w:sz w:val="28"/>
      <w:szCs w:val="26"/>
    </w:rPr>
  </w:style>
  <w:style w:type="paragraph" w:customStyle="1" w:styleId="TA">
    <w:name w:val="*TA*"/>
    <w:link w:val="TAChar"/>
    <w:qFormat/>
    <w:rsid w:val="000B4994"/>
    <w:pPr>
      <w:spacing w:before="180" w:after="180"/>
    </w:pPr>
    <w:rPr>
      <w:sz w:val="22"/>
      <w:szCs w:val="22"/>
    </w:rPr>
  </w:style>
  <w:style w:type="character" w:customStyle="1" w:styleId="TAChar">
    <w:name w:val="*TA* Char"/>
    <w:link w:val="TA"/>
    <w:rsid w:val="000B4994"/>
    <w:rPr>
      <w:sz w:val="22"/>
      <w:szCs w:val="22"/>
    </w:rPr>
  </w:style>
  <w:style w:type="paragraph" w:customStyle="1" w:styleId="IN">
    <w:name w:val="*IN*"/>
    <w:link w:val="INChar"/>
    <w:qFormat/>
    <w:rsid w:val="00E8237C"/>
    <w:pPr>
      <w:numPr>
        <w:numId w:val="3"/>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link w:val="IN"/>
    <w:rsid w:val="00E8237C"/>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EF21A8"/>
    <w:pPr>
      <w:numPr>
        <w:ilvl w:val="1"/>
        <w:numId w:val="2"/>
      </w:numPr>
      <w:spacing w:before="120"/>
      <w:ind w:left="1080"/>
      <w:contextualSpacing/>
    </w:pPr>
  </w:style>
  <w:style w:type="paragraph" w:customStyle="1" w:styleId="INBullet">
    <w:name w:val="*IN* Bullet"/>
    <w:link w:val="INBulletChar"/>
    <w:qFormat/>
    <w:rsid w:val="00803D58"/>
    <w:pPr>
      <w:numPr>
        <w:numId w:val="6"/>
      </w:numPr>
      <w:spacing w:before="120" w:after="180" w:line="276" w:lineRule="auto"/>
    </w:pPr>
    <w:rPr>
      <w:color w:val="4F81BD"/>
      <w:sz w:val="22"/>
      <w:szCs w:val="22"/>
    </w:rPr>
  </w:style>
  <w:style w:type="character" w:customStyle="1" w:styleId="SASRBulletChar">
    <w:name w:val="*SA/SR Bullet Char"/>
    <w:link w:val="SASRBullet"/>
    <w:rsid w:val="00EF21A8"/>
    <w:rPr>
      <w:sz w:val="22"/>
      <w:szCs w:val="22"/>
    </w:rPr>
  </w:style>
  <w:style w:type="character" w:customStyle="1" w:styleId="INBulletChar">
    <w:name w:val="*IN* Bullet Char"/>
    <w:link w:val="INBullet"/>
    <w:rsid w:val="00803D58"/>
    <w:rPr>
      <w:color w:val="4F81BD"/>
      <w:sz w:val="22"/>
      <w:szCs w:val="22"/>
    </w:rPr>
  </w:style>
  <w:style w:type="character" w:customStyle="1" w:styleId="reference-text">
    <w:name w:val="reference-text"/>
    <w:rsid w:val="00BE4EBD"/>
  </w:style>
  <w:style w:type="paragraph" w:customStyle="1" w:styleId="SA">
    <w:name w:val="*SA*"/>
    <w:link w:val="SAChar"/>
    <w:qFormat/>
    <w:rsid w:val="00EF21A8"/>
    <w:pPr>
      <w:numPr>
        <w:numId w:val="10"/>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link w:val="SA"/>
    <w:rsid w:val="00EF21A8"/>
    <w:rPr>
      <w:rFonts w:eastAsia="Times New Roman"/>
      <w:sz w:val="22"/>
      <w:szCs w:val="22"/>
    </w:rPr>
  </w:style>
  <w:style w:type="character" w:customStyle="1" w:styleId="SRChar">
    <w:name w:val="*SR* Char"/>
    <w:link w:val="SR"/>
    <w:rsid w:val="00F21CD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qFormat/>
    <w:rsid w:val="00F55F78"/>
    <w:pPr>
      <w:spacing w:after="120"/>
    </w:pPr>
    <w:rPr>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mbria" w:hAnsi="Cambria"/>
      <w:b/>
      <w:smallCaps/>
      <w:sz w:val="32"/>
    </w:rPr>
  </w:style>
  <w:style w:type="paragraph" w:customStyle="1" w:styleId="ExcerptAuthor">
    <w:name w:val="*ExcerptAuthor"/>
    <w:basedOn w:val="Normal"/>
    <w:link w:val="ExcerptAuthorChar"/>
    <w:qFormat/>
    <w:rsid w:val="00DC7604"/>
    <w:pPr>
      <w:jc w:val="center"/>
    </w:pPr>
    <w:rPr>
      <w:rFonts w:ascii="Cambria" w:hAnsi="Cambria"/>
      <w:b/>
    </w:rPr>
  </w:style>
  <w:style w:type="character" w:customStyle="1" w:styleId="ExcerptTitleChar">
    <w:name w:val="*ExcerptTitle Char"/>
    <w:link w:val="ExcerptTitle"/>
    <w:rsid w:val="00DC7604"/>
    <w:rPr>
      <w:rFonts w:ascii="Cambria" w:hAnsi="Cambria"/>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mbria" w:hAnsi="Cambria"/>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23"/>
      </w:numPr>
    </w:pPr>
  </w:style>
  <w:style w:type="character" w:customStyle="1" w:styleId="SubStandardChar">
    <w:name w:val="*SubStandard 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rsid w:val="00127731"/>
    <w:rPr>
      <w:b/>
      <w:bCs/>
    </w:rPr>
  </w:style>
  <w:style w:type="paragraph" w:customStyle="1" w:styleId="DCwithQ">
    <w:name w:val="*DC* with *Q*"/>
    <w:basedOn w:val="Q"/>
    <w:qFormat/>
    <w:rsid w:val="001F3F94"/>
    <w:pPr>
      <w:ind w:left="360"/>
    </w:pPr>
    <w:rPr>
      <w:color w:val="4F81BD"/>
    </w:rPr>
  </w:style>
  <w:style w:type="paragraph" w:customStyle="1" w:styleId="DCwithSA">
    <w:name w:val="*DC* with *SA*"/>
    <w:basedOn w:val="SA"/>
    <w:qFormat/>
    <w:rsid w:val="001F3F94"/>
    <w:pPr>
      <w:numPr>
        <w:numId w:val="0"/>
      </w:numPr>
    </w:pPr>
    <w:rPr>
      <w:color w:val="4F81BD"/>
    </w:rPr>
  </w:style>
  <w:style w:type="paragraph" w:customStyle="1" w:styleId="DCwithSR">
    <w:name w:val="*DC* with *SR*"/>
    <w:basedOn w:val="SR"/>
    <w:qFormat/>
    <w:rsid w:val="00803D58"/>
    <w:pPr>
      <w:numPr>
        <w:numId w:val="11"/>
      </w:numPr>
      <w:ind w:left="720"/>
    </w:pPr>
    <w:rPr>
      <w:color w:val="4F81BD"/>
    </w:rPr>
  </w:style>
  <w:style w:type="table" w:customStyle="1" w:styleId="TableGrid1">
    <w:name w:val="Table Grid1"/>
    <w:basedOn w:val="TableNormal"/>
    <w:next w:val="TableGrid"/>
    <w:uiPriority w:val="59"/>
    <w:rsid w:val="00D92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187">
      <w:bodyDiv w:val="1"/>
      <w:marLeft w:val="0"/>
      <w:marRight w:val="0"/>
      <w:marTop w:val="0"/>
      <w:marBottom w:val="0"/>
      <w:divBdr>
        <w:top w:val="none" w:sz="0" w:space="0" w:color="auto"/>
        <w:left w:val="none" w:sz="0" w:space="0" w:color="auto"/>
        <w:bottom w:val="none" w:sz="0" w:space="0" w:color="auto"/>
        <w:right w:val="none" w:sz="0" w:space="0" w:color="auto"/>
      </w:divBdr>
    </w:div>
    <w:div w:id="80570425">
      <w:bodyDiv w:val="1"/>
      <w:marLeft w:val="0"/>
      <w:marRight w:val="0"/>
      <w:marTop w:val="0"/>
      <w:marBottom w:val="0"/>
      <w:divBdr>
        <w:top w:val="none" w:sz="0" w:space="0" w:color="auto"/>
        <w:left w:val="none" w:sz="0" w:space="0" w:color="auto"/>
        <w:bottom w:val="none" w:sz="0" w:space="0" w:color="auto"/>
        <w:right w:val="none" w:sz="0" w:space="0" w:color="auto"/>
      </w:divBdr>
    </w:div>
    <w:div w:id="116024130">
      <w:bodyDiv w:val="1"/>
      <w:marLeft w:val="0"/>
      <w:marRight w:val="0"/>
      <w:marTop w:val="0"/>
      <w:marBottom w:val="0"/>
      <w:divBdr>
        <w:top w:val="none" w:sz="0" w:space="0" w:color="auto"/>
        <w:left w:val="none" w:sz="0" w:space="0" w:color="auto"/>
        <w:bottom w:val="none" w:sz="0" w:space="0" w:color="auto"/>
        <w:right w:val="none" w:sz="0" w:space="0" w:color="auto"/>
      </w:divBdr>
    </w:div>
    <w:div w:id="375276392">
      <w:bodyDiv w:val="1"/>
      <w:marLeft w:val="0"/>
      <w:marRight w:val="0"/>
      <w:marTop w:val="0"/>
      <w:marBottom w:val="0"/>
      <w:divBdr>
        <w:top w:val="none" w:sz="0" w:space="0" w:color="auto"/>
        <w:left w:val="none" w:sz="0" w:space="0" w:color="auto"/>
        <w:bottom w:val="none" w:sz="0" w:space="0" w:color="auto"/>
        <w:right w:val="none" w:sz="0" w:space="0" w:color="auto"/>
      </w:divBdr>
    </w:div>
    <w:div w:id="37836272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112633882">
      <w:bodyDiv w:val="1"/>
      <w:marLeft w:val="0"/>
      <w:marRight w:val="0"/>
      <w:marTop w:val="0"/>
      <w:marBottom w:val="0"/>
      <w:divBdr>
        <w:top w:val="none" w:sz="0" w:space="0" w:color="auto"/>
        <w:left w:val="none" w:sz="0" w:space="0" w:color="auto"/>
        <w:bottom w:val="none" w:sz="0" w:space="0" w:color="auto"/>
        <w:right w:val="none" w:sz="0" w:space="0" w:color="auto"/>
      </w:divBdr>
    </w:div>
    <w:div w:id="1294217185">
      <w:bodyDiv w:val="1"/>
      <w:marLeft w:val="0"/>
      <w:marRight w:val="0"/>
      <w:marTop w:val="0"/>
      <w:marBottom w:val="0"/>
      <w:divBdr>
        <w:top w:val="none" w:sz="0" w:space="0" w:color="auto"/>
        <w:left w:val="none" w:sz="0" w:space="0" w:color="auto"/>
        <w:bottom w:val="none" w:sz="0" w:space="0" w:color="auto"/>
        <w:right w:val="none" w:sz="0" w:space="0" w:color="auto"/>
      </w:divBdr>
    </w:div>
    <w:div w:id="1496728557">
      <w:bodyDiv w:val="1"/>
      <w:marLeft w:val="0"/>
      <w:marRight w:val="0"/>
      <w:marTop w:val="0"/>
      <w:marBottom w:val="0"/>
      <w:divBdr>
        <w:top w:val="none" w:sz="0" w:space="0" w:color="auto"/>
        <w:left w:val="none" w:sz="0" w:space="0" w:color="auto"/>
        <w:bottom w:val="none" w:sz="0" w:space="0" w:color="auto"/>
        <w:right w:val="none" w:sz="0" w:space="0" w:color="auto"/>
      </w:divBdr>
    </w:div>
    <w:div w:id="1522740279">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235318">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4495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AEA5-D847-40EF-A0A2-FFDD427B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24070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15</cp:revision>
  <cp:lastPrinted>2014-05-08T14:41:00Z</cp:lastPrinted>
  <dcterms:created xsi:type="dcterms:W3CDTF">2014-09-08T17:25:00Z</dcterms:created>
  <dcterms:modified xsi:type="dcterms:W3CDTF">2014-09-13T08:06:00Z</dcterms:modified>
</cp:coreProperties>
</file>