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0AD85116" w14:textId="77777777" w:rsidTr="0050536B">
        <w:trPr>
          <w:trHeight w:val="1008"/>
        </w:trPr>
        <w:tc>
          <w:tcPr>
            <w:tcW w:w="1980" w:type="dxa"/>
            <w:shd w:val="clear" w:color="auto" w:fill="385623"/>
            <w:vAlign w:val="center"/>
          </w:tcPr>
          <w:p w14:paraId="183458C5" w14:textId="77777777" w:rsidR="00284A77" w:rsidRPr="00DB34C3" w:rsidRDefault="000E2AD5" w:rsidP="00B231AA">
            <w:pPr>
              <w:pStyle w:val="Header-banner"/>
              <w:rPr>
                <w:rFonts w:asciiTheme="minorHAnsi" w:hAnsiTheme="minorHAnsi"/>
              </w:rPr>
            </w:pPr>
            <w:r>
              <w:rPr>
                <w:rFonts w:asciiTheme="minorHAnsi" w:hAnsiTheme="minorHAnsi"/>
              </w:rPr>
              <w:t>11.2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2B3E29DA"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0E2AD5">
              <w:rPr>
                <w:rFonts w:asciiTheme="minorHAnsi" w:hAnsiTheme="minorHAnsi"/>
              </w:rPr>
              <w:t>7</w:t>
            </w:r>
          </w:p>
        </w:tc>
      </w:tr>
    </w:tbl>
    <w:p w14:paraId="27AB7802" w14:textId="77777777" w:rsidR="005C4572" w:rsidRDefault="00C4787C" w:rsidP="00E946A0">
      <w:pPr>
        <w:pStyle w:val="Heading1"/>
      </w:pPr>
      <w:r w:rsidRPr="00263AF5">
        <w:t>Introduction</w:t>
      </w:r>
    </w:p>
    <w:p w14:paraId="7827B559" w14:textId="038B7A50" w:rsidR="00974009" w:rsidRDefault="001E0AD5" w:rsidP="00F875BD">
      <w:pPr>
        <w:rPr>
          <w:rFonts w:asciiTheme="minorHAnsi" w:hAnsiTheme="minorHAnsi"/>
        </w:rPr>
      </w:pPr>
      <w:r>
        <w:t xml:space="preserve">In this lesson, students </w:t>
      </w:r>
      <w:r w:rsidR="00482E00">
        <w:t xml:space="preserve">read </w:t>
      </w:r>
      <w:r w:rsidR="00224F58">
        <w:t xml:space="preserve">the remainder of </w:t>
      </w:r>
      <w:r w:rsidR="00482E00">
        <w:t xml:space="preserve">paragraph 5 of </w:t>
      </w:r>
      <w:r>
        <w:t>Du</w:t>
      </w:r>
      <w:r w:rsidR="00D71089">
        <w:t xml:space="preserve"> </w:t>
      </w:r>
      <w:r>
        <w:t>Bois’</w:t>
      </w:r>
      <w:r w:rsidR="00D815AD">
        <w:t>s</w:t>
      </w:r>
      <w:r w:rsidR="008B25CE">
        <w:t xml:space="preserve"> </w:t>
      </w:r>
      <w:r w:rsidR="00254B98">
        <w:t>“</w:t>
      </w:r>
      <w:r w:rsidR="00DA652D" w:rsidRPr="00254B98">
        <w:t>Of Our Spiritual Strivings</w:t>
      </w:r>
      <w:r w:rsidR="00254B98">
        <w:t>”</w:t>
      </w:r>
      <w:r w:rsidR="00EB5661">
        <w:t xml:space="preserve"> from </w:t>
      </w:r>
      <w:r w:rsidR="00EB5661">
        <w:rPr>
          <w:i/>
        </w:rPr>
        <w:t>The Souls of Black Folk</w:t>
      </w:r>
      <w:r w:rsidR="008B25CE">
        <w:t xml:space="preserve"> </w:t>
      </w:r>
      <w:r w:rsidR="00224F58">
        <w:t>(</w:t>
      </w:r>
      <w:r w:rsidR="00482E00">
        <w:t>from “The double-aimed struggle of the black artisan” to “about to make them ashamed of themselves”</w:t>
      </w:r>
      <w:r w:rsidR="00224F58">
        <w:t>)</w:t>
      </w:r>
      <w:r w:rsidR="00EF4AD3">
        <w:t>,</w:t>
      </w:r>
      <w:r w:rsidR="0088581B">
        <w:t xml:space="preserve"> in which Du Bois discusses how “double aims” </w:t>
      </w:r>
      <w:r w:rsidR="00530E0B">
        <w:t>(par.</w:t>
      </w:r>
      <w:r w:rsidR="0088581B">
        <w:t xml:space="preserve"> 5) negatively impact the African American community. </w:t>
      </w:r>
      <w:r w:rsidR="00482E00">
        <w:t xml:space="preserve">Students analyze how </w:t>
      </w:r>
      <w:r w:rsidR="007064FB">
        <w:t>Du Bois</w:t>
      </w:r>
      <w:r w:rsidR="004B3A73">
        <w:t xml:space="preserve"> continues to</w:t>
      </w:r>
      <w:r w:rsidR="007064FB">
        <w:t xml:space="preserve"> </w:t>
      </w:r>
      <w:r w:rsidR="00E072E1">
        <w:t>refine</w:t>
      </w:r>
      <w:r w:rsidR="00D815AD">
        <w:t xml:space="preserve"> his central idea of </w:t>
      </w:r>
      <w:r w:rsidR="007064FB">
        <w:t>double</w:t>
      </w:r>
      <w:r w:rsidR="00056C75">
        <w:t>-</w:t>
      </w:r>
      <w:r w:rsidR="00E072E1">
        <w:t xml:space="preserve">consciousness </w:t>
      </w:r>
      <w:r w:rsidR="0088581B">
        <w:t xml:space="preserve">and </w:t>
      </w:r>
      <w:r w:rsidR="00447514">
        <w:t>track</w:t>
      </w:r>
      <w:r w:rsidR="008E6C4E">
        <w:t xml:space="preserve"> the development of</w:t>
      </w:r>
      <w:r w:rsidR="00482E00">
        <w:t xml:space="preserve"> ideas on their Ideas Tracking Tools. </w:t>
      </w:r>
      <w:r w:rsidR="00083330">
        <w:t xml:space="preserve">Student learning </w:t>
      </w:r>
      <w:r w:rsidR="005E5066">
        <w:t xml:space="preserve">is assessed via a </w:t>
      </w:r>
      <w:r w:rsidR="00083330">
        <w:t xml:space="preserve">Quick Write </w:t>
      </w:r>
      <w:r w:rsidR="005E5066">
        <w:t>at the end of the lesson:</w:t>
      </w:r>
      <w:r w:rsidR="00083330">
        <w:t xml:space="preserve"> </w:t>
      </w:r>
      <w:r w:rsidR="00027F01">
        <w:t>How does Du Bois refine a central idea</w:t>
      </w:r>
      <w:r w:rsidR="00596A62">
        <w:t xml:space="preserve"> in paragraph 5</w:t>
      </w:r>
      <w:r w:rsidR="00027F01">
        <w:t>?</w:t>
      </w:r>
    </w:p>
    <w:p w14:paraId="26650242" w14:textId="544A10E9" w:rsidR="00447514" w:rsidRPr="005C4572" w:rsidRDefault="00447514" w:rsidP="005C4572">
      <w:r>
        <w:t>For homework, s</w:t>
      </w:r>
      <w:r w:rsidR="0012684E">
        <w:t xml:space="preserve">tudents </w:t>
      </w:r>
      <w:r w:rsidR="00236317">
        <w:t>preview</w:t>
      </w:r>
      <w:r>
        <w:t xml:space="preserve"> </w:t>
      </w:r>
      <w:r w:rsidR="00A813AB">
        <w:t xml:space="preserve">and annotate </w:t>
      </w:r>
      <w:r>
        <w:t>paragraphs 6</w:t>
      </w:r>
      <w:r w:rsidR="00415569">
        <w:t xml:space="preserve"> and </w:t>
      </w:r>
      <w:r>
        <w:t>7</w:t>
      </w:r>
      <w:r w:rsidR="00914811">
        <w:t xml:space="preserve"> of “</w:t>
      </w:r>
      <w:r w:rsidR="00A85C42">
        <w:t>Of Our Spiritual Stri</w:t>
      </w:r>
      <w:r w:rsidR="00914811">
        <w:t>vings</w:t>
      </w:r>
      <w:r w:rsidR="00236317">
        <w:t>,</w:t>
      </w:r>
      <w:r w:rsidR="00914811">
        <w:t>”</w:t>
      </w:r>
      <w:r w:rsidR="00236317">
        <w:t xml:space="preserve"> box any unfamiliar words or phrases, and look up their definitions</w:t>
      </w:r>
      <w:r w:rsidR="006972EB">
        <w:t>.</w:t>
      </w:r>
      <w:r>
        <w:t xml:space="preserve"> </w:t>
      </w:r>
      <w:r w:rsidR="00955DE7">
        <w:t xml:space="preserve">Additionally, </w:t>
      </w:r>
      <w:r w:rsidR="00671E1A">
        <w:t>s</w:t>
      </w:r>
      <w:r w:rsidR="00946377">
        <w:t xml:space="preserve">tudents </w:t>
      </w:r>
      <w:r w:rsidR="00671E1A">
        <w:t>c</w:t>
      </w:r>
      <w:r w:rsidR="00946377">
        <w:t>ontinue</w:t>
      </w:r>
      <w:r w:rsidR="00955DE7">
        <w:t xml:space="preserve"> to read</w:t>
      </w:r>
      <w:r w:rsidR="00946377">
        <w:t xml:space="preserve"> their Accountable Independent Reading</w:t>
      </w:r>
      <w:r w:rsidR="00955DE7">
        <w:t xml:space="preserve"> </w:t>
      </w:r>
      <w:r w:rsidR="00FC190E">
        <w:t xml:space="preserve">(AIR) </w:t>
      </w:r>
      <w:r w:rsidR="00955DE7">
        <w:t>text</w:t>
      </w:r>
      <w:r w:rsidR="0084355F">
        <w:t>s</w:t>
      </w:r>
      <w:r w:rsidR="00955DE7">
        <w:t xml:space="preserve"> and prepare for a brief discussion</w:t>
      </w:r>
      <w:r w:rsidR="00946377">
        <w:t xml:space="preserve"> </w:t>
      </w:r>
      <w:r w:rsidR="00955DE7">
        <w:t>on how they applied their new focus standard (RI.11-12.5) to their text</w:t>
      </w:r>
      <w:r w:rsidR="0084355F">
        <w:t>s</w:t>
      </w:r>
      <w:r w:rsidR="00955DE7">
        <w:t>.</w:t>
      </w:r>
    </w:p>
    <w:p w14:paraId="0C145940" w14:textId="77777777" w:rsidR="00C4787C" w:rsidRDefault="00C4787C" w:rsidP="00E946A0">
      <w:pPr>
        <w:pStyle w:val="Heading1"/>
      </w:pPr>
      <w:r>
        <w:t xml:space="preserve">Standards </w:t>
      </w:r>
    </w:p>
    <w:tbl>
      <w:tblPr>
        <w:tblW w:w="94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5"/>
        <w:gridCol w:w="8125"/>
      </w:tblGrid>
      <w:tr w:rsidR="00F308FF" w:rsidRPr="002E4C92" w14:paraId="28122995" w14:textId="77777777" w:rsidTr="0050536B">
        <w:tc>
          <w:tcPr>
            <w:tcW w:w="9450" w:type="dxa"/>
            <w:gridSpan w:val="2"/>
            <w:shd w:val="clear" w:color="auto" w:fill="76923C"/>
          </w:tcPr>
          <w:p w14:paraId="03B0935E" w14:textId="77777777" w:rsidR="00F308FF" w:rsidRPr="002E4C92" w:rsidRDefault="00F308FF" w:rsidP="00B00346">
            <w:pPr>
              <w:pStyle w:val="TableHeaders"/>
            </w:pPr>
            <w:r>
              <w:t>Assessed Standard</w:t>
            </w:r>
            <w:r w:rsidR="00583FF7">
              <w:t>(s)</w:t>
            </w:r>
          </w:p>
        </w:tc>
      </w:tr>
      <w:tr w:rsidR="00FB2878" w:rsidRPr="0053542D" w14:paraId="1DAF4CA4" w14:textId="77777777" w:rsidTr="00EB5661">
        <w:trPr>
          <w:trHeight w:val="912"/>
        </w:trPr>
        <w:tc>
          <w:tcPr>
            <w:tcW w:w="1325" w:type="dxa"/>
            <w:tcBorders>
              <w:bottom w:val="single" w:sz="4" w:space="0" w:color="auto"/>
            </w:tcBorders>
          </w:tcPr>
          <w:p w14:paraId="5BD207F4" w14:textId="77777777" w:rsidR="006A6B77" w:rsidRDefault="006A6B77" w:rsidP="000B2D56">
            <w:pPr>
              <w:pStyle w:val="TableText"/>
            </w:pPr>
            <w:r>
              <w:t>RI.11-12.2</w:t>
            </w:r>
          </w:p>
          <w:p w14:paraId="2387F8C7" w14:textId="77777777" w:rsidR="00FB2878" w:rsidRDefault="00FB2878" w:rsidP="006C63AF">
            <w:pPr>
              <w:pStyle w:val="TableText"/>
            </w:pPr>
          </w:p>
        </w:tc>
        <w:tc>
          <w:tcPr>
            <w:tcW w:w="8125" w:type="dxa"/>
            <w:tcBorders>
              <w:bottom w:val="single" w:sz="4" w:space="0" w:color="auto"/>
            </w:tcBorders>
          </w:tcPr>
          <w:p w14:paraId="325FBBAB" w14:textId="77777777" w:rsidR="00CF498D" w:rsidRDefault="006A6B77" w:rsidP="00284A77">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6C63AF" w:rsidRPr="0053542D" w14:paraId="5005F834" w14:textId="77777777" w:rsidTr="00EB5661">
        <w:trPr>
          <w:trHeight w:val="1241"/>
        </w:trPr>
        <w:tc>
          <w:tcPr>
            <w:tcW w:w="1325" w:type="dxa"/>
            <w:tcBorders>
              <w:top w:val="single" w:sz="4" w:space="0" w:color="auto"/>
            </w:tcBorders>
          </w:tcPr>
          <w:p w14:paraId="691BE7EC" w14:textId="77777777" w:rsidR="006C63AF" w:rsidRDefault="006C63AF" w:rsidP="006C63AF">
            <w:pPr>
              <w:pStyle w:val="TableText"/>
            </w:pPr>
            <w:r>
              <w:t>RI.11-12.4</w:t>
            </w:r>
          </w:p>
          <w:p w14:paraId="6E9D3959" w14:textId="77777777" w:rsidR="006C63AF" w:rsidRDefault="006C63AF" w:rsidP="006A6B77">
            <w:pPr>
              <w:pStyle w:val="TableText"/>
            </w:pPr>
          </w:p>
        </w:tc>
        <w:tc>
          <w:tcPr>
            <w:tcW w:w="8125" w:type="dxa"/>
            <w:tcBorders>
              <w:top w:val="single" w:sz="4" w:space="0" w:color="auto"/>
            </w:tcBorders>
          </w:tcPr>
          <w:p w14:paraId="20AE0BC3" w14:textId="77777777" w:rsidR="006C63AF" w:rsidRDefault="006C63AF" w:rsidP="00284A77">
            <w:pPr>
              <w:pStyle w:val="TableText"/>
            </w:pPr>
            <w: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5B7835">
              <w:rPr>
                <w:i/>
              </w:rPr>
              <w:t>faction</w:t>
            </w:r>
            <w:r>
              <w:t xml:space="preserve"> in </w:t>
            </w:r>
            <w:r w:rsidRPr="005B7835">
              <w:rPr>
                <w:i/>
              </w:rPr>
              <w:t>Federalist</w:t>
            </w:r>
            <w:r>
              <w:t xml:space="preserve"> No. 10).</w:t>
            </w:r>
          </w:p>
        </w:tc>
      </w:tr>
      <w:tr w:rsidR="00F308FF" w:rsidRPr="00CF2582" w14:paraId="46F341AA" w14:textId="77777777" w:rsidTr="0050536B">
        <w:tc>
          <w:tcPr>
            <w:tcW w:w="9450" w:type="dxa"/>
            <w:gridSpan w:val="2"/>
            <w:shd w:val="clear" w:color="auto" w:fill="76923C"/>
          </w:tcPr>
          <w:p w14:paraId="100FBDDB" w14:textId="77777777" w:rsidR="00F308FF" w:rsidRPr="00CF2582" w:rsidRDefault="00F308FF" w:rsidP="00B00346">
            <w:pPr>
              <w:pStyle w:val="TableHeaders"/>
            </w:pPr>
            <w:r w:rsidRPr="00CF2582">
              <w:t>Addressed Standard</w:t>
            </w:r>
            <w:r w:rsidR="00583FF7">
              <w:t>(s)</w:t>
            </w:r>
          </w:p>
        </w:tc>
      </w:tr>
      <w:tr w:rsidR="00AC0ECC" w:rsidRPr="0053542D" w14:paraId="3C5BF2A9" w14:textId="77777777" w:rsidTr="0050536B">
        <w:tc>
          <w:tcPr>
            <w:tcW w:w="1325" w:type="dxa"/>
          </w:tcPr>
          <w:p w14:paraId="7D2AFF0E" w14:textId="77777777" w:rsidR="00AC0ECC" w:rsidRDefault="00AC0ECC" w:rsidP="00AC0ECC">
            <w:pPr>
              <w:pStyle w:val="TableText"/>
            </w:pPr>
            <w:r>
              <w:t>W.11-12.9.b</w:t>
            </w:r>
          </w:p>
          <w:p w14:paraId="7587B64B" w14:textId="77777777" w:rsidR="00AC0ECC" w:rsidRDefault="00AC0ECC" w:rsidP="000B2D56">
            <w:pPr>
              <w:pStyle w:val="TableText"/>
            </w:pPr>
          </w:p>
        </w:tc>
        <w:tc>
          <w:tcPr>
            <w:tcW w:w="8125" w:type="dxa"/>
          </w:tcPr>
          <w:p w14:paraId="72693EF9" w14:textId="77777777" w:rsidR="00AC0ECC" w:rsidRDefault="00AC0ECC" w:rsidP="00AC0ECC">
            <w:pPr>
              <w:pStyle w:val="TableText"/>
            </w:pPr>
            <w:r>
              <w:t>Draw evidence from literary or informational texts to support analysis, reflection, and research.</w:t>
            </w:r>
          </w:p>
          <w:p w14:paraId="4AA1CDAB" w14:textId="38778FC4" w:rsidR="00AC0ECC" w:rsidRDefault="00AC0ECC" w:rsidP="00A00DDE">
            <w:pPr>
              <w:pStyle w:val="SubStandard"/>
              <w:numPr>
                <w:ilvl w:val="0"/>
                <w:numId w:val="11"/>
              </w:numPr>
              <w:ind w:left="348" w:hanging="348"/>
            </w:pPr>
            <w:r>
              <w:t xml:space="preserve">Apply </w:t>
            </w:r>
            <w:r w:rsidRPr="00E77251">
              <w:rPr>
                <w:i/>
              </w:rPr>
              <w:t>grades 11</w:t>
            </w:r>
            <w:r w:rsidR="006B4FC5">
              <w:rPr>
                <w:i/>
              </w:rPr>
              <w:t>–</w:t>
            </w:r>
            <w:r w:rsidRPr="00E77251">
              <w:rPr>
                <w:i/>
              </w:rPr>
              <w:t>12 Reading standards</w:t>
            </w:r>
            <w:r>
              <w:t xml:space="preserve"> to literary nonfiction (e.g., “Delineate and evaluate the reasoning in seminal U.S. texts, including the application of constitutional principles and use of legal reasoning [e.g., in U.S. Supreme Court Case </w:t>
            </w:r>
            <w:r>
              <w:lastRenderedPageBreak/>
              <w:t xml:space="preserve">majority opinions and dissents] and the premises, purposes, and arguments in works of public advocacy [e.g., </w:t>
            </w:r>
            <w:r w:rsidRPr="00E77251">
              <w:rPr>
                <w:i/>
              </w:rPr>
              <w:t>The Federalist</w:t>
            </w:r>
            <w:r>
              <w:t>, presidential addresses]”).</w:t>
            </w:r>
          </w:p>
        </w:tc>
      </w:tr>
      <w:tr w:rsidR="000B2D56" w:rsidRPr="0053542D" w14:paraId="3563460F" w14:textId="77777777" w:rsidTr="0050536B">
        <w:tc>
          <w:tcPr>
            <w:tcW w:w="1325" w:type="dxa"/>
          </w:tcPr>
          <w:p w14:paraId="2E79198F" w14:textId="77777777" w:rsidR="00284A77" w:rsidRPr="009C28BD" w:rsidRDefault="00284A77" w:rsidP="000B2D56">
            <w:pPr>
              <w:pStyle w:val="TableText"/>
            </w:pPr>
            <w:r>
              <w:lastRenderedPageBreak/>
              <w:t>L.11-12.4.a</w:t>
            </w:r>
          </w:p>
        </w:tc>
        <w:tc>
          <w:tcPr>
            <w:tcW w:w="8125" w:type="dxa"/>
          </w:tcPr>
          <w:p w14:paraId="76D64675" w14:textId="05879F20" w:rsidR="004C6993" w:rsidRDefault="004C6993" w:rsidP="000B2D56">
            <w:pPr>
              <w:pStyle w:val="TableText"/>
            </w:pPr>
            <w:r>
              <w:t xml:space="preserve">Determine or clarify the meaning of unknown and multiple-meaning words and phrases based on </w:t>
            </w:r>
            <w:r w:rsidRPr="004C6993">
              <w:rPr>
                <w:i/>
              </w:rPr>
              <w:t>grades 11</w:t>
            </w:r>
            <w:r w:rsidR="006B4FC5">
              <w:rPr>
                <w:i/>
              </w:rPr>
              <w:t>–</w:t>
            </w:r>
            <w:r w:rsidRPr="004C6993">
              <w:rPr>
                <w:i/>
              </w:rPr>
              <w:t>12</w:t>
            </w:r>
            <w:r w:rsidR="006B4FC5">
              <w:rPr>
                <w:i/>
              </w:rPr>
              <w:t xml:space="preserve"> </w:t>
            </w:r>
            <w:r w:rsidRPr="004C6993">
              <w:rPr>
                <w:i/>
              </w:rPr>
              <w:t>reading and content</w:t>
            </w:r>
            <w:r>
              <w:t>, choosing flexibly from a range of strategies.</w:t>
            </w:r>
          </w:p>
          <w:p w14:paraId="1559E999" w14:textId="77777777" w:rsidR="004C6993" w:rsidRDefault="004C6993" w:rsidP="000E3BAD">
            <w:pPr>
              <w:pStyle w:val="SubStandard"/>
            </w:pPr>
            <w:r>
              <w:t>Use context (e.g., the overall meaning of a sentence, paragraph, or text; a word’s position or function in a sentence) as a clue to the meaning of a word or phrase.</w:t>
            </w:r>
          </w:p>
        </w:tc>
      </w:tr>
    </w:tbl>
    <w:p w14:paraId="3C837F1F" w14:textId="77777777" w:rsidR="00C4787C" w:rsidRDefault="00C4787C" w:rsidP="00E946A0">
      <w:pPr>
        <w:pStyle w:val="Heading1"/>
      </w:pPr>
      <w:r>
        <w:t>Assessment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63AF5" w:rsidRPr="002E4C92" w14:paraId="623651E4" w14:textId="77777777" w:rsidTr="0050536B">
        <w:tc>
          <w:tcPr>
            <w:tcW w:w="9450" w:type="dxa"/>
            <w:shd w:val="clear" w:color="auto" w:fill="76923C"/>
          </w:tcPr>
          <w:p w14:paraId="1BB0A1A7" w14:textId="77777777" w:rsidR="00D920A6" w:rsidRPr="002E4C92" w:rsidRDefault="00D920A6" w:rsidP="00B00346">
            <w:pPr>
              <w:pStyle w:val="TableHeaders"/>
            </w:pPr>
            <w:r w:rsidRPr="002E4C92">
              <w:t>Assessment(s)</w:t>
            </w:r>
          </w:p>
        </w:tc>
      </w:tr>
      <w:tr w:rsidR="00B231AA" w14:paraId="653C0FB5" w14:textId="77777777" w:rsidTr="0050536B">
        <w:tc>
          <w:tcPr>
            <w:tcW w:w="9450" w:type="dxa"/>
            <w:tcBorders>
              <w:top w:val="single" w:sz="4" w:space="0" w:color="auto"/>
              <w:left w:val="single" w:sz="4" w:space="0" w:color="auto"/>
              <w:bottom w:val="single" w:sz="4" w:space="0" w:color="auto"/>
              <w:right w:val="single" w:sz="4" w:space="0" w:color="auto"/>
            </w:tcBorders>
          </w:tcPr>
          <w:p w14:paraId="58F089F1" w14:textId="229D6BB0" w:rsidR="00397C3B" w:rsidRDefault="00397C3B" w:rsidP="00946377">
            <w:pPr>
              <w:pStyle w:val="TableText"/>
            </w:pPr>
            <w:r>
              <w:t xml:space="preserve">Student learning </w:t>
            </w:r>
            <w:r w:rsidR="00530E0B">
              <w:t>is</w:t>
            </w:r>
            <w:r>
              <w:t xml:space="preserve"> assessed via a Quick Write at the end of the lesson. Students </w:t>
            </w:r>
            <w:r w:rsidR="006B4FC5">
              <w:t>respond to</w:t>
            </w:r>
            <w:r w:rsidR="00F44D69">
              <w:t xml:space="preserve"> </w:t>
            </w:r>
            <w:r>
              <w:t xml:space="preserve">the following prompt, </w:t>
            </w:r>
            <w:r w:rsidRPr="00946377">
              <w:t>citing textual evidence to support analysis and inferences drawn from the text</w:t>
            </w:r>
            <w:r>
              <w:t xml:space="preserve">. </w:t>
            </w:r>
          </w:p>
          <w:p w14:paraId="1EE8D4E5" w14:textId="5601B7DF" w:rsidR="00004863" w:rsidRPr="003908D2" w:rsidRDefault="0010569B" w:rsidP="00596A62">
            <w:pPr>
              <w:pStyle w:val="BulletedList"/>
            </w:pPr>
            <w:bookmarkStart w:id="0" w:name="OLE_LINK2"/>
            <w:r>
              <w:t>How does Du Bois refine a central idea</w:t>
            </w:r>
            <w:r w:rsidR="00596A62">
              <w:t xml:space="preserve"> in paragraph 5</w:t>
            </w:r>
            <w:r>
              <w:t>?</w:t>
            </w:r>
            <w:bookmarkEnd w:id="0"/>
          </w:p>
        </w:tc>
      </w:tr>
      <w:tr w:rsidR="00263AF5" w:rsidRPr="00B00346" w14:paraId="70CD7BDB" w14:textId="77777777" w:rsidTr="0050536B">
        <w:tc>
          <w:tcPr>
            <w:tcW w:w="9450" w:type="dxa"/>
            <w:shd w:val="clear" w:color="auto" w:fill="76923C"/>
          </w:tcPr>
          <w:p w14:paraId="4C338DA3" w14:textId="77777777" w:rsidR="00D920A6" w:rsidRPr="00B00346" w:rsidRDefault="00D920A6" w:rsidP="00B00346">
            <w:pPr>
              <w:pStyle w:val="TableHeaders"/>
            </w:pPr>
            <w:r w:rsidRPr="00B00346">
              <w:t>High Performance Response(s)</w:t>
            </w:r>
          </w:p>
        </w:tc>
      </w:tr>
      <w:tr w:rsidR="00D920A6" w14:paraId="28BD333F" w14:textId="77777777" w:rsidTr="0050536B">
        <w:tc>
          <w:tcPr>
            <w:tcW w:w="9450" w:type="dxa"/>
          </w:tcPr>
          <w:p w14:paraId="16157201"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4FC34423" w14:textId="77777777" w:rsidR="00D920A6" w:rsidRPr="003874C0" w:rsidRDefault="004543CD" w:rsidP="00A2427F">
            <w:pPr>
              <w:pStyle w:val="BulletedList"/>
            </w:pPr>
            <w:r>
              <w:t>Determine</w:t>
            </w:r>
            <w:r w:rsidR="008F449C">
              <w:t xml:space="preserve"> </w:t>
            </w:r>
            <w:r>
              <w:t>a</w:t>
            </w:r>
            <w:r w:rsidR="008F449C">
              <w:t xml:space="preserve"> central idea</w:t>
            </w:r>
            <w:r>
              <w:t xml:space="preserve"> </w:t>
            </w:r>
            <w:r w:rsidR="00A46D0D">
              <w:t xml:space="preserve">that </w:t>
            </w:r>
            <w:r>
              <w:t>Du Bois</w:t>
            </w:r>
            <w:r w:rsidR="00DD6132">
              <w:t xml:space="preserve"> refine</w:t>
            </w:r>
            <w:r>
              <w:t>s</w:t>
            </w:r>
            <w:r w:rsidR="00DD6132">
              <w:t xml:space="preserve"> </w:t>
            </w:r>
            <w:r w:rsidR="008F449C">
              <w:t xml:space="preserve">in </w:t>
            </w:r>
            <w:r w:rsidR="00DD6132">
              <w:t>paragraph 5</w:t>
            </w:r>
            <w:r w:rsidR="008F449C">
              <w:t xml:space="preserve"> (</w:t>
            </w:r>
            <w:r w:rsidR="00DD6132">
              <w:t xml:space="preserve">e.g., </w:t>
            </w:r>
            <w:r w:rsidR="008F449C">
              <w:t>double</w:t>
            </w:r>
            <w:r w:rsidR="00157BD4">
              <w:t>-</w:t>
            </w:r>
            <w:r w:rsidR="008F449C">
              <w:t>consciousness)</w:t>
            </w:r>
            <w:r w:rsidR="00DD6132">
              <w:t>.</w:t>
            </w:r>
          </w:p>
          <w:p w14:paraId="1119E043" w14:textId="7EA8A7A2" w:rsidR="007941B3" w:rsidRPr="006A4275" w:rsidRDefault="00D440CC" w:rsidP="00530E0B">
            <w:pPr>
              <w:pStyle w:val="BulletedList"/>
              <w:rPr>
                <w:color w:val="4F81BD" w:themeColor="accent1"/>
              </w:rPr>
            </w:pPr>
            <w:r w:rsidRPr="003874C0">
              <w:t xml:space="preserve">Identify </w:t>
            </w:r>
            <w:r w:rsidR="00027F01">
              <w:t>how</w:t>
            </w:r>
            <w:r w:rsidRPr="003874C0">
              <w:t xml:space="preserve"> Du Bois</w:t>
            </w:r>
            <w:r w:rsidR="00027F01">
              <w:t xml:space="preserve"> </w:t>
            </w:r>
            <w:r w:rsidR="00596A62">
              <w:t>refines</w:t>
            </w:r>
            <w:r w:rsidRPr="003874C0">
              <w:t xml:space="preserve"> this idea (e.g., Du Bois uses the phrase “double aims”</w:t>
            </w:r>
            <w:r w:rsidR="00BA27DF">
              <w:t xml:space="preserve"> </w:t>
            </w:r>
            <w:r w:rsidR="00530E0B">
              <w:t>(par.</w:t>
            </w:r>
            <w:r w:rsidR="00BA27DF">
              <w:t xml:space="preserve"> 5)</w:t>
            </w:r>
            <w:r w:rsidRPr="003874C0">
              <w:t xml:space="preserve"> to explain the</w:t>
            </w:r>
            <w:r w:rsidR="007712B9">
              <w:t xml:space="preserve"> negative</w:t>
            </w:r>
            <w:r w:rsidRPr="003874C0">
              <w:t xml:space="preserve"> effects of double-consciousness on African Americans</w:t>
            </w:r>
            <w:r w:rsidR="00A46D0D">
              <w:t xml:space="preserve"> and </w:t>
            </w:r>
            <w:r w:rsidRPr="003874C0">
              <w:t xml:space="preserve">describes the </w:t>
            </w:r>
            <w:r w:rsidR="003238E7">
              <w:t>impact</w:t>
            </w:r>
            <w:r w:rsidR="00D54424">
              <w:t xml:space="preserve"> </w:t>
            </w:r>
            <w:r w:rsidR="004543CD">
              <w:t>of “double aims”</w:t>
            </w:r>
            <w:r w:rsidR="00BA27DF">
              <w:t xml:space="preserve"> </w:t>
            </w:r>
            <w:r w:rsidR="00530E0B">
              <w:t>(par.</w:t>
            </w:r>
            <w:r w:rsidR="00BA27DF">
              <w:t xml:space="preserve"> 5)</w:t>
            </w:r>
            <w:r w:rsidR="004543CD">
              <w:t xml:space="preserve"> on various African American occupations</w:t>
            </w:r>
            <w:r w:rsidR="00A46D0D">
              <w:t xml:space="preserve"> to further develop </w:t>
            </w:r>
            <w:r w:rsidR="00CA6D55">
              <w:t>this idea</w:t>
            </w:r>
            <w:r w:rsidR="00613BB5">
              <w:t xml:space="preserve">. </w:t>
            </w:r>
            <w:r w:rsidR="00A46D0D">
              <w:t>For example</w:t>
            </w:r>
            <w:r w:rsidR="00027F01">
              <w:t>,</w:t>
            </w:r>
            <w:r w:rsidR="00613BB5">
              <w:t xml:space="preserve"> Du Bois </w:t>
            </w:r>
            <w:r w:rsidRPr="003874C0">
              <w:t>explain</w:t>
            </w:r>
            <w:r w:rsidR="00613BB5">
              <w:t>s</w:t>
            </w:r>
            <w:r w:rsidR="00A46D0D">
              <w:t xml:space="preserve"> that</w:t>
            </w:r>
            <w:r w:rsidRPr="003874C0">
              <w:t xml:space="preserve"> “</w:t>
            </w:r>
            <w:r w:rsidR="00A46D0D">
              <w:t>t</w:t>
            </w:r>
            <w:r w:rsidRPr="003874C0">
              <w:t>he</w:t>
            </w:r>
            <w:r>
              <w:t xml:space="preserve"> double-aimed struggle of the black artisan</w:t>
            </w:r>
            <w:r w:rsidR="00486B8F">
              <w:t>”</w:t>
            </w:r>
            <w:r>
              <w:t xml:space="preserve"> </w:t>
            </w:r>
            <w:r w:rsidR="009D20B8">
              <w:t>causes</w:t>
            </w:r>
            <w:r>
              <w:t xml:space="preserve"> him</w:t>
            </w:r>
            <w:r w:rsidR="009D20B8">
              <w:t xml:space="preserve"> to be</w:t>
            </w:r>
            <w:r>
              <w:t xml:space="preserve"> </w:t>
            </w:r>
            <w:r w:rsidR="009D20B8">
              <w:t>“</w:t>
            </w:r>
            <w:r>
              <w:t>a poor craftsman</w:t>
            </w:r>
            <w:r w:rsidR="004543CD">
              <w:t>”</w:t>
            </w:r>
            <w:r w:rsidR="0028297F">
              <w:t xml:space="preserve"> </w:t>
            </w:r>
            <w:r w:rsidR="00530E0B">
              <w:t>(par.</w:t>
            </w:r>
            <w:r w:rsidR="0028297F">
              <w:t xml:space="preserve"> 5).</w:t>
            </w:r>
            <w:r w:rsidR="00A46D0D">
              <w:t xml:space="preserve"> This example develops the idea that </w:t>
            </w:r>
            <w:r w:rsidR="004543CD">
              <w:t>double-consciousness</w:t>
            </w:r>
            <w:r w:rsidR="00613BB5">
              <w:t xml:space="preserve"> </w:t>
            </w:r>
            <w:r w:rsidR="00A46D0D">
              <w:t>forces</w:t>
            </w:r>
            <w:r w:rsidR="00613BB5">
              <w:t xml:space="preserve"> African Americans </w:t>
            </w:r>
            <w:r w:rsidR="00A46D0D">
              <w:t>to try to reconcile</w:t>
            </w:r>
            <w:r w:rsidR="00613BB5">
              <w:t xml:space="preserve"> conflicting goals that weaken</w:t>
            </w:r>
            <w:r w:rsidR="00A46D0D">
              <w:t xml:space="preserve"> </w:t>
            </w:r>
            <w:r w:rsidR="00613BB5">
              <w:t>or devalue their various occupations</w:t>
            </w:r>
            <w:r>
              <w:t>.</w:t>
            </w:r>
            <w:r w:rsidR="003874C0">
              <w:t xml:space="preserve"> </w:t>
            </w:r>
            <w:r w:rsidR="004543CD">
              <w:t xml:space="preserve">Du Bois </w:t>
            </w:r>
            <w:r w:rsidR="00A46D0D">
              <w:t xml:space="preserve">further supports this </w:t>
            </w:r>
            <w:r w:rsidR="00D54424">
              <w:t xml:space="preserve">idea </w:t>
            </w:r>
            <w:r w:rsidR="00A46D0D">
              <w:t>with the</w:t>
            </w:r>
            <w:r w:rsidR="004543CD">
              <w:t xml:space="preserve"> example of</w:t>
            </w:r>
            <w:r w:rsidR="00716A57">
              <w:t xml:space="preserve"> the paradox faced by </w:t>
            </w:r>
            <w:r w:rsidR="00F26C2B">
              <w:t>“[</w:t>
            </w:r>
            <w:r w:rsidR="004543CD">
              <w:t>t</w:t>
            </w:r>
            <w:r w:rsidR="00F26C2B">
              <w:t>]</w:t>
            </w:r>
            <w:r w:rsidR="004543CD">
              <w:t>he</w:t>
            </w:r>
            <w:r w:rsidR="003874C0">
              <w:t xml:space="preserve"> would-be black savant”</w:t>
            </w:r>
            <w:r w:rsidR="00E8377A">
              <w:t xml:space="preserve"> </w:t>
            </w:r>
            <w:r w:rsidR="00530E0B">
              <w:t>(par.</w:t>
            </w:r>
            <w:r w:rsidR="00E8377A">
              <w:t xml:space="preserve"> 5)</w:t>
            </w:r>
            <w:r w:rsidR="003874C0">
              <w:t xml:space="preserve"> </w:t>
            </w:r>
            <w:r w:rsidR="00023BB6">
              <w:t xml:space="preserve">who </w:t>
            </w:r>
            <w:r w:rsidR="00CA6D55">
              <w:t xml:space="preserve">is unable to teach the </w:t>
            </w:r>
            <w:r w:rsidR="00BD6323">
              <w:t>“</w:t>
            </w:r>
            <w:r w:rsidR="00CA6D55">
              <w:t>white world</w:t>
            </w:r>
            <w:r w:rsidR="00BD6323">
              <w:t>”</w:t>
            </w:r>
            <w:r w:rsidR="00CA6D55">
              <w:t xml:space="preserve"> because his knowledge is </w:t>
            </w:r>
            <w:r w:rsidR="003567EA">
              <w:t>already known</w:t>
            </w:r>
            <w:r w:rsidR="003238E7">
              <w:t xml:space="preserve"> to them, but is equally </w:t>
            </w:r>
            <w:r w:rsidR="00CA6D55">
              <w:t xml:space="preserve">unable to teach </w:t>
            </w:r>
            <w:r w:rsidR="00716A57">
              <w:t>his own people because th</w:t>
            </w:r>
            <w:r w:rsidR="003238E7">
              <w:t>e</w:t>
            </w:r>
            <w:r w:rsidR="00716A57">
              <w:t xml:space="preserve"> knowledge </w:t>
            </w:r>
            <w:r w:rsidR="003238E7">
              <w:t>of the white world is</w:t>
            </w:r>
            <w:r w:rsidR="00716A57">
              <w:t xml:space="preserve"> </w:t>
            </w:r>
            <w:r w:rsidR="003567EA">
              <w:t xml:space="preserve">not yet relevant or </w:t>
            </w:r>
            <w:r w:rsidR="0084355F">
              <w:t xml:space="preserve">is </w:t>
            </w:r>
            <w:r w:rsidR="003567EA">
              <w:t xml:space="preserve">“Greek” </w:t>
            </w:r>
            <w:r w:rsidR="00716A57">
              <w:t xml:space="preserve">to </w:t>
            </w:r>
            <w:r w:rsidR="00486B8F">
              <w:t>African Americans</w:t>
            </w:r>
            <w:r w:rsidR="00677A48">
              <w:rPr>
                <w:rFonts w:asciiTheme="minorHAnsi" w:hAnsiTheme="minorHAnsi" w:cs="Arial"/>
                <w:color w:val="222222"/>
              </w:rPr>
              <w:t xml:space="preserve">. </w:t>
            </w:r>
            <w:r w:rsidR="003874C0">
              <w:t xml:space="preserve">Each </w:t>
            </w:r>
            <w:r w:rsidR="003567EA">
              <w:t xml:space="preserve">of these </w:t>
            </w:r>
            <w:r w:rsidR="003874C0">
              <w:t>example</w:t>
            </w:r>
            <w:r w:rsidR="006870CB">
              <w:t>s</w:t>
            </w:r>
            <w:r w:rsidR="003874C0">
              <w:t xml:space="preserve"> shows the </w:t>
            </w:r>
            <w:r w:rsidR="00FF2765">
              <w:t xml:space="preserve">negative results of the </w:t>
            </w:r>
            <w:r w:rsidR="003874C0">
              <w:t>tension of two ideals</w:t>
            </w:r>
            <w:r w:rsidR="007712B9">
              <w:t xml:space="preserve"> or “double aims”</w:t>
            </w:r>
            <w:r w:rsidR="00774921">
              <w:t xml:space="preserve"> </w:t>
            </w:r>
            <w:r w:rsidR="00530E0B">
              <w:t>(par.</w:t>
            </w:r>
            <w:r w:rsidR="00774921">
              <w:t xml:space="preserve"> 5)</w:t>
            </w:r>
            <w:r w:rsidR="003874C0">
              <w:t xml:space="preserve"> that remain unreconciled in </w:t>
            </w:r>
            <w:r w:rsidR="00486B8F">
              <w:t>African Americans</w:t>
            </w:r>
            <w:r w:rsidR="00E92267">
              <w:t xml:space="preserve"> because of double</w:t>
            </w:r>
            <w:r w:rsidR="007712B9">
              <w:t>-</w:t>
            </w:r>
            <w:r w:rsidR="00E92267">
              <w:t>consciousness</w:t>
            </w:r>
            <w:r w:rsidR="00EF4AD3">
              <w:t>.</w:t>
            </w:r>
            <w:r w:rsidR="00486B8F">
              <w:t>)</w:t>
            </w:r>
            <w:r w:rsidR="0017447D">
              <w:t>.</w:t>
            </w:r>
          </w:p>
        </w:tc>
      </w:tr>
    </w:tbl>
    <w:p w14:paraId="7D63C79B" w14:textId="77777777" w:rsidR="00C4787C" w:rsidRDefault="00C4787C" w:rsidP="00E946A0">
      <w:pPr>
        <w:pStyle w:val="Heading1"/>
      </w:pPr>
      <w:r>
        <w:t>Vocabulary</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6FAEB2BF" w14:textId="77777777" w:rsidTr="0050536B">
        <w:tc>
          <w:tcPr>
            <w:tcW w:w="9450" w:type="dxa"/>
            <w:shd w:val="clear" w:color="auto" w:fill="76923C"/>
          </w:tcPr>
          <w:p w14:paraId="77ED8FB3" w14:textId="77777777" w:rsidR="00D920A6" w:rsidRPr="00B00346" w:rsidRDefault="00CD6120" w:rsidP="00F847D8">
            <w:pPr>
              <w:pStyle w:val="TableHeaders"/>
            </w:pPr>
            <w:r w:rsidRPr="00246EB1">
              <w:t xml:space="preserve">Vocabulary to </w:t>
            </w:r>
            <w:r w:rsidR="00F847D8">
              <w:t>provide directly (will not include extended instruction)</w:t>
            </w:r>
          </w:p>
        </w:tc>
      </w:tr>
      <w:tr w:rsidR="00D920A6" w14:paraId="6C706D1C" w14:textId="77777777" w:rsidTr="0050536B">
        <w:tc>
          <w:tcPr>
            <w:tcW w:w="9450" w:type="dxa"/>
          </w:tcPr>
          <w:p w14:paraId="1C0C38CF" w14:textId="77777777" w:rsidR="000B2D56" w:rsidRDefault="00397C3B" w:rsidP="00A2427F">
            <w:pPr>
              <w:pStyle w:val="BulletedList"/>
            </w:pPr>
            <w:r>
              <w:t>artisan</w:t>
            </w:r>
            <w:r w:rsidR="00BE4EBD">
              <w:t xml:space="preserve"> (n.) – </w:t>
            </w:r>
            <w:r>
              <w:t xml:space="preserve">a person </w:t>
            </w:r>
            <w:r w:rsidR="00CE1834">
              <w:t>who is skilled at making things by hand</w:t>
            </w:r>
          </w:p>
          <w:p w14:paraId="1BEC1493" w14:textId="77777777" w:rsidR="00015C20" w:rsidRDefault="00015C20" w:rsidP="00A2427F">
            <w:pPr>
              <w:pStyle w:val="BulletedList"/>
            </w:pPr>
            <w:r>
              <w:lastRenderedPageBreak/>
              <w:t>hewers</w:t>
            </w:r>
            <w:r w:rsidR="00004863">
              <w:t xml:space="preserve"> (n.) – those who shape</w:t>
            </w:r>
            <w:r w:rsidR="0089242B">
              <w:t xml:space="preserve"> (something) by cutting with a sharp tool (such as an ax)</w:t>
            </w:r>
          </w:p>
          <w:p w14:paraId="4ADE07CB" w14:textId="50350041" w:rsidR="00015C20" w:rsidRDefault="00015C20" w:rsidP="00A2427F">
            <w:pPr>
              <w:pStyle w:val="BulletedList"/>
            </w:pPr>
            <w:r>
              <w:t>drawers</w:t>
            </w:r>
            <w:r w:rsidR="00004863">
              <w:t xml:space="preserve"> (n.) – those who bring, take or pull out, as from a receptacle or source</w:t>
            </w:r>
          </w:p>
          <w:p w14:paraId="42DDE005" w14:textId="77777777" w:rsidR="00015C20" w:rsidRDefault="00015C20" w:rsidP="00A2427F">
            <w:pPr>
              <w:pStyle w:val="BulletedList"/>
            </w:pPr>
            <w:r>
              <w:t>horde</w:t>
            </w:r>
            <w:r w:rsidR="00004863">
              <w:t xml:space="preserve"> (n.) –  a large group; a mass or crowd</w:t>
            </w:r>
          </w:p>
          <w:p w14:paraId="54E80186" w14:textId="30DF439E" w:rsidR="00397C3B" w:rsidRDefault="00397C3B" w:rsidP="00A2427F">
            <w:pPr>
              <w:pStyle w:val="BulletedList"/>
            </w:pPr>
            <w:r>
              <w:t>quackery</w:t>
            </w:r>
            <w:r w:rsidR="00C70F47">
              <w:t xml:space="preserve"> </w:t>
            </w:r>
            <w:r>
              <w:t xml:space="preserve">(n.) – the practice or methods of a person who pretends to </w:t>
            </w:r>
            <w:r w:rsidR="005E55F3">
              <w:t xml:space="preserve">have </w:t>
            </w:r>
            <w:r>
              <w:t xml:space="preserve">skill, knowledge, or </w:t>
            </w:r>
            <w:r w:rsidR="005E55F3">
              <w:t xml:space="preserve">professional </w:t>
            </w:r>
            <w:r>
              <w:t>qualifications he or she does not possess</w:t>
            </w:r>
          </w:p>
          <w:p w14:paraId="638F461F" w14:textId="77777777" w:rsidR="00397C3B" w:rsidRDefault="00397C3B" w:rsidP="00A2427F">
            <w:pPr>
              <w:pStyle w:val="BulletedList"/>
            </w:pPr>
            <w:r>
              <w:t>demagogy</w:t>
            </w:r>
            <w:r w:rsidR="00C70F47">
              <w:t xml:space="preserve"> (n.) – the character of a person, especially an orator or political leader, who gains power and popularity by arousing the emotions, passions, and prejudices of the people</w:t>
            </w:r>
          </w:p>
          <w:p w14:paraId="0A82084E" w14:textId="77777777" w:rsidR="00397C3B" w:rsidRDefault="00397C3B" w:rsidP="00A2427F">
            <w:pPr>
              <w:pStyle w:val="BulletedList"/>
            </w:pPr>
            <w:r>
              <w:t>savant</w:t>
            </w:r>
            <w:r w:rsidR="00C70F47">
              <w:t xml:space="preserve"> (n.) – a person of profound or extensive learning; learned scholar</w:t>
            </w:r>
          </w:p>
          <w:p w14:paraId="3985412C" w14:textId="77777777" w:rsidR="00D36A62" w:rsidRDefault="00D36A62" w:rsidP="00A2427F">
            <w:pPr>
              <w:pStyle w:val="BulletedList"/>
            </w:pPr>
            <w:r>
              <w:t>innate (adj.) – existing in one from birth; inborn</w:t>
            </w:r>
          </w:p>
          <w:p w14:paraId="48220E99" w14:textId="77777777" w:rsidR="00341CA6" w:rsidRDefault="00341CA6" w:rsidP="00A2427F">
            <w:pPr>
              <w:pStyle w:val="BulletedList"/>
            </w:pPr>
            <w:r w:rsidRPr="00341CA6">
              <w:t>articulate</w:t>
            </w:r>
            <w:r>
              <w:t xml:space="preserve"> (</w:t>
            </w:r>
            <w:r w:rsidR="00B8562C">
              <w:t>v</w:t>
            </w:r>
            <w:r>
              <w:t xml:space="preserve">.) – </w:t>
            </w:r>
            <w:r w:rsidR="000E2FC0">
              <w:t>to give clarity or distinction to</w:t>
            </w:r>
          </w:p>
          <w:p w14:paraId="5D96E6B6" w14:textId="77777777" w:rsidR="005707D2" w:rsidRDefault="005707D2" w:rsidP="00A2427F">
            <w:pPr>
              <w:pStyle w:val="BulletedList"/>
            </w:pPr>
            <w:r>
              <w:t>havoc (n.) – great destruction or devastation; ruinous damage</w:t>
            </w:r>
          </w:p>
          <w:p w14:paraId="011DB9E0" w14:textId="77777777" w:rsidR="001C3470" w:rsidRPr="00B231AA" w:rsidRDefault="00A60FB0" w:rsidP="00B04459">
            <w:pPr>
              <w:pStyle w:val="BulletedList"/>
            </w:pPr>
            <w:r>
              <w:t>invoking (v.) – call</w:t>
            </w:r>
            <w:r w:rsidR="00B04459">
              <w:t>ing</w:t>
            </w:r>
            <w:r>
              <w:t xml:space="preserve"> for with earnest desire; pray</w:t>
            </w:r>
            <w:r w:rsidR="00B04459">
              <w:t>ing</w:t>
            </w:r>
            <w:r>
              <w:t xml:space="preserve"> for</w:t>
            </w:r>
          </w:p>
        </w:tc>
      </w:tr>
      <w:tr w:rsidR="00263AF5" w:rsidRPr="00F308FF" w14:paraId="74FDE529" w14:textId="77777777" w:rsidTr="0050536B">
        <w:tc>
          <w:tcPr>
            <w:tcW w:w="9450" w:type="dxa"/>
            <w:shd w:val="clear" w:color="auto" w:fill="76923C"/>
          </w:tcPr>
          <w:p w14:paraId="3016C7DB" w14:textId="77777777" w:rsidR="00D920A6" w:rsidRPr="002E4C92" w:rsidRDefault="00BA46CB" w:rsidP="00B00346">
            <w:pPr>
              <w:pStyle w:val="TableHeaders"/>
            </w:pPr>
            <w:r w:rsidRPr="00BA46CB">
              <w:lastRenderedPageBreak/>
              <w:t>Vocabulary to teach (may include direct word work and/or questions)</w:t>
            </w:r>
          </w:p>
        </w:tc>
      </w:tr>
      <w:tr w:rsidR="00B231AA" w14:paraId="70FB2E1B" w14:textId="77777777" w:rsidTr="0050536B">
        <w:tc>
          <w:tcPr>
            <w:tcW w:w="9450" w:type="dxa"/>
          </w:tcPr>
          <w:p w14:paraId="4B4D5679" w14:textId="2733DD73" w:rsidR="00397C3B" w:rsidRPr="00B231AA" w:rsidRDefault="00397C3B" w:rsidP="00A2427F">
            <w:pPr>
              <w:pStyle w:val="BulletedList"/>
            </w:pPr>
            <w:r>
              <w:t>paradox</w:t>
            </w:r>
            <w:r w:rsidR="00C70F47">
              <w:t xml:space="preserve"> (n.) </w:t>
            </w:r>
            <w:r w:rsidR="00C70F47" w:rsidRPr="00C02A1B">
              <w:t xml:space="preserve">– </w:t>
            </w:r>
            <w:r w:rsidR="00984B04">
              <w:t xml:space="preserve">something (such as a situation) that is made up of two opposite things and that seems impossible but is actually true or possible </w:t>
            </w:r>
          </w:p>
        </w:tc>
      </w:tr>
      <w:tr w:rsidR="00A10EC4" w14:paraId="6D0C0340" w14:textId="77777777" w:rsidTr="0050536B">
        <w:tc>
          <w:tcPr>
            <w:tcW w:w="9450" w:type="dxa"/>
            <w:shd w:val="clear" w:color="auto" w:fill="76923C" w:themeFill="accent3" w:themeFillShade="BF"/>
          </w:tcPr>
          <w:p w14:paraId="6F24ACF4" w14:textId="77777777" w:rsidR="00A10EC4" w:rsidRPr="00A10EC4" w:rsidRDefault="00A10EC4" w:rsidP="00CD6120">
            <w:pPr>
              <w:pStyle w:val="TableHeaders"/>
            </w:pPr>
            <w:r w:rsidRPr="00A10EC4">
              <w:t>Additional vocabulary to support English Language Learners (to provide directly)</w:t>
            </w:r>
          </w:p>
        </w:tc>
      </w:tr>
      <w:tr w:rsidR="00A10EC4" w14:paraId="584C2D46" w14:textId="77777777" w:rsidTr="0050536B">
        <w:tc>
          <w:tcPr>
            <w:tcW w:w="9450" w:type="dxa"/>
          </w:tcPr>
          <w:p w14:paraId="00E59CC6" w14:textId="77777777" w:rsidR="00A10EC4" w:rsidRDefault="00A10EC4" w:rsidP="00A2427F">
            <w:pPr>
              <w:pStyle w:val="BulletedList"/>
            </w:pPr>
            <w:r>
              <w:t>poverty</w:t>
            </w:r>
            <w:r w:rsidR="00B77487">
              <w:t xml:space="preserve"> (n.) – the state of being poor</w:t>
            </w:r>
          </w:p>
          <w:p w14:paraId="03BC086A" w14:textId="77777777" w:rsidR="00A10EC4" w:rsidRDefault="00A10EC4" w:rsidP="00A2427F">
            <w:pPr>
              <w:pStyle w:val="BulletedList"/>
            </w:pPr>
            <w:r>
              <w:t>ignorance</w:t>
            </w:r>
            <w:r w:rsidR="00B77487">
              <w:t xml:space="preserve"> (n.) – a lack of knowledge, understanding, or education</w:t>
            </w:r>
          </w:p>
          <w:p w14:paraId="5F9B6BA0" w14:textId="77777777" w:rsidR="00A10EC4" w:rsidRDefault="00A10EC4" w:rsidP="00A2427F">
            <w:pPr>
              <w:pStyle w:val="BulletedList"/>
            </w:pPr>
            <w:r>
              <w:t>criticism</w:t>
            </w:r>
            <w:r w:rsidR="00B77487">
              <w:t xml:space="preserve"> (n.) – the act of expressing disapproval and of noting the problems or faults of a person or thing</w:t>
            </w:r>
          </w:p>
          <w:p w14:paraId="687CC966" w14:textId="77777777" w:rsidR="00A10EC4" w:rsidRDefault="00A10EC4" w:rsidP="00A2427F">
            <w:pPr>
              <w:pStyle w:val="BulletedList"/>
            </w:pPr>
            <w:r>
              <w:t>confronted</w:t>
            </w:r>
            <w:r w:rsidR="00C27105">
              <w:t xml:space="preserve"> (v.) – </w:t>
            </w:r>
            <w:r w:rsidR="000E7E4F">
              <w:t>dealt</w:t>
            </w:r>
            <w:r w:rsidR="00C27105">
              <w:t xml:space="preserve"> with (something such as a problem or danger)</w:t>
            </w:r>
          </w:p>
          <w:p w14:paraId="16473AB4" w14:textId="77777777" w:rsidR="00A10EC4" w:rsidRDefault="00A10EC4" w:rsidP="00A2427F">
            <w:pPr>
              <w:pStyle w:val="BulletedList"/>
            </w:pPr>
            <w:r>
              <w:t>despised</w:t>
            </w:r>
            <w:r w:rsidR="00C27105">
              <w:t xml:space="preserve"> (v.) – dislike</w:t>
            </w:r>
            <w:r w:rsidR="000E7E4F">
              <w:t>d</w:t>
            </w:r>
            <w:r w:rsidR="00C27105">
              <w:t xml:space="preserve"> (someone or something) very much</w:t>
            </w:r>
          </w:p>
          <w:p w14:paraId="45A3CD67" w14:textId="77777777" w:rsidR="00A10EC4" w:rsidRDefault="00A10EC4" w:rsidP="00A2427F">
            <w:pPr>
              <w:pStyle w:val="BulletedList"/>
            </w:pPr>
            <w:r>
              <w:t>satisfy</w:t>
            </w:r>
            <w:r w:rsidR="00C27105">
              <w:t xml:space="preserve"> (v.) – to provide, do, or have what is required by (someone or something)</w:t>
            </w:r>
          </w:p>
          <w:p w14:paraId="380BC33B" w14:textId="77777777" w:rsidR="00A10EC4" w:rsidRDefault="00A10EC4" w:rsidP="00A2427F">
            <w:pPr>
              <w:pStyle w:val="BulletedList"/>
            </w:pPr>
            <w:proofErr w:type="gramStart"/>
            <w:r>
              <w:t>wooing</w:t>
            </w:r>
            <w:proofErr w:type="gramEnd"/>
            <w:r w:rsidR="005B7835">
              <w:t xml:space="preserve"> (v.) – try</w:t>
            </w:r>
            <w:r w:rsidR="00B91330">
              <w:t>ing</w:t>
            </w:r>
            <w:r w:rsidR="005B7835">
              <w:t xml:space="preserve"> to attract (someone, such as a customer, voter, worker, etc.)</w:t>
            </w:r>
          </w:p>
          <w:p w14:paraId="364D8DF8" w14:textId="77777777" w:rsidR="00A10EC4" w:rsidRDefault="00A10EC4" w:rsidP="00A2427F">
            <w:pPr>
              <w:pStyle w:val="BulletedList"/>
            </w:pPr>
            <w:r>
              <w:t>salvation</w:t>
            </w:r>
            <w:r w:rsidR="005B7835">
              <w:t xml:space="preserve"> (n.) – something that saves someone or something from danger or a difficult situation</w:t>
            </w:r>
          </w:p>
        </w:tc>
      </w:tr>
    </w:tbl>
    <w:p w14:paraId="7D71A986" w14:textId="77777777" w:rsidR="00C4787C" w:rsidRDefault="00C4787C" w:rsidP="00E946A0">
      <w:pPr>
        <w:pStyle w:val="Heading1"/>
      </w:pPr>
      <w:r>
        <w:lastRenderedPageBreak/>
        <w:t>Lesson Agenda/Overview</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530"/>
      </w:tblGrid>
      <w:tr w:rsidR="00263AF5" w:rsidRPr="00C02EC2" w14:paraId="772662B2" w14:textId="77777777" w:rsidTr="00074ECE">
        <w:tc>
          <w:tcPr>
            <w:tcW w:w="7920" w:type="dxa"/>
            <w:tcBorders>
              <w:bottom w:val="single" w:sz="4" w:space="0" w:color="auto"/>
            </w:tcBorders>
            <w:shd w:val="clear" w:color="auto" w:fill="76923C"/>
          </w:tcPr>
          <w:p w14:paraId="0C816462" w14:textId="77777777" w:rsidR="00730123" w:rsidRPr="00C02EC2" w:rsidRDefault="00730123" w:rsidP="00EB5661">
            <w:pPr>
              <w:pStyle w:val="TableHeaders"/>
              <w:keepNext/>
            </w:pPr>
            <w:r w:rsidRPr="00C02EC2">
              <w:t xml:space="preserve">Student-Facing </w:t>
            </w:r>
            <w:r w:rsidRPr="00B00346">
              <w:t>Agenda</w:t>
            </w:r>
          </w:p>
        </w:tc>
        <w:tc>
          <w:tcPr>
            <w:tcW w:w="1530" w:type="dxa"/>
            <w:tcBorders>
              <w:bottom w:val="single" w:sz="4" w:space="0" w:color="auto"/>
            </w:tcBorders>
            <w:shd w:val="clear" w:color="auto" w:fill="76923C"/>
          </w:tcPr>
          <w:p w14:paraId="5AF4A9E3" w14:textId="77777777" w:rsidR="00730123" w:rsidRPr="00C02EC2" w:rsidRDefault="00730123" w:rsidP="00B00346">
            <w:pPr>
              <w:pStyle w:val="TableHeaders"/>
            </w:pPr>
            <w:r w:rsidRPr="00C02EC2">
              <w:t>% of Lesson</w:t>
            </w:r>
          </w:p>
        </w:tc>
      </w:tr>
      <w:tr w:rsidR="00730123" w14:paraId="7E5C5318" w14:textId="77777777" w:rsidTr="00074ECE">
        <w:trPr>
          <w:trHeight w:val="1355"/>
        </w:trPr>
        <w:tc>
          <w:tcPr>
            <w:tcW w:w="7920" w:type="dxa"/>
            <w:tcBorders>
              <w:bottom w:val="nil"/>
            </w:tcBorders>
          </w:tcPr>
          <w:p w14:paraId="16A542D3" w14:textId="77777777" w:rsidR="005F5D35" w:rsidRPr="000B2D56" w:rsidRDefault="005F5D35" w:rsidP="000B2D56">
            <w:pPr>
              <w:pStyle w:val="TableText"/>
              <w:rPr>
                <w:b/>
              </w:rPr>
            </w:pPr>
            <w:r w:rsidRPr="000B2D56">
              <w:rPr>
                <w:b/>
              </w:rPr>
              <w:t>Standards &amp; Text:</w:t>
            </w:r>
          </w:p>
          <w:p w14:paraId="5D014B61" w14:textId="77777777" w:rsidR="008151E5" w:rsidRDefault="00BE4EBD" w:rsidP="00A2427F">
            <w:pPr>
              <w:pStyle w:val="BulletedList"/>
            </w:pPr>
            <w:r>
              <w:t xml:space="preserve">Standards: </w:t>
            </w:r>
            <w:r w:rsidR="00171DB1">
              <w:t>RI</w:t>
            </w:r>
            <w:r w:rsidR="00892526">
              <w:t>.</w:t>
            </w:r>
            <w:r w:rsidR="00171DB1">
              <w:t xml:space="preserve">11-12.2, </w:t>
            </w:r>
            <w:r w:rsidR="006A6B77">
              <w:t xml:space="preserve">RI.11-12.4, </w:t>
            </w:r>
            <w:r w:rsidR="00171DB1">
              <w:t>W.11-12.9.b, L.11-12.4.a</w:t>
            </w:r>
          </w:p>
          <w:p w14:paraId="3E17E346" w14:textId="77777777" w:rsidR="00730123" w:rsidRDefault="00DA652D" w:rsidP="008510E6">
            <w:pPr>
              <w:pStyle w:val="BulletedList"/>
            </w:pPr>
            <w:r>
              <w:t xml:space="preserve">Text: </w:t>
            </w:r>
            <w:r w:rsidR="00651A4C">
              <w:rPr>
                <w:i/>
              </w:rPr>
              <w:t>The Souls of Black Folk</w:t>
            </w:r>
            <w:r w:rsidR="00651A4C">
              <w:t xml:space="preserve"> by W.E.B. Du Bois, Chapter 1: “Of Our Spiritual Strivings</w:t>
            </w:r>
            <w:r w:rsidR="005018EF">
              <w:t>,</w:t>
            </w:r>
            <w:r w:rsidR="00651A4C">
              <w:t>” paragraph 5</w:t>
            </w:r>
          </w:p>
          <w:p w14:paraId="15B5A0F5" w14:textId="1BDF74B2" w:rsidR="00074ECE" w:rsidRDefault="00074ECE" w:rsidP="00074ECE">
            <w:pPr>
              <w:pStyle w:val="BulletedList"/>
              <w:numPr>
                <w:ilvl w:val="0"/>
                <w:numId w:val="0"/>
              </w:numPr>
              <w:ind w:left="342"/>
            </w:pPr>
          </w:p>
        </w:tc>
        <w:tc>
          <w:tcPr>
            <w:tcW w:w="1530" w:type="dxa"/>
            <w:tcBorders>
              <w:bottom w:val="nil"/>
            </w:tcBorders>
          </w:tcPr>
          <w:p w14:paraId="73EC8CE0" w14:textId="77777777" w:rsidR="00C07D88" w:rsidRPr="00C02EC2" w:rsidRDefault="00C07D88" w:rsidP="00E946A0"/>
          <w:p w14:paraId="54E55E37" w14:textId="77777777" w:rsidR="00AF5A63" w:rsidRDefault="00AF5A63" w:rsidP="00546D71">
            <w:pPr>
              <w:pStyle w:val="NumberedList"/>
              <w:numPr>
                <w:ilvl w:val="0"/>
                <w:numId w:val="0"/>
              </w:numPr>
            </w:pPr>
          </w:p>
        </w:tc>
      </w:tr>
      <w:tr w:rsidR="00546D71" w14:paraId="570BE9FD" w14:textId="77777777" w:rsidTr="00074ECE">
        <w:tc>
          <w:tcPr>
            <w:tcW w:w="7920" w:type="dxa"/>
            <w:tcBorders>
              <w:top w:val="nil"/>
            </w:tcBorders>
          </w:tcPr>
          <w:p w14:paraId="36ECCE3C" w14:textId="77777777" w:rsidR="00546D71" w:rsidRPr="000B2D56" w:rsidRDefault="00546D71" w:rsidP="000B2D56">
            <w:pPr>
              <w:pStyle w:val="TableText"/>
              <w:rPr>
                <w:b/>
              </w:rPr>
            </w:pPr>
            <w:r w:rsidRPr="000B2D56">
              <w:rPr>
                <w:b/>
              </w:rPr>
              <w:t>Learning Sequence:</w:t>
            </w:r>
          </w:p>
          <w:p w14:paraId="35B099DB" w14:textId="77777777" w:rsidR="00546D71" w:rsidRDefault="00546D71" w:rsidP="00FC190E">
            <w:pPr>
              <w:pStyle w:val="NumberedList"/>
              <w:numPr>
                <w:ilvl w:val="0"/>
                <w:numId w:val="16"/>
              </w:numPr>
            </w:pPr>
            <w:r w:rsidRPr="00F21CD9">
              <w:t>Introduction</w:t>
            </w:r>
            <w:r>
              <w:t xml:space="preserve"> of Lesson Agenda</w:t>
            </w:r>
          </w:p>
          <w:p w14:paraId="530B3A07" w14:textId="77777777" w:rsidR="00546D71" w:rsidRDefault="00546D71" w:rsidP="00546D71">
            <w:pPr>
              <w:pStyle w:val="NumberedList"/>
            </w:pPr>
            <w:r>
              <w:t>Homework Accountability</w:t>
            </w:r>
          </w:p>
          <w:p w14:paraId="70BE05B7" w14:textId="77777777" w:rsidR="00CD4BAE" w:rsidRDefault="00CD4BAE" w:rsidP="00546D71">
            <w:pPr>
              <w:pStyle w:val="NumberedList"/>
            </w:pPr>
            <w:r>
              <w:t>Masterful Read</w:t>
            </w:r>
            <w:r w:rsidR="007E775C">
              <w:t>ing</w:t>
            </w:r>
          </w:p>
          <w:p w14:paraId="44EE4241" w14:textId="77777777" w:rsidR="00546D71" w:rsidRDefault="00171DB1" w:rsidP="00546D71">
            <w:pPr>
              <w:pStyle w:val="NumberedList"/>
            </w:pPr>
            <w:r>
              <w:t>Reading and Discussion</w:t>
            </w:r>
          </w:p>
          <w:p w14:paraId="03708C5C" w14:textId="77777777" w:rsidR="00546D71" w:rsidRDefault="00171DB1" w:rsidP="00546D71">
            <w:pPr>
              <w:pStyle w:val="NumberedList"/>
            </w:pPr>
            <w:r>
              <w:t>Quick Write</w:t>
            </w:r>
          </w:p>
          <w:p w14:paraId="0FC5699C" w14:textId="77777777" w:rsidR="00546D71" w:rsidRPr="00546D71" w:rsidRDefault="00546D71" w:rsidP="00546D71">
            <w:pPr>
              <w:pStyle w:val="NumberedList"/>
            </w:pPr>
            <w:r>
              <w:t>Closing</w:t>
            </w:r>
          </w:p>
        </w:tc>
        <w:tc>
          <w:tcPr>
            <w:tcW w:w="1530" w:type="dxa"/>
            <w:tcBorders>
              <w:top w:val="nil"/>
            </w:tcBorders>
          </w:tcPr>
          <w:p w14:paraId="23714464" w14:textId="77777777" w:rsidR="00546D71" w:rsidRDefault="00546D71" w:rsidP="000B2D56">
            <w:pPr>
              <w:pStyle w:val="TableText"/>
            </w:pPr>
          </w:p>
          <w:p w14:paraId="4B596514" w14:textId="77777777" w:rsidR="00546D71" w:rsidRDefault="00546D71" w:rsidP="00A00DDE">
            <w:pPr>
              <w:pStyle w:val="NumberedList"/>
              <w:numPr>
                <w:ilvl w:val="0"/>
                <w:numId w:val="1"/>
              </w:numPr>
            </w:pPr>
            <w:r>
              <w:t>5%</w:t>
            </w:r>
          </w:p>
          <w:p w14:paraId="3F87854F" w14:textId="77777777" w:rsidR="00546D71" w:rsidRDefault="00662828" w:rsidP="00546D71">
            <w:pPr>
              <w:pStyle w:val="NumberedList"/>
            </w:pPr>
            <w:r>
              <w:t>1</w:t>
            </w:r>
            <w:r w:rsidR="003C004F">
              <w:t>0</w:t>
            </w:r>
            <w:r w:rsidR="00546D71">
              <w:t>%</w:t>
            </w:r>
          </w:p>
          <w:p w14:paraId="4D1207C2" w14:textId="77777777" w:rsidR="00CD4BAE" w:rsidRDefault="00FD63DE" w:rsidP="00546D71">
            <w:pPr>
              <w:pStyle w:val="NumberedList"/>
            </w:pPr>
            <w:r>
              <w:t>5</w:t>
            </w:r>
            <w:r w:rsidR="00CD4BAE">
              <w:t>%</w:t>
            </w:r>
          </w:p>
          <w:p w14:paraId="47C07212" w14:textId="19FF1444" w:rsidR="00546D71" w:rsidRDefault="003C004F" w:rsidP="00546D71">
            <w:pPr>
              <w:pStyle w:val="NumberedList"/>
            </w:pPr>
            <w:r>
              <w:t>6</w:t>
            </w:r>
            <w:r w:rsidR="007A0FD4">
              <w:t>5</w:t>
            </w:r>
            <w:r w:rsidR="00546D71">
              <w:t>%</w:t>
            </w:r>
          </w:p>
          <w:p w14:paraId="3CE4F927" w14:textId="69B92421" w:rsidR="00546D71" w:rsidRDefault="00364A6B" w:rsidP="00546D71">
            <w:pPr>
              <w:pStyle w:val="NumberedList"/>
            </w:pPr>
            <w:r>
              <w:t>1</w:t>
            </w:r>
            <w:r w:rsidR="007A0FD4">
              <w:t>0</w:t>
            </w:r>
            <w:r w:rsidR="00546D71">
              <w:t>%</w:t>
            </w:r>
          </w:p>
          <w:p w14:paraId="37371420" w14:textId="77777777" w:rsidR="00546D71" w:rsidRPr="00C02EC2" w:rsidRDefault="00546D71" w:rsidP="00546D71">
            <w:pPr>
              <w:pStyle w:val="NumberedList"/>
            </w:pPr>
            <w:r>
              <w:t>5%</w:t>
            </w:r>
          </w:p>
        </w:tc>
      </w:tr>
    </w:tbl>
    <w:p w14:paraId="7F1C6AFE" w14:textId="77777777" w:rsidR="006E7D3C" w:rsidRDefault="00F308FF" w:rsidP="0012684E">
      <w:pPr>
        <w:pStyle w:val="Heading1"/>
      </w:pPr>
      <w:r>
        <w:t>Materials</w:t>
      </w:r>
    </w:p>
    <w:p w14:paraId="4BF8C3F3" w14:textId="72A22B34" w:rsidR="000659AA" w:rsidRPr="00C3601F" w:rsidRDefault="00B92FC2" w:rsidP="00C3601F">
      <w:pPr>
        <w:pStyle w:val="BulletedList"/>
      </w:pPr>
      <w:r w:rsidRPr="000659AA">
        <w:t>Student c</w:t>
      </w:r>
      <w:r w:rsidR="00662828" w:rsidRPr="000659AA">
        <w:t xml:space="preserve">opies of the </w:t>
      </w:r>
      <w:r w:rsidR="00580B42" w:rsidRPr="00A52F14">
        <w:t>Ideas Tracking Tool</w:t>
      </w:r>
      <w:r w:rsidR="00295DDC" w:rsidRPr="00A52F14">
        <w:t xml:space="preserve"> </w:t>
      </w:r>
      <w:r w:rsidR="00662828" w:rsidRPr="00A52F14">
        <w:t xml:space="preserve">(refer to 11.2.1 Lesson </w:t>
      </w:r>
      <w:r w:rsidR="00580B42" w:rsidRPr="00A52F14">
        <w:t>2</w:t>
      </w:r>
      <w:r w:rsidR="00662828" w:rsidRPr="00A52F14">
        <w:t>)</w:t>
      </w:r>
      <w:r w:rsidR="00FC190E" w:rsidRPr="00A52F14">
        <w:t>—</w:t>
      </w:r>
      <w:r w:rsidRPr="00C3601F">
        <w:t>students</w:t>
      </w:r>
      <w:r w:rsidR="00FC190E" w:rsidRPr="00C3601F">
        <w:t xml:space="preserve"> </w:t>
      </w:r>
      <w:r w:rsidRPr="00C3601F">
        <w:t>may need additional blank copies</w:t>
      </w:r>
    </w:p>
    <w:p w14:paraId="3CC2AD6F" w14:textId="52606E23" w:rsidR="00974009" w:rsidRDefault="00B92FC2" w:rsidP="00C3601F">
      <w:pPr>
        <w:pStyle w:val="BulletedList"/>
      </w:pPr>
      <w:r w:rsidRPr="00C3601F">
        <w:t>Student c</w:t>
      </w:r>
      <w:r w:rsidR="00295DDC" w:rsidRPr="00C3601F">
        <w:t>opies of the Short Response Rubric and Checklist (refer to 11.2.1 Lesson 1)</w:t>
      </w:r>
    </w:p>
    <w:p w14:paraId="13845EE8" w14:textId="77777777" w:rsidR="00C4787C" w:rsidRPr="00A24DAB" w:rsidRDefault="00C4787C" w:rsidP="00E946A0">
      <w:pPr>
        <w:pStyle w:val="Heading1"/>
      </w:pPr>
      <w:r w:rsidRPr="00A24DAB">
        <w:t>Learning Sequence</w:t>
      </w:r>
    </w:p>
    <w:tbl>
      <w:tblPr>
        <w:tblStyle w:val="TableGrid"/>
        <w:tblW w:w="946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37B332A3" w14:textId="77777777" w:rsidTr="0050536B">
        <w:tc>
          <w:tcPr>
            <w:tcW w:w="9468" w:type="dxa"/>
            <w:gridSpan w:val="2"/>
            <w:shd w:val="clear" w:color="auto" w:fill="76923C" w:themeFill="accent3" w:themeFillShade="BF"/>
          </w:tcPr>
          <w:p w14:paraId="5839AD1E" w14:textId="77777777" w:rsidR="00546D71" w:rsidRPr="001C6EA7" w:rsidRDefault="00546D71" w:rsidP="00B00346">
            <w:pPr>
              <w:pStyle w:val="TableHeaders"/>
            </w:pPr>
            <w:r w:rsidRPr="001C6EA7">
              <w:t>How to Use the Learning Sequence</w:t>
            </w:r>
          </w:p>
        </w:tc>
      </w:tr>
      <w:tr w:rsidR="00546D71" w:rsidRPr="000D6FA4" w14:paraId="6DE39ECC" w14:textId="77777777" w:rsidTr="0050536B">
        <w:tc>
          <w:tcPr>
            <w:tcW w:w="894" w:type="dxa"/>
            <w:shd w:val="clear" w:color="auto" w:fill="76923C" w:themeFill="accent3" w:themeFillShade="BF"/>
          </w:tcPr>
          <w:p w14:paraId="70AA6FC7"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558F19F5" w14:textId="77777777" w:rsidR="00546D71" w:rsidRPr="000D6FA4" w:rsidRDefault="00546D71" w:rsidP="00B00346">
            <w:pPr>
              <w:pStyle w:val="TableHeaders"/>
            </w:pPr>
            <w:r w:rsidRPr="000D6FA4">
              <w:t>Type of Text &amp; Interpretation of the Symbol</w:t>
            </w:r>
          </w:p>
        </w:tc>
      </w:tr>
      <w:tr w:rsidR="00546D71" w:rsidRPr="00E65C14" w14:paraId="7032C5C2" w14:textId="77777777" w:rsidTr="0050536B">
        <w:tc>
          <w:tcPr>
            <w:tcW w:w="894" w:type="dxa"/>
          </w:tcPr>
          <w:p w14:paraId="504FED4C" w14:textId="77777777" w:rsidR="00546D71" w:rsidRPr="00E65C14" w:rsidRDefault="00546D71" w:rsidP="007F30D2">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254F59BF" w14:textId="77777777" w:rsidR="00546D71" w:rsidRPr="00E65C14" w:rsidRDefault="00546D71" w:rsidP="007F30D2">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756A0BB0" w14:textId="77777777" w:rsidTr="0050536B">
        <w:tc>
          <w:tcPr>
            <w:tcW w:w="894" w:type="dxa"/>
            <w:vMerge w:val="restart"/>
            <w:vAlign w:val="center"/>
          </w:tcPr>
          <w:p w14:paraId="66D9875B"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422A8CD8" w14:textId="77777777" w:rsidR="00A948B3" w:rsidRPr="000D6FA4" w:rsidRDefault="00A948B3" w:rsidP="007F30D2">
            <w:pPr>
              <w:spacing w:before="20" w:after="20" w:line="240" w:lineRule="auto"/>
              <w:rPr>
                <w:sz w:val="20"/>
              </w:rPr>
            </w:pPr>
            <w:r>
              <w:rPr>
                <w:sz w:val="20"/>
              </w:rPr>
              <w:t xml:space="preserve">Plain text </w:t>
            </w:r>
            <w:r w:rsidRPr="000D6FA4">
              <w:rPr>
                <w:sz w:val="20"/>
              </w:rPr>
              <w:t>indicates teacher action.</w:t>
            </w:r>
          </w:p>
        </w:tc>
      </w:tr>
      <w:tr w:rsidR="00A948B3" w:rsidRPr="000D6FA4" w14:paraId="76F531B2" w14:textId="77777777" w:rsidTr="0050536B">
        <w:tc>
          <w:tcPr>
            <w:tcW w:w="894" w:type="dxa"/>
            <w:vMerge/>
          </w:tcPr>
          <w:p w14:paraId="004F5B3F" w14:textId="77777777" w:rsidR="00A948B3" w:rsidRPr="000D6FA4" w:rsidRDefault="00A948B3" w:rsidP="007F30D2">
            <w:pPr>
              <w:spacing w:before="20" w:after="20" w:line="240" w:lineRule="auto"/>
              <w:jc w:val="center"/>
              <w:rPr>
                <w:b/>
                <w:color w:val="000000" w:themeColor="text1"/>
                <w:sz w:val="20"/>
              </w:rPr>
            </w:pPr>
          </w:p>
        </w:tc>
        <w:tc>
          <w:tcPr>
            <w:tcW w:w="8574" w:type="dxa"/>
          </w:tcPr>
          <w:p w14:paraId="7F6C408C"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45DB0472" w14:textId="77777777" w:rsidTr="0050536B">
        <w:tc>
          <w:tcPr>
            <w:tcW w:w="894" w:type="dxa"/>
            <w:vMerge/>
          </w:tcPr>
          <w:p w14:paraId="3780650A" w14:textId="77777777" w:rsidR="00A948B3" w:rsidRPr="000D6FA4" w:rsidRDefault="00A948B3" w:rsidP="007F30D2">
            <w:pPr>
              <w:spacing w:before="20" w:after="20" w:line="240" w:lineRule="auto"/>
              <w:jc w:val="center"/>
              <w:rPr>
                <w:b/>
                <w:color w:val="000000" w:themeColor="text1"/>
                <w:sz w:val="20"/>
              </w:rPr>
            </w:pPr>
          </w:p>
        </w:tc>
        <w:tc>
          <w:tcPr>
            <w:tcW w:w="8574" w:type="dxa"/>
          </w:tcPr>
          <w:p w14:paraId="53B0EF59"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3343FF0F" w14:textId="77777777" w:rsidTr="00505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E465E74" w14:textId="77777777" w:rsidR="00546D71" w:rsidRDefault="00546D71" w:rsidP="002A5337">
            <w:pPr>
              <w:spacing w:before="40" w:after="0" w:line="240" w:lineRule="auto"/>
              <w:jc w:val="center"/>
              <w:rPr>
                <w:sz w:val="20"/>
              </w:rPr>
            </w:pPr>
            <w:r>
              <w:sym w:font="Webdings" w:char="F034"/>
            </w:r>
          </w:p>
        </w:tc>
        <w:tc>
          <w:tcPr>
            <w:tcW w:w="8574" w:type="dxa"/>
          </w:tcPr>
          <w:p w14:paraId="6CA28E8F" w14:textId="77777777" w:rsidR="00546D71" w:rsidRPr="000C0112" w:rsidRDefault="00546D71" w:rsidP="007F30D2">
            <w:pPr>
              <w:spacing w:before="20" w:after="20" w:line="240" w:lineRule="auto"/>
              <w:rPr>
                <w:sz w:val="20"/>
              </w:rPr>
            </w:pPr>
            <w:r w:rsidRPr="001708C2">
              <w:rPr>
                <w:sz w:val="20"/>
              </w:rPr>
              <w:t>Indicates student action(s).</w:t>
            </w:r>
          </w:p>
        </w:tc>
      </w:tr>
      <w:tr w:rsidR="00546D71" w:rsidRPr="000D6FA4" w14:paraId="47E5E477" w14:textId="77777777" w:rsidTr="00505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29CA6B5" w14:textId="77777777" w:rsidR="00546D71" w:rsidRDefault="00546D71" w:rsidP="002A5337">
            <w:pPr>
              <w:spacing w:before="80" w:after="0" w:line="240" w:lineRule="auto"/>
              <w:jc w:val="center"/>
              <w:rPr>
                <w:sz w:val="20"/>
              </w:rPr>
            </w:pPr>
            <w:r>
              <w:rPr>
                <w:sz w:val="20"/>
              </w:rPr>
              <w:sym w:font="Webdings" w:char="F028"/>
            </w:r>
          </w:p>
        </w:tc>
        <w:tc>
          <w:tcPr>
            <w:tcW w:w="8574" w:type="dxa"/>
          </w:tcPr>
          <w:p w14:paraId="5EB459CD" w14:textId="77777777" w:rsidR="00546D71" w:rsidRPr="000C0112" w:rsidRDefault="00546D71" w:rsidP="007F30D2">
            <w:pPr>
              <w:spacing w:before="20" w:after="20" w:line="240" w:lineRule="auto"/>
              <w:rPr>
                <w:sz w:val="20"/>
              </w:rPr>
            </w:pPr>
            <w:r w:rsidRPr="001708C2">
              <w:rPr>
                <w:sz w:val="20"/>
              </w:rPr>
              <w:t>Indicates possible student response(s) to teacher questions.</w:t>
            </w:r>
          </w:p>
        </w:tc>
      </w:tr>
      <w:tr w:rsidR="00546D71" w:rsidRPr="000D6FA4" w14:paraId="43FD5875" w14:textId="77777777" w:rsidTr="0050536B">
        <w:tc>
          <w:tcPr>
            <w:tcW w:w="894" w:type="dxa"/>
            <w:vAlign w:val="bottom"/>
          </w:tcPr>
          <w:p w14:paraId="597A7EA6"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4B5982D7" w14:textId="77777777" w:rsidR="00546D71" w:rsidRPr="000D6FA4" w:rsidRDefault="00546D71" w:rsidP="007F30D2">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69375EFC" w14:textId="77777777" w:rsidR="00607856" w:rsidRPr="00A24DAB" w:rsidRDefault="00BB27BA" w:rsidP="00BE1088">
      <w:pPr>
        <w:pStyle w:val="LearningSequenceHeader"/>
        <w:keepNext/>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14:paraId="0C43EBA0" w14:textId="6B1CBEC0" w:rsidR="000B2D56" w:rsidRDefault="000031E2" w:rsidP="00E946A0">
      <w:pPr>
        <w:pStyle w:val="TA"/>
        <w:rPr>
          <w:rFonts w:asciiTheme="minorHAnsi" w:hAnsiTheme="minorHAnsi"/>
        </w:rPr>
      </w:pPr>
      <w:r>
        <w:rPr>
          <w:rFonts w:asciiTheme="minorHAnsi" w:hAnsiTheme="minorHAnsi"/>
        </w:rPr>
        <w:t xml:space="preserve">Begin by reviewing the agenda and </w:t>
      </w:r>
      <w:r w:rsidR="00640752">
        <w:rPr>
          <w:rFonts w:asciiTheme="minorHAnsi" w:hAnsiTheme="minorHAnsi"/>
        </w:rPr>
        <w:t xml:space="preserve">the </w:t>
      </w:r>
      <w:r>
        <w:rPr>
          <w:rFonts w:asciiTheme="minorHAnsi" w:hAnsiTheme="minorHAnsi"/>
        </w:rPr>
        <w:t>assessed standard</w:t>
      </w:r>
      <w:r w:rsidR="00640752">
        <w:rPr>
          <w:rFonts w:asciiTheme="minorHAnsi" w:hAnsiTheme="minorHAnsi"/>
        </w:rPr>
        <w:t>s</w:t>
      </w:r>
      <w:r>
        <w:rPr>
          <w:rFonts w:asciiTheme="minorHAnsi" w:hAnsiTheme="minorHAnsi"/>
        </w:rPr>
        <w:t xml:space="preserve"> for this lesson: RI.11-12.2</w:t>
      </w:r>
      <w:r w:rsidR="00023BB6">
        <w:rPr>
          <w:rFonts w:asciiTheme="minorHAnsi" w:hAnsiTheme="minorHAnsi"/>
        </w:rPr>
        <w:t xml:space="preserve"> and RI.11-12.4</w:t>
      </w:r>
      <w:r>
        <w:rPr>
          <w:rFonts w:asciiTheme="minorHAnsi" w:hAnsiTheme="minorHAnsi"/>
        </w:rPr>
        <w:t xml:space="preserve">. </w:t>
      </w:r>
      <w:r w:rsidR="002D635D">
        <w:rPr>
          <w:rFonts w:asciiTheme="minorHAnsi" w:hAnsiTheme="minorHAnsi"/>
        </w:rPr>
        <w:t xml:space="preserve">Students continue reading </w:t>
      </w:r>
      <w:r w:rsidR="000E6D0A">
        <w:rPr>
          <w:rFonts w:asciiTheme="minorHAnsi" w:hAnsiTheme="minorHAnsi"/>
        </w:rPr>
        <w:t xml:space="preserve">paragraph </w:t>
      </w:r>
      <w:r w:rsidR="00984896">
        <w:rPr>
          <w:rFonts w:asciiTheme="minorHAnsi" w:hAnsiTheme="minorHAnsi"/>
        </w:rPr>
        <w:t xml:space="preserve">5 </w:t>
      </w:r>
      <w:r w:rsidR="001D00E9">
        <w:rPr>
          <w:rFonts w:asciiTheme="minorHAnsi" w:hAnsiTheme="minorHAnsi"/>
        </w:rPr>
        <w:t>of</w:t>
      </w:r>
      <w:r w:rsidR="002D635D">
        <w:rPr>
          <w:rFonts w:asciiTheme="minorHAnsi" w:hAnsiTheme="minorHAnsi"/>
        </w:rPr>
        <w:t xml:space="preserve"> Du Bois’s </w:t>
      </w:r>
      <w:r w:rsidR="00E5628D">
        <w:rPr>
          <w:rFonts w:asciiTheme="minorHAnsi" w:hAnsiTheme="minorHAnsi"/>
        </w:rPr>
        <w:t>“</w:t>
      </w:r>
      <w:r w:rsidR="00974009" w:rsidRPr="00F875BD">
        <w:rPr>
          <w:rFonts w:asciiTheme="minorHAnsi" w:hAnsiTheme="minorHAnsi"/>
        </w:rPr>
        <w:t>Of Our Spiritual Strivings</w:t>
      </w:r>
      <w:r w:rsidR="00226119">
        <w:rPr>
          <w:rFonts w:asciiTheme="minorHAnsi" w:hAnsiTheme="minorHAnsi"/>
        </w:rPr>
        <w:t>.</w:t>
      </w:r>
      <w:r w:rsidR="00E5628D">
        <w:rPr>
          <w:rFonts w:asciiTheme="minorHAnsi" w:hAnsiTheme="minorHAnsi"/>
        </w:rPr>
        <w:t>”</w:t>
      </w:r>
      <w:r w:rsidR="00226119">
        <w:rPr>
          <w:rFonts w:asciiTheme="minorHAnsi" w:hAnsiTheme="minorHAnsi"/>
        </w:rPr>
        <w:t xml:space="preserve"> </w:t>
      </w:r>
      <w:r w:rsidR="002D635D">
        <w:rPr>
          <w:rFonts w:asciiTheme="minorHAnsi" w:hAnsiTheme="minorHAnsi"/>
        </w:rPr>
        <w:t xml:space="preserve">Through reading and discussion, students </w:t>
      </w:r>
      <w:r w:rsidR="00640752">
        <w:rPr>
          <w:rFonts w:asciiTheme="minorHAnsi" w:hAnsiTheme="minorHAnsi"/>
        </w:rPr>
        <w:t>analyze</w:t>
      </w:r>
      <w:r w:rsidR="002D635D">
        <w:rPr>
          <w:rFonts w:asciiTheme="minorHAnsi" w:hAnsiTheme="minorHAnsi"/>
        </w:rPr>
        <w:t xml:space="preserve"> how </w:t>
      </w:r>
      <w:r w:rsidR="00023BB6">
        <w:rPr>
          <w:rFonts w:asciiTheme="minorHAnsi" w:hAnsiTheme="minorHAnsi"/>
        </w:rPr>
        <w:t>Du Bois refines his central idea of double-consciousness</w:t>
      </w:r>
      <w:r w:rsidR="003C004F">
        <w:rPr>
          <w:rFonts w:asciiTheme="minorHAnsi" w:hAnsiTheme="minorHAnsi"/>
        </w:rPr>
        <w:t>.</w:t>
      </w:r>
      <w:r w:rsidR="00023BB6">
        <w:rPr>
          <w:rFonts w:asciiTheme="minorHAnsi" w:hAnsiTheme="minorHAnsi"/>
        </w:rPr>
        <w:t xml:space="preserve"> </w:t>
      </w:r>
    </w:p>
    <w:p w14:paraId="24B31931" w14:textId="77777777" w:rsidR="00FD630A" w:rsidRDefault="00537750" w:rsidP="00FD630A">
      <w:pPr>
        <w:pStyle w:val="SA"/>
      </w:pPr>
      <w:r>
        <w:t>Students look at the agenda</w:t>
      </w:r>
      <w:r w:rsidR="002D635D">
        <w:t>.</w:t>
      </w:r>
    </w:p>
    <w:p w14:paraId="05DA2BE5" w14:textId="77777777" w:rsidR="00662828" w:rsidRDefault="00662828" w:rsidP="00662828">
      <w:pPr>
        <w:pStyle w:val="LearningSequenceHeader"/>
      </w:pPr>
      <w:r>
        <w:t>Activity 2: Homework Accountability</w:t>
      </w:r>
      <w:r>
        <w:tab/>
        <w:t>1</w:t>
      </w:r>
      <w:r w:rsidR="003C004F">
        <w:t>0</w:t>
      </w:r>
      <w:r>
        <w:t>%</w:t>
      </w:r>
    </w:p>
    <w:p w14:paraId="34876CAC" w14:textId="23F4526C" w:rsidR="00E1732C" w:rsidRPr="00427129" w:rsidRDefault="007062F2" w:rsidP="000A0D4E">
      <w:pPr>
        <w:pStyle w:val="TA"/>
      </w:pPr>
      <w:r>
        <w:t xml:space="preserve">Instruct </w:t>
      </w:r>
      <w:r w:rsidR="001C3470">
        <w:t>students to</w:t>
      </w:r>
      <w:r w:rsidR="00E1732C">
        <w:t xml:space="preserve"> talk in pairs about how they applied</w:t>
      </w:r>
      <w:r w:rsidR="00B659B5">
        <w:t xml:space="preserve"> </w:t>
      </w:r>
      <w:r w:rsidR="00FC190E">
        <w:t>a</w:t>
      </w:r>
      <w:r w:rsidR="00E1732C">
        <w:t xml:space="preserve"> </w:t>
      </w:r>
      <w:r w:rsidR="001C3470">
        <w:t>focus standard</w:t>
      </w:r>
      <w:r w:rsidR="00225E1B">
        <w:t xml:space="preserve"> (RI.11-12.3)</w:t>
      </w:r>
      <w:r w:rsidR="001C3470">
        <w:t xml:space="preserve"> </w:t>
      </w:r>
      <w:r w:rsidR="00E1732C">
        <w:t xml:space="preserve">to their </w:t>
      </w:r>
      <w:r w:rsidR="007C5618">
        <w:t xml:space="preserve">AIR </w:t>
      </w:r>
      <w:r w:rsidR="00E1732C">
        <w:t>text</w:t>
      </w:r>
      <w:r w:rsidR="00596A62">
        <w:t>s</w:t>
      </w:r>
      <w:r w:rsidR="00B659B5">
        <w:t>.</w:t>
      </w:r>
      <w:r w:rsidR="00E1732C" w:rsidRPr="00E51822">
        <w:t xml:space="preserve"> Lead a brief share out on the previous lesson’s AIR homework assignment.</w:t>
      </w:r>
      <w:r w:rsidR="00E1732C">
        <w:t xml:space="preserve"> </w:t>
      </w:r>
      <w:r w:rsidR="00E1732C" w:rsidRPr="00E51822">
        <w:t>Select several students (or student pairs) to explain how they applied the</w:t>
      </w:r>
      <w:r w:rsidR="00FC190E">
        <w:t>ir</w:t>
      </w:r>
      <w:r w:rsidR="00E1732C" w:rsidRPr="00E51822">
        <w:t xml:space="preserve"> focus standard to their AIR text</w:t>
      </w:r>
      <w:r w:rsidR="00596A62">
        <w:t>s</w:t>
      </w:r>
      <w:r w:rsidR="00E1732C" w:rsidRPr="00E51822">
        <w:t>.</w:t>
      </w:r>
    </w:p>
    <w:p w14:paraId="4A60E46A" w14:textId="7B2ABE95" w:rsidR="00E1732C" w:rsidRPr="003A555C" w:rsidRDefault="00E1732C" w:rsidP="00E1732C">
      <w:pPr>
        <w:pStyle w:val="SA"/>
        <w:rPr>
          <w:b/>
        </w:rPr>
      </w:pPr>
      <w:r w:rsidRPr="00E51822">
        <w:t>Students (or student pairs) discuss and share how they applied the</w:t>
      </w:r>
      <w:r w:rsidR="00EB5661">
        <w:t>ir</w:t>
      </w:r>
      <w:r w:rsidRPr="00E51822">
        <w:t xml:space="preserve"> focus</w:t>
      </w:r>
      <w:r w:rsidR="00B60D95">
        <w:t xml:space="preserve"> standard</w:t>
      </w:r>
      <w:r w:rsidRPr="00E51822">
        <w:t xml:space="preserve"> to their</w:t>
      </w:r>
      <w:r>
        <w:t xml:space="preserve"> AIR text</w:t>
      </w:r>
      <w:r w:rsidR="00596A62">
        <w:t>s</w:t>
      </w:r>
      <w:r w:rsidR="007C5618">
        <w:t xml:space="preserve"> from the previous lesson’s homework</w:t>
      </w:r>
      <w:r w:rsidRPr="00E51822">
        <w:t>.</w:t>
      </w:r>
    </w:p>
    <w:p w14:paraId="7E12FD15" w14:textId="77777777" w:rsidR="00130CCF" w:rsidRPr="00E1102F" w:rsidRDefault="00130CCF" w:rsidP="003A555C">
      <w:pPr>
        <w:pStyle w:val="BR"/>
      </w:pPr>
    </w:p>
    <w:p w14:paraId="02279FDC" w14:textId="6C33941A" w:rsidR="00640752" w:rsidRDefault="00640752" w:rsidP="00A00DDE">
      <w:pPr>
        <w:pStyle w:val="TA"/>
      </w:pPr>
      <w:r>
        <w:t>Instruct student pairs to share and discuss the vocabulary words they identified and defined in the previous lesson’s homework.</w:t>
      </w:r>
      <w:r w:rsidR="00130CCF">
        <w:t xml:space="preserve"> (</w:t>
      </w:r>
      <w:r w:rsidR="00130CCF" w:rsidRPr="002A353A">
        <w:t>Read the remainder of paragraph 5</w:t>
      </w:r>
      <w:r w:rsidR="00130CCF">
        <w:t xml:space="preserve">. </w:t>
      </w:r>
      <w:r w:rsidR="00130CCF" w:rsidRPr="002A353A">
        <w:t>Box any unfamiliar words and look up their definitions.</w:t>
      </w:r>
      <w:r w:rsidR="00130CCF">
        <w:t>)</w:t>
      </w:r>
    </w:p>
    <w:p w14:paraId="452C7D3C" w14:textId="77777777" w:rsidR="00C27105" w:rsidRPr="00C27105" w:rsidRDefault="00F22FE1" w:rsidP="00601152">
      <w:pPr>
        <w:pStyle w:val="SR"/>
      </w:pPr>
      <w:r w:rsidRPr="00C27105">
        <w:t>Students may identify the following words:</w:t>
      </w:r>
      <w:r w:rsidR="00D3532F" w:rsidRPr="00C27105">
        <w:t xml:space="preserve"> </w:t>
      </w:r>
      <w:r w:rsidR="00974009" w:rsidRPr="00F875BD">
        <w:rPr>
          <w:i/>
        </w:rPr>
        <w:t xml:space="preserve">artisan, hewers, drawers, horde, quackery, demagogy, savant, innate, articulate, havoc, </w:t>
      </w:r>
      <w:r w:rsidR="00D3532F" w:rsidRPr="00C27105">
        <w:t xml:space="preserve">and </w:t>
      </w:r>
      <w:r w:rsidR="00974009" w:rsidRPr="00F875BD">
        <w:rPr>
          <w:i/>
        </w:rPr>
        <w:t>invoking.</w:t>
      </w:r>
    </w:p>
    <w:p w14:paraId="56CD371F" w14:textId="77777777" w:rsidR="00F22FE1" w:rsidRDefault="00D3532F" w:rsidP="00601152">
      <w:pPr>
        <w:pStyle w:val="IN"/>
      </w:pPr>
      <w:r>
        <w:t xml:space="preserve">Definitions are provided in the </w:t>
      </w:r>
      <w:r w:rsidR="00F74A48">
        <w:t>V</w:t>
      </w:r>
      <w:r>
        <w:t>ocabulary box in this lesson.</w:t>
      </w:r>
    </w:p>
    <w:p w14:paraId="19C88651" w14:textId="77777777" w:rsidR="00CD4BAE" w:rsidRDefault="00CD4BAE" w:rsidP="00CD4BAE">
      <w:pPr>
        <w:pStyle w:val="LearningSequenceHeader"/>
      </w:pPr>
      <w:r>
        <w:t>Activity 3: Masterful Read</w:t>
      </w:r>
      <w:r w:rsidR="007062F2">
        <w:t>ing</w:t>
      </w:r>
      <w:r w:rsidR="00F37B85">
        <w:tab/>
      </w:r>
      <w:r w:rsidR="00FD63DE">
        <w:t>5</w:t>
      </w:r>
      <w:r w:rsidR="00F37B85">
        <w:t>%</w:t>
      </w:r>
    </w:p>
    <w:p w14:paraId="3CD5940A" w14:textId="7CF231A9" w:rsidR="00CD4BAE" w:rsidRDefault="005F08BD" w:rsidP="00CD4BAE">
      <w:pPr>
        <w:pStyle w:val="TA"/>
      </w:pPr>
      <w:r>
        <w:t xml:space="preserve">Have </w:t>
      </w:r>
      <w:r w:rsidR="007062F2">
        <w:t xml:space="preserve">students to listen to a </w:t>
      </w:r>
      <w:r w:rsidR="003A5967">
        <w:t>m</w:t>
      </w:r>
      <w:r w:rsidR="007062F2">
        <w:t xml:space="preserve">asterful </w:t>
      </w:r>
      <w:r w:rsidR="003A5967">
        <w:t>r</w:t>
      </w:r>
      <w:r w:rsidR="007062F2">
        <w:t>eading of the</w:t>
      </w:r>
      <w:r w:rsidR="00E95FFB">
        <w:t xml:space="preserve"> </w:t>
      </w:r>
      <w:r w:rsidR="003A5967">
        <w:t xml:space="preserve">second </w:t>
      </w:r>
      <w:r w:rsidR="00E95FFB">
        <w:t>half of</w:t>
      </w:r>
      <w:r w:rsidR="007062F2">
        <w:t xml:space="preserve"> paragraph 5 </w:t>
      </w:r>
      <w:r w:rsidR="003A5967">
        <w:t>(</w:t>
      </w:r>
      <w:r w:rsidR="007062F2">
        <w:t xml:space="preserve">from “The double-aimed struggle of the black artisan” to “about to make them ashamed of themselves”). </w:t>
      </w:r>
    </w:p>
    <w:p w14:paraId="689D0977" w14:textId="77777777" w:rsidR="00C045C8" w:rsidRDefault="007062F2" w:rsidP="00C02A1B">
      <w:pPr>
        <w:pStyle w:val="SA"/>
      </w:pPr>
      <w:r>
        <w:t>Students follow along, reading silently.</w:t>
      </w:r>
    </w:p>
    <w:p w14:paraId="6B80FF28" w14:textId="54FA416D" w:rsidR="003510C4" w:rsidRPr="00C02A1B" w:rsidRDefault="00CD6120" w:rsidP="00CD6120">
      <w:pPr>
        <w:pStyle w:val="IN"/>
      </w:pPr>
      <w:r w:rsidRPr="007B3DF1">
        <w:rPr>
          <w:rFonts w:cs="Calibri"/>
          <w:b/>
          <w:bCs/>
          <w:color w:val="4F81BC"/>
        </w:rPr>
        <w:t>Differentiation Consideration</w:t>
      </w:r>
      <w:r w:rsidRPr="007B3DF1">
        <w:rPr>
          <w:rFonts w:cs="Calibri"/>
          <w:color w:val="4F81BC"/>
        </w:rPr>
        <w:t>:</w:t>
      </w:r>
      <w:r w:rsidR="003510C4" w:rsidRPr="00C02A1B">
        <w:rPr>
          <w:shd w:val="clear" w:color="auto" w:fill="FFFFFF"/>
        </w:rPr>
        <w:t xml:space="preserve"> Consider posting or projecting the following guiding question to support students </w:t>
      </w:r>
      <w:r w:rsidR="008510E6">
        <w:rPr>
          <w:shd w:val="clear" w:color="auto" w:fill="FFFFFF"/>
        </w:rPr>
        <w:t xml:space="preserve">in their reading </w:t>
      </w:r>
      <w:r w:rsidR="003510C4" w:rsidRPr="00C02A1B">
        <w:rPr>
          <w:shd w:val="clear" w:color="auto" w:fill="FFFFFF"/>
        </w:rPr>
        <w:t>throughout this lesson</w:t>
      </w:r>
      <w:r w:rsidR="00C045C8" w:rsidRPr="00C02A1B">
        <w:t xml:space="preserve">: </w:t>
      </w:r>
    </w:p>
    <w:p w14:paraId="4EC99512" w14:textId="72680B64" w:rsidR="00640752" w:rsidRPr="00CD4BAE" w:rsidRDefault="00C045C8" w:rsidP="00CD6120">
      <w:pPr>
        <w:pStyle w:val="DCwithQ"/>
      </w:pPr>
      <w:r>
        <w:t>How do Du Bois’s</w:t>
      </w:r>
      <w:r w:rsidR="00130CCF">
        <w:t xml:space="preserve"> descriptions</w:t>
      </w:r>
      <w:r>
        <w:t xml:space="preserve"> of the “black artisan,” “minister,” “doctor,” “would-be black savant,” and “artist” </w:t>
      </w:r>
      <w:r w:rsidR="00D80CA4">
        <w:t xml:space="preserve">explain the </w:t>
      </w:r>
      <w:r>
        <w:t>“</w:t>
      </w:r>
      <w:r w:rsidR="00D80CA4">
        <w:t xml:space="preserve">contradiction of </w:t>
      </w:r>
      <w:r>
        <w:t>double-aims”</w:t>
      </w:r>
      <w:r w:rsidR="00916E27">
        <w:t xml:space="preserve"> </w:t>
      </w:r>
      <w:r w:rsidR="00530E0B">
        <w:t>(par.</w:t>
      </w:r>
      <w:r w:rsidR="00916E27">
        <w:t xml:space="preserve"> 5)?</w:t>
      </w:r>
    </w:p>
    <w:p w14:paraId="2668B0FA" w14:textId="05A1AB1B" w:rsidR="000B2D56" w:rsidRDefault="00662828" w:rsidP="00BE1088">
      <w:pPr>
        <w:pStyle w:val="LearningSequenceHeader"/>
        <w:keepNext/>
      </w:pPr>
      <w:r>
        <w:lastRenderedPageBreak/>
        <w:t>Activit</w:t>
      </w:r>
      <w:r w:rsidR="00CD4BAE">
        <w:t>y 4</w:t>
      </w:r>
      <w:r>
        <w:t>: Reading and Discussion</w:t>
      </w:r>
      <w:r>
        <w:tab/>
      </w:r>
      <w:r w:rsidR="003C004F">
        <w:t>6</w:t>
      </w:r>
      <w:r w:rsidR="007A0FD4">
        <w:t>5</w:t>
      </w:r>
      <w:r w:rsidR="000B2D56" w:rsidRPr="000B2D56">
        <w:t>%</w:t>
      </w:r>
    </w:p>
    <w:p w14:paraId="195A2DB5" w14:textId="33C7AFBB" w:rsidR="00033F4D" w:rsidRDefault="00033F4D" w:rsidP="00371701">
      <w:pPr>
        <w:pStyle w:val="TA"/>
      </w:pPr>
      <w:r>
        <w:t>Instruct students to form small groups. Post or project each set of questions below for students to discuss.</w:t>
      </w:r>
      <w:r w:rsidR="00FC190E">
        <w:t xml:space="preserve"> Instruct students to continue to annotate the text as they read and discuss</w:t>
      </w:r>
      <w:r w:rsidR="00FC190E" w:rsidRPr="00B9725A">
        <w:t>.</w:t>
      </w:r>
      <w:r w:rsidR="00FC190E">
        <w:t xml:space="preserve"> </w:t>
      </w:r>
    </w:p>
    <w:p w14:paraId="0066D022" w14:textId="77777777" w:rsidR="009325C3" w:rsidRDefault="009325C3" w:rsidP="009325C3">
      <w:pPr>
        <w:pStyle w:val="IN"/>
      </w:pPr>
      <w:r>
        <w:t xml:space="preserve">This annotation supports students’ engagement with W.11-12.9.b, which addresses the use of textual evidence in writing. </w:t>
      </w:r>
    </w:p>
    <w:p w14:paraId="339825C9" w14:textId="32DDC2C1" w:rsidR="00D54E86" w:rsidRDefault="005A1D4F" w:rsidP="00C02A1B">
      <w:pPr>
        <w:pStyle w:val="TA"/>
      </w:pPr>
      <w:r>
        <w:t xml:space="preserve">Instruct student groups to </w:t>
      </w:r>
      <w:r w:rsidR="00236317">
        <w:t>read</w:t>
      </w:r>
      <w:r w:rsidR="00F55679">
        <w:t xml:space="preserve"> </w:t>
      </w:r>
      <w:r w:rsidR="00944B34">
        <w:t xml:space="preserve">the </w:t>
      </w:r>
      <w:r w:rsidR="009F0178">
        <w:t xml:space="preserve">first </w:t>
      </w:r>
      <w:r w:rsidR="000E6DBF">
        <w:t xml:space="preserve">sentence </w:t>
      </w:r>
      <w:r w:rsidR="009F0178">
        <w:t xml:space="preserve">of </w:t>
      </w:r>
      <w:r w:rsidR="00033F4D">
        <w:t>paragraph 5</w:t>
      </w:r>
      <w:r w:rsidR="00EF4AD3">
        <w:t>,</w:t>
      </w:r>
      <w:r w:rsidR="009F0178">
        <w:t xml:space="preserve"> beginning</w:t>
      </w:r>
      <w:r w:rsidR="000E6DBF">
        <w:t xml:space="preserve"> </w:t>
      </w:r>
      <w:r w:rsidR="003A35E8">
        <w:t>“The double-aimed strug</w:t>
      </w:r>
      <w:r w:rsidR="009F5D73">
        <w:t>gle of the black artisan”</w:t>
      </w:r>
      <w:r w:rsidR="009F0178">
        <w:t xml:space="preserve"> </w:t>
      </w:r>
      <w:r>
        <w:t xml:space="preserve">and </w:t>
      </w:r>
      <w:r w:rsidR="00236317">
        <w:t>answer</w:t>
      </w:r>
      <w:r w:rsidR="000E6DBF">
        <w:t xml:space="preserve"> </w:t>
      </w:r>
      <w:r>
        <w:t>the following questions before sharing out with the class</w:t>
      </w:r>
      <w:r w:rsidR="003A35E8">
        <w:t>.</w:t>
      </w:r>
    </w:p>
    <w:p w14:paraId="4C54439A" w14:textId="77777777" w:rsidR="00036A51" w:rsidRDefault="00036A51" w:rsidP="00036A51">
      <w:pPr>
        <w:pStyle w:val="IN"/>
      </w:pPr>
      <w:r w:rsidRPr="00C84218">
        <w:rPr>
          <w:b/>
        </w:rPr>
        <w:t>Differentiation Consideration:</w:t>
      </w:r>
      <w:r>
        <w:t xml:space="preserve"> Consider providing students with the following definition: </w:t>
      </w:r>
      <w:r>
        <w:rPr>
          <w:i/>
        </w:rPr>
        <w:t xml:space="preserve">poverty </w:t>
      </w:r>
      <w:r>
        <w:t>means “the state of being poor.”</w:t>
      </w:r>
    </w:p>
    <w:p w14:paraId="57B23F63" w14:textId="50E9D194" w:rsidR="00974009" w:rsidRDefault="00036A51" w:rsidP="00EB5661">
      <w:pPr>
        <w:pStyle w:val="DCwithSA"/>
      </w:pPr>
      <w:r>
        <w:t xml:space="preserve">Students write the definition of </w:t>
      </w:r>
      <w:r>
        <w:rPr>
          <w:i/>
        </w:rPr>
        <w:t xml:space="preserve">poverty </w:t>
      </w:r>
      <w:r w:rsidR="00074ECE">
        <w:t>on their copies</w:t>
      </w:r>
      <w:r>
        <w:t xml:space="preserve"> of the text or in a vocabulary journal. </w:t>
      </w:r>
    </w:p>
    <w:p w14:paraId="6C36AE00" w14:textId="77777777" w:rsidR="00BB6EED" w:rsidRDefault="00C80AF2" w:rsidP="00601152">
      <w:pPr>
        <w:pStyle w:val="IN"/>
      </w:pPr>
      <w:r w:rsidRPr="00A00DDE">
        <w:rPr>
          <w:b/>
        </w:rPr>
        <w:t>Differentiation Consideration:</w:t>
      </w:r>
      <w:r>
        <w:t xml:space="preserve"> </w:t>
      </w:r>
      <w:r w:rsidR="00BB6EED">
        <w:t xml:space="preserve">Students may misinterpret the word </w:t>
      </w:r>
      <w:r w:rsidR="00BB6EED" w:rsidRPr="00BB6EED">
        <w:rPr>
          <w:i/>
        </w:rPr>
        <w:t>drawers</w:t>
      </w:r>
      <w:r w:rsidR="00415569">
        <w:t xml:space="preserve"> </w:t>
      </w:r>
      <w:r w:rsidR="00BB6EED">
        <w:t>to mean the sliding compartments in a dresser or cabinet. Make the distinction between this commonly understood meaning and Du Bois’s use of the word</w:t>
      </w:r>
      <w:r w:rsidR="008175E2">
        <w:t xml:space="preserve"> as </w:t>
      </w:r>
      <w:r w:rsidR="00415569">
        <w:t>“</w:t>
      </w:r>
      <w:r w:rsidR="008175E2">
        <w:t>one who draws from a receptacle or source</w:t>
      </w:r>
      <w:r w:rsidR="00BB6EED">
        <w:t>.</w:t>
      </w:r>
      <w:r w:rsidR="00415569">
        <w:t>”</w:t>
      </w:r>
    </w:p>
    <w:p w14:paraId="6AF1A319" w14:textId="6C55E49B" w:rsidR="007513F2" w:rsidRDefault="00027F01" w:rsidP="009F5D73">
      <w:pPr>
        <w:pStyle w:val="Q"/>
      </w:pPr>
      <w:r>
        <w:t xml:space="preserve">How does Du Bois </w:t>
      </w:r>
      <w:r w:rsidR="00596A62">
        <w:t>support his idea</w:t>
      </w:r>
      <w:r w:rsidR="008053D8">
        <w:t xml:space="preserve"> </w:t>
      </w:r>
      <w:r>
        <w:t>that the</w:t>
      </w:r>
      <w:r w:rsidR="008053D8">
        <w:t xml:space="preserve"> </w:t>
      </w:r>
      <w:r w:rsidR="007513F2">
        <w:t xml:space="preserve">struggle of </w:t>
      </w:r>
      <w:r w:rsidR="00BE2312">
        <w:t>“</w:t>
      </w:r>
      <w:r w:rsidR="007513F2">
        <w:t>the black artisan</w:t>
      </w:r>
      <w:r w:rsidR="009B77CC">
        <w:t>”</w:t>
      </w:r>
      <w:r w:rsidR="008053D8">
        <w:t xml:space="preserve"> </w:t>
      </w:r>
      <w:r>
        <w:t>i</w:t>
      </w:r>
      <w:r w:rsidR="008053D8">
        <w:t>s</w:t>
      </w:r>
      <w:r w:rsidR="007513F2">
        <w:t xml:space="preserve"> “double</w:t>
      </w:r>
      <w:r w:rsidR="008053D8">
        <w:t>-</w:t>
      </w:r>
      <w:r w:rsidR="007513F2">
        <w:t>aimed”</w:t>
      </w:r>
      <w:r w:rsidR="004D0F89">
        <w:t>?</w:t>
      </w:r>
    </w:p>
    <w:p w14:paraId="276A98F6" w14:textId="06212A9A" w:rsidR="009365FB" w:rsidRDefault="00ED0D2F" w:rsidP="00A00DDE">
      <w:pPr>
        <w:pStyle w:val="SR"/>
      </w:pPr>
      <w:r>
        <w:t xml:space="preserve">Du Bois </w:t>
      </w:r>
      <w:r w:rsidR="00FB5AC4">
        <w:t>supports his idea that the</w:t>
      </w:r>
      <w:r w:rsidR="00436E93">
        <w:t xml:space="preserve"> </w:t>
      </w:r>
      <w:r w:rsidR="00DE47D8">
        <w:t>struggle</w:t>
      </w:r>
      <w:r w:rsidR="00027F01">
        <w:t xml:space="preserve"> of </w:t>
      </w:r>
      <w:r w:rsidR="0080637E">
        <w:t xml:space="preserve">the </w:t>
      </w:r>
      <w:r w:rsidR="00027F01">
        <w:t>African</w:t>
      </w:r>
      <w:r w:rsidR="00650524">
        <w:t>-</w:t>
      </w:r>
      <w:r w:rsidR="00027F01">
        <w:t>American arti</w:t>
      </w:r>
      <w:r w:rsidR="008F2D23">
        <w:t>san</w:t>
      </w:r>
      <w:r w:rsidR="00027F01">
        <w:t xml:space="preserve"> is</w:t>
      </w:r>
      <w:r w:rsidR="00DE47D8">
        <w:t xml:space="preserve"> </w:t>
      </w:r>
      <w:r w:rsidR="00027F01">
        <w:t>“double-aimed”</w:t>
      </w:r>
      <w:r w:rsidR="00567BAC">
        <w:t xml:space="preserve"> </w:t>
      </w:r>
      <w:r w:rsidR="00DE47D8">
        <w:t xml:space="preserve">by </w:t>
      </w:r>
      <w:r w:rsidR="00027F01">
        <w:t xml:space="preserve">establishing that the artisan has </w:t>
      </w:r>
      <w:r w:rsidR="00694DD7">
        <w:t xml:space="preserve">two </w:t>
      </w:r>
      <w:r w:rsidR="008053D8">
        <w:t>opposing goals</w:t>
      </w:r>
      <w:r w:rsidR="00142769">
        <w:t xml:space="preserve">. </w:t>
      </w:r>
      <w:r w:rsidR="000840FC">
        <w:t xml:space="preserve">Du Bois </w:t>
      </w:r>
      <w:r w:rsidR="00C5644D">
        <w:t>constructs</w:t>
      </w:r>
      <w:r w:rsidR="00694DD7">
        <w:t xml:space="preserve"> this contrast with the phrases </w:t>
      </w:r>
      <w:r w:rsidR="00436E93">
        <w:t>“on the one hand</w:t>
      </w:r>
      <w:r w:rsidR="00694DD7">
        <w:t>”</w:t>
      </w:r>
      <w:r w:rsidR="000C3B28">
        <w:t xml:space="preserve"> </w:t>
      </w:r>
      <w:r w:rsidR="00694DD7">
        <w:t>to refer to t</w:t>
      </w:r>
      <w:r w:rsidR="00694DD7" w:rsidRPr="00984B04">
        <w:t>h</w:t>
      </w:r>
      <w:r w:rsidR="00694DD7">
        <w:t>e artisan</w:t>
      </w:r>
      <w:r w:rsidR="008053D8">
        <w:t>’</w:t>
      </w:r>
      <w:r w:rsidR="00694DD7">
        <w:t xml:space="preserve">s potential choice to work for white </w:t>
      </w:r>
      <w:r w:rsidR="001D00E9">
        <w:t>Americans</w:t>
      </w:r>
      <w:r w:rsidR="00694DD7">
        <w:t xml:space="preserve"> and “on the other hand”</w:t>
      </w:r>
      <w:r w:rsidR="000C3B28">
        <w:t xml:space="preserve"> </w:t>
      </w:r>
      <w:r w:rsidR="00694DD7">
        <w:t>to refer to his potential work for African Americans.</w:t>
      </w:r>
      <w:r w:rsidR="00DE47D8">
        <w:t xml:space="preserve"> </w:t>
      </w:r>
      <w:r w:rsidR="00E05CC3">
        <w:t xml:space="preserve">Du Bois </w:t>
      </w:r>
      <w:r w:rsidR="00DE47D8">
        <w:t xml:space="preserve">further explains the </w:t>
      </w:r>
      <w:r w:rsidR="00142769">
        <w:t xml:space="preserve">artisan’s </w:t>
      </w:r>
      <w:r w:rsidR="00DE47D8">
        <w:t xml:space="preserve">struggle with the </w:t>
      </w:r>
      <w:r w:rsidR="00142769">
        <w:t>statement</w:t>
      </w:r>
      <w:r w:rsidR="00DE47D8">
        <w:t xml:space="preserve"> “</w:t>
      </w:r>
      <w:r w:rsidR="00142769">
        <w:t xml:space="preserve">he </w:t>
      </w:r>
      <w:r w:rsidR="00DE47D8">
        <w:t>had but half a heart in either cause</w:t>
      </w:r>
      <w:r w:rsidR="00074ECE">
        <w:t>,</w:t>
      </w:r>
      <w:r w:rsidR="00DE47D8">
        <w:t>”</w:t>
      </w:r>
      <w:r w:rsidR="003238E7">
        <w:t xml:space="preserve"> </w:t>
      </w:r>
      <w:r w:rsidR="008F2D23">
        <w:t xml:space="preserve">suggesting that the artisan </w:t>
      </w:r>
      <w:r w:rsidR="003238E7">
        <w:t xml:space="preserve">does not fully devote himself to either pursuit. </w:t>
      </w:r>
    </w:p>
    <w:p w14:paraId="530AD7B7" w14:textId="71394CC3" w:rsidR="00436E93" w:rsidRDefault="009365FB" w:rsidP="003A555C">
      <w:pPr>
        <w:pStyle w:val="IN"/>
      </w:pPr>
      <w:r w:rsidRPr="00C3601F">
        <w:rPr>
          <w:b/>
        </w:rPr>
        <w:t>Differentiation Consideration:</w:t>
      </w:r>
      <w:r>
        <w:t xml:space="preserve"> If students struggle with this analysis, consider p</w:t>
      </w:r>
      <w:r w:rsidR="00FB5AC4">
        <w:t>osing</w:t>
      </w:r>
      <w:r>
        <w:t xml:space="preserve"> the following scaffolding question:</w:t>
      </w:r>
    </w:p>
    <w:p w14:paraId="53A1E8AE" w14:textId="416BF976" w:rsidR="009365FB" w:rsidRPr="003F190A" w:rsidRDefault="009365FB" w:rsidP="003A555C">
      <w:pPr>
        <w:pStyle w:val="DCwithQ"/>
      </w:pPr>
      <w:r w:rsidRPr="003F190A">
        <w:t xml:space="preserve">What is the “double-aimed struggle” that </w:t>
      </w:r>
      <w:r>
        <w:t>“</w:t>
      </w:r>
      <w:r w:rsidRPr="003F190A">
        <w:t>the black artisan”</w:t>
      </w:r>
      <w:r>
        <w:t xml:space="preserve"> </w:t>
      </w:r>
      <w:r w:rsidRPr="003F190A">
        <w:t>faces?</w:t>
      </w:r>
    </w:p>
    <w:p w14:paraId="2143EB7B" w14:textId="1CAA721C" w:rsidR="009365FB" w:rsidRDefault="009365FB" w:rsidP="003A555C">
      <w:pPr>
        <w:pStyle w:val="DCwithSR"/>
      </w:pPr>
      <w:r>
        <w:t>T</w:t>
      </w:r>
      <w:r w:rsidRPr="002154EF">
        <w:t>he</w:t>
      </w:r>
      <w:r>
        <w:t xml:space="preserve"> black artisan’s</w:t>
      </w:r>
      <w:r w:rsidRPr="002154EF">
        <w:t xml:space="preserve"> “double-aimed struggle” is </w:t>
      </w:r>
      <w:r>
        <w:t>the conflict he experiences between working to please white Americans while trying to escape their “contempt” and working for African Americans who are part of “a poverty-stricken horde</w:t>
      </w:r>
      <w:r w:rsidR="00074ECE">
        <w:t>.</w:t>
      </w:r>
      <w:r>
        <w:t>” The African-American artisans’ work for both groups are his “double aims</w:t>
      </w:r>
      <w:r w:rsidR="00074ECE">
        <w:t>,</w:t>
      </w:r>
      <w:r>
        <w:t xml:space="preserve">” because he must work </w:t>
      </w:r>
      <w:r w:rsidR="004E74CA">
        <w:t>to achieve</w:t>
      </w:r>
      <w:r>
        <w:t xml:space="preserve"> two different goals or purposes.</w:t>
      </w:r>
    </w:p>
    <w:p w14:paraId="62026BF5" w14:textId="51E86A9F" w:rsidR="004F05CA" w:rsidRDefault="001D00E9" w:rsidP="009F5D73">
      <w:pPr>
        <w:pStyle w:val="Q"/>
      </w:pPr>
      <w:r>
        <w:t xml:space="preserve">What relationship does Du Bois establish between </w:t>
      </w:r>
      <w:r w:rsidR="004F05CA">
        <w:t>the</w:t>
      </w:r>
      <w:r w:rsidR="00D87868">
        <w:t xml:space="preserve"> artisan’s</w:t>
      </w:r>
      <w:r w:rsidR="004F05CA">
        <w:t xml:space="preserve"> “double-aimed struggle” and being </w:t>
      </w:r>
      <w:r w:rsidR="00030B01">
        <w:t>“</w:t>
      </w:r>
      <w:r w:rsidR="004F05CA">
        <w:t>a poor craftsman”</w:t>
      </w:r>
      <w:r w:rsidR="00650524">
        <w:t>?</w:t>
      </w:r>
    </w:p>
    <w:p w14:paraId="11F4861A" w14:textId="271262B7" w:rsidR="004F05CA" w:rsidRPr="00335E05" w:rsidRDefault="00335E05" w:rsidP="00601152">
      <w:pPr>
        <w:pStyle w:val="SR"/>
      </w:pPr>
      <w:r w:rsidRPr="00335E05">
        <w:t>Du Bois explains that the</w:t>
      </w:r>
      <w:r w:rsidR="001D00E9">
        <w:t xml:space="preserve"> artisan’s</w:t>
      </w:r>
      <w:r w:rsidRPr="00335E05">
        <w:t xml:space="preserve"> "double-aimed struggle" causes </w:t>
      </w:r>
      <w:r w:rsidR="001D00E9">
        <w:t xml:space="preserve">him </w:t>
      </w:r>
      <w:r w:rsidRPr="00335E05">
        <w:t>to be "a poor craftsman"</w:t>
      </w:r>
      <w:r w:rsidR="008F2D23">
        <w:t xml:space="preserve"> </w:t>
      </w:r>
      <w:r w:rsidRPr="00335E05">
        <w:t xml:space="preserve">by </w:t>
      </w:r>
      <w:r w:rsidR="001D00E9">
        <w:t>demonstrating</w:t>
      </w:r>
      <w:r w:rsidR="001D00E9" w:rsidRPr="00335E05">
        <w:t xml:space="preserve"> </w:t>
      </w:r>
      <w:r w:rsidRPr="00335E05">
        <w:t xml:space="preserve">that the "black artisan" </w:t>
      </w:r>
      <w:r w:rsidR="008F2D23">
        <w:t>faces challenges that</w:t>
      </w:r>
      <w:r w:rsidR="00D96F5D">
        <w:t xml:space="preserve"> other artisans</w:t>
      </w:r>
      <w:r w:rsidR="008F2D23">
        <w:t xml:space="preserve"> do not face</w:t>
      </w:r>
      <w:r w:rsidR="003B3955">
        <w:t xml:space="preserve">. </w:t>
      </w:r>
      <w:r w:rsidR="008F2D23">
        <w:t>He</w:t>
      </w:r>
      <w:r w:rsidRPr="00335E05">
        <w:t xml:space="preserve"> </w:t>
      </w:r>
      <w:r w:rsidR="008F2D23">
        <w:lastRenderedPageBreak/>
        <w:t>must try to balance</w:t>
      </w:r>
      <w:r w:rsidRPr="00335E05">
        <w:t xml:space="preserve"> two contradict</w:t>
      </w:r>
      <w:r w:rsidR="008F2D23">
        <w:t>ory</w:t>
      </w:r>
      <w:r w:rsidRPr="00335E05">
        <w:t xml:space="preserve"> aims: first, to prove his skill and worth to the white world</w:t>
      </w:r>
      <w:r w:rsidR="003B3955">
        <w:t>,</w:t>
      </w:r>
      <w:r w:rsidRPr="00335E05">
        <w:t xml:space="preserve"> and simultaneously, to work hard within his own community. Because </w:t>
      </w:r>
      <w:r w:rsidR="00426689">
        <w:t>“</w:t>
      </w:r>
      <w:r w:rsidRPr="00335E05">
        <w:t>the black artisan"</w:t>
      </w:r>
      <w:r w:rsidR="00943FBC">
        <w:t xml:space="preserve"> </w:t>
      </w:r>
      <w:r w:rsidRPr="00335E05">
        <w:t xml:space="preserve">feels that he must try to achieve both of these differing aims at the same time, </w:t>
      </w:r>
      <w:r w:rsidR="008F2D23" w:rsidRPr="00335E05">
        <w:t xml:space="preserve">he </w:t>
      </w:r>
      <w:r w:rsidR="008F2D23">
        <w:t>has only "</w:t>
      </w:r>
      <w:r w:rsidR="008F2D23" w:rsidRPr="00335E05">
        <w:t>half a heart in either cause</w:t>
      </w:r>
      <w:r w:rsidR="00074ECE">
        <w:t>,”</w:t>
      </w:r>
      <w:r w:rsidR="008F2D23" w:rsidRPr="00335E05">
        <w:t xml:space="preserve"> </w:t>
      </w:r>
      <w:r w:rsidRPr="00335E05">
        <w:t xml:space="preserve">and so </w:t>
      </w:r>
      <w:r w:rsidR="008F2D23">
        <w:t xml:space="preserve">does not do his job as well as he could if all of his attention were devoted to one goal. </w:t>
      </w:r>
    </w:p>
    <w:p w14:paraId="6CC93CBA" w14:textId="0DA324C6" w:rsidR="00F42434" w:rsidRDefault="00F42434" w:rsidP="00F42434">
      <w:pPr>
        <w:pStyle w:val="Q"/>
      </w:pPr>
      <w:r w:rsidRPr="00461C89">
        <w:t>How</w:t>
      </w:r>
      <w:r>
        <w:t xml:space="preserve"> does Du Bois </w:t>
      </w:r>
      <w:r w:rsidR="003F7440">
        <w:t xml:space="preserve">further </w:t>
      </w:r>
      <w:r w:rsidR="003A0156">
        <w:t xml:space="preserve">refine </w:t>
      </w:r>
      <w:r w:rsidR="00673E48">
        <w:t xml:space="preserve">a </w:t>
      </w:r>
      <w:r w:rsidR="00F60D8F">
        <w:t xml:space="preserve">central idea </w:t>
      </w:r>
      <w:r w:rsidR="00673E48">
        <w:t>of the text</w:t>
      </w:r>
      <w:r>
        <w:t xml:space="preserve"> </w:t>
      </w:r>
      <w:r w:rsidR="001D00E9">
        <w:t>in his description of</w:t>
      </w:r>
      <w:r w:rsidR="00487C5E">
        <w:t xml:space="preserve"> the artisan’s struggle</w:t>
      </w:r>
      <w:r>
        <w:t>?</w:t>
      </w:r>
    </w:p>
    <w:p w14:paraId="7F2BAEFE" w14:textId="5DF38024" w:rsidR="00335E05" w:rsidRDefault="00693A34" w:rsidP="00D96F5D">
      <w:pPr>
        <w:pStyle w:val="SR"/>
      </w:pPr>
      <w:r>
        <w:t>Du Bois ref</w:t>
      </w:r>
      <w:r w:rsidR="00EC5DAE">
        <w:t>ines the central idea of double-</w:t>
      </w:r>
      <w:r>
        <w:t>consciousness by demonstrating how the “strife”</w:t>
      </w:r>
      <w:r w:rsidR="00376F38">
        <w:t xml:space="preserve"> </w:t>
      </w:r>
      <w:r w:rsidR="00530E0B">
        <w:t>(par.</w:t>
      </w:r>
      <w:r w:rsidR="00376F38">
        <w:t xml:space="preserve"> 4)</w:t>
      </w:r>
      <w:r>
        <w:t xml:space="preserve"> caused by double-consciousness negatively affects the work of African American artisans. </w:t>
      </w:r>
      <w:r w:rsidR="000A4D34">
        <w:t xml:space="preserve">Du Bois </w:t>
      </w:r>
      <w:r>
        <w:t>explains</w:t>
      </w:r>
      <w:r w:rsidR="00F42434">
        <w:t xml:space="preserve"> that the </w:t>
      </w:r>
      <w:r w:rsidR="000E6AC5">
        <w:t>“</w:t>
      </w:r>
      <w:r w:rsidR="00F42434">
        <w:t>black artisan</w:t>
      </w:r>
      <w:r w:rsidR="000E6AC5">
        <w:t>”</w:t>
      </w:r>
      <w:r w:rsidR="00F42434">
        <w:t xml:space="preserve"> is </w:t>
      </w:r>
      <w:r w:rsidR="00E74680">
        <w:t>“</w:t>
      </w:r>
      <w:r w:rsidR="00F42434">
        <w:t>a p</w:t>
      </w:r>
      <w:r w:rsidR="0025671F">
        <w:t>oor</w:t>
      </w:r>
      <w:r w:rsidR="00F42434">
        <w:t xml:space="preserve"> craftsman” with </w:t>
      </w:r>
      <w:r w:rsidR="0025671F">
        <w:t>“bu</w:t>
      </w:r>
      <w:r w:rsidR="008263F4">
        <w:t>t half a heart in either cause</w:t>
      </w:r>
      <w:r w:rsidR="00074ECE">
        <w:t>.</w:t>
      </w:r>
      <w:r w:rsidR="008263F4">
        <w:t>”</w:t>
      </w:r>
      <w:r w:rsidR="00E6217E">
        <w:t xml:space="preserve"> </w:t>
      </w:r>
      <w:r w:rsidR="00EC5DAE">
        <w:t>The artisan is torn between two “cause[s]</w:t>
      </w:r>
      <w:r w:rsidR="00074ECE">
        <w:t>,</w:t>
      </w:r>
      <w:r w:rsidR="00EC5DAE">
        <w:t>”</w:t>
      </w:r>
      <w:r w:rsidR="00E6217E">
        <w:t xml:space="preserve"> because he is trying to achieve </w:t>
      </w:r>
      <w:r w:rsidR="009839D9">
        <w:t>“</w:t>
      </w:r>
      <w:r w:rsidR="00292A62">
        <w:t>double aims</w:t>
      </w:r>
      <w:r w:rsidR="009839D9">
        <w:t>”</w:t>
      </w:r>
      <w:r w:rsidR="00BA5EAF">
        <w:t xml:space="preserve"> </w:t>
      </w:r>
      <w:r w:rsidR="00D87868">
        <w:t xml:space="preserve">or </w:t>
      </w:r>
      <w:r w:rsidR="00EC5DAE">
        <w:t xml:space="preserve">the </w:t>
      </w:r>
      <w:r w:rsidR="00D87868">
        <w:t>two different goals</w:t>
      </w:r>
      <w:r w:rsidR="00292A62">
        <w:t xml:space="preserve"> </w:t>
      </w:r>
      <w:r w:rsidR="00EC5DAE">
        <w:t>forced upon him by</w:t>
      </w:r>
      <w:r w:rsidR="00D87868">
        <w:t xml:space="preserve"> </w:t>
      </w:r>
      <w:r w:rsidR="00EC5DAE">
        <w:t>his sense of</w:t>
      </w:r>
      <w:r w:rsidR="00292A62">
        <w:t xml:space="preserve"> double</w:t>
      </w:r>
      <w:r w:rsidR="00A52F14">
        <w:t>-</w:t>
      </w:r>
      <w:r w:rsidR="00292A62">
        <w:t>consciousness</w:t>
      </w:r>
      <w:r w:rsidR="00EC5DAE">
        <w:t xml:space="preserve">. </w:t>
      </w:r>
      <w:r w:rsidR="00C711E2">
        <w:t xml:space="preserve">His “double aims” </w:t>
      </w:r>
      <w:r w:rsidR="000648D3">
        <w:t>result in making him a “poor craftsman</w:t>
      </w:r>
      <w:r w:rsidR="00074ECE">
        <w:t>,</w:t>
      </w:r>
      <w:r w:rsidR="000648D3">
        <w:t>”</w:t>
      </w:r>
      <w:r w:rsidR="00BA5EAF">
        <w:t xml:space="preserve"> </w:t>
      </w:r>
      <w:r w:rsidR="00D87868">
        <w:t xml:space="preserve">because he cannot do either </w:t>
      </w:r>
      <w:r w:rsidR="00EC5DAE">
        <w:t xml:space="preserve">job </w:t>
      </w:r>
      <w:r w:rsidR="00D87868">
        <w:t>well.</w:t>
      </w:r>
      <w:r w:rsidR="000648D3">
        <w:t xml:space="preserve"> </w:t>
      </w:r>
      <w:r w:rsidR="008F2D23" w:rsidDel="008F2D23">
        <w:rPr>
          <w:rStyle w:val="CommentReference"/>
        </w:rPr>
        <w:t xml:space="preserve"> </w:t>
      </w:r>
    </w:p>
    <w:p w14:paraId="49E53731" w14:textId="7DD15915" w:rsidR="00B64E15" w:rsidRDefault="00487C5E" w:rsidP="00A00DDE">
      <w:pPr>
        <w:pStyle w:val="TA"/>
      </w:pPr>
      <w:r>
        <w:t xml:space="preserve">Lead a brief whole-class discussion of student responses. </w:t>
      </w:r>
      <w:r w:rsidR="009A2B37">
        <w:t>Remind students to record notes and ideas on their Ideas Tracking Tools.</w:t>
      </w:r>
    </w:p>
    <w:p w14:paraId="79832272" w14:textId="77777777" w:rsidR="00B64E15" w:rsidRDefault="00B64E15" w:rsidP="00B64E15">
      <w:pPr>
        <w:pStyle w:val="BR"/>
      </w:pPr>
    </w:p>
    <w:p w14:paraId="36CD72D7" w14:textId="33C73C8B" w:rsidR="00CA40AA" w:rsidRDefault="000E1889" w:rsidP="00C02A1B">
      <w:pPr>
        <w:pStyle w:val="TA"/>
      </w:pPr>
      <w:r>
        <w:t xml:space="preserve">Instruct student groups to </w:t>
      </w:r>
      <w:r w:rsidR="00236317">
        <w:t>read</w:t>
      </w:r>
      <w:r w:rsidR="00F55679">
        <w:t xml:space="preserve"> </w:t>
      </w:r>
      <w:r w:rsidR="00BA08ED">
        <w:t xml:space="preserve">the </w:t>
      </w:r>
      <w:r w:rsidR="008C08EC">
        <w:t xml:space="preserve">next sentence </w:t>
      </w:r>
      <w:r w:rsidR="00AA6E37">
        <w:t>of paragraph 5</w:t>
      </w:r>
      <w:r w:rsidR="00EF4AD3">
        <w:t>,</w:t>
      </w:r>
      <w:r w:rsidR="00AA6E37">
        <w:t xml:space="preserve"> beginning </w:t>
      </w:r>
      <w:r w:rsidR="00BA08ED">
        <w:t xml:space="preserve">“By the poverty and ignorance of his people” </w:t>
      </w:r>
      <w:r w:rsidR="00370A24">
        <w:t xml:space="preserve">and </w:t>
      </w:r>
      <w:r w:rsidR="00236317">
        <w:t>answer</w:t>
      </w:r>
      <w:r w:rsidR="00370A24">
        <w:t xml:space="preserve"> the following questions before sharing out with the class.</w:t>
      </w:r>
      <w:r w:rsidR="00B360B8">
        <w:t xml:space="preserve"> </w:t>
      </w:r>
    </w:p>
    <w:p w14:paraId="02BB6CAA" w14:textId="77777777" w:rsidR="00F316E0" w:rsidRDefault="00F316E0" w:rsidP="00F316E0">
      <w:pPr>
        <w:pStyle w:val="IN"/>
      </w:pPr>
      <w:r w:rsidRPr="00C84218">
        <w:rPr>
          <w:b/>
        </w:rPr>
        <w:t>Differentiation Consideration:</w:t>
      </w:r>
      <w:r>
        <w:t xml:space="preserve"> Consider providing students with the following definitions: </w:t>
      </w:r>
      <w:r>
        <w:rPr>
          <w:i/>
        </w:rPr>
        <w:t xml:space="preserve">ignorance </w:t>
      </w:r>
      <w:r>
        <w:t>means “</w:t>
      </w:r>
      <w:r w:rsidR="005F07CB">
        <w:t>a lack of knowledge or education</w:t>
      </w:r>
      <w:r>
        <w:t xml:space="preserve">” and </w:t>
      </w:r>
      <w:r>
        <w:rPr>
          <w:i/>
        </w:rPr>
        <w:t>criticism</w:t>
      </w:r>
      <w:r>
        <w:t xml:space="preserve"> means “</w:t>
      </w:r>
      <w:r w:rsidR="005F07CB" w:rsidRPr="005F07CB">
        <w:t>the act of expressing disapproval and of noting the problems or faults of a person or thing</w:t>
      </w:r>
      <w:r>
        <w:t>.”</w:t>
      </w:r>
    </w:p>
    <w:p w14:paraId="6B445EF7" w14:textId="43AC433C" w:rsidR="00974009" w:rsidRDefault="00F316E0" w:rsidP="002B0B54">
      <w:pPr>
        <w:pStyle w:val="SA"/>
      </w:pPr>
      <w:r>
        <w:t xml:space="preserve">Students write the definitions of </w:t>
      </w:r>
      <w:r>
        <w:rPr>
          <w:i/>
        </w:rPr>
        <w:t>ignorance</w:t>
      </w:r>
      <w:r>
        <w:t xml:space="preserve"> and </w:t>
      </w:r>
      <w:r>
        <w:rPr>
          <w:i/>
        </w:rPr>
        <w:t xml:space="preserve">criticism </w:t>
      </w:r>
      <w:r>
        <w:t>on their cop</w:t>
      </w:r>
      <w:r w:rsidR="00074ECE">
        <w:t>ies</w:t>
      </w:r>
      <w:r>
        <w:t xml:space="preserve"> of the text or in a vocabulary journal. </w:t>
      </w:r>
    </w:p>
    <w:p w14:paraId="38FC2631" w14:textId="6187C2BD" w:rsidR="00974009" w:rsidRDefault="00382D60" w:rsidP="003A555C">
      <w:pPr>
        <w:pStyle w:val="Q"/>
      </w:pPr>
      <w:r>
        <w:t>Why do the African</w:t>
      </w:r>
      <w:r w:rsidR="000A1BED">
        <w:t>-</w:t>
      </w:r>
      <w:r>
        <w:t xml:space="preserve">American minister and doctor feel “ashamed”? </w:t>
      </w:r>
    </w:p>
    <w:p w14:paraId="3C51E4F7" w14:textId="21B90AD0" w:rsidR="00974009" w:rsidRDefault="00382D60" w:rsidP="003A555C">
      <w:pPr>
        <w:pStyle w:val="SR"/>
      </w:pPr>
      <w:r>
        <w:t>The African</w:t>
      </w:r>
      <w:r w:rsidR="000A1BED">
        <w:t>-</w:t>
      </w:r>
      <w:r>
        <w:t>American minister and doctor feel “ashamed”</w:t>
      </w:r>
      <w:r w:rsidR="00086955">
        <w:t xml:space="preserve"> </w:t>
      </w:r>
      <w:r>
        <w:t>because the white world judges their work in the African</w:t>
      </w:r>
      <w:r w:rsidR="000A1BED">
        <w:t>-</w:t>
      </w:r>
      <w:r>
        <w:t>American community to be “lowly”</w:t>
      </w:r>
      <w:r w:rsidR="00593782">
        <w:t xml:space="preserve"> </w:t>
      </w:r>
      <w:r>
        <w:t xml:space="preserve">or inferior. </w:t>
      </w:r>
    </w:p>
    <w:p w14:paraId="06E30847" w14:textId="52E08888" w:rsidR="000701BC" w:rsidRPr="0084154E" w:rsidRDefault="00876D34">
      <w:pPr>
        <w:pStyle w:val="Q"/>
        <w:rPr>
          <w:rFonts w:asciiTheme="minorHAnsi" w:hAnsiTheme="minorHAnsi"/>
        </w:rPr>
      </w:pPr>
      <w:r>
        <w:rPr>
          <w:rFonts w:asciiTheme="minorHAnsi" w:hAnsiTheme="minorHAnsi"/>
        </w:rPr>
        <w:t xml:space="preserve">What </w:t>
      </w:r>
      <w:r w:rsidR="008D7461">
        <w:rPr>
          <w:rFonts w:asciiTheme="minorHAnsi" w:hAnsiTheme="minorHAnsi"/>
        </w:rPr>
        <w:t xml:space="preserve">“double aims” </w:t>
      </w:r>
      <w:r>
        <w:rPr>
          <w:rFonts w:asciiTheme="minorHAnsi" w:hAnsiTheme="minorHAnsi"/>
        </w:rPr>
        <w:t xml:space="preserve">do the minister and doctor seek to reconcile? </w:t>
      </w:r>
    </w:p>
    <w:p w14:paraId="4EC1493C" w14:textId="33559CCB" w:rsidR="000701BC" w:rsidRDefault="00FB5AC4" w:rsidP="00601152">
      <w:pPr>
        <w:pStyle w:val="SR"/>
      </w:pPr>
      <w:r>
        <w:t>“Quackery and demagogy</w:t>
      </w:r>
      <w:r w:rsidR="00B5678E">
        <w:t>,</w:t>
      </w:r>
      <w:r>
        <w:t>”</w:t>
      </w:r>
      <w:r w:rsidR="00B5678E">
        <w:t xml:space="preserve"> the potential result </w:t>
      </w:r>
      <w:r w:rsidR="002B79B0">
        <w:t>of the minister or doctor’s</w:t>
      </w:r>
      <w:r w:rsidR="00B5678E">
        <w:t xml:space="preserve"> work with their own people</w:t>
      </w:r>
      <w:r w:rsidR="00EB5661">
        <w:t>,</w:t>
      </w:r>
      <w:r w:rsidR="006979D1">
        <w:t xml:space="preserve"> </w:t>
      </w:r>
      <w:r>
        <w:t xml:space="preserve">and “ideals that made </w:t>
      </w:r>
      <w:r w:rsidR="00B5678E">
        <w:t>[them]</w:t>
      </w:r>
      <w:r>
        <w:t xml:space="preserve"> ashamed</w:t>
      </w:r>
      <w:r w:rsidR="006979D1">
        <w:t>,</w:t>
      </w:r>
      <w:r>
        <w:t>”</w:t>
      </w:r>
      <w:r w:rsidR="006979D1">
        <w:t xml:space="preserve"> </w:t>
      </w:r>
      <w:r w:rsidR="00B5678E">
        <w:t>or the potential result of their work for white Americans,</w:t>
      </w:r>
      <w:r>
        <w:t xml:space="preserve"> </w:t>
      </w:r>
      <w:r w:rsidR="002B79B0">
        <w:t>are</w:t>
      </w:r>
      <w:r>
        <w:t xml:space="preserve"> the</w:t>
      </w:r>
      <w:r w:rsidR="002B79B0">
        <w:t xml:space="preserve"> irreconcilable</w:t>
      </w:r>
      <w:r>
        <w:t xml:space="preserve"> “double aims” of the African-American minister or doctor; neither “</w:t>
      </w:r>
      <w:proofErr w:type="gramStart"/>
      <w:r>
        <w:t>aim[</w:t>
      </w:r>
      <w:proofErr w:type="gramEnd"/>
      <w:r>
        <w:t xml:space="preserve">]”offers </w:t>
      </w:r>
      <w:r w:rsidR="00844FDA">
        <w:t>them</w:t>
      </w:r>
      <w:r>
        <w:t xml:space="preserve"> a satisfying result.</w:t>
      </w:r>
    </w:p>
    <w:p w14:paraId="2F552E82" w14:textId="41CD3F4D" w:rsidR="00382D60" w:rsidRDefault="00382D60" w:rsidP="00382D60">
      <w:pPr>
        <w:pStyle w:val="IN"/>
      </w:pPr>
      <w:r>
        <w:lastRenderedPageBreak/>
        <w:t xml:space="preserve">Consider explaining to students that the word </w:t>
      </w:r>
      <w:r w:rsidR="00376DD2">
        <w:t>“</w:t>
      </w:r>
      <w:r w:rsidR="00974009" w:rsidRPr="00376DD2">
        <w:t>temptation</w:t>
      </w:r>
      <w:r w:rsidR="00376DD2">
        <w:t>”</w:t>
      </w:r>
      <w:r>
        <w:t xml:space="preserve"> does not necessarily imply a desire to do something bad or wrong</w:t>
      </w:r>
      <w:r w:rsidR="0081681E">
        <w:t>;</w:t>
      </w:r>
      <w:r>
        <w:t xml:space="preserve"> rather</w:t>
      </w:r>
      <w:r w:rsidR="0081681E">
        <w:t>,</w:t>
      </w:r>
      <w:r>
        <w:t xml:space="preserve"> it can be defined more generally as “the strong urge or desire to have or do something.”</w:t>
      </w:r>
    </w:p>
    <w:p w14:paraId="71E60AEA" w14:textId="2F63926B" w:rsidR="007359EF" w:rsidRDefault="00460362" w:rsidP="00B360B8">
      <w:pPr>
        <w:pStyle w:val="TA"/>
      </w:pPr>
      <w:r>
        <w:t>Lead a brief whole-class discussion of student responses</w:t>
      </w:r>
      <w:r w:rsidR="009A2B37">
        <w:t xml:space="preserve">. </w:t>
      </w:r>
    </w:p>
    <w:p w14:paraId="213D9D1C" w14:textId="77777777" w:rsidR="00460362" w:rsidRDefault="00460362" w:rsidP="00B360B8">
      <w:pPr>
        <w:pStyle w:val="BR"/>
      </w:pPr>
    </w:p>
    <w:p w14:paraId="53C0F670" w14:textId="613CFE87" w:rsidR="00E076B6" w:rsidRDefault="007359EF" w:rsidP="00C02A1B">
      <w:pPr>
        <w:pStyle w:val="TA"/>
      </w:pPr>
      <w:r>
        <w:t xml:space="preserve">Instruct student groups to </w:t>
      </w:r>
      <w:r w:rsidR="00236317">
        <w:t>read</w:t>
      </w:r>
      <w:r w:rsidR="00F55679">
        <w:t xml:space="preserve"> </w:t>
      </w:r>
      <w:r>
        <w:t>the</w:t>
      </w:r>
      <w:r w:rsidR="008C08EC">
        <w:t xml:space="preserve"> next</w:t>
      </w:r>
      <w:r>
        <w:t xml:space="preserve"> </w:t>
      </w:r>
      <w:r w:rsidR="008C08EC">
        <w:t>sentence</w:t>
      </w:r>
      <w:r w:rsidR="00CC6B62">
        <w:t xml:space="preserve"> of paragraph 5</w:t>
      </w:r>
      <w:r w:rsidR="006979D1">
        <w:t>,</w:t>
      </w:r>
      <w:r w:rsidR="00CC6B62">
        <w:t xml:space="preserve"> beginning</w:t>
      </w:r>
      <w:r>
        <w:t xml:space="preserve"> “</w:t>
      </w:r>
      <w:r w:rsidR="00F25C7B">
        <w:t>The would-</w:t>
      </w:r>
      <w:r>
        <w:t xml:space="preserve">be </w:t>
      </w:r>
      <w:r w:rsidR="00F25C7B">
        <w:t xml:space="preserve">black </w:t>
      </w:r>
      <w:r>
        <w:t>savant was confronted by the paradox” and discuss the following questions before sharing out with the class</w:t>
      </w:r>
      <w:r w:rsidR="00CC6B62">
        <w:t>.</w:t>
      </w:r>
    </w:p>
    <w:p w14:paraId="2CBB1A87" w14:textId="77777777" w:rsidR="005F07CB" w:rsidRDefault="005F07CB" w:rsidP="005F07CB">
      <w:pPr>
        <w:pStyle w:val="IN"/>
      </w:pPr>
      <w:r w:rsidRPr="00C84218">
        <w:rPr>
          <w:b/>
        </w:rPr>
        <w:t>Differentiation Consideration:</w:t>
      </w:r>
      <w:r>
        <w:t xml:space="preserve"> Consider providing students with the following definition: </w:t>
      </w:r>
      <w:r>
        <w:rPr>
          <w:i/>
        </w:rPr>
        <w:t xml:space="preserve">confronted </w:t>
      </w:r>
      <w:r>
        <w:t>means “</w:t>
      </w:r>
      <w:r w:rsidRPr="005F07CB">
        <w:t>dealt with (something such as a problem or danger)</w:t>
      </w:r>
      <w:r>
        <w:t>.”</w:t>
      </w:r>
    </w:p>
    <w:p w14:paraId="20F57FD7" w14:textId="7BAD80C8" w:rsidR="00974009" w:rsidRDefault="005F07CB" w:rsidP="00EB5661">
      <w:pPr>
        <w:pStyle w:val="DCwithSA"/>
      </w:pPr>
      <w:r>
        <w:t xml:space="preserve">Students write the definition of </w:t>
      </w:r>
      <w:r>
        <w:rPr>
          <w:i/>
        </w:rPr>
        <w:t>confronted</w:t>
      </w:r>
      <w:r>
        <w:t xml:space="preserve"> on their cop</w:t>
      </w:r>
      <w:r w:rsidR="00074ECE">
        <w:t>ies</w:t>
      </w:r>
      <w:r>
        <w:t xml:space="preserve"> of the text or in a vocabulary journal. </w:t>
      </w:r>
    </w:p>
    <w:p w14:paraId="053629EF" w14:textId="766CE512" w:rsidR="00F25C7B" w:rsidRDefault="00BC2D27" w:rsidP="00E076B6">
      <w:pPr>
        <w:pStyle w:val="Q"/>
      </w:pPr>
      <w:r>
        <w:t xml:space="preserve">What </w:t>
      </w:r>
      <w:r w:rsidR="00EB7F27">
        <w:t xml:space="preserve">does Du Bois </w:t>
      </w:r>
      <w:r>
        <w:t>mean by</w:t>
      </w:r>
      <w:r w:rsidR="00EB7F27">
        <w:t xml:space="preserve"> the </w:t>
      </w:r>
      <w:r w:rsidR="00E22A76">
        <w:t xml:space="preserve">phrase </w:t>
      </w:r>
      <w:r w:rsidR="00EB7F27">
        <w:t>“twice-told tale”</w:t>
      </w:r>
      <w:r w:rsidR="002D1F43">
        <w:t>?</w:t>
      </w:r>
    </w:p>
    <w:p w14:paraId="09F36C9A" w14:textId="4A9CCEC3" w:rsidR="00FD70A8" w:rsidRDefault="00BC2D27" w:rsidP="00601152">
      <w:pPr>
        <w:pStyle w:val="SR"/>
      </w:pPr>
      <w:r>
        <w:t>Du Bois uses the phrase</w:t>
      </w:r>
      <w:r w:rsidR="0038718C">
        <w:t xml:space="preserve"> “twice-told tale”</w:t>
      </w:r>
      <w:r w:rsidR="00DD75C9">
        <w:t xml:space="preserve"> </w:t>
      </w:r>
      <w:r>
        <w:t xml:space="preserve">to </w:t>
      </w:r>
      <w:r w:rsidR="00FD70A8">
        <w:t>refer to information th</w:t>
      </w:r>
      <w:r w:rsidR="002A79E0">
        <w:t>at</w:t>
      </w:r>
      <w:r w:rsidR="00FD70A8">
        <w:t xml:space="preserve"> white people already kn</w:t>
      </w:r>
      <w:r>
        <w:t>o</w:t>
      </w:r>
      <w:r w:rsidR="00FD70A8">
        <w:t>w</w:t>
      </w:r>
      <w:r w:rsidR="006979D1">
        <w:t>—</w:t>
      </w:r>
      <w:r w:rsidR="00FD70A8">
        <w:t>they</w:t>
      </w:r>
      <w:r w:rsidR="006979D1">
        <w:t xml:space="preserve"> </w:t>
      </w:r>
      <w:r w:rsidR="00952208">
        <w:t>have already</w:t>
      </w:r>
      <w:r w:rsidR="00FD70A8">
        <w:t xml:space="preserve"> heard it once, </w:t>
      </w:r>
      <w:r w:rsidR="00952208">
        <w:t>so they do not need to hear it again</w:t>
      </w:r>
      <w:r w:rsidR="00FD70A8">
        <w:t>.</w:t>
      </w:r>
      <w:r w:rsidR="00EB7F27">
        <w:t xml:space="preserve"> </w:t>
      </w:r>
    </w:p>
    <w:p w14:paraId="5A99FAF4" w14:textId="7CB4E5FA" w:rsidR="00F25C7B" w:rsidRDefault="00F25C7B" w:rsidP="007359EF">
      <w:pPr>
        <w:pStyle w:val="Q"/>
      </w:pPr>
      <w:r>
        <w:t xml:space="preserve">What </w:t>
      </w:r>
      <w:r w:rsidR="00422A2A">
        <w:t>does</w:t>
      </w:r>
      <w:r w:rsidR="0038718C">
        <w:t xml:space="preserve"> </w:t>
      </w:r>
      <w:r w:rsidR="00FB5AC4">
        <w:t xml:space="preserve">Du Bois mean by </w:t>
      </w:r>
      <w:r w:rsidR="0038718C">
        <w:t>the phrase “was Greek</w:t>
      </w:r>
      <w:r w:rsidR="001E50CB">
        <w:t xml:space="preserve"> to his own flesh and blood</w:t>
      </w:r>
      <w:r w:rsidR="0038718C">
        <w:t>”</w:t>
      </w:r>
      <w:r>
        <w:t>?</w:t>
      </w:r>
    </w:p>
    <w:p w14:paraId="603D4685" w14:textId="4D92CF94" w:rsidR="00FD70A8" w:rsidRDefault="00FD70A8" w:rsidP="00601152">
      <w:pPr>
        <w:pStyle w:val="SR"/>
      </w:pPr>
      <w:r>
        <w:t>“</w:t>
      </w:r>
      <w:r w:rsidR="007A6EAC">
        <w:t>[</w:t>
      </w:r>
      <w:r>
        <w:t>W</w:t>
      </w:r>
      <w:r w:rsidR="007A6EAC">
        <w:t>]</w:t>
      </w:r>
      <w:r>
        <w:t>as Greek</w:t>
      </w:r>
      <w:r w:rsidR="005B7233">
        <w:t xml:space="preserve"> to his own flesh and blood</w:t>
      </w:r>
      <w:r>
        <w:t>”</w:t>
      </w:r>
      <w:r w:rsidR="007A6EAC">
        <w:t xml:space="preserve"> </w:t>
      </w:r>
      <w:r>
        <w:t>refers to knowledge</w:t>
      </w:r>
      <w:r w:rsidR="00254F3E">
        <w:t xml:space="preserve"> that</w:t>
      </w:r>
      <w:r>
        <w:t xml:space="preserve"> </w:t>
      </w:r>
      <w:r w:rsidR="00B003B4">
        <w:t xml:space="preserve">is </w:t>
      </w:r>
      <w:r>
        <w:t>completely foreign and not underst</w:t>
      </w:r>
      <w:r w:rsidR="003B2334">
        <w:t>ood by</w:t>
      </w:r>
      <w:r w:rsidR="005B7233">
        <w:t xml:space="preserve"> the “would-be black savant”</w:t>
      </w:r>
      <w:r w:rsidR="00781A86">
        <w:t xml:space="preserve"> </w:t>
      </w:r>
      <w:r w:rsidR="005B7233">
        <w:t xml:space="preserve">or his fellow African Americans. </w:t>
      </w:r>
    </w:p>
    <w:p w14:paraId="29C73B07" w14:textId="3E6E2735" w:rsidR="00252665" w:rsidRDefault="00252665" w:rsidP="00601152">
      <w:pPr>
        <w:pStyle w:val="IN"/>
      </w:pPr>
      <w:r w:rsidRPr="00D11D4F">
        <w:rPr>
          <w:b/>
        </w:rPr>
        <w:t>Differentiation Consideration</w:t>
      </w:r>
      <w:r>
        <w:t xml:space="preserve">: Consider explaining to students that </w:t>
      </w:r>
      <w:r w:rsidR="00FB5AC4">
        <w:t xml:space="preserve">the expression that knowledge or language is “Greek” </w:t>
      </w:r>
      <w:r>
        <w:t xml:space="preserve">should not be understood </w:t>
      </w:r>
      <w:r w:rsidR="00D45EB8">
        <w:t xml:space="preserve">to </w:t>
      </w:r>
      <w:r w:rsidR="002E187C">
        <w:t xml:space="preserve">refer </w:t>
      </w:r>
      <w:r>
        <w:t>literally</w:t>
      </w:r>
      <w:r w:rsidR="002E187C">
        <w:t xml:space="preserve"> to the Greek language</w:t>
      </w:r>
      <w:r>
        <w:t xml:space="preserve">, but rather </w:t>
      </w:r>
      <w:r w:rsidR="00FB5AC4">
        <w:t xml:space="preserve">figuratively, to </w:t>
      </w:r>
      <w:r>
        <w:t>desc</w:t>
      </w:r>
      <w:r w:rsidR="002E187C">
        <w:t>r</w:t>
      </w:r>
      <w:r>
        <w:t xml:space="preserve">ibe </w:t>
      </w:r>
      <w:r w:rsidR="001316D4">
        <w:t xml:space="preserve">knowledge or language </w:t>
      </w:r>
      <w:r>
        <w:t>that is compl</w:t>
      </w:r>
      <w:r w:rsidR="002E187C">
        <w:t>etely foreign and not under</w:t>
      </w:r>
      <w:r w:rsidR="00ED3209">
        <w:t>stood</w:t>
      </w:r>
      <w:r>
        <w:t>.</w:t>
      </w:r>
    </w:p>
    <w:p w14:paraId="5B3045CC" w14:textId="6452D140" w:rsidR="00C071C7" w:rsidRDefault="00EB488A" w:rsidP="00C071C7">
      <w:pPr>
        <w:pStyle w:val="Q"/>
      </w:pPr>
      <w:r>
        <w:t xml:space="preserve">With what is the “would-be black savant” </w:t>
      </w:r>
      <w:r w:rsidR="00445DD8">
        <w:t>“</w:t>
      </w:r>
      <w:r>
        <w:t>confronted</w:t>
      </w:r>
      <w:r w:rsidR="00445DD8">
        <w:t>”</w:t>
      </w:r>
      <w:r w:rsidR="00D22875">
        <w:t>?</w:t>
      </w:r>
      <w:r w:rsidR="00C071C7">
        <w:t xml:space="preserve"> Explain </w:t>
      </w:r>
      <w:r w:rsidR="00AC400F">
        <w:t>“</w:t>
      </w:r>
      <w:r w:rsidR="00C071C7">
        <w:t>the paradox</w:t>
      </w:r>
      <w:r w:rsidR="00AC400F">
        <w:t xml:space="preserve">” </w:t>
      </w:r>
      <w:r w:rsidR="00C071C7">
        <w:t>Du Bois describes.</w:t>
      </w:r>
    </w:p>
    <w:p w14:paraId="65F27D2C" w14:textId="72852B93" w:rsidR="00244FB4" w:rsidRDefault="003A44E5" w:rsidP="00601152">
      <w:pPr>
        <w:pStyle w:val="SR"/>
      </w:pPr>
      <w:r w:rsidRPr="003A44E5">
        <w:t xml:space="preserve"> </w:t>
      </w:r>
      <w:r w:rsidR="00244FB4">
        <w:t xml:space="preserve">The “would-be black savant” </w:t>
      </w:r>
      <w:r w:rsidR="00F001AF">
        <w:t>must deal</w:t>
      </w:r>
      <w:r w:rsidR="00244FB4">
        <w:t xml:space="preserve"> with </w:t>
      </w:r>
      <w:r w:rsidR="00F001AF">
        <w:t>“</w:t>
      </w:r>
      <w:r w:rsidR="00952208">
        <w:t>the</w:t>
      </w:r>
      <w:r w:rsidR="00244FB4">
        <w:t xml:space="preserve"> paradox</w:t>
      </w:r>
      <w:r w:rsidR="00952208">
        <w:t xml:space="preserve"> that</w:t>
      </w:r>
      <w:r w:rsidR="00244FB4">
        <w:t xml:space="preserve"> </w:t>
      </w:r>
      <w:r w:rsidR="00952208">
        <w:t>t</w:t>
      </w:r>
      <w:r w:rsidR="00244FB4">
        <w:t>he knowledge</w:t>
      </w:r>
      <w:r w:rsidR="00F001AF">
        <w:t xml:space="preserve">” </w:t>
      </w:r>
      <w:r w:rsidR="00244FB4">
        <w:t>needed by African Americans is not needed by white Americans</w:t>
      </w:r>
      <w:r w:rsidR="006979D1">
        <w:t>,</w:t>
      </w:r>
      <w:r w:rsidR="005F2CC4">
        <w:t xml:space="preserve"> because</w:t>
      </w:r>
      <w:r w:rsidR="00244FB4">
        <w:t xml:space="preserve"> it </w:t>
      </w:r>
      <w:r w:rsidR="003A555C">
        <w:t xml:space="preserve">has been </w:t>
      </w:r>
      <w:r w:rsidR="00244FB4">
        <w:t>“twice-told</w:t>
      </w:r>
      <w:r w:rsidR="00074ECE">
        <w:t>,</w:t>
      </w:r>
      <w:r w:rsidR="00244FB4">
        <w:t xml:space="preserve">” while the knowledge </w:t>
      </w:r>
      <w:r w:rsidR="00BF1BDD">
        <w:t>“</w:t>
      </w:r>
      <w:r w:rsidR="00244FB4">
        <w:t>the white world”</w:t>
      </w:r>
      <w:r w:rsidR="00B15771">
        <w:t xml:space="preserve"> </w:t>
      </w:r>
      <w:r w:rsidR="00244FB4">
        <w:t>needs does not make sense or is not comprehensible to African Americans</w:t>
      </w:r>
      <w:r w:rsidR="001C6C04">
        <w:t>.</w:t>
      </w:r>
      <w:r w:rsidR="00244FB4">
        <w:t xml:space="preserve"> </w:t>
      </w:r>
    </w:p>
    <w:p w14:paraId="22B8E790" w14:textId="79E5A806" w:rsidR="007F30D2" w:rsidRDefault="00916960" w:rsidP="007359EF">
      <w:pPr>
        <w:pStyle w:val="Q"/>
      </w:pPr>
      <w:r>
        <w:t xml:space="preserve">Based upon your understanding of </w:t>
      </w:r>
      <w:r w:rsidR="00535A23">
        <w:t>“</w:t>
      </w:r>
      <w:r w:rsidR="00EB488A">
        <w:t>the paradox</w:t>
      </w:r>
      <w:r w:rsidR="00535A23">
        <w:t xml:space="preserve">” </w:t>
      </w:r>
      <w:r w:rsidR="00EB488A">
        <w:t>Du Bois describes</w:t>
      </w:r>
      <w:r>
        <w:t>, w</w:t>
      </w:r>
      <w:r w:rsidR="007F30D2">
        <w:t xml:space="preserve">hat could </w:t>
      </w:r>
      <w:r>
        <w:t xml:space="preserve">the word </w:t>
      </w:r>
      <w:r w:rsidR="007F30D2" w:rsidRPr="00916960">
        <w:rPr>
          <w:i/>
        </w:rPr>
        <w:t>paradox</w:t>
      </w:r>
      <w:r w:rsidR="007F30D2">
        <w:t xml:space="preserve"> mean</w:t>
      </w:r>
      <w:r>
        <w:t>?</w:t>
      </w:r>
    </w:p>
    <w:p w14:paraId="2A984C57" w14:textId="4AD2674F" w:rsidR="00000A5E" w:rsidRPr="004A672C" w:rsidRDefault="00974009" w:rsidP="00601152">
      <w:pPr>
        <w:pStyle w:val="SR"/>
      </w:pPr>
      <w:r w:rsidRPr="005B0825">
        <w:rPr>
          <w:i/>
        </w:rPr>
        <w:t>Paradox</w:t>
      </w:r>
      <w:r w:rsidRPr="005B0825">
        <w:t xml:space="preserve"> </w:t>
      </w:r>
      <w:r w:rsidR="00F85AA4" w:rsidRPr="00F85AA4">
        <w:rPr>
          <w:shd w:val="clear" w:color="auto" w:fill="FFFFFF"/>
        </w:rPr>
        <w:t>could mean</w:t>
      </w:r>
      <w:r w:rsidR="00436E93">
        <w:rPr>
          <w:shd w:val="clear" w:color="auto" w:fill="FFFFFF"/>
        </w:rPr>
        <w:t xml:space="preserve"> </w:t>
      </w:r>
      <w:r w:rsidR="00C945A7">
        <w:rPr>
          <w:shd w:val="clear" w:color="auto" w:fill="FFFFFF"/>
        </w:rPr>
        <w:t>a situation</w:t>
      </w:r>
      <w:r w:rsidR="001316D4">
        <w:rPr>
          <w:shd w:val="clear" w:color="auto" w:fill="FFFFFF"/>
        </w:rPr>
        <w:t xml:space="preserve"> or a statement</w:t>
      </w:r>
      <w:r w:rsidR="00C945A7">
        <w:rPr>
          <w:shd w:val="clear" w:color="auto" w:fill="FFFFFF"/>
        </w:rPr>
        <w:t xml:space="preserve"> that is made up of two opposite things and </w:t>
      </w:r>
      <w:r w:rsidR="001316D4">
        <w:rPr>
          <w:shd w:val="clear" w:color="auto" w:fill="FFFFFF"/>
        </w:rPr>
        <w:t xml:space="preserve">therefore </w:t>
      </w:r>
      <w:r w:rsidR="00C945A7">
        <w:rPr>
          <w:shd w:val="clear" w:color="auto" w:fill="FFFFFF"/>
        </w:rPr>
        <w:t>seems impossible</w:t>
      </w:r>
      <w:r w:rsidR="006979D1">
        <w:rPr>
          <w:shd w:val="clear" w:color="auto" w:fill="FFFFFF"/>
        </w:rPr>
        <w:t>,</w:t>
      </w:r>
      <w:r w:rsidR="00C945A7">
        <w:rPr>
          <w:shd w:val="clear" w:color="auto" w:fill="FFFFFF"/>
        </w:rPr>
        <w:t xml:space="preserve"> but is actually true or possible.</w:t>
      </w:r>
    </w:p>
    <w:p w14:paraId="45F95470" w14:textId="0929178B" w:rsidR="0045403A" w:rsidRPr="00921884" w:rsidRDefault="0045403A" w:rsidP="0045403A">
      <w:pPr>
        <w:pStyle w:val="IN"/>
      </w:pPr>
      <w:r w:rsidRPr="00921884">
        <w:rPr>
          <w:rStyle w:val="QChar"/>
          <w:b w:val="0"/>
        </w:rPr>
        <w:t xml:space="preserve">Consider drawing students’ attention to their work with L.11-12.4.a as they use context clues to determine the meaning of a word. </w:t>
      </w:r>
    </w:p>
    <w:p w14:paraId="6FA919BB" w14:textId="7A6BF7AB" w:rsidR="0060231D" w:rsidRDefault="0060231D" w:rsidP="006C63AF">
      <w:pPr>
        <w:pStyle w:val="Q"/>
      </w:pPr>
      <w:r w:rsidRPr="00C75DCC">
        <w:lastRenderedPageBreak/>
        <w:t>How</w:t>
      </w:r>
      <w:r>
        <w:t xml:space="preserve"> does th</w:t>
      </w:r>
      <w:r w:rsidR="00EB7F27">
        <w:t>e</w:t>
      </w:r>
      <w:r>
        <w:t xml:space="preserve"> paradox </w:t>
      </w:r>
      <w:r w:rsidR="002D563D">
        <w:t xml:space="preserve">Du Bois describes </w:t>
      </w:r>
      <w:r>
        <w:t xml:space="preserve">further </w:t>
      </w:r>
      <w:r w:rsidR="00201379">
        <w:t>develop the</w:t>
      </w:r>
      <w:r>
        <w:t xml:space="preserve"> idea </w:t>
      </w:r>
      <w:r w:rsidR="00201379">
        <w:t>of “double</w:t>
      </w:r>
      <w:r w:rsidR="00577C73">
        <w:t xml:space="preserve"> </w:t>
      </w:r>
      <w:r w:rsidR="00201379">
        <w:t>aims</w:t>
      </w:r>
      <w:r w:rsidR="00C945A7">
        <w:t>”</w:t>
      </w:r>
      <w:r w:rsidR="00577C73">
        <w:t>?</w:t>
      </w:r>
    </w:p>
    <w:p w14:paraId="454D1C69" w14:textId="7A692DB3" w:rsidR="00B32255" w:rsidRDefault="004419A0" w:rsidP="006C63AF">
      <w:pPr>
        <w:pStyle w:val="SR"/>
      </w:pPr>
      <w:r>
        <w:t>The “would-be black savant”</w:t>
      </w:r>
      <w:r w:rsidR="00455B56">
        <w:t xml:space="preserve"> </w:t>
      </w:r>
      <w:r>
        <w:t xml:space="preserve">cannot </w:t>
      </w:r>
      <w:r w:rsidR="00CB3708">
        <w:t>be recognized as a</w:t>
      </w:r>
      <w:r w:rsidR="00B32255">
        <w:t xml:space="preserve"> genius </w:t>
      </w:r>
      <w:r>
        <w:t>because</w:t>
      </w:r>
      <w:r w:rsidR="009C0BA7">
        <w:t xml:space="preserve"> of his “double aims.”</w:t>
      </w:r>
      <w:r w:rsidR="00CB3708">
        <w:t xml:space="preserve"> </w:t>
      </w:r>
      <w:r w:rsidR="009C0BA7">
        <w:t>R</w:t>
      </w:r>
      <w:r w:rsidR="00CB3708">
        <w:t xml:space="preserve">ather than focusing on reaching his own potential, he must try to </w:t>
      </w:r>
      <w:r w:rsidR="002C4007">
        <w:t xml:space="preserve">satisfy </w:t>
      </w:r>
      <w:r w:rsidR="00CB3708">
        <w:t>two different and conflicting needs at the same time</w:t>
      </w:r>
      <w:r w:rsidR="006979D1">
        <w:t>—</w:t>
      </w:r>
      <w:r w:rsidR="00CB3708">
        <w:t>those</w:t>
      </w:r>
      <w:r w:rsidR="006979D1">
        <w:t xml:space="preserve"> </w:t>
      </w:r>
      <w:r w:rsidR="00CB3708">
        <w:t xml:space="preserve">of white </w:t>
      </w:r>
      <w:r w:rsidR="009C0BA7">
        <w:t>Americans</w:t>
      </w:r>
      <w:r w:rsidR="00CB3708">
        <w:t xml:space="preserve">, and those of African Americans. If he </w:t>
      </w:r>
      <w:r>
        <w:t xml:space="preserve">aims to </w:t>
      </w:r>
      <w:r w:rsidR="00CB3708">
        <w:t>be recognized as a genius in the</w:t>
      </w:r>
      <w:r>
        <w:t xml:space="preserve"> white world, he realizes </w:t>
      </w:r>
      <w:r w:rsidR="001310E0">
        <w:t xml:space="preserve">that </w:t>
      </w:r>
      <w:r w:rsidR="002C4007">
        <w:t xml:space="preserve">white Americans </w:t>
      </w:r>
      <w:r w:rsidR="00B32255">
        <w:t>have no need for his knowledge, because they</w:t>
      </w:r>
      <w:r>
        <w:t xml:space="preserve"> already know what he knows.</w:t>
      </w:r>
      <w:r w:rsidR="00B32255">
        <w:t xml:space="preserve"> However,</w:t>
      </w:r>
      <w:r>
        <w:t xml:space="preserve"> </w:t>
      </w:r>
      <w:r w:rsidR="00B32255">
        <w:t>i</w:t>
      </w:r>
      <w:r>
        <w:t xml:space="preserve">f he gains knowledge that would teach </w:t>
      </w:r>
      <w:r w:rsidR="00CB3708">
        <w:t xml:space="preserve">white </w:t>
      </w:r>
      <w:r w:rsidR="00F90702">
        <w:t>Americans</w:t>
      </w:r>
      <w:r>
        <w:t xml:space="preserve">, he </w:t>
      </w:r>
      <w:r w:rsidR="00CB3708">
        <w:t xml:space="preserve">cannot be recognized as a genius by African Americans because </w:t>
      </w:r>
      <w:r w:rsidR="00716A57">
        <w:t>th</w:t>
      </w:r>
      <w:r w:rsidR="00CB3708">
        <w:t>e</w:t>
      </w:r>
      <w:r w:rsidR="00716A57">
        <w:t xml:space="preserve"> knowledge</w:t>
      </w:r>
      <w:r>
        <w:t xml:space="preserve"> </w:t>
      </w:r>
      <w:r w:rsidR="00CB3708">
        <w:t>the white world</w:t>
      </w:r>
      <w:r w:rsidR="00FF5669">
        <w:t xml:space="preserve"> needs</w:t>
      </w:r>
      <w:r w:rsidR="00CB3708">
        <w:t xml:space="preserve"> </w:t>
      </w:r>
      <w:r>
        <w:t>is “Greek</w:t>
      </w:r>
      <w:r w:rsidR="00074ECE">
        <w:t>,</w:t>
      </w:r>
      <w:r>
        <w:t>”</w:t>
      </w:r>
      <w:r w:rsidR="00B32255">
        <w:t xml:space="preserve"> or not relevant, </w:t>
      </w:r>
      <w:r>
        <w:t>to them.</w:t>
      </w:r>
      <w:r w:rsidR="00B32255">
        <w:t xml:space="preserve"> Stuck within this contradiction,</w:t>
      </w:r>
      <w:r w:rsidR="009C6687">
        <w:t xml:space="preserve"> </w:t>
      </w:r>
      <w:r w:rsidR="00B32255">
        <w:t>African American</w:t>
      </w:r>
      <w:r w:rsidR="009C6687">
        <w:t xml:space="preserve">s are </w:t>
      </w:r>
      <w:r w:rsidR="00B32255">
        <w:t>forced to be “would-be”</w:t>
      </w:r>
      <w:r w:rsidR="00905FBE">
        <w:t xml:space="preserve"> </w:t>
      </w:r>
      <w:r w:rsidR="00B32255">
        <w:t>savant</w:t>
      </w:r>
      <w:r w:rsidR="009C6687">
        <w:t>s</w:t>
      </w:r>
      <w:r w:rsidR="00B32255">
        <w:t xml:space="preserve">, </w:t>
      </w:r>
      <w:r w:rsidR="00CB3708">
        <w:t>rather than realize</w:t>
      </w:r>
      <w:r w:rsidR="009C6687">
        <w:t xml:space="preserve"> their</w:t>
      </w:r>
      <w:r w:rsidR="00B32255">
        <w:t xml:space="preserve"> own genius. </w:t>
      </w:r>
    </w:p>
    <w:p w14:paraId="3A47BD30" w14:textId="52CB9D86" w:rsidR="005707D2" w:rsidRDefault="00031418">
      <w:pPr>
        <w:pStyle w:val="TA"/>
      </w:pPr>
      <w:r>
        <w:t>Lead a brief whole-class discussion of student responses.</w:t>
      </w:r>
      <w:r w:rsidR="00EB488A">
        <w:t xml:space="preserve"> </w:t>
      </w:r>
      <w:r w:rsidR="009A2B37">
        <w:t>Remind students to record notes and ideas on their Ideas Tracking Tools.</w:t>
      </w:r>
    </w:p>
    <w:p w14:paraId="6D31BA7E" w14:textId="77777777" w:rsidR="00031418" w:rsidRDefault="00031418" w:rsidP="00EB488A">
      <w:pPr>
        <w:pStyle w:val="BR"/>
      </w:pPr>
    </w:p>
    <w:p w14:paraId="27CC6EBC" w14:textId="3C60DC92" w:rsidR="003A3EE7" w:rsidRDefault="005707D2" w:rsidP="00C02A1B">
      <w:pPr>
        <w:pStyle w:val="TA"/>
      </w:pPr>
      <w:r>
        <w:t xml:space="preserve">Instruct student groups to </w:t>
      </w:r>
      <w:r w:rsidR="00236317">
        <w:t>read</w:t>
      </w:r>
      <w:r w:rsidR="004218E0">
        <w:t xml:space="preserve"> </w:t>
      </w:r>
      <w:r w:rsidR="009F756B">
        <w:t>the next sentence of paragraph 5</w:t>
      </w:r>
      <w:r w:rsidR="006979D1">
        <w:t>,</w:t>
      </w:r>
      <w:r>
        <w:t xml:space="preserve"> </w:t>
      </w:r>
      <w:r w:rsidR="009F756B">
        <w:t xml:space="preserve">beginning </w:t>
      </w:r>
      <w:r>
        <w:t xml:space="preserve">“The innate love of harmony and beauty” and </w:t>
      </w:r>
      <w:r w:rsidR="00236317">
        <w:t>answer</w:t>
      </w:r>
      <w:r>
        <w:t xml:space="preserve"> the following questions before sharing out with the class.</w:t>
      </w:r>
      <w:r w:rsidR="006C75A4">
        <w:t xml:space="preserve"> </w:t>
      </w:r>
    </w:p>
    <w:p w14:paraId="68C0D89E" w14:textId="77777777" w:rsidR="00EB403B" w:rsidRDefault="00EB403B" w:rsidP="00EB403B">
      <w:pPr>
        <w:pStyle w:val="IN"/>
      </w:pPr>
      <w:r w:rsidRPr="00C84218">
        <w:rPr>
          <w:b/>
        </w:rPr>
        <w:t>Differentiation Consideration:</w:t>
      </w:r>
      <w:r>
        <w:t xml:space="preserve"> Consider providing students with the following definition: </w:t>
      </w:r>
      <w:r>
        <w:rPr>
          <w:i/>
        </w:rPr>
        <w:t xml:space="preserve">despised </w:t>
      </w:r>
      <w:r>
        <w:t>means “</w:t>
      </w:r>
      <w:r w:rsidRPr="00EB403B">
        <w:t>disliked (someone or something) very much</w:t>
      </w:r>
      <w:r>
        <w:t>.”</w:t>
      </w:r>
    </w:p>
    <w:p w14:paraId="494319B0" w14:textId="0C95AA35" w:rsidR="00974009" w:rsidRDefault="00EB403B" w:rsidP="004A672C">
      <w:pPr>
        <w:pStyle w:val="DCwithSA"/>
      </w:pPr>
      <w:r>
        <w:t xml:space="preserve">Students write the definition of </w:t>
      </w:r>
      <w:r>
        <w:rPr>
          <w:i/>
        </w:rPr>
        <w:t>despised</w:t>
      </w:r>
      <w:r w:rsidR="00074ECE">
        <w:t xml:space="preserve"> on their copies</w:t>
      </w:r>
      <w:r>
        <w:t xml:space="preserve"> of the text or in a vocabulary journal. </w:t>
      </w:r>
    </w:p>
    <w:p w14:paraId="2E3D4B2E" w14:textId="300B1D3F" w:rsidR="005707D2" w:rsidRDefault="003341B2" w:rsidP="005707D2">
      <w:pPr>
        <w:pStyle w:val="Q"/>
      </w:pPr>
      <w:r w:rsidRPr="00461C89">
        <w:t>What</w:t>
      </w:r>
      <w:r>
        <w:t xml:space="preserve"> made </w:t>
      </w:r>
      <w:r w:rsidR="00E93C82">
        <w:t>“</w:t>
      </w:r>
      <w:r>
        <w:t>the s</w:t>
      </w:r>
      <w:r w:rsidR="006C75A4">
        <w:t>oul of the black artist”</w:t>
      </w:r>
      <w:r w:rsidR="00E93C82">
        <w:t xml:space="preserve"> </w:t>
      </w:r>
      <w:r>
        <w:t>doubtful and confused</w:t>
      </w:r>
      <w:r w:rsidR="006C75A4">
        <w:t>?</w:t>
      </w:r>
    </w:p>
    <w:p w14:paraId="007A002D" w14:textId="3648EFAB" w:rsidR="005D18D2" w:rsidRDefault="00E93C82" w:rsidP="00601152">
      <w:pPr>
        <w:pStyle w:val="SR"/>
      </w:pPr>
      <w:r>
        <w:t>“[</w:t>
      </w:r>
      <w:r w:rsidR="006374D4">
        <w:t>T</w:t>
      </w:r>
      <w:r>
        <w:t>]</w:t>
      </w:r>
      <w:r w:rsidR="006374D4">
        <w:t>he black artist”</w:t>
      </w:r>
      <w:r w:rsidR="00A850DC">
        <w:t xml:space="preserve"> is doubtful and confused because he struggles to produce art that communicates</w:t>
      </w:r>
      <w:r w:rsidR="00F7380D">
        <w:t xml:space="preserve"> </w:t>
      </w:r>
      <w:r w:rsidR="00A850DC">
        <w:t>the “soul</w:t>
      </w:r>
      <w:r w:rsidR="00810EBF">
        <w:t>-</w:t>
      </w:r>
      <w:r w:rsidR="00A850DC">
        <w:t>beauty”</w:t>
      </w:r>
      <w:r w:rsidR="00810EBF">
        <w:t xml:space="preserve"> </w:t>
      </w:r>
      <w:r w:rsidR="00A850DC">
        <w:t xml:space="preserve">of </w:t>
      </w:r>
      <w:r w:rsidR="00F7380D">
        <w:t>his people</w:t>
      </w:r>
      <w:r w:rsidR="00810EBF">
        <w:t>. He also feels this way,</w:t>
      </w:r>
      <w:r w:rsidR="00F7380D">
        <w:t xml:space="preserve"> </w:t>
      </w:r>
      <w:r w:rsidR="00A850DC">
        <w:t xml:space="preserve">because he </w:t>
      </w:r>
      <w:r w:rsidR="00F7380D">
        <w:t>kn</w:t>
      </w:r>
      <w:r w:rsidR="006374D4">
        <w:t>o</w:t>
      </w:r>
      <w:r w:rsidR="00F7380D">
        <w:t>w</w:t>
      </w:r>
      <w:r w:rsidR="006374D4">
        <w:t>s</w:t>
      </w:r>
      <w:r w:rsidR="00F7380D">
        <w:t xml:space="preserve"> his art w</w:t>
      </w:r>
      <w:r w:rsidR="006374D4">
        <w:t>ill</w:t>
      </w:r>
      <w:r w:rsidR="00F7380D">
        <w:t xml:space="preserve"> not be accepted</w:t>
      </w:r>
      <w:r w:rsidR="006374D4">
        <w:t xml:space="preserve"> by the “larger audience</w:t>
      </w:r>
      <w:r w:rsidR="00A850DC">
        <w:t>,</w:t>
      </w:r>
      <w:r w:rsidR="006374D4">
        <w:t>” o</w:t>
      </w:r>
      <w:r w:rsidR="00A850DC">
        <w:t>r</w:t>
      </w:r>
      <w:r w:rsidR="006374D4">
        <w:t xml:space="preserve"> white </w:t>
      </w:r>
      <w:r w:rsidR="009805C2">
        <w:t>society</w:t>
      </w:r>
      <w:r w:rsidR="00451A6C">
        <w:t>,</w:t>
      </w:r>
      <w:r w:rsidR="00A850DC">
        <w:t xml:space="preserve"> who “despise[s]” his “race</w:t>
      </w:r>
      <w:r w:rsidR="00074ECE">
        <w:t>.</w:t>
      </w:r>
      <w:r w:rsidR="00A850DC">
        <w:t>” Alternately,</w:t>
      </w:r>
      <w:r w:rsidR="006374D4">
        <w:t xml:space="preserve"> </w:t>
      </w:r>
      <w:r w:rsidR="00A850DC">
        <w:t>t</w:t>
      </w:r>
      <w:r w:rsidR="006374D4">
        <w:t>he “black artist”</w:t>
      </w:r>
      <w:r w:rsidR="00FF361E">
        <w:t xml:space="preserve"> </w:t>
      </w:r>
      <w:r w:rsidR="00A850DC">
        <w:t xml:space="preserve">is unable </w:t>
      </w:r>
      <w:r w:rsidR="006979D1">
        <w:t xml:space="preserve">to </w:t>
      </w:r>
      <w:r w:rsidR="006374D4">
        <w:t xml:space="preserve">create art for </w:t>
      </w:r>
      <w:r w:rsidR="00FF361E">
        <w:t>“</w:t>
      </w:r>
      <w:r w:rsidR="006374D4">
        <w:t>the other world</w:t>
      </w:r>
      <w:r w:rsidR="00074ECE">
        <w:t>,</w:t>
      </w:r>
      <w:r w:rsidR="006374D4">
        <w:t xml:space="preserve">” because he </w:t>
      </w:r>
      <w:r w:rsidR="005F0367">
        <w:t>does not know</w:t>
      </w:r>
      <w:r w:rsidR="00A850DC">
        <w:t xml:space="preserve"> and cannot </w:t>
      </w:r>
      <w:r w:rsidR="0014599C">
        <w:t>communicate</w:t>
      </w:r>
      <w:r w:rsidR="005F0367">
        <w:t xml:space="preserve"> </w:t>
      </w:r>
      <w:r w:rsidR="006374D4">
        <w:t>their “message</w:t>
      </w:r>
      <w:r w:rsidR="00074ECE">
        <w:t>.</w:t>
      </w:r>
      <w:r w:rsidR="00A850DC">
        <w:t>”</w:t>
      </w:r>
    </w:p>
    <w:p w14:paraId="6365775E" w14:textId="0D5753D8" w:rsidR="002E187C" w:rsidRDefault="00F7380D">
      <w:pPr>
        <w:pStyle w:val="Q"/>
      </w:pPr>
      <w:r>
        <w:t>How</w:t>
      </w:r>
      <w:r w:rsidR="00986D30">
        <w:t xml:space="preserve"> is the idea of</w:t>
      </w:r>
      <w:r>
        <w:t xml:space="preserve"> </w:t>
      </w:r>
      <w:r w:rsidR="00BC7D56">
        <w:t>“</w:t>
      </w:r>
      <w:r>
        <w:t>double</w:t>
      </w:r>
      <w:r w:rsidR="00734556">
        <w:t xml:space="preserve"> </w:t>
      </w:r>
      <w:r>
        <w:t>aims</w:t>
      </w:r>
      <w:r w:rsidR="00BC7D56">
        <w:t>”</w:t>
      </w:r>
      <w:r>
        <w:t xml:space="preserve"> demonstrated in the artist</w:t>
      </w:r>
      <w:r w:rsidR="00C20211">
        <w:t>’s soul</w:t>
      </w:r>
      <w:r w:rsidR="002E187C">
        <w:t>?</w:t>
      </w:r>
    </w:p>
    <w:p w14:paraId="46A133C1" w14:textId="17355DE2" w:rsidR="00DF1308" w:rsidRDefault="00E32254" w:rsidP="00601152">
      <w:pPr>
        <w:pStyle w:val="SR"/>
      </w:pPr>
      <w:r>
        <w:t xml:space="preserve">The </w:t>
      </w:r>
      <w:r w:rsidR="00E0409A">
        <w:t>“confusion and doubt” of the</w:t>
      </w:r>
      <w:r>
        <w:t xml:space="preserve"> “black artist” </w:t>
      </w:r>
      <w:r w:rsidR="00807E30">
        <w:t>demonstrates</w:t>
      </w:r>
      <w:r>
        <w:t xml:space="preserve"> Du Bois’s </w:t>
      </w:r>
      <w:r w:rsidR="00807E30">
        <w:t xml:space="preserve">idea </w:t>
      </w:r>
      <w:r>
        <w:t>of “double</w:t>
      </w:r>
      <w:r w:rsidR="00541E35">
        <w:t xml:space="preserve"> </w:t>
      </w:r>
      <w:r>
        <w:t>aims</w:t>
      </w:r>
      <w:r w:rsidR="00074ECE">
        <w:t>,</w:t>
      </w:r>
      <w:r>
        <w:t>”</w:t>
      </w:r>
      <w:r w:rsidR="00937C30">
        <w:t xml:space="preserve"> </w:t>
      </w:r>
      <w:r w:rsidR="00F7380D">
        <w:t xml:space="preserve">because it </w:t>
      </w:r>
      <w:r w:rsidR="00E0409A">
        <w:t>is an example of</w:t>
      </w:r>
      <w:r w:rsidR="00451A6C">
        <w:t xml:space="preserve"> how being torn between two irreconcilable goals</w:t>
      </w:r>
      <w:r w:rsidR="006979D1">
        <w:t>—</w:t>
      </w:r>
      <w:r w:rsidR="00451A6C">
        <w:t>those of the white world who “despise</w:t>
      </w:r>
      <w:r w:rsidR="00473D4C">
        <w:t>[]” the artist’s</w:t>
      </w:r>
      <w:r w:rsidR="00451A6C">
        <w:t xml:space="preserve"> </w:t>
      </w:r>
      <w:r w:rsidR="00473D4C">
        <w:t>“</w:t>
      </w:r>
      <w:r w:rsidR="00451A6C">
        <w:t>rac</w:t>
      </w:r>
      <w:r w:rsidR="00E0409A">
        <w:t>e”</w:t>
      </w:r>
      <w:r w:rsidR="00473D4C">
        <w:t xml:space="preserve"> </w:t>
      </w:r>
      <w:r w:rsidR="00E0409A">
        <w:t>and those of his own people</w:t>
      </w:r>
      <w:r w:rsidR="006979D1">
        <w:t>—</w:t>
      </w:r>
      <w:r w:rsidR="00E0409A">
        <w:t>negatively</w:t>
      </w:r>
      <w:r w:rsidR="006979D1">
        <w:t xml:space="preserve"> </w:t>
      </w:r>
      <w:r w:rsidR="00E0409A">
        <w:t xml:space="preserve">affect the black artist and his work. </w:t>
      </w:r>
    </w:p>
    <w:p w14:paraId="314B59EB" w14:textId="47FBEAD3" w:rsidR="00C70FD6" w:rsidRDefault="00031418" w:rsidP="009A6D1E">
      <w:pPr>
        <w:pStyle w:val="TA"/>
      </w:pPr>
      <w:r>
        <w:t xml:space="preserve">Lead a brief whole-class discussion of student responses. </w:t>
      </w:r>
      <w:r w:rsidR="009A2B37">
        <w:t>Remind students to record notes and ideas on their Ideas Tracking Tools.</w:t>
      </w:r>
    </w:p>
    <w:p w14:paraId="32C547F1" w14:textId="77777777" w:rsidR="00031418" w:rsidRDefault="00031418" w:rsidP="009A6D1E">
      <w:pPr>
        <w:pStyle w:val="BR"/>
      </w:pPr>
    </w:p>
    <w:p w14:paraId="38728F72" w14:textId="43A58901" w:rsidR="00974009" w:rsidRDefault="00C70FD6" w:rsidP="005B0825">
      <w:pPr>
        <w:pStyle w:val="TA"/>
      </w:pPr>
      <w:r>
        <w:lastRenderedPageBreak/>
        <w:t>Instruct student groups to read</w:t>
      </w:r>
      <w:r w:rsidR="004218E0">
        <w:t xml:space="preserve"> </w:t>
      </w:r>
      <w:r>
        <w:t xml:space="preserve">the </w:t>
      </w:r>
      <w:r w:rsidR="00054A1F">
        <w:t>last sentence of paragraph</w:t>
      </w:r>
      <w:r w:rsidR="006979D1">
        <w:t>,</w:t>
      </w:r>
      <w:r w:rsidR="00054A1F">
        <w:t xml:space="preserve"> 5 beginning</w:t>
      </w:r>
      <w:r>
        <w:t xml:space="preserve"> “This waste of double aims, this seeking to satisfy” and </w:t>
      </w:r>
      <w:r w:rsidR="00236317">
        <w:t xml:space="preserve">answer </w:t>
      </w:r>
      <w:r>
        <w:t>the following questions before sharing out with the class.</w:t>
      </w:r>
      <w:r w:rsidR="009A6D1E">
        <w:t xml:space="preserve"> </w:t>
      </w:r>
    </w:p>
    <w:p w14:paraId="1DF5D8BD" w14:textId="77777777" w:rsidR="0081106D" w:rsidRDefault="0081106D" w:rsidP="0081106D">
      <w:pPr>
        <w:pStyle w:val="IN"/>
      </w:pPr>
      <w:r w:rsidRPr="00C84218">
        <w:rPr>
          <w:b/>
        </w:rPr>
        <w:t>Differentiation Consideration:</w:t>
      </w:r>
      <w:r>
        <w:t xml:space="preserve"> Consider providing students with the following definitions: </w:t>
      </w:r>
      <w:r w:rsidR="00CE127F">
        <w:rPr>
          <w:i/>
        </w:rPr>
        <w:t>satisfy</w:t>
      </w:r>
      <w:r>
        <w:rPr>
          <w:i/>
        </w:rPr>
        <w:t xml:space="preserve"> </w:t>
      </w:r>
      <w:r>
        <w:t>means “</w:t>
      </w:r>
      <w:r w:rsidR="00CE127F" w:rsidRPr="00CE127F">
        <w:t>to provide, do, or have what is required by (someone or something)</w:t>
      </w:r>
      <w:r w:rsidR="00CE127F">
        <w:t>,</w:t>
      </w:r>
      <w:r>
        <w:t>”</w:t>
      </w:r>
      <w:r w:rsidR="00CE127F">
        <w:t xml:space="preserve"> </w:t>
      </w:r>
      <w:r w:rsidR="00CE127F">
        <w:rPr>
          <w:i/>
        </w:rPr>
        <w:t>wooing</w:t>
      </w:r>
      <w:r w:rsidR="00CE127F">
        <w:t xml:space="preserve"> means “</w:t>
      </w:r>
      <w:r w:rsidR="00CE127F" w:rsidRPr="00CE127F">
        <w:t>trying to attract (someone, such as a customer, voter, worker, etc.)</w:t>
      </w:r>
      <w:r w:rsidR="00CE127F">
        <w:t>,”</w:t>
      </w:r>
      <w:r>
        <w:t xml:space="preserve"> and </w:t>
      </w:r>
      <w:r w:rsidR="00CE127F">
        <w:rPr>
          <w:i/>
        </w:rPr>
        <w:t>salvation</w:t>
      </w:r>
      <w:r>
        <w:t xml:space="preserve"> means “</w:t>
      </w:r>
      <w:r w:rsidR="00CE127F" w:rsidRPr="00CE127F">
        <w:t>something that saves someone or something from danger or a difficult situation</w:t>
      </w:r>
      <w:r>
        <w:t>.”</w:t>
      </w:r>
    </w:p>
    <w:p w14:paraId="0731ED82" w14:textId="39833468" w:rsidR="002B0B54" w:rsidRPr="002B0B54" w:rsidRDefault="002B0B54" w:rsidP="002B0B54">
      <w:pPr>
        <w:pStyle w:val="DCwithSA"/>
      </w:pPr>
      <w:r w:rsidRPr="002B0B54">
        <w:t xml:space="preserve">Students write the definitions of </w:t>
      </w:r>
      <w:r w:rsidRPr="00C3601F">
        <w:rPr>
          <w:i/>
        </w:rPr>
        <w:t>satisfy</w:t>
      </w:r>
      <w:r w:rsidRPr="002B0B54">
        <w:t xml:space="preserve">, </w:t>
      </w:r>
      <w:r w:rsidRPr="00C3601F">
        <w:rPr>
          <w:i/>
        </w:rPr>
        <w:t>wooing</w:t>
      </w:r>
      <w:r w:rsidRPr="002B0B54">
        <w:t xml:space="preserve">, and </w:t>
      </w:r>
      <w:r w:rsidRPr="00C3601F">
        <w:rPr>
          <w:i/>
        </w:rPr>
        <w:t xml:space="preserve">salvation </w:t>
      </w:r>
      <w:r w:rsidR="00074ECE">
        <w:t>on their copies</w:t>
      </w:r>
      <w:r w:rsidRPr="002B0B54">
        <w:t xml:space="preserve"> of the text or in a vocabulary journal.</w:t>
      </w:r>
    </w:p>
    <w:p w14:paraId="6974A544" w14:textId="755F6AD5" w:rsidR="00193D3D" w:rsidRDefault="002C4007" w:rsidP="00AA1473">
      <w:pPr>
        <w:pStyle w:val="Q"/>
      </w:pPr>
      <w:r>
        <w:t>Why are</w:t>
      </w:r>
      <w:r w:rsidR="00193D3D">
        <w:t xml:space="preserve"> “double aims” a “waste”</w:t>
      </w:r>
      <w:r w:rsidR="00EB23AD">
        <w:t>?</w:t>
      </w:r>
      <w:r w:rsidR="00193D3D">
        <w:t xml:space="preserve"> </w:t>
      </w:r>
    </w:p>
    <w:p w14:paraId="3AF514A5" w14:textId="697F4178" w:rsidR="00FB38A3" w:rsidRDefault="007D3B15" w:rsidP="00601152">
      <w:pPr>
        <w:pStyle w:val="SR"/>
      </w:pPr>
      <w:r>
        <w:t>Du Bois</w:t>
      </w:r>
      <w:r w:rsidR="006F058D">
        <w:t xml:space="preserve"> refers to </w:t>
      </w:r>
      <w:r w:rsidR="00B15CB6">
        <w:t xml:space="preserve">“double aims” </w:t>
      </w:r>
      <w:r w:rsidR="006F058D">
        <w:t>as a “waste</w:t>
      </w:r>
      <w:r w:rsidR="00074ECE">
        <w:t>,</w:t>
      </w:r>
      <w:r w:rsidR="006F058D">
        <w:t>”</w:t>
      </w:r>
      <w:r w:rsidR="00902036">
        <w:t xml:space="preserve"> </w:t>
      </w:r>
      <w:r w:rsidR="006F058D">
        <w:t xml:space="preserve">because </w:t>
      </w:r>
      <w:r w:rsidR="00B15CB6">
        <w:t>they prevent African Americans from achieving their full potential. The process of trying to achieve and reconcile two</w:t>
      </w:r>
      <w:r w:rsidR="007B5DC7">
        <w:t xml:space="preserve"> conflicting goals </w:t>
      </w:r>
      <w:r w:rsidR="00541E35">
        <w:t>“</w:t>
      </w:r>
      <w:r w:rsidR="00B15CB6">
        <w:t>waste</w:t>
      </w:r>
      <w:r w:rsidR="00541E35">
        <w:t>[</w:t>
      </w:r>
      <w:r w:rsidR="00B15CB6">
        <w:t>s</w:t>
      </w:r>
      <w:r w:rsidR="00541E35">
        <w:t xml:space="preserve">]” </w:t>
      </w:r>
      <w:r w:rsidR="00B15CB6">
        <w:t xml:space="preserve">time and energy </w:t>
      </w:r>
      <w:r w:rsidR="007B5DC7">
        <w:t xml:space="preserve">and prevents </w:t>
      </w:r>
      <w:r w:rsidR="00B15CB6">
        <w:t xml:space="preserve">African Americans from </w:t>
      </w:r>
      <w:r w:rsidR="007B5DC7">
        <w:t>reaching either the “ideal</w:t>
      </w:r>
      <w:r w:rsidR="003E4721">
        <w:t>s</w:t>
      </w:r>
      <w:r w:rsidR="007B5DC7">
        <w:t>” of the African American world or the “ideal</w:t>
      </w:r>
      <w:r w:rsidR="003E4721">
        <w:t>s</w:t>
      </w:r>
      <w:r w:rsidR="007B5DC7">
        <w:t xml:space="preserve">” of </w:t>
      </w:r>
      <w:r w:rsidR="003E4721">
        <w:t>“</w:t>
      </w:r>
      <w:r w:rsidR="007B5DC7">
        <w:t>the white world</w:t>
      </w:r>
      <w:r w:rsidR="00074ECE">
        <w:t>.</w:t>
      </w:r>
      <w:r w:rsidR="003E4721">
        <w:t>”</w:t>
      </w:r>
      <w:r w:rsidR="007B5DC7">
        <w:t xml:space="preserve"> This</w:t>
      </w:r>
      <w:r w:rsidR="00B15CB6">
        <w:t xml:space="preserve"> results in crises of “courage and faith</w:t>
      </w:r>
      <w:r w:rsidR="0014571E">
        <w:t xml:space="preserve"> and deeds</w:t>
      </w:r>
      <w:r w:rsidR="00B15CB6">
        <w:t>”</w:t>
      </w:r>
      <w:r w:rsidR="0014571E">
        <w:t xml:space="preserve"> </w:t>
      </w:r>
      <w:r w:rsidR="00B15CB6">
        <w:t>and leaves African Americans feeling “ashamed of themselves</w:t>
      </w:r>
      <w:r w:rsidR="00074ECE">
        <w:t>.</w:t>
      </w:r>
      <w:r w:rsidR="00B15CB6">
        <w:t>”</w:t>
      </w:r>
      <w:r w:rsidR="00B15CB6" w:rsidDel="00B15CB6">
        <w:t xml:space="preserve"> </w:t>
      </w:r>
    </w:p>
    <w:p w14:paraId="6725C9D7" w14:textId="4416076F" w:rsidR="00B72944" w:rsidRDefault="00407D95" w:rsidP="002A573A">
      <w:pPr>
        <w:pStyle w:val="TA"/>
      </w:pPr>
      <w:r>
        <w:t>Le</w:t>
      </w:r>
      <w:r w:rsidR="002A6CAE">
        <w:t>a</w:t>
      </w:r>
      <w:r>
        <w:t>d a brief whole-class discussion of student responses. Remind students to record notes and ideas on their Ideas Tracking Tool</w:t>
      </w:r>
      <w:r w:rsidR="009A2B37">
        <w:t>s</w:t>
      </w:r>
      <w:r>
        <w:t>.</w:t>
      </w:r>
    </w:p>
    <w:p w14:paraId="2FBD3D62" w14:textId="1EFFDFFF" w:rsidR="000B2D56" w:rsidRDefault="000B2D56" w:rsidP="00CE2836">
      <w:pPr>
        <w:pStyle w:val="LearningSequenceHeader"/>
      </w:pPr>
      <w:r w:rsidRPr="000B2D56">
        <w:t xml:space="preserve">Activity </w:t>
      </w:r>
      <w:r w:rsidR="00CD4BAE">
        <w:t>5</w:t>
      </w:r>
      <w:r w:rsidRPr="000B2D56">
        <w:t xml:space="preserve">: </w:t>
      </w:r>
      <w:r w:rsidR="002A0213">
        <w:t>Quick Write</w:t>
      </w:r>
      <w:r w:rsidR="00B364C4">
        <w:tab/>
      </w:r>
      <w:r w:rsidR="003837E5">
        <w:t>1</w:t>
      </w:r>
      <w:r w:rsidR="007A0FD4">
        <w:t>0</w:t>
      </w:r>
      <w:r w:rsidRPr="000B2D56">
        <w:t>%</w:t>
      </w:r>
    </w:p>
    <w:p w14:paraId="09E8B13F" w14:textId="77777777" w:rsidR="00707670" w:rsidRDefault="003505AC" w:rsidP="00707670">
      <w:pPr>
        <w:pStyle w:val="TA"/>
      </w:pPr>
      <w:r>
        <w:t xml:space="preserve">Instruct students to respond </w:t>
      </w:r>
      <w:r w:rsidR="006D71BF">
        <w:t>briefly</w:t>
      </w:r>
      <w:r>
        <w:t xml:space="preserve"> in writing to the following prompt:</w:t>
      </w:r>
    </w:p>
    <w:p w14:paraId="3EE46CCB" w14:textId="0787A45B" w:rsidR="00974009" w:rsidRDefault="00027F01" w:rsidP="00440B52">
      <w:pPr>
        <w:pStyle w:val="Q"/>
      </w:pPr>
      <w:r>
        <w:t>How does Du Bois refine a central idea</w:t>
      </w:r>
      <w:r w:rsidR="00596A62">
        <w:t xml:space="preserve"> in paragraph 5</w:t>
      </w:r>
      <w:r>
        <w:t>?</w:t>
      </w:r>
    </w:p>
    <w:p w14:paraId="7D7EFC8F" w14:textId="0FC0B104" w:rsidR="00AA50FF" w:rsidRDefault="00AA50FF" w:rsidP="002A479B">
      <w:pPr>
        <w:pStyle w:val="TA"/>
      </w:pPr>
      <w:r>
        <w:t>Instruct students to look at their annotations, notes, and Ideas Tracking Tools to find evidence. Ask students to use this lesson’s vocabulary whenever possible in their written responses</w:t>
      </w:r>
      <w:r w:rsidR="0014484A">
        <w:t xml:space="preserve"> </w:t>
      </w:r>
      <w:r w:rsidR="0014484A">
        <w:rPr>
          <w:bCs/>
        </w:rPr>
        <w:t>and develop the topic through the use of well-chosen, relevant, and sufficient evidence that is appropriate to the audience’s knowledge of the topic</w:t>
      </w:r>
      <w:r>
        <w:t>. Remind students to use the Short Response Rubric and Checklist to guide their written responses.</w:t>
      </w:r>
    </w:p>
    <w:p w14:paraId="0BABFE0D" w14:textId="77777777" w:rsidR="00976D89" w:rsidRDefault="00976D89" w:rsidP="00083330">
      <w:pPr>
        <w:pStyle w:val="SA"/>
      </w:pPr>
      <w:r>
        <w:t xml:space="preserve">Students listen and read the Quick Write prompt. </w:t>
      </w:r>
    </w:p>
    <w:p w14:paraId="603DF530" w14:textId="77777777" w:rsidR="00AA50FF" w:rsidRDefault="00AA50FF" w:rsidP="00601152">
      <w:pPr>
        <w:pStyle w:val="IN"/>
      </w:pPr>
      <w:r>
        <w:t>Display the prompt for students to see, or provide the prompt in hard copy.</w:t>
      </w:r>
    </w:p>
    <w:p w14:paraId="43F422AE" w14:textId="3BD18E51" w:rsidR="00872E3A" w:rsidRDefault="00872E3A" w:rsidP="00601152">
      <w:pPr>
        <w:pStyle w:val="IN"/>
      </w:pPr>
      <w:r>
        <w:t>Consider assessing W.11-12.2.b using the relevant portion of the 11.2</w:t>
      </w:r>
      <w:r w:rsidR="009F5CF5">
        <w:t>.1</w:t>
      </w:r>
      <w:r>
        <w:t xml:space="preserve"> </w:t>
      </w:r>
      <w:r w:rsidR="00EB5661">
        <w:t xml:space="preserve">End-of-Unit </w:t>
      </w:r>
      <w:r>
        <w:t>Text Analysis Rubric and Checklist.</w:t>
      </w:r>
      <w:r w:rsidR="00976D89">
        <w:t xml:space="preserve"> Students were provided instruction on W.11-12.2.b in 11.2.1 Lesson 5. </w:t>
      </w:r>
    </w:p>
    <w:p w14:paraId="07E34ACD" w14:textId="64FB93DE" w:rsidR="00976D89" w:rsidRDefault="00976D89" w:rsidP="00083330">
      <w:pPr>
        <w:pStyle w:val="TA"/>
      </w:pPr>
      <w:r>
        <w:t xml:space="preserve">Transition to the independent Quick Write. </w:t>
      </w:r>
    </w:p>
    <w:p w14:paraId="35B948EE" w14:textId="226485DD" w:rsidR="00AA50FF" w:rsidRDefault="00AA50FF" w:rsidP="002A479B">
      <w:pPr>
        <w:pStyle w:val="SA"/>
      </w:pPr>
      <w:r>
        <w:t xml:space="preserve">Students independently answer the prompt using evidence from the text. </w:t>
      </w:r>
    </w:p>
    <w:p w14:paraId="202F9D9E" w14:textId="77777777" w:rsidR="00AA50FF" w:rsidRDefault="00AA50FF" w:rsidP="00601152">
      <w:pPr>
        <w:pStyle w:val="SR"/>
      </w:pPr>
      <w:r>
        <w:t>See the High Performance Response at the beginning of this lesson.</w:t>
      </w:r>
    </w:p>
    <w:p w14:paraId="5DBE70FE" w14:textId="77777777" w:rsidR="009403AD" w:rsidRPr="00563CB8" w:rsidRDefault="00662828" w:rsidP="00BE5D0C">
      <w:pPr>
        <w:pStyle w:val="LearningSequenceHeader"/>
      </w:pPr>
      <w:r>
        <w:lastRenderedPageBreak/>
        <w:t xml:space="preserve">Activity </w:t>
      </w:r>
      <w:r w:rsidR="00CD4BAE">
        <w:t>6</w:t>
      </w:r>
      <w:r w:rsidR="009403AD" w:rsidRPr="00563CB8">
        <w:t xml:space="preserve">: </w:t>
      </w:r>
      <w:r w:rsidR="009403AD">
        <w:t>Closing</w:t>
      </w:r>
      <w:r w:rsidR="009403AD" w:rsidRPr="00563CB8">
        <w:tab/>
      </w:r>
      <w:r w:rsidR="009403AD">
        <w:t>5</w:t>
      </w:r>
      <w:r w:rsidR="009403AD" w:rsidRPr="00563CB8">
        <w:t>%</w:t>
      </w:r>
    </w:p>
    <w:p w14:paraId="6E019BC2" w14:textId="797E4827" w:rsidR="009403AD" w:rsidRDefault="000B2604" w:rsidP="00707670">
      <w:pPr>
        <w:pStyle w:val="TA"/>
      </w:pPr>
      <w:r>
        <w:t>Display and distribute the homework assignment. For homework</w:t>
      </w:r>
      <w:r w:rsidR="00144711">
        <w:t>,</w:t>
      </w:r>
      <w:r w:rsidR="006B7C45">
        <w:t xml:space="preserve"> instruct students to </w:t>
      </w:r>
      <w:r w:rsidR="00236317">
        <w:t>preview</w:t>
      </w:r>
      <w:r w:rsidR="003C4E0D">
        <w:t xml:space="preserve"> </w:t>
      </w:r>
      <w:r w:rsidR="005525CE">
        <w:t xml:space="preserve">and annotate </w:t>
      </w:r>
      <w:r w:rsidR="003C4E0D">
        <w:t>paragraphs 6</w:t>
      </w:r>
      <w:r w:rsidR="006979D1">
        <w:t>–</w:t>
      </w:r>
      <w:r w:rsidR="003C4E0D">
        <w:t>7</w:t>
      </w:r>
      <w:r w:rsidR="006979D1">
        <w:t xml:space="preserve"> </w:t>
      </w:r>
      <w:r w:rsidR="003C4E0D">
        <w:t>of “</w:t>
      </w:r>
      <w:r w:rsidR="00974009" w:rsidRPr="005B0825">
        <w:t>Of Our Spiritual Strivings</w:t>
      </w:r>
      <w:r w:rsidR="003C4E0D">
        <w:t xml:space="preserve">” </w:t>
      </w:r>
      <w:r w:rsidR="00A04475">
        <w:t>(</w:t>
      </w:r>
      <w:r w:rsidR="003C4E0D">
        <w:t>from “Away back in the days of bondage” to “by the simple ignorance of a lowly people”</w:t>
      </w:r>
      <w:r w:rsidR="00A04475">
        <w:t>).</w:t>
      </w:r>
      <w:r w:rsidR="003C4E0D">
        <w:t xml:space="preserve"> </w:t>
      </w:r>
      <w:r w:rsidR="00C83A21">
        <w:t>Direct students to box any unfamiliar words</w:t>
      </w:r>
      <w:r w:rsidR="00236317">
        <w:t xml:space="preserve"> or phrases</w:t>
      </w:r>
      <w:r w:rsidR="00C83A21">
        <w:t xml:space="preserve"> and look up their definitions. Instruct them to choose the definition that makes the most sense in context and write a brief definition above or near the word in the text. </w:t>
      </w:r>
    </w:p>
    <w:p w14:paraId="13604259" w14:textId="3EFBA6D7" w:rsidR="00733BD5" w:rsidRPr="00A00DDE" w:rsidRDefault="00733BD5" w:rsidP="00440B52">
      <w:pPr>
        <w:pStyle w:val="SA"/>
      </w:pPr>
      <w:r>
        <w:t>Students follow along.</w:t>
      </w:r>
    </w:p>
    <w:p w14:paraId="6A8E103C" w14:textId="00C503CD" w:rsidR="00B55EA8" w:rsidRPr="00A00DDE" w:rsidRDefault="00B55EA8" w:rsidP="00A00DDE">
      <w:pPr>
        <w:pStyle w:val="TA"/>
      </w:pPr>
      <w:r>
        <w:t>Introduce standard RI</w:t>
      </w:r>
      <w:r w:rsidRPr="00E01CDD">
        <w:t>.11-12.5 as a focus standard to guide students’ AIR</w:t>
      </w:r>
      <w:r w:rsidR="004F48DF">
        <w:t>,</w:t>
      </w:r>
      <w:r w:rsidRPr="00E01CDD">
        <w:t xml:space="preserve"> and model what applying a focus standard looks like. </w:t>
      </w:r>
      <w:r w:rsidR="002E4B6F">
        <w:t>Instruct students to</w:t>
      </w:r>
      <w:r w:rsidRPr="00E01CDD">
        <w:t xml:space="preserve"> prepare for a </w:t>
      </w:r>
      <w:r w:rsidR="002E4B6F">
        <w:t xml:space="preserve">brief </w:t>
      </w:r>
      <w:r w:rsidRPr="00E01CDD">
        <w:t xml:space="preserve">3–5 minute discussion </w:t>
      </w:r>
      <w:r w:rsidR="002E4B6F">
        <w:t>about how</w:t>
      </w:r>
      <w:r w:rsidRPr="00E01CDD">
        <w:t xml:space="preserve"> </w:t>
      </w:r>
      <w:r w:rsidR="002E4B6F">
        <w:t>they applied</w:t>
      </w:r>
      <w:r w:rsidRPr="00E01CDD">
        <w:t xml:space="preserve"> the language of</w:t>
      </w:r>
      <w:r>
        <w:t xml:space="preserve"> the standard</w:t>
      </w:r>
      <w:r w:rsidR="002E4B6F">
        <w:t>s</w:t>
      </w:r>
      <w:r>
        <w:t xml:space="preserve"> to their reading.</w:t>
      </w:r>
    </w:p>
    <w:p w14:paraId="6711CAA0" w14:textId="77777777" w:rsidR="00B55EA8" w:rsidRDefault="00B55EA8" w:rsidP="00A00DDE">
      <w:pPr>
        <w:pStyle w:val="TA"/>
      </w:pPr>
      <w:r>
        <w:t>For example, RI</w:t>
      </w:r>
      <w:r w:rsidRPr="00E01CDD">
        <w:t xml:space="preserve">.11-12.5 asks students to “analyze </w:t>
      </w:r>
      <w:r>
        <w:t>and evaluate the effectiveness of the structure an author uses in his or her expositions or argument, including whether the structure makes points clear, convincing, and engaging</w:t>
      </w:r>
      <w:r w:rsidRPr="00E01CDD">
        <w:t xml:space="preserve">.” Students who read </w:t>
      </w:r>
      <w:r>
        <w:t>Du Bois’s “Of Our Spiritual Strivings”</w:t>
      </w:r>
      <w:r w:rsidRPr="00E01CDD">
        <w:t xml:space="preserve"> might say the following: “</w:t>
      </w:r>
      <w:r>
        <w:t>Du Bois’s choice to begin the chapter with a poem engages readers with its serious, somber language.”</w:t>
      </w:r>
    </w:p>
    <w:p w14:paraId="24D682CA" w14:textId="1251DB69" w:rsidR="007C5618" w:rsidRPr="004A672C" w:rsidRDefault="007C5618" w:rsidP="004A672C">
      <w:pPr>
        <w:pStyle w:val="IN"/>
      </w:pPr>
      <w:r w:rsidRPr="006927C2">
        <w:rPr>
          <w:shd w:val="clear" w:color="auto" w:fill="FFFFFF"/>
        </w:rPr>
        <w:t xml:space="preserve">Students </w:t>
      </w:r>
      <w:r w:rsidR="004F48DF">
        <w:rPr>
          <w:shd w:val="clear" w:color="auto" w:fill="FFFFFF"/>
        </w:rPr>
        <w:t xml:space="preserve">who are </w:t>
      </w:r>
      <w:r w:rsidRPr="006927C2">
        <w:rPr>
          <w:shd w:val="clear" w:color="auto" w:fill="FFFFFF"/>
        </w:rPr>
        <w:t>reading literature should read through the lens of a focus standard of their choice.</w:t>
      </w:r>
    </w:p>
    <w:p w14:paraId="4FEAC461" w14:textId="6D3EECA3" w:rsidR="00EA335D" w:rsidRPr="004A672C" w:rsidRDefault="00EA335D" w:rsidP="00440B52">
      <w:pPr>
        <w:pStyle w:val="SA"/>
      </w:pPr>
      <w:r>
        <w:t>Students listen</w:t>
      </w:r>
      <w:r w:rsidRPr="004A672C">
        <w:t xml:space="preserve">. </w:t>
      </w:r>
    </w:p>
    <w:p w14:paraId="3784ADCB" w14:textId="7F48BAF7" w:rsidR="00C4787C" w:rsidRDefault="004061FA" w:rsidP="00E946A0">
      <w:pPr>
        <w:pStyle w:val="Heading1"/>
      </w:pPr>
      <w:r>
        <w:t>H</w:t>
      </w:r>
      <w:r w:rsidR="00C4787C">
        <w:t>omework</w:t>
      </w:r>
    </w:p>
    <w:p w14:paraId="780C2879" w14:textId="144C4E85" w:rsidR="006E7D3C" w:rsidRDefault="00236317" w:rsidP="00E946A0">
      <w:r>
        <w:t>Preview</w:t>
      </w:r>
      <w:r w:rsidR="00B02D5C">
        <w:t xml:space="preserve"> </w:t>
      </w:r>
      <w:r w:rsidR="005525CE">
        <w:t xml:space="preserve">and annotate </w:t>
      </w:r>
      <w:r w:rsidR="00B02D5C">
        <w:t>paragraphs 6</w:t>
      </w:r>
      <w:r w:rsidR="00EF4AD3">
        <w:t>–</w:t>
      </w:r>
      <w:r w:rsidR="00B02D5C">
        <w:t>7</w:t>
      </w:r>
      <w:r w:rsidR="00EF4AD3">
        <w:t xml:space="preserve"> </w:t>
      </w:r>
      <w:r w:rsidR="00B02D5C">
        <w:t>of “</w:t>
      </w:r>
      <w:r w:rsidR="00974009" w:rsidRPr="005B0825">
        <w:t>Of Our Spiritual Strivings</w:t>
      </w:r>
      <w:r w:rsidR="00B02D5C">
        <w:t xml:space="preserve">” </w:t>
      </w:r>
      <w:r w:rsidR="00A04475">
        <w:t>(</w:t>
      </w:r>
      <w:r w:rsidR="00B02D5C">
        <w:t>from “Away back in the days of bondage” to “by the simple ignorance of a lowly people”).</w:t>
      </w:r>
      <w:r w:rsidR="00CB229E">
        <w:t xml:space="preserve"> B</w:t>
      </w:r>
      <w:r w:rsidR="00D77436">
        <w:t xml:space="preserve">ox any unfamiliar words, look up their definitions, and </w:t>
      </w:r>
      <w:r w:rsidR="00CB229E">
        <w:t>choose the definition t</w:t>
      </w:r>
      <w:r w:rsidR="00074ECE">
        <w:t xml:space="preserve">hat makes the most sense in </w:t>
      </w:r>
      <w:bookmarkStart w:id="1" w:name="_GoBack"/>
      <w:bookmarkEnd w:id="1"/>
      <w:r w:rsidR="00CB229E">
        <w:t xml:space="preserve">context and write a brief definition above or near the word in the text. </w:t>
      </w:r>
    </w:p>
    <w:p w14:paraId="2625E85E" w14:textId="192D47D7" w:rsidR="005837C5" w:rsidRDefault="00B55EA8" w:rsidP="00E946A0">
      <w:r>
        <w:t xml:space="preserve">Also, continue </w:t>
      </w:r>
      <w:r w:rsidR="007C5618">
        <w:t>read</w:t>
      </w:r>
      <w:r w:rsidR="004F48DF">
        <w:t>ing</w:t>
      </w:r>
      <w:r w:rsidR="007C5618">
        <w:t xml:space="preserve"> </w:t>
      </w:r>
      <w:r>
        <w:t>your Accountable Independent Reading text through the lens of the focus standard RI.11-12.</w:t>
      </w:r>
      <w:r w:rsidR="007C5618">
        <w:t>5</w:t>
      </w:r>
      <w:r w:rsidR="002E4B6F">
        <w:t xml:space="preserve"> </w:t>
      </w:r>
      <w:r>
        <w:t>and prepare for a 3–5 minute discussion of your text based on that standard.</w:t>
      </w:r>
    </w:p>
    <w:p w14:paraId="17501F0A" w14:textId="77777777" w:rsidR="00A026F2" w:rsidRDefault="005837C5" w:rsidP="00A026F2">
      <w:pPr>
        <w:pStyle w:val="ToolHeader"/>
      </w:pPr>
      <w:r>
        <w:rPr>
          <w:i/>
        </w:rPr>
        <w:br w:type="page"/>
      </w:r>
      <w:r w:rsidR="00596733">
        <w:lastRenderedPageBreak/>
        <w:t xml:space="preserve">Model </w:t>
      </w:r>
      <w:r w:rsidR="00A026F2">
        <w:t>Ideas Tracking Tool</w:t>
      </w:r>
      <w:r w:rsidR="0099091A">
        <w:t xml:space="preserve"> </w:t>
      </w:r>
    </w:p>
    <w:tbl>
      <w:tblPr>
        <w:tblStyle w:val="TableGrid"/>
        <w:tblW w:w="9540" w:type="dxa"/>
        <w:tblInd w:w="-95" w:type="dxa"/>
        <w:tblLook w:val="04A0" w:firstRow="1" w:lastRow="0" w:firstColumn="1" w:lastColumn="0" w:noHBand="0" w:noVBand="1"/>
      </w:tblPr>
      <w:tblGrid>
        <w:gridCol w:w="828"/>
        <w:gridCol w:w="2728"/>
        <w:gridCol w:w="739"/>
        <w:gridCol w:w="2981"/>
        <w:gridCol w:w="726"/>
        <w:gridCol w:w="1538"/>
      </w:tblGrid>
      <w:tr w:rsidR="00A026F2" w:rsidRPr="00707670" w14:paraId="64E7E8C4" w14:textId="77777777" w:rsidTr="00EB5661">
        <w:trPr>
          <w:trHeight w:val="562"/>
        </w:trPr>
        <w:tc>
          <w:tcPr>
            <w:tcW w:w="828" w:type="dxa"/>
            <w:shd w:val="clear" w:color="auto" w:fill="D9D9D9" w:themeFill="background1" w:themeFillShade="D9"/>
            <w:vAlign w:val="center"/>
          </w:tcPr>
          <w:p w14:paraId="77C381A5" w14:textId="77777777" w:rsidR="00A026F2" w:rsidRPr="00707670" w:rsidRDefault="00A026F2" w:rsidP="00C87719">
            <w:pPr>
              <w:pStyle w:val="TableText"/>
              <w:rPr>
                <w:b/>
              </w:rPr>
            </w:pPr>
            <w:r w:rsidRPr="00707670">
              <w:rPr>
                <w:b/>
              </w:rPr>
              <w:t>Name:</w:t>
            </w:r>
          </w:p>
        </w:tc>
        <w:tc>
          <w:tcPr>
            <w:tcW w:w="2728" w:type="dxa"/>
            <w:vAlign w:val="center"/>
          </w:tcPr>
          <w:p w14:paraId="22518DEE" w14:textId="77777777" w:rsidR="00A026F2" w:rsidRPr="00707670" w:rsidRDefault="00A026F2" w:rsidP="00C87719">
            <w:pPr>
              <w:pStyle w:val="TableText"/>
              <w:rPr>
                <w:b/>
              </w:rPr>
            </w:pPr>
          </w:p>
        </w:tc>
        <w:tc>
          <w:tcPr>
            <w:tcW w:w="739" w:type="dxa"/>
            <w:shd w:val="clear" w:color="auto" w:fill="D9D9D9" w:themeFill="background1" w:themeFillShade="D9"/>
            <w:vAlign w:val="center"/>
          </w:tcPr>
          <w:p w14:paraId="2DBEA806" w14:textId="77777777" w:rsidR="00A026F2" w:rsidRPr="00707670" w:rsidRDefault="00A026F2" w:rsidP="00C87719">
            <w:pPr>
              <w:pStyle w:val="TableText"/>
              <w:rPr>
                <w:b/>
              </w:rPr>
            </w:pPr>
            <w:r w:rsidRPr="00707670">
              <w:rPr>
                <w:b/>
              </w:rPr>
              <w:t>Class:</w:t>
            </w:r>
          </w:p>
        </w:tc>
        <w:tc>
          <w:tcPr>
            <w:tcW w:w="2981" w:type="dxa"/>
            <w:vAlign w:val="center"/>
          </w:tcPr>
          <w:p w14:paraId="0640A960" w14:textId="77777777" w:rsidR="00A026F2" w:rsidRPr="00707670" w:rsidRDefault="00A026F2" w:rsidP="00C87719">
            <w:pPr>
              <w:pStyle w:val="TableText"/>
              <w:rPr>
                <w:b/>
              </w:rPr>
            </w:pPr>
          </w:p>
        </w:tc>
        <w:tc>
          <w:tcPr>
            <w:tcW w:w="726" w:type="dxa"/>
            <w:shd w:val="clear" w:color="auto" w:fill="D9D9D9" w:themeFill="background1" w:themeFillShade="D9"/>
            <w:vAlign w:val="center"/>
          </w:tcPr>
          <w:p w14:paraId="79AE8E61" w14:textId="77777777" w:rsidR="00A026F2" w:rsidRPr="00707670" w:rsidRDefault="00A026F2" w:rsidP="00C87719">
            <w:pPr>
              <w:pStyle w:val="TableText"/>
              <w:rPr>
                <w:b/>
              </w:rPr>
            </w:pPr>
            <w:r w:rsidRPr="00707670">
              <w:rPr>
                <w:b/>
              </w:rPr>
              <w:t>Date:</w:t>
            </w:r>
          </w:p>
        </w:tc>
        <w:tc>
          <w:tcPr>
            <w:tcW w:w="1538" w:type="dxa"/>
            <w:vAlign w:val="center"/>
          </w:tcPr>
          <w:p w14:paraId="38991C85" w14:textId="77777777" w:rsidR="00A026F2" w:rsidRPr="00707670" w:rsidRDefault="00A026F2" w:rsidP="00C87719">
            <w:pPr>
              <w:pStyle w:val="TableText"/>
              <w:rPr>
                <w:b/>
              </w:rPr>
            </w:pPr>
          </w:p>
        </w:tc>
      </w:tr>
    </w:tbl>
    <w:p w14:paraId="00951352" w14:textId="77777777" w:rsidR="00074ECE" w:rsidRPr="00074ECE" w:rsidRDefault="00074ECE" w:rsidP="00074ECE">
      <w:pPr>
        <w:spacing w:before="0" w:after="0"/>
        <w:rPr>
          <w:sz w:val="10"/>
        </w:rPr>
      </w:pPr>
    </w:p>
    <w:tbl>
      <w:tblPr>
        <w:tblStyle w:val="TableGrid"/>
        <w:tblW w:w="9540" w:type="dxa"/>
        <w:tblInd w:w="-95" w:type="dxa"/>
        <w:tblLook w:val="04A0" w:firstRow="1" w:lastRow="0" w:firstColumn="1" w:lastColumn="0" w:noHBand="0" w:noVBand="1"/>
      </w:tblPr>
      <w:tblGrid>
        <w:gridCol w:w="9540"/>
      </w:tblGrid>
      <w:tr w:rsidR="00074ECE" w:rsidRPr="00646088" w:rsidDel="002A5AC0" w14:paraId="29ECE835" w14:textId="77777777" w:rsidTr="0076284F">
        <w:trPr>
          <w:trHeight w:val="1007"/>
        </w:trPr>
        <w:tc>
          <w:tcPr>
            <w:tcW w:w="9540" w:type="dxa"/>
            <w:shd w:val="clear" w:color="auto" w:fill="D9D9D9" w:themeFill="background1" w:themeFillShade="D9"/>
          </w:tcPr>
          <w:p w14:paraId="25CC4E84" w14:textId="77777777" w:rsidR="00074ECE" w:rsidRPr="00EB551C" w:rsidDel="002A5AC0" w:rsidRDefault="00074ECE" w:rsidP="0076284F">
            <w:pPr>
              <w:pStyle w:val="ToolTableText"/>
            </w:pPr>
            <w:r>
              <w:rPr>
                <w:b/>
              </w:rPr>
              <w:t>Directions:</w:t>
            </w:r>
            <w:r>
              <w:t xml:space="preserve"> Identify the ideas that you encounter throughout the text. Trace the development of those ideas by noting how the author introduces, develops, or refines these ideas in the texts. Cite textual evidence to support your work.</w:t>
            </w:r>
          </w:p>
        </w:tc>
      </w:tr>
    </w:tbl>
    <w:p w14:paraId="779EE536" w14:textId="77777777" w:rsidR="00074ECE" w:rsidRPr="007D59D9" w:rsidRDefault="00074ECE" w:rsidP="00074ECE">
      <w:pPr>
        <w:spacing w:before="0" w:after="0"/>
        <w:rPr>
          <w:sz w:val="10"/>
        </w:rPr>
      </w:pPr>
    </w:p>
    <w:tbl>
      <w:tblPr>
        <w:tblStyle w:val="TableGrid"/>
        <w:tblW w:w="9540" w:type="dxa"/>
        <w:tblInd w:w="-95" w:type="dxa"/>
        <w:tblLook w:val="04A0" w:firstRow="1" w:lastRow="0" w:firstColumn="1" w:lastColumn="0" w:noHBand="0" w:noVBand="1"/>
      </w:tblPr>
      <w:tblGrid>
        <w:gridCol w:w="772"/>
        <w:gridCol w:w="8768"/>
      </w:tblGrid>
      <w:tr w:rsidR="00A026F2" w:rsidRPr="00B81916" w14:paraId="3E6EDB44" w14:textId="77777777" w:rsidTr="00EB5661">
        <w:trPr>
          <w:trHeight w:val="557"/>
        </w:trPr>
        <w:tc>
          <w:tcPr>
            <w:tcW w:w="772" w:type="dxa"/>
            <w:shd w:val="clear" w:color="auto" w:fill="D9D9D9" w:themeFill="background1" w:themeFillShade="D9"/>
            <w:vAlign w:val="center"/>
          </w:tcPr>
          <w:p w14:paraId="473DE8E6" w14:textId="77777777" w:rsidR="00A026F2" w:rsidRPr="00B81916" w:rsidRDefault="00A026F2" w:rsidP="00C87719">
            <w:pPr>
              <w:pStyle w:val="ToolTableText"/>
              <w:rPr>
                <w:b/>
              </w:rPr>
            </w:pPr>
            <w:r w:rsidRPr="00B81916">
              <w:rPr>
                <w:b/>
              </w:rPr>
              <w:t>Text:</w:t>
            </w:r>
          </w:p>
        </w:tc>
        <w:tc>
          <w:tcPr>
            <w:tcW w:w="8768" w:type="dxa"/>
            <w:vAlign w:val="center"/>
          </w:tcPr>
          <w:p w14:paraId="2D1CA190" w14:textId="2309CC4B" w:rsidR="00A026F2" w:rsidRPr="00074ECE" w:rsidRDefault="00596733" w:rsidP="00C87719">
            <w:pPr>
              <w:pStyle w:val="ToolTableText"/>
            </w:pPr>
            <w:r w:rsidRPr="00074ECE">
              <w:t xml:space="preserve">“Of Our Spiritual Strivings” </w:t>
            </w:r>
            <w:r w:rsidR="00EB5661" w:rsidRPr="00074ECE">
              <w:t xml:space="preserve">from </w:t>
            </w:r>
            <w:r w:rsidR="00EB5661" w:rsidRPr="00074ECE">
              <w:rPr>
                <w:i/>
              </w:rPr>
              <w:t xml:space="preserve">The Souls of Black Folk </w:t>
            </w:r>
            <w:r w:rsidRPr="00074ECE">
              <w:t>by W.E.B. Du Bois</w:t>
            </w:r>
          </w:p>
        </w:tc>
      </w:tr>
    </w:tbl>
    <w:p w14:paraId="3DDEA442" w14:textId="77777777" w:rsidR="00A026F2" w:rsidRPr="00646088" w:rsidRDefault="00A026F2" w:rsidP="00A026F2">
      <w:pPr>
        <w:spacing w:before="0" w:after="0"/>
        <w:rPr>
          <w:sz w:val="10"/>
        </w:rPr>
      </w:pPr>
    </w:p>
    <w:tbl>
      <w:tblPr>
        <w:tblStyle w:val="TableGrid"/>
        <w:tblW w:w="9540" w:type="dxa"/>
        <w:tblInd w:w="-95" w:type="dxa"/>
        <w:tblLayout w:type="fixed"/>
        <w:tblLook w:val="04A0" w:firstRow="1" w:lastRow="0" w:firstColumn="1" w:lastColumn="0" w:noHBand="0" w:noVBand="1"/>
      </w:tblPr>
      <w:tblGrid>
        <w:gridCol w:w="1353"/>
        <w:gridCol w:w="3010"/>
        <w:gridCol w:w="5177"/>
      </w:tblGrid>
      <w:tr w:rsidR="00A026F2" w:rsidRPr="007D59D9" w:rsidDel="002A5AC0" w14:paraId="5D1F4CE8" w14:textId="77777777" w:rsidTr="00EB5661">
        <w:trPr>
          <w:trHeight w:val="530"/>
        </w:trPr>
        <w:tc>
          <w:tcPr>
            <w:tcW w:w="1353" w:type="dxa"/>
          </w:tcPr>
          <w:p w14:paraId="5CACA04F" w14:textId="77777777" w:rsidR="00A026F2" w:rsidRPr="007D59D9" w:rsidDel="002A5AC0" w:rsidRDefault="00A026F2" w:rsidP="00470082">
            <w:pPr>
              <w:pStyle w:val="ToolTableText"/>
              <w:rPr>
                <w:b/>
              </w:rPr>
            </w:pPr>
            <w:r w:rsidRPr="007D59D9">
              <w:rPr>
                <w:b/>
              </w:rPr>
              <w:t xml:space="preserve">Paragraph # </w:t>
            </w:r>
          </w:p>
        </w:tc>
        <w:tc>
          <w:tcPr>
            <w:tcW w:w="3010" w:type="dxa"/>
          </w:tcPr>
          <w:p w14:paraId="658EE3F1" w14:textId="1840AA9B" w:rsidR="00A026F2" w:rsidRPr="007D59D9" w:rsidDel="002A5AC0" w:rsidRDefault="00A026F2" w:rsidP="00672322">
            <w:pPr>
              <w:pStyle w:val="ToolTableText"/>
              <w:rPr>
                <w:b/>
              </w:rPr>
            </w:pPr>
            <w:r w:rsidRPr="007D59D9">
              <w:rPr>
                <w:b/>
              </w:rPr>
              <w:t>I</w:t>
            </w:r>
            <w:r>
              <w:rPr>
                <w:b/>
              </w:rPr>
              <w:t>deas</w:t>
            </w:r>
          </w:p>
        </w:tc>
        <w:tc>
          <w:tcPr>
            <w:tcW w:w="5177" w:type="dxa"/>
          </w:tcPr>
          <w:p w14:paraId="35CB8E4F" w14:textId="77777777" w:rsidR="00A026F2" w:rsidRPr="007D59D9" w:rsidDel="002A5AC0" w:rsidRDefault="00A026F2" w:rsidP="00470082">
            <w:pPr>
              <w:pStyle w:val="ToolTableText"/>
              <w:rPr>
                <w:b/>
              </w:rPr>
            </w:pPr>
            <w:r w:rsidRPr="007D59D9">
              <w:rPr>
                <w:b/>
              </w:rPr>
              <w:t>Notes and Connections</w:t>
            </w:r>
          </w:p>
        </w:tc>
      </w:tr>
      <w:tr w:rsidR="00A026F2" w:rsidDel="002A5AC0" w14:paraId="10E0B1AF" w14:textId="77777777" w:rsidTr="00EB5661">
        <w:trPr>
          <w:trHeight w:val="530"/>
        </w:trPr>
        <w:tc>
          <w:tcPr>
            <w:tcW w:w="1353" w:type="dxa"/>
          </w:tcPr>
          <w:p w14:paraId="14D642D1" w14:textId="77777777" w:rsidR="00A026F2" w:rsidRDefault="00596733" w:rsidP="00F36033">
            <w:pPr>
              <w:pStyle w:val="ToolTableText"/>
            </w:pPr>
            <w:r>
              <w:t>5</w:t>
            </w:r>
          </w:p>
          <w:p w14:paraId="7ACDF9EE" w14:textId="77777777" w:rsidR="00A026F2" w:rsidDel="002A5AC0" w:rsidRDefault="00A026F2" w:rsidP="00470082"/>
        </w:tc>
        <w:tc>
          <w:tcPr>
            <w:tcW w:w="3010" w:type="dxa"/>
          </w:tcPr>
          <w:p w14:paraId="4AFA0D88" w14:textId="056C47B1" w:rsidR="00A026F2" w:rsidDel="002A5AC0" w:rsidRDefault="00335558" w:rsidP="00F36033">
            <w:pPr>
              <w:pStyle w:val="ToolTableText"/>
            </w:pPr>
            <w:r>
              <w:t>“d</w:t>
            </w:r>
            <w:r w:rsidR="000A70CA">
              <w:t>ouble</w:t>
            </w:r>
            <w:r>
              <w:t xml:space="preserve"> </w:t>
            </w:r>
            <w:r w:rsidR="000A70CA">
              <w:t>a</w:t>
            </w:r>
            <w:r w:rsidR="00596733">
              <w:t>ims</w:t>
            </w:r>
            <w:r>
              <w:t>”</w:t>
            </w:r>
          </w:p>
        </w:tc>
        <w:tc>
          <w:tcPr>
            <w:tcW w:w="5177" w:type="dxa"/>
          </w:tcPr>
          <w:p w14:paraId="75E5EDCC" w14:textId="7E7866D4" w:rsidR="00A026F2" w:rsidDel="002A5AC0" w:rsidRDefault="000A70CA" w:rsidP="007321F6">
            <w:pPr>
              <w:pStyle w:val="ToolTableText"/>
            </w:pPr>
            <w:r>
              <w:t>Du Bois explains “double</w:t>
            </w:r>
            <w:r w:rsidR="00335558">
              <w:t xml:space="preserve"> </w:t>
            </w:r>
            <w:r>
              <w:t>aims”</w:t>
            </w:r>
            <w:r w:rsidR="00335558">
              <w:t xml:space="preserve"> </w:t>
            </w:r>
            <w:r w:rsidR="00530E0B">
              <w:t>(par.</w:t>
            </w:r>
            <w:r w:rsidR="00335558">
              <w:t xml:space="preserve"> 5)</w:t>
            </w:r>
            <w:r>
              <w:t xml:space="preserve"> as a consequence of double-consciousness and defines </w:t>
            </w:r>
            <w:r w:rsidR="007321F6">
              <w:t>this term</w:t>
            </w:r>
            <w:r>
              <w:t xml:space="preserve"> as “seeking to satisfy two unreconciled ideals”</w:t>
            </w:r>
            <w:r w:rsidR="00930583">
              <w:t xml:space="preserve"> </w:t>
            </w:r>
            <w:r w:rsidR="00530E0B">
              <w:t>(par.</w:t>
            </w:r>
            <w:r w:rsidR="00930583">
              <w:t xml:space="preserve"> 5).</w:t>
            </w:r>
            <w:r w:rsidR="002A6CAE">
              <w:t xml:space="preserve"> Du Bois refines the idea of “double</w:t>
            </w:r>
            <w:r w:rsidR="00691001">
              <w:t xml:space="preserve"> </w:t>
            </w:r>
            <w:r w:rsidR="002A6CAE">
              <w:t>aims” throughout paragraph</w:t>
            </w:r>
            <w:r w:rsidR="00691001">
              <w:t xml:space="preserve"> 5</w:t>
            </w:r>
            <w:r w:rsidR="002A6CAE">
              <w:t xml:space="preserve"> </w:t>
            </w:r>
            <w:r w:rsidR="007321F6">
              <w:t xml:space="preserve">through </w:t>
            </w:r>
            <w:r w:rsidR="002A6CAE">
              <w:t>example</w:t>
            </w:r>
            <w:r w:rsidR="0051024B">
              <w:t>s</w:t>
            </w:r>
            <w:r w:rsidR="002A6CAE">
              <w:t xml:space="preserve"> of </w:t>
            </w:r>
            <w:r w:rsidR="005126BD">
              <w:t xml:space="preserve">African Americans’ experience in </w:t>
            </w:r>
            <w:r w:rsidR="002A6CAE">
              <w:t xml:space="preserve">several </w:t>
            </w:r>
            <w:r w:rsidR="005126BD">
              <w:t>occupations</w:t>
            </w:r>
            <w:r w:rsidR="002A6CAE">
              <w:t xml:space="preserve"> (an artisan, a minister, a doctor, a savant, and an artist) to illustrate the negative effects of “double</w:t>
            </w:r>
            <w:r w:rsidR="00691001">
              <w:t xml:space="preserve"> </w:t>
            </w:r>
            <w:r w:rsidR="002A6CAE">
              <w:t>aims</w:t>
            </w:r>
            <w:r w:rsidR="00691001">
              <w:t>.”</w:t>
            </w:r>
          </w:p>
        </w:tc>
      </w:tr>
      <w:tr w:rsidR="00F36033" w:rsidDel="002A5AC0" w14:paraId="1214DD74" w14:textId="77777777" w:rsidTr="00EB5661">
        <w:trPr>
          <w:trHeight w:val="530"/>
        </w:trPr>
        <w:tc>
          <w:tcPr>
            <w:tcW w:w="1353" w:type="dxa"/>
          </w:tcPr>
          <w:p w14:paraId="170D42BF" w14:textId="77777777" w:rsidR="00F36033" w:rsidDel="002A5AC0" w:rsidRDefault="00F36033" w:rsidP="00470082"/>
        </w:tc>
        <w:tc>
          <w:tcPr>
            <w:tcW w:w="3010" w:type="dxa"/>
          </w:tcPr>
          <w:p w14:paraId="72C64764" w14:textId="77777777" w:rsidR="00F36033" w:rsidDel="002A5AC0" w:rsidRDefault="00F36033" w:rsidP="00470082"/>
        </w:tc>
        <w:tc>
          <w:tcPr>
            <w:tcW w:w="5177" w:type="dxa"/>
          </w:tcPr>
          <w:p w14:paraId="3BADB566" w14:textId="77777777" w:rsidR="00F36033" w:rsidDel="002A5AC0" w:rsidRDefault="00F36033" w:rsidP="00470082"/>
        </w:tc>
      </w:tr>
      <w:tr w:rsidR="00F36033" w:rsidDel="002A5AC0" w14:paraId="782B25EB" w14:textId="77777777" w:rsidTr="00EB5661">
        <w:trPr>
          <w:trHeight w:val="530"/>
        </w:trPr>
        <w:tc>
          <w:tcPr>
            <w:tcW w:w="1353" w:type="dxa"/>
          </w:tcPr>
          <w:p w14:paraId="458064FC" w14:textId="77777777" w:rsidR="00F36033" w:rsidDel="002A5AC0" w:rsidRDefault="00F36033" w:rsidP="00470082"/>
        </w:tc>
        <w:tc>
          <w:tcPr>
            <w:tcW w:w="3010" w:type="dxa"/>
          </w:tcPr>
          <w:p w14:paraId="69AEFA13" w14:textId="77777777" w:rsidR="00F36033" w:rsidDel="002A5AC0" w:rsidRDefault="00F36033" w:rsidP="00470082"/>
        </w:tc>
        <w:tc>
          <w:tcPr>
            <w:tcW w:w="5177" w:type="dxa"/>
          </w:tcPr>
          <w:p w14:paraId="78BCA5A2" w14:textId="77777777" w:rsidR="00F36033" w:rsidDel="002A5AC0" w:rsidRDefault="00F36033" w:rsidP="00470082"/>
        </w:tc>
      </w:tr>
      <w:tr w:rsidR="00F36033" w:rsidDel="002A5AC0" w14:paraId="2571D6ED" w14:textId="77777777" w:rsidTr="00EB5661">
        <w:trPr>
          <w:trHeight w:val="63"/>
        </w:trPr>
        <w:tc>
          <w:tcPr>
            <w:tcW w:w="1353" w:type="dxa"/>
          </w:tcPr>
          <w:p w14:paraId="2A5AA222" w14:textId="77777777" w:rsidR="00F36033" w:rsidDel="002A5AC0" w:rsidRDefault="00F36033" w:rsidP="00470082"/>
        </w:tc>
        <w:tc>
          <w:tcPr>
            <w:tcW w:w="3010" w:type="dxa"/>
          </w:tcPr>
          <w:p w14:paraId="720AAC45" w14:textId="77777777" w:rsidR="00F36033" w:rsidDel="002A5AC0" w:rsidRDefault="00F36033" w:rsidP="00470082"/>
        </w:tc>
        <w:tc>
          <w:tcPr>
            <w:tcW w:w="5177" w:type="dxa"/>
          </w:tcPr>
          <w:p w14:paraId="1E7FBC91" w14:textId="77777777" w:rsidR="00F36033" w:rsidDel="002A5AC0" w:rsidRDefault="00F36033" w:rsidP="00470082"/>
        </w:tc>
      </w:tr>
      <w:tr w:rsidR="00F36033" w:rsidDel="002A5AC0" w14:paraId="65B6073B" w14:textId="77777777" w:rsidTr="00EB5661">
        <w:trPr>
          <w:trHeight w:val="530"/>
        </w:trPr>
        <w:tc>
          <w:tcPr>
            <w:tcW w:w="1353" w:type="dxa"/>
          </w:tcPr>
          <w:p w14:paraId="1B4F0A2E" w14:textId="77777777" w:rsidR="00F36033" w:rsidDel="002A5AC0" w:rsidRDefault="00F36033" w:rsidP="00693A34"/>
        </w:tc>
        <w:tc>
          <w:tcPr>
            <w:tcW w:w="3010" w:type="dxa"/>
          </w:tcPr>
          <w:p w14:paraId="42465682" w14:textId="77777777" w:rsidR="00F36033" w:rsidDel="002A5AC0" w:rsidRDefault="00F36033" w:rsidP="00693A34"/>
        </w:tc>
        <w:tc>
          <w:tcPr>
            <w:tcW w:w="5177" w:type="dxa"/>
          </w:tcPr>
          <w:p w14:paraId="1F71A43A" w14:textId="77777777" w:rsidR="00F36033" w:rsidDel="002A5AC0" w:rsidRDefault="00F36033" w:rsidP="00693A34"/>
        </w:tc>
      </w:tr>
      <w:tr w:rsidR="00F36033" w:rsidDel="002A5AC0" w14:paraId="6B897151" w14:textId="77777777" w:rsidTr="00EB5661">
        <w:trPr>
          <w:trHeight w:val="63"/>
        </w:trPr>
        <w:tc>
          <w:tcPr>
            <w:tcW w:w="1353" w:type="dxa"/>
          </w:tcPr>
          <w:p w14:paraId="13404B30" w14:textId="77777777" w:rsidR="00F36033" w:rsidDel="002A5AC0" w:rsidRDefault="00F36033" w:rsidP="00693A34"/>
        </w:tc>
        <w:tc>
          <w:tcPr>
            <w:tcW w:w="3010" w:type="dxa"/>
          </w:tcPr>
          <w:p w14:paraId="2491215E" w14:textId="77777777" w:rsidR="00F36033" w:rsidDel="002A5AC0" w:rsidRDefault="00F36033" w:rsidP="00693A34"/>
        </w:tc>
        <w:tc>
          <w:tcPr>
            <w:tcW w:w="5177" w:type="dxa"/>
          </w:tcPr>
          <w:p w14:paraId="6EB9DE13" w14:textId="77777777" w:rsidR="00F36033" w:rsidDel="002A5AC0" w:rsidRDefault="00F36033" w:rsidP="00693A34"/>
        </w:tc>
      </w:tr>
    </w:tbl>
    <w:p w14:paraId="12CD185B" w14:textId="77777777" w:rsidR="002041CD" w:rsidRPr="005837C5" w:rsidRDefault="002041CD" w:rsidP="00C02A1B">
      <w:pPr>
        <w:spacing w:before="0" w:after="120" w:line="240" w:lineRule="auto"/>
      </w:pPr>
    </w:p>
    <w:sectPr w:rsidR="002041CD"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B7238" w14:textId="77777777" w:rsidR="0043744D" w:rsidRDefault="0043744D" w:rsidP="00E946A0">
      <w:r>
        <w:separator/>
      </w:r>
    </w:p>
    <w:p w14:paraId="0189AC4F" w14:textId="77777777" w:rsidR="0043744D" w:rsidRDefault="0043744D" w:rsidP="00E946A0"/>
  </w:endnote>
  <w:endnote w:type="continuationSeparator" w:id="0">
    <w:p w14:paraId="43460CC4" w14:textId="77777777" w:rsidR="0043744D" w:rsidRDefault="0043744D" w:rsidP="00E946A0">
      <w:r>
        <w:continuationSeparator/>
      </w:r>
    </w:p>
    <w:p w14:paraId="7164832B" w14:textId="77777777" w:rsidR="0043744D" w:rsidRDefault="0043744D"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1616" w14:textId="77777777" w:rsidR="006979D1" w:rsidRDefault="006979D1"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BC9373D" w14:textId="77777777" w:rsidR="006979D1" w:rsidRDefault="006979D1" w:rsidP="00E946A0">
    <w:pPr>
      <w:pStyle w:val="Footer"/>
    </w:pPr>
  </w:p>
  <w:p w14:paraId="6158F2B4" w14:textId="77777777" w:rsidR="006979D1" w:rsidRDefault="006979D1" w:rsidP="00E946A0"/>
  <w:p w14:paraId="2C63D189" w14:textId="77777777" w:rsidR="006979D1" w:rsidRDefault="006979D1"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7C791" w14:textId="77777777" w:rsidR="006979D1" w:rsidRPr="00563CB8" w:rsidRDefault="006979D1" w:rsidP="004F2969">
    <w:pPr>
      <w:spacing w:before="0" w:after="0" w:line="240" w:lineRule="auto"/>
      <w:rPr>
        <w:sz w:val="14"/>
      </w:rPr>
    </w:pPr>
  </w:p>
  <w:tbl>
    <w:tblPr>
      <w:tblW w:w="5144" w:type="pct"/>
      <w:tblInd w:w="-90" w:type="dxa"/>
      <w:tblBorders>
        <w:top w:val="single" w:sz="8" w:space="0" w:color="244061"/>
      </w:tblBorders>
      <w:tblLook w:val="04A0" w:firstRow="1" w:lastRow="0" w:firstColumn="1" w:lastColumn="0" w:noHBand="0" w:noVBand="1"/>
    </w:tblPr>
    <w:tblGrid>
      <w:gridCol w:w="4484"/>
      <w:gridCol w:w="1097"/>
      <w:gridCol w:w="4049"/>
    </w:tblGrid>
    <w:tr w:rsidR="006979D1" w14:paraId="39A33752" w14:textId="77777777" w:rsidTr="004A672C">
      <w:trPr>
        <w:trHeight w:val="705"/>
      </w:trPr>
      <w:tc>
        <w:tcPr>
          <w:tcW w:w="4484" w:type="dxa"/>
          <w:shd w:val="clear" w:color="auto" w:fill="auto"/>
          <w:vAlign w:val="center"/>
        </w:tcPr>
        <w:p w14:paraId="595FECB3" w14:textId="785779BA" w:rsidR="006979D1" w:rsidRPr="002E4C92" w:rsidRDefault="006979D1" w:rsidP="004F2969">
          <w:pPr>
            <w:pStyle w:val="FooterText"/>
          </w:pPr>
          <w:r w:rsidRPr="002E4C92">
            <w:t>File:</w:t>
          </w:r>
          <w:r>
            <w:rPr>
              <w:b w:val="0"/>
            </w:rPr>
            <w:t xml:space="preserve"> 11.2.1 Lesson 7</w:t>
          </w:r>
          <w:r w:rsidRPr="002E4C92">
            <w:t xml:space="preserve"> Date:</w:t>
          </w:r>
          <w:r>
            <w:rPr>
              <w:b w:val="0"/>
            </w:rPr>
            <w:t xml:space="preserve"> </w:t>
          </w:r>
          <w:r w:rsidR="00AA3A4E">
            <w:rPr>
              <w:b w:val="0"/>
            </w:rPr>
            <w:t>9</w:t>
          </w:r>
          <w:r>
            <w:rPr>
              <w:b w:val="0"/>
            </w:rPr>
            <w:t>/</w:t>
          </w:r>
          <w:r w:rsidR="00AA3A4E">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500885DD" w14:textId="77777777" w:rsidR="006979D1" w:rsidRPr="0039525B" w:rsidRDefault="006979D1"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2044C45" w14:textId="77777777" w:rsidR="006979D1" w:rsidRPr="0039525B" w:rsidRDefault="006979D1"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9EEDCDE" w14:textId="77777777" w:rsidR="006979D1" w:rsidRPr="002E4C92" w:rsidRDefault="0043744D" w:rsidP="004F2969">
          <w:pPr>
            <w:pStyle w:val="FooterText"/>
          </w:pPr>
          <w:hyperlink r:id="rId1" w:history="1">
            <w:r w:rsidR="006979D1" w:rsidRPr="0054791C">
              <w:rPr>
                <w:rStyle w:val="Hyperlink"/>
                <w:rFonts w:asciiTheme="minorHAnsi" w:hAnsiTheme="minorHAnsi" w:cstheme="minorHAnsi"/>
                <w:sz w:val="12"/>
                <w:szCs w:val="12"/>
              </w:rPr>
              <w:t>http://creativecommons.org/licenses/by-nc-sa/3.0/</w:t>
            </w:r>
          </w:hyperlink>
        </w:p>
      </w:tc>
      <w:tc>
        <w:tcPr>
          <w:tcW w:w="1097" w:type="dxa"/>
          <w:shd w:val="clear" w:color="auto" w:fill="auto"/>
          <w:vAlign w:val="center"/>
        </w:tcPr>
        <w:p w14:paraId="4B9BF668" w14:textId="77777777" w:rsidR="006979D1" w:rsidRPr="002E4C92" w:rsidRDefault="006979D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74ECE">
            <w:rPr>
              <w:rFonts w:ascii="Calibri" w:hAnsi="Calibri" w:cs="Calibri"/>
              <w:b/>
              <w:noProof/>
              <w:color w:val="1F4E79"/>
              <w:sz w:val="28"/>
            </w:rPr>
            <w:t>1</w:t>
          </w:r>
          <w:r w:rsidRPr="002E4C92">
            <w:rPr>
              <w:rFonts w:ascii="Calibri" w:hAnsi="Calibri" w:cs="Calibri"/>
              <w:b/>
              <w:color w:val="1F4E79"/>
              <w:sz w:val="28"/>
            </w:rPr>
            <w:fldChar w:fldCharType="end"/>
          </w:r>
        </w:p>
      </w:tc>
      <w:tc>
        <w:tcPr>
          <w:tcW w:w="4049" w:type="dxa"/>
          <w:shd w:val="clear" w:color="auto" w:fill="auto"/>
          <w:vAlign w:val="bottom"/>
        </w:tcPr>
        <w:p w14:paraId="3948D1BE" w14:textId="77777777" w:rsidR="006979D1" w:rsidRPr="002E4C92" w:rsidRDefault="006979D1"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BCD7536" wp14:editId="64165502">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58E21B3" w14:textId="77777777" w:rsidR="006979D1" w:rsidRPr="0039525B" w:rsidRDefault="006979D1"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C9D6E" w14:textId="77777777" w:rsidR="0043744D" w:rsidRDefault="0043744D" w:rsidP="00E946A0">
      <w:r>
        <w:separator/>
      </w:r>
    </w:p>
    <w:p w14:paraId="66908550" w14:textId="77777777" w:rsidR="0043744D" w:rsidRDefault="0043744D" w:rsidP="00E946A0"/>
  </w:footnote>
  <w:footnote w:type="continuationSeparator" w:id="0">
    <w:p w14:paraId="1882D081" w14:textId="77777777" w:rsidR="0043744D" w:rsidRDefault="0043744D" w:rsidP="00E946A0">
      <w:r>
        <w:continuationSeparator/>
      </w:r>
    </w:p>
    <w:p w14:paraId="6D85AFB7" w14:textId="77777777" w:rsidR="0043744D" w:rsidRDefault="0043744D"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630"/>
      <w:gridCol w:w="2369"/>
      <w:gridCol w:w="3541"/>
    </w:tblGrid>
    <w:tr w:rsidR="006979D1" w:rsidRPr="00563CB8" w14:paraId="6844509C" w14:textId="77777777" w:rsidTr="0050536B">
      <w:tc>
        <w:tcPr>
          <w:tcW w:w="3630" w:type="dxa"/>
          <w:shd w:val="clear" w:color="auto" w:fill="auto"/>
        </w:tcPr>
        <w:p w14:paraId="09B999C6" w14:textId="77777777" w:rsidR="006979D1" w:rsidRPr="00563CB8" w:rsidRDefault="006979D1" w:rsidP="00E946A0">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304CFC93" w14:textId="77777777" w:rsidR="006979D1" w:rsidRPr="00563CB8" w:rsidRDefault="006979D1" w:rsidP="00E946A0">
          <w:pPr>
            <w:jc w:val="center"/>
          </w:pPr>
          <w:r w:rsidRPr="00563CB8">
            <w:t>D R A F T</w:t>
          </w:r>
        </w:p>
      </w:tc>
      <w:tc>
        <w:tcPr>
          <w:tcW w:w="3541" w:type="dxa"/>
          <w:shd w:val="clear" w:color="auto" w:fill="auto"/>
        </w:tcPr>
        <w:p w14:paraId="14825D5C" w14:textId="77777777" w:rsidR="006979D1" w:rsidRPr="00E946A0" w:rsidRDefault="006979D1" w:rsidP="00E946A0">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7</w:t>
          </w:r>
        </w:p>
      </w:tc>
    </w:tr>
  </w:tbl>
  <w:p w14:paraId="1FD567BC" w14:textId="77777777" w:rsidR="006979D1" w:rsidRDefault="006979D1"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55040C50"/>
    <w:lvl w:ilvl="0" w:tplc="D31A10C2">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DB5259F8"/>
    <w:lvl w:ilvl="0" w:tplc="4F469282">
      <w:start w:val="1"/>
      <w:numFmt w:val="bullet"/>
      <w:lvlText w:val=""/>
      <w:lvlJc w:val="left"/>
      <w:pPr>
        <w:ind w:left="1440" w:hanging="360"/>
      </w:pPr>
      <w:rPr>
        <w:rFonts w:ascii="Wingdings" w:hAnsi="Wingdings" w:hint="default"/>
      </w:rPr>
    </w:lvl>
    <w:lvl w:ilvl="1" w:tplc="069AC236">
      <w:start w:val="1"/>
      <w:numFmt w:val="bullet"/>
      <w:pStyle w:val="SASRBullet"/>
      <w:lvlText w:val="o"/>
      <w:lvlJc w:val="left"/>
      <w:pPr>
        <w:ind w:left="21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7E5AE3A2"/>
    <w:lvl w:ilvl="0" w:tplc="53184182">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B2086"/>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1FB92759"/>
    <w:multiLevelType w:val="multilevel"/>
    <w:tmpl w:val="D096B18C"/>
    <w:lvl w:ilvl="0">
      <w:start w:val="1"/>
      <w:numFmt w:val="bullet"/>
      <w:lvlText w:val=""/>
      <w:lvlJc w:val="left"/>
      <w:pPr>
        <w:ind w:left="1440" w:hanging="360"/>
      </w:pPr>
      <w:rPr>
        <w:rFonts w:ascii="Webdings" w:hAnsi="Webdings"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6">
    <w:nsid w:val="24CF5478"/>
    <w:multiLevelType w:val="hybridMultilevel"/>
    <w:tmpl w:val="ED20AA1E"/>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965558"/>
    <w:multiLevelType w:val="multilevel"/>
    <w:tmpl w:val="D096B18C"/>
    <w:lvl w:ilvl="0">
      <w:start w:val="1"/>
      <w:numFmt w:val="bullet"/>
      <w:lvlText w:val=""/>
      <w:lvlJc w:val="left"/>
      <w:pPr>
        <w:ind w:left="1440" w:hanging="360"/>
      </w:pPr>
      <w:rPr>
        <w:rFonts w:ascii="Webdings" w:hAnsi="Webdings"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8">
    <w:nsid w:val="5AC57447"/>
    <w:multiLevelType w:val="hybridMultilevel"/>
    <w:tmpl w:val="1F80E07C"/>
    <w:lvl w:ilvl="0" w:tplc="AB5C6BC2">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87F03"/>
    <w:multiLevelType w:val="hybridMultilevel"/>
    <w:tmpl w:val="D82495C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939C6"/>
    <w:multiLevelType w:val="hybridMultilevel"/>
    <w:tmpl w:val="D096B18C"/>
    <w:lvl w:ilvl="0" w:tplc="E1306CAE">
      <w:start w:val="1"/>
      <w:numFmt w:val="bullet"/>
      <w:pStyle w:val="SR"/>
      <w:lvlText w:val=""/>
      <w:lvlJc w:val="left"/>
      <w:pPr>
        <w:ind w:left="144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34FA9"/>
    <w:multiLevelType w:val="hybridMultilevel"/>
    <w:tmpl w:val="3336278A"/>
    <w:lvl w:ilvl="0" w:tplc="0F8EF61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0312139E"/>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8"/>
  </w:num>
  <w:num w:numId="3">
    <w:abstractNumId w:val="2"/>
  </w:num>
  <w:num w:numId="4">
    <w:abstractNumId w:val="0"/>
  </w:num>
  <w:num w:numId="5">
    <w:abstractNumId w:val="11"/>
  </w:num>
  <w:num w:numId="6">
    <w:abstractNumId w:val="6"/>
  </w:num>
  <w:num w:numId="7">
    <w:abstractNumId w:val="12"/>
  </w:num>
  <w:num w:numId="8">
    <w:abstractNumId w:val="1"/>
  </w:num>
  <w:num w:numId="9">
    <w:abstractNumId w:val="10"/>
  </w:num>
  <w:num w:numId="10">
    <w:abstractNumId w:val="13"/>
  </w:num>
  <w:num w:numId="11">
    <w:abstractNumId w:val="9"/>
  </w:num>
  <w:num w:numId="12">
    <w:abstractNumId w:val="5"/>
  </w:num>
  <w:num w:numId="13">
    <w:abstractNumId w:val="7"/>
  </w:num>
  <w:num w:numId="14">
    <w:abstractNumId w:val="3"/>
  </w:num>
  <w:num w:numId="15">
    <w:abstractNumId w:val="6"/>
  </w:num>
  <w:num w:numId="16">
    <w:abstractNumId w:val="6"/>
    <w:lvlOverride w:ilvl="0">
      <w:startOverride w:val="1"/>
    </w:lvlOverride>
  </w:num>
  <w:num w:numId="17">
    <w:abstractNumId w:val="4"/>
    <w:lvlOverride w:ilvl="0">
      <w:startOverride w:val="1"/>
    </w:lvlOverride>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B"/>
    <w:rsid w:val="00000A5E"/>
    <w:rsid w:val="000031E2"/>
    <w:rsid w:val="00004863"/>
    <w:rsid w:val="000068A9"/>
    <w:rsid w:val="00007CBA"/>
    <w:rsid w:val="00007F67"/>
    <w:rsid w:val="00011E99"/>
    <w:rsid w:val="000134DA"/>
    <w:rsid w:val="000137C5"/>
    <w:rsid w:val="00014ACC"/>
    <w:rsid w:val="00014D5D"/>
    <w:rsid w:val="00015C20"/>
    <w:rsid w:val="00020527"/>
    <w:rsid w:val="00021589"/>
    <w:rsid w:val="000221D8"/>
    <w:rsid w:val="0002335F"/>
    <w:rsid w:val="00023BB6"/>
    <w:rsid w:val="00023DD2"/>
    <w:rsid w:val="000240BC"/>
    <w:rsid w:val="00026734"/>
    <w:rsid w:val="00027194"/>
    <w:rsid w:val="00027F01"/>
    <w:rsid w:val="00030B01"/>
    <w:rsid w:val="00031418"/>
    <w:rsid w:val="00033F4D"/>
    <w:rsid w:val="00034778"/>
    <w:rsid w:val="000364E7"/>
    <w:rsid w:val="00036A51"/>
    <w:rsid w:val="000370F7"/>
    <w:rsid w:val="00050161"/>
    <w:rsid w:val="00052DF7"/>
    <w:rsid w:val="00053088"/>
    <w:rsid w:val="00054A1F"/>
    <w:rsid w:val="00056C75"/>
    <w:rsid w:val="00057342"/>
    <w:rsid w:val="00062291"/>
    <w:rsid w:val="0006233C"/>
    <w:rsid w:val="00064850"/>
    <w:rsid w:val="000648D3"/>
    <w:rsid w:val="000659AA"/>
    <w:rsid w:val="00066123"/>
    <w:rsid w:val="000665F0"/>
    <w:rsid w:val="00067088"/>
    <w:rsid w:val="0006776C"/>
    <w:rsid w:val="000701BC"/>
    <w:rsid w:val="00071936"/>
    <w:rsid w:val="00072749"/>
    <w:rsid w:val="000742AA"/>
    <w:rsid w:val="000743DC"/>
    <w:rsid w:val="0007444D"/>
    <w:rsid w:val="00074ECE"/>
    <w:rsid w:val="00075649"/>
    <w:rsid w:val="0008085D"/>
    <w:rsid w:val="00080A8A"/>
    <w:rsid w:val="00083330"/>
    <w:rsid w:val="000840FC"/>
    <w:rsid w:val="000848B2"/>
    <w:rsid w:val="00086955"/>
    <w:rsid w:val="00086A06"/>
    <w:rsid w:val="00090200"/>
    <w:rsid w:val="000918AA"/>
    <w:rsid w:val="00092730"/>
    <w:rsid w:val="00092C82"/>
    <w:rsid w:val="000933F8"/>
    <w:rsid w:val="00095165"/>
    <w:rsid w:val="00095BBA"/>
    <w:rsid w:val="00096A06"/>
    <w:rsid w:val="000A0B89"/>
    <w:rsid w:val="000A0D4E"/>
    <w:rsid w:val="000A1206"/>
    <w:rsid w:val="000A1BED"/>
    <w:rsid w:val="000A26A7"/>
    <w:rsid w:val="000A3640"/>
    <w:rsid w:val="000A37E0"/>
    <w:rsid w:val="000A4D34"/>
    <w:rsid w:val="000A4DC7"/>
    <w:rsid w:val="000A6E86"/>
    <w:rsid w:val="000A70CA"/>
    <w:rsid w:val="000B1882"/>
    <w:rsid w:val="000B2604"/>
    <w:rsid w:val="000B2D56"/>
    <w:rsid w:val="000B3015"/>
    <w:rsid w:val="000B3836"/>
    <w:rsid w:val="000B6A68"/>
    <w:rsid w:val="000B6EA7"/>
    <w:rsid w:val="000C0112"/>
    <w:rsid w:val="000C169A"/>
    <w:rsid w:val="000C3B28"/>
    <w:rsid w:val="000C3EFB"/>
    <w:rsid w:val="000C3F90"/>
    <w:rsid w:val="000C4439"/>
    <w:rsid w:val="000C4813"/>
    <w:rsid w:val="000C5656"/>
    <w:rsid w:val="000C5893"/>
    <w:rsid w:val="000D0F3D"/>
    <w:rsid w:val="000D0FAE"/>
    <w:rsid w:val="000D290D"/>
    <w:rsid w:val="000E083A"/>
    <w:rsid w:val="000E0B69"/>
    <w:rsid w:val="000E1889"/>
    <w:rsid w:val="000E2AD5"/>
    <w:rsid w:val="000E2FC0"/>
    <w:rsid w:val="000E3BAD"/>
    <w:rsid w:val="000E4DBA"/>
    <w:rsid w:val="000E4E1E"/>
    <w:rsid w:val="000E56E9"/>
    <w:rsid w:val="000E6AC5"/>
    <w:rsid w:val="000E6D0A"/>
    <w:rsid w:val="000E6DBF"/>
    <w:rsid w:val="000E7E4F"/>
    <w:rsid w:val="000F0E8A"/>
    <w:rsid w:val="000F192C"/>
    <w:rsid w:val="000F2414"/>
    <w:rsid w:val="000F3A25"/>
    <w:rsid w:val="000F4C2A"/>
    <w:rsid w:val="000F5C41"/>
    <w:rsid w:val="000F7D35"/>
    <w:rsid w:val="000F7F56"/>
    <w:rsid w:val="001005C5"/>
    <w:rsid w:val="0010235F"/>
    <w:rsid w:val="0010252D"/>
    <w:rsid w:val="001029F7"/>
    <w:rsid w:val="00104EC5"/>
    <w:rsid w:val="0010569B"/>
    <w:rsid w:val="00110A04"/>
    <w:rsid w:val="00111A39"/>
    <w:rsid w:val="00113501"/>
    <w:rsid w:val="00113C56"/>
    <w:rsid w:val="00114CD5"/>
    <w:rsid w:val="001159C2"/>
    <w:rsid w:val="001215F2"/>
    <w:rsid w:val="00121C27"/>
    <w:rsid w:val="00124F5B"/>
    <w:rsid w:val="001258FD"/>
    <w:rsid w:val="0012684E"/>
    <w:rsid w:val="00130CCF"/>
    <w:rsid w:val="001310E0"/>
    <w:rsid w:val="001316D4"/>
    <w:rsid w:val="00131E07"/>
    <w:rsid w:val="00133528"/>
    <w:rsid w:val="00133639"/>
    <w:rsid w:val="0013499D"/>
    <w:rsid w:val="001352AE"/>
    <w:rsid w:val="001362D4"/>
    <w:rsid w:val="00140413"/>
    <w:rsid w:val="00140B58"/>
    <w:rsid w:val="00142769"/>
    <w:rsid w:val="00144711"/>
    <w:rsid w:val="0014484A"/>
    <w:rsid w:val="0014571E"/>
    <w:rsid w:val="0014599C"/>
    <w:rsid w:val="0014781A"/>
    <w:rsid w:val="00147BF9"/>
    <w:rsid w:val="00147E50"/>
    <w:rsid w:val="001509EC"/>
    <w:rsid w:val="0015118C"/>
    <w:rsid w:val="0015169C"/>
    <w:rsid w:val="0015501B"/>
    <w:rsid w:val="00156124"/>
    <w:rsid w:val="0015646A"/>
    <w:rsid w:val="00157BD4"/>
    <w:rsid w:val="00160F7D"/>
    <w:rsid w:val="001623D3"/>
    <w:rsid w:val="001656A3"/>
    <w:rsid w:val="001657A6"/>
    <w:rsid w:val="001666F6"/>
    <w:rsid w:val="00167EB6"/>
    <w:rsid w:val="00170514"/>
    <w:rsid w:val="001708C2"/>
    <w:rsid w:val="00171DB1"/>
    <w:rsid w:val="001723D5"/>
    <w:rsid w:val="0017447D"/>
    <w:rsid w:val="00175B00"/>
    <w:rsid w:val="00175C70"/>
    <w:rsid w:val="0018630D"/>
    <w:rsid w:val="00186355"/>
    <w:rsid w:val="001864E6"/>
    <w:rsid w:val="00186A15"/>
    <w:rsid w:val="00186FDA"/>
    <w:rsid w:val="0018762C"/>
    <w:rsid w:val="00193D3D"/>
    <w:rsid w:val="001945FA"/>
    <w:rsid w:val="00194F1D"/>
    <w:rsid w:val="00195C01"/>
    <w:rsid w:val="001A0C45"/>
    <w:rsid w:val="001A158F"/>
    <w:rsid w:val="001A201A"/>
    <w:rsid w:val="001A44C0"/>
    <w:rsid w:val="001A5133"/>
    <w:rsid w:val="001A64B1"/>
    <w:rsid w:val="001A721A"/>
    <w:rsid w:val="001A74F2"/>
    <w:rsid w:val="001B0794"/>
    <w:rsid w:val="001B1487"/>
    <w:rsid w:val="001B3B7E"/>
    <w:rsid w:val="001B5440"/>
    <w:rsid w:val="001B5BF0"/>
    <w:rsid w:val="001B629C"/>
    <w:rsid w:val="001B709D"/>
    <w:rsid w:val="001C1C99"/>
    <w:rsid w:val="001C3470"/>
    <w:rsid w:val="001C35E3"/>
    <w:rsid w:val="001C3BE1"/>
    <w:rsid w:val="001C5188"/>
    <w:rsid w:val="001C6B70"/>
    <w:rsid w:val="001C6C04"/>
    <w:rsid w:val="001D00E9"/>
    <w:rsid w:val="001D047B"/>
    <w:rsid w:val="001D0518"/>
    <w:rsid w:val="001D1333"/>
    <w:rsid w:val="001D5F4F"/>
    <w:rsid w:val="001D641A"/>
    <w:rsid w:val="001D6741"/>
    <w:rsid w:val="001D6F8C"/>
    <w:rsid w:val="001E0AD5"/>
    <w:rsid w:val="001E189E"/>
    <w:rsid w:val="001E2760"/>
    <w:rsid w:val="001E50CB"/>
    <w:rsid w:val="001F0991"/>
    <w:rsid w:val="001F2147"/>
    <w:rsid w:val="001F296B"/>
    <w:rsid w:val="001F469D"/>
    <w:rsid w:val="001F50CC"/>
    <w:rsid w:val="001F6C4F"/>
    <w:rsid w:val="001F77AF"/>
    <w:rsid w:val="002009F7"/>
    <w:rsid w:val="00201379"/>
    <w:rsid w:val="0020138A"/>
    <w:rsid w:val="002026A9"/>
    <w:rsid w:val="002041CD"/>
    <w:rsid w:val="00205406"/>
    <w:rsid w:val="00205AB0"/>
    <w:rsid w:val="00207C8B"/>
    <w:rsid w:val="00214BF6"/>
    <w:rsid w:val="002154EF"/>
    <w:rsid w:val="00224590"/>
    <w:rsid w:val="00224F58"/>
    <w:rsid w:val="00225E1B"/>
    <w:rsid w:val="00226119"/>
    <w:rsid w:val="002268ED"/>
    <w:rsid w:val="002306FF"/>
    <w:rsid w:val="00231919"/>
    <w:rsid w:val="00231D0B"/>
    <w:rsid w:val="0023209D"/>
    <w:rsid w:val="00232F8E"/>
    <w:rsid w:val="0023503D"/>
    <w:rsid w:val="002358BF"/>
    <w:rsid w:val="00236317"/>
    <w:rsid w:val="00240FF7"/>
    <w:rsid w:val="0024300A"/>
    <w:rsid w:val="00244E62"/>
    <w:rsid w:val="00244FB4"/>
    <w:rsid w:val="0024557C"/>
    <w:rsid w:val="00245B86"/>
    <w:rsid w:val="002516D4"/>
    <w:rsid w:val="002518A4"/>
    <w:rsid w:val="00251A7C"/>
    <w:rsid w:val="00251DAB"/>
    <w:rsid w:val="00252665"/>
    <w:rsid w:val="00252D78"/>
    <w:rsid w:val="00254B98"/>
    <w:rsid w:val="00254F3E"/>
    <w:rsid w:val="0025671F"/>
    <w:rsid w:val="002619B1"/>
    <w:rsid w:val="002635F4"/>
    <w:rsid w:val="00263AF5"/>
    <w:rsid w:val="002661A8"/>
    <w:rsid w:val="002707C8"/>
    <w:rsid w:val="002716EB"/>
    <w:rsid w:val="002721BB"/>
    <w:rsid w:val="0027236D"/>
    <w:rsid w:val="0027347C"/>
    <w:rsid w:val="002748DB"/>
    <w:rsid w:val="00274FEB"/>
    <w:rsid w:val="00275D68"/>
    <w:rsid w:val="00276DB9"/>
    <w:rsid w:val="0028184C"/>
    <w:rsid w:val="0028297F"/>
    <w:rsid w:val="00283D24"/>
    <w:rsid w:val="00284A77"/>
    <w:rsid w:val="00284B9E"/>
    <w:rsid w:val="00284CF2"/>
    <w:rsid w:val="00284FC0"/>
    <w:rsid w:val="002905BF"/>
    <w:rsid w:val="00290E43"/>
    <w:rsid w:val="00290F88"/>
    <w:rsid w:val="00292A62"/>
    <w:rsid w:val="00294F45"/>
    <w:rsid w:val="0029527C"/>
    <w:rsid w:val="002959D0"/>
    <w:rsid w:val="00295DDC"/>
    <w:rsid w:val="00297DC5"/>
    <w:rsid w:val="002A0213"/>
    <w:rsid w:val="002A21DE"/>
    <w:rsid w:val="002A479B"/>
    <w:rsid w:val="002A5337"/>
    <w:rsid w:val="002A573A"/>
    <w:rsid w:val="002A6CAE"/>
    <w:rsid w:val="002A79E0"/>
    <w:rsid w:val="002B0B54"/>
    <w:rsid w:val="002B1C49"/>
    <w:rsid w:val="002B1E2A"/>
    <w:rsid w:val="002B79B0"/>
    <w:rsid w:val="002C0245"/>
    <w:rsid w:val="002C02FB"/>
    <w:rsid w:val="002C0335"/>
    <w:rsid w:val="002C0500"/>
    <w:rsid w:val="002C4007"/>
    <w:rsid w:val="002C5F0D"/>
    <w:rsid w:val="002D02CC"/>
    <w:rsid w:val="002D11DF"/>
    <w:rsid w:val="002D1F43"/>
    <w:rsid w:val="002D563D"/>
    <w:rsid w:val="002D5EB9"/>
    <w:rsid w:val="002D632F"/>
    <w:rsid w:val="002D635D"/>
    <w:rsid w:val="002E0D4B"/>
    <w:rsid w:val="002E187C"/>
    <w:rsid w:val="002E27AE"/>
    <w:rsid w:val="002E4B6F"/>
    <w:rsid w:val="002E4C92"/>
    <w:rsid w:val="002E5D25"/>
    <w:rsid w:val="002E7F0B"/>
    <w:rsid w:val="002F03D2"/>
    <w:rsid w:val="002F3D65"/>
    <w:rsid w:val="002F62BD"/>
    <w:rsid w:val="002F736C"/>
    <w:rsid w:val="00301035"/>
    <w:rsid w:val="00303998"/>
    <w:rsid w:val="00305B45"/>
    <w:rsid w:val="003067BF"/>
    <w:rsid w:val="003068AA"/>
    <w:rsid w:val="00311E81"/>
    <w:rsid w:val="00314610"/>
    <w:rsid w:val="00317306"/>
    <w:rsid w:val="003201AC"/>
    <w:rsid w:val="0032239A"/>
    <w:rsid w:val="003238E7"/>
    <w:rsid w:val="003341B2"/>
    <w:rsid w:val="00335168"/>
    <w:rsid w:val="00335558"/>
    <w:rsid w:val="00335E05"/>
    <w:rsid w:val="003368BF"/>
    <w:rsid w:val="00341CA6"/>
    <w:rsid w:val="00342A8F"/>
    <w:rsid w:val="003440A9"/>
    <w:rsid w:val="0034424C"/>
    <w:rsid w:val="00347761"/>
    <w:rsid w:val="00347DD9"/>
    <w:rsid w:val="003505AC"/>
    <w:rsid w:val="00350B03"/>
    <w:rsid w:val="003510C4"/>
    <w:rsid w:val="00351804"/>
    <w:rsid w:val="00351E0F"/>
    <w:rsid w:val="00351F18"/>
    <w:rsid w:val="00352361"/>
    <w:rsid w:val="00353081"/>
    <w:rsid w:val="0035399F"/>
    <w:rsid w:val="003539F9"/>
    <w:rsid w:val="00355B9E"/>
    <w:rsid w:val="00356656"/>
    <w:rsid w:val="003567EA"/>
    <w:rsid w:val="00362010"/>
    <w:rsid w:val="00364A6B"/>
    <w:rsid w:val="00364CD8"/>
    <w:rsid w:val="0036535A"/>
    <w:rsid w:val="00370A24"/>
    <w:rsid w:val="00370C53"/>
    <w:rsid w:val="00371701"/>
    <w:rsid w:val="00372441"/>
    <w:rsid w:val="0037258B"/>
    <w:rsid w:val="00374C35"/>
    <w:rsid w:val="00376DBB"/>
    <w:rsid w:val="00376DD2"/>
    <w:rsid w:val="00376E4D"/>
    <w:rsid w:val="00376F38"/>
    <w:rsid w:val="003807D7"/>
    <w:rsid w:val="003822E1"/>
    <w:rsid w:val="003826B0"/>
    <w:rsid w:val="00382D60"/>
    <w:rsid w:val="003837E5"/>
    <w:rsid w:val="0038382F"/>
    <w:rsid w:val="00383A2A"/>
    <w:rsid w:val="003851B2"/>
    <w:rsid w:val="003854D3"/>
    <w:rsid w:val="0038635E"/>
    <w:rsid w:val="0038718C"/>
    <w:rsid w:val="003872AF"/>
    <w:rsid w:val="003874C0"/>
    <w:rsid w:val="003908D2"/>
    <w:rsid w:val="003924D0"/>
    <w:rsid w:val="00392C16"/>
    <w:rsid w:val="0039525B"/>
    <w:rsid w:val="00397C3B"/>
    <w:rsid w:val="003A0156"/>
    <w:rsid w:val="003A0487"/>
    <w:rsid w:val="003A3005"/>
    <w:rsid w:val="003A35E8"/>
    <w:rsid w:val="003A3A2F"/>
    <w:rsid w:val="003A3AB0"/>
    <w:rsid w:val="003A3E62"/>
    <w:rsid w:val="003A3EE7"/>
    <w:rsid w:val="003A44E5"/>
    <w:rsid w:val="003A4865"/>
    <w:rsid w:val="003A555C"/>
    <w:rsid w:val="003A569B"/>
    <w:rsid w:val="003A5967"/>
    <w:rsid w:val="003A64E9"/>
    <w:rsid w:val="003A6785"/>
    <w:rsid w:val="003A6AD4"/>
    <w:rsid w:val="003B1BAC"/>
    <w:rsid w:val="003B2225"/>
    <w:rsid w:val="003B2334"/>
    <w:rsid w:val="003B3955"/>
    <w:rsid w:val="003B3DB9"/>
    <w:rsid w:val="003B7708"/>
    <w:rsid w:val="003B7A61"/>
    <w:rsid w:val="003C004F"/>
    <w:rsid w:val="003C0777"/>
    <w:rsid w:val="003C2022"/>
    <w:rsid w:val="003C24AD"/>
    <w:rsid w:val="003C48E3"/>
    <w:rsid w:val="003C4E0D"/>
    <w:rsid w:val="003D0361"/>
    <w:rsid w:val="003D2601"/>
    <w:rsid w:val="003D27E3"/>
    <w:rsid w:val="003D28E6"/>
    <w:rsid w:val="003D7469"/>
    <w:rsid w:val="003E11DE"/>
    <w:rsid w:val="003E2C04"/>
    <w:rsid w:val="003E3757"/>
    <w:rsid w:val="003E4721"/>
    <w:rsid w:val="003E4AEE"/>
    <w:rsid w:val="003E4EE9"/>
    <w:rsid w:val="003E6327"/>
    <w:rsid w:val="003E693A"/>
    <w:rsid w:val="003F0E7C"/>
    <w:rsid w:val="003F1599"/>
    <w:rsid w:val="003F1705"/>
    <w:rsid w:val="003F190A"/>
    <w:rsid w:val="003F2833"/>
    <w:rsid w:val="003F3D65"/>
    <w:rsid w:val="003F5E10"/>
    <w:rsid w:val="003F7440"/>
    <w:rsid w:val="003F76D4"/>
    <w:rsid w:val="004037AF"/>
    <w:rsid w:val="00405198"/>
    <w:rsid w:val="00406112"/>
    <w:rsid w:val="004061FA"/>
    <w:rsid w:val="00406F96"/>
    <w:rsid w:val="004072A0"/>
    <w:rsid w:val="0040799F"/>
    <w:rsid w:val="00407D95"/>
    <w:rsid w:val="00411772"/>
    <w:rsid w:val="004118D8"/>
    <w:rsid w:val="00412A7D"/>
    <w:rsid w:val="00412BAE"/>
    <w:rsid w:val="00415569"/>
    <w:rsid w:val="004179FD"/>
    <w:rsid w:val="00421157"/>
    <w:rsid w:val="00421704"/>
    <w:rsid w:val="004218E0"/>
    <w:rsid w:val="00422A2A"/>
    <w:rsid w:val="00423D4E"/>
    <w:rsid w:val="0042474E"/>
    <w:rsid w:val="00424CD0"/>
    <w:rsid w:val="00425E32"/>
    <w:rsid w:val="00426689"/>
    <w:rsid w:val="00426A14"/>
    <w:rsid w:val="00427D86"/>
    <w:rsid w:val="00432D7F"/>
    <w:rsid w:val="004338C2"/>
    <w:rsid w:val="00436909"/>
    <w:rsid w:val="00436E93"/>
    <w:rsid w:val="0043744D"/>
    <w:rsid w:val="00437FD0"/>
    <w:rsid w:val="004402AC"/>
    <w:rsid w:val="004403EE"/>
    <w:rsid w:val="00440948"/>
    <w:rsid w:val="00440B52"/>
    <w:rsid w:val="004419A0"/>
    <w:rsid w:val="00442A7A"/>
    <w:rsid w:val="00443817"/>
    <w:rsid w:val="004452D5"/>
    <w:rsid w:val="00445DD8"/>
    <w:rsid w:val="00446AFD"/>
    <w:rsid w:val="00447514"/>
    <w:rsid w:val="00451A6C"/>
    <w:rsid w:val="00451B38"/>
    <w:rsid w:val="004528AF"/>
    <w:rsid w:val="004536D7"/>
    <w:rsid w:val="0045403A"/>
    <w:rsid w:val="004543CD"/>
    <w:rsid w:val="00455B56"/>
    <w:rsid w:val="00455FC4"/>
    <w:rsid w:val="00456F88"/>
    <w:rsid w:val="0045725F"/>
    <w:rsid w:val="0045785B"/>
    <w:rsid w:val="00457BD1"/>
    <w:rsid w:val="00457F98"/>
    <w:rsid w:val="00460362"/>
    <w:rsid w:val="00461C89"/>
    <w:rsid w:val="0046314B"/>
    <w:rsid w:val="00467957"/>
    <w:rsid w:val="00470082"/>
    <w:rsid w:val="00470E93"/>
    <w:rsid w:val="004713C2"/>
    <w:rsid w:val="00472F34"/>
    <w:rsid w:val="00473D4C"/>
    <w:rsid w:val="0047469B"/>
    <w:rsid w:val="00477B3D"/>
    <w:rsid w:val="0048153F"/>
    <w:rsid w:val="0048245D"/>
    <w:rsid w:val="00482C15"/>
    <w:rsid w:val="00482E00"/>
    <w:rsid w:val="004838D9"/>
    <w:rsid w:val="00484822"/>
    <w:rsid w:val="00485188"/>
    <w:rsid w:val="0048539F"/>
    <w:rsid w:val="00485D55"/>
    <w:rsid w:val="00486B8F"/>
    <w:rsid w:val="00487C5E"/>
    <w:rsid w:val="00490162"/>
    <w:rsid w:val="0049409E"/>
    <w:rsid w:val="004A0997"/>
    <w:rsid w:val="004A315C"/>
    <w:rsid w:val="004A3F30"/>
    <w:rsid w:val="004A6115"/>
    <w:rsid w:val="004A672C"/>
    <w:rsid w:val="004B0821"/>
    <w:rsid w:val="004B1D4B"/>
    <w:rsid w:val="004B22B8"/>
    <w:rsid w:val="004B3A73"/>
    <w:rsid w:val="004B3E41"/>
    <w:rsid w:val="004B552B"/>
    <w:rsid w:val="004B5BCB"/>
    <w:rsid w:val="004B6F3B"/>
    <w:rsid w:val="004B7C07"/>
    <w:rsid w:val="004B7D1E"/>
    <w:rsid w:val="004C457A"/>
    <w:rsid w:val="004C4CD0"/>
    <w:rsid w:val="004C55D9"/>
    <w:rsid w:val="004C602D"/>
    <w:rsid w:val="004C6993"/>
    <w:rsid w:val="004C6CD8"/>
    <w:rsid w:val="004D0F89"/>
    <w:rsid w:val="004D1559"/>
    <w:rsid w:val="004D487C"/>
    <w:rsid w:val="004D5473"/>
    <w:rsid w:val="004D7029"/>
    <w:rsid w:val="004D7219"/>
    <w:rsid w:val="004E1B0E"/>
    <w:rsid w:val="004E1C98"/>
    <w:rsid w:val="004E47DF"/>
    <w:rsid w:val="004E74CA"/>
    <w:rsid w:val="004F05CA"/>
    <w:rsid w:val="004F2363"/>
    <w:rsid w:val="004F2969"/>
    <w:rsid w:val="004F353F"/>
    <w:rsid w:val="004F48DF"/>
    <w:rsid w:val="004F62CF"/>
    <w:rsid w:val="005018EF"/>
    <w:rsid w:val="00502FAD"/>
    <w:rsid w:val="0050536B"/>
    <w:rsid w:val="00507DF5"/>
    <w:rsid w:val="0051024B"/>
    <w:rsid w:val="005121D2"/>
    <w:rsid w:val="005126BD"/>
    <w:rsid w:val="00513C73"/>
    <w:rsid w:val="00513E84"/>
    <w:rsid w:val="00517196"/>
    <w:rsid w:val="00517918"/>
    <w:rsid w:val="00521865"/>
    <w:rsid w:val="0052230E"/>
    <w:rsid w:val="005226F5"/>
    <w:rsid w:val="0052385B"/>
    <w:rsid w:val="0052413A"/>
    <w:rsid w:val="0052748A"/>
    <w:rsid w:val="0052769A"/>
    <w:rsid w:val="00527DE8"/>
    <w:rsid w:val="005301D2"/>
    <w:rsid w:val="005306FF"/>
    <w:rsid w:val="005309EB"/>
    <w:rsid w:val="00530D81"/>
    <w:rsid w:val="00530E0B"/>
    <w:rsid w:val="0053243D"/>
    <w:rsid w:val="005324A5"/>
    <w:rsid w:val="0053569E"/>
    <w:rsid w:val="005356C8"/>
    <w:rsid w:val="00535A23"/>
    <w:rsid w:val="00537750"/>
    <w:rsid w:val="00541A6A"/>
    <w:rsid w:val="00541E35"/>
    <w:rsid w:val="00542523"/>
    <w:rsid w:val="00546D71"/>
    <w:rsid w:val="0054791C"/>
    <w:rsid w:val="00552400"/>
    <w:rsid w:val="005525CE"/>
    <w:rsid w:val="0055340D"/>
    <w:rsid w:val="0055385D"/>
    <w:rsid w:val="00553ACA"/>
    <w:rsid w:val="00560061"/>
    <w:rsid w:val="00561640"/>
    <w:rsid w:val="0056195D"/>
    <w:rsid w:val="00563CB8"/>
    <w:rsid w:val="00563DC9"/>
    <w:rsid w:val="0056404A"/>
    <w:rsid w:val="005641F5"/>
    <w:rsid w:val="00565871"/>
    <w:rsid w:val="00567BAC"/>
    <w:rsid w:val="00567E85"/>
    <w:rsid w:val="005707D2"/>
    <w:rsid w:val="00570901"/>
    <w:rsid w:val="005738DA"/>
    <w:rsid w:val="00576E4A"/>
    <w:rsid w:val="00577C73"/>
    <w:rsid w:val="00580B42"/>
    <w:rsid w:val="00581401"/>
    <w:rsid w:val="00581438"/>
    <w:rsid w:val="0058179B"/>
    <w:rsid w:val="00581D21"/>
    <w:rsid w:val="005837C5"/>
    <w:rsid w:val="00583FF7"/>
    <w:rsid w:val="00585771"/>
    <w:rsid w:val="00585A0D"/>
    <w:rsid w:val="0058653E"/>
    <w:rsid w:val="005875D8"/>
    <w:rsid w:val="00592D68"/>
    <w:rsid w:val="00593697"/>
    <w:rsid w:val="00593782"/>
    <w:rsid w:val="005946B1"/>
    <w:rsid w:val="00595905"/>
    <w:rsid w:val="005960E3"/>
    <w:rsid w:val="00596733"/>
    <w:rsid w:val="00596A62"/>
    <w:rsid w:val="005A1D4F"/>
    <w:rsid w:val="005A325C"/>
    <w:rsid w:val="005A4774"/>
    <w:rsid w:val="005A5B0B"/>
    <w:rsid w:val="005A7968"/>
    <w:rsid w:val="005A7EA0"/>
    <w:rsid w:val="005B0825"/>
    <w:rsid w:val="005B22B2"/>
    <w:rsid w:val="005B3D78"/>
    <w:rsid w:val="005B6378"/>
    <w:rsid w:val="005B65BB"/>
    <w:rsid w:val="005B7233"/>
    <w:rsid w:val="005B7835"/>
    <w:rsid w:val="005B7E6E"/>
    <w:rsid w:val="005C1F3E"/>
    <w:rsid w:val="005C4572"/>
    <w:rsid w:val="005C5F31"/>
    <w:rsid w:val="005C7B5F"/>
    <w:rsid w:val="005D10D0"/>
    <w:rsid w:val="005D18D2"/>
    <w:rsid w:val="005D265A"/>
    <w:rsid w:val="005D4AFE"/>
    <w:rsid w:val="005D7C72"/>
    <w:rsid w:val="005D7DFE"/>
    <w:rsid w:val="005E2E87"/>
    <w:rsid w:val="005E48DA"/>
    <w:rsid w:val="005E5066"/>
    <w:rsid w:val="005E55F3"/>
    <w:rsid w:val="005E5ECF"/>
    <w:rsid w:val="005F0367"/>
    <w:rsid w:val="005F07CB"/>
    <w:rsid w:val="005F08BD"/>
    <w:rsid w:val="005F147C"/>
    <w:rsid w:val="005F2CC4"/>
    <w:rsid w:val="005F31BC"/>
    <w:rsid w:val="005F5D35"/>
    <w:rsid w:val="005F657A"/>
    <w:rsid w:val="005F7AB5"/>
    <w:rsid w:val="00601152"/>
    <w:rsid w:val="0060231D"/>
    <w:rsid w:val="00603970"/>
    <w:rsid w:val="006044CD"/>
    <w:rsid w:val="0060675E"/>
    <w:rsid w:val="00607856"/>
    <w:rsid w:val="006124D5"/>
    <w:rsid w:val="00613BB5"/>
    <w:rsid w:val="0062265B"/>
    <w:rsid w:val="0062277B"/>
    <w:rsid w:val="006261E1"/>
    <w:rsid w:val="00626E4A"/>
    <w:rsid w:val="0063653C"/>
    <w:rsid w:val="006374D4"/>
    <w:rsid w:val="006375AF"/>
    <w:rsid w:val="00640752"/>
    <w:rsid w:val="00641DC5"/>
    <w:rsid w:val="00643550"/>
    <w:rsid w:val="00644540"/>
    <w:rsid w:val="00645C3F"/>
    <w:rsid w:val="00646088"/>
    <w:rsid w:val="006463E6"/>
    <w:rsid w:val="00647339"/>
    <w:rsid w:val="00650524"/>
    <w:rsid w:val="00651092"/>
    <w:rsid w:val="00651A4C"/>
    <w:rsid w:val="00653ABB"/>
    <w:rsid w:val="006544B8"/>
    <w:rsid w:val="0066211A"/>
    <w:rsid w:val="00662828"/>
    <w:rsid w:val="00663A00"/>
    <w:rsid w:val="006661AE"/>
    <w:rsid w:val="006667A3"/>
    <w:rsid w:val="0066780F"/>
    <w:rsid w:val="00670370"/>
    <w:rsid w:val="00671E1A"/>
    <w:rsid w:val="00672322"/>
    <w:rsid w:val="00673E48"/>
    <w:rsid w:val="00677A48"/>
    <w:rsid w:val="0068018C"/>
    <w:rsid w:val="00680F3D"/>
    <w:rsid w:val="00681340"/>
    <w:rsid w:val="00681F07"/>
    <w:rsid w:val="00683BC3"/>
    <w:rsid w:val="00684179"/>
    <w:rsid w:val="006845D3"/>
    <w:rsid w:val="006870CB"/>
    <w:rsid w:val="00690B2E"/>
    <w:rsid w:val="00691001"/>
    <w:rsid w:val="0069247E"/>
    <w:rsid w:val="00692539"/>
    <w:rsid w:val="00693A34"/>
    <w:rsid w:val="00693C00"/>
    <w:rsid w:val="0069485B"/>
    <w:rsid w:val="00694BC1"/>
    <w:rsid w:val="00694DD7"/>
    <w:rsid w:val="00695990"/>
    <w:rsid w:val="00696173"/>
    <w:rsid w:val="006972EB"/>
    <w:rsid w:val="006979D1"/>
    <w:rsid w:val="006A09D6"/>
    <w:rsid w:val="006A3594"/>
    <w:rsid w:val="006A4275"/>
    <w:rsid w:val="006A6B77"/>
    <w:rsid w:val="006B0965"/>
    <w:rsid w:val="006B4FC5"/>
    <w:rsid w:val="006B61DD"/>
    <w:rsid w:val="006B7C45"/>
    <w:rsid w:val="006B7CCB"/>
    <w:rsid w:val="006C63AF"/>
    <w:rsid w:val="006C708C"/>
    <w:rsid w:val="006C75A4"/>
    <w:rsid w:val="006D22F1"/>
    <w:rsid w:val="006D3CB4"/>
    <w:rsid w:val="006D5208"/>
    <w:rsid w:val="006D5DE9"/>
    <w:rsid w:val="006D71BF"/>
    <w:rsid w:val="006E0354"/>
    <w:rsid w:val="006E4A70"/>
    <w:rsid w:val="006E4C84"/>
    <w:rsid w:val="006E60C5"/>
    <w:rsid w:val="006E6AD4"/>
    <w:rsid w:val="006E785E"/>
    <w:rsid w:val="006E7A67"/>
    <w:rsid w:val="006E7CFF"/>
    <w:rsid w:val="006E7D3C"/>
    <w:rsid w:val="006F058D"/>
    <w:rsid w:val="006F3BD7"/>
    <w:rsid w:val="00704F61"/>
    <w:rsid w:val="007062F2"/>
    <w:rsid w:val="007064FB"/>
    <w:rsid w:val="00706A26"/>
    <w:rsid w:val="00706BCA"/>
    <w:rsid w:val="00706F7A"/>
    <w:rsid w:val="00707670"/>
    <w:rsid w:val="007116BF"/>
    <w:rsid w:val="00713E3D"/>
    <w:rsid w:val="00714898"/>
    <w:rsid w:val="0071568E"/>
    <w:rsid w:val="00716A57"/>
    <w:rsid w:val="0072187E"/>
    <w:rsid w:val="0072440D"/>
    <w:rsid w:val="00724760"/>
    <w:rsid w:val="00725637"/>
    <w:rsid w:val="00725A09"/>
    <w:rsid w:val="00730123"/>
    <w:rsid w:val="0073192F"/>
    <w:rsid w:val="007321F6"/>
    <w:rsid w:val="00733BD5"/>
    <w:rsid w:val="00733C74"/>
    <w:rsid w:val="00734556"/>
    <w:rsid w:val="007359EF"/>
    <w:rsid w:val="00737EE7"/>
    <w:rsid w:val="0074187C"/>
    <w:rsid w:val="00741955"/>
    <w:rsid w:val="007513F2"/>
    <w:rsid w:val="007623AE"/>
    <w:rsid w:val="0076269D"/>
    <w:rsid w:val="0076559E"/>
    <w:rsid w:val="00766336"/>
    <w:rsid w:val="0076658E"/>
    <w:rsid w:val="00766891"/>
    <w:rsid w:val="007671E0"/>
    <w:rsid w:val="00767641"/>
    <w:rsid w:val="007712B9"/>
    <w:rsid w:val="00771669"/>
    <w:rsid w:val="00772135"/>
    <w:rsid w:val="00772994"/>
    <w:rsid w:val="00772FCA"/>
    <w:rsid w:val="0077398D"/>
    <w:rsid w:val="00774921"/>
    <w:rsid w:val="0077716C"/>
    <w:rsid w:val="00781A86"/>
    <w:rsid w:val="00782E7A"/>
    <w:rsid w:val="00785944"/>
    <w:rsid w:val="0078608D"/>
    <w:rsid w:val="007941B3"/>
    <w:rsid w:val="00794AFA"/>
    <w:rsid w:val="00794B6A"/>
    <w:rsid w:val="00796D57"/>
    <w:rsid w:val="00797281"/>
    <w:rsid w:val="007A0369"/>
    <w:rsid w:val="007A0FD4"/>
    <w:rsid w:val="007A12F0"/>
    <w:rsid w:val="007A68FC"/>
    <w:rsid w:val="007A6EAC"/>
    <w:rsid w:val="007B0EDD"/>
    <w:rsid w:val="007B1A3B"/>
    <w:rsid w:val="007B53C5"/>
    <w:rsid w:val="007B5DC7"/>
    <w:rsid w:val="007B764B"/>
    <w:rsid w:val="007C14C1"/>
    <w:rsid w:val="007C1F80"/>
    <w:rsid w:val="007C39EA"/>
    <w:rsid w:val="007C5618"/>
    <w:rsid w:val="007C6F8A"/>
    <w:rsid w:val="007C7DB0"/>
    <w:rsid w:val="007D1715"/>
    <w:rsid w:val="007D2F12"/>
    <w:rsid w:val="007D3B15"/>
    <w:rsid w:val="007D6856"/>
    <w:rsid w:val="007E1A6E"/>
    <w:rsid w:val="007E3BC8"/>
    <w:rsid w:val="007E463A"/>
    <w:rsid w:val="007E4E86"/>
    <w:rsid w:val="007E7665"/>
    <w:rsid w:val="007E775C"/>
    <w:rsid w:val="007F30D2"/>
    <w:rsid w:val="007F76FC"/>
    <w:rsid w:val="00800FC3"/>
    <w:rsid w:val="008032FE"/>
    <w:rsid w:val="008040E2"/>
    <w:rsid w:val="0080458A"/>
    <w:rsid w:val="00804C62"/>
    <w:rsid w:val="00804E54"/>
    <w:rsid w:val="008053D8"/>
    <w:rsid w:val="0080637E"/>
    <w:rsid w:val="00807C6B"/>
    <w:rsid w:val="00807E30"/>
    <w:rsid w:val="00807E5D"/>
    <w:rsid w:val="00810EBF"/>
    <w:rsid w:val="0081106D"/>
    <w:rsid w:val="008139A0"/>
    <w:rsid w:val="008143C3"/>
    <w:rsid w:val="008151E5"/>
    <w:rsid w:val="0081681E"/>
    <w:rsid w:val="008175E2"/>
    <w:rsid w:val="00820EF9"/>
    <w:rsid w:val="0082210F"/>
    <w:rsid w:val="0082219E"/>
    <w:rsid w:val="008228CD"/>
    <w:rsid w:val="00822F92"/>
    <w:rsid w:val="0082603C"/>
    <w:rsid w:val="008261D2"/>
    <w:rsid w:val="008263F4"/>
    <w:rsid w:val="008311AD"/>
    <w:rsid w:val="00831B4C"/>
    <w:rsid w:val="008336BE"/>
    <w:rsid w:val="00835495"/>
    <w:rsid w:val="0084154E"/>
    <w:rsid w:val="0084170E"/>
    <w:rsid w:val="008434A6"/>
    <w:rsid w:val="0084355F"/>
    <w:rsid w:val="0084358E"/>
    <w:rsid w:val="00844355"/>
    <w:rsid w:val="00844FDA"/>
    <w:rsid w:val="00845BC2"/>
    <w:rsid w:val="00846C05"/>
    <w:rsid w:val="00847A03"/>
    <w:rsid w:val="00850CE6"/>
    <w:rsid w:val="00850FCD"/>
    <w:rsid w:val="008510E6"/>
    <w:rsid w:val="00853CF3"/>
    <w:rsid w:val="008572B2"/>
    <w:rsid w:val="0085741C"/>
    <w:rsid w:val="00860A88"/>
    <w:rsid w:val="008627FD"/>
    <w:rsid w:val="00864A80"/>
    <w:rsid w:val="00872393"/>
    <w:rsid w:val="00872E3A"/>
    <w:rsid w:val="008732CC"/>
    <w:rsid w:val="0087377A"/>
    <w:rsid w:val="00874AF4"/>
    <w:rsid w:val="00875071"/>
    <w:rsid w:val="00875D0A"/>
    <w:rsid w:val="00876632"/>
    <w:rsid w:val="00876D34"/>
    <w:rsid w:val="0087727B"/>
    <w:rsid w:val="008772BA"/>
    <w:rsid w:val="00880334"/>
    <w:rsid w:val="00880AAD"/>
    <w:rsid w:val="00883761"/>
    <w:rsid w:val="00883EF0"/>
    <w:rsid w:val="00884AB6"/>
    <w:rsid w:val="0088581B"/>
    <w:rsid w:val="00886CD3"/>
    <w:rsid w:val="00887E60"/>
    <w:rsid w:val="008907FE"/>
    <w:rsid w:val="00892236"/>
    <w:rsid w:val="0089242B"/>
    <w:rsid w:val="00892526"/>
    <w:rsid w:val="0089257D"/>
    <w:rsid w:val="00893930"/>
    <w:rsid w:val="00893A85"/>
    <w:rsid w:val="008949F8"/>
    <w:rsid w:val="00895DB7"/>
    <w:rsid w:val="008963C5"/>
    <w:rsid w:val="00897E18"/>
    <w:rsid w:val="008A067C"/>
    <w:rsid w:val="008A0F55"/>
    <w:rsid w:val="008A1774"/>
    <w:rsid w:val="008A2DA8"/>
    <w:rsid w:val="008A46C7"/>
    <w:rsid w:val="008A4F77"/>
    <w:rsid w:val="008A5010"/>
    <w:rsid w:val="008A7263"/>
    <w:rsid w:val="008B1311"/>
    <w:rsid w:val="008B25CE"/>
    <w:rsid w:val="008B2F9E"/>
    <w:rsid w:val="008B31CC"/>
    <w:rsid w:val="008B3B50"/>
    <w:rsid w:val="008B3C7C"/>
    <w:rsid w:val="008B456C"/>
    <w:rsid w:val="008B5DE1"/>
    <w:rsid w:val="008B7D87"/>
    <w:rsid w:val="008C08EC"/>
    <w:rsid w:val="008C1826"/>
    <w:rsid w:val="008C7679"/>
    <w:rsid w:val="008D0396"/>
    <w:rsid w:val="008D2641"/>
    <w:rsid w:val="008D3566"/>
    <w:rsid w:val="008D3BC0"/>
    <w:rsid w:val="008D5D6B"/>
    <w:rsid w:val="008D7461"/>
    <w:rsid w:val="008E0C6A"/>
    <w:rsid w:val="008E2674"/>
    <w:rsid w:val="008E6C4E"/>
    <w:rsid w:val="008F2367"/>
    <w:rsid w:val="008F2D23"/>
    <w:rsid w:val="008F3286"/>
    <w:rsid w:val="008F3A00"/>
    <w:rsid w:val="008F449C"/>
    <w:rsid w:val="009000C9"/>
    <w:rsid w:val="00902036"/>
    <w:rsid w:val="00903656"/>
    <w:rsid w:val="00905C51"/>
    <w:rsid w:val="00905FBE"/>
    <w:rsid w:val="009062ED"/>
    <w:rsid w:val="0090775D"/>
    <w:rsid w:val="00910D8E"/>
    <w:rsid w:val="0091272C"/>
    <w:rsid w:val="009135A8"/>
    <w:rsid w:val="00914811"/>
    <w:rsid w:val="00916960"/>
    <w:rsid w:val="00916E27"/>
    <w:rsid w:val="00916F49"/>
    <w:rsid w:val="00917138"/>
    <w:rsid w:val="0091722D"/>
    <w:rsid w:val="0092083E"/>
    <w:rsid w:val="00922E34"/>
    <w:rsid w:val="00923DEA"/>
    <w:rsid w:val="009250F1"/>
    <w:rsid w:val="0092555D"/>
    <w:rsid w:val="00927271"/>
    <w:rsid w:val="00927C1B"/>
    <w:rsid w:val="00930583"/>
    <w:rsid w:val="00930954"/>
    <w:rsid w:val="009325C3"/>
    <w:rsid w:val="00932D44"/>
    <w:rsid w:val="00933100"/>
    <w:rsid w:val="009365FB"/>
    <w:rsid w:val="00937C30"/>
    <w:rsid w:val="00937D77"/>
    <w:rsid w:val="009403AD"/>
    <w:rsid w:val="0094277B"/>
    <w:rsid w:val="00943FBC"/>
    <w:rsid w:val="00944401"/>
    <w:rsid w:val="00944B34"/>
    <w:rsid w:val="00946377"/>
    <w:rsid w:val="00952208"/>
    <w:rsid w:val="009536AC"/>
    <w:rsid w:val="009548F8"/>
    <w:rsid w:val="00955433"/>
    <w:rsid w:val="00955A3B"/>
    <w:rsid w:val="00955DE7"/>
    <w:rsid w:val="0096199D"/>
    <w:rsid w:val="009620E4"/>
    <w:rsid w:val="00962802"/>
    <w:rsid w:val="00963CDE"/>
    <w:rsid w:val="00966D72"/>
    <w:rsid w:val="00967678"/>
    <w:rsid w:val="0097223B"/>
    <w:rsid w:val="009732BA"/>
    <w:rsid w:val="00974009"/>
    <w:rsid w:val="00976D89"/>
    <w:rsid w:val="009805C2"/>
    <w:rsid w:val="00981198"/>
    <w:rsid w:val="0098148A"/>
    <w:rsid w:val="009839D9"/>
    <w:rsid w:val="00983C6F"/>
    <w:rsid w:val="00984896"/>
    <w:rsid w:val="00984B04"/>
    <w:rsid w:val="009859E7"/>
    <w:rsid w:val="00986D30"/>
    <w:rsid w:val="00986EFD"/>
    <w:rsid w:val="009878AC"/>
    <w:rsid w:val="0099091A"/>
    <w:rsid w:val="0099100F"/>
    <w:rsid w:val="00993B50"/>
    <w:rsid w:val="00993E38"/>
    <w:rsid w:val="009943F9"/>
    <w:rsid w:val="00994D5F"/>
    <w:rsid w:val="00996978"/>
    <w:rsid w:val="00996A6B"/>
    <w:rsid w:val="009A0390"/>
    <w:rsid w:val="009A1E0C"/>
    <w:rsid w:val="009A2B37"/>
    <w:rsid w:val="009A2FAA"/>
    <w:rsid w:val="009A3159"/>
    <w:rsid w:val="009A6D1E"/>
    <w:rsid w:val="009A71BC"/>
    <w:rsid w:val="009B0AA1"/>
    <w:rsid w:val="009B0F30"/>
    <w:rsid w:val="009B12D0"/>
    <w:rsid w:val="009B14FE"/>
    <w:rsid w:val="009B4FE2"/>
    <w:rsid w:val="009B7417"/>
    <w:rsid w:val="009B77CC"/>
    <w:rsid w:val="009B7C85"/>
    <w:rsid w:val="009C0391"/>
    <w:rsid w:val="009C0BA7"/>
    <w:rsid w:val="009C1B5C"/>
    <w:rsid w:val="009C2014"/>
    <w:rsid w:val="009C379F"/>
    <w:rsid w:val="009C3C09"/>
    <w:rsid w:val="009C6687"/>
    <w:rsid w:val="009D026A"/>
    <w:rsid w:val="009D0B7A"/>
    <w:rsid w:val="009D12CD"/>
    <w:rsid w:val="009D20B8"/>
    <w:rsid w:val="009D2572"/>
    <w:rsid w:val="009D7CE1"/>
    <w:rsid w:val="009E05C6"/>
    <w:rsid w:val="009E07D2"/>
    <w:rsid w:val="009E734D"/>
    <w:rsid w:val="009F0178"/>
    <w:rsid w:val="009F2A00"/>
    <w:rsid w:val="009F31D9"/>
    <w:rsid w:val="009F3652"/>
    <w:rsid w:val="009F5CF5"/>
    <w:rsid w:val="009F5D73"/>
    <w:rsid w:val="009F756B"/>
    <w:rsid w:val="00A00DDE"/>
    <w:rsid w:val="00A0163A"/>
    <w:rsid w:val="00A026F2"/>
    <w:rsid w:val="00A04475"/>
    <w:rsid w:val="00A07441"/>
    <w:rsid w:val="00A07A4E"/>
    <w:rsid w:val="00A10EC4"/>
    <w:rsid w:val="00A14F0A"/>
    <w:rsid w:val="00A225C4"/>
    <w:rsid w:val="00A2427F"/>
    <w:rsid w:val="00A24DAB"/>
    <w:rsid w:val="00A253EA"/>
    <w:rsid w:val="00A32E00"/>
    <w:rsid w:val="00A33FE4"/>
    <w:rsid w:val="00A4251A"/>
    <w:rsid w:val="00A4462B"/>
    <w:rsid w:val="00A4688B"/>
    <w:rsid w:val="00A46D0D"/>
    <w:rsid w:val="00A50533"/>
    <w:rsid w:val="00A52162"/>
    <w:rsid w:val="00A528EA"/>
    <w:rsid w:val="00A52B27"/>
    <w:rsid w:val="00A52F14"/>
    <w:rsid w:val="00A544FD"/>
    <w:rsid w:val="00A561AD"/>
    <w:rsid w:val="00A60FB0"/>
    <w:rsid w:val="00A610EE"/>
    <w:rsid w:val="00A65FF8"/>
    <w:rsid w:val="00A662FC"/>
    <w:rsid w:val="00A6679A"/>
    <w:rsid w:val="00A66CD4"/>
    <w:rsid w:val="00A75116"/>
    <w:rsid w:val="00A75F09"/>
    <w:rsid w:val="00A77308"/>
    <w:rsid w:val="00A80137"/>
    <w:rsid w:val="00A80994"/>
    <w:rsid w:val="00A813AB"/>
    <w:rsid w:val="00A84326"/>
    <w:rsid w:val="00A84B5D"/>
    <w:rsid w:val="00A84F0F"/>
    <w:rsid w:val="00A850DC"/>
    <w:rsid w:val="00A85C42"/>
    <w:rsid w:val="00A86CBC"/>
    <w:rsid w:val="00A87B1C"/>
    <w:rsid w:val="00A908AC"/>
    <w:rsid w:val="00A9163A"/>
    <w:rsid w:val="00A948B3"/>
    <w:rsid w:val="00A9591C"/>
    <w:rsid w:val="00A95E92"/>
    <w:rsid w:val="00A968CA"/>
    <w:rsid w:val="00AA0831"/>
    <w:rsid w:val="00AA1473"/>
    <w:rsid w:val="00AA1ADA"/>
    <w:rsid w:val="00AA1DC0"/>
    <w:rsid w:val="00AA3A4E"/>
    <w:rsid w:val="00AA50FF"/>
    <w:rsid w:val="00AA5F43"/>
    <w:rsid w:val="00AA65C2"/>
    <w:rsid w:val="00AA6E37"/>
    <w:rsid w:val="00AB50CD"/>
    <w:rsid w:val="00AB52A1"/>
    <w:rsid w:val="00AB59E4"/>
    <w:rsid w:val="00AB5AE7"/>
    <w:rsid w:val="00AB627D"/>
    <w:rsid w:val="00AB7CC8"/>
    <w:rsid w:val="00AC0ECC"/>
    <w:rsid w:val="00AC1DE5"/>
    <w:rsid w:val="00AC1F67"/>
    <w:rsid w:val="00AC2AB4"/>
    <w:rsid w:val="00AC400F"/>
    <w:rsid w:val="00AC6562"/>
    <w:rsid w:val="00AD26BF"/>
    <w:rsid w:val="00AD2E2E"/>
    <w:rsid w:val="00AD440D"/>
    <w:rsid w:val="00AD7E54"/>
    <w:rsid w:val="00AE01CA"/>
    <w:rsid w:val="00AE14E2"/>
    <w:rsid w:val="00AE2D38"/>
    <w:rsid w:val="00AE3076"/>
    <w:rsid w:val="00AE37E5"/>
    <w:rsid w:val="00AE4E83"/>
    <w:rsid w:val="00AE6CB9"/>
    <w:rsid w:val="00AF1F26"/>
    <w:rsid w:val="00AF31F3"/>
    <w:rsid w:val="00AF3526"/>
    <w:rsid w:val="00AF46FA"/>
    <w:rsid w:val="00AF4C90"/>
    <w:rsid w:val="00AF5A63"/>
    <w:rsid w:val="00AF7593"/>
    <w:rsid w:val="00B00346"/>
    <w:rsid w:val="00B003B4"/>
    <w:rsid w:val="00B01323"/>
    <w:rsid w:val="00B01708"/>
    <w:rsid w:val="00B02D5C"/>
    <w:rsid w:val="00B04459"/>
    <w:rsid w:val="00B044E7"/>
    <w:rsid w:val="00B05493"/>
    <w:rsid w:val="00B10BF2"/>
    <w:rsid w:val="00B1409A"/>
    <w:rsid w:val="00B15771"/>
    <w:rsid w:val="00B15CB6"/>
    <w:rsid w:val="00B205E1"/>
    <w:rsid w:val="00B20B90"/>
    <w:rsid w:val="00B20CE6"/>
    <w:rsid w:val="00B231AA"/>
    <w:rsid w:val="00B23971"/>
    <w:rsid w:val="00B23AD5"/>
    <w:rsid w:val="00B242C8"/>
    <w:rsid w:val="00B266F2"/>
    <w:rsid w:val="00B27639"/>
    <w:rsid w:val="00B30BF5"/>
    <w:rsid w:val="00B31015"/>
    <w:rsid w:val="00B31BA2"/>
    <w:rsid w:val="00B32255"/>
    <w:rsid w:val="00B345D5"/>
    <w:rsid w:val="00B360B8"/>
    <w:rsid w:val="00B364C4"/>
    <w:rsid w:val="00B40025"/>
    <w:rsid w:val="00B436F4"/>
    <w:rsid w:val="00B452F3"/>
    <w:rsid w:val="00B46C45"/>
    <w:rsid w:val="00B4781E"/>
    <w:rsid w:val="00B50F3A"/>
    <w:rsid w:val="00B517E2"/>
    <w:rsid w:val="00B5282C"/>
    <w:rsid w:val="00B54852"/>
    <w:rsid w:val="00B552BF"/>
    <w:rsid w:val="00B55EA8"/>
    <w:rsid w:val="00B5678E"/>
    <w:rsid w:val="00B57A9F"/>
    <w:rsid w:val="00B6092B"/>
    <w:rsid w:val="00B60D95"/>
    <w:rsid w:val="00B6213C"/>
    <w:rsid w:val="00B638AD"/>
    <w:rsid w:val="00B64A4B"/>
    <w:rsid w:val="00B64E15"/>
    <w:rsid w:val="00B653E5"/>
    <w:rsid w:val="00B659B5"/>
    <w:rsid w:val="00B6607A"/>
    <w:rsid w:val="00B66DB7"/>
    <w:rsid w:val="00B71188"/>
    <w:rsid w:val="00B7194E"/>
    <w:rsid w:val="00B725B3"/>
    <w:rsid w:val="00B72944"/>
    <w:rsid w:val="00B73002"/>
    <w:rsid w:val="00B734E8"/>
    <w:rsid w:val="00B74579"/>
    <w:rsid w:val="00B74909"/>
    <w:rsid w:val="00B75004"/>
    <w:rsid w:val="00B75489"/>
    <w:rsid w:val="00B755F1"/>
    <w:rsid w:val="00B7627C"/>
    <w:rsid w:val="00B76D5E"/>
    <w:rsid w:val="00B77487"/>
    <w:rsid w:val="00B80621"/>
    <w:rsid w:val="00B8562C"/>
    <w:rsid w:val="00B87737"/>
    <w:rsid w:val="00B91330"/>
    <w:rsid w:val="00B91C3B"/>
    <w:rsid w:val="00B92FC2"/>
    <w:rsid w:val="00B932C9"/>
    <w:rsid w:val="00B937FA"/>
    <w:rsid w:val="00B94558"/>
    <w:rsid w:val="00BA08ED"/>
    <w:rsid w:val="00BA15C4"/>
    <w:rsid w:val="00BA27DF"/>
    <w:rsid w:val="00BA4548"/>
    <w:rsid w:val="00BA46CB"/>
    <w:rsid w:val="00BA536E"/>
    <w:rsid w:val="00BA5EAF"/>
    <w:rsid w:val="00BA6B07"/>
    <w:rsid w:val="00BA6CB2"/>
    <w:rsid w:val="00BA6CEF"/>
    <w:rsid w:val="00BA6E05"/>
    <w:rsid w:val="00BA7D7C"/>
    <w:rsid w:val="00BA7F1C"/>
    <w:rsid w:val="00BB27BA"/>
    <w:rsid w:val="00BB3487"/>
    <w:rsid w:val="00BB459A"/>
    <w:rsid w:val="00BB4709"/>
    <w:rsid w:val="00BB6EED"/>
    <w:rsid w:val="00BC1873"/>
    <w:rsid w:val="00BC2D27"/>
    <w:rsid w:val="00BC3880"/>
    <w:rsid w:val="00BC4ADE"/>
    <w:rsid w:val="00BC54A9"/>
    <w:rsid w:val="00BC55AA"/>
    <w:rsid w:val="00BC7D56"/>
    <w:rsid w:val="00BD0B4B"/>
    <w:rsid w:val="00BD1B68"/>
    <w:rsid w:val="00BD28C9"/>
    <w:rsid w:val="00BD389B"/>
    <w:rsid w:val="00BD4489"/>
    <w:rsid w:val="00BD47D5"/>
    <w:rsid w:val="00BD6323"/>
    <w:rsid w:val="00BD7AD4"/>
    <w:rsid w:val="00BD7B6F"/>
    <w:rsid w:val="00BE1088"/>
    <w:rsid w:val="00BE2312"/>
    <w:rsid w:val="00BE4EBD"/>
    <w:rsid w:val="00BE5D0C"/>
    <w:rsid w:val="00BE6EFE"/>
    <w:rsid w:val="00BF1BDD"/>
    <w:rsid w:val="00BF6DF5"/>
    <w:rsid w:val="00BF75B3"/>
    <w:rsid w:val="00BF7E0F"/>
    <w:rsid w:val="00C02A1B"/>
    <w:rsid w:val="00C02E75"/>
    <w:rsid w:val="00C02EC2"/>
    <w:rsid w:val="00C045C8"/>
    <w:rsid w:val="00C047FA"/>
    <w:rsid w:val="00C071C7"/>
    <w:rsid w:val="00C07679"/>
    <w:rsid w:val="00C07D88"/>
    <w:rsid w:val="00C10BC2"/>
    <w:rsid w:val="00C151B9"/>
    <w:rsid w:val="00C163DE"/>
    <w:rsid w:val="00C16667"/>
    <w:rsid w:val="00C168A9"/>
    <w:rsid w:val="00C16E66"/>
    <w:rsid w:val="00C17AF0"/>
    <w:rsid w:val="00C20211"/>
    <w:rsid w:val="00C208EA"/>
    <w:rsid w:val="00C2283A"/>
    <w:rsid w:val="00C23DCC"/>
    <w:rsid w:val="00C252EF"/>
    <w:rsid w:val="00C2560A"/>
    <w:rsid w:val="00C25C43"/>
    <w:rsid w:val="00C269BD"/>
    <w:rsid w:val="00C27105"/>
    <w:rsid w:val="00C27824"/>
    <w:rsid w:val="00C27E34"/>
    <w:rsid w:val="00C3077F"/>
    <w:rsid w:val="00C34B83"/>
    <w:rsid w:val="00C3601F"/>
    <w:rsid w:val="00C40912"/>
    <w:rsid w:val="00C419B4"/>
    <w:rsid w:val="00C424C5"/>
    <w:rsid w:val="00C42C58"/>
    <w:rsid w:val="00C441BE"/>
    <w:rsid w:val="00C449F4"/>
    <w:rsid w:val="00C44E27"/>
    <w:rsid w:val="00C4787C"/>
    <w:rsid w:val="00C5015B"/>
    <w:rsid w:val="00C512D6"/>
    <w:rsid w:val="00C52FD6"/>
    <w:rsid w:val="00C5644D"/>
    <w:rsid w:val="00C66555"/>
    <w:rsid w:val="00C70F47"/>
    <w:rsid w:val="00C70FD6"/>
    <w:rsid w:val="00C70FE0"/>
    <w:rsid w:val="00C711E2"/>
    <w:rsid w:val="00C71382"/>
    <w:rsid w:val="00C7162F"/>
    <w:rsid w:val="00C745E1"/>
    <w:rsid w:val="00C75DCC"/>
    <w:rsid w:val="00C80AF2"/>
    <w:rsid w:val="00C8203F"/>
    <w:rsid w:val="00C83A21"/>
    <w:rsid w:val="00C87719"/>
    <w:rsid w:val="00C90237"/>
    <w:rsid w:val="00C91046"/>
    <w:rsid w:val="00C91080"/>
    <w:rsid w:val="00C920BB"/>
    <w:rsid w:val="00C9359E"/>
    <w:rsid w:val="00C945A7"/>
    <w:rsid w:val="00C94AC5"/>
    <w:rsid w:val="00C95278"/>
    <w:rsid w:val="00C9623A"/>
    <w:rsid w:val="00CA0FDE"/>
    <w:rsid w:val="00CA3064"/>
    <w:rsid w:val="00CA40AA"/>
    <w:rsid w:val="00CA4EDD"/>
    <w:rsid w:val="00CA53F8"/>
    <w:rsid w:val="00CA6CC7"/>
    <w:rsid w:val="00CA6D55"/>
    <w:rsid w:val="00CB0E98"/>
    <w:rsid w:val="00CB229E"/>
    <w:rsid w:val="00CB3708"/>
    <w:rsid w:val="00CB4795"/>
    <w:rsid w:val="00CB7BC0"/>
    <w:rsid w:val="00CC02B2"/>
    <w:rsid w:val="00CC1BF8"/>
    <w:rsid w:val="00CC2982"/>
    <w:rsid w:val="00CC3C40"/>
    <w:rsid w:val="00CC5F78"/>
    <w:rsid w:val="00CC605E"/>
    <w:rsid w:val="00CC6B62"/>
    <w:rsid w:val="00CC6E60"/>
    <w:rsid w:val="00CD0F25"/>
    <w:rsid w:val="00CD1A34"/>
    <w:rsid w:val="00CD3A81"/>
    <w:rsid w:val="00CD4793"/>
    <w:rsid w:val="00CD4BAE"/>
    <w:rsid w:val="00CD6120"/>
    <w:rsid w:val="00CD61D0"/>
    <w:rsid w:val="00CE0D9A"/>
    <w:rsid w:val="00CE127F"/>
    <w:rsid w:val="00CE1834"/>
    <w:rsid w:val="00CE2836"/>
    <w:rsid w:val="00CE5BEA"/>
    <w:rsid w:val="00CE6C54"/>
    <w:rsid w:val="00CE73EF"/>
    <w:rsid w:val="00CE7BEF"/>
    <w:rsid w:val="00CF08C2"/>
    <w:rsid w:val="00CF2582"/>
    <w:rsid w:val="00CF2986"/>
    <w:rsid w:val="00CF498D"/>
    <w:rsid w:val="00D00C68"/>
    <w:rsid w:val="00D02382"/>
    <w:rsid w:val="00D031FA"/>
    <w:rsid w:val="00D066C5"/>
    <w:rsid w:val="00D11D4F"/>
    <w:rsid w:val="00D12F9F"/>
    <w:rsid w:val="00D13D37"/>
    <w:rsid w:val="00D143A0"/>
    <w:rsid w:val="00D17927"/>
    <w:rsid w:val="00D21388"/>
    <w:rsid w:val="00D22875"/>
    <w:rsid w:val="00D22B12"/>
    <w:rsid w:val="00D2326D"/>
    <w:rsid w:val="00D248FE"/>
    <w:rsid w:val="00D257AC"/>
    <w:rsid w:val="00D27D99"/>
    <w:rsid w:val="00D3179C"/>
    <w:rsid w:val="00D31C4D"/>
    <w:rsid w:val="00D3413D"/>
    <w:rsid w:val="00D343EA"/>
    <w:rsid w:val="00D3492E"/>
    <w:rsid w:val="00D3532F"/>
    <w:rsid w:val="00D36A62"/>
    <w:rsid w:val="00D36C11"/>
    <w:rsid w:val="00D374A9"/>
    <w:rsid w:val="00D3786E"/>
    <w:rsid w:val="00D41652"/>
    <w:rsid w:val="00D41B54"/>
    <w:rsid w:val="00D4259D"/>
    <w:rsid w:val="00D440CC"/>
    <w:rsid w:val="00D440D2"/>
    <w:rsid w:val="00D44710"/>
    <w:rsid w:val="00D4571B"/>
    <w:rsid w:val="00D45EB8"/>
    <w:rsid w:val="00D4700C"/>
    <w:rsid w:val="00D479EE"/>
    <w:rsid w:val="00D51D96"/>
    <w:rsid w:val="00D52801"/>
    <w:rsid w:val="00D54424"/>
    <w:rsid w:val="00D54E86"/>
    <w:rsid w:val="00D5676B"/>
    <w:rsid w:val="00D56913"/>
    <w:rsid w:val="00D57066"/>
    <w:rsid w:val="00D63CEC"/>
    <w:rsid w:val="00D653A4"/>
    <w:rsid w:val="00D67BF3"/>
    <w:rsid w:val="00D67CCB"/>
    <w:rsid w:val="00D71089"/>
    <w:rsid w:val="00D74C54"/>
    <w:rsid w:val="00D75538"/>
    <w:rsid w:val="00D7709B"/>
    <w:rsid w:val="00D77436"/>
    <w:rsid w:val="00D80CA4"/>
    <w:rsid w:val="00D815AD"/>
    <w:rsid w:val="00D85D5D"/>
    <w:rsid w:val="00D87868"/>
    <w:rsid w:val="00D87C18"/>
    <w:rsid w:val="00D920A6"/>
    <w:rsid w:val="00D9212C"/>
    <w:rsid w:val="00D9328F"/>
    <w:rsid w:val="00D94C19"/>
    <w:rsid w:val="00D94FAB"/>
    <w:rsid w:val="00D94FE5"/>
    <w:rsid w:val="00D95A65"/>
    <w:rsid w:val="00D96F5D"/>
    <w:rsid w:val="00DA030E"/>
    <w:rsid w:val="00DA1561"/>
    <w:rsid w:val="00DA52F5"/>
    <w:rsid w:val="00DA652D"/>
    <w:rsid w:val="00DB34C3"/>
    <w:rsid w:val="00DB3C98"/>
    <w:rsid w:val="00DC0419"/>
    <w:rsid w:val="00DC0591"/>
    <w:rsid w:val="00DC08D1"/>
    <w:rsid w:val="00DC0D98"/>
    <w:rsid w:val="00DC37C8"/>
    <w:rsid w:val="00DC3881"/>
    <w:rsid w:val="00DC455F"/>
    <w:rsid w:val="00DC4746"/>
    <w:rsid w:val="00DC68B6"/>
    <w:rsid w:val="00DC7604"/>
    <w:rsid w:val="00DD207B"/>
    <w:rsid w:val="00DD3467"/>
    <w:rsid w:val="00DD4BAD"/>
    <w:rsid w:val="00DD5BBC"/>
    <w:rsid w:val="00DD6132"/>
    <w:rsid w:val="00DD6609"/>
    <w:rsid w:val="00DD6BA0"/>
    <w:rsid w:val="00DD75C9"/>
    <w:rsid w:val="00DE467F"/>
    <w:rsid w:val="00DE47D8"/>
    <w:rsid w:val="00DF1308"/>
    <w:rsid w:val="00DF3D1C"/>
    <w:rsid w:val="00DF3E11"/>
    <w:rsid w:val="00DF5111"/>
    <w:rsid w:val="00E014F3"/>
    <w:rsid w:val="00E01A24"/>
    <w:rsid w:val="00E01CDD"/>
    <w:rsid w:val="00E0286B"/>
    <w:rsid w:val="00E034FD"/>
    <w:rsid w:val="00E03E8F"/>
    <w:rsid w:val="00E0409A"/>
    <w:rsid w:val="00E05CC3"/>
    <w:rsid w:val="00E072E1"/>
    <w:rsid w:val="00E076B6"/>
    <w:rsid w:val="00E1282C"/>
    <w:rsid w:val="00E1288D"/>
    <w:rsid w:val="00E16070"/>
    <w:rsid w:val="00E1732C"/>
    <w:rsid w:val="00E173B3"/>
    <w:rsid w:val="00E17987"/>
    <w:rsid w:val="00E223DA"/>
    <w:rsid w:val="00E22A24"/>
    <w:rsid w:val="00E22A76"/>
    <w:rsid w:val="00E231D8"/>
    <w:rsid w:val="00E25620"/>
    <w:rsid w:val="00E2568D"/>
    <w:rsid w:val="00E26A26"/>
    <w:rsid w:val="00E317F0"/>
    <w:rsid w:val="00E31D9D"/>
    <w:rsid w:val="00E32254"/>
    <w:rsid w:val="00E3245A"/>
    <w:rsid w:val="00E42B4D"/>
    <w:rsid w:val="00E45753"/>
    <w:rsid w:val="00E46711"/>
    <w:rsid w:val="00E53E91"/>
    <w:rsid w:val="00E560AD"/>
    <w:rsid w:val="00E5628D"/>
    <w:rsid w:val="00E56C25"/>
    <w:rsid w:val="00E6036C"/>
    <w:rsid w:val="00E60525"/>
    <w:rsid w:val="00E618D5"/>
    <w:rsid w:val="00E61A6D"/>
    <w:rsid w:val="00E62124"/>
    <w:rsid w:val="00E6217E"/>
    <w:rsid w:val="00E63363"/>
    <w:rsid w:val="00E6588C"/>
    <w:rsid w:val="00E65C14"/>
    <w:rsid w:val="00E66D91"/>
    <w:rsid w:val="00E70AFA"/>
    <w:rsid w:val="00E74680"/>
    <w:rsid w:val="00E7559A"/>
    <w:rsid w:val="00E77251"/>
    <w:rsid w:val="00E7754E"/>
    <w:rsid w:val="00E80DBD"/>
    <w:rsid w:val="00E82B30"/>
    <w:rsid w:val="00E82D96"/>
    <w:rsid w:val="00E8377A"/>
    <w:rsid w:val="00E9190E"/>
    <w:rsid w:val="00E92267"/>
    <w:rsid w:val="00E93803"/>
    <w:rsid w:val="00E93C82"/>
    <w:rsid w:val="00E946A0"/>
    <w:rsid w:val="00E95FFB"/>
    <w:rsid w:val="00EA0C17"/>
    <w:rsid w:val="00EA1858"/>
    <w:rsid w:val="00EA335D"/>
    <w:rsid w:val="00EA3693"/>
    <w:rsid w:val="00EA44C5"/>
    <w:rsid w:val="00EA50D2"/>
    <w:rsid w:val="00EA74B5"/>
    <w:rsid w:val="00EB23AD"/>
    <w:rsid w:val="00EB403B"/>
    <w:rsid w:val="00EB4655"/>
    <w:rsid w:val="00EB488A"/>
    <w:rsid w:val="00EB4AAC"/>
    <w:rsid w:val="00EB5661"/>
    <w:rsid w:val="00EB5746"/>
    <w:rsid w:val="00EB5F8F"/>
    <w:rsid w:val="00EB6D24"/>
    <w:rsid w:val="00EB7763"/>
    <w:rsid w:val="00EB782B"/>
    <w:rsid w:val="00EB7F27"/>
    <w:rsid w:val="00EC15E4"/>
    <w:rsid w:val="00EC1E30"/>
    <w:rsid w:val="00EC238E"/>
    <w:rsid w:val="00EC3F22"/>
    <w:rsid w:val="00EC4CB5"/>
    <w:rsid w:val="00EC5DAE"/>
    <w:rsid w:val="00EC78C6"/>
    <w:rsid w:val="00EC7F04"/>
    <w:rsid w:val="00ED0044"/>
    <w:rsid w:val="00ED0D2F"/>
    <w:rsid w:val="00ED3209"/>
    <w:rsid w:val="00ED34EC"/>
    <w:rsid w:val="00ED3D63"/>
    <w:rsid w:val="00ED4741"/>
    <w:rsid w:val="00ED491F"/>
    <w:rsid w:val="00ED6B74"/>
    <w:rsid w:val="00ED7CBB"/>
    <w:rsid w:val="00EE1A8A"/>
    <w:rsid w:val="00EE360E"/>
    <w:rsid w:val="00EE5F60"/>
    <w:rsid w:val="00EE66B9"/>
    <w:rsid w:val="00EE7EDB"/>
    <w:rsid w:val="00EF0D7A"/>
    <w:rsid w:val="00EF12C5"/>
    <w:rsid w:val="00EF1344"/>
    <w:rsid w:val="00EF30DC"/>
    <w:rsid w:val="00EF4AD3"/>
    <w:rsid w:val="00EF6C99"/>
    <w:rsid w:val="00EF7454"/>
    <w:rsid w:val="00F001AF"/>
    <w:rsid w:val="00F017E5"/>
    <w:rsid w:val="00F07B41"/>
    <w:rsid w:val="00F10E78"/>
    <w:rsid w:val="00F10E87"/>
    <w:rsid w:val="00F12958"/>
    <w:rsid w:val="00F143C7"/>
    <w:rsid w:val="00F14EB8"/>
    <w:rsid w:val="00F17D33"/>
    <w:rsid w:val="00F201F3"/>
    <w:rsid w:val="00F21CD9"/>
    <w:rsid w:val="00F22FE1"/>
    <w:rsid w:val="00F25BAE"/>
    <w:rsid w:val="00F25C7B"/>
    <w:rsid w:val="00F26C2B"/>
    <w:rsid w:val="00F308FF"/>
    <w:rsid w:val="00F316E0"/>
    <w:rsid w:val="00F32632"/>
    <w:rsid w:val="00F3337F"/>
    <w:rsid w:val="00F33B95"/>
    <w:rsid w:val="00F355C2"/>
    <w:rsid w:val="00F35BFC"/>
    <w:rsid w:val="00F36033"/>
    <w:rsid w:val="00F36D38"/>
    <w:rsid w:val="00F37B85"/>
    <w:rsid w:val="00F37F20"/>
    <w:rsid w:val="00F41D88"/>
    <w:rsid w:val="00F42434"/>
    <w:rsid w:val="00F428F1"/>
    <w:rsid w:val="00F43401"/>
    <w:rsid w:val="00F43553"/>
    <w:rsid w:val="00F4386A"/>
    <w:rsid w:val="00F43B53"/>
    <w:rsid w:val="00F44637"/>
    <w:rsid w:val="00F4480D"/>
    <w:rsid w:val="00F44D69"/>
    <w:rsid w:val="00F457A9"/>
    <w:rsid w:val="00F469DE"/>
    <w:rsid w:val="00F52488"/>
    <w:rsid w:val="00F52A07"/>
    <w:rsid w:val="00F544D9"/>
    <w:rsid w:val="00F54AD3"/>
    <w:rsid w:val="00F55679"/>
    <w:rsid w:val="00F556FD"/>
    <w:rsid w:val="00F55F78"/>
    <w:rsid w:val="00F60C57"/>
    <w:rsid w:val="00F60D8F"/>
    <w:rsid w:val="00F61A55"/>
    <w:rsid w:val="00F61BBB"/>
    <w:rsid w:val="00F64807"/>
    <w:rsid w:val="00F6568B"/>
    <w:rsid w:val="00F72B83"/>
    <w:rsid w:val="00F7380D"/>
    <w:rsid w:val="00F73AAE"/>
    <w:rsid w:val="00F74A48"/>
    <w:rsid w:val="00F7762C"/>
    <w:rsid w:val="00F814D5"/>
    <w:rsid w:val="00F842F0"/>
    <w:rsid w:val="00F847D8"/>
    <w:rsid w:val="00F85AA4"/>
    <w:rsid w:val="00F875BD"/>
    <w:rsid w:val="00F87643"/>
    <w:rsid w:val="00F90702"/>
    <w:rsid w:val="00F92CB6"/>
    <w:rsid w:val="00F942C8"/>
    <w:rsid w:val="00F95A92"/>
    <w:rsid w:val="00F963F9"/>
    <w:rsid w:val="00FA0A05"/>
    <w:rsid w:val="00FA224E"/>
    <w:rsid w:val="00FA3204"/>
    <w:rsid w:val="00FA329D"/>
    <w:rsid w:val="00FA3976"/>
    <w:rsid w:val="00FA511F"/>
    <w:rsid w:val="00FB2878"/>
    <w:rsid w:val="00FB38A3"/>
    <w:rsid w:val="00FB57CF"/>
    <w:rsid w:val="00FB5AC4"/>
    <w:rsid w:val="00FB75ED"/>
    <w:rsid w:val="00FC190E"/>
    <w:rsid w:val="00FC349F"/>
    <w:rsid w:val="00FC714C"/>
    <w:rsid w:val="00FC7C47"/>
    <w:rsid w:val="00FD275D"/>
    <w:rsid w:val="00FD5F0A"/>
    <w:rsid w:val="00FD630A"/>
    <w:rsid w:val="00FD63DE"/>
    <w:rsid w:val="00FD6A91"/>
    <w:rsid w:val="00FD6E4E"/>
    <w:rsid w:val="00FD70A8"/>
    <w:rsid w:val="00FD7B8F"/>
    <w:rsid w:val="00FE0657"/>
    <w:rsid w:val="00FE06D2"/>
    <w:rsid w:val="00FE12D4"/>
    <w:rsid w:val="00FE28A3"/>
    <w:rsid w:val="00FE2A44"/>
    <w:rsid w:val="00FE2D2E"/>
    <w:rsid w:val="00FE662D"/>
    <w:rsid w:val="00FF02DE"/>
    <w:rsid w:val="00FF0AB8"/>
    <w:rsid w:val="00FF1FA1"/>
    <w:rsid w:val="00FF2765"/>
    <w:rsid w:val="00FF361E"/>
    <w:rsid w:val="00FF44BF"/>
    <w:rsid w:val="00FF5669"/>
    <w:rsid w:val="00FF7A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73CB4"/>
  <w15:docId w15:val="{72B16D8D-BF36-4318-9E68-027AA2B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2427F"/>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27F"/>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2427F"/>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2427F"/>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427F"/>
    <w:pPr>
      <w:tabs>
        <w:tab w:val="center" w:pos="4320"/>
        <w:tab w:val="right" w:pos="8640"/>
      </w:tabs>
    </w:pPr>
    <w:rPr>
      <w:rFonts w:ascii="Times New Roman" w:hAnsi="Times New Roman"/>
      <w:sz w:val="20"/>
    </w:rPr>
  </w:style>
  <w:style w:type="character" w:customStyle="1" w:styleId="FooterChar">
    <w:name w:val="Footer Char"/>
    <w:link w:val="Footer"/>
    <w:uiPriority w:val="99"/>
    <w:rsid w:val="00A2427F"/>
    <w:rPr>
      <w:rFonts w:ascii="Times New Roman" w:hAnsi="Times New Roman"/>
      <w:szCs w:val="22"/>
    </w:rPr>
  </w:style>
  <w:style w:type="character" w:styleId="PageNumber">
    <w:name w:val="page number"/>
    <w:uiPriority w:val="99"/>
    <w:rsid w:val="00A2427F"/>
    <w:rPr>
      <w:rFonts w:cs="Times New Roman"/>
    </w:rPr>
  </w:style>
  <w:style w:type="character" w:customStyle="1" w:styleId="apple-converted-space">
    <w:name w:val="apple-converted-space"/>
    <w:rsid w:val="00A2427F"/>
  </w:style>
  <w:style w:type="paragraph" w:styleId="Title">
    <w:name w:val="Title"/>
    <w:basedOn w:val="Normal"/>
    <w:next w:val="Normal"/>
    <w:link w:val="TitleChar"/>
    <w:uiPriority w:val="10"/>
    <w:rsid w:val="00A242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2427F"/>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A2427F"/>
    <w:rPr>
      <w:b/>
      <w:bCs/>
      <w:color w:val="365F91"/>
      <w:sz w:val="32"/>
      <w:szCs w:val="28"/>
    </w:rPr>
  </w:style>
  <w:style w:type="character" w:customStyle="1" w:styleId="Heading2Char">
    <w:name w:val="Heading 2 Char"/>
    <w:link w:val="Heading2"/>
    <w:uiPriority w:val="9"/>
    <w:rsid w:val="00A2427F"/>
    <w:rPr>
      <w:rFonts w:ascii="Cambria" w:hAnsi="Cambria"/>
      <w:b/>
      <w:bCs/>
      <w:i/>
      <w:color w:val="4F81BD"/>
      <w:sz w:val="26"/>
      <w:szCs w:val="26"/>
    </w:rPr>
  </w:style>
  <w:style w:type="character" w:customStyle="1" w:styleId="Heading3Char">
    <w:name w:val="Heading 3 Char"/>
    <w:link w:val="Heading3"/>
    <w:uiPriority w:val="9"/>
    <w:rsid w:val="00A2427F"/>
    <w:rPr>
      <w:rFonts w:ascii="Cambria" w:hAnsi="Cambria"/>
      <w:b/>
      <w:bCs/>
      <w:i/>
      <w:color w:val="7F7F7F"/>
      <w:szCs w:val="22"/>
    </w:rPr>
  </w:style>
  <w:style w:type="paragraph" w:customStyle="1" w:styleId="MediumGrid1-Accent21">
    <w:name w:val="Medium Grid 1 - Accent 21"/>
    <w:basedOn w:val="Normal"/>
    <w:uiPriority w:val="34"/>
    <w:rsid w:val="00A2427F"/>
    <w:pPr>
      <w:ind w:left="720"/>
      <w:contextualSpacing/>
    </w:pPr>
  </w:style>
  <w:style w:type="paragraph" w:styleId="Header">
    <w:name w:val="header"/>
    <w:basedOn w:val="Normal"/>
    <w:link w:val="HeaderChar"/>
    <w:uiPriority w:val="99"/>
    <w:unhideWhenUsed/>
    <w:rsid w:val="00A2427F"/>
    <w:pPr>
      <w:tabs>
        <w:tab w:val="center" w:pos="4680"/>
        <w:tab w:val="right" w:pos="9360"/>
      </w:tabs>
    </w:pPr>
    <w:rPr>
      <w:sz w:val="20"/>
    </w:rPr>
  </w:style>
  <w:style w:type="character" w:customStyle="1" w:styleId="HeaderChar">
    <w:name w:val="Header Char"/>
    <w:link w:val="Header"/>
    <w:uiPriority w:val="99"/>
    <w:rsid w:val="00A2427F"/>
    <w:rPr>
      <w:szCs w:val="22"/>
    </w:rPr>
  </w:style>
  <w:style w:type="paragraph" w:styleId="NormalWeb">
    <w:name w:val="Normal (Web)"/>
    <w:basedOn w:val="Normal"/>
    <w:uiPriority w:val="99"/>
    <w:unhideWhenUsed/>
    <w:rsid w:val="00A2427F"/>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A2427F"/>
    <w:rPr>
      <w:sz w:val="16"/>
      <w:szCs w:val="16"/>
    </w:rPr>
  </w:style>
  <w:style w:type="paragraph" w:styleId="CommentText">
    <w:name w:val="annotation text"/>
    <w:basedOn w:val="Normal"/>
    <w:link w:val="CommentTextChar"/>
    <w:uiPriority w:val="99"/>
    <w:unhideWhenUsed/>
    <w:rsid w:val="00A2427F"/>
    <w:rPr>
      <w:sz w:val="20"/>
    </w:rPr>
  </w:style>
  <w:style w:type="character" w:customStyle="1" w:styleId="CommentTextChar">
    <w:name w:val="Comment Text Char"/>
    <w:link w:val="CommentText"/>
    <w:uiPriority w:val="99"/>
    <w:rsid w:val="00A2427F"/>
    <w:rPr>
      <w:szCs w:val="22"/>
    </w:rPr>
  </w:style>
  <w:style w:type="paragraph" w:styleId="CommentSubject">
    <w:name w:val="annotation subject"/>
    <w:basedOn w:val="CommentText"/>
    <w:next w:val="CommentText"/>
    <w:link w:val="CommentSubjectChar"/>
    <w:uiPriority w:val="99"/>
    <w:semiHidden/>
    <w:unhideWhenUsed/>
    <w:rsid w:val="00A2427F"/>
    <w:rPr>
      <w:b/>
      <w:bCs/>
    </w:rPr>
  </w:style>
  <w:style w:type="character" w:customStyle="1" w:styleId="CommentSubjectChar">
    <w:name w:val="Comment Subject Char"/>
    <w:link w:val="CommentSubject"/>
    <w:uiPriority w:val="99"/>
    <w:semiHidden/>
    <w:rsid w:val="00A2427F"/>
    <w:rPr>
      <w:b/>
      <w:bCs/>
      <w:szCs w:val="22"/>
    </w:rPr>
  </w:style>
  <w:style w:type="paragraph" w:styleId="BalloonText">
    <w:name w:val="Balloon Text"/>
    <w:basedOn w:val="Normal"/>
    <w:link w:val="BalloonTextChar"/>
    <w:uiPriority w:val="99"/>
    <w:semiHidden/>
    <w:unhideWhenUsed/>
    <w:rsid w:val="00A2427F"/>
    <w:rPr>
      <w:rFonts w:ascii="Tahoma" w:hAnsi="Tahoma"/>
      <w:sz w:val="16"/>
      <w:szCs w:val="16"/>
    </w:rPr>
  </w:style>
  <w:style w:type="character" w:customStyle="1" w:styleId="BalloonTextChar">
    <w:name w:val="Balloon Text Char"/>
    <w:link w:val="BalloonText"/>
    <w:uiPriority w:val="99"/>
    <w:semiHidden/>
    <w:rsid w:val="00A2427F"/>
    <w:rPr>
      <w:rFonts w:ascii="Tahoma" w:hAnsi="Tahoma"/>
      <w:sz w:val="16"/>
      <w:szCs w:val="16"/>
    </w:rPr>
  </w:style>
  <w:style w:type="paragraph" w:customStyle="1" w:styleId="Pa4">
    <w:name w:val="Pa4"/>
    <w:basedOn w:val="Normal"/>
    <w:next w:val="Normal"/>
    <w:uiPriority w:val="99"/>
    <w:rsid w:val="00A2427F"/>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A2427F"/>
    <w:rPr>
      <w:color w:val="0000FF"/>
      <w:u w:val="single"/>
    </w:rPr>
  </w:style>
  <w:style w:type="table" w:styleId="TableGrid">
    <w:name w:val="Table Grid"/>
    <w:basedOn w:val="TableNormal"/>
    <w:uiPriority w:val="59"/>
    <w:rsid w:val="00A24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A2427F"/>
    <w:pPr>
      <w:spacing w:after="200"/>
      <w:ind w:left="720"/>
      <w:contextualSpacing/>
    </w:pPr>
  </w:style>
  <w:style w:type="paragraph" w:styleId="BodyText">
    <w:name w:val="Body Text"/>
    <w:basedOn w:val="Normal"/>
    <w:link w:val="BodyTextChar"/>
    <w:rsid w:val="00A2427F"/>
    <w:pPr>
      <w:spacing w:after="120"/>
    </w:pPr>
  </w:style>
  <w:style w:type="character" w:customStyle="1" w:styleId="BodyTextChar">
    <w:name w:val="Body Text Char"/>
    <w:link w:val="BodyText"/>
    <w:rsid w:val="00A2427F"/>
    <w:rPr>
      <w:sz w:val="22"/>
      <w:szCs w:val="22"/>
    </w:rPr>
  </w:style>
  <w:style w:type="paragraph" w:customStyle="1" w:styleId="Header-banner">
    <w:name w:val="Header-banner"/>
    <w:rsid w:val="00A2427F"/>
    <w:pPr>
      <w:ind w:left="43" w:right="43"/>
      <w:jc w:val="center"/>
    </w:pPr>
    <w:rPr>
      <w:rFonts w:cs="Calibri"/>
      <w:b/>
      <w:bCs/>
      <w:caps/>
      <w:color w:val="FFFFFF"/>
      <w:sz w:val="44"/>
      <w:szCs w:val="22"/>
    </w:rPr>
  </w:style>
  <w:style w:type="paragraph" w:customStyle="1" w:styleId="Header2banner">
    <w:name w:val="Header2_banner"/>
    <w:basedOn w:val="Header-banner"/>
    <w:rsid w:val="00A2427F"/>
    <w:pPr>
      <w:spacing w:line="440" w:lineRule="exact"/>
      <w:jc w:val="left"/>
    </w:pPr>
    <w:rPr>
      <w:caps w:val="0"/>
    </w:rPr>
  </w:style>
  <w:style w:type="paragraph" w:customStyle="1" w:styleId="folio">
    <w:name w:val="folio"/>
    <w:basedOn w:val="Normal"/>
    <w:link w:val="folioChar"/>
    <w:rsid w:val="00A2427F"/>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A2427F"/>
    <w:pPr>
      <w:ind w:left="720"/>
      <w:contextualSpacing/>
    </w:pPr>
  </w:style>
  <w:style w:type="character" w:styleId="FollowedHyperlink">
    <w:name w:val="FollowedHyperlink"/>
    <w:uiPriority w:val="99"/>
    <w:semiHidden/>
    <w:unhideWhenUsed/>
    <w:rsid w:val="00A2427F"/>
    <w:rPr>
      <w:color w:val="954F72"/>
      <w:u w:val="single"/>
    </w:rPr>
  </w:style>
  <w:style w:type="paragraph" w:customStyle="1" w:styleId="NoSpacing1">
    <w:name w:val="No Spacing1"/>
    <w:link w:val="NoSpacingChar"/>
    <w:rsid w:val="00A2427F"/>
    <w:rPr>
      <w:rFonts w:ascii="Tahoma" w:hAnsi="Tahoma"/>
      <w:sz w:val="19"/>
      <w:szCs w:val="22"/>
    </w:rPr>
  </w:style>
  <w:style w:type="character" w:customStyle="1" w:styleId="NoSpacingChar">
    <w:name w:val="No Spacing Char"/>
    <w:link w:val="NoSpacing1"/>
    <w:rsid w:val="00A2427F"/>
    <w:rPr>
      <w:rFonts w:ascii="Tahoma" w:hAnsi="Tahoma"/>
      <w:sz w:val="19"/>
      <w:szCs w:val="22"/>
    </w:rPr>
  </w:style>
  <w:style w:type="paragraph" w:styleId="FootnoteText">
    <w:name w:val="footnote text"/>
    <w:basedOn w:val="Normal"/>
    <w:link w:val="FootnoteTextChar"/>
    <w:uiPriority w:val="99"/>
    <w:semiHidden/>
    <w:unhideWhenUsed/>
    <w:rsid w:val="00A2427F"/>
    <w:rPr>
      <w:sz w:val="20"/>
    </w:rPr>
  </w:style>
  <w:style w:type="character" w:customStyle="1" w:styleId="FootnoteTextChar">
    <w:name w:val="Footnote Text Char"/>
    <w:basedOn w:val="DefaultParagraphFont"/>
    <w:link w:val="FootnoteText"/>
    <w:uiPriority w:val="99"/>
    <w:semiHidden/>
    <w:rsid w:val="00A2427F"/>
    <w:rPr>
      <w:szCs w:val="22"/>
    </w:rPr>
  </w:style>
  <w:style w:type="character" w:styleId="FootnoteReference">
    <w:name w:val="footnote reference"/>
    <w:basedOn w:val="DefaultParagraphFont"/>
    <w:uiPriority w:val="99"/>
    <w:semiHidden/>
    <w:unhideWhenUsed/>
    <w:rsid w:val="00A2427F"/>
    <w:rPr>
      <w:vertAlign w:val="superscript"/>
    </w:rPr>
  </w:style>
  <w:style w:type="paragraph" w:customStyle="1" w:styleId="LearningSequenceHeader">
    <w:name w:val="*Learning Sequence Header"/>
    <w:next w:val="Normal"/>
    <w:link w:val="LearningSequenceHeaderChar"/>
    <w:qFormat/>
    <w:rsid w:val="00A2427F"/>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A2427F"/>
    <w:pPr>
      <w:ind w:left="720"/>
      <w:contextualSpacing/>
    </w:pPr>
  </w:style>
  <w:style w:type="character" w:customStyle="1" w:styleId="LearningSequenceHeaderChar">
    <w:name w:val="*Learning Sequence Header Char"/>
    <w:basedOn w:val="DefaultParagraphFont"/>
    <w:link w:val="LearningSequenceHeader"/>
    <w:rsid w:val="00A2427F"/>
    <w:rPr>
      <w:rFonts w:asciiTheme="minorHAnsi" w:hAnsiTheme="minorHAnsi"/>
      <w:b/>
      <w:bCs/>
      <w:color w:val="4F81BD"/>
      <w:sz w:val="28"/>
      <w:szCs w:val="26"/>
    </w:rPr>
  </w:style>
  <w:style w:type="paragraph" w:customStyle="1" w:styleId="TA">
    <w:name w:val="*TA*"/>
    <w:link w:val="TAChar"/>
    <w:qFormat/>
    <w:rsid w:val="00A2427F"/>
    <w:pPr>
      <w:spacing w:before="180" w:after="180"/>
    </w:pPr>
    <w:rPr>
      <w:sz w:val="22"/>
      <w:szCs w:val="22"/>
    </w:rPr>
  </w:style>
  <w:style w:type="character" w:customStyle="1" w:styleId="TAChar">
    <w:name w:val="*TA* Char"/>
    <w:basedOn w:val="DefaultParagraphFont"/>
    <w:link w:val="TA"/>
    <w:rsid w:val="00A2427F"/>
    <w:rPr>
      <w:sz w:val="22"/>
      <w:szCs w:val="22"/>
    </w:rPr>
  </w:style>
  <w:style w:type="paragraph" w:customStyle="1" w:styleId="IN">
    <w:name w:val="*IN*"/>
    <w:link w:val="INChar"/>
    <w:qFormat/>
    <w:rsid w:val="00601152"/>
    <w:pPr>
      <w:numPr>
        <w:numId w:val="4"/>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A2427F"/>
    <w:rPr>
      <w:sz w:val="22"/>
      <w:szCs w:val="22"/>
    </w:rPr>
  </w:style>
  <w:style w:type="paragraph" w:customStyle="1" w:styleId="BulletedList">
    <w:name w:val="*Bulleted List"/>
    <w:link w:val="BulletedListChar"/>
    <w:qFormat/>
    <w:rsid w:val="00A2427F"/>
    <w:pPr>
      <w:numPr>
        <w:numId w:val="2"/>
      </w:numPr>
      <w:spacing w:before="60" w:after="60" w:line="276" w:lineRule="auto"/>
      <w:ind w:left="342"/>
    </w:pPr>
    <w:rPr>
      <w:sz w:val="22"/>
      <w:szCs w:val="22"/>
      <w:shd w:val="clear" w:color="auto" w:fill="FFFFFF"/>
    </w:rPr>
  </w:style>
  <w:style w:type="character" w:customStyle="1" w:styleId="INChar">
    <w:name w:val="*IN* Char"/>
    <w:basedOn w:val="DefaultParagraphFont"/>
    <w:link w:val="IN"/>
    <w:rsid w:val="00601152"/>
    <w:rPr>
      <w:color w:val="4F81BD"/>
      <w:sz w:val="22"/>
      <w:szCs w:val="22"/>
    </w:rPr>
  </w:style>
  <w:style w:type="paragraph" w:customStyle="1" w:styleId="NumberedList">
    <w:name w:val="*Numbered List"/>
    <w:link w:val="NumberedListChar"/>
    <w:qFormat/>
    <w:rsid w:val="00A2427F"/>
    <w:pPr>
      <w:numPr>
        <w:numId w:val="6"/>
      </w:numPr>
      <w:spacing w:after="60"/>
    </w:pPr>
    <w:rPr>
      <w:sz w:val="22"/>
      <w:szCs w:val="22"/>
    </w:rPr>
  </w:style>
  <w:style w:type="character" w:customStyle="1" w:styleId="MediumList2-Accent41Char">
    <w:name w:val="Medium List 2 - Accent 41 Char"/>
    <w:basedOn w:val="DefaultParagraphFont"/>
    <w:link w:val="MediumList2-Accent41"/>
    <w:uiPriority w:val="34"/>
    <w:rsid w:val="00A2427F"/>
    <w:rPr>
      <w:sz w:val="22"/>
      <w:szCs w:val="22"/>
    </w:rPr>
  </w:style>
  <w:style w:type="character" w:customStyle="1" w:styleId="BulletedListChar">
    <w:name w:val="*Bulleted List Char"/>
    <w:basedOn w:val="DefaultParagraphFont"/>
    <w:link w:val="BulletedList"/>
    <w:rsid w:val="00A2427F"/>
    <w:rPr>
      <w:sz w:val="22"/>
      <w:szCs w:val="22"/>
    </w:rPr>
  </w:style>
  <w:style w:type="paragraph" w:customStyle="1" w:styleId="TableHeaders">
    <w:name w:val="*TableHeaders"/>
    <w:basedOn w:val="Normal"/>
    <w:link w:val="TableHeadersChar"/>
    <w:qFormat/>
    <w:rsid w:val="00A2427F"/>
    <w:pPr>
      <w:spacing w:before="40" w:after="40"/>
    </w:pPr>
    <w:rPr>
      <w:b/>
      <w:color w:val="FFFFFF" w:themeColor="background1"/>
    </w:rPr>
  </w:style>
  <w:style w:type="character" w:customStyle="1" w:styleId="NumberedListChar">
    <w:name w:val="*Numbered List Char"/>
    <w:basedOn w:val="BulletedListChar"/>
    <w:link w:val="NumberedList"/>
    <w:rsid w:val="00A2427F"/>
    <w:rPr>
      <w:sz w:val="22"/>
      <w:szCs w:val="22"/>
    </w:rPr>
  </w:style>
  <w:style w:type="paragraph" w:customStyle="1" w:styleId="PageHeader">
    <w:name w:val="*PageHeader"/>
    <w:link w:val="PageHeaderChar"/>
    <w:qFormat/>
    <w:rsid w:val="00A2427F"/>
    <w:pPr>
      <w:spacing w:before="120"/>
    </w:pPr>
    <w:rPr>
      <w:b/>
      <w:sz w:val="18"/>
      <w:szCs w:val="22"/>
    </w:rPr>
  </w:style>
  <w:style w:type="character" w:customStyle="1" w:styleId="TableHeadersChar">
    <w:name w:val="*TableHeaders Char"/>
    <w:basedOn w:val="DefaultParagraphFont"/>
    <w:link w:val="TableHeaders"/>
    <w:rsid w:val="00A2427F"/>
    <w:rPr>
      <w:b/>
      <w:color w:val="FFFFFF" w:themeColor="background1"/>
      <w:sz w:val="22"/>
      <w:szCs w:val="22"/>
    </w:rPr>
  </w:style>
  <w:style w:type="paragraph" w:customStyle="1" w:styleId="Q">
    <w:name w:val="*Q*"/>
    <w:link w:val="QChar"/>
    <w:qFormat/>
    <w:rsid w:val="00A2427F"/>
    <w:pPr>
      <w:spacing w:before="240" w:line="276" w:lineRule="auto"/>
    </w:pPr>
    <w:rPr>
      <w:b/>
      <w:sz w:val="22"/>
      <w:szCs w:val="22"/>
    </w:rPr>
  </w:style>
  <w:style w:type="character" w:customStyle="1" w:styleId="PageHeaderChar">
    <w:name w:val="*PageHeader Char"/>
    <w:basedOn w:val="DefaultParagraphFont"/>
    <w:link w:val="PageHeader"/>
    <w:rsid w:val="00A2427F"/>
    <w:rPr>
      <w:b/>
      <w:sz w:val="18"/>
      <w:szCs w:val="22"/>
    </w:rPr>
  </w:style>
  <w:style w:type="character" w:customStyle="1" w:styleId="QChar">
    <w:name w:val="*Q* Char"/>
    <w:basedOn w:val="DefaultParagraphFont"/>
    <w:link w:val="Q"/>
    <w:rsid w:val="00A2427F"/>
    <w:rPr>
      <w:b/>
      <w:sz w:val="22"/>
      <w:szCs w:val="22"/>
    </w:rPr>
  </w:style>
  <w:style w:type="paragraph" w:customStyle="1" w:styleId="SASRBullet">
    <w:name w:val="*SA/SR Bullet"/>
    <w:basedOn w:val="Normal"/>
    <w:link w:val="SASRBulletChar"/>
    <w:qFormat/>
    <w:rsid w:val="005E5066"/>
    <w:pPr>
      <w:numPr>
        <w:ilvl w:val="1"/>
        <w:numId w:val="8"/>
      </w:numPr>
      <w:spacing w:before="120"/>
      <w:ind w:left="360" w:firstLine="360"/>
      <w:contextualSpacing/>
    </w:pPr>
  </w:style>
  <w:style w:type="paragraph" w:customStyle="1" w:styleId="INBullet">
    <w:name w:val="*IN* Bullet"/>
    <w:link w:val="INBulletChar"/>
    <w:qFormat/>
    <w:rsid w:val="00A2427F"/>
    <w:pPr>
      <w:numPr>
        <w:numId w:val="5"/>
      </w:numPr>
      <w:spacing w:after="60" w:line="276" w:lineRule="auto"/>
    </w:pPr>
    <w:rPr>
      <w:color w:val="4F81BD"/>
      <w:sz w:val="22"/>
      <w:szCs w:val="22"/>
    </w:rPr>
  </w:style>
  <w:style w:type="character" w:customStyle="1" w:styleId="SASRBulletChar">
    <w:name w:val="*SA/SR Bullet Char"/>
    <w:basedOn w:val="DefaultParagraphFont"/>
    <w:link w:val="SASRBullet"/>
    <w:rsid w:val="005E5066"/>
    <w:rPr>
      <w:sz w:val="22"/>
      <w:szCs w:val="22"/>
    </w:rPr>
  </w:style>
  <w:style w:type="character" w:customStyle="1" w:styleId="INBulletChar">
    <w:name w:val="*IN* Bullet Char"/>
    <w:basedOn w:val="BulletedListChar"/>
    <w:link w:val="INBullet"/>
    <w:rsid w:val="00A2427F"/>
    <w:rPr>
      <w:color w:val="4F81BD"/>
      <w:sz w:val="22"/>
      <w:szCs w:val="22"/>
    </w:rPr>
  </w:style>
  <w:style w:type="character" w:customStyle="1" w:styleId="reference-text">
    <w:name w:val="reference-text"/>
    <w:rsid w:val="00A2427F"/>
  </w:style>
  <w:style w:type="paragraph" w:customStyle="1" w:styleId="SA">
    <w:name w:val="*SA*"/>
    <w:link w:val="SAChar"/>
    <w:qFormat/>
    <w:rsid w:val="00A2427F"/>
    <w:pPr>
      <w:numPr>
        <w:numId w:val="18"/>
      </w:numPr>
      <w:spacing w:before="120" w:line="276" w:lineRule="auto"/>
    </w:pPr>
    <w:rPr>
      <w:sz w:val="22"/>
      <w:szCs w:val="22"/>
    </w:rPr>
  </w:style>
  <w:style w:type="paragraph" w:customStyle="1" w:styleId="SR">
    <w:name w:val="*SR*"/>
    <w:link w:val="SRChar"/>
    <w:qFormat/>
    <w:rsid w:val="00601152"/>
    <w:pPr>
      <w:numPr>
        <w:numId w:val="9"/>
      </w:numPr>
      <w:spacing w:before="120" w:line="276" w:lineRule="auto"/>
      <w:ind w:left="720"/>
    </w:pPr>
    <w:rPr>
      <w:sz w:val="22"/>
      <w:szCs w:val="22"/>
    </w:rPr>
  </w:style>
  <w:style w:type="character" w:customStyle="1" w:styleId="SAChar">
    <w:name w:val="*SA* Char"/>
    <w:basedOn w:val="DefaultParagraphFont"/>
    <w:link w:val="SA"/>
    <w:rsid w:val="00A2427F"/>
    <w:rPr>
      <w:sz w:val="22"/>
      <w:szCs w:val="22"/>
    </w:rPr>
  </w:style>
  <w:style w:type="character" w:customStyle="1" w:styleId="SRChar">
    <w:name w:val="*SR* Char"/>
    <w:basedOn w:val="DefaultParagraphFont"/>
    <w:link w:val="SR"/>
    <w:rsid w:val="00601152"/>
    <w:rPr>
      <w:sz w:val="22"/>
      <w:szCs w:val="22"/>
    </w:rPr>
  </w:style>
  <w:style w:type="paragraph" w:customStyle="1" w:styleId="BR">
    <w:name w:val="*BR*"/>
    <w:link w:val="BRChar"/>
    <w:qFormat/>
    <w:rsid w:val="00A2427F"/>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A2427F"/>
    <w:pPr>
      <w:spacing w:line="200" w:lineRule="exact"/>
    </w:pPr>
    <w:rPr>
      <w:rFonts w:eastAsia="Verdana" w:cs="Calibri"/>
      <w:b/>
      <w:color w:val="595959"/>
      <w:sz w:val="14"/>
      <w:szCs w:val="22"/>
    </w:rPr>
  </w:style>
  <w:style w:type="character" w:customStyle="1" w:styleId="BRChar">
    <w:name w:val="*BR* Char"/>
    <w:basedOn w:val="DefaultParagraphFont"/>
    <w:link w:val="BR"/>
    <w:rsid w:val="00A2427F"/>
    <w:rPr>
      <w:sz w:val="18"/>
      <w:szCs w:val="22"/>
    </w:rPr>
  </w:style>
  <w:style w:type="character" w:customStyle="1" w:styleId="folioChar">
    <w:name w:val="folio Char"/>
    <w:basedOn w:val="DefaultParagraphFont"/>
    <w:link w:val="folio"/>
    <w:rsid w:val="00A2427F"/>
    <w:rPr>
      <w:rFonts w:ascii="Verdana" w:eastAsia="Verdana" w:hAnsi="Verdana" w:cs="Verdana"/>
      <w:color w:val="595959"/>
      <w:sz w:val="16"/>
      <w:szCs w:val="22"/>
    </w:rPr>
  </w:style>
  <w:style w:type="character" w:customStyle="1" w:styleId="FooterTextChar">
    <w:name w:val="FooterText Char"/>
    <w:basedOn w:val="DefaultParagraphFont"/>
    <w:link w:val="FooterText"/>
    <w:rsid w:val="00A2427F"/>
    <w:rPr>
      <w:rFonts w:eastAsia="Verdana" w:cs="Calibri"/>
      <w:b/>
      <w:color w:val="595959"/>
      <w:sz w:val="14"/>
      <w:szCs w:val="22"/>
    </w:rPr>
  </w:style>
  <w:style w:type="paragraph" w:customStyle="1" w:styleId="TableText">
    <w:name w:val="*TableText"/>
    <w:link w:val="TableTextChar"/>
    <w:qFormat/>
    <w:rsid w:val="00A2427F"/>
    <w:pPr>
      <w:spacing w:before="40" w:after="40" w:line="276" w:lineRule="auto"/>
    </w:pPr>
    <w:rPr>
      <w:sz w:val="22"/>
      <w:szCs w:val="22"/>
    </w:rPr>
  </w:style>
  <w:style w:type="character" w:customStyle="1" w:styleId="TableTextChar">
    <w:name w:val="*TableText Char"/>
    <w:basedOn w:val="DefaultParagraphFont"/>
    <w:link w:val="TableText"/>
    <w:rsid w:val="00A2427F"/>
    <w:rPr>
      <w:sz w:val="22"/>
      <w:szCs w:val="22"/>
    </w:rPr>
  </w:style>
  <w:style w:type="paragraph" w:customStyle="1" w:styleId="ToolHeader">
    <w:name w:val="*ToolHeader"/>
    <w:qFormat/>
    <w:rsid w:val="00A2427F"/>
    <w:pPr>
      <w:spacing w:after="120"/>
    </w:pPr>
    <w:rPr>
      <w:rFonts w:asciiTheme="minorHAnsi" w:hAnsiTheme="minorHAnsi"/>
      <w:b/>
      <w:bCs/>
      <w:color w:val="365F91"/>
      <w:sz w:val="32"/>
      <w:szCs w:val="28"/>
    </w:rPr>
  </w:style>
  <w:style w:type="paragraph" w:customStyle="1" w:styleId="ToolTableText">
    <w:name w:val="*ToolTableText"/>
    <w:qFormat/>
    <w:rsid w:val="00A2427F"/>
    <w:pPr>
      <w:spacing w:before="40" w:after="120"/>
    </w:pPr>
    <w:rPr>
      <w:sz w:val="22"/>
      <w:szCs w:val="22"/>
    </w:rPr>
  </w:style>
  <w:style w:type="paragraph" w:customStyle="1" w:styleId="ExcerptTitle">
    <w:name w:val="*ExcerptTitle"/>
    <w:basedOn w:val="Normal"/>
    <w:link w:val="ExcerptTitleChar"/>
    <w:qFormat/>
    <w:rsid w:val="00A2427F"/>
    <w:pPr>
      <w:jc w:val="center"/>
    </w:pPr>
    <w:rPr>
      <w:rFonts w:asciiTheme="majorHAnsi" w:hAnsiTheme="majorHAnsi"/>
      <w:b/>
      <w:smallCaps/>
      <w:sz w:val="32"/>
    </w:rPr>
  </w:style>
  <w:style w:type="paragraph" w:customStyle="1" w:styleId="ExcerptAuthor">
    <w:name w:val="*ExcerptAuthor"/>
    <w:basedOn w:val="Normal"/>
    <w:link w:val="ExcerptAuthorChar"/>
    <w:qFormat/>
    <w:rsid w:val="00A2427F"/>
    <w:pPr>
      <w:jc w:val="center"/>
    </w:pPr>
    <w:rPr>
      <w:rFonts w:asciiTheme="majorHAnsi" w:hAnsiTheme="majorHAnsi"/>
      <w:b/>
    </w:rPr>
  </w:style>
  <w:style w:type="character" w:customStyle="1" w:styleId="ExcerptTitleChar">
    <w:name w:val="*ExcerptTitle Char"/>
    <w:basedOn w:val="DefaultParagraphFont"/>
    <w:link w:val="ExcerptTitle"/>
    <w:rsid w:val="00A2427F"/>
    <w:rPr>
      <w:rFonts w:asciiTheme="majorHAnsi" w:hAnsiTheme="majorHAnsi"/>
      <w:b/>
      <w:smallCaps/>
      <w:sz w:val="32"/>
      <w:szCs w:val="22"/>
    </w:rPr>
  </w:style>
  <w:style w:type="paragraph" w:customStyle="1" w:styleId="ExcerptBody">
    <w:name w:val="*ExcerptBody"/>
    <w:basedOn w:val="Normal"/>
    <w:link w:val="ExcerptBodyChar"/>
    <w:qFormat/>
    <w:rsid w:val="00A2427F"/>
    <w:pPr>
      <w:spacing w:before="100" w:beforeAutospacing="1" w:after="100" w:afterAutospacing="1"/>
      <w:jc w:val="both"/>
    </w:pPr>
    <w:rPr>
      <w:rFonts w:ascii="Times New Roman" w:eastAsia="Times New Roman" w:hAnsi="Times New Roman"/>
      <w:color w:val="000000"/>
      <w:szCs w:val="17"/>
    </w:rPr>
  </w:style>
  <w:style w:type="character" w:customStyle="1" w:styleId="ExcerptAuthorChar">
    <w:name w:val="*ExcerptAuthor Char"/>
    <w:basedOn w:val="DefaultParagraphFont"/>
    <w:link w:val="ExcerptAuthor"/>
    <w:rsid w:val="00A2427F"/>
    <w:rPr>
      <w:rFonts w:asciiTheme="majorHAnsi" w:hAnsiTheme="majorHAnsi"/>
      <w:b/>
      <w:sz w:val="22"/>
      <w:szCs w:val="22"/>
    </w:rPr>
  </w:style>
  <w:style w:type="character" w:customStyle="1" w:styleId="ExcerptBodyChar">
    <w:name w:val="*ExcerptBody Char"/>
    <w:basedOn w:val="DefaultParagraphFont"/>
    <w:link w:val="ExcerptBody"/>
    <w:rsid w:val="00A2427F"/>
    <w:rPr>
      <w:rFonts w:ascii="Times New Roman" w:eastAsia="Times New Roman" w:hAnsi="Times New Roman"/>
      <w:color w:val="000000"/>
      <w:sz w:val="22"/>
      <w:szCs w:val="17"/>
    </w:rPr>
  </w:style>
  <w:style w:type="paragraph" w:customStyle="1" w:styleId="SubStandard">
    <w:name w:val="*SubStandard"/>
    <w:basedOn w:val="TableText"/>
    <w:link w:val="SubStandardChar"/>
    <w:qFormat/>
    <w:rsid w:val="00A2427F"/>
    <w:pPr>
      <w:numPr>
        <w:numId w:val="10"/>
      </w:numPr>
    </w:pPr>
  </w:style>
  <w:style w:type="character" w:customStyle="1" w:styleId="SubStandardChar">
    <w:name w:val="*SubStandard Char"/>
    <w:basedOn w:val="TableTextChar"/>
    <w:link w:val="SubStandard"/>
    <w:rsid w:val="00A2427F"/>
    <w:rPr>
      <w:sz w:val="22"/>
      <w:szCs w:val="22"/>
    </w:rPr>
  </w:style>
  <w:style w:type="paragraph" w:customStyle="1" w:styleId="Default">
    <w:name w:val="Default"/>
    <w:rsid w:val="00397C3B"/>
    <w:pPr>
      <w:autoSpaceDE w:val="0"/>
      <w:autoSpaceDN w:val="0"/>
      <w:adjustRightInd w:val="0"/>
    </w:pPr>
    <w:rPr>
      <w:rFonts w:cs="Calibri"/>
      <w:color w:val="000000"/>
    </w:rPr>
  </w:style>
  <w:style w:type="character" w:customStyle="1" w:styleId="il">
    <w:name w:val="il"/>
    <w:basedOn w:val="DefaultParagraphFont"/>
    <w:rsid w:val="0038718C"/>
  </w:style>
  <w:style w:type="paragraph" w:styleId="Revision">
    <w:name w:val="Revision"/>
    <w:hidden/>
    <w:uiPriority w:val="71"/>
    <w:rsid w:val="001D6741"/>
    <w:rPr>
      <w:sz w:val="22"/>
      <w:szCs w:val="22"/>
    </w:rPr>
  </w:style>
  <w:style w:type="paragraph" w:customStyle="1" w:styleId="DCwithQ">
    <w:name w:val="*DC* with *Q*"/>
    <w:basedOn w:val="Q"/>
    <w:qFormat/>
    <w:rsid w:val="00A2427F"/>
    <w:pPr>
      <w:ind w:left="360"/>
    </w:pPr>
    <w:rPr>
      <w:color w:val="4F81BD" w:themeColor="accent1"/>
    </w:rPr>
  </w:style>
  <w:style w:type="paragraph" w:customStyle="1" w:styleId="DCwithSA">
    <w:name w:val="*DC* with *SA*"/>
    <w:basedOn w:val="SA"/>
    <w:qFormat/>
    <w:rsid w:val="002905BF"/>
    <w:rPr>
      <w:color w:val="4F81BD" w:themeColor="accent1"/>
    </w:rPr>
  </w:style>
  <w:style w:type="paragraph" w:customStyle="1" w:styleId="DCwithSR">
    <w:name w:val="*DC* with *SR*"/>
    <w:basedOn w:val="SR"/>
    <w:qFormat/>
    <w:rsid w:val="00A00DDE"/>
    <w:pPr>
      <w:numPr>
        <w:numId w:val="3"/>
      </w:numPr>
      <w:ind w:left="720"/>
    </w:pPr>
    <w:rPr>
      <w:color w:val="4F81BD" w:themeColor="accent1"/>
    </w:rPr>
  </w:style>
  <w:style w:type="table" w:customStyle="1" w:styleId="TableGrid1">
    <w:name w:val="Table Grid1"/>
    <w:basedOn w:val="TableNormal"/>
    <w:next w:val="TableGrid"/>
    <w:uiPriority w:val="59"/>
    <w:rsid w:val="00A24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564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73012746">
      <w:bodyDiv w:val="1"/>
      <w:marLeft w:val="0"/>
      <w:marRight w:val="0"/>
      <w:marTop w:val="0"/>
      <w:marBottom w:val="0"/>
      <w:divBdr>
        <w:top w:val="none" w:sz="0" w:space="0" w:color="auto"/>
        <w:left w:val="none" w:sz="0" w:space="0" w:color="auto"/>
        <w:bottom w:val="none" w:sz="0" w:space="0" w:color="auto"/>
        <w:right w:val="none" w:sz="0" w:space="0" w:color="auto"/>
      </w:divBdr>
    </w:div>
    <w:div w:id="592788238">
      <w:bodyDiv w:val="1"/>
      <w:marLeft w:val="0"/>
      <w:marRight w:val="0"/>
      <w:marTop w:val="0"/>
      <w:marBottom w:val="0"/>
      <w:divBdr>
        <w:top w:val="none" w:sz="0" w:space="0" w:color="auto"/>
        <w:left w:val="none" w:sz="0" w:space="0" w:color="auto"/>
        <w:bottom w:val="none" w:sz="0" w:space="0" w:color="auto"/>
        <w:right w:val="none" w:sz="0" w:space="0" w:color="auto"/>
      </w:divBdr>
      <w:divsChild>
        <w:div w:id="44454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187351">
              <w:marLeft w:val="0"/>
              <w:marRight w:val="0"/>
              <w:marTop w:val="0"/>
              <w:marBottom w:val="0"/>
              <w:divBdr>
                <w:top w:val="none" w:sz="0" w:space="0" w:color="auto"/>
                <w:left w:val="none" w:sz="0" w:space="0" w:color="auto"/>
                <w:bottom w:val="none" w:sz="0" w:space="0" w:color="auto"/>
                <w:right w:val="none" w:sz="0" w:space="0" w:color="auto"/>
              </w:divBdr>
              <w:divsChild>
                <w:div w:id="11404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58031130">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74031480">
      <w:bodyDiv w:val="1"/>
      <w:marLeft w:val="0"/>
      <w:marRight w:val="0"/>
      <w:marTop w:val="0"/>
      <w:marBottom w:val="0"/>
      <w:divBdr>
        <w:top w:val="none" w:sz="0" w:space="0" w:color="auto"/>
        <w:left w:val="none" w:sz="0" w:space="0" w:color="auto"/>
        <w:bottom w:val="none" w:sz="0" w:space="0" w:color="auto"/>
        <w:right w:val="none" w:sz="0" w:space="0" w:color="auto"/>
      </w:divBdr>
    </w:div>
    <w:div w:id="1275358716">
      <w:bodyDiv w:val="1"/>
      <w:marLeft w:val="0"/>
      <w:marRight w:val="0"/>
      <w:marTop w:val="0"/>
      <w:marBottom w:val="0"/>
      <w:divBdr>
        <w:top w:val="none" w:sz="0" w:space="0" w:color="auto"/>
        <w:left w:val="none" w:sz="0" w:space="0" w:color="auto"/>
        <w:bottom w:val="none" w:sz="0" w:space="0" w:color="auto"/>
        <w:right w:val="none" w:sz="0" w:space="0" w:color="auto"/>
      </w:divBdr>
    </w:div>
    <w:div w:id="1646204082">
      <w:bodyDiv w:val="1"/>
      <w:marLeft w:val="0"/>
      <w:marRight w:val="0"/>
      <w:marTop w:val="0"/>
      <w:marBottom w:val="0"/>
      <w:divBdr>
        <w:top w:val="none" w:sz="0" w:space="0" w:color="auto"/>
        <w:left w:val="none" w:sz="0" w:space="0" w:color="auto"/>
        <w:bottom w:val="none" w:sz="0" w:space="0" w:color="auto"/>
        <w:right w:val="none" w:sz="0" w:space="0" w:color="auto"/>
      </w:divBdr>
    </w:div>
    <w:div w:id="180611967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1993094235">
      <w:bodyDiv w:val="1"/>
      <w:marLeft w:val="0"/>
      <w:marRight w:val="0"/>
      <w:marTop w:val="0"/>
      <w:marBottom w:val="0"/>
      <w:divBdr>
        <w:top w:val="none" w:sz="0" w:space="0" w:color="auto"/>
        <w:left w:val="none" w:sz="0" w:space="0" w:color="auto"/>
        <w:bottom w:val="none" w:sz="0" w:space="0" w:color="auto"/>
        <w:right w:val="none" w:sz="0" w:space="0" w:color="auto"/>
      </w:divBdr>
      <w:divsChild>
        <w:div w:id="42094901">
          <w:marLeft w:val="0"/>
          <w:marRight w:val="0"/>
          <w:marTop w:val="0"/>
          <w:marBottom w:val="0"/>
          <w:divBdr>
            <w:top w:val="none" w:sz="0" w:space="0" w:color="auto"/>
            <w:left w:val="none" w:sz="0" w:space="0" w:color="auto"/>
            <w:bottom w:val="none" w:sz="0" w:space="0" w:color="auto"/>
            <w:right w:val="none" w:sz="0" w:space="0" w:color="auto"/>
          </w:divBdr>
        </w:div>
        <w:div w:id="153768239">
          <w:marLeft w:val="0"/>
          <w:marRight w:val="0"/>
          <w:marTop w:val="0"/>
          <w:marBottom w:val="0"/>
          <w:divBdr>
            <w:top w:val="none" w:sz="0" w:space="0" w:color="auto"/>
            <w:left w:val="none" w:sz="0" w:space="0" w:color="auto"/>
            <w:bottom w:val="none" w:sz="0" w:space="0" w:color="auto"/>
            <w:right w:val="none" w:sz="0" w:space="0" w:color="auto"/>
          </w:divBdr>
        </w:div>
        <w:div w:id="394815842">
          <w:marLeft w:val="0"/>
          <w:marRight w:val="0"/>
          <w:marTop w:val="0"/>
          <w:marBottom w:val="0"/>
          <w:divBdr>
            <w:top w:val="none" w:sz="0" w:space="0" w:color="auto"/>
            <w:left w:val="none" w:sz="0" w:space="0" w:color="auto"/>
            <w:bottom w:val="none" w:sz="0" w:space="0" w:color="auto"/>
            <w:right w:val="none" w:sz="0" w:space="0" w:color="auto"/>
          </w:divBdr>
        </w:div>
        <w:div w:id="615408079">
          <w:marLeft w:val="0"/>
          <w:marRight w:val="0"/>
          <w:marTop w:val="0"/>
          <w:marBottom w:val="0"/>
          <w:divBdr>
            <w:top w:val="none" w:sz="0" w:space="0" w:color="auto"/>
            <w:left w:val="none" w:sz="0" w:space="0" w:color="auto"/>
            <w:bottom w:val="none" w:sz="0" w:space="0" w:color="auto"/>
            <w:right w:val="none" w:sz="0" w:space="0" w:color="auto"/>
          </w:divBdr>
        </w:div>
        <w:div w:id="1508902888">
          <w:marLeft w:val="0"/>
          <w:marRight w:val="0"/>
          <w:marTop w:val="0"/>
          <w:marBottom w:val="0"/>
          <w:divBdr>
            <w:top w:val="none" w:sz="0" w:space="0" w:color="auto"/>
            <w:left w:val="none" w:sz="0" w:space="0" w:color="auto"/>
            <w:bottom w:val="none" w:sz="0" w:space="0" w:color="auto"/>
            <w:right w:val="none" w:sz="0" w:space="0" w:color="auto"/>
          </w:divBdr>
        </w:div>
        <w:div w:id="1747530146">
          <w:marLeft w:val="0"/>
          <w:marRight w:val="0"/>
          <w:marTop w:val="0"/>
          <w:marBottom w:val="0"/>
          <w:divBdr>
            <w:top w:val="none" w:sz="0" w:space="0" w:color="auto"/>
            <w:left w:val="none" w:sz="0" w:space="0" w:color="auto"/>
            <w:bottom w:val="none" w:sz="0" w:space="0" w:color="auto"/>
            <w:right w:val="none" w:sz="0" w:space="0" w:color="auto"/>
          </w:divBdr>
        </w:div>
        <w:div w:id="185114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C87D-6BFF-4AA9-B5EB-B5911BDD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23618</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14</cp:revision>
  <cp:lastPrinted>2014-09-04T22:22:00Z</cp:lastPrinted>
  <dcterms:created xsi:type="dcterms:W3CDTF">2014-09-04T18:51:00Z</dcterms:created>
  <dcterms:modified xsi:type="dcterms:W3CDTF">2014-09-13T03:06:00Z</dcterms:modified>
  <cp:category/>
</cp:coreProperties>
</file>