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470"/>
      </w:tblGrid>
      <w:tr w:rsidR="00F814D5" w:rsidRPr="00DB34C3" w14:paraId="70A1F118" w14:textId="77777777">
        <w:trPr>
          <w:trHeight w:val="1008"/>
        </w:trPr>
        <w:tc>
          <w:tcPr>
            <w:tcW w:w="1980" w:type="dxa"/>
            <w:shd w:val="clear" w:color="auto" w:fill="385623"/>
            <w:vAlign w:val="center"/>
          </w:tcPr>
          <w:p w14:paraId="065127A3" w14:textId="77777777" w:rsidR="00F814D5" w:rsidRPr="00DB34C3" w:rsidRDefault="006E08A8" w:rsidP="006E08A8">
            <w:pPr>
              <w:pStyle w:val="Header-banner"/>
              <w:rPr>
                <w:rFonts w:asciiTheme="minorHAnsi" w:hAnsiTheme="minorHAnsi"/>
              </w:rPr>
            </w:pPr>
            <w:bookmarkStart w:id="0" w:name="_GoBack"/>
            <w:bookmarkEnd w:id="0"/>
            <w:r>
              <w:rPr>
                <w:rFonts w:asciiTheme="minorHAnsi" w:hAnsiTheme="minorHAnsi"/>
              </w:rPr>
              <w:t>11.2.1</w:t>
            </w:r>
          </w:p>
        </w:tc>
        <w:tc>
          <w:tcPr>
            <w:tcW w:w="7470" w:type="dxa"/>
            <w:shd w:val="clear" w:color="auto" w:fill="76923C"/>
            <w:vAlign w:val="center"/>
          </w:tcPr>
          <w:p w14:paraId="726A3C8D" w14:textId="77777777" w:rsidR="00F814D5" w:rsidRPr="00DB34C3" w:rsidRDefault="00F814D5" w:rsidP="00B231AA">
            <w:pPr>
              <w:pStyle w:val="Header2banner"/>
              <w:spacing w:line="240" w:lineRule="auto"/>
              <w:rPr>
                <w:rFonts w:asciiTheme="minorHAnsi" w:hAnsiTheme="minorHAnsi"/>
              </w:rPr>
            </w:pPr>
            <w:r w:rsidRPr="00DB34C3">
              <w:rPr>
                <w:rFonts w:asciiTheme="minorHAnsi" w:hAnsiTheme="minorHAnsi"/>
              </w:rPr>
              <w:t xml:space="preserve">Lesson </w:t>
            </w:r>
            <w:r w:rsidR="006E08A8">
              <w:rPr>
                <w:rFonts w:asciiTheme="minorHAnsi" w:hAnsiTheme="minorHAnsi"/>
              </w:rPr>
              <w:t>2</w:t>
            </w:r>
          </w:p>
        </w:tc>
      </w:tr>
    </w:tbl>
    <w:p w14:paraId="0FAB19F0" w14:textId="77777777" w:rsidR="005C4572" w:rsidRDefault="00C4787C" w:rsidP="00E946A0">
      <w:pPr>
        <w:pStyle w:val="Heading1"/>
      </w:pPr>
      <w:r w:rsidRPr="00263AF5">
        <w:t>Introduction</w:t>
      </w:r>
    </w:p>
    <w:p w14:paraId="320EB52D" w14:textId="14B87A30" w:rsidR="009D1000" w:rsidRDefault="00526CE1" w:rsidP="005C4572">
      <w:r>
        <w:t>In this lesson, students read</w:t>
      </w:r>
      <w:r w:rsidR="00B04829">
        <w:t xml:space="preserve"> and analyze </w:t>
      </w:r>
      <w:r w:rsidR="00F57378">
        <w:t>paragraphs 1 and 2 of “Of Our Spiritual Strivings”</w:t>
      </w:r>
      <w:r w:rsidR="006B0DA5">
        <w:t xml:space="preserve"> from </w:t>
      </w:r>
      <w:r w:rsidR="006B0DA5">
        <w:rPr>
          <w:i/>
        </w:rPr>
        <w:t>The Souls of Black Folk</w:t>
      </w:r>
      <w:r w:rsidR="00FA585B">
        <w:t xml:space="preserve"> </w:t>
      </w:r>
      <w:r w:rsidR="00985810">
        <w:t>(</w:t>
      </w:r>
      <w:r w:rsidR="00B04829">
        <w:t>from “</w:t>
      </w:r>
      <w:r w:rsidR="00FA585B">
        <w:t>B</w:t>
      </w:r>
      <w:r w:rsidR="00B04829">
        <w:t>etween me and the other world</w:t>
      </w:r>
      <w:r w:rsidR="00FA585B">
        <w:t xml:space="preserve"> there is ever an unasked question</w:t>
      </w:r>
      <w:r w:rsidR="00B04829">
        <w:t xml:space="preserve">” </w:t>
      </w:r>
      <w:r w:rsidR="00985810">
        <w:t xml:space="preserve">to </w:t>
      </w:r>
      <w:r w:rsidR="00B04829">
        <w:t>“</w:t>
      </w:r>
      <w:r w:rsidR="00985810">
        <w:t xml:space="preserve">but </w:t>
      </w:r>
      <w:r w:rsidR="00B04829">
        <w:t>shut out from the</w:t>
      </w:r>
      <w:r w:rsidR="00FA585B">
        <w:t>ir</w:t>
      </w:r>
      <w:r w:rsidR="00B04829">
        <w:t xml:space="preserve"> world by a vast veil”).</w:t>
      </w:r>
      <w:r>
        <w:t xml:space="preserve"> In this excerpt, Du Bois </w:t>
      </w:r>
      <w:r w:rsidR="00F57378">
        <w:t>writes of the “strange experience” of “being a problem” in America</w:t>
      </w:r>
      <w:r w:rsidR="00325DFE">
        <w:t xml:space="preserve"> (</w:t>
      </w:r>
      <w:r w:rsidR="006E59D2">
        <w:t xml:space="preserve">par. </w:t>
      </w:r>
      <w:r w:rsidR="00466394">
        <w:t>2</w:t>
      </w:r>
      <w:r w:rsidR="00325DFE">
        <w:t>)</w:t>
      </w:r>
      <w:r w:rsidR="00F57378">
        <w:t xml:space="preserve">. </w:t>
      </w:r>
      <w:r w:rsidR="00085A40">
        <w:t>Students analyze how Du Bois</w:t>
      </w:r>
      <w:r w:rsidR="00D06E54">
        <w:t xml:space="preserve"> introduces</w:t>
      </w:r>
      <w:r w:rsidR="00B04829">
        <w:t xml:space="preserve"> ideas, and consider how these ideas interact and develop over the course of this </w:t>
      </w:r>
      <w:r w:rsidR="00665E5C">
        <w:t>excerpt</w:t>
      </w:r>
      <w:r w:rsidR="00B04829">
        <w:t>. Additionally, s</w:t>
      </w:r>
      <w:r w:rsidR="00885583">
        <w:t xml:space="preserve">tudents are </w:t>
      </w:r>
      <w:r>
        <w:t>introduced to the Ideas</w:t>
      </w:r>
      <w:r w:rsidR="00E56A3B">
        <w:t xml:space="preserve"> Tracking</w:t>
      </w:r>
      <w:r>
        <w:t xml:space="preserve"> Tool, which they use throughout th</w:t>
      </w:r>
      <w:r w:rsidR="0075662F">
        <w:t>is</w:t>
      </w:r>
      <w:r>
        <w:t xml:space="preserve"> </w:t>
      </w:r>
      <w:r w:rsidR="00FA585B">
        <w:t>unit</w:t>
      </w:r>
      <w:r>
        <w:t xml:space="preserve"> to record </w:t>
      </w:r>
      <w:r w:rsidR="00B04829">
        <w:t>how Du</w:t>
      </w:r>
      <w:r w:rsidR="00325DFE">
        <w:t xml:space="preserve"> B</w:t>
      </w:r>
      <w:r w:rsidR="00B04829">
        <w:t xml:space="preserve">ois unfolds a </w:t>
      </w:r>
      <w:r w:rsidR="00E34459">
        <w:t>complex series</w:t>
      </w:r>
      <w:r>
        <w:t xml:space="preserve"> of ideas</w:t>
      </w:r>
      <w:r w:rsidR="00085A40">
        <w:t xml:space="preserve"> throughout his essay</w:t>
      </w:r>
      <w:r>
        <w:t>.</w:t>
      </w:r>
      <w:r w:rsidR="00EE3362">
        <w:t xml:space="preserve"> </w:t>
      </w:r>
      <w:r w:rsidR="009D1000" w:rsidRPr="009D1000">
        <w:t>Student learning is assessed via a Quick Write at the end of the lesson</w:t>
      </w:r>
      <w:r>
        <w:t xml:space="preserve">: </w:t>
      </w:r>
      <w:r w:rsidR="00904A57">
        <w:t>Analyze h</w:t>
      </w:r>
      <w:r>
        <w:t xml:space="preserve">ow two ideas interact and develop over the course of this </w:t>
      </w:r>
      <w:r w:rsidR="00665E5C">
        <w:t>excerpt</w:t>
      </w:r>
      <w:r w:rsidR="00904A57">
        <w:t>.</w:t>
      </w:r>
    </w:p>
    <w:p w14:paraId="79494088" w14:textId="77777777" w:rsidR="00526CE1" w:rsidRPr="005C4572" w:rsidRDefault="00526CE1" w:rsidP="005C4572">
      <w:r>
        <w:t>For homework</w:t>
      </w:r>
      <w:r w:rsidR="00325DFE">
        <w:t>, students</w:t>
      </w:r>
      <w:r w:rsidR="00325DFE" w:rsidRPr="00325DFE">
        <w:t xml:space="preserve"> </w:t>
      </w:r>
      <w:r w:rsidR="00325DFE">
        <w:t>reread this lesson’s excerpt, and use the Ideas Tracking Tool to track</w:t>
      </w:r>
      <w:r w:rsidR="002704FC">
        <w:t xml:space="preserve"> at least two</w:t>
      </w:r>
      <w:r w:rsidR="00325DFE">
        <w:t xml:space="preserve"> </w:t>
      </w:r>
      <w:r w:rsidR="002318A7">
        <w:t xml:space="preserve">key </w:t>
      </w:r>
      <w:r w:rsidR="00325DFE">
        <w:t xml:space="preserve">ideas that </w:t>
      </w:r>
      <w:r w:rsidR="009F0CC4">
        <w:t xml:space="preserve">have </w:t>
      </w:r>
      <w:r w:rsidR="00325DFE">
        <w:t>emerge</w:t>
      </w:r>
      <w:r w:rsidR="009F0CC4">
        <w:t>d</w:t>
      </w:r>
      <w:r w:rsidR="00325DFE">
        <w:t xml:space="preserve"> in the text</w:t>
      </w:r>
      <w:r w:rsidR="009F0CC4">
        <w:t xml:space="preserve"> thus far</w:t>
      </w:r>
      <w:r w:rsidR="00325DFE">
        <w:t>.</w:t>
      </w:r>
      <w:r w:rsidR="000C3F44">
        <w:t xml:space="preserve"> </w:t>
      </w:r>
      <w:r w:rsidR="00E72C37">
        <w:t xml:space="preserve">Additionally, students </w:t>
      </w:r>
      <w:r w:rsidR="003C4A46">
        <w:rPr>
          <w:highlight w:val="white"/>
        </w:rPr>
        <w:t>preview</w:t>
      </w:r>
      <w:r w:rsidR="000F1D8E">
        <w:rPr>
          <w:highlight w:val="white"/>
        </w:rPr>
        <w:t xml:space="preserve"> </w:t>
      </w:r>
      <w:r w:rsidR="008F0298">
        <w:rPr>
          <w:highlight w:val="white"/>
        </w:rPr>
        <w:t>the remainder of paragraph 2</w:t>
      </w:r>
      <w:r w:rsidR="000F1D8E">
        <w:rPr>
          <w:highlight w:val="white"/>
        </w:rPr>
        <w:t xml:space="preserve">, box </w:t>
      </w:r>
      <w:r w:rsidR="007D700B">
        <w:rPr>
          <w:highlight w:val="white"/>
        </w:rPr>
        <w:t xml:space="preserve">any </w:t>
      </w:r>
      <w:r w:rsidR="000F1D8E">
        <w:rPr>
          <w:highlight w:val="white"/>
        </w:rPr>
        <w:t>unfamiliar words, and look up their definitions.</w:t>
      </w:r>
    </w:p>
    <w:p w14:paraId="0A3DA2A9" w14:textId="77777777" w:rsidR="00C4787C" w:rsidRDefault="00C4787C" w:rsidP="00E946A0">
      <w:pPr>
        <w:pStyle w:val="Heading1"/>
      </w:pPr>
      <w:r>
        <w:t>Standards</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44"/>
        <w:gridCol w:w="8124"/>
      </w:tblGrid>
      <w:tr w:rsidR="00F308FF" w:rsidRPr="002E4C92" w14:paraId="07C946B4" w14:textId="77777777">
        <w:tc>
          <w:tcPr>
            <w:tcW w:w="9468" w:type="dxa"/>
            <w:gridSpan w:val="2"/>
            <w:shd w:val="clear" w:color="auto" w:fill="76923C"/>
          </w:tcPr>
          <w:p w14:paraId="7995ED9B" w14:textId="77777777" w:rsidR="00F308FF" w:rsidRPr="002E4C92" w:rsidRDefault="00F308FF" w:rsidP="00B00346">
            <w:pPr>
              <w:pStyle w:val="TableHeaders"/>
            </w:pPr>
            <w:r>
              <w:t>Assessed Standard</w:t>
            </w:r>
            <w:r w:rsidR="00583FF7">
              <w:t>(s)</w:t>
            </w:r>
          </w:p>
        </w:tc>
      </w:tr>
      <w:tr w:rsidR="00FB2878" w:rsidRPr="0053542D" w14:paraId="0B59A27D" w14:textId="77777777">
        <w:tc>
          <w:tcPr>
            <w:tcW w:w="1344" w:type="dxa"/>
          </w:tcPr>
          <w:p w14:paraId="4FAA1060" w14:textId="77777777" w:rsidR="00FB2878" w:rsidRDefault="006E08A8" w:rsidP="000B2D56">
            <w:pPr>
              <w:pStyle w:val="TableText"/>
            </w:pPr>
            <w:r>
              <w:t>RI.11-12.3</w:t>
            </w:r>
          </w:p>
        </w:tc>
        <w:tc>
          <w:tcPr>
            <w:tcW w:w="8124" w:type="dxa"/>
          </w:tcPr>
          <w:p w14:paraId="4A431A6D" w14:textId="77777777" w:rsidR="00CF498D" w:rsidRPr="00617AF9" w:rsidRDefault="006E08A8" w:rsidP="00617AF9">
            <w:pPr>
              <w:pStyle w:val="TableText"/>
            </w:pPr>
            <w:r w:rsidRPr="00617AF9">
              <w:t>Analyze a complex set of ideas or sequence of events and explain how specific individuals, ideas, or events interact and develop over the course of the text.</w:t>
            </w:r>
          </w:p>
        </w:tc>
      </w:tr>
      <w:tr w:rsidR="00F308FF" w:rsidRPr="00CF2582" w14:paraId="15CDC849" w14:textId="77777777">
        <w:tc>
          <w:tcPr>
            <w:tcW w:w="9468" w:type="dxa"/>
            <w:gridSpan w:val="2"/>
            <w:shd w:val="clear" w:color="auto" w:fill="76923C"/>
          </w:tcPr>
          <w:p w14:paraId="08BB558D" w14:textId="77777777" w:rsidR="00F308FF" w:rsidRPr="00CF2582" w:rsidRDefault="00F308FF" w:rsidP="00B00346">
            <w:pPr>
              <w:pStyle w:val="TableHeaders"/>
            </w:pPr>
            <w:r w:rsidRPr="00CF2582">
              <w:t>Addressed Standard</w:t>
            </w:r>
            <w:r w:rsidR="00583FF7">
              <w:t>(s)</w:t>
            </w:r>
          </w:p>
        </w:tc>
      </w:tr>
      <w:tr w:rsidR="007A7B42" w:rsidRPr="0053542D" w14:paraId="75114E58" w14:textId="77777777">
        <w:tc>
          <w:tcPr>
            <w:tcW w:w="1344" w:type="dxa"/>
          </w:tcPr>
          <w:p w14:paraId="128945A1" w14:textId="77777777" w:rsidR="007A7B42" w:rsidRDefault="007A7B42" w:rsidP="000B2D56">
            <w:pPr>
              <w:pStyle w:val="TableText"/>
            </w:pPr>
            <w:r>
              <w:t>W.11-12.9.b</w:t>
            </w:r>
          </w:p>
        </w:tc>
        <w:tc>
          <w:tcPr>
            <w:tcW w:w="8124" w:type="dxa"/>
          </w:tcPr>
          <w:p w14:paraId="3740F24D" w14:textId="77777777" w:rsidR="007A7B42" w:rsidRPr="00617AF9" w:rsidRDefault="007A7B42" w:rsidP="00617AF9">
            <w:pPr>
              <w:pStyle w:val="TableText"/>
            </w:pPr>
            <w:r w:rsidRPr="00617AF9">
              <w:t>Draw evidence from literary or informational texts to support analysis, reflection, and research.</w:t>
            </w:r>
          </w:p>
          <w:p w14:paraId="519C5262" w14:textId="77777777" w:rsidR="007A7B42" w:rsidRDefault="007A7B42">
            <w:pPr>
              <w:pStyle w:val="SubStandard"/>
            </w:pPr>
            <w:r w:rsidRPr="00074187">
              <w:t>Apply</w:t>
            </w:r>
            <w:r w:rsidR="00742E5C">
              <w:t xml:space="preserve"> </w:t>
            </w:r>
            <w:r w:rsidRPr="00074187">
              <w:rPr>
                <w:i/>
                <w:iCs/>
              </w:rPr>
              <w:t>grades 11</w:t>
            </w:r>
            <w:r w:rsidR="009D1000">
              <w:rPr>
                <w:i/>
                <w:iCs/>
              </w:rPr>
              <w:t>–</w:t>
            </w:r>
            <w:r w:rsidRPr="00074187">
              <w:rPr>
                <w:i/>
                <w:iCs/>
              </w:rPr>
              <w:t>12 Reading standards</w:t>
            </w:r>
            <w:r w:rsidR="00742E5C">
              <w:rPr>
                <w:i/>
                <w:iCs/>
              </w:rPr>
              <w:t xml:space="preserve"> </w:t>
            </w:r>
            <w:r w:rsidRPr="00074187">
              <w:t xml:space="preserve">to literary nonfiction (e.g., </w:t>
            </w:r>
            <w:r w:rsidR="00742E5C">
              <w:t>“</w:t>
            </w:r>
            <w:r w:rsidRPr="00074187">
              <w:t>Delineate and evaluate the reasoning in seminal U.S. texts, including the application of constitutional principles and use of legal reasoning [e.g., in U.S. Supreme Court Case majority opinions and dissents] and the premises, purposes, and arguments in works of public advocacy [e.g.,</w:t>
            </w:r>
            <w:r w:rsidR="00285CDA">
              <w:t xml:space="preserve"> </w:t>
            </w:r>
            <w:r w:rsidRPr="00074187">
              <w:rPr>
                <w:i/>
                <w:iCs/>
              </w:rPr>
              <w:t>The Federalist</w:t>
            </w:r>
            <w:r w:rsidRPr="00074187">
              <w:t>, presidential addresses]</w:t>
            </w:r>
            <w:r w:rsidR="00742E5C">
              <w:t>”</w:t>
            </w:r>
            <w:r w:rsidRPr="00074187">
              <w:t>).</w:t>
            </w:r>
          </w:p>
        </w:tc>
      </w:tr>
      <w:tr w:rsidR="0070233C" w:rsidRPr="0053542D" w14:paraId="5A9796C2" w14:textId="77777777">
        <w:tc>
          <w:tcPr>
            <w:tcW w:w="1344" w:type="dxa"/>
          </w:tcPr>
          <w:p w14:paraId="33F77085" w14:textId="77777777" w:rsidR="0070233C" w:rsidRDefault="0070233C" w:rsidP="000B2D56">
            <w:pPr>
              <w:pStyle w:val="TableText"/>
            </w:pPr>
            <w:r>
              <w:t>L.11-12.5</w:t>
            </w:r>
          </w:p>
        </w:tc>
        <w:tc>
          <w:tcPr>
            <w:tcW w:w="8124" w:type="dxa"/>
          </w:tcPr>
          <w:p w14:paraId="36A45D2F" w14:textId="77777777" w:rsidR="0070233C" w:rsidRPr="00617AF9" w:rsidRDefault="0070233C" w:rsidP="00617AF9">
            <w:pPr>
              <w:pStyle w:val="TableText"/>
            </w:pPr>
            <w:r w:rsidRPr="00617AF9">
              <w:t>Demonstrate understanding of figurative language, word relationships, and nuances in word meanings.</w:t>
            </w:r>
          </w:p>
        </w:tc>
      </w:tr>
    </w:tbl>
    <w:p w14:paraId="047F83A5" w14:textId="77777777" w:rsidR="00C4787C" w:rsidRDefault="00C4787C" w:rsidP="00E946A0">
      <w:pPr>
        <w:pStyle w:val="Heading1"/>
      </w:pPr>
      <w:r>
        <w:lastRenderedPageBreak/>
        <w:t>Assessment</w:t>
      </w:r>
    </w:p>
    <w:tbl>
      <w:tblPr>
        <w:tblW w:w="9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8"/>
      </w:tblGrid>
      <w:tr w:rsidR="00263AF5" w:rsidRPr="002E4C92" w14:paraId="6FC3A283" w14:textId="77777777">
        <w:tc>
          <w:tcPr>
            <w:tcW w:w="9478" w:type="dxa"/>
            <w:shd w:val="clear" w:color="auto" w:fill="76923C"/>
          </w:tcPr>
          <w:p w14:paraId="2AEA0B63" w14:textId="77777777" w:rsidR="00D920A6" w:rsidRPr="002E4C92" w:rsidRDefault="00D920A6" w:rsidP="00B00346">
            <w:pPr>
              <w:pStyle w:val="TableHeaders"/>
            </w:pPr>
            <w:r w:rsidRPr="002E4C92">
              <w:t>Assessment(s)</w:t>
            </w:r>
          </w:p>
        </w:tc>
      </w:tr>
      <w:tr w:rsidR="00B231AA" w14:paraId="047CF41D" w14:textId="77777777">
        <w:tc>
          <w:tcPr>
            <w:tcW w:w="9478" w:type="dxa"/>
            <w:tcBorders>
              <w:top w:val="single" w:sz="4" w:space="0" w:color="auto"/>
              <w:left w:val="single" w:sz="4" w:space="0" w:color="auto"/>
              <w:bottom w:val="single" w:sz="4" w:space="0" w:color="auto"/>
              <w:right w:val="single" w:sz="4" w:space="0" w:color="auto"/>
            </w:tcBorders>
          </w:tcPr>
          <w:p w14:paraId="3F3E7BB8" w14:textId="77777777" w:rsidR="00BE4EBD" w:rsidRDefault="00526CE1" w:rsidP="008151E5">
            <w:pPr>
              <w:pStyle w:val="TableText"/>
            </w:pPr>
            <w:r>
              <w:t xml:space="preserve">Student learning is assessed via a Quick Write at the end of the lesson. Students </w:t>
            </w:r>
            <w:r w:rsidR="00285CDA">
              <w:t xml:space="preserve">respond to </w:t>
            </w:r>
            <w:r>
              <w:t>the following prompt, citing textual evidence to support analysis and inferences drawn from the text.</w:t>
            </w:r>
          </w:p>
          <w:p w14:paraId="5B1D0CB2" w14:textId="77777777" w:rsidR="00B231AA" w:rsidRPr="003908D2" w:rsidRDefault="00904A57" w:rsidP="00064850">
            <w:pPr>
              <w:pStyle w:val="BulletedList"/>
            </w:pPr>
            <w:r>
              <w:t>Analy</w:t>
            </w:r>
            <w:r w:rsidR="004245A6">
              <w:t>z</w:t>
            </w:r>
            <w:r>
              <w:t>e h</w:t>
            </w:r>
            <w:r w:rsidR="008475B5">
              <w:t xml:space="preserve">ow </w:t>
            </w:r>
            <w:r w:rsidR="006E08A8">
              <w:t>two ideas interact and develop over the course of this excerpt</w:t>
            </w:r>
            <w:r w:rsidR="002704FC">
              <w:t>.</w:t>
            </w:r>
          </w:p>
        </w:tc>
      </w:tr>
      <w:tr w:rsidR="00263AF5" w:rsidRPr="00B00346" w14:paraId="4CFDD577" w14:textId="77777777">
        <w:tc>
          <w:tcPr>
            <w:tcW w:w="9478" w:type="dxa"/>
            <w:shd w:val="clear" w:color="auto" w:fill="76923C"/>
          </w:tcPr>
          <w:p w14:paraId="48ADC225" w14:textId="77777777" w:rsidR="00D920A6" w:rsidRPr="00B00346" w:rsidRDefault="00D920A6" w:rsidP="00B00346">
            <w:pPr>
              <w:pStyle w:val="TableHeaders"/>
            </w:pPr>
            <w:r w:rsidRPr="00B00346">
              <w:t>High Performance Response(s)</w:t>
            </w:r>
          </w:p>
        </w:tc>
      </w:tr>
      <w:tr w:rsidR="00D920A6" w14:paraId="091F5B25" w14:textId="77777777">
        <w:tc>
          <w:tcPr>
            <w:tcW w:w="9478" w:type="dxa"/>
          </w:tcPr>
          <w:p w14:paraId="40F30FC5" w14:textId="77777777" w:rsidR="00BE4EBD" w:rsidRDefault="000E4E1E" w:rsidP="008151E5">
            <w:pPr>
              <w:pStyle w:val="TableText"/>
            </w:pPr>
            <w:r>
              <w:t>A H</w:t>
            </w:r>
            <w:r w:rsidR="00BE4EBD">
              <w:t xml:space="preserve">igh </w:t>
            </w:r>
            <w:r>
              <w:t>P</w:t>
            </w:r>
            <w:r w:rsidR="00BE4EBD">
              <w:t xml:space="preserve">erformance </w:t>
            </w:r>
            <w:r w:rsidR="004C457A">
              <w:t>R</w:t>
            </w:r>
            <w:r w:rsidR="00850CE6">
              <w:t>esponse</w:t>
            </w:r>
            <w:r w:rsidR="00BE4EBD">
              <w:t xml:space="preserve"> </w:t>
            </w:r>
            <w:r w:rsidR="00553ACA">
              <w:t>should</w:t>
            </w:r>
            <w:r>
              <w:t>:</w:t>
            </w:r>
          </w:p>
          <w:p w14:paraId="47B0D4BA" w14:textId="77777777" w:rsidR="00FA074C" w:rsidRPr="00FD5A4E" w:rsidRDefault="00526CE1" w:rsidP="007A7B8B">
            <w:pPr>
              <w:pStyle w:val="BulletedList"/>
              <w:numPr>
                <w:ilvl w:val="0"/>
                <w:numId w:val="11"/>
              </w:numPr>
            </w:pPr>
            <w:r w:rsidRPr="00FD5A4E">
              <w:t>Determine two ideas</w:t>
            </w:r>
            <w:r w:rsidR="00B21602">
              <w:t xml:space="preserve"> that Du Bois</w:t>
            </w:r>
            <w:r w:rsidR="008C13F6" w:rsidRPr="00FD5A4E">
              <w:t xml:space="preserve"> </w:t>
            </w:r>
            <w:r w:rsidR="00B21602" w:rsidRPr="00FD5A4E">
              <w:t>introduce</w:t>
            </w:r>
            <w:r w:rsidR="00B21602">
              <w:t xml:space="preserve">s </w:t>
            </w:r>
            <w:r w:rsidR="0063201D">
              <w:t>over</w:t>
            </w:r>
            <w:r w:rsidR="0063201D" w:rsidRPr="00FD5A4E">
              <w:t xml:space="preserve"> </w:t>
            </w:r>
            <w:r w:rsidRPr="00FD5A4E">
              <w:t>the course of this excerpt (e.g.</w:t>
            </w:r>
            <w:r w:rsidR="00EE3362">
              <w:t>,</w:t>
            </w:r>
            <w:r w:rsidRPr="00FD5A4E">
              <w:t xml:space="preserve"> </w:t>
            </w:r>
            <w:r w:rsidR="00513BAC">
              <w:t>other</w:t>
            </w:r>
            <w:r w:rsidR="001C7018">
              <w:t xml:space="preserve"> people</w:t>
            </w:r>
            <w:r w:rsidR="00513BAC">
              <w:t xml:space="preserve"> see Du Bois</w:t>
            </w:r>
            <w:r w:rsidR="008C13F6" w:rsidRPr="00FD5A4E">
              <w:t xml:space="preserve"> </w:t>
            </w:r>
            <w:r w:rsidR="00513BAC">
              <w:t>as</w:t>
            </w:r>
            <w:r w:rsidR="008C13F6" w:rsidRPr="00FD5A4E">
              <w:t xml:space="preserve"> </w:t>
            </w:r>
            <w:r w:rsidR="0063201D">
              <w:t>“</w:t>
            </w:r>
            <w:r w:rsidR="008C13F6" w:rsidRPr="00FD5A4E">
              <w:t>a problem</w:t>
            </w:r>
            <w:r w:rsidR="00743114">
              <w:t>”</w:t>
            </w:r>
            <w:r w:rsidR="0055691F">
              <w:t xml:space="preserve"> (</w:t>
            </w:r>
            <w:r w:rsidR="0022337D">
              <w:t xml:space="preserve">par. </w:t>
            </w:r>
            <w:r w:rsidR="0063201D">
              <w:t>1</w:t>
            </w:r>
            <w:r w:rsidR="00285CDA">
              <w:t>–</w:t>
            </w:r>
            <w:r w:rsidR="0055691F">
              <w:t>2</w:t>
            </w:r>
            <w:r w:rsidR="0063201D">
              <w:t>)</w:t>
            </w:r>
            <w:r w:rsidR="00DD50F5">
              <w:t>,</w:t>
            </w:r>
            <w:r w:rsidR="008C13F6" w:rsidRPr="00FD5A4E">
              <w:t xml:space="preserve"> </w:t>
            </w:r>
            <w:r w:rsidR="00C01978">
              <w:t xml:space="preserve">and </w:t>
            </w:r>
            <w:r w:rsidR="008C13F6" w:rsidRPr="00FD5A4E">
              <w:t>there is an “other world”</w:t>
            </w:r>
            <w:r w:rsidR="0063201D">
              <w:t xml:space="preserve"> (</w:t>
            </w:r>
            <w:r w:rsidR="00556A43">
              <w:t xml:space="preserve">par. </w:t>
            </w:r>
            <w:r w:rsidR="0063201D">
              <w:t>1)</w:t>
            </w:r>
            <w:r w:rsidR="008C13F6" w:rsidRPr="00FD5A4E">
              <w:t xml:space="preserve"> </w:t>
            </w:r>
            <w:r w:rsidR="0063201D">
              <w:t>from which</w:t>
            </w:r>
            <w:r w:rsidR="0063201D" w:rsidRPr="00FD5A4E">
              <w:t xml:space="preserve"> </w:t>
            </w:r>
            <w:r w:rsidR="008C13F6" w:rsidRPr="00FD5A4E">
              <w:t>Du Bois is separated</w:t>
            </w:r>
            <w:r w:rsidR="00743114">
              <w:t>)</w:t>
            </w:r>
            <w:r w:rsidR="0063201D">
              <w:t>.</w:t>
            </w:r>
          </w:p>
          <w:p w14:paraId="65DDCD71" w14:textId="3368DBD8" w:rsidR="00FA074C" w:rsidRPr="003908D2" w:rsidRDefault="00526CE1" w:rsidP="0001549B">
            <w:pPr>
              <w:pStyle w:val="BulletedList"/>
              <w:rPr>
                <w:rFonts w:asciiTheme="majorHAnsi" w:eastAsiaTheme="majorEastAsia" w:hAnsiTheme="majorHAnsi" w:cstheme="majorBidi"/>
                <w:b/>
                <w:bCs/>
                <w:i/>
                <w:iCs/>
                <w:color w:val="4F81BD" w:themeColor="accent1"/>
              </w:rPr>
            </w:pPr>
            <w:r w:rsidRPr="00FD5A4E">
              <w:t>Analyze how these two ideas interact and develop over the course of this excerpt (e.g.</w:t>
            </w:r>
            <w:r w:rsidR="00EE3362">
              <w:t>,</w:t>
            </w:r>
            <w:r w:rsidR="00BF43DF" w:rsidRPr="00FD5A4E">
              <w:t xml:space="preserve"> </w:t>
            </w:r>
            <w:r w:rsidR="00FD5A4E" w:rsidRPr="00FD5A4E">
              <w:t xml:space="preserve">These two ideas interact and develop in </w:t>
            </w:r>
            <w:r w:rsidR="00BF43DF" w:rsidRPr="00FD5A4E">
              <w:t>Du Bois</w:t>
            </w:r>
            <w:r w:rsidR="00FD5A4E" w:rsidRPr="00FD5A4E">
              <w:t xml:space="preserve">’s story of a young girl who </w:t>
            </w:r>
            <w:r w:rsidR="007A7B42">
              <w:t>excludes him from a childhood game by</w:t>
            </w:r>
            <w:r w:rsidR="00743114">
              <w:t xml:space="preserve"> absolutely</w:t>
            </w:r>
            <w:r w:rsidR="007A7B42">
              <w:t xml:space="preserve"> </w:t>
            </w:r>
            <w:r w:rsidR="00FD5A4E" w:rsidRPr="00FD5A4E">
              <w:t>“refus</w:t>
            </w:r>
            <w:r w:rsidR="007A7B42">
              <w:t>[ing]</w:t>
            </w:r>
            <w:r w:rsidR="00FD5A4E" w:rsidRPr="00FD5A4E">
              <w:t xml:space="preserve">” </w:t>
            </w:r>
            <w:r w:rsidR="007A7B42">
              <w:t xml:space="preserve">to accept </w:t>
            </w:r>
            <w:r w:rsidR="00FD5A4E" w:rsidRPr="00FD5A4E">
              <w:t>his visiting-card (</w:t>
            </w:r>
            <w:r w:rsidR="00F7564B">
              <w:t xml:space="preserve">par. </w:t>
            </w:r>
            <w:r w:rsidR="0063201D">
              <w:t>2</w:t>
            </w:r>
            <w:r w:rsidR="00FD5A4E" w:rsidRPr="00FD5A4E">
              <w:t>).</w:t>
            </w:r>
            <w:r w:rsidR="00FD5A4E">
              <w:t xml:space="preserve"> </w:t>
            </w:r>
            <w:r w:rsidR="00FD5A4E" w:rsidRPr="00FD5A4E">
              <w:t xml:space="preserve">This story connects the ideas of feeling like </w:t>
            </w:r>
            <w:r w:rsidR="0063201D">
              <w:t>“</w:t>
            </w:r>
            <w:r w:rsidR="00FD5A4E" w:rsidRPr="00FD5A4E">
              <w:t>a problem</w:t>
            </w:r>
            <w:r w:rsidR="00E15866">
              <w:t>”</w:t>
            </w:r>
            <w:r w:rsidR="0063201D">
              <w:t xml:space="preserve"> (</w:t>
            </w:r>
            <w:r w:rsidR="0022337D">
              <w:t xml:space="preserve">par. </w:t>
            </w:r>
            <w:r w:rsidR="0063201D">
              <w:t>1</w:t>
            </w:r>
            <w:r w:rsidR="00285CDA">
              <w:t>–</w:t>
            </w:r>
            <w:r w:rsidR="0055691F">
              <w:t>2</w:t>
            </w:r>
            <w:r w:rsidR="0063201D">
              <w:t>)</w:t>
            </w:r>
            <w:r w:rsidR="00FD5A4E" w:rsidRPr="00FD5A4E">
              <w:t xml:space="preserve"> and </w:t>
            </w:r>
            <w:r w:rsidR="0078733E">
              <w:t>“</w:t>
            </w:r>
            <w:r w:rsidR="00FD5A4E" w:rsidRPr="00FD5A4E">
              <w:t>the</w:t>
            </w:r>
            <w:r w:rsidR="00E15866">
              <w:t xml:space="preserve"> </w:t>
            </w:r>
            <w:r w:rsidR="00FD5A4E" w:rsidRPr="00FD5A4E">
              <w:t>other world”</w:t>
            </w:r>
            <w:r w:rsidR="0063201D">
              <w:t xml:space="preserve"> (</w:t>
            </w:r>
            <w:r w:rsidR="00E02E54">
              <w:t xml:space="preserve">par. </w:t>
            </w:r>
            <w:r w:rsidR="0063201D">
              <w:t>1),</w:t>
            </w:r>
            <w:r w:rsidR="00FD5A4E" w:rsidRPr="00FD5A4E">
              <w:t xml:space="preserve"> because it explains how being </w:t>
            </w:r>
            <w:r w:rsidR="00743114">
              <w:t xml:space="preserve">excluded, or </w:t>
            </w:r>
            <w:r w:rsidR="00FD5A4E" w:rsidRPr="00FD5A4E">
              <w:t>“shut out from their wo</w:t>
            </w:r>
            <w:r w:rsidR="00FD5A4E">
              <w:t>r</w:t>
            </w:r>
            <w:r w:rsidR="00FD5A4E" w:rsidRPr="00FD5A4E">
              <w:t>ld by a vast veil”</w:t>
            </w:r>
            <w:r w:rsidR="0055691F">
              <w:t xml:space="preserve"> (</w:t>
            </w:r>
            <w:r w:rsidR="00E02E54">
              <w:t xml:space="preserve">par. </w:t>
            </w:r>
            <w:r w:rsidR="0055691F">
              <w:t>2)</w:t>
            </w:r>
            <w:r w:rsidR="00FD5A4E" w:rsidRPr="00FD5A4E">
              <w:t xml:space="preserve"> makes Du Bois feel “different from the others” (</w:t>
            </w:r>
            <w:r w:rsidR="0001549B">
              <w:t xml:space="preserve">par. </w:t>
            </w:r>
            <w:r w:rsidR="0055691F">
              <w:t>2</w:t>
            </w:r>
            <w:r w:rsidR="00FD5A4E" w:rsidRPr="00FD5A4E">
              <w:t xml:space="preserve">). </w:t>
            </w:r>
            <w:r w:rsidR="00743114">
              <w:t>This</w:t>
            </w:r>
            <w:r w:rsidR="00FD5A4E" w:rsidRPr="00FD5A4E">
              <w:t xml:space="preserve"> </w:t>
            </w:r>
            <w:r w:rsidR="00633B61">
              <w:t xml:space="preserve">realization that he is different </w:t>
            </w:r>
            <w:r w:rsidR="00FD5A4E" w:rsidRPr="00FD5A4E">
              <w:t xml:space="preserve">makes Du Bois </w:t>
            </w:r>
            <w:r w:rsidR="00633B61">
              <w:t>understand that</w:t>
            </w:r>
            <w:r w:rsidR="00FD5A4E" w:rsidRPr="00FD5A4E">
              <w:t xml:space="preserve"> </w:t>
            </w:r>
            <w:r w:rsidR="001C7018">
              <w:t>other people</w:t>
            </w:r>
            <w:r w:rsidR="0055691F">
              <w:t xml:space="preserve"> </w:t>
            </w:r>
            <w:r w:rsidR="00633B61">
              <w:t>see him as</w:t>
            </w:r>
            <w:r w:rsidR="007A7B42">
              <w:t xml:space="preserve"> someone who does </w:t>
            </w:r>
            <w:r w:rsidR="00743114">
              <w:t xml:space="preserve">not </w:t>
            </w:r>
            <w:r w:rsidR="007A7B42">
              <w:t>belong in their world, or as</w:t>
            </w:r>
            <w:r w:rsidR="00633B61">
              <w:t xml:space="preserve"> </w:t>
            </w:r>
            <w:r w:rsidR="0055691F">
              <w:t>“</w:t>
            </w:r>
            <w:r w:rsidR="00FD5A4E" w:rsidRPr="00FD5A4E">
              <w:t xml:space="preserve">a </w:t>
            </w:r>
            <w:r w:rsidR="002704FC">
              <w:t>problem</w:t>
            </w:r>
            <w:r w:rsidR="00FD5A4E">
              <w:t>”</w:t>
            </w:r>
            <w:r w:rsidR="0055691F">
              <w:t xml:space="preserve"> (</w:t>
            </w:r>
            <w:r w:rsidR="006F3255">
              <w:t xml:space="preserve">par. </w:t>
            </w:r>
            <w:r w:rsidR="0055691F">
              <w:t>1</w:t>
            </w:r>
            <w:r w:rsidR="00285CDA">
              <w:t>–</w:t>
            </w:r>
            <w:r w:rsidR="0055691F">
              <w:t>2)</w:t>
            </w:r>
            <w:r w:rsidR="006B0DA5">
              <w:t>.</w:t>
            </w:r>
            <w:r w:rsidR="00633B61">
              <w:t>)</w:t>
            </w:r>
            <w:r w:rsidR="0055691F">
              <w:t>.</w:t>
            </w:r>
          </w:p>
        </w:tc>
      </w:tr>
    </w:tbl>
    <w:p w14:paraId="12F84DEC" w14:textId="77777777" w:rsidR="00C4787C" w:rsidRDefault="00C4787C" w:rsidP="00E946A0">
      <w:pPr>
        <w:pStyle w:val="Heading1"/>
      </w:pPr>
      <w:r>
        <w:t>Vocabulary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C02EC2" w:rsidRPr="00B00346" w14:paraId="45A53963" w14:textId="77777777">
        <w:tc>
          <w:tcPr>
            <w:tcW w:w="9450" w:type="dxa"/>
            <w:shd w:val="clear" w:color="auto" w:fill="76923C"/>
          </w:tcPr>
          <w:p w14:paraId="5AD2020B" w14:textId="77777777" w:rsidR="00D920A6" w:rsidRPr="00B00346" w:rsidRDefault="00F308FF" w:rsidP="00B00346">
            <w:pPr>
              <w:pStyle w:val="TableHeaders"/>
            </w:pPr>
            <w:r w:rsidRPr="00B00346">
              <w:t>Vocabulary to provide directly (will not include extended instruction)</w:t>
            </w:r>
          </w:p>
        </w:tc>
      </w:tr>
      <w:tr w:rsidR="00D920A6" w14:paraId="047B7412" w14:textId="77777777">
        <w:tc>
          <w:tcPr>
            <w:tcW w:w="9450" w:type="dxa"/>
          </w:tcPr>
          <w:p w14:paraId="6E975930" w14:textId="77777777" w:rsidR="000B2D56" w:rsidRDefault="00BB6E51" w:rsidP="000B2D56">
            <w:pPr>
              <w:pStyle w:val="BulletedList"/>
            </w:pPr>
            <w:r>
              <w:t>rollicking</w:t>
            </w:r>
            <w:r w:rsidR="00340BB9">
              <w:t xml:space="preserve"> (adj</w:t>
            </w:r>
            <w:r w:rsidR="00BE4EBD">
              <w:t xml:space="preserve">.) – </w:t>
            </w:r>
            <w:r w:rsidR="00340BB9">
              <w:t>carefree and joyous</w:t>
            </w:r>
          </w:p>
          <w:p w14:paraId="3F45788E" w14:textId="77777777" w:rsidR="00BB6E51" w:rsidRDefault="00BB6E51" w:rsidP="00340BB9">
            <w:pPr>
              <w:pStyle w:val="BulletedList"/>
            </w:pPr>
            <w:r>
              <w:t>peremptorily</w:t>
            </w:r>
            <w:r w:rsidR="00340BB9">
              <w:t xml:space="preserve"> (ad</w:t>
            </w:r>
            <w:r w:rsidR="006E4D62">
              <w:t>v</w:t>
            </w:r>
            <w:r w:rsidR="00340BB9">
              <w:t xml:space="preserve">.) – </w:t>
            </w:r>
            <w:r w:rsidR="00601D00">
              <w:t>acting with the insulting attitude of a person who thinks that he or she should be obeyed without question</w:t>
            </w:r>
          </w:p>
          <w:p w14:paraId="672EABA3" w14:textId="77777777" w:rsidR="0074559B" w:rsidRPr="00B231AA" w:rsidRDefault="0074559B" w:rsidP="00D6150B">
            <w:pPr>
              <w:pStyle w:val="BulletedList"/>
            </w:pPr>
            <w:r>
              <w:t>mayhap (adv.) – perhaps</w:t>
            </w:r>
          </w:p>
        </w:tc>
      </w:tr>
      <w:tr w:rsidR="00263AF5" w:rsidRPr="00F308FF" w14:paraId="6CF15D6B" w14:textId="77777777">
        <w:tc>
          <w:tcPr>
            <w:tcW w:w="9450" w:type="dxa"/>
            <w:shd w:val="clear" w:color="auto" w:fill="76923C"/>
          </w:tcPr>
          <w:p w14:paraId="0F208094" w14:textId="77777777" w:rsidR="00D920A6" w:rsidRPr="002E4C92" w:rsidRDefault="00BA46CB" w:rsidP="00B00346">
            <w:pPr>
              <w:pStyle w:val="TableHeaders"/>
            </w:pPr>
            <w:r w:rsidRPr="00BA46CB">
              <w:t>Vocabulary to teach (may include direct word work and/or questions)</w:t>
            </w:r>
          </w:p>
        </w:tc>
      </w:tr>
      <w:tr w:rsidR="00B231AA" w14:paraId="5F5F9434" w14:textId="77777777">
        <w:tc>
          <w:tcPr>
            <w:tcW w:w="9450" w:type="dxa"/>
          </w:tcPr>
          <w:p w14:paraId="0299BFCC" w14:textId="77777777" w:rsidR="00B231AA" w:rsidRPr="00B231AA" w:rsidRDefault="00340BB9" w:rsidP="00340BB9">
            <w:pPr>
              <w:pStyle w:val="BulletedList"/>
            </w:pPr>
            <w:r>
              <w:t>revelation (n.) – a usually secret or surprising fact that is made known</w:t>
            </w:r>
          </w:p>
        </w:tc>
      </w:tr>
      <w:tr w:rsidR="00D06465" w:rsidRPr="00790BCC" w14:paraId="62803D63" w14:textId="77777777">
        <w:tc>
          <w:tcPr>
            <w:tcW w:w="9450" w:type="dxa"/>
            <w:tcBorders>
              <w:top w:val="single" w:sz="4" w:space="0" w:color="auto"/>
              <w:left w:val="single" w:sz="4" w:space="0" w:color="auto"/>
              <w:bottom w:val="single" w:sz="4" w:space="0" w:color="auto"/>
              <w:right w:val="single" w:sz="4" w:space="0" w:color="auto"/>
            </w:tcBorders>
            <w:shd w:val="clear" w:color="auto" w:fill="76923C"/>
          </w:tcPr>
          <w:p w14:paraId="70C57757" w14:textId="77777777" w:rsidR="00D06465" w:rsidRPr="00790BCC" w:rsidRDefault="00D06465" w:rsidP="007C04D4">
            <w:pPr>
              <w:pStyle w:val="TableHeaders"/>
              <w:keepNext/>
            </w:pPr>
            <w:r w:rsidRPr="00790BCC">
              <w:t>Additional vocabulary to support English Language Learners (to provide directly)</w:t>
            </w:r>
          </w:p>
        </w:tc>
      </w:tr>
      <w:tr w:rsidR="00D06465" w14:paraId="186662AF" w14:textId="77777777">
        <w:tc>
          <w:tcPr>
            <w:tcW w:w="9450" w:type="dxa"/>
          </w:tcPr>
          <w:p w14:paraId="6CBFF7AC" w14:textId="77777777" w:rsidR="00987991" w:rsidRDefault="00987991" w:rsidP="00D06465">
            <w:pPr>
              <w:pStyle w:val="BulletedList"/>
            </w:pPr>
            <w:r>
              <w:t>peculiar (adj.) – strange; queer; odd</w:t>
            </w:r>
          </w:p>
          <w:p w14:paraId="1B8D733A" w14:textId="77777777" w:rsidR="00D06465" w:rsidRDefault="00D06465" w:rsidP="00D06465">
            <w:pPr>
              <w:pStyle w:val="BulletedList"/>
            </w:pPr>
            <w:r>
              <w:t>wee (adj.) – very small</w:t>
            </w:r>
          </w:p>
          <w:p w14:paraId="1C8A47B9" w14:textId="77777777" w:rsidR="00D06465" w:rsidRDefault="00D06465" w:rsidP="00D06465">
            <w:pPr>
              <w:pStyle w:val="BulletedList"/>
            </w:pPr>
            <w:r>
              <w:t>visiting-cards (n.) – small card</w:t>
            </w:r>
            <w:r w:rsidR="00542EB1">
              <w:t>s</w:t>
            </w:r>
            <w:r>
              <w:t xml:space="preserve"> presented when visiting that bear the name and sometimes the address of the visitor</w:t>
            </w:r>
          </w:p>
          <w:p w14:paraId="7FEE3AE7" w14:textId="77777777" w:rsidR="00D06465" w:rsidRDefault="00D06465" w:rsidP="00D06465">
            <w:pPr>
              <w:pStyle w:val="BulletedList"/>
            </w:pPr>
            <w:r>
              <w:lastRenderedPageBreak/>
              <w:t>merry (adj.) – very happy and cheerful</w:t>
            </w:r>
          </w:p>
          <w:p w14:paraId="7156A0AF" w14:textId="77777777" w:rsidR="00D06465" w:rsidRDefault="00D06465" w:rsidP="00D06465">
            <w:pPr>
              <w:pStyle w:val="BulletedList"/>
            </w:pPr>
            <w:r>
              <w:t>dawned (v.) – began to be understood</w:t>
            </w:r>
          </w:p>
          <w:p w14:paraId="235F41A7" w14:textId="77777777" w:rsidR="00D06465" w:rsidRDefault="00D06465" w:rsidP="00D06465">
            <w:pPr>
              <w:pStyle w:val="BulletedList"/>
            </w:pPr>
            <w:r>
              <w:t>veil (n.) – something that covers or hides something else</w:t>
            </w:r>
          </w:p>
        </w:tc>
      </w:tr>
    </w:tbl>
    <w:p w14:paraId="2AE4A433" w14:textId="77777777" w:rsidR="00C4787C" w:rsidRDefault="00C4787C" w:rsidP="00E946A0">
      <w:pPr>
        <w:pStyle w:val="Heading1"/>
      </w:pPr>
      <w:r>
        <w:lastRenderedPageBreak/>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0"/>
        <w:gridCol w:w="1638"/>
      </w:tblGrid>
      <w:tr w:rsidR="00263AF5" w:rsidRPr="00C02EC2" w14:paraId="24D2E5BB" w14:textId="77777777">
        <w:tc>
          <w:tcPr>
            <w:tcW w:w="7830" w:type="dxa"/>
            <w:tcBorders>
              <w:bottom w:val="single" w:sz="4" w:space="0" w:color="auto"/>
            </w:tcBorders>
            <w:shd w:val="clear" w:color="auto" w:fill="76923C"/>
          </w:tcPr>
          <w:p w14:paraId="207BFD17" w14:textId="77777777" w:rsidR="00730123" w:rsidRPr="00C02EC2" w:rsidRDefault="00730123" w:rsidP="00B00346">
            <w:pPr>
              <w:pStyle w:val="TableHeaders"/>
            </w:pPr>
            <w:r w:rsidRPr="00C02EC2">
              <w:t xml:space="preserve">Student-Facing </w:t>
            </w:r>
            <w:r w:rsidRPr="00B00346">
              <w:t>Agenda</w:t>
            </w:r>
          </w:p>
        </w:tc>
        <w:tc>
          <w:tcPr>
            <w:tcW w:w="1638" w:type="dxa"/>
            <w:tcBorders>
              <w:bottom w:val="single" w:sz="4" w:space="0" w:color="auto"/>
            </w:tcBorders>
            <w:shd w:val="clear" w:color="auto" w:fill="76923C"/>
          </w:tcPr>
          <w:p w14:paraId="4FA9168C" w14:textId="77777777" w:rsidR="00730123" w:rsidRPr="00C02EC2" w:rsidRDefault="00730123" w:rsidP="00B00346">
            <w:pPr>
              <w:pStyle w:val="TableHeaders"/>
            </w:pPr>
            <w:r w:rsidRPr="00C02EC2">
              <w:t>% of Lesson</w:t>
            </w:r>
          </w:p>
        </w:tc>
      </w:tr>
      <w:tr w:rsidR="00730123" w14:paraId="4AE9EF1B" w14:textId="77777777">
        <w:trPr>
          <w:trHeight w:val="1313"/>
        </w:trPr>
        <w:tc>
          <w:tcPr>
            <w:tcW w:w="7830" w:type="dxa"/>
            <w:tcBorders>
              <w:bottom w:val="nil"/>
            </w:tcBorders>
          </w:tcPr>
          <w:p w14:paraId="49C40DDA" w14:textId="77777777" w:rsidR="005F5D35" w:rsidRPr="000B2D56" w:rsidRDefault="005F5D35" w:rsidP="000B2D56">
            <w:pPr>
              <w:pStyle w:val="TableText"/>
              <w:rPr>
                <w:b/>
              </w:rPr>
            </w:pPr>
            <w:r w:rsidRPr="000B2D56">
              <w:rPr>
                <w:b/>
              </w:rPr>
              <w:t>Standards &amp; Text:</w:t>
            </w:r>
          </w:p>
          <w:p w14:paraId="015432A6" w14:textId="77777777" w:rsidR="008151E5" w:rsidRDefault="00BE4EBD" w:rsidP="008151E5">
            <w:pPr>
              <w:pStyle w:val="BulletedList"/>
            </w:pPr>
            <w:r>
              <w:t xml:space="preserve">Standards: </w:t>
            </w:r>
            <w:r w:rsidR="006E08A8">
              <w:t xml:space="preserve">RI.11-12.3, </w:t>
            </w:r>
            <w:r w:rsidR="007A7B42">
              <w:t>W.11-12.9.b</w:t>
            </w:r>
            <w:r w:rsidR="005031AA">
              <w:t>, L.11-12.5</w:t>
            </w:r>
          </w:p>
          <w:p w14:paraId="1627C49A" w14:textId="77777777" w:rsidR="00730123" w:rsidRDefault="004B7C07" w:rsidP="005A1C77">
            <w:pPr>
              <w:pStyle w:val="BulletedList"/>
            </w:pPr>
            <w:r>
              <w:t>Text:</w:t>
            </w:r>
            <w:r w:rsidR="00D34A67">
              <w:t xml:space="preserve"> </w:t>
            </w:r>
            <w:r w:rsidR="00D34A67" w:rsidRPr="003D633A">
              <w:rPr>
                <w:i/>
              </w:rPr>
              <w:t>The Souls of Black Folk</w:t>
            </w:r>
            <w:r w:rsidR="00D34A67">
              <w:t xml:space="preserve"> by W.E.B</w:t>
            </w:r>
            <w:r w:rsidR="002B3093">
              <w:t>.</w:t>
            </w:r>
            <w:r w:rsidR="00542FB2">
              <w:t xml:space="preserve"> Du Bois, </w:t>
            </w:r>
            <w:r w:rsidR="005A1C77">
              <w:t xml:space="preserve">Chapter </w:t>
            </w:r>
            <w:r w:rsidR="00D34A67">
              <w:t>1:</w:t>
            </w:r>
            <w:r>
              <w:t xml:space="preserve"> </w:t>
            </w:r>
            <w:r w:rsidR="0051147B">
              <w:t>“Of Our Spiritual Strivings</w:t>
            </w:r>
            <w:r w:rsidR="00285CDA">
              <w:t>,</w:t>
            </w:r>
            <w:r w:rsidR="00542497">
              <w:t>”</w:t>
            </w:r>
            <w:r w:rsidR="00665E5C">
              <w:t xml:space="preserve"> </w:t>
            </w:r>
            <w:r w:rsidR="00D12DDD">
              <w:t>paragraphs 1–2</w:t>
            </w:r>
          </w:p>
        </w:tc>
        <w:tc>
          <w:tcPr>
            <w:tcW w:w="1638" w:type="dxa"/>
            <w:tcBorders>
              <w:bottom w:val="nil"/>
            </w:tcBorders>
          </w:tcPr>
          <w:p w14:paraId="0EAE0790" w14:textId="77777777" w:rsidR="00C07D88" w:rsidRPr="00C02EC2" w:rsidRDefault="00C07D88" w:rsidP="00E946A0"/>
          <w:p w14:paraId="4564E675" w14:textId="77777777" w:rsidR="00AF5A63" w:rsidRDefault="00AF5A63" w:rsidP="00546D71">
            <w:pPr>
              <w:pStyle w:val="NumberedList"/>
              <w:numPr>
                <w:ilvl w:val="0"/>
                <w:numId w:val="0"/>
              </w:numPr>
            </w:pPr>
          </w:p>
        </w:tc>
      </w:tr>
      <w:tr w:rsidR="00546D71" w14:paraId="193E8EFB" w14:textId="77777777">
        <w:tc>
          <w:tcPr>
            <w:tcW w:w="7830" w:type="dxa"/>
            <w:tcBorders>
              <w:top w:val="nil"/>
            </w:tcBorders>
          </w:tcPr>
          <w:p w14:paraId="0B86C3D1" w14:textId="77777777" w:rsidR="00546D71" w:rsidRPr="000B2D56" w:rsidRDefault="00546D71" w:rsidP="000B2D56">
            <w:pPr>
              <w:pStyle w:val="TableText"/>
              <w:rPr>
                <w:b/>
              </w:rPr>
            </w:pPr>
            <w:r w:rsidRPr="000B2D56">
              <w:rPr>
                <w:b/>
              </w:rPr>
              <w:t>Learning Sequence:</w:t>
            </w:r>
          </w:p>
          <w:p w14:paraId="4C12D6B5" w14:textId="77777777" w:rsidR="00546D71" w:rsidRDefault="00546D71" w:rsidP="00546D71">
            <w:pPr>
              <w:pStyle w:val="NumberedList"/>
            </w:pPr>
            <w:r w:rsidRPr="00F21CD9">
              <w:t>Introduction</w:t>
            </w:r>
            <w:r>
              <w:t xml:space="preserve"> of Lesson Agenda</w:t>
            </w:r>
          </w:p>
          <w:p w14:paraId="09C3B6EC" w14:textId="77777777" w:rsidR="00546D71" w:rsidRDefault="00546D71" w:rsidP="00546D71">
            <w:pPr>
              <w:pStyle w:val="NumberedList"/>
            </w:pPr>
            <w:r>
              <w:t>Homework Accountability</w:t>
            </w:r>
          </w:p>
          <w:p w14:paraId="344D350E" w14:textId="77777777" w:rsidR="00546D71" w:rsidRDefault="006E08A8" w:rsidP="00546D71">
            <w:pPr>
              <w:pStyle w:val="NumberedList"/>
            </w:pPr>
            <w:r>
              <w:t>Masterful Reading</w:t>
            </w:r>
          </w:p>
          <w:p w14:paraId="10F93234" w14:textId="77777777" w:rsidR="00546D71" w:rsidRDefault="006E08A8" w:rsidP="00546D71">
            <w:pPr>
              <w:pStyle w:val="NumberedList"/>
            </w:pPr>
            <w:r>
              <w:t>Reading and Discussion</w:t>
            </w:r>
          </w:p>
          <w:p w14:paraId="4307BFBE" w14:textId="77777777" w:rsidR="00546D71" w:rsidRDefault="006E08A8" w:rsidP="00546D71">
            <w:pPr>
              <w:pStyle w:val="NumberedList"/>
            </w:pPr>
            <w:r>
              <w:t>Quick Write</w:t>
            </w:r>
          </w:p>
          <w:p w14:paraId="1B53C779" w14:textId="77777777" w:rsidR="00546D71" w:rsidRPr="00546D71" w:rsidRDefault="00546D71" w:rsidP="00546D71">
            <w:pPr>
              <w:pStyle w:val="NumberedList"/>
            </w:pPr>
            <w:r>
              <w:t>Closing</w:t>
            </w:r>
          </w:p>
        </w:tc>
        <w:tc>
          <w:tcPr>
            <w:tcW w:w="1638" w:type="dxa"/>
            <w:tcBorders>
              <w:top w:val="nil"/>
            </w:tcBorders>
          </w:tcPr>
          <w:p w14:paraId="78183290" w14:textId="77777777" w:rsidR="00546D71" w:rsidRDefault="00546D71" w:rsidP="000B2D56">
            <w:pPr>
              <w:pStyle w:val="TableText"/>
            </w:pPr>
          </w:p>
          <w:p w14:paraId="5358B4B3" w14:textId="77777777" w:rsidR="00546D71" w:rsidRDefault="00546D71" w:rsidP="007A7B8B">
            <w:pPr>
              <w:pStyle w:val="NumberedList"/>
              <w:numPr>
                <w:ilvl w:val="0"/>
                <w:numId w:val="1"/>
              </w:numPr>
            </w:pPr>
            <w:r>
              <w:t>5%</w:t>
            </w:r>
          </w:p>
          <w:p w14:paraId="0D191092" w14:textId="77777777" w:rsidR="00546D71" w:rsidRDefault="0021297A" w:rsidP="00546D71">
            <w:pPr>
              <w:pStyle w:val="NumberedList"/>
            </w:pPr>
            <w:r>
              <w:t>15</w:t>
            </w:r>
            <w:r w:rsidR="00546D71">
              <w:t>%</w:t>
            </w:r>
          </w:p>
          <w:p w14:paraId="159D66D7" w14:textId="77777777" w:rsidR="00546D71" w:rsidRDefault="001450B3" w:rsidP="00546D71">
            <w:pPr>
              <w:pStyle w:val="NumberedList"/>
            </w:pPr>
            <w:r>
              <w:t>5</w:t>
            </w:r>
            <w:r w:rsidR="00546D71">
              <w:t>%</w:t>
            </w:r>
          </w:p>
          <w:p w14:paraId="527F099D" w14:textId="77777777" w:rsidR="00546D71" w:rsidRDefault="0021297A" w:rsidP="00546D71">
            <w:pPr>
              <w:pStyle w:val="NumberedList"/>
            </w:pPr>
            <w:r>
              <w:t>55</w:t>
            </w:r>
            <w:r w:rsidR="00546D71">
              <w:t>%</w:t>
            </w:r>
          </w:p>
          <w:p w14:paraId="6EA0BF1F" w14:textId="77777777" w:rsidR="00546D71" w:rsidRDefault="00B72376" w:rsidP="00546D71">
            <w:pPr>
              <w:pStyle w:val="NumberedList"/>
            </w:pPr>
            <w:r>
              <w:t>10</w:t>
            </w:r>
            <w:r w:rsidR="00546D71">
              <w:t>%</w:t>
            </w:r>
          </w:p>
          <w:p w14:paraId="27D10877" w14:textId="77777777" w:rsidR="00546D71" w:rsidRPr="00C02EC2" w:rsidRDefault="001450B3" w:rsidP="00546D71">
            <w:pPr>
              <w:pStyle w:val="NumberedList"/>
            </w:pPr>
            <w:r>
              <w:t>10</w:t>
            </w:r>
            <w:r w:rsidR="00546D71">
              <w:t>%</w:t>
            </w:r>
          </w:p>
        </w:tc>
      </w:tr>
    </w:tbl>
    <w:p w14:paraId="0FFFED2E" w14:textId="77777777" w:rsidR="003368BF" w:rsidRDefault="00F308FF" w:rsidP="00E946A0">
      <w:pPr>
        <w:pStyle w:val="Heading1"/>
      </w:pPr>
      <w:r>
        <w:t>Materials</w:t>
      </w:r>
    </w:p>
    <w:p w14:paraId="683AC7D0" w14:textId="77777777" w:rsidR="006E08A8" w:rsidRDefault="006E08A8" w:rsidP="00064850">
      <w:pPr>
        <w:pStyle w:val="BulletedList"/>
      </w:pPr>
      <w:r>
        <w:t xml:space="preserve">Copies of the Ideas </w:t>
      </w:r>
      <w:r w:rsidR="009543B1">
        <w:t xml:space="preserve">Tracking </w:t>
      </w:r>
      <w:r>
        <w:t>Tool for each student</w:t>
      </w:r>
    </w:p>
    <w:p w14:paraId="3210690E" w14:textId="77777777" w:rsidR="00D2745F" w:rsidRDefault="00C15AE2" w:rsidP="00064850">
      <w:pPr>
        <w:pStyle w:val="BulletedList"/>
      </w:pPr>
      <w:r>
        <w:t xml:space="preserve">Student copies of the </w:t>
      </w:r>
      <w:r w:rsidR="00D2745F">
        <w:t xml:space="preserve">Short Response Rubric and Checklist </w:t>
      </w:r>
      <w:r w:rsidR="007B1D2E">
        <w:t>(refer to 11.2.1 Lesson 1)</w:t>
      </w:r>
    </w:p>
    <w:p w14:paraId="3A9B068B" w14:textId="77777777" w:rsidR="00C4787C" w:rsidRPr="00A24DAB" w:rsidRDefault="00C4787C" w:rsidP="006B0DA5">
      <w:pPr>
        <w:pStyle w:val="Heading1"/>
        <w:spacing w:before="400"/>
      </w:pPr>
      <w:r w:rsidRPr="00A24DAB">
        <w:t>Learning Sequence</w:t>
      </w:r>
    </w:p>
    <w:tbl>
      <w:tblPr>
        <w:tblStyle w:val="TableGrid"/>
        <w:tblW w:w="9468"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894"/>
        <w:gridCol w:w="8574"/>
      </w:tblGrid>
      <w:tr w:rsidR="00546D71" w:rsidRPr="001C6EA7" w14:paraId="65475852" w14:textId="77777777">
        <w:tc>
          <w:tcPr>
            <w:tcW w:w="9468" w:type="dxa"/>
            <w:gridSpan w:val="2"/>
            <w:shd w:val="clear" w:color="auto" w:fill="76923C" w:themeFill="accent3" w:themeFillShade="BF"/>
          </w:tcPr>
          <w:p w14:paraId="6856CEC5" w14:textId="77777777" w:rsidR="00546D71" w:rsidRPr="001C6EA7" w:rsidRDefault="00546D71" w:rsidP="00EE3362">
            <w:pPr>
              <w:pStyle w:val="TableHeaders"/>
              <w:keepNext/>
            </w:pPr>
            <w:r w:rsidRPr="001C6EA7">
              <w:t>How to Use the Learning Sequence</w:t>
            </w:r>
          </w:p>
        </w:tc>
      </w:tr>
      <w:tr w:rsidR="00546D71" w:rsidRPr="000D6FA4" w14:paraId="57EC8532" w14:textId="77777777">
        <w:tc>
          <w:tcPr>
            <w:tcW w:w="894" w:type="dxa"/>
            <w:shd w:val="clear" w:color="auto" w:fill="76923C" w:themeFill="accent3" w:themeFillShade="BF"/>
          </w:tcPr>
          <w:p w14:paraId="7D142C2F" w14:textId="77777777" w:rsidR="00546D71" w:rsidRPr="000D6FA4" w:rsidRDefault="00546D71" w:rsidP="00EE3362">
            <w:pPr>
              <w:pStyle w:val="TableHeaders"/>
              <w:keepNext/>
            </w:pPr>
            <w:r w:rsidRPr="000D6FA4">
              <w:t>Symbol</w:t>
            </w:r>
          </w:p>
        </w:tc>
        <w:tc>
          <w:tcPr>
            <w:tcW w:w="8574" w:type="dxa"/>
            <w:shd w:val="clear" w:color="auto" w:fill="76923C" w:themeFill="accent3" w:themeFillShade="BF"/>
          </w:tcPr>
          <w:p w14:paraId="09F00495" w14:textId="77777777" w:rsidR="00546D71" w:rsidRPr="000D6FA4" w:rsidRDefault="00546D71" w:rsidP="00B00346">
            <w:pPr>
              <w:pStyle w:val="TableHeaders"/>
            </w:pPr>
            <w:r w:rsidRPr="000D6FA4">
              <w:t>Type of Text &amp; Interpretation of the Symbol</w:t>
            </w:r>
          </w:p>
        </w:tc>
      </w:tr>
      <w:tr w:rsidR="00546D71" w:rsidRPr="00E65C14" w14:paraId="1945D796" w14:textId="77777777">
        <w:tc>
          <w:tcPr>
            <w:tcW w:w="894" w:type="dxa"/>
          </w:tcPr>
          <w:p w14:paraId="27BEAA6E" w14:textId="77777777" w:rsidR="00546D71" w:rsidRPr="00E65C14" w:rsidRDefault="00546D71" w:rsidP="00EE3362">
            <w:pPr>
              <w:keepNext/>
              <w:spacing w:before="20" w:after="20" w:line="240" w:lineRule="auto"/>
              <w:jc w:val="center"/>
              <w:rPr>
                <w:rFonts w:asciiTheme="minorHAnsi" w:hAnsiTheme="minorHAnsi"/>
                <w:b/>
                <w:color w:val="4F81BD" w:themeColor="accent1"/>
                <w:sz w:val="20"/>
              </w:rPr>
            </w:pPr>
            <w:r w:rsidRPr="00E65C14">
              <w:rPr>
                <w:rFonts w:asciiTheme="minorHAnsi" w:hAnsiTheme="minorHAnsi"/>
                <w:b/>
                <w:color w:val="4F81BD" w:themeColor="accent1"/>
                <w:sz w:val="20"/>
              </w:rPr>
              <w:t>10%</w:t>
            </w:r>
          </w:p>
        </w:tc>
        <w:tc>
          <w:tcPr>
            <w:tcW w:w="8574" w:type="dxa"/>
          </w:tcPr>
          <w:p w14:paraId="589CFA94" w14:textId="77777777" w:rsidR="00546D71" w:rsidRPr="00E65C14" w:rsidRDefault="00546D71" w:rsidP="006E08A8">
            <w:pPr>
              <w:spacing w:before="20" w:after="20" w:line="240" w:lineRule="auto"/>
              <w:rPr>
                <w:rFonts w:asciiTheme="minorHAnsi" w:hAnsiTheme="minorHAnsi"/>
                <w:b/>
                <w:color w:val="4F81BD" w:themeColor="accent1"/>
                <w:sz w:val="20"/>
              </w:rPr>
            </w:pPr>
            <w:r w:rsidRPr="00E65C14">
              <w:rPr>
                <w:rFonts w:asciiTheme="minorHAnsi" w:hAnsiTheme="minorHAnsi"/>
                <w:b/>
                <w:color w:val="4F81BD" w:themeColor="accent1"/>
                <w:sz w:val="20"/>
              </w:rPr>
              <w:t>Percentage indicates the percentage of lesson time each activity should take.</w:t>
            </w:r>
          </w:p>
        </w:tc>
      </w:tr>
      <w:tr w:rsidR="00A948B3" w:rsidRPr="000D6FA4" w14:paraId="2C401E28" w14:textId="77777777">
        <w:tc>
          <w:tcPr>
            <w:tcW w:w="894" w:type="dxa"/>
            <w:vMerge w:val="restart"/>
            <w:vAlign w:val="center"/>
          </w:tcPr>
          <w:p w14:paraId="276C4479" w14:textId="77777777" w:rsidR="00A948B3" w:rsidRPr="00A948B3" w:rsidRDefault="00092476" w:rsidP="00EE3362">
            <w:pPr>
              <w:keepNext/>
              <w:spacing w:before="20" w:after="20" w:line="240" w:lineRule="auto"/>
              <w:jc w:val="center"/>
              <w:rPr>
                <w:sz w:val="18"/>
              </w:rPr>
            </w:pPr>
            <w:r>
              <w:rPr>
                <w:sz w:val="18"/>
              </w:rPr>
              <w:t>N</w:t>
            </w:r>
            <w:r w:rsidR="00A948B3" w:rsidRPr="00A948B3">
              <w:rPr>
                <w:sz w:val="18"/>
              </w:rPr>
              <w:t>o symbol</w:t>
            </w:r>
          </w:p>
        </w:tc>
        <w:tc>
          <w:tcPr>
            <w:tcW w:w="8574" w:type="dxa"/>
          </w:tcPr>
          <w:p w14:paraId="7F8BAB86" w14:textId="77777777" w:rsidR="00A948B3" w:rsidRPr="000D6FA4" w:rsidRDefault="00A948B3" w:rsidP="006E08A8">
            <w:pPr>
              <w:spacing w:before="20" w:after="20" w:line="240" w:lineRule="auto"/>
              <w:rPr>
                <w:sz w:val="20"/>
              </w:rPr>
            </w:pPr>
            <w:r>
              <w:rPr>
                <w:sz w:val="20"/>
              </w:rPr>
              <w:t xml:space="preserve">Plain text </w:t>
            </w:r>
            <w:r w:rsidRPr="000D6FA4">
              <w:rPr>
                <w:sz w:val="20"/>
              </w:rPr>
              <w:t>indicates teacher action.</w:t>
            </w:r>
          </w:p>
        </w:tc>
      </w:tr>
      <w:tr w:rsidR="00A948B3" w:rsidRPr="000D6FA4" w14:paraId="69105E1A" w14:textId="77777777">
        <w:tc>
          <w:tcPr>
            <w:tcW w:w="894" w:type="dxa"/>
            <w:vMerge/>
          </w:tcPr>
          <w:p w14:paraId="32D19C5B" w14:textId="77777777" w:rsidR="00A948B3" w:rsidRPr="000D6FA4" w:rsidRDefault="00A948B3" w:rsidP="006E08A8">
            <w:pPr>
              <w:spacing w:before="20" w:after="20" w:line="240" w:lineRule="auto"/>
              <w:jc w:val="center"/>
              <w:rPr>
                <w:b/>
                <w:color w:val="000000" w:themeColor="text1"/>
                <w:sz w:val="20"/>
              </w:rPr>
            </w:pPr>
          </w:p>
        </w:tc>
        <w:tc>
          <w:tcPr>
            <w:tcW w:w="8574" w:type="dxa"/>
          </w:tcPr>
          <w:p w14:paraId="2E680EE6" w14:textId="77777777" w:rsidR="00A948B3" w:rsidRPr="000D6FA4" w:rsidRDefault="00BA46CB" w:rsidP="00A948B3">
            <w:pPr>
              <w:spacing w:before="20" w:after="20" w:line="240" w:lineRule="auto"/>
              <w:rPr>
                <w:color w:val="4F81BD" w:themeColor="accent1"/>
                <w:sz w:val="20"/>
              </w:rPr>
            </w:pPr>
            <w:r w:rsidRPr="00BA46CB">
              <w:rPr>
                <w:b/>
                <w:sz w:val="20"/>
              </w:rPr>
              <w:t>Bold text indicates questions for the teacher to ask students.</w:t>
            </w:r>
          </w:p>
        </w:tc>
      </w:tr>
      <w:tr w:rsidR="00A948B3" w:rsidRPr="000D6FA4" w14:paraId="0F8E4F6F" w14:textId="77777777">
        <w:tc>
          <w:tcPr>
            <w:tcW w:w="894" w:type="dxa"/>
            <w:vMerge/>
          </w:tcPr>
          <w:p w14:paraId="33F6EF67" w14:textId="77777777" w:rsidR="00A948B3" w:rsidRPr="000D6FA4" w:rsidRDefault="00A948B3" w:rsidP="006E08A8">
            <w:pPr>
              <w:spacing w:before="20" w:after="20" w:line="240" w:lineRule="auto"/>
              <w:jc w:val="center"/>
              <w:rPr>
                <w:b/>
                <w:color w:val="000000" w:themeColor="text1"/>
                <w:sz w:val="20"/>
              </w:rPr>
            </w:pPr>
          </w:p>
        </w:tc>
        <w:tc>
          <w:tcPr>
            <w:tcW w:w="8574" w:type="dxa"/>
          </w:tcPr>
          <w:p w14:paraId="234B01BC" w14:textId="77777777" w:rsidR="00A948B3" w:rsidRPr="001E189E" w:rsidRDefault="00A948B3" w:rsidP="00A948B3">
            <w:pPr>
              <w:spacing w:before="20" w:after="20" w:line="240" w:lineRule="auto"/>
              <w:rPr>
                <w:i/>
                <w:sz w:val="20"/>
              </w:rPr>
            </w:pPr>
            <w:r w:rsidRPr="001E189E">
              <w:rPr>
                <w:i/>
                <w:sz w:val="20"/>
              </w:rPr>
              <w:t>Italicized text indicates a vocabulary word.</w:t>
            </w:r>
          </w:p>
        </w:tc>
      </w:tr>
      <w:tr w:rsidR="00546D71" w:rsidRPr="000D6FA4" w14:paraId="57DB1DF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14:paraId="618A0966" w14:textId="77777777" w:rsidR="00546D71" w:rsidRDefault="00546D71" w:rsidP="002A5337">
            <w:pPr>
              <w:spacing w:before="40" w:after="0" w:line="240" w:lineRule="auto"/>
              <w:jc w:val="center"/>
              <w:rPr>
                <w:sz w:val="20"/>
              </w:rPr>
            </w:pPr>
            <w:r>
              <w:sym w:font="Webdings" w:char="F034"/>
            </w:r>
          </w:p>
        </w:tc>
        <w:tc>
          <w:tcPr>
            <w:tcW w:w="8574" w:type="dxa"/>
          </w:tcPr>
          <w:p w14:paraId="0797711D" w14:textId="77777777" w:rsidR="00546D71" w:rsidRPr="000C0112" w:rsidRDefault="00546D71" w:rsidP="006E08A8">
            <w:pPr>
              <w:spacing w:before="20" w:after="20" w:line="240" w:lineRule="auto"/>
              <w:rPr>
                <w:sz w:val="20"/>
              </w:rPr>
            </w:pPr>
            <w:r w:rsidRPr="001708C2">
              <w:rPr>
                <w:sz w:val="20"/>
              </w:rPr>
              <w:t>Indicates student action(s).</w:t>
            </w:r>
          </w:p>
        </w:tc>
      </w:tr>
      <w:tr w:rsidR="00546D71" w:rsidRPr="000D6FA4" w14:paraId="5424BE0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14:paraId="0C19113B" w14:textId="77777777" w:rsidR="00546D71" w:rsidRDefault="00546D71" w:rsidP="002A5337">
            <w:pPr>
              <w:spacing w:before="80" w:after="0" w:line="240" w:lineRule="auto"/>
              <w:jc w:val="center"/>
              <w:rPr>
                <w:sz w:val="20"/>
              </w:rPr>
            </w:pPr>
            <w:r>
              <w:rPr>
                <w:sz w:val="20"/>
              </w:rPr>
              <w:sym w:font="Webdings" w:char="F028"/>
            </w:r>
          </w:p>
        </w:tc>
        <w:tc>
          <w:tcPr>
            <w:tcW w:w="8574" w:type="dxa"/>
          </w:tcPr>
          <w:p w14:paraId="38B6B404" w14:textId="77777777" w:rsidR="00546D71" w:rsidRPr="000C0112" w:rsidRDefault="00546D71" w:rsidP="006E08A8">
            <w:pPr>
              <w:spacing w:before="20" w:after="20" w:line="240" w:lineRule="auto"/>
              <w:rPr>
                <w:sz w:val="20"/>
              </w:rPr>
            </w:pPr>
            <w:r w:rsidRPr="001708C2">
              <w:rPr>
                <w:sz w:val="20"/>
              </w:rPr>
              <w:t>Indicates possible student response(s) to teacher questions.</w:t>
            </w:r>
          </w:p>
        </w:tc>
      </w:tr>
      <w:tr w:rsidR="00546D71" w:rsidRPr="000D6FA4" w14:paraId="627373BB" w14:textId="77777777">
        <w:tc>
          <w:tcPr>
            <w:tcW w:w="894" w:type="dxa"/>
            <w:vAlign w:val="bottom"/>
          </w:tcPr>
          <w:p w14:paraId="209B7581" w14:textId="77777777" w:rsidR="00546D71" w:rsidRPr="000D6FA4" w:rsidRDefault="00546D71" w:rsidP="002A5337">
            <w:pPr>
              <w:spacing w:after="0" w:line="240" w:lineRule="auto"/>
              <w:jc w:val="center"/>
              <w:rPr>
                <w:color w:val="4F81BD" w:themeColor="accent1"/>
                <w:sz w:val="20"/>
              </w:rPr>
            </w:pPr>
            <w:r w:rsidRPr="000D6FA4">
              <w:rPr>
                <w:color w:val="4F81BD" w:themeColor="accent1"/>
                <w:sz w:val="20"/>
              </w:rPr>
              <w:sym w:font="Webdings" w:char="F069"/>
            </w:r>
          </w:p>
        </w:tc>
        <w:tc>
          <w:tcPr>
            <w:tcW w:w="8574" w:type="dxa"/>
          </w:tcPr>
          <w:p w14:paraId="06F7909C" w14:textId="77777777" w:rsidR="00546D71" w:rsidRPr="000D6FA4" w:rsidRDefault="00546D71" w:rsidP="006E08A8">
            <w:pPr>
              <w:spacing w:before="20" w:after="20" w:line="240" w:lineRule="auto"/>
              <w:rPr>
                <w:color w:val="4F81BD" w:themeColor="accent1"/>
                <w:sz w:val="20"/>
              </w:rPr>
            </w:pPr>
            <w:r>
              <w:rPr>
                <w:color w:val="4F81BD" w:themeColor="accent1"/>
                <w:sz w:val="20"/>
              </w:rPr>
              <w:t>I</w:t>
            </w:r>
            <w:r w:rsidRPr="000D6FA4">
              <w:rPr>
                <w:color w:val="4F81BD" w:themeColor="accent1"/>
                <w:sz w:val="20"/>
              </w:rPr>
              <w:t>ndicates instructional notes for the teacher.</w:t>
            </w:r>
          </w:p>
        </w:tc>
      </w:tr>
    </w:tbl>
    <w:p w14:paraId="022BBC95" w14:textId="77777777" w:rsidR="00607856" w:rsidRPr="00A24DAB" w:rsidRDefault="00BB27BA" w:rsidP="00CE2836">
      <w:pPr>
        <w:pStyle w:val="LearningSequenceHeader"/>
      </w:pPr>
      <w:r w:rsidRPr="00A24DAB">
        <w:lastRenderedPageBreak/>
        <w:t>Activity 1</w:t>
      </w:r>
      <w:r w:rsidR="00607856" w:rsidRPr="00A24DAB">
        <w:t xml:space="preserve">: </w:t>
      </w:r>
      <w:r w:rsidRPr="00A24DAB">
        <w:t>Introduction of Lesson Agenda</w:t>
      </w:r>
      <w:r w:rsidR="00607856" w:rsidRPr="00A24DAB">
        <w:tab/>
      </w:r>
      <w:r w:rsidRPr="00A24DAB">
        <w:t>5</w:t>
      </w:r>
      <w:r w:rsidR="00607856" w:rsidRPr="00A24DAB">
        <w:t>%</w:t>
      </w:r>
    </w:p>
    <w:p w14:paraId="62EE45F7" w14:textId="643DCF74" w:rsidR="009C0633" w:rsidRDefault="009C0633" w:rsidP="00EE3362">
      <w:pPr>
        <w:pStyle w:val="TA"/>
      </w:pPr>
      <w:r>
        <w:t xml:space="preserve">Begin by reviewing the agenda and assessed standard for this lesson: RI.11-12.3. In this lesson, students </w:t>
      </w:r>
      <w:r w:rsidR="00BB6E51">
        <w:t>determine</w:t>
      </w:r>
      <w:r>
        <w:t xml:space="preserve"> ideas in the first two paragraphs of </w:t>
      </w:r>
      <w:r w:rsidR="00DC4205">
        <w:t>“Of Our Spiritual Strivings”</w:t>
      </w:r>
      <w:r>
        <w:t xml:space="preserve"> and explore how these ideas interact an</w:t>
      </w:r>
      <w:r w:rsidR="00DC4205">
        <w:t>d develop over the course of this</w:t>
      </w:r>
      <w:r>
        <w:t xml:space="preserve"> excerpt. </w:t>
      </w:r>
      <w:r w:rsidR="00EA6F43">
        <w:t>Additionally, for homework, students begin tracking these key ideas using an Ideas Tracking Tool.</w:t>
      </w:r>
    </w:p>
    <w:p w14:paraId="69FF0A85" w14:textId="77777777" w:rsidR="009C0633" w:rsidRDefault="00104A5A" w:rsidP="009C0633">
      <w:pPr>
        <w:pStyle w:val="SA"/>
      </w:pPr>
      <w:r>
        <w:t>Students look at the agenda</w:t>
      </w:r>
      <w:r w:rsidR="009C0633">
        <w:t>.</w:t>
      </w:r>
    </w:p>
    <w:p w14:paraId="78436F79" w14:textId="77777777" w:rsidR="00EA6F43" w:rsidRDefault="007B3C50" w:rsidP="00EE3362">
      <w:pPr>
        <w:pStyle w:val="IN"/>
      </w:pPr>
      <w:r>
        <w:t>Students were introduced to</w:t>
      </w:r>
      <w:r w:rsidR="004908AA">
        <w:t xml:space="preserve"> </w:t>
      </w:r>
      <w:r w:rsidR="00EA6F43">
        <w:t>RI.11-12.3 in 11.1.3 Lesson 4.</w:t>
      </w:r>
    </w:p>
    <w:p w14:paraId="4E186905" w14:textId="77777777" w:rsidR="000B2D56" w:rsidRDefault="000B2D56" w:rsidP="00CE2836">
      <w:pPr>
        <w:pStyle w:val="LearningSequenceHeader"/>
      </w:pPr>
      <w:r>
        <w:t>Activity 2</w:t>
      </w:r>
      <w:r w:rsidRPr="000B2D56">
        <w:t xml:space="preserve">: </w:t>
      </w:r>
      <w:r>
        <w:t>Homework Accountability</w:t>
      </w:r>
      <w:r w:rsidR="0021297A">
        <w:tab/>
        <w:t>15</w:t>
      </w:r>
      <w:r w:rsidRPr="000B2D56">
        <w:t>%</w:t>
      </w:r>
    </w:p>
    <w:p w14:paraId="1981CC98" w14:textId="0AAD33C9" w:rsidR="00B43BB9" w:rsidRDefault="00DA1A65" w:rsidP="00DA1A65">
      <w:pPr>
        <w:pStyle w:val="TA"/>
      </w:pPr>
      <w:r>
        <w:t xml:space="preserve">Instruct students to </w:t>
      </w:r>
      <w:r w:rsidR="00B43BB9">
        <w:t xml:space="preserve">form pairs and discuss </w:t>
      </w:r>
      <w:r w:rsidR="0070233C">
        <w:t>two or three</w:t>
      </w:r>
      <w:r w:rsidR="00B43BB9">
        <w:t xml:space="preserve"> of the annotations that they made for the previous lesson’s homework. </w:t>
      </w:r>
      <w:r w:rsidR="00614386">
        <w:t>(</w:t>
      </w:r>
      <w:r w:rsidR="00C850FB">
        <w:t>Rerea</w:t>
      </w:r>
      <w:r w:rsidR="00045D5A">
        <w:t xml:space="preserve">d and annotate paragraph 1 and preview </w:t>
      </w:r>
      <w:r w:rsidR="00C850FB">
        <w:t>and annotat</w:t>
      </w:r>
      <w:r w:rsidR="00614386">
        <w:t xml:space="preserve">e the first half of paragraph 2. </w:t>
      </w:r>
      <w:r w:rsidR="00C850FB">
        <w:t xml:space="preserve">Box any unfamiliar words in the </w:t>
      </w:r>
      <w:r w:rsidR="006B0DA5">
        <w:t xml:space="preserve">first half </w:t>
      </w:r>
      <w:r w:rsidR="00C850FB">
        <w:t xml:space="preserve">of </w:t>
      </w:r>
      <w:r w:rsidR="00CD55B1">
        <w:t xml:space="preserve">paragraph </w:t>
      </w:r>
      <w:r w:rsidR="00C850FB">
        <w:t>2 and look up their definitions. Choose the definition that makes the most sense in context, and write a brief definition above or near the word in the text.</w:t>
      </w:r>
      <w:r w:rsidR="00614386">
        <w:t>)</w:t>
      </w:r>
    </w:p>
    <w:p w14:paraId="2392ACA7" w14:textId="77777777" w:rsidR="00DA1A65" w:rsidRDefault="00FC3E1D" w:rsidP="00153FD9">
      <w:pPr>
        <w:pStyle w:val="SA"/>
      </w:pPr>
      <w:r>
        <w:t xml:space="preserve">Students </w:t>
      </w:r>
      <w:r w:rsidR="00B43BB9">
        <w:t xml:space="preserve">share </w:t>
      </w:r>
      <w:r w:rsidR="0070233C">
        <w:t>two or three</w:t>
      </w:r>
      <w:r w:rsidR="001C7018">
        <w:t xml:space="preserve"> of their</w:t>
      </w:r>
      <w:r w:rsidR="00B43BB9">
        <w:t xml:space="preserve"> annotations </w:t>
      </w:r>
      <w:r w:rsidR="0070233C">
        <w:t>in pairs.</w:t>
      </w:r>
      <w:r w:rsidR="00B43BB9">
        <w:t xml:space="preserve"> </w:t>
      </w:r>
    </w:p>
    <w:p w14:paraId="4CF63671" w14:textId="77777777" w:rsidR="00D73639" w:rsidRDefault="00D73639" w:rsidP="00060ED0">
      <w:pPr>
        <w:pStyle w:val="SR"/>
      </w:pPr>
      <w:r>
        <w:t>Student annotations may include:</w:t>
      </w:r>
    </w:p>
    <w:p w14:paraId="1C937A99" w14:textId="77777777" w:rsidR="00C850FB" w:rsidRDefault="00C850FB" w:rsidP="00060ED0">
      <w:pPr>
        <w:pStyle w:val="SASRBullet"/>
      </w:pPr>
      <w:r>
        <w:t>A star next to “How does it feel to be a problem?” (</w:t>
      </w:r>
      <w:r w:rsidR="0060617B">
        <w:t xml:space="preserve">par. </w:t>
      </w:r>
      <w:r>
        <w:t>1), noting that other people c</w:t>
      </w:r>
      <w:r w:rsidR="0070233C">
        <w:t>onsider Du Bois to be a problem</w:t>
      </w:r>
      <w:r w:rsidR="00161323">
        <w:t>.</w:t>
      </w:r>
    </w:p>
    <w:p w14:paraId="60D3087C" w14:textId="77777777" w:rsidR="00D73639" w:rsidRDefault="00765450" w:rsidP="00060ED0">
      <w:pPr>
        <w:pStyle w:val="SASRBullet"/>
      </w:pPr>
      <w:r>
        <w:t xml:space="preserve">Stars next to “being a problem is a strange experience” and “it dawned upon me with a certain suddenness that I was different from the others; or like, mayhap, in heart and </w:t>
      </w:r>
      <w:r w:rsidR="00D54DD2">
        <w:t xml:space="preserve">life and </w:t>
      </w:r>
      <w:r>
        <w:t>longing, but shut out from their world by a vast veil” (</w:t>
      </w:r>
      <w:r w:rsidR="00D627F8">
        <w:t xml:space="preserve">par. </w:t>
      </w:r>
      <w:r w:rsidR="00D54DD2">
        <w:t>2</w:t>
      </w:r>
      <w:r>
        <w:t>)</w:t>
      </w:r>
      <w:r w:rsidR="00634D20">
        <w:t>,</w:t>
      </w:r>
      <w:r w:rsidR="00FC3088">
        <w:t xml:space="preserve"> noting </w:t>
      </w:r>
      <w:r w:rsidR="00D54DD2">
        <w:t>Du Bois</w:t>
      </w:r>
      <w:r w:rsidR="00FC3088">
        <w:t xml:space="preserve"> is</w:t>
      </w:r>
      <w:r w:rsidR="0007624C">
        <w:t xml:space="preserve"> seen</w:t>
      </w:r>
      <w:r w:rsidR="00FC3088">
        <w:t xml:space="preserve"> a</w:t>
      </w:r>
      <w:r w:rsidR="0007624C">
        <w:t>s a</w:t>
      </w:r>
      <w:r w:rsidR="00FC3088">
        <w:t xml:space="preserve"> problem because </w:t>
      </w:r>
      <w:r w:rsidR="0007624C">
        <w:t>something about him is not the same</w:t>
      </w:r>
      <w:r w:rsidR="00FC3088">
        <w:t xml:space="preserve"> </w:t>
      </w:r>
      <w:r w:rsidR="0070233C">
        <w:t>as those who see him this way</w:t>
      </w:r>
      <w:r w:rsidR="00271983">
        <w:t>.</w:t>
      </w:r>
    </w:p>
    <w:p w14:paraId="1AF97323" w14:textId="77777777" w:rsidR="00765450" w:rsidRDefault="00765450" w:rsidP="002E1894">
      <w:pPr>
        <w:pStyle w:val="SASRBullet"/>
      </w:pPr>
      <w:r>
        <w:t xml:space="preserve">A question mark next to </w:t>
      </w:r>
      <w:r w:rsidR="007835AA">
        <w:t>“or like, mayhap, in heart and life and longing” (</w:t>
      </w:r>
      <w:r w:rsidR="00F878B3">
        <w:t xml:space="preserve">par. </w:t>
      </w:r>
      <w:r w:rsidR="00D54DD2">
        <w:t>2</w:t>
      </w:r>
      <w:r w:rsidR="007835AA">
        <w:t xml:space="preserve">). What does it mean to be like someone </w:t>
      </w:r>
      <w:r w:rsidR="00D54DD2">
        <w:t>“</w:t>
      </w:r>
      <w:r w:rsidR="007835AA">
        <w:t>in heart”</w:t>
      </w:r>
      <w:r w:rsidR="00D54DD2">
        <w:t xml:space="preserve"> (</w:t>
      </w:r>
      <w:r w:rsidR="009A504B">
        <w:t xml:space="preserve">par. </w:t>
      </w:r>
      <w:r w:rsidR="00D54DD2">
        <w:t>2)</w:t>
      </w:r>
      <w:r w:rsidR="007835AA">
        <w:t xml:space="preserve">? </w:t>
      </w:r>
      <w:r w:rsidR="0007624C">
        <w:t>Is “heart” being used figuratively in this sentence?</w:t>
      </w:r>
    </w:p>
    <w:p w14:paraId="6EC2C361" w14:textId="77777777" w:rsidR="007835AA" w:rsidRDefault="007835AA" w:rsidP="002E1894">
      <w:pPr>
        <w:pStyle w:val="SASRBullet"/>
      </w:pPr>
      <w:r>
        <w:t>An exclamation point next to “one girl, a tall newcomer, refused my card,</w:t>
      </w:r>
      <w:r w:rsidR="00883395">
        <w:t>–</w:t>
      </w:r>
      <w:r w:rsidR="009543B1">
        <w:t xml:space="preserve"> </w:t>
      </w:r>
      <w:r>
        <w:t>peremptorily, with a glance</w:t>
      </w:r>
      <w:r w:rsidR="00883395">
        <w:t>”</w:t>
      </w:r>
      <w:r>
        <w:t xml:space="preserve"> and “it dawned upon me with a certain suddenness that I was different from the others” (</w:t>
      </w:r>
      <w:r w:rsidR="008D455D">
        <w:t xml:space="preserve">par. </w:t>
      </w:r>
      <w:r w:rsidR="00883395">
        <w:t>2</w:t>
      </w:r>
      <w:r>
        <w:t>)</w:t>
      </w:r>
      <w:r w:rsidR="00CE790A">
        <w:t>.</w:t>
      </w:r>
      <w:r>
        <w:t xml:space="preserve"> The interaction between th</w:t>
      </w:r>
      <w:r w:rsidR="009543B1">
        <w:t>is</w:t>
      </w:r>
      <w:r>
        <w:t xml:space="preserve"> girl and the author ma</w:t>
      </w:r>
      <w:r w:rsidR="00DA1A65">
        <w:t>kes</w:t>
      </w:r>
      <w:r>
        <w:t xml:space="preserve"> the author realize that he </w:t>
      </w:r>
      <w:r w:rsidR="00DA1A65">
        <w:t>i</w:t>
      </w:r>
      <w:r>
        <w:t>s “different”</w:t>
      </w:r>
      <w:r w:rsidR="00883395">
        <w:t xml:space="preserve"> (</w:t>
      </w:r>
      <w:r w:rsidR="009A2F14">
        <w:t>par.</w:t>
      </w:r>
      <w:r w:rsidR="00883395">
        <w:t xml:space="preserve"> 2).</w:t>
      </w:r>
    </w:p>
    <w:p w14:paraId="40CE4CE2" w14:textId="77777777" w:rsidR="007A7B42" w:rsidRPr="00060ED0" w:rsidRDefault="007A7B42" w:rsidP="007A7B42">
      <w:pPr>
        <w:pStyle w:val="IN"/>
      </w:pPr>
      <w:r w:rsidRPr="00060ED0">
        <w:t>This annotation exercise supports students’ engagement with W.11-12.9.b, which addresses the use of textual evidence in writing.</w:t>
      </w:r>
    </w:p>
    <w:p w14:paraId="456862A0" w14:textId="77777777" w:rsidR="00D73639" w:rsidRDefault="00D73639" w:rsidP="00017E4F">
      <w:pPr>
        <w:pStyle w:val="BR"/>
      </w:pPr>
    </w:p>
    <w:p w14:paraId="509C7CE0" w14:textId="77777777" w:rsidR="00671B8F" w:rsidRDefault="007B3C50" w:rsidP="00671B8F">
      <w:pPr>
        <w:pStyle w:val="SASRBullet"/>
        <w:numPr>
          <w:ilvl w:val="0"/>
          <w:numId w:val="0"/>
        </w:numPr>
        <w:spacing w:after="60"/>
      </w:pPr>
      <w:r>
        <w:lastRenderedPageBreak/>
        <w:t xml:space="preserve">Instruct </w:t>
      </w:r>
      <w:r w:rsidR="00D73639">
        <w:t xml:space="preserve">students </w:t>
      </w:r>
      <w:r>
        <w:t xml:space="preserve">to </w:t>
      </w:r>
      <w:r w:rsidR="00D73639">
        <w:t>share any</w:t>
      </w:r>
      <w:r w:rsidR="00671B8F">
        <w:t xml:space="preserve"> vocabulary words they identified and defined in the previous lesson’s homework.</w:t>
      </w:r>
    </w:p>
    <w:p w14:paraId="1E6F74AB" w14:textId="1B6F056C" w:rsidR="00671B8F" w:rsidRDefault="00671B8F" w:rsidP="00671B8F">
      <w:pPr>
        <w:pStyle w:val="SR"/>
      </w:pPr>
      <w:r>
        <w:t>Students may identify the following words:</w:t>
      </w:r>
      <w:r w:rsidRPr="00B80E73">
        <w:t xml:space="preserve"> </w:t>
      </w:r>
      <w:r w:rsidR="00BB6E51" w:rsidRPr="00BB6E51">
        <w:rPr>
          <w:i/>
        </w:rPr>
        <w:t>rollicking, peremptorily</w:t>
      </w:r>
      <w:r w:rsidR="0074559B">
        <w:rPr>
          <w:i/>
        </w:rPr>
        <w:t>, mayhap.</w:t>
      </w:r>
    </w:p>
    <w:p w14:paraId="34DB8F0D" w14:textId="77777777" w:rsidR="00671B8F" w:rsidRDefault="00671B8F" w:rsidP="00671B8F">
      <w:pPr>
        <w:pStyle w:val="IN"/>
      </w:pPr>
      <w:r>
        <w:t>Definitions are provided in the Vocabulary box in this lesson.</w:t>
      </w:r>
    </w:p>
    <w:p w14:paraId="660BB1C6" w14:textId="77777777" w:rsidR="000B2D56" w:rsidRDefault="000B2D56" w:rsidP="00CE2836">
      <w:pPr>
        <w:pStyle w:val="LearningSequenceHeader"/>
      </w:pPr>
      <w:r w:rsidRPr="000B2D56">
        <w:t xml:space="preserve">Activity </w:t>
      </w:r>
      <w:r>
        <w:t>3</w:t>
      </w:r>
      <w:r w:rsidRPr="000B2D56">
        <w:t xml:space="preserve">: </w:t>
      </w:r>
      <w:r w:rsidR="00B72376">
        <w:t>Masterful Reading</w:t>
      </w:r>
      <w:r w:rsidR="00AA10C4">
        <w:tab/>
        <w:t>5</w:t>
      </w:r>
      <w:r w:rsidRPr="000B2D56">
        <w:t>%</w:t>
      </w:r>
    </w:p>
    <w:p w14:paraId="69AFE0C7" w14:textId="77777777" w:rsidR="00671B8F" w:rsidRDefault="00143804" w:rsidP="00E627A3">
      <w:pPr>
        <w:pStyle w:val="TA"/>
      </w:pPr>
      <w:r>
        <w:t xml:space="preserve">Instruct students to take out and review their initial reactions and questions from the </w:t>
      </w:r>
      <w:r w:rsidR="000F1AA4">
        <w:t xml:space="preserve">masterful reading </w:t>
      </w:r>
      <w:r>
        <w:t xml:space="preserve">in 11.2.1 Lesson 1. </w:t>
      </w:r>
      <w:r w:rsidR="00671B8F">
        <w:t xml:space="preserve">Have students listen to a </w:t>
      </w:r>
      <w:r w:rsidR="00CD55B1">
        <w:t xml:space="preserve">masterful reading </w:t>
      </w:r>
      <w:r w:rsidR="00671B8F">
        <w:t xml:space="preserve">of </w:t>
      </w:r>
      <w:r w:rsidR="00247FD5">
        <w:t>paragraphs 1–2</w:t>
      </w:r>
      <w:r w:rsidR="0074559B">
        <w:t xml:space="preserve"> </w:t>
      </w:r>
      <w:r w:rsidR="00247FD5">
        <w:t>(</w:t>
      </w:r>
      <w:r w:rsidR="0074559B">
        <w:t>from “Between me and the other world</w:t>
      </w:r>
      <w:r w:rsidR="00DA17F2">
        <w:t xml:space="preserve"> there is ever an unasked question</w:t>
      </w:r>
      <w:r w:rsidR="0074559B">
        <w:t xml:space="preserve">” </w:t>
      </w:r>
      <w:r w:rsidR="00247FD5">
        <w:t xml:space="preserve">to </w:t>
      </w:r>
      <w:r w:rsidR="0074559B">
        <w:t>“</w:t>
      </w:r>
      <w:r w:rsidR="00247FD5">
        <w:t xml:space="preserve">but </w:t>
      </w:r>
      <w:r w:rsidR="0074559B">
        <w:t>shut out from their world by a vast veil”).</w:t>
      </w:r>
    </w:p>
    <w:p w14:paraId="1B4F290F" w14:textId="77777777" w:rsidR="00707670" w:rsidRDefault="00671B8F" w:rsidP="00707670">
      <w:pPr>
        <w:pStyle w:val="SA"/>
      </w:pPr>
      <w:r>
        <w:t>Students follow along, reading silently.</w:t>
      </w:r>
    </w:p>
    <w:p w14:paraId="46E6D41B" w14:textId="77777777" w:rsidR="003B5765" w:rsidRPr="003B5765" w:rsidRDefault="009D1000" w:rsidP="00017E4F">
      <w:pPr>
        <w:pStyle w:val="IN"/>
      </w:pPr>
      <w:r w:rsidRPr="009D1000">
        <w:rPr>
          <w:b/>
        </w:rPr>
        <w:t>Differentiation Consideration:</w:t>
      </w:r>
      <w:r w:rsidR="002635BB">
        <w:t xml:space="preserve"> </w:t>
      </w:r>
      <w:r w:rsidR="003B5765">
        <w:t xml:space="preserve">Consider </w:t>
      </w:r>
      <w:r w:rsidR="003B5765" w:rsidRPr="003B5765">
        <w:t>posting or projecting the following guiding question</w:t>
      </w:r>
      <w:r w:rsidR="008C14BC">
        <w:t xml:space="preserve"> </w:t>
      </w:r>
      <w:r w:rsidR="003B5765" w:rsidRPr="003B5765">
        <w:t>to support students throughout this lesson:</w:t>
      </w:r>
    </w:p>
    <w:p w14:paraId="2063D75E" w14:textId="77777777" w:rsidR="002635BB" w:rsidRPr="005C36D9" w:rsidRDefault="002635BB" w:rsidP="009543B1">
      <w:pPr>
        <w:pStyle w:val="DCwithQ"/>
      </w:pPr>
      <w:r w:rsidRPr="005C36D9">
        <w:t>What ideas does Du Bois introduce in this excerpt?</w:t>
      </w:r>
    </w:p>
    <w:p w14:paraId="3149F689" w14:textId="77777777" w:rsidR="00707670" w:rsidRDefault="00707670" w:rsidP="00707670">
      <w:pPr>
        <w:pStyle w:val="LearningSequenceHeader"/>
      </w:pPr>
      <w:r>
        <w:t>Activity 4</w:t>
      </w:r>
      <w:r w:rsidR="00B72376">
        <w:t>: Reading and Discussion</w:t>
      </w:r>
      <w:r w:rsidR="0021297A">
        <w:tab/>
        <w:t>55</w:t>
      </w:r>
      <w:r w:rsidRPr="00707670">
        <w:t>%</w:t>
      </w:r>
    </w:p>
    <w:p w14:paraId="7D83A0E2" w14:textId="77777777" w:rsidR="004C3076" w:rsidRDefault="00674CEB" w:rsidP="004C3076">
      <w:pPr>
        <w:pStyle w:val="TA"/>
      </w:pPr>
      <w:r>
        <w:t xml:space="preserve">Instruct students to form pairs. </w:t>
      </w:r>
      <w:r w:rsidR="004C3076">
        <w:t>Post or project each set of questions below</w:t>
      </w:r>
      <w:r>
        <w:t xml:space="preserve"> for students to discuss</w:t>
      </w:r>
      <w:r w:rsidR="004C3076">
        <w:t>.</w:t>
      </w:r>
      <w:r w:rsidR="0070233C">
        <w:t xml:space="preserve"> Instruct students to continue to annotate the text as they read and discuss.</w:t>
      </w:r>
    </w:p>
    <w:p w14:paraId="3DC00A5E" w14:textId="77777777" w:rsidR="0052329C" w:rsidRDefault="00E627A3" w:rsidP="00671B8F">
      <w:pPr>
        <w:pStyle w:val="TA"/>
      </w:pPr>
      <w:r>
        <w:t>Instruct student</w:t>
      </w:r>
      <w:r w:rsidR="00674CEB">
        <w:t xml:space="preserve"> pairs</w:t>
      </w:r>
      <w:r>
        <w:t xml:space="preserve"> </w:t>
      </w:r>
      <w:r w:rsidR="00674CEB">
        <w:t>to read</w:t>
      </w:r>
      <w:r w:rsidR="0052329C">
        <w:t xml:space="preserve"> from “Between me and the other world</w:t>
      </w:r>
      <w:r w:rsidR="00153E23">
        <w:t xml:space="preserve"> there is ever an unasked question</w:t>
      </w:r>
      <w:r w:rsidR="0052329C">
        <w:t xml:space="preserve">” </w:t>
      </w:r>
      <w:r w:rsidR="004B64C5">
        <w:t xml:space="preserve">to </w:t>
      </w:r>
      <w:r w:rsidR="0052329C">
        <w:t>“I answer seldom a word”</w:t>
      </w:r>
      <w:r w:rsidR="0070233C">
        <w:t xml:space="preserve"> (</w:t>
      </w:r>
      <w:r w:rsidR="00372689">
        <w:t xml:space="preserve">par. </w:t>
      </w:r>
      <w:r w:rsidR="00674CEB">
        <w:t>1</w:t>
      </w:r>
      <w:r w:rsidR="0052329C">
        <w:t>)</w:t>
      </w:r>
      <w:r w:rsidR="00B77F80">
        <w:t>,</w:t>
      </w:r>
      <w:r w:rsidR="00674CEB">
        <w:t xml:space="preserve"> and answer the following questions before sharing out with the class.</w:t>
      </w:r>
    </w:p>
    <w:p w14:paraId="0B5A9331" w14:textId="77777777" w:rsidR="00EB1550" w:rsidRDefault="00EB1550" w:rsidP="00EB1550">
      <w:pPr>
        <w:pStyle w:val="Q"/>
      </w:pPr>
      <w:r>
        <w:t>What is the significance of Du Bois’s choice to begin the chapter with the word “</w:t>
      </w:r>
      <w:r w:rsidR="005A27E1">
        <w:t>[</w:t>
      </w:r>
      <w:r>
        <w:t>b</w:t>
      </w:r>
      <w:r w:rsidR="005A27E1">
        <w:t>]</w:t>
      </w:r>
      <w:r>
        <w:t>etween” (</w:t>
      </w:r>
      <w:r w:rsidR="00B47017">
        <w:t xml:space="preserve">par. </w:t>
      </w:r>
      <w:r w:rsidR="00C80423">
        <w:t>1</w:t>
      </w:r>
      <w:r>
        <w:t>)?</w:t>
      </w:r>
    </w:p>
    <w:p w14:paraId="2CCD6684" w14:textId="77777777" w:rsidR="00EB1550" w:rsidRDefault="00EB1550" w:rsidP="00EB1550">
      <w:pPr>
        <w:pStyle w:val="SR"/>
      </w:pPr>
      <w:r>
        <w:t>Du Bois’s choice to use the word “</w:t>
      </w:r>
      <w:r w:rsidR="005A27E1">
        <w:t>[</w:t>
      </w:r>
      <w:r>
        <w:t>b</w:t>
      </w:r>
      <w:r w:rsidR="005A27E1">
        <w:t>]</w:t>
      </w:r>
      <w:r>
        <w:t>etween”</w:t>
      </w:r>
      <w:r w:rsidR="00C80423">
        <w:t xml:space="preserve"> (</w:t>
      </w:r>
      <w:r w:rsidR="00E00C55">
        <w:t xml:space="preserve">par. </w:t>
      </w:r>
      <w:r w:rsidR="00C80423">
        <w:t>1)</w:t>
      </w:r>
      <w:r>
        <w:t xml:space="preserve"> to begin this chapter </w:t>
      </w:r>
      <w:r w:rsidR="0026393F">
        <w:t xml:space="preserve">creates </w:t>
      </w:r>
      <w:r>
        <w:t>the sense that this “unasked question”</w:t>
      </w:r>
      <w:r w:rsidR="00C80423">
        <w:t xml:space="preserve"> (</w:t>
      </w:r>
      <w:r w:rsidR="00002B02">
        <w:t xml:space="preserve">par. </w:t>
      </w:r>
      <w:r w:rsidR="00C80423">
        <w:t>1)</w:t>
      </w:r>
      <w:r>
        <w:t xml:space="preserve"> separates </w:t>
      </w:r>
      <w:r w:rsidR="00564AE5">
        <w:t>Du Bois</w:t>
      </w:r>
      <w:r>
        <w:t xml:space="preserve"> from </w:t>
      </w:r>
      <w:r w:rsidR="000D4D92">
        <w:t>“</w:t>
      </w:r>
      <w:r>
        <w:t>the other world”</w:t>
      </w:r>
      <w:r w:rsidR="00C80423">
        <w:t xml:space="preserve"> (</w:t>
      </w:r>
      <w:r w:rsidR="000E0492">
        <w:t xml:space="preserve">par. </w:t>
      </w:r>
      <w:r w:rsidR="00C80423">
        <w:t>1).</w:t>
      </w:r>
      <w:r>
        <w:t xml:space="preserve"> </w:t>
      </w:r>
      <w:r w:rsidR="0026393F">
        <w:t>The</w:t>
      </w:r>
      <w:r>
        <w:t xml:space="preserve"> choice </w:t>
      </w:r>
      <w:r w:rsidR="0026393F">
        <w:t>of the word “</w:t>
      </w:r>
      <w:r w:rsidR="00055640">
        <w:t>[</w:t>
      </w:r>
      <w:r w:rsidR="0026393F">
        <w:t>b</w:t>
      </w:r>
      <w:r w:rsidR="00055640">
        <w:t>]</w:t>
      </w:r>
      <w:r w:rsidR="0026393F">
        <w:t xml:space="preserve">etween” </w:t>
      </w:r>
      <w:r>
        <w:t>reinforces the idea that there is a distance between Du Bois and the “others”</w:t>
      </w:r>
      <w:r w:rsidR="00C80423">
        <w:t xml:space="preserve"> (</w:t>
      </w:r>
      <w:r w:rsidR="00A5293E">
        <w:t xml:space="preserve">par. </w:t>
      </w:r>
      <w:r w:rsidR="00C80423">
        <w:t>1).</w:t>
      </w:r>
    </w:p>
    <w:p w14:paraId="5EE293C4" w14:textId="77777777" w:rsidR="007A7B42" w:rsidRDefault="0026393F" w:rsidP="00017E4F">
      <w:pPr>
        <w:pStyle w:val="IN"/>
      </w:pPr>
      <w:r>
        <w:rPr>
          <w:b/>
        </w:rPr>
        <w:t xml:space="preserve">Differentiation Consideration: </w:t>
      </w:r>
      <w:r w:rsidR="007A7B42">
        <w:t xml:space="preserve">If students struggle with this analysis, consider posing the following </w:t>
      </w:r>
      <w:r>
        <w:t xml:space="preserve">scaffolding </w:t>
      </w:r>
      <w:r w:rsidR="007A7B42">
        <w:t>question:</w:t>
      </w:r>
    </w:p>
    <w:p w14:paraId="354BC0C9" w14:textId="77777777" w:rsidR="00D27481" w:rsidRDefault="00861906" w:rsidP="0026393F">
      <w:pPr>
        <w:pStyle w:val="DCwithQ"/>
      </w:pPr>
      <w:r w:rsidRPr="00017E4F">
        <w:t xml:space="preserve">What lies “between” </w:t>
      </w:r>
      <w:r w:rsidR="0007018A" w:rsidRPr="00017E4F">
        <w:t xml:space="preserve">Du Bois </w:t>
      </w:r>
      <w:r w:rsidRPr="00017E4F">
        <w:t xml:space="preserve">and </w:t>
      </w:r>
      <w:r w:rsidR="000D4D92">
        <w:t>“</w:t>
      </w:r>
      <w:r w:rsidRPr="00017E4F">
        <w:t>the other world” (</w:t>
      </w:r>
      <w:r w:rsidR="00002B02">
        <w:t xml:space="preserve">par. </w:t>
      </w:r>
      <w:r w:rsidR="000D4D92">
        <w:t>1</w:t>
      </w:r>
      <w:r w:rsidRPr="00017E4F">
        <w:t>)?</w:t>
      </w:r>
    </w:p>
    <w:p w14:paraId="362FBF27" w14:textId="77777777" w:rsidR="00D57BD0" w:rsidRPr="00017E4F" w:rsidRDefault="00861906" w:rsidP="00153FD9">
      <w:pPr>
        <w:pStyle w:val="DCwithSR"/>
      </w:pPr>
      <w:r w:rsidRPr="00017E4F">
        <w:lastRenderedPageBreak/>
        <w:t>The “unasked question</w:t>
      </w:r>
      <w:r w:rsidR="005B6BB0">
        <w:t xml:space="preserve"> </w:t>
      </w:r>
      <w:r w:rsidRPr="00017E4F">
        <w:t>…</w:t>
      </w:r>
      <w:r w:rsidR="005B6BB0">
        <w:t xml:space="preserve"> </w:t>
      </w:r>
      <w:r w:rsidR="00C0583A">
        <w:t>[</w:t>
      </w:r>
      <w:r w:rsidRPr="00017E4F">
        <w:t>h</w:t>
      </w:r>
      <w:r w:rsidR="00C0583A">
        <w:t>]</w:t>
      </w:r>
      <w:r w:rsidRPr="00017E4F">
        <w:t>ow does it feel to be a problem?”</w:t>
      </w:r>
      <w:r w:rsidR="0074428A">
        <w:t xml:space="preserve"> (</w:t>
      </w:r>
      <w:r w:rsidR="00D97B4F">
        <w:t xml:space="preserve">par. </w:t>
      </w:r>
      <w:r w:rsidR="0074428A">
        <w:t>1)</w:t>
      </w:r>
      <w:r w:rsidRPr="00017E4F">
        <w:t xml:space="preserve"> lies between Du Bois and </w:t>
      </w:r>
      <w:r w:rsidR="000D4D92">
        <w:t>“</w:t>
      </w:r>
      <w:r w:rsidRPr="00017E4F">
        <w:t>the other world</w:t>
      </w:r>
      <w:r w:rsidR="000D4D92">
        <w:t>” (</w:t>
      </w:r>
      <w:r w:rsidR="00F94640">
        <w:t xml:space="preserve">par. </w:t>
      </w:r>
      <w:r w:rsidR="000D4D92">
        <w:t>1)</w:t>
      </w:r>
      <w:r w:rsidR="00D57BD0" w:rsidRPr="00017E4F">
        <w:t>. This suggests that Du Bois is separated from others by something that they want to ask him, but feel that they cannot say.</w:t>
      </w:r>
    </w:p>
    <w:p w14:paraId="60C516BB" w14:textId="77777777" w:rsidR="00D57BD0" w:rsidRPr="00321DAB" w:rsidRDefault="00D57BD0" w:rsidP="00D57BD0">
      <w:pPr>
        <w:pStyle w:val="Q"/>
      </w:pPr>
      <w:r>
        <w:t>How does the statement “I know an excellent colored man in my town”</w:t>
      </w:r>
      <w:r w:rsidR="00146F54">
        <w:t xml:space="preserve"> (</w:t>
      </w:r>
      <w:r w:rsidR="005707BB">
        <w:t xml:space="preserve">par. </w:t>
      </w:r>
      <w:r w:rsidR="00146F54">
        <w:t>1)</w:t>
      </w:r>
      <w:r>
        <w:t xml:space="preserve"> develop the relationship between Du Bois and </w:t>
      </w:r>
      <w:r w:rsidR="00146F54">
        <w:t>“</w:t>
      </w:r>
      <w:r>
        <w:t>the other world</w:t>
      </w:r>
      <w:r w:rsidR="00146F54">
        <w:t>” (</w:t>
      </w:r>
      <w:r w:rsidR="0086086A">
        <w:t xml:space="preserve">par. </w:t>
      </w:r>
      <w:r w:rsidR="00146F54">
        <w:t>1)</w:t>
      </w:r>
      <w:r>
        <w:t>?</w:t>
      </w:r>
    </w:p>
    <w:p w14:paraId="0405DC6E" w14:textId="77777777" w:rsidR="00D57BD0" w:rsidRDefault="00D57BD0" w:rsidP="00D57BD0">
      <w:pPr>
        <w:pStyle w:val="SR"/>
      </w:pPr>
      <w:r>
        <w:t>Student responses may include:</w:t>
      </w:r>
    </w:p>
    <w:p w14:paraId="6FE608ED" w14:textId="77777777" w:rsidR="00D57BD0" w:rsidRDefault="00D57BD0" w:rsidP="00D57BD0">
      <w:pPr>
        <w:pStyle w:val="SASRBullet"/>
      </w:pPr>
      <w:r>
        <w:t>When “others” say they “know” a “colored man”</w:t>
      </w:r>
      <w:r w:rsidR="00DC5B20">
        <w:t xml:space="preserve"> (</w:t>
      </w:r>
      <w:r w:rsidR="00A337F9">
        <w:t xml:space="preserve">par. </w:t>
      </w:r>
      <w:r w:rsidR="00DC5B20">
        <w:t>1),</w:t>
      </w:r>
      <w:r>
        <w:t xml:space="preserve"> it suggests that they do not identify as African Americans. This statement also implies that “others”</w:t>
      </w:r>
      <w:r w:rsidR="00B257A0">
        <w:t xml:space="preserve"> (</w:t>
      </w:r>
      <w:r w:rsidR="00BD6540">
        <w:t xml:space="preserve">par. </w:t>
      </w:r>
      <w:r w:rsidR="00B257A0">
        <w:t>1)</w:t>
      </w:r>
      <w:r>
        <w:t xml:space="preserve"> assume Du Bois will find this news interesting</w:t>
      </w:r>
      <w:r w:rsidR="002503D0">
        <w:t xml:space="preserve"> </w:t>
      </w:r>
      <w:r>
        <w:t>or significant in some way,</w:t>
      </w:r>
      <w:r w:rsidR="002503D0">
        <w:t xml:space="preserve"> perhaps</w:t>
      </w:r>
      <w:r>
        <w:t xml:space="preserve"> because he is African American. This statement establishes a separation</w:t>
      </w:r>
      <w:r w:rsidR="0026393F">
        <w:t xml:space="preserve"> based on race</w:t>
      </w:r>
      <w:r>
        <w:t xml:space="preserve"> between Du Bois and those who speak to him.</w:t>
      </w:r>
    </w:p>
    <w:p w14:paraId="66F1694D" w14:textId="77777777" w:rsidR="004215B9" w:rsidRDefault="004215B9" w:rsidP="004215B9">
      <w:pPr>
        <w:pStyle w:val="SASRBullet"/>
      </w:pPr>
      <w:r>
        <w:t>The focus on the “colored man” (</w:t>
      </w:r>
      <w:r w:rsidR="001B5395">
        <w:t xml:space="preserve">par. </w:t>
      </w:r>
      <w:r>
        <w:t>1) in this statement suggests that race is important in Du Bois’s life, and in the lives of those with whom he interacts. This emphasis indicates that the line that divides Du Bois from those who approach him “half-hesitant[ly]” (</w:t>
      </w:r>
      <w:r w:rsidR="00C94215">
        <w:t xml:space="preserve">par. </w:t>
      </w:r>
      <w:r>
        <w:t>1) is related to race.</w:t>
      </w:r>
    </w:p>
    <w:p w14:paraId="56619CE4" w14:textId="7E9F9985" w:rsidR="00D57BD0" w:rsidRDefault="00D57BD0" w:rsidP="00D57BD0">
      <w:pPr>
        <w:pStyle w:val="SASRBullet"/>
      </w:pPr>
      <w:r w:rsidRPr="00060ED0">
        <w:rPr>
          <w:spacing w:val="-4"/>
        </w:rPr>
        <w:t xml:space="preserve">The word </w:t>
      </w:r>
      <w:r w:rsidR="006B0DA5">
        <w:rPr>
          <w:spacing w:val="-4"/>
        </w:rPr>
        <w:t>“</w:t>
      </w:r>
      <w:r w:rsidR="007B79F7" w:rsidRPr="006B0DA5">
        <w:rPr>
          <w:spacing w:val="-4"/>
        </w:rPr>
        <w:t>excellent</w:t>
      </w:r>
      <w:r w:rsidR="006B0DA5">
        <w:rPr>
          <w:spacing w:val="-4"/>
        </w:rPr>
        <w:t>”</w:t>
      </w:r>
      <w:r w:rsidRPr="00060ED0">
        <w:rPr>
          <w:spacing w:val="-4"/>
        </w:rPr>
        <w:t xml:space="preserve"> in the phrase “I know an excellent colored man”</w:t>
      </w:r>
      <w:r w:rsidR="00C877D1">
        <w:rPr>
          <w:spacing w:val="-4"/>
        </w:rPr>
        <w:t xml:space="preserve"> (</w:t>
      </w:r>
      <w:r w:rsidR="00AC2BCC">
        <w:t xml:space="preserve">par. </w:t>
      </w:r>
      <w:r w:rsidR="00C877D1">
        <w:rPr>
          <w:spacing w:val="-4"/>
        </w:rPr>
        <w:t>1)</w:t>
      </w:r>
      <w:r w:rsidRPr="00060ED0">
        <w:rPr>
          <w:spacing w:val="-4"/>
        </w:rPr>
        <w:t xml:space="preserve"> suggests that “others”</w:t>
      </w:r>
      <w:r w:rsidR="005B6BB0">
        <w:rPr>
          <w:spacing w:val="-4"/>
        </w:rPr>
        <w:t xml:space="preserve"> </w:t>
      </w:r>
      <w:r w:rsidR="00B15521">
        <w:rPr>
          <w:spacing w:val="-4"/>
        </w:rPr>
        <w:t>(</w:t>
      </w:r>
      <w:r w:rsidR="003860E5">
        <w:t xml:space="preserve">par. </w:t>
      </w:r>
      <w:r w:rsidR="00B15521">
        <w:rPr>
          <w:spacing w:val="-4"/>
        </w:rPr>
        <w:t>1)</w:t>
      </w:r>
      <w:r>
        <w:t xml:space="preserve"> feel they need to tell Du Bois that they have positive feelings about African Americans. This suggests that others think Du Bois will appreciate hearing about their high regard for African Americans, or they think it will make him feel more comfortable to know this.</w:t>
      </w:r>
    </w:p>
    <w:p w14:paraId="79CCC292" w14:textId="77777777" w:rsidR="00D57BD0" w:rsidRPr="002E1894" w:rsidRDefault="00C64592" w:rsidP="00D57BD0">
      <w:pPr>
        <w:pStyle w:val="Q"/>
      </w:pPr>
      <w:r>
        <w:t xml:space="preserve">Based on </w:t>
      </w:r>
      <w:r w:rsidRPr="002E1894">
        <w:t xml:space="preserve">what people say and ask </w:t>
      </w:r>
      <w:r>
        <w:t>“</w:t>
      </w:r>
      <w:r w:rsidRPr="002E1894">
        <w:t>instead</w:t>
      </w:r>
      <w:r>
        <w:t>” (</w:t>
      </w:r>
      <w:r w:rsidR="0026417D">
        <w:t xml:space="preserve">par. </w:t>
      </w:r>
      <w:r>
        <w:t>1), w</w:t>
      </w:r>
      <w:r w:rsidR="00D57BD0" w:rsidRPr="002E1894">
        <w:t xml:space="preserve">hat </w:t>
      </w:r>
      <w:r>
        <w:t xml:space="preserve">might be </w:t>
      </w:r>
      <w:r w:rsidR="00D57BD0" w:rsidRPr="002E1894">
        <w:t>the</w:t>
      </w:r>
      <w:r>
        <w:t xml:space="preserve"> topic of the</w:t>
      </w:r>
      <w:r w:rsidR="00D57BD0" w:rsidRPr="002E1894">
        <w:t xml:space="preserve"> “unasked question”</w:t>
      </w:r>
      <w:r w:rsidR="00060A0F">
        <w:t xml:space="preserve"> (</w:t>
      </w:r>
      <w:r w:rsidR="0018272B">
        <w:t xml:space="preserve">par. </w:t>
      </w:r>
      <w:r w:rsidR="00060A0F">
        <w:t>1)</w:t>
      </w:r>
      <w:r>
        <w:t>?</w:t>
      </w:r>
    </w:p>
    <w:p w14:paraId="3F5162E2" w14:textId="77777777" w:rsidR="009A009B" w:rsidRDefault="00D57BD0" w:rsidP="003B237B">
      <w:pPr>
        <w:pStyle w:val="SR"/>
      </w:pPr>
      <w:r w:rsidRPr="00D24B8B">
        <w:t>P</w:t>
      </w:r>
      <w:r w:rsidRPr="002E1894">
        <w:t>eople say “I know an excellent colored man</w:t>
      </w:r>
      <w:r w:rsidR="001C7321">
        <w:t>,</w:t>
      </w:r>
      <w:r w:rsidRPr="002E1894">
        <w:t>” “I fought at Mechanicsville” or “</w:t>
      </w:r>
      <w:r w:rsidR="000F1625">
        <w:t>[d]</w:t>
      </w:r>
      <w:r w:rsidRPr="002E1894">
        <w:t>o not these Southern outrages make your blood boil?” (</w:t>
      </w:r>
      <w:r w:rsidR="00BA3060">
        <w:t xml:space="preserve">par. </w:t>
      </w:r>
      <w:r w:rsidR="00883CFE">
        <w:t>1</w:t>
      </w:r>
      <w:r w:rsidRPr="002E1894">
        <w:t xml:space="preserve">) </w:t>
      </w:r>
      <w:r w:rsidR="005B6F76">
        <w:t>rather than</w:t>
      </w:r>
      <w:r>
        <w:t xml:space="preserve"> asking</w:t>
      </w:r>
      <w:r w:rsidRPr="002E1894">
        <w:t xml:space="preserve"> the “real question, How does it feel to be a problem?” (</w:t>
      </w:r>
      <w:r w:rsidR="009D2E9E">
        <w:t xml:space="preserve">par. </w:t>
      </w:r>
      <w:r w:rsidR="00883CFE">
        <w:t>1</w:t>
      </w:r>
      <w:r w:rsidRPr="002E1894">
        <w:t>)</w:t>
      </w:r>
      <w:r>
        <w:t>. All of the questions or comments that people ask or say “instead”</w:t>
      </w:r>
      <w:r w:rsidR="00883CFE">
        <w:t xml:space="preserve"> (</w:t>
      </w:r>
      <w:r w:rsidR="00A11350">
        <w:t xml:space="preserve">par. </w:t>
      </w:r>
      <w:r w:rsidR="00883CFE">
        <w:t>1)</w:t>
      </w:r>
      <w:r>
        <w:t xml:space="preserve"> have</w:t>
      </w:r>
      <w:r w:rsidR="004A6BC0">
        <w:t xml:space="preserve"> something to do with the South, African Americans</w:t>
      </w:r>
      <w:r w:rsidR="0026393F">
        <w:t>,</w:t>
      </w:r>
      <w:r w:rsidR="004A6BC0">
        <w:t xml:space="preserve"> </w:t>
      </w:r>
      <w:r>
        <w:t>or race relations. This</w:t>
      </w:r>
      <w:r w:rsidRPr="002E1894">
        <w:t xml:space="preserve"> suggests that the “real question”</w:t>
      </w:r>
      <w:r w:rsidR="005B6BB0">
        <w:t xml:space="preserve"> </w:t>
      </w:r>
      <w:r w:rsidR="00883CFE">
        <w:t>(</w:t>
      </w:r>
      <w:r w:rsidR="00DB1284">
        <w:t xml:space="preserve">par. </w:t>
      </w:r>
      <w:r w:rsidR="00883CFE">
        <w:t>1)</w:t>
      </w:r>
      <w:r w:rsidRPr="002E1894">
        <w:t xml:space="preserve"> </w:t>
      </w:r>
      <w:r w:rsidR="003927DB">
        <w:t>had to do with</w:t>
      </w:r>
      <w:r>
        <w:t xml:space="preserve"> th</w:t>
      </w:r>
      <w:r w:rsidR="003B237B">
        <w:t>ese</w:t>
      </w:r>
      <w:r>
        <w:t xml:space="preserve"> topic</w:t>
      </w:r>
      <w:r w:rsidR="003B237B">
        <w:t>s</w:t>
      </w:r>
      <w:r>
        <w:t xml:space="preserve"> as well.</w:t>
      </w:r>
    </w:p>
    <w:p w14:paraId="304B5E15" w14:textId="77777777" w:rsidR="00A34E4C" w:rsidRDefault="00A34E4C" w:rsidP="00291DD2">
      <w:pPr>
        <w:pStyle w:val="IN"/>
      </w:pPr>
      <w:r w:rsidRPr="001429E0">
        <w:rPr>
          <w:b/>
        </w:rPr>
        <w:t>Differentiation Consideration</w:t>
      </w:r>
      <w:r>
        <w:t>: If students struggle with this analysis, consider posing the following scaffolding question:</w:t>
      </w:r>
    </w:p>
    <w:p w14:paraId="56650745" w14:textId="77777777" w:rsidR="003108C1" w:rsidRDefault="003108C1" w:rsidP="00291DD2">
      <w:pPr>
        <w:pStyle w:val="DCwithQ"/>
      </w:pPr>
      <w:r>
        <w:t xml:space="preserve">What relationship does </w:t>
      </w:r>
      <w:r w:rsidR="0007018A">
        <w:t>Du Bois</w:t>
      </w:r>
      <w:r>
        <w:t xml:space="preserve"> </w:t>
      </w:r>
      <w:r w:rsidR="00E434AA">
        <w:t>describe</w:t>
      </w:r>
      <w:r>
        <w:t xml:space="preserve"> between himself and the “other world”</w:t>
      </w:r>
      <w:r w:rsidR="00C5429E">
        <w:t xml:space="preserve"> in the first paragraph</w:t>
      </w:r>
      <w:r>
        <w:t>?</w:t>
      </w:r>
    </w:p>
    <w:p w14:paraId="7CD4D261" w14:textId="77777777" w:rsidR="00D57BD0" w:rsidRPr="00017E4F" w:rsidRDefault="00D57BD0" w:rsidP="00291DD2">
      <w:pPr>
        <w:pStyle w:val="DCwithSR"/>
        <w:rPr>
          <w:rFonts w:eastAsia="Times New Roman"/>
        </w:rPr>
      </w:pPr>
      <w:r>
        <w:t>Student responses may include:</w:t>
      </w:r>
    </w:p>
    <w:p w14:paraId="0B97DE29" w14:textId="77777777" w:rsidR="00D57BD0" w:rsidRPr="001429E0" w:rsidRDefault="005F667B" w:rsidP="00017E4F">
      <w:pPr>
        <w:pStyle w:val="SASRBullet"/>
        <w:rPr>
          <w:rFonts w:eastAsia="Times New Roman"/>
          <w:color w:val="4F81BD" w:themeColor="accent1"/>
        </w:rPr>
      </w:pPr>
      <w:r w:rsidRPr="001429E0">
        <w:rPr>
          <w:color w:val="4F81BD" w:themeColor="accent1"/>
        </w:rPr>
        <w:t>In the first sentence of the</w:t>
      </w:r>
      <w:r w:rsidR="003108C1" w:rsidRPr="001429E0">
        <w:rPr>
          <w:color w:val="4F81BD" w:themeColor="accent1"/>
        </w:rPr>
        <w:t xml:space="preserve"> chapter, </w:t>
      </w:r>
      <w:r w:rsidR="00A91372" w:rsidRPr="001429E0">
        <w:rPr>
          <w:color w:val="4F81BD" w:themeColor="accent1"/>
        </w:rPr>
        <w:t>Du Bois</w:t>
      </w:r>
      <w:r w:rsidR="00714AC9" w:rsidRPr="001429E0">
        <w:rPr>
          <w:color w:val="4F81BD" w:themeColor="accent1"/>
        </w:rPr>
        <w:t xml:space="preserve"> uses the word “between”</w:t>
      </w:r>
      <w:r w:rsidR="00C5339A" w:rsidRPr="001429E0">
        <w:rPr>
          <w:color w:val="4F81BD" w:themeColor="accent1"/>
        </w:rPr>
        <w:t xml:space="preserve"> (</w:t>
      </w:r>
      <w:r w:rsidR="005C5EB8" w:rsidRPr="003B18D7">
        <w:rPr>
          <w:color w:val="4F81BD" w:themeColor="accent1"/>
        </w:rPr>
        <w:t>par.</w:t>
      </w:r>
      <w:r w:rsidR="005C5EB8">
        <w:t xml:space="preserve"> </w:t>
      </w:r>
      <w:r w:rsidR="00C5339A" w:rsidRPr="001429E0">
        <w:rPr>
          <w:color w:val="4F81BD" w:themeColor="accent1"/>
        </w:rPr>
        <w:t>1)</w:t>
      </w:r>
      <w:r w:rsidR="00714AC9" w:rsidRPr="001429E0">
        <w:rPr>
          <w:color w:val="4F81BD" w:themeColor="accent1"/>
        </w:rPr>
        <w:t xml:space="preserve"> to</w:t>
      </w:r>
      <w:r w:rsidR="00E434AA" w:rsidRPr="001429E0">
        <w:rPr>
          <w:color w:val="4F81BD" w:themeColor="accent1"/>
        </w:rPr>
        <w:t xml:space="preserve"> explain</w:t>
      </w:r>
      <w:r w:rsidR="003108C1" w:rsidRPr="001429E0">
        <w:rPr>
          <w:color w:val="4F81BD" w:themeColor="accent1"/>
        </w:rPr>
        <w:t xml:space="preserve"> </w:t>
      </w:r>
      <w:r w:rsidR="002116E0" w:rsidRPr="001429E0">
        <w:rPr>
          <w:color w:val="4F81BD" w:themeColor="accent1"/>
        </w:rPr>
        <w:t xml:space="preserve">that </w:t>
      </w:r>
      <w:r w:rsidR="00507373" w:rsidRPr="001429E0">
        <w:rPr>
          <w:color w:val="4F81BD" w:themeColor="accent1"/>
        </w:rPr>
        <w:t xml:space="preserve">he is separated from </w:t>
      </w:r>
      <w:r w:rsidR="00FF3200" w:rsidRPr="001429E0">
        <w:rPr>
          <w:color w:val="4F81BD" w:themeColor="accent1"/>
        </w:rPr>
        <w:t>“</w:t>
      </w:r>
      <w:r w:rsidR="00507373" w:rsidRPr="001429E0">
        <w:rPr>
          <w:color w:val="4F81BD" w:themeColor="accent1"/>
        </w:rPr>
        <w:t>the other world” by an “unasked question”</w:t>
      </w:r>
      <w:r w:rsidR="00F41527" w:rsidRPr="001429E0">
        <w:rPr>
          <w:color w:val="4F81BD" w:themeColor="accent1"/>
        </w:rPr>
        <w:t xml:space="preserve"> (</w:t>
      </w:r>
      <w:r w:rsidR="005C5EB8" w:rsidRPr="003B18D7">
        <w:rPr>
          <w:rFonts w:eastAsia="Times New Roman"/>
          <w:color w:val="4F81BD" w:themeColor="accent1"/>
        </w:rPr>
        <w:t>par.</w:t>
      </w:r>
      <w:r w:rsidR="005C5EB8">
        <w:t xml:space="preserve"> </w:t>
      </w:r>
      <w:r w:rsidR="00F41527" w:rsidRPr="001429E0">
        <w:rPr>
          <w:color w:val="4F81BD" w:themeColor="accent1"/>
        </w:rPr>
        <w:t>1).</w:t>
      </w:r>
      <w:r w:rsidR="00507373" w:rsidRPr="001429E0">
        <w:rPr>
          <w:color w:val="4F81BD" w:themeColor="accent1"/>
        </w:rPr>
        <w:t xml:space="preserve"> </w:t>
      </w:r>
      <w:r w:rsidR="00DC7650" w:rsidRPr="001429E0">
        <w:rPr>
          <w:rFonts w:eastAsia="Times New Roman"/>
          <w:color w:val="4F81BD" w:themeColor="accent1"/>
        </w:rPr>
        <w:t xml:space="preserve">This unasked </w:t>
      </w:r>
      <w:r w:rsidR="00DC7650" w:rsidRPr="001429E0">
        <w:rPr>
          <w:rFonts w:eastAsia="Times New Roman"/>
          <w:color w:val="4F81BD" w:themeColor="accent1"/>
        </w:rPr>
        <w:lastRenderedPageBreak/>
        <w:t>question</w:t>
      </w:r>
      <w:r w:rsidR="00545503">
        <w:rPr>
          <w:rFonts w:eastAsia="Times New Roman"/>
          <w:color w:val="4F81BD" w:themeColor="accent1"/>
        </w:rPr>
        <w:t>,</w:t>
      </w:r>
      <w:r w:rsidR="00DC7650" w:rsidRPr="001429E0">
        <w:rPr>
          <w:rFonts w:eastAsia="Times New Roman"/>
          <w:color w:val="4F81BD" w:themeColor="accent1"/>
        </w:rPr>
        <w:t xml:space="preserve"> </w:t>
      </w:r>
      <w:r w:rsidR="007D04D7" w:rsidRPr="001429E0">
        <w:rPr>
          <w:rFonts w:eastAsia="Times New Roman"/>
          <w:color w:val="4F81BD" w:themeColor="accent1"/>
        </w:rPr>
        <w:t>“</w:t>
      </w:r>
      <w:r w:rsidR="00F41527" w:rsidRPr="001429E0">
        <w:rPr>
          <w:rFonts w:eastAsia="Times New Roman"/>
          <w:color w:val="4F81BD" w:themeColor="accent1"/>
        </w:rPr>
        <w:t>[</w:t>
      </w:r>
      <w:r w:rsidR="00DC7650" w:rsidRPr="001429E0">
        <w:rPr>
          <w:rFonts w:eastAsia="Times New Roman"/>
          <w:color w:val="4F81BD" w:themeColor="accent1"/>
        </w:rPr>
        <w:t>h</w:t>
      </w:r>
      <w:r w:rsidR="00F41527" w:rsidRPr="001429E0">
        <w:rPr>
          <w:rFonts w:eastAsia="Times New Roman"/>
          <w:color w:val="4F81BD" w:themeColor="accent1"/>
        </w:rPr>
        <w:t>]</w:t>
      </w:r>
      <w:r w:rsidR="00DC7650" w:rsidRPr="001429E0">
        <w:rPr>
          <w:rFonts w:eastAsia="Times New Roman"/>
          <w:color w:val="4F81BD" w:themeColor="accent1"/>
        </w:rPr>
        <w:t>ow does it feel to be a problem?</w:t>
      </w:r>
      <w:r w:rsidR="007D04D7" w:rsidRPr="001429E0">
        <w:rPr>
          <w:rFonts w:eastAsia="Times New Roman"/>
          <w:color w:val="4F81BD" w:themeColor="accent1"/>
        </w:rPr>
        <w:t>”</w:t>
      </w:r>
      <w:r w:rsidR="00F41527" w:rsidRPr="001429E0">
        <w:rPr>
          <w:rFonts w:eastAsia="Times New Roman"/>
          <w:color w:val="4F81BD" w:themeColor="accent1"/>
        </w:rPr>
        <w:t xml:space="preserve"> (</w:t>
      </w:r>
      <w:r w:rsidR="00BD44F0" w:rsidRPr="003B18D7">
        <w:rPr>
          <w:color w:val="4F81BD"/>
        </w:rPr>
        <w:t>par.</w:t>
      </w:r>
      <w:r w:rsidR="00BD44F0">
        <w:t xml:space="preserve"> </w:t>
      </w:r>
      <w:r w:rsidR="00F41527" w:rsidRPr="001429E0">
        <w:rPr>
          <w:rFonts w:eastAsia="Times New Roman"/>
          <w:color w:val="4F81BD" w:themeColor="accent1"/>
        </w:rPr>
        <w:t>1)</w:t>
      </w:r>
      <w:r w:rsidR="00545503">
        <w:rPr>
          <w:rFonts w:eastAsia="Times New Roman"/>
          <w:color w:val="4F81BD" w:themeColor="accent1"/>
        </w:rPr>
        <w:t>,</w:t>
      </w:r>
      <w:r w:rsidR="00DC7650" w:rsidRPr="001429E0">
        <w:rPr>
          <w:rFonts w:eastAsia="Times New Roman"/>
          <w:color w:val="4F81BD" w:themeColor="accent1"/>
        </w:rPr>
        <w:t xml:space="preserve"> develops the idea that the separation between Du Bois and </w:t>
      </w:r>
      <w:r w:rsidR="0010169D" w:rsidRPr="001429E0">
        <w:rPr>
          <w:rFonts w:eastAsia="Times New Roman"/>
          <w:color w:val="4F81BD" w:themeColor="accent1"/>
        </w:rPr>
        <w:t>“</w:t>
      </w:r>
      <w:r w:rsidR="00DC7650" w:rsidRPr="001429E0">
        <w:rPr>
          <w:rFonts w:eastAsia="Times New Roman"/>
          <w:color w:val="4F81BD" w:themeColor="accent1"/>
        </w:rPr>
        <w:t>the other world</w:t>
      </w:r>
      <w:r w:rsidR="0010169D" w:rsidRPr="001429E0">
        <w:rPr>
          <w:rFonts w:eastAsia="Times New Roman"/>
          <w:color w:val="4F81BD" w:themeColor="accent1"/>
        </w:rPr>
        <w:t>” (</w:t>
      </w:r>
      <w:r w:rsidR="00101D89" w:rsidRPr="003B18D7">
        <w:rPr>
          <w:color w:val="4F81BD"/>
        </w:rPr>
        <w:t>par.</w:t>
      </w:r>
      <w:r w:rsidR="00101D89">
        <w:t xml:space="preserve"> </w:t>
      </w:r>
      <w:r w:rsidR="0010169D" w:rsidRPr="001429E0">
        <w:rPr>
          <w:rFonts w:eastAsia="Times New Roman"/>
          <w:color w:val="4F81BD" w:themeColor="accent1"/>
        </w:rPr>
        <w:t>1)</w:t>
      </w:r>
      <w:r w:rsidR="00DC7650" w:rsidRPr="001429E0">
        <w:rPr>
          <w:rFonts w:eastAsia="Times New Roman"/>
          <w:color w:val="4F81BD" w:themeColor="accent1"/>
        </w:rPr>
        <w:t xml:space="preserve"> is the result of others </w:t>
      </w:r>
      <w:r w:rsidR="004A6BC0" w:rsidRPr="001429E0">
        <w:rPr>
          <w:rFonts w:eastAsia="Times New Roman"/>
          <w:color w:val="4F81BD" w:themeColor="accent1"/>
        </w:rPr>
        <w:t xml:space="preserve">seeing </w:t>
      </w:r>
      <w:r w:rsidR="00DC7650" w:rsidRPr="001429E0">
        <w:rPr>
          <w:rFonts w:eastAsia="Times New Roman"/>
          <w:color w:val="4F81BD" w:themeColor="accent1"/>
        </w:rPr>
        <w:t>Du Bois as an issue, or being confused or troubled by him.</w:t>
      </w:r>
    </w:p>
    <w:p w14:paraId="5C327561" w14:textId="77777777" w:rsidR="003108C1" w:rsidRPr="001429E0" w:rsidRDefault="00A91372" w:rsidP="00017E4F">
      <w:pPr>
        <w:pStyle w:val="SASRBullet"/>
        <w:rPr>
          <w:rFonts w:eastAsia="Times New Roman"/>
          <w:color w:val="4F81BD" w:themeColor="accent1"/>
        </w:rPr>
      </w:pPr>
      <w:r w:rsidRPr="001429E0">
        <w:rPr>
          <w:color w:val="4F81BD" w:themeColor="accent1"/>
        </w:rPr>
        <w:t xml:space="preserve">Du Bois </w:t>
      </w:r>
      <w:r w:rsidR="00E34FDB" w:rsidRPr="001429E0">
        <w:rPr>
          <w:color w:val="4F81BD" w:themeColor="accent1"/>
        </w:rPr>
        <w:t>describe</w:t>
      </w:r>
      <w:r w:rsidR="003927DB" w:rsidRPr="001429E0">
        <w:rPr>
          <w:color w:val="4F81BD" w:themeColor="accent1"/>
        </w:rPr>
        <w:t>s</w:t>
      </w:r>
      <w:r w:rsidRPr="001429E0">
        <w:rPr>
          <w:color w:val="4F81BD" w:themeColor="accent1"/>
        </w:rPr>
        <w:t xml:space="preserve"> </w:t>
      </w:r>
      <w:r w:rsidR="00507373" w:rsidRPr="001429E0">
        <w:rPr>
          <w:color w:val="4F81BD" w:themeColor="accent1"/>
        </w:rPr>
        <w:t>the “</w:t>
      </w:r>
      <w:r w:rsidRPr="001429E0">
        <w:rPr>
          <w:color w:val="4F81BD" w:themeColor="accent1"/>
        </w:rPr>
        <w:t>others</w:t>
      </w:r>
      <w:r w:rsidR="00507373" w:rsidRPr="001429E0">
        <w:rPr>
          <w:color w:val="4F81BD" w:themeColor="accent1"/>
        </w:rPr>
        <w:t>”</w:t>
      </w:r>
      <w:r w:rsidRPr="001429E0">
        <w:rPr>
          <w:color w:val="4F81BD" w:themeColor="accent1"/>
        </w:rPr>
        <w:t xml:space="preserve"> </w:t>
      </w:r>
      <w:r w:rsidR="00507373" w:rsidRPr="001429E0">
        <w:rPr>
          <w:color w:val="4F81BD" w:themeColor="accent1"/>
        </w:rPr>
        <w:t xml:space="preserve">as </w:t>
      </w:r>
      <w:r w:rsidRPr="001429E0">
        <w:rPr>
          <w:color w:val="4F81BD" w:themeColor="accent1"/>
        </w:rPr>
        <w:t xml:space="preserve">““flutter[ing] round” </w:t>
      </w:r>
      <w:r w:rsidR="004F2014" w:rsidRPr="001429E0">
        <w:rPr>
          <w:color w:val="4F81BD" w:themeColor="accent1"/>
        </w:rPr>
        <w:t>the question</w:t>
      </w:r>
      <w:r w:rsidRPr="001429E0">
        <w:rPr>
          <w:color w:val="4F81BD" w:themeColor="accent1"/>
        </w:rPr>
        <w:t xml:space="preserve">, “half-hesitant,” and “eye[ing] </w:t>
      </w:r>
      <w:r w:rsidR="00ED596C" w:rsidRPr="001429E0">
        <w:rPr>
          <w:color w:val="4F81BD" w:themeColor="accent1"/>
        </w:rPr>
        <w:t>[</w:t>
      </w:r>
      <w:r w:rsidRPr="001429E0">
        <w:rPr>
          <w:color w:val="4F81BD" w:themeColor="accent1"/>
        </w:rPr>
        <w:t>him</w:t>
      </w:r>
      <w:r w:rsidR="00ED596C" w:rsidRPr="001429E0">
        <w:rPr>
          <w:color w:val="4F81BD" w:themeColor="accent1"/>
        </w:rPr>
        <w:t>]</w:t>
      </w:r>
      <w:r w:rsidRPr="001429E0">
        <w:rPr>
          <w:color w:val="4F81BD" w:themeColor="accent1"/>
        </w:rPr>
        <w:t xml:space="preserve"> curiously or compassionately” (</w:t>
      </w:r>
      <w:r w:rsidR="002C392B" w:rsidRPr="003B18D7">
        <w:rPr>
          <w:color w:val="4F81BD"/>
        </w:rPr>
        <w:t>par.</w:t>
      </w:r>
      <w:r w:rsidR="002C392B">
        <w:t xml:space="preserve"> </w:t>
      </w:r>
      <w:r w:rsidR="009A101B" w:rsidRPr="001429E0">
        <w:rPr>
          <w:color w:val="4F81BD" w:themeColor="accent1"/>
        </w:rPr>
        <w:t>1</w:t>
      </w:r>
      <w:r w:rsidRPr="001429E0">
        <w:rPr>
          <w:color w:val="4F81BD" w:themeColor="accent1"/>
        </w:rPr>
        <w:t>)</w:t>
      </w:r>
      <w:r w:rsidR="004A6BC0" w:rsidRPr="001429E0">
        <w:rPr>
          <w:color w:val="4F81BD" w:themeColor="accent1"/>
        </w:rPr>
        <w:t>. This</w:t>
      </w:r>
      <w:r w:rsidRPr="001429E0">
        <w:rPr>
          <w:color w:val="4F81BD" w:themeColor="accent1"/>
        </w:rPr>
        <w:t xml:space="preserve"> </w:t>
      </w:r>
      <w:r w:rsidR="00507373" w:rsidRPr="001429E0">
        <w:rPr>
          <w:color w:val="4F81BD" w:themeColor="accent1"/>
        </w:rPr>
        <w:t>develops the idea</w:t>
      </w:r>
      <w:r w:rsidRPr="001429E0">
        <w:rPr>
          <w:color w:val="4F81BD" w:themeColor="accent1"/>
        </w:rPr>
        <w:t xml:space="preserve"> of an uneasy or insecure re</w:t>
      </w:r>
      <w:r w:rsidR="00E34FDB" w:rsidRPr="001429E0">
        <w:rPr>
          <w:color w:val="4F81BD" w:themeColor="accent1"/>
        </w:rPr>
        <w:t xml:space="preserve">lationship between </w:t>
      </w:r>
      <w:r w:rsidR="002116E0" w:rsidRPr="001429E0">
        <w:rPr>
          <w:color w:val="4F81BD" w:themeColor="accent1"/>
        </w:rPr>
        <w:t xml:space="preserve">the author </w:t>
      </w:r>
      <w:r w:rsidR="00E34FDB" w:rsidRPr="001429E0">
        <w:rPr>
          <w:color w:val="4F81BD" w:themeColor="accent1"/>
        </w:rPr>
        <w:t>and</w:t>
      </w:r>
      <w:r w:rsidRPr="001429E0">
        <w:rPr>
          <w:color w:val="4F81BD" w:themeColor="accent1"/>
        </w:rPr>
        <w:t xml:space="preserve"> </w:t>
      </w:r>
      <w:r w:rsidR="003927DB" w:rsidRPr="001429E0">
        <w:rPr>
          <w:color w:val="4F81BD" w:themeColor="accent1"/>
        </w:rPr>
        <w:t>other people</w:t>
      </w:r>
      <w:r w:rsidR="00D1655E" w:rsidRPr="001429E0">
        <w:rPr>
          <w:color w:val="4F81BD" w:themeColor="accent1"/>
        </w:rPr>
        <w:t>.</w:t>
      </w:r>
      <w:r w:rsidR="0007018A" w:rsidRPr="001429E0">
        <w:rPr>
          <w:color w:val="4F81BD" w:themeColor="accent1"/>
        </w:rPr>
        <w:t xml:space="preserve"> </w:t>
      </w:r>
      <w:r w:rsidR="00E34FDB" w:rsidRPr="001429E0">
        <w:rPr>
          <w:color w:val="4F81BD" w:themeColor="accent1"/>
        </w:rPr>
        <w:t xml:space="preserve">This description </w:t>
      </w:r>
      <w:r w:rsidR="001B3B62" w:rsidRPr="001429E0">
        <w:rPr>
          <w:color w:val="4F81BD" w:themeColor="accent1"/>
        </w:rPr>
        <w:t>also develop</w:t>
      </w:r>
      <w:r w:rsidR="00E34FDB" w:rsidRPr="001429E0">
        <w:rPr>
          <w:color w:val="4F81BD" w:themeColor="accent1"/>
        </w:rPr>
        <w:t>s</w:t>
      </w:r>
      <w:r w:rsidR="001B3B62" w:rsidRPr="001429E0">
        <w:rPr>
          <w:color w:val="4F81BD" w:themeColor="accent1"/>
        </w:rPr>
        <w:t xml:space="preserve"> the idea that</w:t>
      </w:r>
      <w:r w:rsidR="002116E0" w:rsidRPr="001429E0">
        <w:rPr>
          <w:color w:val="4F81BD" w:themeColor="accent1"/>
        </w:rPr>
        <w:t xml:space="preserve"> something about</w:t>
      </w:r>
      <w:r w:rsidR="001B3B62" w:rsidRPr="001429E0">
        <w:rPr>
          <w:color w:val="4F81BD" w:themeColor="accent1"/>
        </w:rPr>
        <w:t xml:space="preserve"> Du Bois evoke</w:t>
      </w:r>
      <w:r w:rsidR="00E34FDB" w:rsidRPr="001429E0">
        <w:rPr>
          <w:color w:val="4F81BD" w:themeColor="accent1"/>
        </w:rPr>
        <w:t>s</w:t>
      </w:r>
      <w:r w:rsidR="001B3B62" w:rsidRPr="001429E0">
        <w:rPr>
          <w:color w:val="4F81BD" w:themeColor="accent1"/>
        </w:rPr>
        <w:t xml:space="preserve"> feelings of interest or sympathy in</w:t>
      </w:r>
      <w:r w:rsidR="00310428" w:rsidRPr="001429E0">
        <w:rPr>
          <w:color w:val="4F81BD" w:themeColor="accent1"/>
        </w:rPr>
        <w:t xml:space="preserve"> </w:t>
      </w:r>
      <w:r w:rsidR="002116E0" w:rsidRPr="001429E0">
        <w:rPr>
          <w:color w:val="4F81BD" w:themeColor="accent1"/>
        </w:rPr>
        <w:t>“</w:t>
      </w:r>
      <w:r w:rsidR="001B3B62" w:rsidRPr="001429E0">
        <w:rPr>
          <w:color w:val="4F81BD" w:themeColor="accent1"/>
        </w:rPr>
        <w:t>others</w:t>
      </w:r>
      <w:r w:rsidR="002116E0" w:rsidRPr="001429E0">
        <w:rPr>
          <w:color w:val="4F81BD" w:themeColor="accent1"/>
        </w:rPr>
        <w:t>”</w:t>
      </w:r>
      <w:r w:rsidR="00EA7B22" w:rsidRPr="001429E0">
        <w:rPr>
          <w:color w:val="4F81BD" w:themeColor="accent1"/>
        </w:rPr>
        <w:t xml:space="preserve"> (</w:t>
      </w:r>
      <w:r w:rsidR="002A25DB" w:rsidRPr="003B18D7">
        <w:rPr>
          <w:color w:val="4F81BD"/>
        </w:rPr>
        <w:t xml:space="preserve">par. </w:t>
      </w:r>
      <w:r w:rsidR="00EA7B22" w:rsidRPr="001429E0">
        <w:rPr>
          <w:color w:val="4F81BD" w:themeColor="accent1"/>
        </w:rPr>
        <w:t>1).</w:t>
      </w:r>
    </w:p>
    <w:p w14:paraId="16CDE3B5" w14:textId="3A742042" w:rsidR="005B6BB0" w:rsidRPr="003B18D7" w:rsidRDefault="004A6BC0" w:rsidP="001429E0">
      <w:pPr>
        <w:pStyle w:val="SASRBullet"/>
        <w:rPr>
          <w:rFonts w:eastAsia="Times New Roman"/>
          <w:color w:val="4F81BD" w:themeColor="accent1"/>
        </w:rPr>
      </w:pPr>
      <w:r w:rsidRPr="001429E0">
        <w:rPr>
          <w:color w:val="4F81BD" w:themeColor="accent1"/>
        </w:rPr>
        <w:t xml:space="preserve">The questions that people from </w:t>
      </w:r>
      <w:r w:rsidR="000401F7" w:rsidRPr="001429E0">
        <w:rPr>
          <w:color w:val="4F81BD" w:themeColor="accent1"/>
        </w:rPr>
        <w:t>“</w:t>
      </w:r>
      <w:r w:rsidRPr="001429E0">
        <w:rPr>
          <w:color w:val="4F81BD" w:themeColor="accent1"/>
        </w:rPr>
        <w:t>the other world”</w:t>
      </w:r>
      <w:r w:rsidR="00303704" w:rsidRPr="001429E0">
        <w:rPr>
          <w:color w:val="4F81BD" w:themeColor="accent1"/>
        </w:rPr>
        <w:t xml:space="preserve"> (</w:t>
      </w:r>
      <w:r w:rsidR="00F6369F" w:rsidRPr="003B18D7">
        <w:rPr>
          <w:color w:val="4F81BD"/>
        </w:rPr>
        <w:t xml:space="preserve">par. </w:t>
      </w:r>
      <w:r w:rsidR="00303704" w:rsidRPr="001429E0">
        <w:rPr>
          <w:color w:val="4F81BD" w:themeColor="accent1"/>
        </w:rPr>
        <w:t>1)</w:t>
      </w:r>
      <w:r w:rsidRPr="001429E0">
        <w:rPr>
          <w:color w:val="4F81BD" w:themeColor="accent1"/>
        </w:rPr>
        <w:t xml:space="preserve"> ask Du Bois</w:t>
      </w:r>
      <w:r w:rsidR="008D7745">
        <w:rPr>
          <w:color w:val="4F81BD" w:themeColor="accent1"/>
        </w:rPr>
        <w:t>,</w:t>
      </w:r>
      <w:r w:rsidRPr="001429E0">
        <w:rPr>
          <w:color w:val="4F81BD" w:themeColor="accent1"/>
        </w:rPr>
        <w:t xml:space="preserve"> </w:t>
      </w:r>
      <w:r w:rsidR="00657587" w:rsidRPr="001429E0">
        <w:rPr>
          <w:color w:val="4F81BD" w:themeColor="accent1"/>
        </w:rPr>
        <w:t xml:space="preserve">instead of </w:t>
      </w:r>
      <w:r w:rsidRPr="001429E0">
        <w:rPr>
          <w:color w:val="4F81BD" w:themeColor="accent1"/>
        </w:rPr>
        <w:t>the “unasked question</w:t>
      </w:r>
      <w:r w:rsidR="006B0DA5">
        <w:rPr>
          <w:color w:val="4F81BD" w:themeColor="accent1"/>
        </w:rPr>
        <w:t>,</w:t>
      </w:r>
      <w:r w:rsidRPr="001429E0">
        <w:rPr>
          <w:color w:val="4F81BD" w:themeColor="accent1"/>
        </w:rPr>
        <w:t xml:space="preserve">” </w:t>
      </w:r>
      <w:r w:rsidR="007F37F9" w:rsidRPr="001429E0">
        <w:rPr>
          <w:color w:val="4F81BD" w:themeColor="accent1"/>
        </w:rPr>
        <w:t>create</w:t>
      </w:r>
      <w:r w:rsidRPr="001429E0">
        <w:rPr>
          <w:color w:val="4F81BD" w:themeColor="accent1"/>
        </w:rPr>
        <w:t xml:space="preserve"> a distance between Du Bois and “others”</w:t>
      </w:r>
      <w:r w:rsidR="000401F7" w:rsidRPr="001429E0">
        <w:rPr>
          <w:color w:val="4F81BD" w:themeColor="accent1"/>
        </w:rPr>
        <w:t xml:space="preserve"> (</w:t>
      </w:r>
      <w:r w:rsidR="0033602C" w:rsidRPr="003B18D7">
        <w:rPr>
          <w:color w:val="4F81BD"/>
        </w:rPr>
        <w:t>par.</w:t>
      </w:r>
      <w:r w:rsidR="0033602C">
        <w:t xml:space="preserve"> </w:t>
      </w:r>
      <w:r w:rsidR="000401F7" w:rsidRPr="001429E0">
        <w:rPr>
          <w:color w:val="4F81BD" w:themeColor="accent1"/>
        </w:rPr>
        <w:t>1).</w:t>
      </w:r>
      <w:r w:rsidRPr="001429E0">
        <w:rPr>
          <w:color w:val="4F81BD" w:themeColor="accent1"/>
        </w:rPr>
        <w:t xml:space="preserve"> The fact that </w:t>
      </w:r>
      <w:r w:rsidR="007F37F9" w:rsidRPr="001429E0">
        <w:rPr>
          <w:color w:val="4F81BD" w:themeColor="accent1"/>
        </w:rPr>
        <w:t>“others”</w:t>
      </w:r>
      <w:r w:rsidR="00BF6070">
        <w:rPr>
          <w:color w:val="4F81BD" w:themeColor="accent1"/>
        </w:rPr>
        <w:t xml:space="preserve"> </w:t>
      </w:r>
      <w:r w:rsidR="00FA2636" w:rsidRPr="001429E0">
        <w:rPr>
          <w:color w:val="4F81BD" w:themeColor="accent1"/>
        </w:rPr>
        <w:t>(</w:t>
      </w:r>
      <w:r w:rsidR="0033602C" w:rsidRPr="003B18D7">
        <w:rPr>
          <w:color w:val="4F81BD"/>
        </w:rPr>
        <w:t>par.</w:t>
      </w:r>
      <w:r w:rsidR="0033602C">
        <w:t xml:space="preserve"> </w:t>
      </w:r>
      <w:r w:rsidR="00FA2636" w:rsidRPr="001429E0">
        <w:rPr>
          <w:color w:val="4F81BD" w:themeColor="accent1"/>
        </w:rPr>
        <w:t>1)</w:t>
      </w:r>
      <w:r w:rsidRPr="001429E0">
        <w:rPr>
          <w:color w:val="4F81BD" w:themeColor="accent1"/>
        </w:rPr>
        <w:t xml:space="preserve"> feel the need to tell Du Bois that they know a</w:t>
      </w:r>
      <w:r w:rsidR="00807F56" w:rsidRPr="001429E0">
        <w:rPr>
          <w:color w:val="4F81BD" w:themeColor="accent1"/>
        </w:rPr>
        <w:t>n “excellent” African American</w:t>
      </w:r>
      <w:r w:rsidR="00FA2636" w:rsidRPr="001429E0">
        <w:rPr>
          <w:color w:val="4F81BD" w:themeColor="accent1"/>
        </w:rPr>
        <w:t xml:space="preserve"> (</w:t>
      </w:r>
      <w:r w:rsidR="00911155" w:rsidRPr="003B18D7">
        <w:rPr>
          <w:color w:val="4F81BD"/>
        </w:rPr>
        <w:t>par.</w:t>
      </w:r>
      <w:r w:rsidR="00911155">
        <w:t xml:space="preserve"> </w:t>
      </w:r>
      <w:r w:rsidR="00FA2636" w:rsidRPr="001429E0">
        <w:rPr>
          <w:color w:val="4F81BD" w:themeColor="accent1"/>
        </w:rPr>
        <w:t>1)</w:t>
      </w:r>
      <w:r w:rsidR="00807F56" w:rsidRPr="001429E0">
        <w:rPr>
          <w:color w:val="4F81BD" w:themeColor="accent1"/>
        </w:rPr>
        <w:t xml:space="preserve">, </w:t>
      </w:r>
      <w:r w:rsidRPr="001429E0">
        <w:rPr>
          <w:color w:val="4F81BD" w:themeColor="accent1"/>
        </w:rPr>
        <w:t>and that “Sout</w:t>
      </w:r>
      <w:r w:rsidR="0060725E" w:rsidRPr="001429E0">
        <w:rPr>
          <w:color w:val="4F81BD" w:themeColor="accent1"/>
        </w:rPr>
        <w:t xml:space="preserve">hern outrages” </w:t>
      </w:r>
      <w:r w:rsidR="00FA2636" w:rsidRPr="001429E0">
        <w:rPr>
          <w:color w:val="4F81BD" w:themeColor="accent1"/>
        </w:rPr>
        <w:t>(</w:t>
      </w:r>
      <w:r w:rsidR="00B95F90" w:rsidRPr="003B18D7">
        <w:rPr>
          <w:color w:val="4F81BD"/>
        </w:rPr>
        <w:t>par.</w:t>
      </w:r>
      <w:r w:rsidR="00B95F90">
        <w:t xml:space="preserve"> </w:t>
      </w:r>
      <w:r w:rsidR="00FA2636" w:rsidRPr="001429E0">
        <w:rPr>
          <w:color w:val="4F81BD" w:themeColor="accent1"/>
        </w:rPr>
        <w:t xml:space="preserve">1) </w:t>
      </w:r>
      <w:r w:rsidR="0060725E" w:rsidRPr="001429E0">
        <w:rPr>
          <w:color w:val="4F81BD" w:themeColor="accent1"/>
        </w:rPr>
        <w:t>make them angry</w:t>
      </w:r>
      <w:r w:rsidR="008D7745">
        <w:rPr>
          <w:color w:val="4F81BD" w:themeColor="accent1"/>
        </w:rPr>
        <w:t>,</w:t>
      </w:r>
      <w:r w:rsidR="0060725E" w:rsidRPr="001429E0">
        <w:rPr>
          <w:color w:val="4F81BD" w:themeColor="accent1"/>
        </w:rPr>
        <w:t xml:space="preserve"> reveals that those who approach Du Bois</w:t>
      </w:r>
      <w:r w:rsidR="00807F56" w:rsidRPr="001429E0">
        <w:rPr>
          <w:color w:val="4F81BD" w:themeColor="accent1"/>
        </w:rPr>
        <w:t xml:space="preserve"> feel the need to be outwardly sympathetic or kind to </w:t>
      </w:r>
      <w:r w:rsidR="0060725E" w:rsidRPr="001429E0">
        <w:rPr>
          <w:color w:val="4F81BD" w:themeColor="accent1"/>
        </w:rPr>
        <w:t>him</w:t>
      </w:r>
      <w:r w:rsidR="00807F56" w:rsidRPr="001429E0">
        <w:rPr>
          <w:color w:val="4F81BD" w:themeColor="accent1"/>
        </w:rPr>
        <w:t xml:space="preserve">, even though they really </w:t>
      </w:r>
      <w:r w:rsidR="00554B87" w:rsidRPr="001429E0">
        <w:rPr>
          <w:color w:val="4F81BD" w:themeColor="accent1"/>
        </w:rPr>
        <w:t>see him</w:t>
      </w:r>
      <w:r w:rsidR="0060725E" w:rsidRPr="001429E0">
        <w:rPr>
          <w:color w:val="4F81BD" w:themeColor="accent1"/>
        </w:rPr>
        <w:t xml:space="preserve"> </w:t>
      </w:r>
      <w:r w:rsidR="00554B87" w:rsidRPr="001429E0">
        <w:rPr>
          <w:color w:val="4F81BD" w:themeColor="accent1"/>
        </w:rPr>
        <w:t>as</w:t>
      </w:r>
      <w:r w:rsidR="00807F56" w:rsidRPr="001429E0">
        <w:rPr>
          <w:color w:val="4F81BD" w:themeColor="accent1"/>
        </w:rPr>
        <w:t xml:space="preserve"> </w:t>
      </w:r>
      <w:r w:rsidR="00FA2636" w:rsidRPr="001429E0">
        <w:rPr>
          <w:color w:val="4F81BD" w:themeColor="accent1"/>
        </w:rPr>
        <w:t>“</w:t>
      </w:r>
      <w:r w:rsidR="00807F56" w:rsidRPr="001429E0">
        <w:rPr>
          <w:color w:val="4F81BD" w:themeColor="accent1"/>
        </w:rPr>
        <w:t>a problem”</w:t>
      </w:r>
      <w:r w:rsidR="00FA2636" w:rsidRPr="001429E0">
        <w:rPr>
          <w:color w:val="4F81BD" w:themeColor="accent1"/>
        </w:rPr>
        <w:t xml:space="preserve"> (</w:t>
      </w:r>
      <w:r w:rsidR="00B95F90" w:rsidRPr="003B18D7">
        <w:rPr>
          <w:color w:val="4F81BD"/>
        </w:rPr>
        <w:t>par.</w:t>
      </w:r>
      <w:r w:rsidR="00B95F90">
        <w:t xml:space="preserve"> </w:t>
      </w:r>
      <w:r w:rsidR="00FA2636" w:rsidRPr="001429E0">
        <w:rPr>
          <w:color w:val="4F81BD" w:themeColor="accent1"/>
        </w:rPr>
        <w:t>1)</w:t>
      </w:r>
      <w:r w:rsidR="005B6BB0" w:rsidRPr="001429E0">
        <w:rPr>
          <w:color w:val="4F81BD" w:themeColor="accent1"/>
        </w:rPr>
        <w:t>.</w:t>
      </w:r>
    </w:p>
    <w:p w14:paraId="73A54595" w14:textId="77777777" w:rsidR="00A34E4C" w:rsidRDefault="00A34E4C">
      <w:pPr>
        <w:pStyle w:val="IN"/>
      </w:pPr>
      <w:r>
        <w:rPr>
          <w:b/>
        </w:rPr>
        <w:t xml:space="preserve">Differentiation Consideration: </w:t>
      </w:r>
      <w:r>
        <w:t xml:space="preserve">If students have already made a clear connection between Du Bois’s identity as an African American and </w:t>
      </w:r>
      <w:r w:rsidR="001429E0">
        <w:t xml:space="preserve">others’ </w:t>
      </w:r>
      <w:r>
        <w:t>perception of him as “a problem” (</w:t>
      </w:r>
      <w:r w:rsidR="00BD09B2">
        <w:t xml:space="preserve">par. </w:t>
      </w:r>
      <w:r>
        <w:t xml:space="preserve">1), consider </w:t>
      </w:r>
      <w:r w:rsidR="004E347E">
        <w:t xml:space="preserve">providing </w:t>
      </w:r>
      <w:r>
        <w:t>the following</w:t>
      </w:r>
      <w:r w:rsidR="004E347E">
        <w:t xml:space="preserve"> optional</w:t>
      </w:r>
      <w:r>
        <w:t xml:space="preserve"> extension question</w:t>
      </w:r>
      <w:r w:rsidR="004E347E">
        <w:t xml:space="preserve"> to deepen students’ understanding</w:t>
      </w:r>
      <w:r>
        <w:t>:</w:t>
      </w:r>
    </w:p>
    <w:p w14:paraId="266B5320" w14:textId="77777777" w:rsidR="00A34E4C" w:rsidRDefault="00A34E4C" w:rsidP="00A34E4C">
      <w:pPr>
        <w:pStyle w:val="DCwithQ"/>
      </w:pPr>
      <w:r>
        <w:t>How might the topic of the “unasked question” (</w:t>
      </w:r>
      <w:r w:rsidR="00FD55EA">
        <w:t xml:space="preserve">par. </w:t>
      </w:r>
      <w:r>
        <w:t>1) develop your understanding of what Du Bois means by the “other world” (</w:t>
      </w:r>
      <w:r w:rsidR="00FD55EA">
        <w:t xml:space="preserve">par. </w:t>
      </w:r>
      <w:r>
        <w:t>1)?</w:t>
      </w:r>
    </w:p>
    <w:p w14:paraId="7E60BEF9" w14:textId="77777777" w:rsidR="00A34E4C" w:rsidRPr="00CD5B25" w:rsidRDefault="00A34E4C" w:rsidP="00CD5B25">
      <w:pPr>
        <w:pStyle w:val="DCwithSR"/>
      </w:pPr>
      <w:r>
        <w:t>Since the separation between Du Bois and those who want to ask the question (</w:t>
      </w:r>
      <w:r w:rsidR="00AA257D">
        <w:t xml:space="preserve">par. </w:t>
      </w:r>
      <w:r>
        <w:t>1) has to do with race, the term “the other world” (</w:t>
      </w:r>
      <w:r w:rsidR="00AA257D">
        <w:t xml:space="preserve">par. </w:t>
      </w:r>
      <w:r>
        <w:t xml:space="preserve">1) could refer </w:t>
      </w:r>
      <w:r w:rsidR="009B6EF1">
        <w:t xml:space="preserve">to </w:t>
      </w:r>
      <w:r>
        <w:t>white people.</w:t>
      </w:r>
    </w:p>
    <w:p w14:paraId="608B5A2E" w14:textId="77777777" w:rsidR="00C82EC3" w:rsidRDefault="00BF3221" w:rsidP="00A8254A">
      <w:pPr>
        <w:pStyle w:val="Q"/>
      </w:pPr>
      <w:r>
        <w:t xml:space="preserve">Identify a </w:t>
      </w:r>
      <w:r w:rsidR="009A6D4E">
        <w:t>central</w:t>
      </w:r>
      <w:r w:rsidR="009A6D4E" w:rsidRPr="00A8254A">
        <w:t xml:space="preserve"> </w:t>
      </w:r>
      <w:r w:rsidR="00B1564E" w:rsidRPr="00A8254A">
        <w:t>idea introduce</w:t>
      </w:r>
      <w:r w:rsidR="00A8254A">
        <w:t>d</w:t>
      </w:r>
      <w:r>
        <w:t xml:space="preserve"> in the first paragraph</w:t>
      </w:r>
      <w:r w:rsidR="002061C1">
        <w:t>.</w:t>
      </w:r>
    </w:p>
    <w:p w14:paraId="5D0F7D23" w14:textId="77777777" w:rsidR="00BF3221" w:rsidRDefault="00BF3221" w:rsidP="005020C5">
      <w:pPr>
        <w:pStyle w:val="SR"/>
      </w:pPr>
      <w:r>
        <w:t>Student responses may include:</w:t>
      </w:r>
    </w:p>
    <w:p w14:paraId="36408D2B" w14:textId="77777777" w:rsidR="00234717" w:rsidRDefault="00BF3221" w:rsidP="00BF3221">
      <w:pPr>
        <w:pStyle w:val="SASRBullet"/>
      </w:pPr>
      <w:r>
        <w:t>Du Bois understands himself as separate f</w:t>
      </w:r>
      <w:r w:rsidR="00E60DB2">
        <w:t>rom</w:t>
      </w:r>
      <w:r>
        <w:t xml:space="preserve"> a</w:t>
      </w:r>
      <w:r w:rsidR="00983E66">
        <w:t>n</w:t>
      </w:r>
      <w:r>
        <w:t xml:space="preserve"> “other world” (</w:t>
      </w:r>
      <w:r w:rsidR="004E41FB">
        <w:t xml:space="preserve">par. </w:t>
      </w:r>
      <w:r w:rsidR="001B1571">
        <w:t>1</w:t>
      </w:r>
      <w:r>
        <w:t>)</w:t>
      </w:r>
      <w:r w:rsidR="00142B90">
        <w:t>.</w:t>
      </w:r>
    </w:p>
    <w:p w14:paraId="65748236" w14:textId="77777777" w:rsidR="001152AB" w:rsidRDefault="00844793" w:rsidP="001152AB">
      <w:pPr>
        <w:pStyle w:val="SASRBullet"/>
      </w:pPr>
      <w:r>
        <w:t xml:space="preserve">Other people </w:t>
      </w:r>
      <w:r w:rsidR="00234717">
        <w:t xml:space="preserve">perceive Du Bois as </w:t>
      </w:r>
      <w:r w:rsidR="001B1571">
        <w:t>“</w:t>
      </w:r>
      <w:r w:rsidR="00234717">
        <w:t>a problem” (</w:t>
      </w:r>
      <w:r w:rsidR="00BD677B">
        <w:t xml:space="preserve">par. </w:t>
      </w:r>
      <w:r w:rsidR="001B1571">
        <w:t>1</w:t>
      </w:r>
      <w:r w:rsidR="00234717">
        <w:t>)</w:t>
      </w:r>
      <w:r w:rsidR="00F13E7C">
        <w:t>.</w:t>
      </w:r>
    </w:p>
    <w:p w14:paraId="41B4386B" w14:textId="77777777" w:rsidR="00987499" w:rsidRDefault="00987499" w:rsidP="00FF7905">
      <w:pPr>
        <w:pStyle w:val="TA"/>
      </w:pPr>
      <w:r>
        <w:t xml:space="preserve">Lead a brief whole-class discussion </w:t>
      </w:r>
      <w:r w:rsidR="001429E0">
        <w:t xml:space="preserve">of </w:t>
      </w:r>
      <w:r>
        <w:t>student responses.</w:t>
      </w:r>
    </w:p>
    <w:p w14:paraId="39E542CE" w14:textId="77777777" w:rsidR="00A92F3F" w:rsidRDefault="00A92F3F" w:rsidP="00A92F3F">
      <w:pPr>
        <w:pStyle w:val="BR"/>
      </w:pPr>
    </w:p>
    <w:p w14:paraId="2B409BD3" w14:textId="77777777" w:rsidR="003D4594" w:rsidRDefault="003D4594" w:rsidP="003D4594">
      <w:pPr>
        <w:pStyle w:val="TA"/>
      </w:pPr>
      <w:r>
        <w:t>Instruct student</w:t>
      </w:r>
      <w:r w:rsidR="00987499">
        <w:t xml:space="preserve"> pairs</w:t>
      </w:r>
      <w:r>
        <w:t xml:space="preserve"> to </w:t>
      </w:r>
      <w:r w:rsidR="00987499">
        <w:t>read</w:t>
      </w:r>
      <w:r>
        <w:t xml:space="preserve"> from “And yet, being a problem is a strange experience” </w:t>
      </w:r>
      <w:r w:rsidR="00C5339A">
        <w:t xml:space="preserve">to </w:t>
      </w:r>
      <w:r>
        <w:t>“</w:t>
      </w:r>
      <w:r w:rsidR="00B20613">
        <w:t xml:space="preserve">but </w:t>
      </w:r>
      <w:r>
        <w:t>shut out from their world by a vast veil”</w:t>
      </w:r>
      <w:r w:rsidR="00987499">
        <w:t xml:space="preserve"> (</w:t>
      </w:r>
      <w:r w:rsidR="00E6050A">
        <w:t xml:space="preserve">par. </w:t>
      </w:r>
      <w:r w:rsidR="00987499">
        <w:t>2</w:t>
      </w:r>
      <w:r>
        <w:t>)</w:t>
      </w:r>
      <w:r w:rsidR="00444395">
        <w:t>,</w:t>
      </w:r>
      <w:r w:rsidR="00987499">
        <w:t xml:space="preserve"> and answer the following questions before sharing out with the class.</w:t>
      </w:r>
    </w:p>
    <w:p w14:paraId="68A6AFF6" w14:textId="77777777" w:rsidR="000F199C" w:rsidRDefault="000F199C" w:rsidP="000F199C">
      <w:pPr>
        <w:pStyle w:val="IN"/>
      </w:pPr>
      <w:r w:rsidRPr="000B34D9">
        <w:rPr>
          <w:b/>
        </w:rPr>
        <w:t>Differentiation Consideration:</w:t>
      </w:r>
      <w:r>
        <w:t xml:space="preserve"> Consider providing students with the following definitions: </w:t>
      </w:r>
      <w:r w:rsidR="001847A1" w:rsidRPr="00FF7905">
        <w:rPr>
          <w:i/>
        </w:rPr>
        <w:t>peculiar</w:t>
      </w:r>
      <w:r w:rsidR="001847A1">
        <w:t xml:space="preserve"> means “strange; queer; odd,” “</w:t>
      </w:r>
      <w:r w:rsidRPr="000B34D9">
        <w:rPr>
          <w:i/>
        </w:rPr>
        <w:t>wee</w:t>
      </w:r>
      <w:r>
        <w:t xml:space="preserve"> means “very small,” </w:t>
      </w:r>
      <w:r w:rsidRPr="000B34D9">
        <w:rPr>
          <w:i/>
        </w:rPr>
        <w:t>visiting-cards</w:t>
      </w:r>
      <w:r>
        <w:t xml:space="preserve"> means “small cards presented when visiting that bear the name and sometimes the address of </w:t>
      </w:r>
      <w:r w:rsidR="00AB7E7B">
        <w:t xml:space="preserve">the </w:t>
      </w:r>
      <w:r>
        <w:t xml:space="preserve">visitor,” </w:t>
      </w:r>
      <w:r w:rsidRPr="000B34D9">
        <w:rPr>
          <w:i/>
        </w:rPr>
        <w:t>merry</w:t>
      </w:r>
      <w:r>
        <w:t xml:space="preserve"> means “very </w:t>
      </w:r>
      <w:r>
        <w:lastRenderedPageBreak/>
        <w:t xml:space="preserve">happy and cheerful,” </w:t>
      </w:r>
      <w:r w:rsidRPr="000B34D9">
        <w:rPr>
          <w:i/>
        </w:rPr>
        <w:t>dawned</w:t>
      </w:r>
      <w:r>
        <w:t xml:space="preserve"> means “began to be understood,” and </w:t>
      </w:r>
      <w:r w:rsidRPr="000B34D9">
        <w:rPr>
          <w:i/>
        </w:rPr>
        <w:t>veil</w:t>
      </w:r>
      <w:r>
        <w:t xml:space="preserve"> means “something that covers or hides something else.”</w:t>
      </w:r>
    </w:p>
    <w:p w14:paraId="5DB9670D" w14:textId="77777777" w:rsidR="000F199C" w:rsidRDefault="000F199C" w:rsidP="000F199C">
      <w:pPr>
        <w:pStyle w:val="DCwithSA"/>
      </w:pPr>
      <w:r>
        <w:t xml:space="preserve">Students write the definitions of </w:t>
      </w:r>
      <w:r w:rsidR="001429E0">
        <w:rPr>
          <w:i/>
        </w:rPr>
        <w:t xml:space="preserve">peculiar, </w:t>
      </w:r>
      <w:r>
        <w:rPr>
          <w:i/>
        </w:rPr>
        <w:t>wee</w:t>
      </w:r>
      <w:r>
        <w:t xml:space="preserve">, </w:t>
      </w:r>
      <w:r>
        <w:rPr>
          <w:i/>
        </w:rPr>
        <w:t>visiting-cards</w:t>
      </w:r>
      <w:r>
        <w:t xml:space="preserve">, </w:t>
      </w:r>
      <w:r>
        <w:rPr>
          <w:i/>
        </w:rPr>
        <w:t>merry</w:t>
      </w:r>
      <w:r>
        <w:t xml:space="preserve">, </w:t>
      </w:r>
      <w:r>
        <w:rPr>
          <w:i/>
        </w:rPr>
        <w:t>dawned</w:t>
      </w:r>
      <w:r>
        <w:t xml:space="preserve">, and </w:t>
      </w:r>
      <w:r>
        <w:rPr>
          <w:i/>
        </w:rPr>
        <w:t>veil</w:t>
      </w:r>
      <w:r w:rsidR="001429E0">
        <w:t xml:space="preserve"> on their copies</w:t>
      </w:r>
      <w:r>
        <w:t xml:space="preserve"> of the text or in a vocabulary journal.</w:t>
      </w:r>
    </w:p>
    <w:p w14:paraId="2CB35323" w14:textId="77777777" w:rsidR="009D1000" w:rsidRDefault="002C092B" w:rsidP="003D4594">
      <w:pPr>
        <w:pStyle w:val="IN"/>
      </w:pPr>
      <w:r w:rsidRPr="009D1000">
        <w:rPr>
          <w:b/>
        </w:rPr>
        <w:t>Differentiation Consideration</w:t>
      </w:r>
      <w:r w:rsidR="009D1000" w:rsidRPr="009D1000">
        <w:rPr>
          <w:b/>
        </w:rPr>
        <w:t>:</w:t>
      </w:r>
      <w:r w:rsidR="009D1000">
        <w:t xml:space="preserve"> Consider p</w:t>
      </w:r>
      <w:r w:rsidR="003D4594">
        <w:t>rovid</w:t>
      </w:r>
      <w:r w:rsidR="009D1000">
        <w:t>ing</w:t>
      </w:r>
      <w:r w:rsidR="003D4594">
        <w:t xml:space="preserve"> the following</w:t>
      </w:r>
      <w:r w:rsidR="004E347E">
        <w:t xml:space="preserve"> scaffolding</w:t>
      </w:r>
      <w:r w:rsidR="003D4594">
        <w:t xml:space="preserve"> question to </w:t>
      </w:r>
      <w:r w:rsidR="000A1CAA">
        <w:t xml:space="preserve">support </w:t>
      </w:r>
      <w:r w:rsidR="003D4594">
        <w:t>students’ independent reading:</w:t>
      </w:r>
    </w:p>
    <w:p w14:paraId="76893164" w14:textId="77777777" w:rsidR="003D4594" w:rsidRPr="00E434AA" w:rsidRDefault="003D4594" w:rsidP="009D1000">
      <w:pPr>
        <w:pStyle w:val="DCwithQ"/>
      </w:pPr>
      <w:r w:rsidRPr="00E434AA">
        <w:t xml:space="preserve">What words and phrases </w:t>
      </w:r>
      <w:r w:rsidR="00300E73" w:rsidRPr="00E434AA">
        <w:t>indicate when the events of this passage occur</w:t>
      </w:r>
      <w:r w:rsidRPr="00E434AA">
        <w:t>?</w:t>
      </w:r>
    </w:p>
    <w:p w14:paraId="0838B4B4" w14:textId="51D43D69" w:rsidR="003D4594" w:rsidRDefault="003D4594" w:rsidP="003D4594">
      <w:pPr>
        <w:pStyle w:val="SR"/>
        <w:rPr>
          <w:color w:val="4F81BD" w:themeColor="accent1"/>
        </w:rPr>
      </w:pPr>
      <w:r w:rsidRPr="00376E97">
        <w:rPr>
          <w:color w:val="4F81BD" w:themeColor="accent1"/>
        </w:rPr>
        <w:t>Student res</w:t>
      </w:r>
      <w:r w:rsidR="006B0DA5">
        <w:rPr>
          <w:color w:val="4F81BD" w:themeColor="accent1"/>
        </w:rPr>
        <w:t>ponses may include</w:t>
      </w:r>
      <w:r w:rsidRPr="00376E97">
        <w:rPr>
          <w:color w:val="4F81BD" w:themeColor="accent1"/>
        </w:rPr>
        <w:t>:</w:t>
      </w:r>
    </w:p>
    <w:p w14:paraId="02791C1C" w14:textId="261A9E53" w:rsidR="003D4594" w:rsidRPr="00060ED0" w:rsidRDefault="001014E9" w:rsidP="003D4594">
      <w:pPr>
        <w:pStyle w:val="SASRBullet"/>
        <w:rPr>
          <w:color w:val="4F81BD" w:themeColor="accent1"/>
        </w:rPr>
      </w:pPr>
      <w:r w:rsidRPr="00060ED0">
        <w:rPr>
          <w:color w:val="4F81BD" w:themeColor="accent1"/>
        </w:rPr>
        <w:t xml:space="preserve">The phrase </w:t>
      </w:r>
      <w:r w:rsidR="003D4594" w:rsidRPr="00060ED0">
        <w:rPr>
          <w:color w:val="4F81BD" w:themeColor="accent1"/>
        </w:rPr>
        <w:t>“</w:t>
      </w:r>
      <w:r w:rsidR="006B0DA5">
        <w:rPr>
          <w:color w:val="4F81BD" w:themeColor="accent1"/>
        </w:rPr>
        <w:t>i</w:t>
      </w:r>
      <w:r w:rsidR="00300E73" w:rsidRPr="00060ED0">
        <w:rPr>
          <w:color w:val="4F81BD" w:themeColor="accent1"/>
        </w:rPr>
        <w:t>n the early days of rollicking boyhood” (</w:t>
      </w:r>
      <w:r w:rsidR="00304DC8" w:rsidRPr="003B18D7">
        <w:rPr>
          <w:color w:val="4F81BD" w:themeColor="accent1"/>
        </w:rPr>
        <w:t>par.</w:t>
      </w:r>
      <w:r w:rsidR="00304DC8">
        <w:t xml:space="preserve"> </w:t>
      </w:r>
      <w:r w:rsidR="00B52B0E">
        <w:rPr>
          <w:color w:val="4F81BD" w:themeColor="accent1"/>
        </w:rPr>
        <w:t>2</w:t>
      </w:r>
      <w:r w:rsidR="003D4594" w:rsidRPr="00060ED0">
        <w:rPr>
          <w:color w:val="4F81BD" w:themeColor="accent1"/>
        </w:rPr>
        <w:t>)</w:t>
      </w:r>
      <w:r w:rsidRPr="00060ED0">
        <w:rPr>
          <w:color w:val="4F81BD" w:themeColor="accent1"/>
        </w:rPr>
        <w:t xml:space="preserve"> indicates that the events of this passage occur when Du Bois </w:t>
      </w:r>
      <w:r w:rsidR="00153FD9">
        <w:rPr>
          <w:color w:val="4F81BD" w:themeColor="accent1"/>
        </w:rPr>
        <w:t>is</w:t>
      </w:r>
      <w:r w:rsidRPr="00060ED0">
        <w:rPr>
          <w:color w:val="4F81BD" w:themeColor="accent1"/>
        </w:rPr>
        <w:t xml:space="preserve"> a child.</w:t>
      </w:r>
    </w:p>
    <w:p w14:paraId="7B3812EB" w14:textId="77777777" w:rsidR="003D4594" w:rsidRPr="003D4594" w:rsidRDefault="001014E9" w:rsidP="003D4594">
      <w:pPr>
        <w:pStyle w:val="SASRBullet"/>
        <w:rPr>
          <w:color w:val="4F81BD" w:themeColor="accent1"/>
        </w:rPr>
      </w:pPr>
      <w:r>
        <w:rPr>
          <w:color w:val="4F81BD" w:themeColor="accent1"/>
        </w:rPr>
        <w:t xml:space="preserve">The phrase </w:t>
      </w:r>
      <w:r w:rsidR="003D4594" w:rsidRPr="003D4594">
        <w:rPr>
          <w:color w:val="4F81BD" w:themeColor="accent1"/>
        </w:rPr>
        <w:t>“</w:t>
      </w:r>
      <w:r w:rsidR="00147909">
        <w:rPr>
          <w:color w:val="4F81BD" w:themeColor="accent1"/>
        </w:rPr>
        <w:t>I remember well” (</w:t>
      </w:r>
      <w:r w:rsidR="006338D0" w:rsidRPr="003B18D7">
        <w:rPr>
          <w:color w:val="4F81BD" w:themeColor="accent1"/>
        </w:rPr>
        <w:t>par.</w:t>
      </w:r>
      <w:r w:rsidR="006338D0">
        <w:t xml:space="preserve"> </w:t>
      </w:r>
      <w:r w:rsidR="00B52B0E">
        <w:rPr>
          <w:color w:val="4F81BD" w:themeColor="accent1"/>
        </w:rPr>
        <w:t>2</w:t>
      </w:r>
      <w:r w:rsidR="003D4594" w:rsidRPr="003D4594">
        <w:rPr>
          <w:color w:val="4F81BD" w:themeColor="accent1"/>
        </w:rPr>
        <w:t>)</w:t>
      </w:r>
      <w:r>
        <w:rPr>
          <w:color w:val="4F81BD" w:themeColor="accent1"/>
        </w:rPr>
        <w:t xml:space="preserve"> indicates that Du Bois is remembering </w:t>
      </w:r>
      <w:r w:rsidR="002C092B">
        <w:rPr>
          <w:color w:val="4F81BD" w:themeColor="accent1"/>
        </w:rPr>
        <w:t>what</w:t>
      </w:r>
      <w:r>
        <w:rPr>
          <w:color w:val="4F81BD" w:themeColor="accent1"/>
        </w:rPr>
        <w:t xml:space="preserve"> happened to him in the past.</w:t>
      </w:r>
    </w:p>
    <w:p w14:paraId="313ABCC8" w14:textId="77777777" w:rsidR="003D4594" w:rsidRDefault="001014E9" w:rsidP="003D4594">
      <w:pPr>
        <w:pStyle w:val="SASRBullet"/>
        <w:rPr>
          <w:color w:val="4F81BD" w:themeColor="accent1"/>
        </w:rPr>
      </w:pPr>
      <w:r>
        <w:rPr>
          <w:color w:val="4F81BD" w:themeColor="accent1"/>
        </w:rPr>
        <w:t xml:space="preserve">The phrase </w:t>
      </w:r>
      <w:r w:rsidR="003D4594" w:rsidRPr="003D4594">
        <w:rPr>
          <w:color w:val="4F81BD" w:themeColor="accent1"/>
        </w:rPr>
        <w:t>“</w:t>
      </w:r>
      <w:r w:rsidR="00147909">
        <w:rPr>
          <w:color w:val="4F81BD" w:themeColor="accent1"/>
        </w:rPr>
        <w:t>I was a little thing” (</w:t>
      </w:r>
      <w:r w:rsidR="00800BD5" w:rsidRPr="003B18D7">
        <w:rPr>
          <w:color w:val="4F81BD" w:themeColor="accent1"/>
        </w:rPr>
        <w:t>par.</w:t>
      </w:r>
      <w:r w:rsidR="00800BD5">
        <w:t xml:space="preserve"> </w:t>
      </w:r>
      <w:r w:rsidR="00B52B0E">
        <w:rPr>
          <w:color w:val="4F81BD" w:themeColor="accent1"/>
        </w:rPr>
        <w:t>2</w:t>
      </w:r>
      <w:r w:rsidR="003D4594" w:rsidRPr="003D4594">
        <w:rPr>
          <w:color w:val="4F81BD" w:themeColor="accent1"/>
        </w:rPr>
        <w:t xml:space="preserve">) </w:t>
      </w:r>
      <w:r>
        <w:rPr>
          <w:color w:val="4F81BD" w:themeColor="accent1"/>
        </w:rPr>
        <w:t xml:space="preserve">suggests that the events of this passage occur when Du Bois </w:t>
      </w:r>
      <w:r w:rsidR="00153FD9">
        <w:rPr>
          <w:color w:val="4F81BD" w:themeColor="accent1"/>
        </w:rPr>
        <w:t xml:space="preserve">is </w:t>
      </w:r>
      <w:r>
        <w:rPr>
          <w:color w:val="4F81BD" w:themeColor="accent1"/>
        </w:rPr>
        <w:t>very small, perhaps a young child.</w:t>
      </w:r>
    </w:p>
    <w:p w14:paraId="3569155B" w14:textId="77777777" w:rsidR="00194B66" w:rsidRPr="004C3076" w:rsidRDefault="001014E9" w:rsidP="00FF7905">
      <w:pPr>
        <w:pStyle w:val="SASRBullet"/>
        <w:rPr>
          <w:color w:val="4F81BD" w:themeColor="accent1"/>
        </w:rPr>
      </w:pPr>
      <w:r>
        <w:rPr>
          <w:color w:val="4F81BD" w:themeColor="accent1"/>
        </w:rPr>
        <w:t>The</w:t>
      </w:r>
      <w:r w:rsidR="00194B66">
        <w:rPr>
          <w:color w:val="4F81BD" w:themeColor="accent1"/>
        </w:rPr>
        <w:t xml:space="preserve"> reference to the “wee wooden schoolhouse”</w:t>
      </w:r>
      <w:r w:rsidR="00A80996">
        <w:rPr>
          <w:color w:val="4F81BD" w:themeColor="accent1"/>
        </w:rPr>
        <w:t xml:space="preserve"> (</w:t>
      </w:r>
      <w:r w:rsidR="00800BD5" w:rsidRPr="003B18D7">
        <w:rPr>
          <w:color w:val="4F81BD" w:themeColor="accent1"/>
        </w:rPr>
        <w:t>par.</w:t>
      </w:r>
      <w:r w:rsidR="00800BD5">
        <w:t xml:space="preserve"> </w:t>
      </w:r>
      <w:r w:rsidR="00A80996">
        <w:rPr>
          <w:color w:val="4F81BD" w:themeColor="accent1"/>
        </w:rPr>
        <w:t>2)</w:t>
      </w:r>
      <w:r w:rsidR="00194B66">
        <w:rPr>
          <w:color w:val="4F81BD" w:themeColor="accent1"/>
        </w:rPr>
        <w:t xml:space="preserve"> indicates that the events in this story happen when Du Bois </w:t>
      </w:r>
      <w:r w:rsidR="00153FD9">
        <w:rPr>
          <w:color w:val="4F81BD" w:themeColor="accent1"/>
        </w:rPr>
        <w:t>is</w:t>
      </w:r>
      <w:r w:rsidR="00194B66">
        <w:rPr>
          <w:color w:val="4F81BD" w:themeColor="accent1"/>
        </w:rPr>
        <w:t xml:space="preserve"> of an age to attend school.</w:t>
      </w:r>
    </w:p>
    <w:p w14:paraId="1B650F97" w14:textId="77777777" w:rsidR="004C7561" w:rsidRPr="00060ED0" w:rsidRDefault="00484A91" w:rsidP="004C7561">
      <w:pPr>
        <w:pStyle w:val="Q"/>
        <w:rPr>
          <w:spacing w:val="-4"/>
        </w:rPr>
      </w:pPr>
      <w:r w:rsidRPr="00060ED0">
        <w:rPr>
          <w:spacing w:val="-4"/>
        </w:rPr>
        <w:t>According to Du Bois, “</w:t>
      </w:r>
      <w:r w:rsidR="004A6FC1">
        <w:rPr>
          <w:spacing w:val="-4"/>
        </w:rPr>
        <w:t>[</w:t>
      </w:r>
      <w:r w:rsidRPr="00060ED0">
        <w:rPr>
          <w:spacing w:val="-4"/>
        </w:rPr>
        <w:t>h</w:t>
      </w:r>
      <w:r w:rsidR="004A6FC1">
        <w:rPr>
          <w:spacing w:val="-4"/>
        </w:rPr>
        <w:t>]</w:t>
      </w:r>
      <w:r w:rsidRPr="00060ED0">
        <w:rPr>
          <w:spacing w:val="-4"/>
        </w:rPr>
        <w:t>ow does it feel to be a problem”</w:t>
      </w:r>
      <w:r w:rsidR="004A6FC1">
        <w:rPr>
          <w:spacing w:val="-4"/>
        </w:rPr>
        <w:t xml:space="preserve"> (</w:t>
      </w:r>
      <w:r w:rsidR="00C60946">
        <w:t xml:space="preserve">par. </w:t>
      </w:r>
      <w:r w:rsidR="004A6FC1">
        <w:rPr>
          <w:spacing w:val="-4"/>
        </w:rPr>
        <w:t>1)?</w:t>
      </w:r>
      <w:r w:rsidRPr="00060ED0">
        <w:rPr>
          <w:spacing w:val="-4"/>
        </w:rPr>
        <w:t xml:space="preserve"> </w:t>
      </w:r>
      <w:r w:rsidR="004E63BD" w:rsidRPr="00060ED0">
        <w:rPr>
          <w:spacing w:val="-4"/>
        </w:rPr>
        <w:t>Why has he</w:t>
      </w:r>
      <w:r w:rsidR="00A222FE" w:rsidRPr="00060ED0">
        <w:rPr>
          <w:spacing w:val="-4"/>
        </w:rPr>
        <w:t xml:space="preserve"> “never been anything else</w:t>
      </w:r>
      <w:r w:rsidR="004E63BD" w:rsidRPr="00060ED0">
        <w:rPr>
          <w:spacing w:val="-4"/>
        </w:rPr>
        <w:t>” (</w:t>
      </w:r>
      <w:r w:rsidR="00C60946">
        <w:t xml:space="preserve">par. </w:t>
      </w:r>
      <w:r w:rsidR="004A6FC1">
        <w:rPr>
          <w:spacing w:val="-4"/>
        </w:rPr>
        <w:t>2</w:t>
      </w:r>
      <w:r w:rsidR="004E63BD" w:rsidRPr="00060ED0">
        <w:rPr>
          <w:spacing w:val="-4"/>
        </w:rPr>
        <w:t>)</w:t>
      </w:r>
      <w:r w:rsidR="00A222FE" w:rsidRPr="00060ED0">
        <w:rPr>
          <w:spacing w:val="-4"/>
        </w:rPr>
        <w:t>?</w:t>
      </w:r>
    </w:p>
    <w:p w14:paraId="0F13CAEE" w14:textId="77777777" w:rsidR="001D6566" w:rsidRDefault="002F687A" w:rsidP="0066744B">
      <w:pPr>
        <w:pStyle w:val="SR"/>
      </w:pPr>
      <w:r>
        <w:t>Du Bois describes the experience of “being a prob</w:t>
      </w:r>
      <w:r w:rsidR="00A92F3F">
        <w:t>lem” as “strange” and “peculiar</w:t>
      </w:r>
      <w:r>
        <w:t>”</w:t>
      </w:r>
      <w:r w:rsidR="00A92F3F">
        <w:t xml:space="preserve"> (</w:t>
      </w:r>
      <w:r w:rsidR="00591D27">
        <w:t xml:space="preserve">par. </w:t>
      </w:r>
      <w:r w:rsidR="004A6FC1">
        <w:t>2</w:t>
      </w:r>
      <w:r w:rsidR="00A92F3F">
        <w:t>).</w:t>
      </w:r>
      <w:r>
        <w:t xml:space="preserve"> </w:t>
      </w:r>
      <w:r w:rsidR="00147909">
        <w:t xml:space="preserve">Du Bois’s statement that he </w:t>
      </w:r>
      <w:r w:rsidR="006B3D35">
        <w:t>“</w:t>
      </w:r>
      <w:r w:rsidR="00147909">
        <w:t>has never been anything else”</w:t>
      </w:r>
      <w:r w:rsidR="005B572E">
        <w:t xml:space="preserve"> (</w:t>
      </w:r>
      <w:r w:rsidR="00C11B21">
        <w:t xml:space="preserve">par. </w:t>
      </w:r>
      <w:r w:rsidR="005B572E">
        <w:t>2)</w:t>
      </w:r>
      <w:r w:rsidR="00147909">
        <w:t xml:space="preserve"> suggests that he was born </w:t>
      </w:r>
      <w:r w:rsidR="0001049C">
        <w:t>“</w:t>
      </w:r>
      <w:r w:rsidR="00147909">
        <w:t>a problem”</w:t>
      </w:r>
      <w:r w:rsidR="0001049C">
        <w:t xml:space="preserve"> (</w:t>
      </w:r>
      <w:r w:rsidR="00776F14">
        <w:t xml:space="preserve">par. </w:t>
      </w:r>
      <w:r w:rsidR="0001049C">
        <w:t>2)</w:t>
      </w:r>
      <w:r w:rsidR="00D41825">
        <w:t>,</w:t>
      </w:r>
      <w:r w:rsidR="00147909">
        <w:t xml:space="preserve"> reinforcing the idea that </w:t>
      </w:r>
      <w:r w:rsidR="00F1289C">
        <w:t>being a problem</w:t>
      </w:r>
      <w:r w:rsidR="00147909">
        <w:t xml:space="preserve"> has to do with some aspect of</w:t>
      </w:r>
      <w:r w:rsidR="00CB508B">
        <w:t xml:space="preserve"> </w:t>
      </w:r>
      <w:r w:rsidR="00147909">
        <w:t>Du Bois</w:t>
      </w:r>
      <w:r w:rsidR="00610991">
        <w:t>’s identity that he cannot change</w:t>
      </w:r>
      <w:r w:rsidR="00147909">
        <w:t>.</w:t>
      </w:r>
    </w:p>
    <w:p w14:paraId="055CD359" w14:textId="77777777" w:rsidR="0066744B" w:rsidRDefault="001D6566" w:rsidP="00F621DF">
      <w:pPr>
        <w:pStyle w:val="IN"/>
      </w:pPr>
      <w:r w:rsidRPr="009D1000">
        <w:rPr>
          <w:b/>
        </w:rPr>
        <w:t>Differentiation Consideration:</w:t>
      </w:r>
      <w:r>
        <w:t xml:space="preserve"> </w:t>
      </w:r>
      <w:r w:rsidR="00390B78">
        <w:t>Consider</w:t>
      </w:r>
      <w:r w:rsidR="004B738C">
        <w:t xml:space="preserve"> </w:t>
      </w:r>
      <w:r w:rsidR="004E347E">
        <w:t xml:space="preserve">providing </w:t>
      </w:r>
      <w:r w:rsidR="004B738C">
        <w:t xml:space="preserve">the following </w:t>
      </w:r>
      <w:r w:rsidR="004E347E">
        <w:t xml:space="preserve">optional </w:t>
      </w:r>
      <w:r w:rsidR="004B738C">
        <w:t>extension question to</w:t>
      </w:r>
      <w:r w:rsidR="00390B78">
        <w:t xml:space="preserve"> </w:t>
      </w:r>
      <w:r w:rsidR="004E347E">
        <w:t xml:space="preserve">deepen students’ understanding </w:t>
      </w:r>
      <w:r w:rsidR="00390B78">
        <w:t xml:space="preserve">of </w:t>
      </w:r>
      <w:r w:rsidR="004B738C">
        <w:t>Du Bois’s use of</w:t>
      </w:r>
      <w:r w:rsidR="00390B78">
        <w:t xml:space="preserve"> “problem” in paragraph</w:t>
      </w:r>
      <w:r w:rsidR="00327B7E">
        <w:t xml:space="preserve"> 2</w:t>
      </w:r>
      <w:r w:rsidR="00390B78">
        <w:t>:</w:t>
      </w:r>
    </w:p>
    <w:p w14:paraId="5524AA5D" w14:textId="77777777" w:rsidR="00D27481" w:rsidRDefault="00073739" w:rsidP="00D34A67">
      <w:pPr>
        <w:pStyle w:val="DCwithQ"/>
      </w:pPr>
      <w:r>
        <w:t>How</w:t>
      </w:r>
      <w:r w:rsidR="00390B78" w:rsidRPr="00531DC3">
        <w:t xml:space="preserve"> does Du Bois’s statement “save perhaps in babyhood and in Europe”</w:t>
      </w:r>
      <w:r w:rsidR="00327B7E">
        <w:t xml:space="preserve"> (</w:t>
      </w:r>
      <w:r w:rsidR="002647AA">
        <w:t xml:space="preserve">par. </w:t>
      </w:r>
      <w:r w:rsidR="00327B7E">
        <w:t>2)</w:t>
      </w:r>
      <w:r w:rsidR="00390B78" w:rsidRPr="00531DC3">
        <w:t xml:space="preserve"> </w:t>
      </w:r>
      <w:r>
        <w:t>develop</w:t>
      </w:r>
      <w:r w:rsidR="00390B78" w:rsidRPr="002E1894">
        <w:t xml:space="preserve"> the nature of the “problem”</w:t>
      </w:r>
      <w:r w:rsidR="00327B7E">
        <w:t xml:space="preserve"> (</w:t>
      </w:r>
      <w:r w:rsidR="001E06BB">
        <w:t xml:space="preserve">par. </w:t>
      </w:r>
      <w:r w:rsidR="00327B7E">
        <w:t>2)</w:t>
      </w:r>
      <w:r w:rsidR="00390B78" w:rsidRPr="002E1894">
        <w:t>?</w:t>
      </w:r>
    </w:p>
    <w:p w14:paraId="7AA891FD" w14:textId="77777777" w:rsidR="00390B78" w:rsidRPr="002E1894" w:rsidRDefault="00390B78" w:rsidP="00390B78">
      <w:pPr>
        <w:pStyle w:val="SR"/>
        <w:rPr>
          <w:color w:val="4F81BD" w:themeColor="accent1"/>
        </w:rPr>
      </w:pPr>
      <w:r w:rsidRPr="002E1894">
        <w:rPr>
          <w:color w:val="4F81BD" w:themeColor="accent1"/>
        </w:rPr>
        <w:t xml:space="preserve">Du Bois’s statement that one might not be a problem </w:t>
      </w:r>
      <w:r w:rsidR="00940CBF">
        <w:rPr>
          <w:color w:val="4F81BD" w:themeColor="accent1"/>
        </w:rPr>
        <w:t>“</w:t>
      </w:r>
      <w:r w:rsidRPr="002E1894">
        <w:rPr>
          <w:color w:val="4F81BD" w:themeColor="accent1"/>
        </w:rPr>
        <w:t>in babyhood”</w:t>
      </w:r>
      <w:r w:rsidR="001E5F33">
        <w:rPr>
          <w:color w:val="4F81BD" w:themeColor="accent1"/>
        </w:rPr>
        <w:t xml:space="preserve"> (</w:t>
      </w:r>
      <w:r w:rsidR="00CB64AD" w:rsidRPr="006B0DA5">
        <w:rPr>
          <w:color w:val="4F81BD" w:themeColor="accent1"/>
        </w:rPr>
        <w:t>par.</w:t>
      </w:r>
      <w:r w:rsidR="00CB64AD">
        <w:t xml:space="preserve"> </w:t>
      </w:r>
      <w:r w:rsidR="001E5F33">
        <w:rPr>
          <w:color w:val="4F81BD" w:themeColor="accent1"/>
        </w:rPr>
        <w:t>2)</w:t>
      </w:r>
      <w:r w:rsidRPr="002E1894">
        <w:rPr>
          <w:color w:val="4F81BD" w:themeColor="accent1"/>
        </w:rPr>
        <w:t xml:space="preserve"> suggests that being a problem is something that affects on</w:t>
      </w:r>
      <w:r w:rsidR="008A53E1" w:rsidRPr="002E1894">
        <w:rPr>
          <w:color w:val="4F81BD" w:themeColor="accent1"/>
        </w:rPr>
        <w:t xml:space="preserve">e </w:t>
      </w:r>
      <w:r w:rsidRPr="002E1894">
        <w:rPr>
          <w:color w:val="4F81BD" w:themeColor="accent1"/>
        </w:rPr>
        <w:t>later on</w:t>
      </w:r>
      <w:r w:rsidR="008A53E1" w:rsidRPr="002E1894">
        <w:rPr>
          <w:color w:val="4F81BD" w:themeColor="accent1"/>
        </w:rPr>
        <w:t xml:space="preserve"> in life</w:t>
      </w:r>
      <w:r w:rsidRPr="002E1894">
        <w:rPr>
          <w:color w:val="4F81BD" w:themeColor="accent1"/>
        </w:rPr>
        <w:t xml:space="preserve">. His statement that one might not be a problem </w:t>
      </w:r>
      <w:r w:rsidR="00940CBF">
        <w:rPr>
          <w:color w:val="4F81BD" w:themeColor="accent1"/>
        </w:rPr>
        <w:t>“</w:t>
      </w:r>
      <w:r w:rsidRPr="002E1894">
        <w:rPr>
          <w:color w:val="4F81BD" w:themeColor="accent1"/>
        </w:rPr>
        <w:t>in Europe”</w:t>
      </w:r>
      <w:r w:rsidR="00940CBF">
        <w:rPr>
          <w:color w:val="4F81BD" w:themeColor="accent1"/>
        </w:rPr>
        <w:t xml:space="preserve"> (</w:t>
      </w:r>
      <w:r w:rsidR="00DF2B60" w:rsidRPr="006B0DA5">
        <w:rPr>
          <w:color w:val="4F81BD" w:themeColor="accent1"/>
        </w:rPr>
        <w:t>par.</w:t>
      </w:r>
      <w:r w:rsidR="00DF2B60">
        <w:t xml:space="preserve"> </w:t>
      </w:r>
      <w:r w:rsidR="00940CBF">
        <w:rPr>
          <w:color w:val="4F81BD" w:themeColor="accent1"/>
        </w:rPr>
        <w:t>2)</w:t>
      </w:r>
      <w:r w:rsidRPr="002E1894">
        <w:rPr>
          <w:color w:val="4F81BD" w:themeColor="accent1"/>
        </w:rPr>
        <w:t xml:space="preserve"> suggests that being a problem has to do with location, in this case, America.</w:t>
      </w:r>
    </w:p>
    <w:p w14:paraId="2FF59FCE" w14:textId="77777777" w:rsidR="00066851" w:rsidRDefault="0098718C" w:rsidP="00693CAE">
      <w:pPr>
        <w:pStyle w:val="Q"/>
        <w:rPr>
          <w:color w:val="000000" w:themeColor="text1"/>
        </w:rPr>
      </w:pPr>
      <w:r>
        <w:rPr>
          <w:color w:val="000000" w:themeColor="text1"/>
        </w:rPr>
        <w:t>How does the imagery in paragr</w:t>
      </w:r>
      <w:r w:rsidR="000D489D">
        <w:rPr>
          <w:color w:val="000000" w:themeColor="text1"/>
        </w:rPr>
        <w:t>aph</w:t>
      </w:r>
      <w:r w:rsidR="00131CAF">
        <w:rPr>
          <w:color w:val="000000" w:themeColor="text1"/>
        </w:rPr>
        <w:t xml:space="preserve"> 2</w:t>
      </w:r>
      <w:r w:rsidR="000D489D">
        <w:rPr>
          <w:color w:val="000000" w:themeColor="text1"/>
        </w:rPr>
        <w:t xml:space="preserve"> </w:t>
      </w:r>
      <w:r w:rsidR="003A23DA">
        <w:rPr>
          <w:color w:val="000000" w:themeColor="text1"/>
        </w:rPr>
        <w:t xml:space="preserve">convey </w:t>
      </w:r>
      <w:r w:rsidR="0029495A">
        <w:rPr>
          <w:color w:val="000000" w:themeColor="text1"/>
        </w:rPr>
        <w:t xml:space="preserve">the meaning of </w:t>
      </w:r>
      <w:r w:rsidR="007B79F7" w:rsidRPr="00D34A67">
        <w:rPr>
          <w:i/>
          <w:color w:val="000000" w:themeColor="text1"/>
        </w:rPr>
        <w:t>revelation</w:t>
      </w:r>
      <w:r w:rsidR="00FE0C8D">
        <w:rPr>
          <w:color w:val="000000" w:themeColor="text1"/>
        </w:rPr>
        <w:t xml:space="preserve">? </w:t>
      </w:r>
    </w:p>
    <w:p w14:paraId="7D007647" w14:textId="77777777" w:rsidR="00066851" w:rsidRDefault="00066851" w:rsidP="00531DC3">
      <w:pPr>
        <w:pStyle w:val="SR"/>
      </w:pPr>
      <w:r>
        <w:lastRenderedPageBreak/>
        <w:t xml:space="preserve">Du Bois describes his </w:t>
      </w:r>
      <w:r w:rsidRPr="004F4519">
        <w:t>revelation</w:t>
      </w:r>
      <w:r>
        <w:t xml:space="preserve"> as “burst[ing]</w:t>
      </w:r>
      <w:r w:rsidRPr="008D59F3">
        <w:t xml:space="preserve"> upon one</w:t>
      </w:r>
      <w:r w:rsidR="00931BD3">
        <w:t xml:space="preserve">, </w:t>
      </w:r>
      <w:r w:rsidR="00DC6041">
        <w:t>all in a day”</w:t>
      </w:r>
      <w:r w:rsidR="00931BD3">
        <w:t xml:space="preserve"> (</w:t>
      </w:r>
      <w:r w:rsidR="00CC26F0">
        <w:t xml:space="preserve">par. </w:t>
      </w:r>
      <w:r w:rsidR="00931BD3">
        <w:t>2)</w:t>
      </w:r>
      <w:r w:rsidRPr="008D59F3">
        <w:t xml:space="preserve"> </w:t>
      </w:r>
      <w:r>
        <w:t>and as a “shadow“ that “swept across”</w:t>
      </w:r>
      <w:r w:rsidR="004E347E">
        <w:t xml:space="preserve"> him</w:t>
      </w:r>
      <w:r w:rsidR="00931BD3">
        <w:t xml:space="preserve"> (</w:t>
      </w:r>
      <w:r w:rsidR="00FF3D72">
        <w:t xml:space="preserve">par. </w:t>
      </w:r>
      <w:r w:rsidR="00931BD3">
        <w:t>2).</w:t>
      </w:r>
      <w:r>
        <w:t xml:space="preserve"> This</w:t>
      </w:r>
      <w:r w:rsidR="00104881">
        <w:t xml:space="preserve"> imagery</w:t>
      </w:r>
      <w:r>
        <w:t xml:space="preserve"> suggests that a revelation </w:t>
      </w:r>
      <w:r w:rsidR="00073739">
        <w:t>is</w:t>
      </w:r>
      <w:r>
        <w:t xml:space="preserve"> </w:t>
      </w:r>
      <w:r w:rsidR="00D34A67">
        <w:t xml:space="preserve">a thought or idea </w:t>
      </w:r>
      <w:r w:rsidR="00073739">
        <w:t>that comes</w:t>
      </w:r>
      <w:r w:rsidR="00DC6041">
        <w:t xml:space="preserve"> all at once, and is</w:t>
      </w:r>
      <w:r w:rsidR="00073739">
        <w:t xml:space="preserve"> a surprise</w:t>
      </w:r>
      <w:r w:rsidR="0006074B">
        <w:t>.</w:t>
      </w:r>
      <w:r w:rsidR="00DC6041">
        <w:t xml:space="preserve"> </w:t>
      </w:r>
      <w:r w:rsidR="0006074B">
        <w:t>T</w:t>
      </w:r>
      <w:r w:rsidR="00DC6041">
        <w:t>he image of a “shadow”</w:t>
      </w:r>
      <w:r w:rsidR="00C377B4">
        <w:t xml:space="preserve"> (</w:t>
      </w:r>
      <w:r w:rsidR="00FF3D72">
        <w:t xml:space="preserve">par. </w:t>
      </w:r>
      <w:r w:rsidR="00C377B4">
        <w:t>2)</w:t>
      </w:r>
      <w:r w:rsidR="00DC6041">
        <w:t xml:space="preserve"> suggests that this surprise is not necessarily</w:t>
      </w:r>
      <w:r w:rsidR="006C6034">
        <w:t xml:space="preserve"> positive</w:t>
      </w:r>
      <w:r w:rsidR="00DC6041">
        <w:t>.</w:t>
      </w:r>
    </w:p>
    <w:p w14:paraId="15C676D5" w14:textId="77777777" w:rsidR="004E63BD" w:rsidRDefault="004E63BD" w:rsidP="0098718C">
      <w:pPr>
        <w:pStyle w:val="IN"/>
      </w:pPr>
      <w:r>
        <w:t>Consider drawing students</w:t>
      </w:r>
      <w:r w:rsidR="004A7EB6">
        <w:t>’</w:t>
      </w:r>
      <w:r>
        <w:t xml:space="preserve"> attention to</w:t>
      </w:r>
      <w:r w:rsidR="0098718C">
        <w:t xml:space="preserve"> their work with</w:t>
      </w:r>
      <w:r>
        <w:t xml:space="preserve"> L.11-12.5</w:t>
      </w:r>
      <w:r w:rsidR="0098718C">
        <w:t>, as they demonstrate unders</w:t>
      </w:r>
      <w:r w:rsidR="00C26F1D">
        <w:t>tanding of figurative language in order to illuminate the nuances in</w:t>
      </w:r>
      <w:r w:rsidR="0098718C">
        <w:t xml:space="preserve"> word meanings.</w:t>
      </w:r>
    </w:p>
    <w:p w14:paraId="79C998BA" w14:textId="77777777" w:rsidR="000748FB" w:rsidRPr="0098718C" w:rsidRDefault="00AA505A" w:rsidP="000748FB">
      <w:pPr>
        <w:pStyle w:val="IN"/>
      </w:pPr>
      <w:r>
        <w:t xml:space="preserve">Students were introduced to </w:t>
      </w:r>
      <w:r w:rsidRPr="001429E0">
        <w:rPr>
          <w:i/>
        </w:rPr>
        <w:t>imagery</w:t>
      </w:r>
      <w:r>
        <w:t xml:space="preserve"> in 11.1.2. If necessary, </w:t>
      </w:r>
      <w:r w:rsidR="004E347E">
        <w:t>remind students that</w:t>
      </w:r>
      <w:r>
        <w:t xml:space="preserve"> </w:t>
      </w:r>
      <w:r w:rsidR="000748FB" w:rsidRPr="001429E0">
        <w:rPr>
          <w:i/>
        </w:rPr>
        <w:t>imagery</w:t>
      </w:r>
      <w:r w:rsidR="004E347E">
        <w:t xml:space="preserve"> is</w:t>
      </w:r>
      <w:r w:rsidR="000748FB">
        <w:t xml:space="preserve"> an author’s use of vivid, descriptive language that appeals to the senses. Imagery is a type of figurative language.</w:t>
      </w:r>
    </w:p>
    <w:p w14:paraId="45F4FF1F" w14:textId="77777777" w:rsidR="00AA505A" w:rsidRDefault="00AA505A" w:rsidP="00AA505A">
      <w:pPr>
        <w:pStyle w:val="IN"/>
      </w:pPr>
      <w:r w:rsidRPr="009D1000">
        <w:rPr>
          <w:b/>
        </w:rPr>
        <w:t>Differentiation Consideration:</w:t>
      </w:r>
      <w:r>
        <w:t xml:space="preserve"> Consider </w:t>
      </w:r>
      <w:r w:rsidR="004B738C">
        <w:t>p</w:t>
      </w:r>
      <w:r w:rsidR="004E347E">
        <w:t>roviding</w:t>
      </w:r>
      <w:r w:rsidR="004B738C">
        <w:t xml:space="preserve"> the following </w:t>
      </w:r>
      <w:r w:rsidR="004E347E">
        <w:t xml:space="preserve">optional </w:t>
      </w:r>
      <w:r w:rsidR="004B738C">
        <w:t xml:space="preserve">extension questions to </w:t>
      </w:r>
      <w:r w:rsidR="004E347E">
        <w:t xml:space="preserve">deepen students’ understanding of </w:t>
      </w:r>
      <w:r w:rsidR="00106260">
        <w:t>“</w:t>
      </w:r>
      <w:r w:rsidR="004E0061">
        <w:t xml:space="preserve">the </w:t>
      </w:r>
      <w:r w:rsidR="00106260">
        <w:t>revelation”</w:t>
      </w:r>
      <w:r w:rsidR="00D10552">
        <w:t xml:space="preserve"> (</w:t>
      </w:r>
      <w:r w:rsidR="00A35E6B">
        <w:t xml:space="preserve">par. </w:t>
      </w:r>
      <w:r w:rsidR="00D10552">
        <w:t>2)</w:t>
      </w:r>
      <w:r>
        <w:t xml:space="preserve"> in this passage:</w:t>
      </w:r>
    </w:p>
    <w:p w14:paraId="62EC234C" w14:textId="77777777" w:rsidR="00D27481" w:rsidRDefault="00762755" w:rsidP="00D34A67">
      <w:pPr>
        <w:pStyle w:val="DCwithQ"/>
      </w:pPr>
      <w:r w:rsidRPr="0029495A">
        <w:t xml:space="preserve">Who experiences </w:t>
      </w:r>
      <w:r w:rsidR="00606AD0">
        <w:t>“</w:t>
      </w:r>
      <w:r w:rsidRPr="0029495A">
        <w:t>th</w:t>
      </w:r>
      <w:r w:rsidR="00606AD0">
        <w:t>e</w:t>
      </w:r>
      <w:r w:rsidRPr="0029495A">
        <w:t xml:space="preserve"> revelation</w:t>
      </w:r>
      <w:r w:rsidR="008A1FD5" w:rsidRPr="0029495A">
        <w:t>”</w:t>
      </w:r>
      <w:r w:rsidR="00606AD0">
        <w:t xml:space="preserve"> (</w:t>
      </w:r>
      <w:r w:rsidR="00A35E6B">
        <w:t xml:space="preserve">par. </w:t>
      </w:r>
      <w:r w:rsidR="00606AD0">
        <w:t>2)</w:t>
      </w:r>
      <w:r w:rsidRPr="0029495A">
        <w:t>? When does this experience occur?</w:t>
      </w:r>
    </w:p>
    <w:p w14:paraId="18130F0D" w14:textId="77777777" w:rsidR="00DC6041" w:rsidRPr="0029495A" w:rsidRDefault="003809A4" w:rsidP="0029495A">
      <w:pPr>
        <w:pStyle w:val="SR"/>
        <w:rPr>
          <w:color w:val="4F81BD" w:themeColor="accent1"/>
        </w:rPr>
      </w:pPr>
      <w:r>
        <w:rPr>
          <w:color w:val="4F81BD" w:themeColor="accent1"/>
        </w:rPr>
        <w:t>Du Bois</w:t>
      </w:r>
      <w:r w:rsidR="00762755" w:rsidRPr="0029495A">
        <w:rPr>
          <w:color w:val="4F81BD" w:themeColor="accent1"/>
        </w:rPr>
        <w:t xml:space="preserve"> describes that the “shadow swept across </w:t>
      </w:r>
      <w:r>
        <w:rPr>
          <w:color w:val="4F81BD" w:themeColor="accent1"/>
        </w:rPr>
        <w:t>[him]</w:t>
      </w:r>
      <w:r w:rsidR="00762755" w:rsidRPr="0029495A">
        <w:rPr>
          <w:color w:val="4F81BD" w:themeColor="accent1"/>
        </w:rPr>
        <w:t>”</w:t>
      </w:r>
      <w:r w:rsidR="0047596C">
        <w:rPr>
          <w:color w:val="4F81BD" w:themeColor="accent1"/>
        </w:rPr>
        <w:t xml:space="preserve"> (</w:t>
      </w:r>
      <w:r w:rsidR="00DE3592" w:rsidRPr="003B18D7">
        <w:rPr>
          <w:color w:val="4F81BD" w:themeColor="accent1"/>
        </w:rPr>
        <w:t>par</w:t>
      </w:r>
      <w:r w:rsidR="00DE3592">
        <w:t xml:space="preserve">. </w:t>
      </w:r>
      <w:r w:rsidR="0047596C">
        <w:rPr>
          <w:color w:val="4F81BD" w:themeColor="accent1"/>
        </w:rPr>
        <w:t>2),</w:t>
      </w:r>
      <w:r w:rsidR="00762755" w:rsidRPr="0029495A">
        <w:rPr>
          <w:color w:val="4F81BD" w:themeColor="accent1"/>
        </w:rPr>
        <w:t xml:space="preserve"> indicating that </w:t>
      </w:r>
      <w:r w:rsidR="007C647B">
        <w:rPr>
          <w:color w:val="4F81BD" w:themeColor="accent1"/>
        </w:rPr>
        <w:t>Du Bois</w:t>
      </w:r>
      <w:r w:rsidR="00762755" w:rsidRPr="0029495A">
        <w:rPr>
          <w:color w:val="4F81BD" w:themeColor="accent1"/>
        </w:rPr>
        <w:t xml:space="preserve"> is describing his own experience of revelation. </w:t>
      </w:r>
      <w:r w:rsidR="00FE1D5E" w:rsidRPr="0029495A">
        <w:rPr>
          <w:color w:val="4F81BD" w:themeColor="accent1"/>
        </w:rPr>
        <w:t xml:space="preserve">This </w:t>
      </w:r>
      <w:r w:rsidR="007C647B">
        <w:rPr>
          <w:color w:val="4F81BD" w:themeColor="accent1"/>
        </w:rPr>
        <w:t>“</w:t>
      </w:r>
      <w:r w:rsidR="00FE1D5E" w:rsidRPr="0029495A">
        <w:rPr>
          <w:color w:val="4F81BD" w:themeColor="accent1"/>
        </w:rPr>
        <w:t>revelation</w:t>
      </w:r>
      <w:r w:rsidR="007C647B">
        <w:rPr>
          <w:color w:val="4F81BD" w:themeColor="accent1"/>
        </w:rPr>
        <w:t>” (</w:t>
      </w:r>
      <w:r w:rsidR="00DE3592" w:rsidRPr="003B18D7">
        <w:rPr>
          <w:color w:val="4F81BD" w:themeColor="accent1"/>
        </w:rPr>
        <w:t>par.</w:t>
      </w:r>
      <w:r w:rsidR="00DE3592">
        <w:t xml:space="preserve"> </w:t>
      </w:r>
      <w:r w:rsidR="007C647B">
        <w:rPr>
          <w:color w:val="4F81BD" w:themeColor="accent1"/>
        </w:rPr>
        <w:t>2)</w:t>
      </w:r>
      <w:r w:rsidR="00762755" w:rsidRPr="0029495A">
        <w:rPr>
          <w:color w:val="4F81BD" w:themeColor="accent1"/>
        </w:rPr>
        <w:t xml:space="preserve"> occurs when the author is a child, in the “early days of rollicking boyhood” (</w:t>
      </w:r>
      <w:r w:rsidR="00DE3592" w:rsidRPr="003B18D7">
        <w:rPr>
          <w:color w:val="4F81BD" w:themeColor="accent1"/>
        </w:rPr>
        <w:t>par.</w:t>
      </w:r>
      <w:r w:rsidR="00DE3592">
        <w:t xml:space="preserve"> </w:t>
      </w:r>
      <w:r w:rsidR="00616E52">
        <w:rPr>
          <w:color w:val="4F81BD" w:themeColor="accent1"/>
        </w:rPr>
        <w:t>2</w:t>
      </w:r>
      <w:r w:rsidR="00762755" w:rsidRPr="0029495A">
        <w:rPr>
          <w:color w:val="4F81BD" w:themeColor="accent1"/>
        </w:rPr>
        <w:t>).</w:t>
      </w:r>
    </w:p>
    <w:p w14:paraId="2E35238A" w14:textId="77777777" w:rsidR="00610991" w:rsidRDefault="00610991" w:rsidP="00610991">
      <w:pPr>
        <w:pStyle w:val="DCwithQ"/>
      </w:pPr>
      <w:r w:rsidRPr="00EF72E7">
        <w:t>What is the cumulative effect of t</w:t>
      </w:r>
      <w:r w:rsidR="00CD5B25">
        <w:t>he</w:t>
      </w:r>
      <w:r w:rsidRPr="00EF72E7">
        <w:t xml:space="preserve"> imagery</w:t>
      </w:r>
      <w:r w:rsidR="00CD5B25">
        <w:t xml:space="preserve"> in paragraph 2 </w:t>
      </w:r>
      <w:r w:rsidRPr="00EF72E7">
        <w:t>on the tone of this passage?</w:t>
      </w:r>
    </w:p>
    <w:p w14:paraId="47A1395A" w14:textId="77777777" w:rsidR="00610991" w:rsidRPr="00EF72E7" w:rsidRDefault="00610991" w:rsidP="00610991">
      <w:pPr>
        <w:pStyle w:val="SR"/>
        <w:rPr>
          <w:color w:val="4F81BD" w:themeColor="accent1"/>
        </w:rPr>
      </w:pPr>
      <w:r w:rsidRPr="00EF72E7">
        <w:rPr>
          <w:color w:val="4F81BD" w:themeColor="accent1"/>
        </w:rPr>
        <w:t>T</w:t>
      </w:r>
      <w:r w:rsidR="00CD5B25">
        <w:rPr>
          <w:color w:val="4F81BD" w:themeColor="accent1"/>
        </w:rPr>
        <w:t>he image of the revelation “bursting upon” Du Bois</w:t>
      </w:r>
      <w:r w:rsidR="00CD5B25" w:rsidRPr="00CD5B25">
        <w:rPr>
          <w:color w:val="4F81BD" w:themeColor="accent1"/>
        </w:rPr>
        <w:t xml:space="preserve"> </w:t>
      </w:r>
      <w:r w:rsidR="00CD5B25" w:rsidRPr="00EF72E7">
        <w:rPr>
          <w:color w:val="4F81BD" w:themeColor="accent1"/>
        </w:rPr>
        <w:t>create</w:t>
      </w:r>
      <w:r w:rsidR="00CD5B25">
        <w:rPr>
          <w:color w:val="4F81BD" w:themeColor="accent1"/>
        </w:rPr>
        <w:t>s</w:t>
      </w:r>
      <w:r w:rsidR="00CD5B25" w:rsidRPr="00EF72E7">
        <w:rPr>
          <w:color w:val="4F81BD" w:themeColor="accent1"/>
        </w:rPr>
        <w:t xml:space="preserve"> a tone of surprise in the passage</w:t>
      </w:r>
      <w:r w:rsidR="00CD5B25">
        <w:rPr>
          <w:color w:val="4F81BD" w:themeColor="accent1"/>
        </w:rPr>
        <w:t>, because it makes the revelation seem unexpected and sudden, while the description of the revelation as a “shadow” that “swept across” (</w:t>
      </w:r>
      <w:r w:rsidR="005A208D" w:rsidRPr="003B18D7">
        <w:rPr>
          <w:color w:val="4F81BD" w:themeColor="accent1"/>
        </w:rPr>
        <w:t>par.</w:t>
      </w:r>
      <w:r w:rsidR="005A208D">
        <w:t xml:space="preserve"> </w:t>
      </w:r>
      <w:r w:rsidR="00CD5B25">
        <w:rPr>
          <w:color w:val="4F81BD" w:themeColor="accent1"/>
        </w:rPr>
        <w:t>2) Du Bois creates the sense of foreboding, because it makes the revelation seem dark and ominous.</w:t>
      </w:r>
    </w:p>
    <w:p w14:paraId="0F2211D5" w14:textId="77777777" w:rsidR="00D27481" w:rsidRDefault="00062F52" w:rsidP="00D34A67">
      <w:pPr>
        <w:pStyle w:val="DCwithQ"/>
      </w:pPr>
      <w:r w:rsidRPr="0029495A">
        <w:t xml:space="preserve">Summarize the series of events described in </w:t>
      </w:r>
      <w:r w:rsidR="00DD31FE">
        <w:t xml:space="preserve">this section of </w:t>
      </w:r>
      <w:r w:rsidRPr="0029495A">
        <w:t>paragraph 2</w:t>
      </w:r>
      <w:r w:rsidR="0029495A">
        <w:t>.</w:t>
      </w:r>
    </w:p>
    <w:p w14:paraId="2912CD94" w14:textId="77777777" w:rsidR="00062F52" w:rsidRPr="0029495A" w:rsidRDefault="00062F52" w:rsidP="0029495A">
      <w:pPr>
        <w:pStyle w:val="SR"/>
        <w:rPr>
          <w:color w:val="4F81BD" w:themeColor="accent1"/>
        </w:rPr>
      </w:pPr>
      <w:r>
        <w:t xml:space="preserve"> </w:t>
      </w:r>
      <w:r w:rsidRPr="0029495A">
        <w:rPr>
          <w:color w:val="4F81BD" w:themeColor="accent1"/>
        </w:rPr>
        <w:t xml:space="preserve">During a </w:t>
      </w:r>
      <w:r w:rsidR="00501917">
        <w:rPr>
          <w:color w:val="4F81BD" w:themeColor="accent1"/>
        </w:rPr>
        <w:t>happy</w:t>
      </w:r>
      <w:r w:rsidRPr="0029495A">
        <w:rPr>
          <w:color w:val="4F81BD" w:themeColor="accent1"/>
        </w:rPr>
        <w:t xml:space="preserve"> exchange of visiting-cards at </w:t>
      </w:r>
      <w:r w:rsidR="00501917">
        <w:rPr>
          <w:color w:val="4F81BD" w:themeColor="accent1"/>
        </w:rPr>
        <w:t>the school</w:t>
      </w:r>
      <w:r w:rsidRPr="0029495A">
        <w:rPr>
          <w:color w:val="4F81BD" w:themeColor="accent1"/>
        </w:rPr>
        <w:t xml:space="preserve"> Du Bois attended as a boy, a girl “refused” </w:t>
      </w:r>
      <w:r w:rsidR="00501917">
        <w:rPr>
          <w:color w:val="4F81BD" w:themeColor="accent1"/>
        </w:rPr>
        <w:t>to accept Du Bois’s card (</w:t>
      </w:r>
      <w:r w:rsidR="00CA74FE" w:rsidRPr="003B18D7">
        <w:rPr>
          <w:color w:val="4F81BD" w:themeColor="accent1"/>
        </w:rPr>
        <w:t>par.</w:t>
      </w:r>
      <w:r w:rsidR="00CA74FE">
        <w:t xml:space="preserve"> </w:t>
      </w:r>
      <w:r w:rsidR="00501917">
        <w:rPr>
          <w:color w:val="4F81BD" w:themeColor="accent1"/>
        </w:rPr>
        <w:t>2)</w:t>
      </w:r>
      <w:r w:rsidR="009B227E">
        <w:rPr>
          <w:color w:val="4F81BD" w:themeColor="accent1"/>
        </w:rPr>
        <w:t>.</w:t>
      </w:r>
      <w:r w:rsidR="00EE3362">
        <w:rPr>
          <w:color w:val="4F81BD" w:themeColor="accent1"/>
        </w:rPr>
        <w:t xml:space="preserve"> </w:t>
      </w:r>
      <w:r w:rsidRPr="0029495A">
        <w:rPr>
          <w:color w:val="4F81BD" w:themeColor="accent1"/>
        </w:rPr>
        <w:t xml:space="preserve">This event led Du Bois to the realization that </w:t>
      </w:r>
      <w:r w:rsidR="00C33C3E">
        <w:rPr>
          <w:color w:val="4F81BD" w:themeColor="accent1"/>
        </w:rPr>
        <w:t>he</w:t>
      </w:r>
      <w:r w:rsidR="0062302E">
        <w:rPr>
          <w:color w:val="4F81BD" w:themeColor="accent1"/>
        </w:rPr>
        <w:t xml:space="preserve"> </w:t>
      </w:r>
      <w:r w:rsidRPr="0029495A">
        <w:rPr>
          <w:color w:val="4F81BD" w:themeColor="accent1"/>
        </w:rPr>
        <w:t>“was different from the others” (</w:t>
      </w:r>
      <w:r w:rsidR="00C433CD" w:rsidRPr="003B18D7">
        <w:rPr>
          <w:color w:val="4F81BD" w:themeColor="accent1"/>
        </w:rPr>
        <w:t>par.</w:t>
      </w:r>
      <w:r w:rsidR="00C433CD">
        <w:t xml:space="preserve"> </w:t>
      </w:r>
      <w:r w:rsidR="00D81C82">
        <w:rPr>
          <w:color w:val="4F81BD" w:themeColor="accent1"/>
        </w:rPr>
        <w:t>2</w:t>
      </w:r>
      <w:r w:rsidRPr="0029495A">
        <w:rPr>
          <w:color w:val="4F81BD" w:themeColor="accent1"/>
        </w:rPr>
        <w:t>).</w:t>
      </w:r>
    </w:p>
    <w:p w14:paraId="51657F41" w14:textId="77777777" w:rsidR="001F2A8C" w:rsidRDefault="001F2A8C" w:rsidP="001F2A8C">
      <w:pPr>
        <w:pStyle w:val="Q"/>
      </w:pPr>
      <w:r>
        <w:t xml:space="preserve">How </w:t>
      </w:r>
      <w:r w:rsidR="001C66D0">
        <w:t>does</w:t>
      </w:r>
      <w:r>
        <w:t xml:space="preserve"> </w:t>
      </w:r>
      <w:r w:rsidR="001C66D0">
        <w:t>Du Bois’s statement that he is</w:t>
      </w:r>
      <w:r>
        <w:t xml:space="preserve"> “like” the “others” (</w:t>
      </w:r>
      <w:r w:rsidR="00B21DF9">
        <w:t xml:space="preserve">par. </w:t>
      </w:r>
      <w:r w:rsidR="00492EB5">
        <w:t>2</w:t>
      </w:r>
      <w:r>
        <w:t>)</w:t>
      </w:r>
      <w:r w:rsidR="001C66D0">
        <w:t xml:space="preserve"> further develop</w:t>
      </w:r>
      <w:r w:rsidR="00614386">
        <w:t xml:space="preserve"> his</w:t>
      </w:r>
      <w:r w:rsidR="00BB0771">
        <w:t xml:space="preserve"> relationship</w:t>
      </w:r>
      <w:r w:rsidR="00614386">
        <w:t xml:space="preserve"> with them</w:t>
      </w:r>
      <w:r w:rsidR="001C66D0">
        <w:t>?</w:t>
      </w:r>
    </w:p>
    <w:p w14:paraId="3DCFCE4F" w14:textId="77777777" w:rsidR="00376A0A" w:rsidRDefault="001C66D0" w:rsidP="00D60636">
      <w:pPr>
        <w:pStyle w:val="SR"/>
      </w:pPr>
      <w:r>
        <w:t xml:space="preserve">Du Bois’s </w:t>
      </w:r>
      <w:r w:rsidR="00D60636">
        <w:t>statement</w:t>
      </w:r>
      <w:r>
        <w:t xml:space="preserve"> that </w:t>
      </w:r>
      <w:r w:rsidR="00610991">
        <w:t>he is “like” other people</w:t>
      </w:r>
      <w:r>
        <w:t xml:space="preserve"> “in heart and </w:t>
      </w:r>
      <w:r w:rsidR="00614386">
        <w:t>life and longing” (</w:t>
      </w:r>
      <w:r w:rsidR="004C07DA">
        <w:t xml:space="preserve">par. </w:t>
      </w:r>
      <w:r w:rsidR="00614386">
        <w:t>2)</w:t>
      </w:r>
      <w:r>
        <w:t xml:space="preserve"> </w:t>
      </w:r>
      <w:r w:rsidR="00D60636">
        <w:t xml:space="preserve">suggests that </w:t>
      </w:r>
      <w:r>
        <w:t>he</w:t>
      </w:r>
      <w:r w:rsidR="00D60636">
        <w:t xml:space="preserve"> feels that he shares several important </w:t>
      </w:r>
      <w:r w:rsidR="00913ADA">
        <w:t>aspect</w:t>
      </w:r>
      <w:r w:rsidR="00D60636">
        <w:t>s in common with those who exclude him</w:t>
      </w:r>
      <w:r w:rsidR="0073797E">
        <w:t>;</w:t>
      </w:r>
      <w:r w:rsidR="00D60636">
        <w:t xml:space="preserve"> he is like them in what he wants or “long[s</w:t>
      </w:r>
      <w:r w:rsidR="009D7D1F">
        <w:t>]</w:t>
      </w:r>
      <w:r w:rsidR="00D60636">
        <w:t>” for</w:t>
      </w:r>
      <w:r w:rsidR="009D7D1F">
        <w:t xml:space="preserve"> (</w:t>
      </w:r>
      <w:r w:rsidR="004C07DA">
        <w:t xml:space="preserve">par. </w:t>
      </w:r>
      <w:r w:rsidR="009D7D1F">
        <w:t>2)</w:t>
      </w:r>
      <w:r w:rsidR="00D60636">
        <w:t>, and what he loves or believes in</w:t>
      </w:r>
      <w:r w:rsidR="0051127D">
        <w:t xml:space="preserve"> his “heart”</w:t>
      </w:r>
      <w:r w:rsidR="00540AC7">
        <w:t xml:space="preserve"> (</w:t>
      </w:r>
      <w:r w:rsidR="00E33144">
        <w:t xml:space="preserve">par. </w:t>
      </w:r>
      <w:r w:rsidR="00540AC7">
        <w:t>2)</w:t>
      </w:r>
      <w:r w:rsidR="00D72478">
        <w:t>.</w:t>
      </w:r>
    </w:p>
    <w:p w14:paraId="682A838A" w14:textId="77777777" w:rsidR="00376A0A" w:rsidRDefault="00376A0A" w:rsidP="00376A0A">
      <w:pPr>
        <w:pStyle w:val="IN"/>
      </w:pPr>
      <w:r w:rsidRPr="00376A0A">
        <w:rPr>
          <w:b/>
        </w:rPr>
        <w:t>Differentiation Consideration</w:t>
      </w:r>
      <w:r>
        <w:t xml:space="preserve">: If students struggle with this analysis, consider posing the following scaffolding question: </w:t>
      </w:r>
    </w:p>
    <w:p w14:paraId="420532FA" w14:textId="77777777" w:rsidR="00376A0A" w:rsidRDefault="00376A0A" w:rsidP="00376A0A">
      <w:pPr>
        <w:pStyle w:val="DCwithQ"/>
      </w:pPr>
      <w:r>
        <w:lastRenderedPageBreak/>
        <w:t>How is the word “like” used in the sentence beginning “then it dawned upon me” (</w:t>
      </w:r>
      <w:r w:rsidR="0007596E">
        <w:t xml:space="preserve">par. </w:t>
      </w:r>
      <w:r>
        <w:t>2)? How do you know?</w:t>
      </w:r>
    </w:p>
    <w:p w14:paraId="5C818599" w14:textId="77777777" w:rsidR="00376A0A" w:rsidRDefault="00376A0A" w:rsidP="00376A0A">
      <w:pPr>
        <w:pStyle w:val="DCwithSR"/>
      </w:pPr>
      <w:r>
        <w:t>The word “different” (</w:t>
      </w:r>
      <w:r w:rsidR="00947A2F">
        <w:t xml:space="preserve">par. </w:t>
      </w:r>
      <w:r>
        <w:t>2) is placed in contrast with the word “like” (</w:t>
      </w:r>
      <w:r w:rsidR="006A6BC3">
        <w:t xml:space="preserve">par. </w:t>
      </w:r>
      <w:r>
        <w:t>2)</w:t>
      </w:r>
      <w:r w:rsidR="00A47862">
        <w:t>,</w:t>
      </w:r>
      <w:r>
        <w:t xml:space="preserve"> indicating that “like” (</w:t>
      </w:r>
      <w:r w:rsidR="00947A2F">
        <w:t xml:space="preserve">par. </w:t>
      </w:r>
      <w:r>
        <w:t xml:space="preserve">2) is being used to mean </w:t>
      </w:r>
      <w:r w:rsidR="001429E0">
        <w:t>“</w:t>
      </w:r>
      <w:r w:rsidRPr="001429E0">
        <w:t>alike</w:t>
      </w:r>
      <w:r w:rsidR="001429E0">
        <w:t>”</w:t>
      </w:r>
      <w:r w:rsidRPr="001429E0">
        <w:t xml:space="preserve"> </w:t>
      </w:r>
      <w:r>
        <w:t>in this sentence.</w:t>
      </w:r>
    </w:p>
    <w:p w14:paraId="6FEF242F" w14:textId="77777777" w:rsidR="00E530D5" w:rsidRPr="00060ED0" w:rsidRDefault="00E530D5" w:rsidP="00376A0A">
      <w:pPr>
        <w:pStyle w:val="Q"/>
      </w:pPr>
      <w:r w:rsidRPr="00060ED0">
        <w:t xml:space="preserve">What has “dawned upon” </w:t>
      </w:r>
      <w:r w:rsidR="003B44BE">
        <w:t>(</w:t>
      </w:r>
      <w:r w:rsidR="00B77D81">
        <w:t xml:space="preserve">par. </w:t>
      </w:r>
      <w:r w:rsidR="003B44BE">
        <w:t xml:space="preserve"> 2) Du Bois</w:t>
      </w:r>
      <w:r w:rsidRPr="00060ED0">
        <w:t xml:space="preserve">? </w:t>
      </w:r>
    </w:p>
    <w:p w14:paraId="444C049A" w14:textId="77777777" w:rsidR="00E530D5" w:rsidRDefault="00E530D5" w:rsidP="00E530D5">
      <w:pPr>
        <w:pStyle w:val="SR"/>
      </w:pPr>
      <w:r>
        <w:t xml:space="preserve">Du Bois realizes that </w:t>
      </w:r>
      <w:r w:rsidR="004E0124">
        <w:t>although he shares very important beliefs</w:t>
      </w:r>
      <w:r w:rsidR="002503D0">
        <w:t xml:space="preserve"> </w:t>
      </w:r>
      <w:r w:rsidR="004E0124">
        <w:t xml:space="preserve">and desires with </w:t>
      </w:r>
      <w:r w:rsidR="004D0C86">
        <w:t>“</w:t>
      </w:r>
      <w:r w:rsidR="004E0124">
        <w:t>the others</w:t>
      </w:r>
      <w:r w:rsidR="004D0C86">
        <w:t>” (</w:t>
      </w:r>
      <w:r w:rsidR="00947A2F">
        <w:t xml:space="preserve">par. </w:t>
      </w:r>
      <w:r w:rsidR="004D0C86">
        <w:t>2)</w:t>
      </w:r>
      <w:r w:rsidR="004E0124">
        <w:t>, they treat h</w:t>
      </w:r>
      <w:r w:rsidR="002503D0">
        <w:t>im differently and exclude him. H</w:t>
      </w:r>
      <w:r w:rsidR="004E0124">
        <w:t xml:space="preserve">e is </w:t>
      </w:r>
      <w:r>
        <w:t>“shu</w:t>
      </w:r>
      <w:r w:rsidR="004E0124">
        <w:t xml:space="preserve">t out from their </w:t>
      </w:r>
      <w:r>
        <w:t>world</w:t>
      </w:r>
      <w:r w:rsidR="004E0124">
        <w:t xml:space="preserve"> by </w:t>
      </w:r>
      <w:r>
        <w:t>a vast veil” (</w:t>
      </w:r>
      <w:r w:rsidR="00947A2F">
        <w:t xml:space="preserve">par. </w:t>
      </w:r>
      <w:r w:rsidR="00B71F0A">
        <w:t>2</w:t>
      </w:r>
      <w:r>
        <w:t>).</w:t>
      </w:r>
    </w:p>
    <w:p w14:paraId="33596695" w14:textId="77777777" w:rsidR="00220C66" w:rsidRDefault="00220C66" w:rsidP="00017E4F">
      <w:pPr>
        <w:pStyle w:val="Q"/>
      </w:pPr>
      <w:r>
        <w:t>What does the word “peremptorily”</w:t>
      </w:r>
      <w:r w:rsidR="009729F0">
        <w:t xml:space="preserve"> (</w:t>
      </w:r>
      <w:r w:rsidR="005D13ED">
        <w:t xml:space="preserve">par. </w:t>
      </w:r>
      <w:r w:rsidR="009729F0">
        <w:t>2)</w:t>
      </w:r>
      <w:r>
        <w:t xml:space="preserve"> suggest about the</w:t>
      </w:r>
      <w:r w:rsidR="0095385B">
        <w:t xml:space="preserve"> nature of the </w:t>
      </w:r>
      <w:r>
        <w:t xml:space="preserve">girl’s refusal? </w:t>
      </w:r>
    </w:p>
    <w:p w14:paraId="07C1256B" w14:textId="77777777" w:rsidR="00D27481" w:rsidRDefault="00220C66" w:rsidP="00D34A67">
      <w:pPr>
        <w:pStyle w:val="SR"/>
      </w:pPr>
      <w:r>
        <w:t>Du Bois’s choice to use the word “peremptorily”</w:t>
      </w:r>
      <w:r w:rsidR="009729F0">
        <w:t xml:space="preserve"> (</w:t>
      </w:r>
      <w:r w:rsidR="005D13ED">
        <w:t xml:space="preserve">par. </w:t>
      </w:r>
      <w:r w:rsidR="009729F0">
        <w:t>2)</w:t>
      </w:r>
      <w:r>
        <w:t xml:space="preserve"> </w:t>
      </w:r>
      <w:r w:rsidR="0095385B">
        <w:t xml:space="preserve">in his description of </w:t>
      </w:r>
      <w:r>
        <w:t xml:space="preserve">the girl’s refusal suggests that </w:t>
      </w:r>
      <w:r w:rsidR="003508A5">
        <w:t xml:space="preserve">she made </w:t>
      </w:r>
      <w:r w:rsidR="0095385B">
        <w:t xml:space="preserve">her decision </w:t>
      </w:r>
      <w:r w:rsidR="003508A5">
        <w:t xml:space="preserve">with an insulting attitude, </w:t>
      </w:r>
      <w:r w:rsidR="0078381A">
        <w:t>assuming</w:t>
      </w:r>
      <w:r w:rsidR="003508A5">
        <w:t xml:space="preserve"> that Du Bois </w:t>
      </w:r>
      <w:r w:rsidR="0078381A">
        <w:t xml:space="preserve">would </w:t>
      </w:r>
      <w:r w:rsidR="003508A5">
        <w:t>obey her refusal without question.</w:t>
      </w:r>
    </w:p>
    <w:p w14:paraId="17C531B2" w14:textId="77777777" w:rsidR="00FD3438" w:rsidRDefault="00FD3438" w:rsidP="00017E4F">
      <w:pPr>
        <w:pStyle w:val="Q"/>
      </w:pPr>
      <w:r>
        <w:t xml:space="preserve">What </w:t>
      </w:r>
      <w:r w:rsidR="00A25842">
        <w:t xml:space="preserve">does </w:t>
      </w:r>
      <w:r w:rsidR="00DF6354">
        <w:t>Du B</w:t>
      </w:r>
      <w:r w:rsidR="00C83491">
        <w:t>o</w:t>
      </w:r>
      <w:r w:rsidR="00DF6354">
        <w:t>i</w:t>
      </w:r>
      <w:r w:rsidR="00C83491">
        <w:t>s’s</w:t>
      </w:r>
      <w:r w:rsidR="0095385B">
        <w:t xml:space="preserve"> </w:t>
      </w:r>
      <w:r w:rsidR="00A25842">
        <w:t>description of the girl’s refusal</w:t>
      </w:r>
      <w:r>
        <w:t xml:space="preserve"> suggest about </w:t>
      </w:r>
      <w:r w:rsidR="00EF7176">
        <w:t>the feelings that caused his</w:t>
      </w:r>
      <w:r>
        <w:t xml:space="preserve"> revelation?</w:t>
      </w:r>
    </w:p>
    <w:p w14:paraId="03103982" w14:textId="77777777" w:rsidR="00D27481" w:rsidRDefault="00C91B15" w:rsidP="00D34A67">
      <w:pPr>
        <w:pStyle w:val="SR"/>
      </w:pPr>
      <w:r>
        <w:t xml:space="preserve">Du Bois’s choice </w:t>
      </w:r>
      <w:r w:rsidR="00894F31">
        <w:t>of the word “peremptorily”</w:t>
      </w:r>
      <w:r w:rsidR="00000699">
        <w:t xml:space="preserve"> (</w:t>
      </w:r>
      <w:r w:rsidR="005D13ED">
        <w:t xml:space="preserve">par. </w:t>
      </w:r>
      <w:r w:rsidR="00000699">
        <w:t>2)</w:t>
      </w:r>
      <w:r>
        <w:t xml:space="preserve"> suggests that </w:t>
      </w:r>
      <w:r w:rsidR="00C83491">
        <w:t>his</w:t>
      </w:r>
      <w:r>
        <w:t xml:space="preserve"> revelation came as a result of experiencing a feeling of powerlessness in the face of</w:t>
      </w:r>
      <w:r w:rsidR="00894F31">
        <w:t xml:space="preserve"> a</w:t>
      </w:r>
      <w:r w:rsidR="002503D0">
        <w:t xml:space="preserve"> judgment</w:t>
      </w:r>
      <w:r w:rsidR="00894F31">
        <w:t xml:space="preserve"> </w:t>
      </w:r>
      <w:r w:rsidR="002503D0">
        <w:t>that allowed no room for</w:t>
      </w:r>
      <w:r w:rsidR="00894F31">
        <w:t xml:space="preserve"> </w:t>
      </w:r>
      <w:r w:rsidR="002503D0">
        <w:t>him to protest</w:t>
      </w:r>
      <w:r w:rsidR="00894F31">
        <w:t>.</w:t>
      </w:r>
    </w:p>
    <w:p w14:paraId="207ADA6A" w14:textId="77777777" w:rsidR="00F801AB" w:rsidRDefault="00F801AB" w:rsidP="00F801AB">
      <w:pPr>
        <w:pStyle w:val="Q"/>
      </w:pPr>
      <w:r w:rsidRPr="009D1D4F">
        <w:t xml:space="preserve">How do the interactions </w:t>
      </w:r>
      <w:r>
        <w:t xml:space="preserve">between </w:t>
      </w:r>
      <w:r w:rsidR="00224737">
        <w:t xml:space="preserve">Du Bois </w:t>
      </w:r>
      <w:r>
        <w:t>and “others”</w:t>
      </w:r>
      <w:r w:rsidRPr="009D1D4F">
        <w:t xml:space="preserve"> in paragraph</w:t>
      </w:r>
      <w:r>
        <w:t>s</w:t>
      </w:r>
      <w:r w:rsidRPr="009D1D4F">
        <w:t xml:space="preserve"> 1</w:t>
      </w:r>
      <w:r w:rsidR="00062F52">
        <w:t xml:space="preserve"> and </w:t>
      </w:r>
      <w:r w:rsidRPr="009D1D4F">
        <w:t xml:space="preserve">2 </w:t>
      </w:r>
      <w:r w:rsidR="007A7B42">
        <w:t>develop</w:t>
      </w:r>
      <w:r w:rsidR="00934025">
        <w:t xml:space="preserve"> </w:t>
      </w:r>
      <w:r w:rsidR="00CC35FA">
        <w:t xml:space="preserve">the </w:t>
      </w:r>
      <w:r w:rsidR="007A7B42">
        <w:t>idea</w:t>
      </w:r>
      <w:r w:rsidR="00CC35FA">
        <w:t xml:space="preserve"> of </w:t>
      </w:r>
      <w:r w:rsidRPr="009D1D4F">
        <w:t>“a vast veil”</w:t>
      </w:r>
      <w:r>
        <w:t xml:space="preserve"> </w:t>
      </w:r>
      <w:r w:rsidRPr="009D1D4F">
        <w:t>(</w:t>
      </w:r>
      <w:r w:rsidR="005D13ED">
        <w:t xml:space="preserve">par. </w:t>
      </w:r>
      <w:r w:rsidR="007C6488">
        <w:t>2</w:t>
      </w:r>
      <w:r w:rsidRPr="009D1D4F">
        <w:t>)?</w:t>
      </w:r>
    </w:p>
    <w:p w14:paraId="2419D21A" w14:textId="77777777" w:rsidR="00F801AB" w:rsidRDefault="00F801AB" w:rsidP="00F801AB">
      <w:pPr>
        <w:pStyle w:val="SR"/>
      </w:pPr>
      <w:r>
        <w:t>Student responses may include</w:t>
      </w:r>
      <w:r w:rsidR="00934025">
        <w:t>:</w:t>
      </w:r>
    </w:p>
    <w:p w14:paraId="0D9E05C4" w14:textId="77777777" w:rsidR="00F801AB" w:rsidRDefault="00C617A1" w:rsidP="00F801AB">
      <w:pPr>
        <w:pStyle w:val="SASRBullet"/>
      </w:pPr>
      <w:r>
        <w:t xml:space="preserve">In the first paragraph, “others” do not know how to approach Du Bois or speak to him, they are “half-hesitant” and “curious” of him and consider him to be </w:t>
      </w:r>
      <w:r w:rsidR="00BA584C">
        <w:t>“</w:t>
      </w:r>
      <w:r>
        <w:t>a problem” (</w:t>
      </w:r>
      <w:r w:rsidR="005D13ED">
        <w:t xml:space="preserve">par. </w:t>
      </w:r>
      <w:r w:rsidR="00BA584C">
        <w:t>1</w:t>
      </w:r>
      <w:r>
        <w:t xml:space="preserve">), which makes him feel separate or different from them. These interactions suggest </w:t>
      </w:r>
      <w:r w:rsidR="00F801AB">
        <w:t>that the “vast veil”</w:t>
      </w:r>
      <w:r w:rsidR="00BA584C">
        <w:t xml:space="preserve"> (</w:t>
      </w:r>
      <w:r w:rsidR="005D13ED">
        <w:t xml:space="preserve">par. </w:t>
      </w:r>
      <w:r w:rsidR="00BA584C">
        <w:t>2)</w:t>
      </w:r>
      <w:r w:rsidR="00F801AB">
        <w:t xml:space="preserve"> that </w:t>
      </w:r>
      <w:r>
        <w:t>separates</w:t>
      </w:r>
      <w:r w:rsidR="00F801AB">
        <w:t xml:space="preserve"> Dubois and the “other world”</w:t>
      </w:r>
      <w:r w:rsidR="00BA584C">
        <w:t xml:space="preserve"> (</w:t>
      </w:r>
      <w:r w:rsidR="005D13ED">
        <w:t xml:space="preserve">par. </w:t>
      </w:r>
      <w:r w:rsidR="00BA584C">
        <w:t>1)</w:t>
      </w:r>
      <w:r w:rsidR="00F801AB">
        <w:t xml:space="preserve"> is </w:t>
      </w:r>
      <w:r>
        <w:t xml:space="preserve">connected </w:t>
      </w:r>
      <w:r w:rsidR="00F801AB">
        <w:t>to the race-related question</w:t>
      </w:r>
      <w:r w:rsidR="00AD58C5">
        <w:t>:</w:t>
      </w:r>
      <w:r w:rsidR="00F801AB">
        <w:t xml:space="preserve"> “</w:t>
      </w:r>
      <w:r w:rsidR="00AD58C5">
        <w:t xml:space="preserve">How </w:t>
      </w:r>
      <w:r w:rsidR="00F801AB">
        <w:t>does it feel to be a problem?” (</w:t>
      </w:r>
      <w:r w:rsidR="00403992">
        <w:t xml:space="preserve">par. </w:t>
      </w:r>
      <w:r w:rsidR="00664F20">
        <w:t>1</w:t>
      </w:r>
      <w:r w:rsidR="00F801AB">
        <w:t>)</w:t>
      </w:r>
      <w:r w:rsidR="00EF7176">
        <w:t>;</w:t>
      </w:r>
      <w:r w:rsidR="00F801AB" w:rsidRPr="003356AB">
        <w:t xml:space="preserve"> </w:t>
      </w:r>
      <w:r w:rsidR="00EF7176">
        <w:t>b</w:t>
      </w:r>
      <w:r>
        <w:t xml:space="preserve">oth </w:t>
      </w:r>
      <w:r w:rsidR="00AF0ECF">
        <w:t>the question</w:t>
      </w:r>
      <w:r w:rsidR="0022308B">
        <w:t>,</w:t>
      </w:r>
      <w:r w:rsidR="00AF0ECF">
        <w:t xml:space="preserve"> “</w:t>
      </w:r>
      <w:r w:rsidR="005E2804">
        <w:t xml:space="preserve">How </w:t>
      </w:r>
      <w:r w:rsidR="00AF0ECF">
        <w:t>does it feel to be a problem?”</w:t>
      </w:r>
      <w:r w:rsidR="00664F20">
        <w:t xml:space="preserve"> (</w:t>
      </w:r>
      <w:r w:rsidR="00403992">
        <w:t xml:space="preserve">par. </w:t>
      </w:r>
      <w:r w:rsidR="00664F20">
        <w:t>1)</w:t>
      </w:r>
      <w:r w:rsidR="0022308B">
        <w:t>,</w:t>
      </w:r>
      <w:r w:rsidR="00AF0ECF">
        <w:t xml:space="preserve"> and the </w:t>
      </w:r>
      <w:r w:rsidR="00664F20">
        <w:t>“</w:t>
      </w:r>
      <w:r w:rsidR="00AF0ECF">
        <w:t>veil</w:t>
      </w:r>
      <w:r w:rsidR="00664F20">
        <w:t>”</w:t>
      </w:r>
      <w:r w:rsidR="00AF0ECF">
        <w:t xml:space="preserve"> “shut”</w:t>
      </w:r>
      <w:r w:rsidR="00664F20">
        <w:t xml:space="preserve"> (</w:t>
      </w:r>
      <w:r w:rsidR="00403992">
        <w:t xml:space="preserve">par. </w:t>
      </w:r>
      <w:r w:rsidR="00664F20">
        <w:t>2)</w:t>
      </w:r>
      <w:r w:rsidR="00AF0ECF">
        <w:t xml:space="preserve"> Du Bois out, or exclude him, from the “other world”</w:t>
      </w:r>
      <w:r w:rsidR="00664F20">
        <w:t xml:space="preserve"> (</w:t>
      </w:r>
      <w:r w:rsidR="00403992">
        <w:t xml:space="preserve">par. </w:t>
      </w:r>
      <w:r w:rsidR="00664F20">
        <w:t>1).</w:t>
      </w:r>
    </w:p>
    <w:p w14:paraId="024FED46" w14:textId="77777777" w:rsidR="00FD3438" w:rsidRDefault="00F801AB" w:rsidP="00FD3438">
      <w:pPr>
        <w:pStyle w:val="SASRBullet"/>
      </w:pPr>
      <w:r>
        <w:t>Du Bois’s interaction with the girl</w:t>
      </w:r>
      <w:r w:rsidR="000349A7">
        <w:t>,</w:t>
      </w:r>
      <w:r>
        <w:t xml:space="preserve"> who </w:t>
      </w:r>
      <w:r w:rsidR="00AF0ECF">
        <w:t>turned down</w:t>
      </w:r>
      <w:r>
        <w:t xml:space="preserve"> his card “peremptorily, with a glance” in paragraph 2</w:t>
      </w:r>
      <w:r w:rsidR="000349A7">
        <w:t>,</w:t>
      </w:r>
      <w:r>
        <w:t xml:space="preserve"> suggests that the</w:t>
      </w:r>
      <w:r w:rsidR="00FB5D0D">
        <w:t xml:space="preserve"> image of the</w:t>
      </w:r>
      <w:r>
        <w:t xml:space="preserve"> </w:t>
      </w:r>
      <w:r w:rsidR="00F52FC7">
        <w:t>“</w:t>
      </w:r>
      <w:r>
        <w:t>vast veil” that “shuts [him] out”</w:t>
      </w:r>
      <w:r w:rsidR="00F52FC7">
        <w:t xml:space="preserve"> (</w:t>
      </w:r>
      <w:r w:rsidR="00C36FDF">
        <w:t xml:space="preserve">par. </w:t>
      </w:r>
      <w:r w:rsidR="00F52FC7">
        <w:t>2)</w:t>
      </w:r>
      <w:r>
        <w:t xml:space="preserve"> from her world</w:t>
      </w:r>
      <w:r w:rsidR="004D2A86">
        <w:t xml:space="preserve"> is a</w:t>
      </w:r>
      <w:r w:rsidR="00FB5D0D">
        <w:t>nother</w:t>
      </w:r>
      <w:r w:rsidR="004D2A86">
        <w:t xml:space="preserve"> way of describing her </w:t>
      </w:r>
      <w:r w:rsidR="00DF3615">
        <w:t>insulting</w:t>
      </w:r>
      <w:r w:rsidR="0078381A">
        <w:t xml:space="preserve"> and </w:t>
      </w:r>
      <w:r w:rsidR="004D2A86">
        <w:t>decisive refusal to be friendly with him. The girl’s choice to ignore and be cruel to Du Bois prevents him from participating in this school activity, and isolates him. Therefor</w:t>
      </w:r>
      <w:r w:rsidR="00AE0AE4">
        <w:t>e</w:t>
      </w:r>
      <w:r w:rsidR="004D2A86">
        <w:t>, the “vast veil”</w:t>
      </w:r>
      <w:r w:rsidR="001429E0">
        <w:t xml:space="preserve"> </w:t>
      </w:r>
      <w:r w:rsidR="00C53B4D">
        <w:t>(</w:t>
      </w:r>
      <w:r w:rsidR="00C36FDF">
        <w:t xml:space="preserve">par. </w:t>
      </w:r>
      <w:r w:rsidR="00C53B4D">
        <w:t>2)</w:t>
      </w:r>
      <w:r>
        <w:t xml:space="preserve"> is a metaphor for </w:t>
      </w:r>
      <w:r w:rsidR="004D2A86">
        <w:t>actions and behaviors, like that of the little girl,</w:t>
      </w:r>
      <w:r w:rsidR="00FB5D0D">
        <w:t xml:space="preserve"> which</w:t>
      </w:r>
      <w:r w:rsidR="004D2A86">
        <w:t xml:space="preserve"> exclude Du Bois.</w:t>
      </w:r>
    </w:p>
    <w:p w14:paraId="4F4E4B54" w14:textId="77777777" w:rsidR="00F801AB" w:rsidRDefault="00F801AB" w:rsidP="00F801AB">
      <w:pPr>
        <w:pStyle w:val="IN"/>
      </w:pPr>
      <w:r>
        <w:lastRenderedPageBreak/>
        <w:t>Consider asking students to identify what figure of speech a “vast veil”</w:t>
      </w:r>
      <w:r w:rsidR="00C606FD">
        <w:t xml:space="preserve"> (</w:t>
      </w:r>
      <w:r w:rsidR="00C36FDF">
        <w:t xml:space="preserve">par. </w:t>
      </w:r>
      <w:r w:rsidR="00C606FD">
        <w:t>2)</w:t>
      </w:r>
      <w:r>
        <w:t xml:space="preserve"> is. Students are familiar with metaphors from their work in 11.1.2 Lesson 6.</w:t>
      </w:r>
      <w:r w:rsidR="00F03EED">
        <w:t xml:space="preserve"> Consider reminding students that a </w:t>
      </w:r>
      <w:r w:rsidR="00F03EED" w:rsidRPr="001429E0">
        <w:rPr>
          <w:i/>
        </w:rPr>
        <w:t>metaphor</w:t>
      </w:r>
      <w:r w:rsidR="00F03EED" w:rsidRPr="003B7619">
        <w:t xml:space="preserve"> is a type of figurative language </w:t>
      </w:r>
      <w:r w:rsidR="00F03EED">
        <w:t xml:space="preserve">used to show or create a similarity between ideas or things that seem to be unrelated. </w:t>
      </w:r>
      <w:r w:rsidR="007A7B42">
        <w:t xml:space="preserve">Students continue </w:t>
      </w:r>
      <w:r w:rsidR="00EF7176">
        <w:t>work with</w:t>
      </w:r>
      <w:r w:rsidR="007A7B42">
        <w:t xml:space="preserve"> this metaphor in the following lesson.</w:t>
      </w:r>
    </w:p>
    <w:p w14:paraId="09ACB880" w14:textId="77777777" w:rsidR="00F801AB" w:rsidRDefault="00F801AB" w:rsidP="00F801AB">
      <w:pPr>
        <w:pStyle w:val="IN"/>
      </w:pPr>
      <w:r>
        <w:t>Consider drawing students’ attention to their work with L.11-12.5, as they demonstrate their understanding of figurative language and nuances in word meani</w:t>
      </w:r>
      <w:r w:rsidR="00A77D27">
        <w:t>n</w:t>
      </w:r>
      <w:r>
        <w:t>gs.</w:t>
      </w:r>
    </w:p>
    <w:p w14:paraId="422ECEF5" w14:textId="77777777" w:rsidR="00F801AB" w:rsidRPr="00060ED0" w:rsidRDefault="00062F52" w:rsidP="00F801AB">
      <w:pPr>
        <w:pStyle w:val="Q"/>
      </w:pPr>
      <w:r w:rsidRPr="00060ED0">
        <w:t xml:space="preserve">How do the events </w:t>
      </w:r>
      <w:r w:rsidR="00576304" w:rsidRPr="00060ED0">
        <w:t xml:space="preserve">that Du Bois </w:t>
      </w:r>
      <w:r w:rsidRPr="00060ED0">
        <w:t>describe</w:t>
      </w:r>
      <w:r w:rsidR="00576304" w:rsidRPr="00060ED0">
        <w:t>s</w:t>
      </w:r>
      <w:r w:rsidRPr="00060ED0">
        <w:t xml:space="preserve"> in paragraph 2 </w:t>
      </w:r>
      <w:r w:rsidR="00E530D5" w:rsidRPr="00060ED0">
        <w:t xml:space="preserve">further </w:t>
      </w:r>
      <w:r w:rsidR="004F5247" w:rsidRPr="00060ED0">
        <w:t>develop</w:t>
      </w:r>
      <w:r w:rsidR="00F801AB" w:rsidRPr="00060ED0">
        <w:t xml:space="preserve"> ideas introduced in paragraph 1?</w:t>
      </w:r>
    </w:p>
    <w:p w14:paraId="18C65949" w14:textId="77777777" w:rsidR="00F1289C" w:rsidRDefault="00F1289C" w:rsidP="002E1894">
      <w:pPr>
        <w:pStyle w:val="SR"/>
      </w:pPr>
      <w:r>
        <w:t>Student responses may include:</w:t>
      </w:r>
    </w:p>
    <w:p w14:paraId="0C5BF58D" w14:textId="77777777" w:rsidR="00F1289C" w:rsidRDefault="00060ED0" w:rsidP="00017E4F">
      <w:pPr>
        <w:pStyle w:val="SASRBullet"/>
      </w:pPr>
      <w:r>
        <w:t>The “tall newcomer[’</w:t>
      </w:r>
      <w:r w:rsidR="00A441D0">
        <w:t>s]”</w:t>
      </w:r>
      <w:r w:rsidR="00124BF2">
        <w:t xml:space="preserve"> (</w:t>
      </w:r>
      <w:r w:rsidR="00C36FDF">
        <w:t xml:space="preserve">par. </w:t>
      </w:r>
      <w:r w:rsidR="00124BF2">
        <w:t>2)</w:t>
      </w:r>
      <w:r w:rsidR="00A441D0">
        <w:t xml:space="preserve"> </w:t>
      </w:r>
      <w:r w:rsidR="00124BF2">
        <w:t>rejection</w:t>
      </w:r>
      <w:r w:rsidR="00A441D0">
        <w:t xml:space="preserve"> of </w:t>
      </w:r>
      <w:r w:rsidR="00AC3BBF">
        <w:t>Du Bois’s</w:t>
      </w:r>
      <w:r w:rsidR="00A441D0">
        <w:t xml:space="preserve"> card</w:t>
      </w:r>
      <w:r w:rsidR="00F801AB">
        <w:t xml:space="preserve"> </w:t>
      </w:r>
      <w:r w:rsidR="00A441D0">
        <w:t>d</w:t>
      </w:r>
      <w:r w:rsidR="00F801AB">
        <w:t>evelop</w:t>
      </w:r>
      <w:r w:rsidR="004F5247">
        <w:t>s</w:t>
      </w:r>
      <w:r w:rsidR="00F801AB">
        <w:t xml:space="preserve"> the idea that Du Bois feels that others see him as “a problem”</w:t>
      </w:r>
      <w:r w:rsidR="004C44C4">
        <w:t xml:space="preserve"> (</w:t>
      </w:r>
      <w:r w:rsidR="00C36FDF">
        <w:t xml:space="preserve">par. </w:t>
      </w:r>
      <w:r w:rsidR="004C44C4">
        <w:t>2),</w:t>
      </w:r>
      <w:r w:rsidR="00A441D0">
        <w:t xml:space="preserve"> because the girl’s refusal of his card marks him as different from everyone else</w:t>
      </w:r>
      <w:r w:rsidR="00F801AB">
        <w:t>.</w:t>
      </w:r>
    </w:p>
    <w:p w14:paraId="3EE7E642" w14:textId="72B06B25" w:rsidR="00F801AB" w:rsidRDefault="00F1289C" w:rsidP="00017E4F">
      <w:pPr>
        <w:pStyle w:val="SASRBullet"/>
      </w:pPr>
      <w:r>
        <w:t>The girl’s refusal of Du Bois’s “visiting-card”</w:t>
      </w:r>
      <w:r w:rsidR="00563A2D">
        <w:t xml:space="preserve"> (</w:t>
      </w:r>
      <w:r w:rsidR="00C36FDF">
        <w:t xml:space="preserve">par. </w:t>
      </w:r>
      <w:r w:rsidR="00563A2D">
        <w:t>2)</w:t>
      </w:r>
      <w:r>
        <w:t xml:space="preserve"> develops </w:t>
      </w:r>
      <w:r w:rsidR="00F801AB">
        <w:t>the idea that Du Bois is separate</w:t>
      </w:r>
      <w:r w:rsidR="00A441D0">
        <w:t>d</w:t>
      </w:r>
      <w:r w:rsidR="00F801AB">
        <w:t xml:space="preserve"> from others and the “other world”</w:t>
      </w:r>
      <w:r w:rsidR="006301B0">
        <w:t xml:space="preserve"> (</w:t>
      </w:r>
      <w:r w:rsidR="00C36FDF">
        <w:t xml:space="preserve">par. </w:t>
      </w:r>
      <w:r w:rsidR="006301B0">
        <w:t>1)</w:t>
      </w:r>
      <w:r w:rsidR="00F801AB">
        <w:t xml:space="preserve"> that they live in</w:t>
      </w:r>
      <w:r>
        <w:t>,</w:t>
      </w:r>
      <w:r w:rsidR="00A441D0">
        <w:t xml:space="preserve"> because this experience</w:t>
      </w:r>
      <w:r>
        <w:t xml:space="preserve"> of being excluded</w:t>
      </w:r>
      <w:r w:rsidR="00A441D0">
        <w:t xml:space="preserve"> leads</w:t>
      </w:r>
      <w:r>
        <w:t xml:space="preserve"> him</w:t>
      </w:r>
      <w:r w:rsidR="00A441D0">
        <w:t xml:space="preserve"> to the revelation that he is “shut out</w:t>
      </w:r>
      <w:r>
        <w:t>”</w:t>
      </w:r>
      <w:r w:rsidR="00FD29D6">
        <w:t xml:space="preserve"> (</w:t>
      </w:r>
      <w:r w:rsidR="0060092D">
        <w:t xml:space="preserve">par. </w:t>
      </w:r>
      <w:r w:rsidR="00FD29D6">
        <w:t>2)</w:t>
      </w:r>
      <w:r>
        <w:t xml:space="preserve"> from the “other world”</w:t>
      </w:r>
      <w:r w:rsidR="00FD29D6">
        <w:t xml:space="preserve"> (</w:t>
      </w:r>
      <w:r w:rsidR="00C36FDF">
        <w:t xml:space="preserve">par. </w:t>
      </w:r>
      <w:r w:rsidR="00FD29D6">
        <w:t>1)</w:t>
      </w:r>
      <w:r>
        <w:t xml:space="preserve"> by</w:t>
      </w:r>
      <w:r w:rsidR="00A441D0">
        <w:t xml:space="preserve"> </w:t>
      </w:r>
      <w:r>
        <w:t>“</w:t>
      </w:r>
      <w:r w:rsidR="00A441D0">
        <w:t>a vast veil”</w:t>
      </w:r>
      <w:r w:rsidR="00FD29D6">
        <w:t xml:space="preserve"> (</w:t>
      </w:r>
      <w:r w:rsidR="00C36FDF">
        <w:t xml:space="preserve">par. </w:t>
      </w:r>
      <w:r w:rsidR="00FD29D6">
        <w:t>2),</w:t>
      </w:r>
      <w:r w:rsidR="00F801AB">
        <w:t xml:space="preserve"> because </w:t>
      </w:r>
      <w:r w:rsidR="002503D0">
        <w:t>there is something</w:t>
      </w:r>
      <w:r w:rsidR="00F801AB">
        <w:t xml:space="preserve"> “different”</w:t>
      </w:r>
      <w:r w:rsidR="002503D0">
        <w:t xml:space="preserve"> </w:t>
      </w:r>
      <w:r w:rsidR="00FD29D6">
        <w:t>(</w:t>
      </w:r>
      <w:r w:rsidR="00C36FDF">
        <w:t xml:space="preserve">par. </w:t>
      </w:r>
      <w:r w:rsidR="00FD29D6">
        <w:t>2)</w:t>
      </w:r>
      <w:r w:rsidR="0051134D">
        <w:t xml:space="preserve"> </w:t>
      </w:r>
      <w:r w:rsidR="002503D0">
        <w:t>about him</w:t>
      </w:r>
      <w:r w:rsidR="00F801AB">
        <w:t>.</w:t>
      </w:r>
    </w:p>
    <w:p w14:paraId="6179491E" w14:textId="77777777" w:rsidR="00987499" w:rsidRDefault="00987499" w:rsidP="00FF7905">
      <w:pPr>
        <w:pStyle w:val="TA"/>
      </w:pPr>
      <w:r>
        <w:t>Lead a brief whole-class discussion of student responses.</w:t>
      </w:r>
    </w:p>
    <w:p w14:paraId="04F6E742" w14:textId="77777777" w:rsidR="00707670" w:rsidRDefault="00707670" w:rsidP="00707670">
      <w:pPr>
        <w:pStyle w:val="LearningSequenceHeader"/>
      </w:pPr>
      <w:r>
        <w:t>Activity 5</w:t>
      </w:r>
      <w:r w:rsidR="00B72376">
        <w:t>: Quick Write</w:t>
      </w:r>
      <w:r w:rsidR="00AA10C4">
        <w:tab/>
        <w:t>10</w:t>
      </w:r>
      <w:r w:rsidRPr="00707670">
        <w:t>%</w:t>
      </w:r>
    </w:p>
    <w:p w14:paraId="0F127CE9" w14:textId="77777777" w:rsidR="00707670" w:rsidRDefault="00885583" w:rsidP="00707670">
      <w:pPr>
        <w:pStyle w:val="TA"/>
      </w:pPr>
      <w:r>
        <w:t>Instruct students to respond briefly in writing to the following prompt:</w:t>
      </w:r>
    </w:p>
    <w:p w14:paraId="534EB762" w14:textId="77777777" w:rsidR="00885583" w:rsidRDefault="00904A57" w:rsidP="00885583">
      <w:pPr>
        <w:pStyle w:val="Q"/>
      </w:pPr>
      <w:r>
        <w:t>Analyze ho</w:t>
      </w:r>
      <w:r w:rsidR="00885583">
        <w:t>w two ideas interact and develop over the course of this excerpt</w:t>
      </w:r>
      <w:r w:rsidR="002704FC">
        <w:t>.</w:t>
      </w:r>
    </w:p>
    <w:p w14:paraId="0DDE020C" w14:textId="77777777" w:rsidR="00D05B61" w:rsidRDefault="00D05B61" w:rsidP="00D05B61">
      <w:pPr>
        <w:pStyle w:val="TA"/>
      </w:pPr>
      <w:r>
        <w:t>Instruct students to look at their annotations to find evidence. Instruct students to use this lesson’s vocabulary whenever possible in their written responses. Remind students to use the Short Response Rubric and Checklist to guide their written responses.</w:t>
      </w:r>
    </w:p>
    <w:p w14:paraId="190138DD" w14:textId="77777777" w:rsidR="00D05B61" w:rsidRDefault="00D05B61" w:rsidP="00D05B61">
      <w:pPr>
        <w:pStyle w:val="SA"/>
      </w:pPr>
      <w:r>
        <w:t>Students listen and read the Quick Write prompt.</w:t>
      </w:r>
    </w:p>
    <w:p w14:paraId="5EEF3A18" w14:textId="77777777" w:rsidR="00D05B61" w:rsidRDefault="00D05B61" w:rsidP="00D05B61">
      <w:pPr>
        <w:pStyle w:val="IN"/>
      </w:pPr>
      <w:r>
        <w:t>Display the</w:t>
      </w:r>
      <w:r w:rsidRPr="002C38DB">
        <w:t xml:space="preserve"> prompt for students to see</w:t>
      </w:r>
      <w:r>
        <w:t>, or provide the prompt in</w:t>
      </w:r>
      <w:r w:rsidRPr="002C38DB">
        <w:t xml:space="preserve"> hard copy</w:t>
      </w:r>
      <w:r>
        <w:t>.</w:t>
      </w:r>
    </w:p>
    <w:p w14:paraId="1A949352" w14:textId="5151F5C3" w:rsidR="00D05B61" w:rsidRDefault="00D05B61" w:rsidP="00D05B61">
      <w:pPr>
        <w:pStyle w:val="TA"/>
        <w:rPr>
          <w:rFonts w:cs="Cambria"/>
        </w:rPr>
      </w:pPr>
      <w:r>
        <w:rPr>
          <w:rFonts w:cs="Cambria"/>
        </w:rPr>
        <w:t>Transition to the independent Quick Write.</w:t>
      </w:r>
    </w:p>
    <w:p w14:paraId="50E47A25" w14:textId="77777777" w:rsidR="00D05B61" w:rsidRDefault="00D05B61" w:rsidP="00D05B61">
      <w:pPr>
        <w:pStyle w:val="SA"/>
      </w:pPr>
      <w:r>
        <w:t>Students independently answer the prompt, using evidence from the text.</w:t>
      </w:r>
    </w:p>
    <w:p w14:paraId="682EB09C" w14:textId="77777777" w:rsidR="00D05B61" w:rsidRPr="00707670" w:rsidRDefault="00D05B61" w:rsidP="00885583">
      <w:pPr>
        <w:pStyle w:val="SR"/>
      </w:pPr>
      <w:r>
        <w:t>See the High Performance Response at the beginning of this lesson.</w:t>
      </w:r>
    </w:p>
    <w:p w14:paraId="623A4256" w14:textId="77777777" w:rsidR="009403AD" w:rsidRPr="00563CB8" w:rsidRDefault="00C5015B" w:rsidP="00CE2836">
      <w:pPr>
        <w:pStyle w:val="LearningSequenceHeader"/>
      </w:pPr>
      <w:r>
        <w:lastRenderedPageBreak/>
        <w:t>Activity 6</w:t>
      </w:r>
      <w:r w:rsidR="009403AD" w:rsidRPr="00563CB8">
        <w:t xml:space="preserve">: </w:t>
      </w:r>
      <w:r w:rsidR="009403AD">
        <w:t>Closing</w:t>
      </w:r>
      <w:r w:rsidR="009403AD" w:rsidRPr="00563CB8">
        <w:tab/>
      </w:r>
      <w:r w:rsidR="00AA10C4">
        <w:t>10</w:t>
      </w:r>
      <w:r w:rsidR="009403AD" w:rsidRPr="00563CB8">
        <w:t>%</w:t>
      </w:r>
    </w:p>
    <w:p w14:paraId="700FCC22" w14:textId="77777777" w:rsidR="00E72C37" w:rsidRDefault="00D05B61" w:rsidP="00D05B61">
      <w:pPr>
        <w:pStyle w:val="TA"/>
      </w:pPr>
      <w:r>
        <w:t>Display and distribute the homework assignment</w:t>
      </w:r>
      <w:r w:rsidR="008D6C67">
        <w:t>, including the Ideas Tracking Tool</w:t>
      </w:r>
      <w:r>
        <w:t xml:space="preserve">. </w:t>
      </w:r>
      <w:r w:rsidR="008D6C67">
        <w:t xml:space="preserve">Instruct students to reread this lesson’s excerpt </w:t>
      </w:r>
      <w:r w:rsidR="00DD1053">
        <w:t>(</w:t>
      </w:r>
      <w:r w:rsidR="008D6C67">
        <w:t>from “</w:t>
      </w:r>
      <w:r w:rsidR="004E7D2A">
        <w:t>B</w:t>
      </w:r>
      <w:r w:rsidR="008D6C67">
        <w:t>etween me and the other world</w:t>
      </w:r>
      <w:r w:rsidR="004E7D2A">
        <w:t xml:space="preserve"> there is ever an unasked question</w:t>
      </w:r>
      <w:r w:rsidR="008D6C67">
        <w:t xml:space="preserve">” </w:t>
      </w:r>
      <w:r w:rsidR="00DD1053">
        <w:t xml:space="preserve">to </w:t>
      </w:r>
      <w:r w:rsidR="008D6C67">
        <w:t>“</w:t>
      </w:r>
      <w:r w:rsidR="00DD1053">
        <w:t xml:space="preserve">but </w:t>
      </w:r>
      <w:r w:rsidR="008D6C67">
        <w:t>shut out from the</w:t>
      </w:r>
      <w:r w:rsidR="004E7D2A">
        <w:t>ir</w:t>
      </w:r>
      <w:r w:rsidR="008D6C67">
        <w:t xml:space="preserve"> world by a vast veil”), and use the Ideas Tracking Tool to track what ideas emerge in the text</w:t>
      </w:r>
      <w:r w:rsidR="00D72478">
        <w:t xml:space="preserve"> and where they emerge</w:t>
      </w:r>
      <w:r w:rsidR="008D6C67">
        <w:t>. Students should record at least two ideas</w:t>
      </w:r>
      <w:r w:rsidR="00AF5D31">
        <w:t xml:space="preserve"> introduced and developed in paragraphs 1</w:t>
      </w:r>
      <w:r w:rsidR="00E213B3">
        <w:t>–2</w:t>
      </w:r>
      <w:r w:rsidR="008D6C67">
        <w:t xml:space="preserve">, as well as </w:t>
      </w:r>
      <w:r w:rsidR="00A3489E">
        <w:t>n</w:t>
      </w:r>
      <w:r w:rsidR="008D6C67">
        <w:t xml:space="preserve">otes and </w:t>
      </w:r>
      <w:r w:rsidR="00A3489E">
        <w:t>c</w:t>
      </w:r>
      <w:r w:rsidR="008D6C67">
        <w:t>onnections for each.</w:t>
      </w:r>
    </w:p>
    <w:p w14:paraId="29172DF6" w14:textId="6F84E2F5" w:rsidR="000F1D8E" w:rsidRDefault="000F1D8E" w:rsidP="00D05B61">
      <w:pPr>
        <w:pStyle w:val="TA"/>
      </w:pPr>
      <w:r>
        <w:t xml:space="preserve">Additionally, instruct students to </w:t>
      </w:r>
      <w:r w:rsidR="00045D5A">
        <w:t>preview</w:t>
      </w:r>
      <w:r>
        <w:t xml:space="preserve"> </w:t>
      </w:r>
      <w:r w:rsidR="00FE0A65">
        <w:t xml:space="preserve">the remainder of </w:t>
      </w:r>
      <w:r>
        <w:t xml:space="preserve">paragraph 2 of “Of Our Spiritual Strivings” </w:t>
      </w:r>
      <w:r w:rsidR="00FE0A65">
        <w:t>(</w:t>
      </w:r>
      <w:r>
        <w:t xml:space="preserve">from “I had thereafter no desire to tear down” </w:t>
      </w:r>
      <w:r w:rsidR="00FE0A65">
        <w:t xml:space="preserve">to </w:t>
      </w:r>
      <w:r>
        <w:t>“watch the streak of blue above”). Direct students to box any unfamiliar words and look up their definitions. Instruct them to choose the definition that makes the most sense in context and write a brief definition above or near the word in the text.</w:t>
      </w:r>
    </w:p>
    <w:p w14:paraId="794B08B6" w14:textId="77777777" w:rsidR="00D05B61" w:rsidRDefault="00D05B61" w:rsidP="00D05B61">
      <w:pPr>
        <w:pStyle w:val="SA"/>
      </w:pPr>
      <w:r>
        <w:t>Students follow along.</w:t>
      </w:r>
    </w:p>
    <w:p w14:paraId="4E9A1FDC" w14:textId="77777777" w:rsidR="008D6C67" w:rsidRDefault="008D6C67" w:rsidP="008D6C67">
      <w:pPr>
        <w:pStyle w:val="IN"/>
      </w:pPr>
      <w:r>
        <w:t>Students were introduced to</w:t>
      </w:r>
      <w:r w:rsidR="00524142">
        <w:t xml:space="preserve"> a similar tool </w:t>
      </w:r>
      <w:r>
        <w:t>in 10.2.1, Lesson 5. If students require additional support work</w:t>
      </w:r>
      <w:r w:rsidR="00AF5D31">
        <w:t>ing</w:t>
      </w:r>
      <w:r>
        <w:t xml:space="preserve"> with this tool, consider modeling one row of the tool as a class (see</w:t>
      </w:r>
      <w:r w:rsidR="004C787B">
        <w:t xml:space="preserve"> the</w:t>
      </w:r>
      <w:r>
        <w:t xml:space="preserve"> Model Ideas Tracking Tool in 11.2.1 Lesson 3).</w:t>
      </w:r>
    </w:p>
    <w:p w14:paraId="09C50A93" w14:textId="77777777" w:rsidR="00524142" w:rsidRDefault="00AF5D31" w:rsidP="00524142">
      <w:pPr>
        <w:pStyle w:val="IN"/>
      </w:pPr>
      <w:r>
        <w:t>Students add to the Ideas Tracking Tool throughout this module</w:t>
      </w:r>
      <w:r w:rsidR="002D379D">
        <w:t xml:space="preserve"> for all texts</w:t>
      </w:r>
      <w:r w:rsidR="0021235B">
        <w:t>,</w:t>
      </w:r>
      <w:r>
        <w:t xml:space="preserve"> and reference it for assessments.</w:t>
      </w:r>
    </w:p>
    <w:p w14:paraId="67336019" w14:textId="77777777" w:rsidR="00C4787C" w:rsidRPr="00060ED0" w:rsidRDefault="00C4787C" w:rsidP="00E946A0">
      <w:pPr>
        <w:pStyle w:val="Heading1"/>
      </w:pPr>
      <w:r w:rsidRPr="00060ED0">
        <w:t>Homework</w:t>
      </w:r>
    </w:p>
    <w:p w14:paraId="38FA8FDA" w14:textId="77777777" w:rsidR="0021235B" w:rsidRDefault="00AF5D31" w:rsidP="000F1D8E">
      <w:r>
        <w:t xml:space="preserve">Reread this lesson’s excerpt </w:t>
      </w:r>
      <w:r w:rsidR="000D0C05">
        <w:t>(</w:t>
      </w:r>
      <w:r>
        <w:t>from “</w:t>
      </w:r>
      <w:r w:rsidR="00A13FDE">
        <w:t>B</w:t>
      </w:r>
      <w:r>
        <w:t>etween me and the other world</w:t>
      </w:r>
      <w:r w:rsidR="00A13FDE">
        <w:t xml:space="preserve"> there is ever an unasked question</w:t>
      </w:r>
      <w:r>
        <w:t xml:space="preserve">” </w:t>
      </w:r>
      <w:r w:rsidR="000D0C05">
        <w:t xml:space="preserve">to </w:t>
      </w:r>
      <w:r>
        <w:t>“</w:t>
      </w:r>
      <w:r w:rsidR="009A535B">
        <w:t xml:space="preserve">but </w:t>
      </w:r>
      <w:r>
        <w:t>shut out from the</w:t>
      </w:r>
      <w:r w:rsidR="00A13FDE">
        <w:t>ir</w:t>
      </w:r>
      <w:r>
        <w:t xml:space="preserve"> world by a vast veil”), and</w:t>
      </w:r>
      <w:r w:rsidRPr="00AF5D31">
        <w:t xml:space="preserve"> </w:t>
      </w:r>
      <w:r>
        <w:t>use the Ideas Tracking Tool to track at least two ideas that emerge in paragraphs 1</w:t>
      </w:r>
      <w:r w:rsidR="00B12353">
        <w:t>–2</w:t>
      </w:r>
      <w:r>
        <w:t xml:space="preserve">, as well as </w:t>
      </w:r>
      <w:r w:rsidR="00A3489E">
        <w:t>n</w:t>
      </w:r>
      <w:r>
        <w:t xml:space="preserve">otes and </w:t>
      </w:r>
      <w:r w:rsidR="00A3489E">
        <w:t>c</w:t>
      </w:r>
      <w:r>
        <w:t>onnections for each.</w:t>
      </w:r>
      <w:r w:rsidR="00E72C37">
        <w:t xml:space="preserve"> </w:t>
      </w:r>
    </w:p>
    <w:p w14:paraId="7F6D5FD4" w14:textId="5803CDE9" w:rsidR="000F1D8E" w:rsidRDefault="00E72C37" w:rsidP="000F1D8E">
      <w:r>
        <w:t xml:space="preserve">Additionally, </w:t>
      </w:r>
      <w:r w:rsidR="00045D5A">
        <w:t>preview</w:t>
      </w:r>
      <w:r w:rsidR="000F1D8E">
        <w:t xml:space="preserve"> </w:t>
      </w:r>
      <w:r w:rsidR="00AD5983">
        <w:t xml:space="preserve">the remainder of </w:t>
      </w:r>
      <w:r w:rsidR="000F1D8E">
        <w:t xml:space="preserve">paragraph 2 of “Of Our Spiritual Strivings” </w:t>
      </w:r>
      <w:r w:rsidR="00AD5983">
        <w:t>(</w:t>
      </w:r>
      <w:r w:rsidR="000F1D8E">
        <w:t xml:space="preserve">from “I had thereafter no desire to tear down” </w:t>
      </w:r>
      <w:r w:rsidR="00E35B82">
        <w:t xml:space="preserve">to </w:t>
      </w:r>
      <w:r w:rsidR="000F1D8E">
        <w:t>“watch the streak of blue above”). Box any unfamiliar words and look up their definitions. Choose the definition that makes the most sense in context, and write a brief definition above or near the word in the text.</w:t>
      </w:r>
      <w:r w:rsidR="000F1D8E" w:rsidRPr="005647FB">
        <w:t xml:space="preserve"> </w:t>
      </w:r>
    </w:p>
    <w:p w14:paraId="22024CB7" w14:textId="77777777" w:rsidR="00C4787C" w:rsidRDefault="00C4787C" w:rsidP="00E946A0"/>
    <w:p w14:paraId="4D45D655" w14:textId="77777777" w:rsidR="00D80E06" w:rsidRDefault="005837C5" w:rsidP="00D80E06">
      <w:pPr>
        <w:pStyle w:val="ToolHeader"/>
      </w:pPr>
      <w:r>
        <w:rPr>
          <w:i/>
        </w:rPr>
        <w:br w:type="page"/>
      </w:r>
      <w:r w:rsidR="00D80E06">
        <w:lastRenderedPageBreak/>
        <w:t>Ideas Tracking Tool</w:t>
      </w:r>
    </w:p>
    <w:tbl>
      <w:tblPr>
        <w:tblStyle w:val="TableGrid"/>
        <w:tblW w:w="0" w:type="auto"/>
        <w:tblLook w:val="04A0" w:firstRow="1" w:lastRow="0" w:firstColumn="1" w:lastColumn="0" w:noHBand="0" w:noVBand="1"/>
      </w:tblPr>
      <w:tblGrid>
        <w:gridCol w:w="828"/>
        <w:gridCol w:w="2816"/>
        <w:gridCol w:w="739"/>
        <w:gridCol w:w="3078"/>
        <w:gridCol w:w="727"/>
        <w:gridCol w:w="1387"/>
      </w:tblGrid>
      <w:tr w:rsidR="00D80E06" w:rsidRPr="00707670" w14:paraId="22B6F870" w14:textId="77777777">
        <w:trPr>
          <w:trHeight w:val="562"/>
        </w:trPr>
        <w:tc>
          <w:tcPr>
            <w:tcW w:w="828" w:type="dxa"/>
            <w:shd w:val="clear" w:color="auto" w:fill="D9D9D9" w:themeFill="background1" w:themeFillShade="D9"/>
            <w:vAlign w:val="center"/>
          </w:tcPr>
          <w:p w14:paraId="0B3C4A28" w14:textId="77777777" w:rsidR="00D80E06" w:rsidRPr="00707670" w:rsidRDefault="00D80E06" w:rsidP="00D80E06">
            <w:pPr>
              <w:pStyle w:val="TableText"/>
              <w:rPr>
                <w:b/>
              </w:rPr>
            </w:pPr>
            <w:r w:rsidRPr="00707670">
              <w:rPr>
                <w:b/>
              </w:rPr>
              <w:t>Name:</w:t>
            </w:r>
          </w:p>
        </w:tc>
        <w:tc>
          <w:tcPr>
            <w:tcW w:w="2816" w:type="dxa"/>
            <w:vAlign w:val="center"/>
          </w:tcPr>
          <w:p w14:paraId="22F59AC1" w14:textId="77777777" w:rsidR="00D80E06" w:rsidRPr="00707670" w:rsidRDefault="00D80E06" w:rsidP="00D80E06">
            <w:pPr>
              <w:pStyle w:val="TableText"/>
              <w:rPr>
                <w:b/>
              </w:rPr>
            </w:pPr>
          </w:p>
        </w:tc>
        <w:tc>
          <w:tcPr>
            <w:tcW w:w="739" w:type="dxa"/>
            <w:shd w:val="clear" w:color="auto" w:fill="D9D9D9" w:themeFill="background1" w:themeFillShade="D9"/>
            <w:vAlign w:val="center"/>
          </w:tcPr>
          <w:p w14:paraId="433E96C2" w14:textId="77777777" w:rsidR="00D80E06" w:rsidRPr="00707670" w:rsidRDefault="00D80E06" w:rsidP="00D80E06">
            <w:pPr>
              <w:pStyle w:val="TableText"/>
              <w:rPr>
                <w:b/>
              </w:rPr>
            </w:pPr>
            <w:r w:rsidRPr="00707670">
              <w:rPr>
                <w:b/>
              </w:rPr>
              <w:t>Class:</w:t>
            </w:r>
          </w:p>
        </w:tc>
        <w:tc>
          <w:tcPr>
            <w:tcW w:w="3078" w:type="dxa"/>
            <w:vAlign w:val="center"/>
          </w:tcPr>
          <w:p w14:paraId="532A769A" w14:textId="77777777" w:rsidR="00D80E06" w:rsidRPr="00707670" w:rsidRDefault="00D80E06" w:rsidP="00D80E06">
            <w:pPr>
              <w:pStyle w:val="TableText"/>
              <w:rPr>
                <w:b/>
              </w:rPr>
            </w:pPr>
          </w:p>
        </w:tc>
        <w:tc>
          <w:tcPr>
            <w:tcW w:w="727" w:type="dxa"/>
            <w:shd w:val="clear" w:color="auto" w:fill="D9D9D9" w:themeFill="background1" w:themeFillShade="D9"/>
            <w:vAlign w:val="center"/>
          </w:tcPr>
          <w:p w14:paraId="1F14E1E4" w14:textId="77777777" w:rsidR="00D80E06" w:rsidRPr="00707670" w:rsidRDefault="00D80E06" w:rsidP="00D80E06">
            <w:pPr>
              <w:pStyle w:val="TableText"/>
              <w:rPr>
                <w:b/>
              </w:rPr>
            </w:pPr>
            <w:r w:rsidRPr="00707670">
              <w:rPr>
                <w:b/>
              </w:rPr>
              <w:t>Date:</w:t>
            </w:r>
          </w:p>
        </w:tc>
        <w:tc>
          <w:tcPr>
            <w:tcW w:w="1387" w:type="dxa"/>
            <w:vAlign w:val="center"/>
          </w:tcPr>
          <w:p w14:paraId="7F2AA989" w14:textId="77777777" w:rsidR="00D80E06" w:rsidRPr="00707670" w:rsidRDefault="00D80E06" w:rsidP="00D80E06">
            <w:pPr>
              <w:pStyle w:val="TableText"/>
              <w:rPr>
                <w:b/>
              </w:rPr>
            </w:pPr>
          </w:p>
        </w:tc>
      </w:tr>
    </w:tbl>
    <w:p w14:paraId="6065AA57" w14:textId="77777777" w:rsidR="00D80E06" w:rsidRPr="00017227" w:rsidRDefault="00D80E06" w:rsidP="004C2275">
      <w:pPr>
        <w:spacing w:before="0" w:after="0"/>
        <w:rPr>
          <w:sz w:val="10"/>
        </w:rPr>
      </w:pPr>
    </w:p>
    <w:tbl>
      <w:tblPr>
        <w:tblStyle w:val="TableGrid"/>
        <w:tblW w:w="0" w:type="auto"/>
        <w:tblLook w:val="04A0" w:firstRow="1" w:lastRow="0" w:firstColumn="1" w:lastColumn="0" w:noHBand="0" w:noVBand="1"/>
      </w:tblPr>
      <w:tblGrid>
        <w:gridCol w:w="9576"/>
      </w:tblGrid>
      <w:tr w:rsidR="00D80E06" w:rsidRPr="008E247B" w:rsidDel="002A5AC0" w14:paraId="5FF3ADEF" w14:textId="77777777">
        <w:trPr>
          <w:trHeight w:val="1007"/>
        </w:trPr>
        <w:tc>
          <w:tcPr>
            <w:tcW w:w="9576" w:type="dxa"/>
            <w:shd w:val="clear" w:color="auto" w:fill="D9D9D9" w:themeFill="background1" w:themeFillShade="D9"/>
          </w:tcPr>
          <w:p w14:paraId="48FE5445" w14:textId="77777777" w:rsidR="00D80E06" w:rsidRPr="008E247B" w:rsidDel="002A5AC0" w:rsidRDefault="00D80E06" w:rsidP="007D04D7">
            <w:pPr>
              <w:pStyle w:val="ToolTableText"/>
            </w:pPr>
            <w:r w:rsidRPr="00017227">
              <w:rPr>
                <w:b/>
              </w:rPr>
              <w:t xml:space="preserve">Directions: </w:t>
            </w:r>
            <w:r w:rsidRPr="00017227">
              <w:t>Identify the ideas that you encounter throughout the text. Trace the development of those ideas by noting how the author introduces, develops, or refines these ideas in the text. Cite textual evidence to support your work.</w:t>
            </w:r>
          </w:p>
        </w:tc>
      </w:tr>
    </w:tbl>
    <w:p w14:paraId="05A05C4C" w14:textId="77777777" w:rsidR="004C2275" w:rsidRDefault="004C2275" w:rsidP="004C2275">
      <w:pPr>
        <w:spacing w:before="0" w:after="0"/>
        <w:rPr>
          <w:sz w:val="10"/>
        </w:rPr>
      </w:pPr>
    </w:p>
    <w:tbl>
      <w:tblPr>
        <w:tblStyle w:val="TableGrid"/>
        <w:tblW w:w="0" w:type="auto"/>
        <w:tblLook w:val="04A0" w:firstRow="1" w:lastRow="0" w:firstColumn="1" w:lastColumn="0" w:noHBand="0" w:noVBand="1"/>
      </w:tblPr>
      <w:tblGrid>
        <w:gridCol w:w="778"/>
        <w:gridCol w:w="8798"/>
      </w:tblGrid>
      <w:tr w:rsidR="004C2275" w:rsidRPr="00B81916" w14:paraId="77933A51" w14:textId="77777777" w:rsidTr="005F3AB1">
        <w:trPr>
          <w:trHeight w:val="557"/>
        </w:trPr>
        <w:tc>
          <w:tcPr>
            <w:tcW w:w="820" w:type="dxa"/>
            <w:shd w:val="clear" w:color="auto" w:fill="D9D9D9" w:themeFill="background1" w:themeFillShade="D9"/>
            <w:vAlign w:val="center"/>
          </w:tcPr>
          <w:p w14:paraId="07998E10" w14:textId="77777777" w:rsidR="004C2275" w:rsidRPr="00B81916" w:rsidRDefault="004C2275" w:rsidP="005F3AB1">
            <w:pPr>
              <w:pStyle w:val="ToolTableText"/>
              <w:rPr>
                <w:b/>
              </w:rPr>
            </w:pPr>
            <w:r w:rsidRPr="00B81916">
              <w:rPr>
                <w:b/>
              </w:rPr>
              <w:t>Text:</w:t>
            </w:r>
          </w:p>
        </w:tc>
        <w:tc>
          <w:tcPr>
            <w:tcW w:w="12248" w:type="dxa"/>
            <w:vAlign w:val="center"/>
          </w:tcPr>
          <w:p w14:paraId="28EBC28C" w14:textId="3BD0CF71" w:rsidR="004C2275" w:rsidRPr="004C2275" w:rsidRDefault="004C2275" w:rsidP="005F3AB1">
            <w:pPr>
              <w:pStyle w:val="ToolTableText"/>
            </w:pPr>
          </w:p>
        </w:tc>
      </w:tr>
    </w:tbl>
    <w:p w14:paraId="2D6B4743" w14:textId="77777777" w:rsidR="004C2275" w:rsidRPr="004C2275" w:rsidRDefault="004C2275" w:rsidP="004C2275">
      <w:pPr>
        <w:spacing w:before="0" w:after="0"/>
        <w:rPr>
          <w:sz w:val="10"/>
        </w:rPr>
      </w:pPr>
    </w:p>
    <w:tbl>
      <w:tblPr>
        <w:tblStyle w:val="TableGrid"/>
        <w:tblW w:w="0" w:type="auto"/>
        <w:tblLook w:val="04A0" w:firstRow="1" w:lastRow="0" w:firstColumn="1" w:lastColumn="0" w:noHBand="0" w:noVBand="1"/>
      </w:tblPr>
      <w:tblGrid>
        <w:gridCol w:w="1346"/>
        <w:gridCol w:w="3002"/>
        <w:gridCol w:w="5228"/>
      </w:tblGrid>
      <w:tr w:rsidR="00D80E06" w:rsidRPr="00017227" w:rsidDel="002A5AC0" w14:paraId="6CA61AC9" w14:textId="77777777">
        <w:trPr>
          <w:trHeight w:val="530"/>
        </w:trPr>
        <w:tc>
          <w:tcPr>
            <w:tcW w:w="1346" w:type="dxa"/>
          </w:tcPr>
          <w:p w14:paraId="2264A5FC" w14:textId="77777777" w:rsidR="00D80E06" w:rsidRPr="00017227" w:rsidDel="002A5AC0" w:rsidRDefault="00D80E06" w:rsidP="00D80E06">
            <w:pPr>
              <w:pStyle w:val="ToolTableText"/>
              <w:rPr>
                <w:b/>
              </w:rPr>
            </w:pPr>
            <w:r w:rsidRPr="00017227">
              <w:rPr>
                <w:b/>
              </w:rPr>
              <w:t xml:space="preserve">Paragraph # </w:t>
            </w:r>
          </w:p>
        </w:tc>
        <w:tc>
          <w:tcPr>
            <w:tcW w:w="3002" w:type="dxa"/>
          </w:tcPr>
          <w:p w14:paraId="0A406734" w14:textId="77777777" w:rsidR="00D80E06" w:rsidRPr="00017227" w:rsidDel="002A5AC0" w:rsidRDefault="00D80E06" w:rsidP="00D80E06">
            <w:pPr>
              <w:pStyle w:val="ToolTableText"/>
              <w:rPr>
                <w:b/>
              </w:rPr>
            </w:pPr>
            <w:r w:rsidRPr="00017227">
              <w:rPr>
                <w:b/>
              </w:rPr>
              <w:t>Ideas</w:t>
            </w:r>
            <w:r w:rsidR="00EE3362">
              <w:rPr>
                <w:b/>
              </w:rPr>
              <w:t xml:space="preserve"> </w:t>
            </w:r>
          </w:p>
        </w:tc>
        <w:tc>
          <w:tcPr>
            <w:tcW w:w="5228" w:type="dxa"/>
          </w:tcPr>
          <w:p w14:paraId="63C3E146" w14:textId="77777777" w:rsidR="00D80E06" w:rsidRPr="00017227" w:rsidDel="002A5AC0" w:rsidRDefault="00D80E06" w:rsidP="00D80E06">
            <w:pPr>
              <w:pStyle w:val="ToolTableText"/>
              <w:rPr>
                <w:b/>
              </w:rPr>
            </w:pPr>
            <w:r w:rsidRPr="00017227">
              <w:rPr>
                <w:b/>
              </w:rPr>
              <w:t>Notes and Connections</w:t>
            </w:r>
          </w:p>
        </w:tc>
      </w:tr>
      <w:tr w:rsidR="00D80E06" w:rsidRPr="008E247B" w:rsidDel="002A5AC0" w14:paraId="78223905" w14:textId="77777777">
        <w:trPr>
          <w:trHeight w:val="530"/>
        </w:trPr>
        <w:tc>
          <w:tcPr>
            <w:tcW w:w="1346" w:type="dxa"/>
          </w:tcPr>
          <w:p w14:paraId="3B5E817D" w14:textId="77777777" w:rsidR="00D80E06" w:rsidRPr="008E247B" w:rsidRDefault="00D80E06" w:rsidP="00D80E06">
            <w:pPr>
              <w:pStyle w:val="ToolTableText"/>
            </w:pPr>
          </w:p>
        </w:tc>
        <w:tc>
          <w:tcPr>
            <w:tcW w:w="3002" w:type="dxa"/>
          </w:tcPr>
          <w:p w14:paraId="339A649D" w14:textId="77777777" w:rsidR="00D80E06" w:rsidRPr="008E247B" w:rsidRDefault="00D80E06" w:rsidP="00D80E06">
            <w:pPr>
              <w:pStyle w:val="ToolTableText"/>
            </w:pPr>
          </w:p>
        </w:tc>
        <w:tc>
          <w:tcPr>
            <w:tcW w:w="5228" w:type="dxa"/>
          </w:tcPr>
          <w:p w14:paraId="4512AA76" w14:textId="77777777" w:rsidR="00D80E06" w:rsidRPr="008E247B" w:rsidRDefault="00D80E06" w:rsidP="00D80E06">
            <w:pPr>
              <w:pStyle w:val="ToolTableText"/>
            </w:pPr>
          </w:p>
        </w:tc>
      </w:tr>
      <w:tr w:rsidR="00D80E06" w:rsidRPr="008E247B" w:rsidDel="002A5AC0" w14:paraId="69C8682A" w14:textId="77777777">
        <w:trPr>
          <w:trHeight w:val="530"/>
        </w:trPr>
        <w:tc>
          <w:tcPr>
            <w:tcW w:w="1346" w:type="dxa"/>
          </w:tcPr>
          <w:p w14:paraId="53F271F2" w14:textId="77777777" w:rsidR="00D80E06" w:rsidRPr="008E247B" w:rsidDel="002A5AC0" w:rsidRDefault="00D80E06" w:rsidP="00D80E06">
            <w:pPr>
              <w:pStyle w:val="ToolTableText"/>
            </w:pPr>
          </w:p>
        </w:tc>
        <w:tc>
          <w:tcPr>
            <w:tcW w:w="3002" w:type="dxa"/>
          </w:tcPr>
          <w:p w14:paraId="170A37F1" w14:textId="77777777" w:rsidR="00D80E06" w:rsidRPr="008E247B" w:rsidDel="002A5AC0" w:rsidRDefault="00D80E06" w:rsidP="00FA074C">
            <w:pPr>
              <w:pStyle w:val="ToolTableText"/>
            </w:pPr>
          </w:p>
        </w:tc>
        <w:tc>
          <w:tcPr>
            <w:tcW w:w="5228" w:type="dxa"/>
          </w:tcPr>
          <w:p w14:paraId="7E10E905" w14:textId="77777777" w:rsidR="00D80E06" w:rsidRPr="008E247B" w:rsidDel="002A5AC0" w:rsidRDefault="00D80E06" w:rsidP="00D80E06">
            <w:pPr>
              <w:pStyle w:val="ToolTableText"/>
            </w:pPr>
          </w:p>
        </w:tc>
      </w:tr>
      <w:tr w:rsidR="00D80E06" w:rsidRPr="008E247B" w:rsidDel="002A5AC0" w14:paraId="5263707B" w14:textId="77777777">
        <w:trPr>
          <w:trHeight w:val="530"/>
        </w:trPr>
        <w:tc>
          <w:tcPr>
            <w:tcW w:w="1346" w:type="dxa"/>
          </w:tcPr>
          <w:p w14:paraId="4850FD22" w14:textId="77777777" w:rsidR="00D80E06" w:rsidRPr="008E247B" w:rsidRDefault="00D80E06" w:rsidP="00D80E06">
            <w:pPr>
              <w:pStyle w:val="ToolTableText"/>
            </w:pPr>
          </w:p>
        </w:tc>
        <w:tc>
          <w:tcPr>
            <w:tcW w:w="3002" w:type="dxa"/>
          </w:tcPr>
          <w:p w14:paraId="660BCE13" w14:textId="77777777" w:rsidR="00D80E06" w:rsidRPr="008E247B" w:rsidRDefault="00D80E06" w:rsidP="00D80E06">
            <w:pPr>
              <w:pStyle w:val="ToolTableText"/>
            </w:pPr>
          </w:p>
        </w:tc>
        <w:tc>
          <w:tcPr>
            <w:tcW w:w="5228" w:type="dxa"/>
          </w:tcPr>
          <w:p w14:paraId="6DEDAF1A" w14:textId="77777777" w:rsidR="00D80E06" w:rsidRPr="008E247B" w:rsidRDefault="00D80E06" w:rsidP="00D80E06">
            <w:pPr>
              <w:pStyle w:val="ToolTableText"/>
            </w:pPr>
          </w:p>
        </w:tc>
      </w:tr>
      <w:tr w:rsidR="00D80E06" w:rsidRPr="008E247B" w:rsidDel="002A5AC0" w14:paraId="14F18569" w14:textId="77777777">
        <w:trPr>
          <w:trHeight w:val="530"/>
        </w:trPr>
        <w:tc>
          <w:tcPr>
            <w:tcW w:w="1346" w:type="dxa"/>
          </w:tcPr>
          <w:p w14:paraId="4BDEF839" w14:textId="77777777" w:rsidR="00D80E06" w:rsidRPr="008E247B" w:rsidRDefault="00D80E06" w:rsidP="00D80E06">
            <w:pPr>
              <w:pStyle w:val="ToolTableText"/>
            </w:pPr>
          </w:p>
        </w:tc>
        <w:tc>
          <w:tcPr>
            <w:tcW w:w="3002" w:type="dxa"/>
          </w:tcPr>
          <w:p w14:paraId="43E57EDE" w14:textId="77777777" w:rsidR="00D80E06" w:rsidRPr="008E247B" w:rsidRDefault="00D80E06" w:rsidP="00D80E06">
            <w:pPr>
              <w:pStyle w:val="ToolTableText"/>
            </w:pPr>
          </w:p>
        </w:tc>
        <w:tc>
          <w:tcPr>
            <w:tcW w:w="5228" w:type="dxa"/>
          </w:tcPr>
          <w:p w14:paraId="5640F485" w14:textId="77777777" w:rsidR="00D80E06" w:rsidRPr="008E247B" w:rsidRDefault="00D80E06" w:rsidP="00D80E06">
            <w:pPr>
              <w:pStyle w:val="ToolTableText"/>
            </w:pPr>
          </w:p>
        </w:tc>
      </w:tr>
      <w:tr w:rsidR="00D80E06" w:rsidRPr="008E247B" w:rsidDel="002A5AC0" w14:paraId="6EAD36B4" w14:textId="77777777">
        <w:trPr>
          <w:trHeight w:val="530"/>
        </w:trPr>
        <w:tc>
          <w:tcPr>
            <w:tcW w:w="1346" w:type="dxa"/>
          </w:tcPr>
          <w:p w14:paraId="1097C0A0" w14:textId="77777777" w:rsidR="00D80E06" w:rsidRPr="008E247B" w:rsidDel="002A5AC0" w:rsidRDefault="00D80E06" w:rsidP="00D80E06">
            <w:pPr>
              <w:pStyle w:val="ToolTableText"/>
            </w:pPr>
          </w:p>
        </w:tc>
        <w:tc>
          <w:tcPr>
            <w:tcW w:w="3002" w:type="dxa"/>
          </w:tcPr>
          <w:p w14:paraId="28C5656F" w14:textId="77777777" w:rsidR="00D80E06" w:rsidRPr="008E247B" w:rsidDel="002A5AC0" w:rsidRDefault="00D80E06" w:rsidP="00D80E06">
            <w:pPr>
              <w:pStyle w:val="ToolTableText"/>
            </w:pPr>
          </w:p>
        </w:tc>
        <w:tc>
          <w:tcPr>
            <w:tcW w:w="5228" w:type="dxa"/>
          </w:tcPr>
          <w:p w14:paraId="37D12CB7" w14:textId="77777777" w:rsidR="00D80E06" w:rsidRPr="008E247B" w:rsidDel="002A5AC0" w:rsidRDefault="00D80E06" w:rsidP="00D80E06">
            <w:pPr>
              <w:pStyle w:val="ToolTableText"/>
            </w:pPr>
          </w:p>
        </w:tc>
      </w:tr>
      <w:tr w:rsidR="00D80E06" w:rsidDel="002A5AC0" w14:paraId="3F9A757D" w14:textId="77777777">
        <w:trPr>
          <w:trHeight w:val="530"/>
        </w:trPr>
        <w:tc>
          <w:tcPr>
            <w:tcW w:w="1346" w:type="dxa"/>
          </w:tcPr>
          <w:p w14:paraId="06188983" w14:textId="77777777" w:rsidR="00D80E06" w:rsidRPr="008E247B" w:rsidDel="002A5AC0" w:rsidRDefault="00D80E06" w:rsidP="00D80E06">
            <w:pPr>
              <w:pStyle w:val="ToolTableText"/>
            </w:pPr>
          </w:p>
        </w:tc>
        <w:tc>
          <w:tcPr>
            <w:tcW w:w="3002" w:type="dxa"/>
          </w:tcPr>
          <w:p w14:paraId="76600C47" w14:textId="77777777" w:rsidR="00D80E06" w:rsidRPr="008E247B" w:rsidDel="002A5AC0" w:rsidRDefault="00D80E06" w:rsidP="00D80E06">
            <w:pPr>
              <w:pStyle w:val="ToolTableText"/>
            </w:pPr>
          </w:p>
        </w:tc>
        <w:tc>
          <w:tcPr>
            <w:tcW w:w="5228" w:type="dxa"/>
          </w:tcPr>
          <w:p w14:paraId="5DC3E7A4" w14:textId="77777777" w:rsidR="00D80E06" w:rsidRPr="008E247B" w:rsidDel="002A5AC0" w:rsidRDefault="00D80E06" w:rsidP="00D80E06">
            <w:pPr>
              <w:pStyle w:val="ToolTableText"/>
            </w:pPr>
          </w:p>
        </w:tc>
      </w:tr>
    </w:tbl>
    <w:p w14:paraId="239A205E" w14:textId="77777777" w:rsidR="002041CD" w:rsidRPr="007D04D7" w:rsidRDefault="002041CD" w:rsidP="007D04D7"/>
    <w:sectPr w:rsidR="002041CD" w:rsidRPr="007D04D7" w:rsidSect="004713C2">
      <w:headerReference w:type="default" r:id="rId8"/>
      <w:footerReference w:type="even" r:id="rId9"/>
      <w:footerReference w:type="default" r:id="rId10"/>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9E2DBC" w14:textId="77777777" w:rsidR="003C6766" w:rsidRDefault="003C6766" w:rsidP="00E946A0">
      <w:r>
        <w:separator/>
      </w:r>
    </w:p>
    <w:p w14:paraId="5A4D352D" w14:textId="77777777" w:rsidR="003C6766" w:rsidRDefault="003C6766" w:rsidP="00E946A0"/>
  </w:endnote>
  <w:endnote w:type="continuationSeparator" w:id="0">
    <w:p w14:paraId="4BE67395" w14:textId="77777777" w:rsidR="003C6766" w:rsidRDefault="003C6766" w:rsidP="00E946A0">
      <w:r>
        <w:continuationSeparator/>
      </w:r>
    </w:p>
    <w:p w14:paraId="62ECFDBC" w14:textId="77777777" w:rsidR="003C6766" w:rsidRDefault="003C6766" w:rsidP="00E946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5DE13" w14:textId="77777777" w:rsidR="000349A7" w:rsidRDefault="000349A7" w:rsidP="00E946A0">
    <w:pPr>
      <w:pStyle w:val="Footer"/>
      <w:rPr>
        <w:rStyle w:val="PageNumber"/>
        <w:rFonts w:ascii="Calibri" w:hAnsi="Calibri"/>
        <w:sz w:val="22"/>
      </w:rPr>
    </w:pPr>
    <w:r>
      <w:rPr>
        <w:rStyle w:val="PageNumber"/>
      </w:rPr>
      <w:fldChar w:fldCharType="begin"/>
    </w:r>
    <w:r>
      <w:rPr>
        <w:rStyle w:val="PageNumber"/>
      </w:rPr>
      <w:instrText xml:space="preserve">PAGE  </w:instrText>
    </w:r>
    <w:r>
      <w:rPr>
        <w:rStyle w:val="PageNumber"/>
      </w:rPr>
      <w:fldChar w:fldCharType="end"/>
    </w:r>
  </w:p>
  <w:p w14:paraId="69F546AE" w14:textId="77777777" w:rsidR="000349A7" w:rsidRDefault="000349A7" w:rsidP="00E946A0">
    <w:pPr>
      <w:pStyle w:val="Footer"/>
    </w:pPr>
  </w:p>
  <w:p w14:paraId="01A581DE" w14:textId="77777777" w:rsidR="000349A7" w:rsidRDefault="000349A7" w:rsidP="00E946A0"/>
  <w:p w14:paraId="4573D067" w14:textId="77777777" w:rsidR="000349A7" w:rsidRDefault="000349A7" w:rsidP="00E946A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B7F59" w14:textId="77777777" w:rsidR="000349A7" w:rsidRPr="00563CB8" w:rsidRDefault="000349A7" w:rsidP="004F2969">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0349A7" w14:paraId="07E52C54" w14:textId="77777777">
      <w:trPr>
        <w:trHeight w:val="705"/>
      </w:trPr>
      <w:tc>
        <w:tcPr>
          <w:tcW w:w="4609" w:type="dxa"/>
          <w:shd w:val="clear" w:color="auto" w:fill="auto"/>
          <w:vAlign w:val="center"/>
        </w:tcPr>
        <w:p w14:paraId="0B4174AB" w14:textId="2618065C" w:rsidR="000349A7" w:rsidRPr="00CB0662" w:rsidRDefault="000349A7" w:rsidP="004F2969">
          <w:pPr>
            <w:pStyle w:val="FooterText"/>
            <w:rPr>
              <w:rFonts w:ascii="Calibri" w:hAnsi="Calibri"/>
            </w:rPr>
          </w:pPr>
          <w:r w:rsidRPr="00CB0662">
            <w:rPr>
              <w:rFonts w:ascii="Calibri" w:hAnsi="Calibri"/>
            </w:rPr>
            <w:t>File:</w:t>
          </w:r>
          <w:r w:rsidRPr="00CB0662">
            <w:rPr>
              <w:rFonts w:ascii="Calibri" w:hAnsi="Calibri"/>
              <w:b w:val="0"/>
            </w:rPr>
            <w:t xml:space="preserve"> </w:t>
          </w:r>
          <w:r>
            <w:rPr>
              <w:rFonts w:ascii="Calibri" w:hAnsi="Calibri"/>
              <w:b w:val="0"/>
            </w:rPr>
            <w:t>11.2.1</w:t>
          </w:r>
          <w:r w:rsidRPr="00CB0662">
            <w:rPr>
              <w:rFonts w:ascii="Calibri" w:hAnsi="Calibri"/>
              <w:b w:val="0"/>
            </w:rPr>
            <w:t xml:space="preserve"> Lesson </w:t>
          </w:r>
          <w:r>
            <w:rPr>
              <w:rFonts w:ascii="Calibri" w:hAnsi="Calibri"/>
              <w:b w:val="0"/>
            </w:rPr>
            <w:t>2</w:t>
          </w:r>
          <w:r w:rsidRPr="00CB0662">
            <w:rPr>
              <w:rFonts w:ascii="Calibri" w:hAnsi="Calibri"/>
            </w:rPr>
            <w:t xml:space="preserve"> Date:</w:t>
          </w:r>
          <w:r w:rsidRPr="00CB0662">
            <w:rPr>
              <w:rFonts w:ascii="Calibri" w:hAnsi="Calibri"/>
              <w:b w:val="0"/>
            </w:rPr>
            <w:t xml:space="preserve"> </w:t>
          </w:r>
          <w:r w:rsidR="003D1838">
            <w:rPr>
              <w:rFonts w:ascii="Calibri" w:hAnsi="Calibri"/>
              <w:b w:val="0"/>
            </w:rPr>
            <w:t>9</w:t>
          </w:r>
          <w:r>
            <w:rPr>
              <w:rFonts w:ascii="Calibri" w:hAnsi="Calibri"/>
              <w:b w:val="0"/>
            </w:rPr>
            <w:t>/</w:t>
          </w:r>
          <w:r w:rsidR="003D1838">
            <w:rPr>
              <w:rFonts w:ascii="Calibri" w:hAnsi="Calibri"/>
              <w:b w:val="0"/>
            </w:rPr>
            <w:t>12</w:t>
          </w:r>
          <w:r w:rsidRPr="00CB0662">
            <w:rPr>
              <w:rFonts w:ascii="Calibri" w:hAnsi="Calibri"/>
              <w:b w:val="0"/>
            </w:rPr>
            <w:t xml:space="preserve">/14 </w:t>
          </w:r>
          <w:r w:rsidRPr="00CB0662">
            <w:rPr>
              <w:rFonts w:ascii="Calibri" w:hAnsi="Calibri"/>
            </w:rPr>
            <w:t>Classroom Use:</w:t>
          </w:r>
          <w:r w:rsidRPr="00CB0662">
            <w:rPr>
              <w:rFonts w:ascii="Calibri" w:hAnsi="Calibri"/>
              <w:b w:val="0"/>
            </w:rPr>
            <w:t xml:space="preserve"> Starting </w:t>
          </w:r>
          <w:r>
            <w:rPr>
              <w:rFonts w:ascii="Calibri" w:hAnsi="Calibri"/>
              <w:b w:val="0"/>
            </w:rPr>
            <w:t>9</w:t>
          </w:r>
          <w:r w:rsidRPr="00CB0662">
            <w:rPr>
              <w:rFonts w:ascii="Calibri" w:hAnsi="Calibri"/>
              <w:b w:val="0"/>
            </w:rPr>
            <w:t xml:space="preserve">/2014 </w:t>
          </w:r>
        </w:p>
        <w:p w14:paraId="692576D8" w14:textId="77777777" w:rsidR="000349A7" w:rsidRPr="00CB0662" w:rsidRDefault="000349A7" w:rsidP="004F2969">
          <w:pPr>
            <w:pStyle w:val="FooterText"/>
            <w:rPr>
              <w:rFonts w:ascii="Calibri" w:hAnsi="Calibri"/>
              <w:b w:val="0"/>
              <w:i/>
              <w:sz w:val="12"/>
            </w:rPr>
          </w:pPr>
          <w:r w:rsidRPr="00CB0662">
            <w:rPr>
              <w:rFonts w:ascii="Calibri" w:hAnsi="Calibri"/>
              <w:b w:val="0"/>
              <w:sz w:val="12"/>
            </w:rPr>
            <w:t>© 2014 Public Consulting Group.</w:t>
          </w:r>
          <w:r w:rsidRPr="00CB0662">
            <w:rPr>
              <w:rFonts w:ascii="Calibri" w:hAnsi="Calibri"/>
              <w:b w:val="0"/>
              <w:i/>
              <w:sz w:val="12"/>
            </w:rPr>
            <w:t xml:space="preserve"> This work is licensed under a </w:t>
          </w:r>
        </w:p>
        <w:p w14:paraId="5D4D3B8C" w14:textId="77777777" w:rsidR="000349A7" w:rsidRPr="00CB0662" w:rsidRDefault="000349A7" w:rsidP="004F2969">
          <w:pPr>
            <w:pStyle w:val="FooterText"/>
            <w:rPr>
              <w:rFonts w:ascii="Calibri" w:hAnsi="Calibri"/>
              <w:b w:val="0"/>
              <w:i/>
            </w:rPr>
          </w:pPr>
          <w:r w:rsidRPr="00CB0662">
            <w:rPr>
              <w:rFonts w:ascii="Calibri" w:hAnsi="Calibri"/>
              <w:b w:val="0"/>
              <w:i/>
              <w:sz w:val="12"/>
            </w:rPr>
            <w:t>Creative Commons Attribution-NonCommercial-ShareAlike 3.0 Unported License</w:t>
          </w:r>
        </w:p>
        <w:p w14:paraId="76F24618" w14:textId="77777777" w:rsidR="000349A7" w:rsidRPr="00CB0662" w:rsidRDefault="003C6766" w:rsidP="004F2969">
          <w:pPr>
            <w:pStyle w:val="FooterText"/>
            <w:rPr>
              <w:rFonts w:ascii="Calibri" w:hAnsi="Calibri"/>
            </w:rPr>
          </w:pPr>
          <w:hyperlink r:id="rId1" w:history="1">
            <w:r w:rsidR="000349A7" w:rsidRPr="00CB0662">
              <w:rPr>
                <w:rStyle w:val="Hyperlink"/>
                <w:rFonts w:ascii="Calibri" w:hAnsi="Calibri" w:cstheme="minorHAnsi"/>
                <w:sz w:val="12"/>
                <w:szCs w:val="12"/>
              </w:rPr>
              <w:t>http://creativecommons.org/licenses/by-nc-sa/3.0/</w:t>
            </w:r>
          </w:hyperlink>
        </w:p>
      </w:tc>
      <w:tc>
        <w:tcPr>
          <w:tcW w:w="625" w:type="dxa"/>
          <w:shd w:val="clear" w:color="auto" w:fill="auto"/>
          <w:vAlign w:val="center"/>
        </w:tcPr>
        <w:p w14:paraId="4777F790" w14:textId="77777777" w:rsidR="000349A7" w:rsidRPr="002E4C92" w:rsidRDefault="000349A7" w:rsidP="004F2969">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5E4DA9">
            <w:rPr>
              <w:rFonts w:ascii="Calibri" w:hAnsi="Calibri" w:cs="Calibri"/>
              <w:b/>
              <w:noProof/>
              <w:color w:val="1F4E79"/>
              <w:sz w:val="28"/>
            </w:rPr>
            <w:t>1</w:t>
          </w:r>
          <w:r w:rsidRPr="002E4C92">
            <w:rPr>
              <w:rFonts w:ascii="Calibri" w:hAnsi="Calibri" w:cs="Calibri"/>
              <w:b/>
              <w:color w:val="1F4E79"/>
              <w:sz w:val="28"/>
            </w:rPr>
            <w:fldChar w:fldCharType="end"/>
          </w:r>
        </w:p>
      </w:tc>
      <w:tc>
        <w:tcPr>
          <w:tcW w:w="4325" w:type="dxa"/>
          <w:shd w:val="clear" w:color="auto" w:fill="auto"/>
          <w:vAlign w:val="bottom"/>
        </w:tcPr>
        <w:p w14:paraId="60611811" w14:textId="77777777" w:rsidR="000349A7" w:rsidRPr="002E4C92" w:rsidRDefault="000349A7" w:rsidP="0039525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55F61B84" wp14:editId="5D8A79B5">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7DE2586C" w14:textId="77777777" w:rsidR="000349A7" w:rsidRPr="0039525B" w:rsidRDefault="000349A7" w:rsidP="0039525B">
    <w:pPr>
      <w:pStyle w:val="Footer"/>
      <w:spacing w:before="0" w:after="0" w:line="240" w:lineRule="auto"/>
      <w:rP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9E47B1" w14:textId="77777777" w:rsidR="003C6766" w:rsidRDefault="003C6766" w:rsidP="00E946A0">
      <w:r>
        <w:separator/>
      </w:r>
    </w:p>
    <w:p w14:paraId="6B313A33" w14:textId="77777777" w:rsidR="003C6766" w:rsidRDefault="003C6766" w:rsidP="00E946A0"/>
  </w:footnote>
  <w:footnote w:type="continuationSeparator" w:id="0">
    <w:p w14:paraId="456E243D" w14:textId="77777777" w:rsidR="003C6766" w:rsidRDefault="003C6766" w:rsidP="00E946A0">
      <w:r>
        <w:continuationSeparator/>
      </w:r>
    </w:p>
    <w:p w14:paraId="2D710BEE" w14:textId="77777777" w:rsidR="003C6766" w:rsidRDefault="003C6766" w:rsidP="00E946A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0349A7" w:rsidRPr="00563CB8" w14:paraId="5E1AF005" w14:textId="77777777">
      <w:tc>
        <w:tcPr>
          <w:tcW w:w="3708" w:type="dxa"/>
          <w:shd w:val="clear" w:color="auto" w:fill="auto"/>
        </w:tcPr>
        <w:p w14:paraId="3D47CC6A" w14:textId="77777777" w:rsidR="000349A7" w:rsidRPr="00563CB8" w:rsidRDefault="000349A7" w:rsidP="00E946A0">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0679DF05" w14:textId="77777777" w:rsidR="000349A7" w:rsidRPr="00563CB8" w:rsidRDefault="000349A7" w:rsidP="00E946A0">
          <w:pPr>
            <w:jc w:val="center"/>
          </w:pPr>
          <w:r w:rsidRPr="00563CB8">
            <w:t>D R A F T</w:t>
          </w:r>
        </w:p>
      </w:tc>
      <w:tc>
        <w:tcPr>
          <w:tcW w:w="3438" w:type="dxa"/>
          <w:shd w:val="clear" w:color="auto" w:fill="auto"/>
        </w:tcPr>
        <w:p w14:paraId="0C6D747F" w14:textId="77777777" w:rsidR="000349A7" w:rsidRPr="00E946A0" w:rsidRDefault="000349A7" w:rsidP="00E946A0">
          <w:pPr>
            <w:pStyle w:val="PageHeader"/>
            <w:jc w:val="right"/>
            <w:rPr>
              <w:b w:val="0"/>
            </w:rPr>
          </w:pPr>
          <w:r>
            <w:rPr>
              <w:b w:val="0"/>
            </w:rPr>
            <w:t>Grade 11 • Module 1</w:t>
          </w:r>
          <w:r w:rsidRPr="00E946A0">
            <w:rPr>
              <w:b w:val="0"/>
            </w:rPr>
            <w:t xml:space="preserve"> • Unit </w:t>
          </w:r>
          <w:r>
            <w:rPr>
              <w:b w:val="0"/>
            </w:rPr>
            <w:t>1 • Lesson 2</w:t>
          </w:r>
        </w:p>
      </w:tc>
    </w:tr>
  </w:tbl>
  <w:p w14:paraId="4A76DF62" w14:textId="77777777" w:rsidR="000349A7" w:rsidRDefault="000349A7" w:rsidP="00E946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911EE"/>
    <w:multiLevelType w:val="hybridMultilevel"/>
    <w:tmpl w:val="19A665C8"/>
    <w:lvl w:ilvl="0" w:tplc="6112697C">
      <w:start w:val="1"/>
      <w:numFmt w:val="bullet"/>
      <w:pStyle w:val="IN"/>
      <w:lvlText w:val=""/>
      <w:lvlJc w:val="left"/>
      <w:pPr>
        <w:ind w:left="36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8466A8"/>
    <w:multiLevelType w:val="hybridMultilevel"/>
    <w:tmpl w:val="DD905D94"/>
    <w:lvl w:ilvl="0" w:tplc="4F469282">
      <w:start w:val="1"/>
      <w:numFmt w:val="bullet"/>
      <w:lvlText w:val=""/>
      <w:lvlJc w:val="left"/>
      <w:pPr>
        <w:ind w:left="1440" w:hanging="360"/>
      </w:pPr>
      <w:rPr>
        <w:rFonts w:ascii="Wingdings" w:hAnsi="Wingdings" w:hint="default"/>
      </w:rPr>
    </w:lvl>
    <w:lvl w:ilvl="1" w:tplc="173CBC7E">
      <w:start w:val="1"/>
      <w:numFmt w:val="bullet"/>
      <w:pStyle w:val="SASRBullet"/>
      <w:lvlText w:val="o"/>
      <w:lvlJc w:val="left"/>
      <w:pPr>
        <w:ind w:left="108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AC57447"/>
    <w:multiLevelType w:val="hybridMultilevel"/>
    <w:tmpl w:val="4A7CE638"/>
    <w:lvl w:ilvl="0" w:tplc="9E0CBAA8">
      <w:start w:val="1"/>
      <w:numFmt w:val="bullet"/>
      <w:pStyle w:val="BulletedLis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4939C6"/>
    <w:multiLevelType w:val="hybridMultilevel"/>
    <w:tmpl w:val="0E7E60E0"/>
    <w:lvl w:ilvl="0" w:tplc="3F4A6D5E">
      <w:start w:val="1"/>
      <w:numFmt w:val="bullet"/>
      <w:pStyle w:val="SR"/>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B1732A"/>
    <w:multiLevelType w:val="hybridMultilevel"/>
    <w:tmpl w:val="5EC2BF1A"/>
    <w:lvl w:ilvl="0" w:tplc="895E6830">
      <w:start w:val="2"/>
      <w:numFmt w:val="lowerLetter"/>
      <w:pStyle w:val="SubStandar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lvlOverride w:ilvl="0">
      <w:startOverride w:val="1"/>
    </w:lvlOverride>
  </w:num>
  <w:num w:numId="2">
    <w:abstractNumId w:val="4"/>
  </w:num>
  <w:num w:numId="3">
    <w:abstractNumId w:val="7"/>
  </w:num>
  <w:num w:numId="4">
    <w:abstractNumId w:val="5"/>
  </w:num>
  <w:num w:numId="5">
    <w:abstractNumId w:val="2"/>
  </w:num>
  <w:num w:numId="6">
    <w:abstractNumId w:val="0"/>
  </w:num>
  <w:num w:numId="7">
    <w:abstractNumId w:val="6"/>
  </w:num>
  <w:num w:numId="8">
    <w:abstractNumId w:val="3"/>
    <w:lvlOverride w:ilvl="0">
      <w:startOverride w:val="1"/>
    </w:lvlOverride>
  </w:num>
  <w:num w:numId="9">
    <w:abstractNumId w:val="1"/>
  </w:num>
  <w:num w:numId="10">
    <w:abstractNumId w:val="8"/>
  </w:num>
  <w:num w:numId="11">
    <w:abstractNumId w:val="4"/>
    <w:lvlOverride w:ilvl="0">
      <w:startOverride w:val="1"/>
    </w:lvlOverride>
  </w:num>
  <w:num w:numId="12">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doNotTrackMoves/>
  <w:defaultTabStop w:val="720"/>
  <w:hyphenationZone w:val="425"/>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4688B"/>
    <w:rsid w:val="00000699"/>
    <w:rsid w:val="00002B02"/>
    <w:rsid w:val="0000553C"/>
    <w:rsid w:val="00006259"/>
    <w:rsid w:val="00007CBA"/>
    <w:rsid w:val="00007F67"/>
    <w:rsid w:val="0001049C"/>
    <w:rsid w:val="00011E99"/>
    <w:rsid w:val="000134DA"/>
    <w:rsid w:val="000137C5"/>
    <w:rsid w:val="00013CAE"/>
    <w:rsid w:val="00014D5D"/>
    <w:rsid w:val="0001549B"/>
    <w:rsid w:val="0001664B"/>
    <w:rsid w:val="00017E4F"/>
    <w:rsid w:val="00020527"/>
    <w:rsid w:val="00021589"/>
    <w:rsid w:val="0002335F"/>
    <w:rsid w:val="00024858"/>
    <w:rsid w:val="000332EE"/>
    <w:rsid w:val="000345B1"/>
    <w:rsid w:val="00034778"/>
    <w:rsid w:val="000349A7"/>
    <w:rsid w:val="00036458"/>
    <w:rsid w:val="000401F7"/>
    <w:rsid w:val="00045D5A"/>
    <w:rsid w:val="00053088"/>
    <w:rsid w:val="00055640"/>
    <w:rsid w:val="00056887"/>
    <w:rsid w:val="0006074B"/>
    <w:rsid w:val="00060A0F"/>
    <w:rsid w:val="00060ED0"/>
    <w:rsid w:val="00062291"/>
    <w:rsid w:val="0006233C"/>
    <w:rsid w:val="00062C11"/>
    <w:rsid w:val="00062F52"/>
    <w:rsid w:val="00064850"/>
    <w:rsid w:val="00066123"/>
    <w:rsid w:val="00066851"/>
    <w:rsid w:val="00067078"/>
    <w:rsid w:val="00067088"/>
    <w:rsid w:val="0006776C"/>
    <w:rsid w:val="0007018A"/>
    <w:rsid w:val="00071936"/>
    <w:rsid w:val="00072749"/>
    <w:rsid w:val="00073739"/>
    <w:rsid w:val="000742AA"/>
    <w:rsid w:val="000748FB"/>
    <w:rsid w:val="00075649"/>
    <w:rsid w:val="0007596E"/>
    <w:rsid w:val="0007624C"/>
    <w:rsid w:val="000774B3"/>
    <w:rsid w:val="00080A8A"/>
    <w:rsid w:val="000848B2"/>
    <w:rsid w:val="00085A40"/>
    <w:rsid w:val="00086A06"/>
    <w:rsid w:val="00086FA8"/>
    <w:rsid w:val="00090200"/>
    <w:rsid w:val="00092476"/>
    <w:rsid w:val="00092730"/>
    <w:rsid w:val="00092C82"/>
    <w:rsid w:val="00095BBA"/>
    <w:rsid w:val="00096A06"/>
    <w:rsid w:val="000A1206"/>
    <w:rsid w:val="000A1CAA"/>
    <w:rsid w:val="000A26A7"/>
    <w:rsid w:val="000A3640"/>
    <w:rsid w:val="000A46C0"/>
    <w:rsid w:val="000B07A1"/>
    <w:rsid w:val="000B0D56"/>
    <w:rsid w:val="000B1882"/>
    <w:rsid w:val="000B2D56"/>
    <w:rsid w:val="000B3015"/>
    <w:rsid w:val="000B34D9"/>
    <w:rsid w:val="000B3836"/>
    <w:rsid w:val="000B45CD"/>
    <w:rsid w:val="000B573C"/>
    <w:rsid w:val="000B6EA7"/>
    <w:rsid w:val="000C0112"/>
    <w:rsid w:val="000C0B75"/>
    <w:rsid w:val="000C169A"/>
    <w:rsid w:val="000C17BE"/>
    <w:rsid w:val="000C3F44"/>
    <w:rsid w:val="000C4439"/>
    <w:rsid w:val="000C4813"/>
    <w:rsid w:val="000C5656"/>
    <w:rsid w:val="000C5893"/>
    <w:rsid w:val="000C5ADF"/>
    <w:rsid w:val="000D0C05"/>
    <w:rsid w:val="000D0F3D"/>
    <w:rsid w:val="000D0FAE"/>
    <w:rsid w:val="000D489D"/>
    <w:rsid w:val="000D4D92"/>
    <w:rsid w:val="000D7682"/>
    <w:rsid w:val="000E0492"/>
    <w:rsid w:val="000E0B69"/>
    <w:rsid w:val="000E4DBA"/>
    <w:rsid w:val="000E4E1E"/>
    <w:rsid w:val="000E6B7B"/>
    <w:rsid w:val="000E7131"/>
    <w:rsid w:val="000F13CC"/>
    <w:rsid w:val="000F1625"/>
    <w:rsid w:val="000F192C"/>
    <w:rsid w:val="000F199C"/>
    <w:rsid w:val="000F1AA4"/>
    <w:rsid w:val="000F1D8E"/>
    <w:rsid w:val="000F22F0"/>
    <w:rsid w:val="000F2414"/>
    <w:rsid w:val="000F5FA0"/>
    <w:rsid w:val="000F7D35"/>
    <w:rsid w:val="000F7F56"/>
    <w:rsid w:val="001014E9"/>
    <w:rsid w:val="0010169D"/>
    <w:rsid w:val="00101D89"/>
    <w:rsid w:val="001020C3"/>
    <w:rsid w:val="0010235F"/>
    <w:rsid w:val="00103BEE"/>
    <w:rsid w:val="00104881"/>
    <w:rsid w:val="00104A5A"/>
    <w:rsid w:val="00104F0B"/>
    <w:rsid w:val="00105291"/>
    <w:rsid w:val="00106260"/>
    <w:rsid w:val="00110A04"/>
    <w:rsid w:val="00111A39"/>
    <w:rsid w:val="00113501"/>
    <w:rsid w:val="00113726"/>
    <w:rsid w:val="001152AB"/>
    <w:rsid w:val="001159C2"/>
    <w:rsid w:val="001169CF"/>
    <w:rsid w:val="001215F2"/>
    <w:rsid w:val="00121C27"/>
    <w:rsid w:val="00124BF2"/>
    <w:rsid w:val="001258FD"/>
    <w:rsid w:val="00131205"/>
    <w:rsid w:val="00131CAF"/>
    <w:rsid w:val="00133528"/>
    <w:rsid w:val="001352AE"/>
    <w:rsid w:val="001362D4"/>
    <w:rsid w:val="00140413"/>
    <w:rsid w:val="001429E0"/>
    <w:rsid w:val="00142B90"/>
    <w:rsid w:val="00143804"/>
    <w:rsid w:val="001450B3"/>
    <w:rsid w:val="0014523B"/>
    <w:rsid w:val="00146F54"/>
    <w:rsid w:val="00147909"/>
    <w:rsid w:val="001509EC"/>
    <w:rsid w:val="0015118C"/>
    <w:rsid w:val="00153E23"/>
    <w:rsid w:val="00153FD9"/>
    <w:rsid w:val="00156124"/>
    <w:rsid w:val="00157335"/>
    <w:rsid w:val="00157D75"/>
    <w:rsid w:val="00161323"/>
    <w:rsid w:val="0016133A"/>
    <w:rsid w:val="001657A6"/>
    <w:rsid w:val="00167C2B"/>
    <w:rsid w:val="001708C2"/>
    <w:rsid w:val="001723D5"/>
    <w:rsid w:val="001734D1"/>
    <w:rsid w:val="00175405"/>
    <w:rsid w:val="00175B00"/>
    <w:rsid w:val="00176FF7"/>
    <w:rsid w:val="0018272B"/>
    <w:rsid w:val="001847A1"/>
    <w:rsid w:val="0018630D"/>
    <w:rsid w:val="00186355"/>
    <w:rsid w:val="001864E6"/>
    <w:rsid w:val="00186FDA"/>
    <w:rsid w:val="001871B1"/>
    <w:rsid w:val="0018762C"/>
    <w:rsid w:val="001945FA"/>
    <w:rsid w:val="00194B66"/>
    <w:rsid w:val="00194F1D"/>
    <w:rsid w:val="001A13A4"/>
    <w:rsid w:val="001A4A27"/>
    <w:rsid w:val="001A5133"/>
    <w:rsid w:val="001A5B3E"/>
    <w:rsid w:val="001B0794"/>
    <w:rsid w:val="001B132F"/>
    <w:rsid w:val="001B1487"/>
    <w:rsid w:val="001B1571"/>
    <w:rsid w:val="001B3B62"/>
    <w:rsid w:val="001B5395"/>
    <w:rsid w:val="001C1C99"/>
    <w:rsid w:val="001C2958"/>
    <w:rsid w:val="001C35E3"/>
    <w:rsid w:val="001C5188"/>
    <w:rsid w:val="001C6292"/>
    <w:rsid w:val="001C66D0"/>
    <w:rsid w:val="001C6B70"/>
    <w:rsid w:val="001C7018"/>
    <w:rsid w:val="001C7321"/>
    <w:rsid w:val="001D047B"/>
    <w:rsid w:val="001D0518"/>
    <w:rsid w:val="001D1C31"/>
    <w:rsid w:val="001D4B34"/>
    <w:rsid w:val="001D641A"/>
    <w:rsid w:val="001D6566"/>
    <w:rsid w:val="001E06BB"/>
    <w:rsid w:val="001E189E"/>
    <w:rsid w:val="001E5F33"/>
    <w:rsid w:val="001E6BA4"/>
    <w:rsid w:val="001E7369"/>
    <w:rsid w:val="001F0991"/>
    <w:rsid w:val="001F2A8C"/>
    <w:rsid w:val="001F5097"/>
    <w:rsid w:val="001F6C4F"/>
    <w:rsid w:val="00200275"/>
    <w:rsid w:val="002009F7"/>
    <w:rsid w:val="0020138A"/>
    <w:rsid w:val="002041CD"/>
    <w:rsid w:val="002061C1"/>
    <w:rsid w:val="00207C8B"/>
    <w:rsid w:val="002116E0"/>
    <w:rsid w:val="0021184B"/>
    <w:rsid w:val="0021235B"/>
    <w:rsid w:val="0021297A"/>
    <w:rsid w:val="00213445"/>
    <w:rsid w:val="00220C66"/>
    <w:rsid w:val="0022257E"/>
    <w:rsid w:val="0022308B"/>
    <w:rsid w:val="0022337D"/>
    <w:rsid w:val="00223AD1"/>
    <w:rsid w:val="00224590"/>
    <w:rsid w:val="00224737"/>
    <w:rsid w:val="002306FF"/>
    <w:rsid w:val="002318A7"/>
    <w:rsid w:val="00231919"/>
    <w:rsid w:val="00232716"/>
    <w:rsid w:val="0023416B"/>
    <w:rsid w:val="00234717"/>
    <w:rsid w:val="00240FF7"/>
    <w:rsid w:val="00241029"/>
    <w:rsid w:val="00241CD1"/>
    <w:rsid w:val="0024311F"/>
    <w:rsid w:val="00243CCB"/>
    <w:rsid w:val="0024557C"/>
    <w:rsid w:val="0024585B"/>
    <w:rsid w:val="00245B86"/>
    <w:rsid w:val="00247FD5"/>
    <w:rsid w:val="002503D0"/>
    <w:rsid w:val="002516D4"/>
    <w:rsid w:val="00251A7C"/>
    <w:rsid w:val="00251DAB"/>
    <w:rsid w:val="00252A63"/>
    <w:rsid w:val="00252D78"/>
    <w:rsid w:val="00257F46"/>
    <w:rsid w:val="002619B1"/>
    <w:rsid w:val="00262341"/>
    <w:rsid w:val="002635BB"/>
    <w:rsid w:val="002635F4"/>
    <w:rsid w:val="0026393F"/>
    <w:rsid w:val="00263AF5"/>
    <w:rsid w:val="0026417D"/>
    <w:rsid w:val="002647AA"/>
    <w:rsid w:val="002661A8"/>
    <w:rsid w:val="002704FC"/>
    <w:rsid w:val="00271983"/>
    <w:rsid w:val="00271D81"/>
    <w:rsid w:val="002724AE"/>
    <w:rsid w:val="002748DB"/>
    <w:rsid w:val="00274FEB"/>
    <w:rsid w:val="00276DB9"/>
    <w:rsid w:val="0028184C"/>
    <w:rsid w:val="00284B9E"/>
    <w:rsid w:val="00284BEB"/>
    <w:rsid w:val="00284FC0"/>
    <w:rsid w:val="00285CDA"/>
    <w:rsid w:val="00290F88"/>
    <w:rsid w:val="00291DD2"/>
    <w:rsid w:val="0029495A"/>
    <w:rsid w:val="002949F1"/>
    <w:rsid w:val="0029505C"/>
    <w:rsid w:val="0029527C"/>
    <w:rsid w:val="00297DC5"/>
    <w:rsid w:val="002A21DE"/>
    <w:rsid w:val="002A25DB"/>
    <w:rsid w:val="002A31E8"/>
    <w:rsid w:val="002A3D96"/>
    <w:rsid w:val="002A5337"/>
    <w:rsid w:val="002A793A"/>
    <w:rsid w:val="002B3093"/>
    <w:rsid w:val="002C0245"/>
    <w:rsid w:val="002C02FB"/>
    <w:rsid w:val="002C092B"/>
    <w:rsid w:val="002C392B"/>
    <w:rsid w:val="002C5F0D"/>
    <w:rsid w:val="002D07BB"/>
    <w:rsid w:val="002D27E8"/>
    <w:rsid w:val="002D379D"/>
    <w:rsid w:val="002D5EB9"/>
    <w:rsid w:val="002D62CD"/>
    <w:rsid w:val="002D632F"/>
    <w:rsid w:val="002E1894"/>
    <w:rsid w:val="002E27AE"/>
    <w:rsid w:val="002E2DF1"/>
    <w:rsid w:val="002E33B3"/>
    <w:rsid w:val="002E4C92"/>
    <w:rsid w:val="002E74E5"/>
    <w:rsid w:val="002E7F59"/>
    <w:rsid w:val="002F03D2"/>
    <w:rsid w:val="002F305A"/>
    <w:rsid w:val="002F3D65"/>
    <w:rsid w:val="002F421F"/>
    <w:rsid w:val="002F687A"/>
    <w:rsid w:val="003003DF"/>
    <w:rsid w:val="00300E73"/>
    <w:rsid w:val="00303704"/>
    <w:rsid w:val="00304DC8"/>
    <w:rsid w:val="003067BF"/>
    <w:rsid w:val="00310428"/>
    <w:rsid w:val="003108C1"/>
    <w:rsid w:val="00311E81"/>
    <w:rsid w:val="00313785"/>
    <w:rsid w:val="00317306"/>
    <w:rsid w:val="003201AC"/>
    <w:rsid w:val="00321DAB"/>
    <w:rsid w:val="0032239A"/>
    <w:rsid w:val="00325DFE"/>
    <w:rsid w:val="00327B7E"/>
    <w:rsid w:val="00335168"/>
    <w:rsid w:val="0033542D"/>
    <w:rsid w:val="00335568"/>
    <w:rsid w:val="003356AB"/>
    <w:rsid w:val="0033602C"/>
    <w:rsid w:val="003368BF"/>
    <w:rsid w:val="00340BB9"/>
    <w:rsid w:val="00343D54"/>
    <w:rsid w:val="003440A9"/>
    <w:rsid w:val="00347761"/>
    <w:rsid w:val="00347DD9"/>
    <w:rsid w:val="003508A5"/>
    <w:rsid w:val="00350B03"/>
    <w:rsid w:val="00351804"/>
    <w:rsid w:val="00351DA1"/>
    <w:rsid w:val="00351F18"/>
    <w:rsid w:val="00352361"/>
    <w:rsid w:val="00353081"/>
    <w:rsid w:val="00353C9C"/>
    <w:rsid w:val="00355B9E"/>
    <w:rsid w:val="00356656"/>
    <w:rsid w:val="00360F4F"/>
    <w:rsid w:val="00362010"/>
    <w:rsid w:val="00364C0F"/>
    <w:rsid w:val="00364CD8"/>
    <w:rsid w:val="0037077F"/>
    <w:rsid w:val="00370C53"/>
    <w:rsid w:val="00372441"/>
    <w:rsid w:val="0037258B"/>
    <w:rsid w:val="00372689"/>
    <w:rsid w:val="00374C35"/>
    <w:rsid w:val="00376A0A"/>
    <w:rsid w:val="00376DBB"/>
    <w:rsid w:val="00376E97"/>
    <w:rsid w:val="003809A4"/>
    <w:rsid w:val="003822E1"/>
    <w:rsid w:val="003826B0"/>
    <w:rsid w:val="0038382F"/>
    <w:rsid w:val="00383A2A"/>
    <w:rsid w:val="003851B2"/>
    <w:rsid w:val="003854D3"/>
    <w:rsid w:val="003860E5"/>
    <w:rsid w:val="0038635E"/>
    <w:rsid w:val="003908D2"/>
    <w:rsid w:val="00390B78"/>
    <w:rsid w:val="003924D0"/>
    <w:rsid w:val="003927DB"/>
    <w:rsid w:val="0039525B"/>
    <w:rsid w:val="003A0F17"/>
    <w:rsid w:val="003A23DA"/>
    <w:rsid w:val="003A34DE"/>
    <w:rsid w:val="003A3AB0"/>
    <w:rsid w:val="003A6785"/>
    <w:rsid w:val="003B18D7"/>
    <w:rsid w:val="003B237B"/>
    <w:rsid w:val="003B3DB9"/>
    <w:rsid w:val="003B44BE"/>
    <w:rsid w:val="003B5765"/>
    <w:rsid w:val="003B7708"/>
    <w:rsid w:val="003B772A"/>
    <w:rsid w:val="003C2022"/>
    <w:rsid w:val="003C24AD"/>
    <w:rsid w:val="003C3D2C"/>
    <w:rsid w:val="003C4A46"/>
    <w:rsid w:val="003C6766"/>
    <w:rsid w:val="003D1838"/>
    <w:rsid w:val="003D2601"/>
    <w:rsid w:val="003D27E3"/>
    <w:rsid w:val="003D28E6"/>
    <w:rsid w:val="003D29C3"/>
    <w:rsid w:val="003D4594"/>
    <w:rsid w:val="003D5F83"/>
    <w:rsid w:val="003D633A"/>
    <w:rsid w:val="003D7469"/>
    <w:rsid w:val="003E2C04"/>
    <w:rsid w:val="003E3757"/>
    <w:rsid w:val="003E5785"/>
    <w:rsid w:val="003E693A"/>
    <w:rsid w:val="003F2833"/>
    <w:rsid w:val="003F3D65"/>
    <w:rsid w:val="00401A13"/>
    <w:rsid w:val="00403992"/>
    <w:rsid w:val="00405198"/>
    <w:rsid w:val="00412A7D"/>
    <w:rsid w:val="00416467"/>
    <w:rsid w:val="004179FD"/>
    <w:rsid w:val="00421157"/>
    <w:rsid w:val="004215B9"/>
    <w:rsid w:val="004245A6"/>
    <w:rsid w:val="0042474E"/>
    <w:rsid w:val="00425E32"/>
    <w:rsid w:val="00426A1A"/>
    <w:rsid w:val="004307A7"/>
    <w:rsid w:val="00432D7F"/>
    <w:rsid w:val="00436909"/>
    <w:rsid w:val="00437FD0"/>
    <w:rsid w:val="004402AC"/>
    <w:rsid w:val="004403EE"/>
    <w:rsid w:val="00440948"/>
    <w:rsid w:val="004420EC"/>
    <w:rsid w:val="00444395"/>
    <w:rsid w:val="0044469A"/>
    <w:rsid w:val="0044485C"/>
    <w:rsid w:val="004452D5"/>
    <w:rsid w:val="00445E76"/>
    <w:rsid w:val="00446AFD"/>
    <w:rsid w:val="004472C6"/>
    <w:rsid w:val="00450DFD"/>
    <w:rsid w:val="004528AF"/>
    <w:rsid w:val="004536D7"/>
    <w:rsid w:val="00455710"/>
    <w:rsid w:val="00455FC4"/>
    <w:rsid w:val="00456F88"/>
    <w:rsid w:val="0045725F"/>
    <w:rsid w:val="00457F98"/>
    <w:rsid w:val="00466394"/>
    <w:rsid w:val="00466BA6"/>
    <w:rsid w:val="004702A1"/>
    <w:rsid w:val="00470E93"/>
    <w:rsid w:val="004713C2"/>
    <w:rsid w:val="00472F34"/>
    <w:rsid w:val="0047469B"/>
    <w:rsid w:val="0047596C"/>
    <w:rsid w:val="00477B3D"/>
    <w:rsid w:val="00482C15"/>
    <w:rsid w:val="004838D9"/>
    <w:rsid w:val="00483FB7"/>
    <w:rsid w:val="00484822"/>
    <w:rsid w:val="00484A91"/>
    <w:rsid w:val="00485D55"/>
    <w:rsid w:val="004908AA"/>
    <w:rsid w:val="00492EB5"/>
    <w:rsid w:val="0049409E"/>
    <w:rsid w:val="004A0272"/>
    <w:rsid w:val="004A3F30"/>
    <w:rsid w:val="004A6BC0"/>
    <w:rsid w:val="004A6FC1"/>
    <w:rsid w:val="004A7EB6"/>
    <w:rsid w:val="004B22B8"/>
    <w:rsid w:val="004B3731"/>
    <w:rsid w:val="004B3E41"/>
    <w:rsid w:val="004B552B"/>
    <w:rsid w:val="004B5876"/>
    <w:rsid w:val="004B64C5"/>
    <w:rsid w:val="004B738C"/>
    <w:rsid w:val="004B7C07"/>
    <w:rsid w:val="004C07DA"/>
    <w:rsid w:val="004C2275"/>
    <w:rsid w:val="004C3076"/>
    <w:rsid w:val="004C44C4"/>
    <w:rsid w:val="004C457A"/>
    <w:rsid w:val="004C602D"/>
    <w:rsid w:val="004C6CD8"/>
    <w:rsid w:val="004C7561"/>
    <w:rsid w:val="004C787B"/>
    <w:rsid w:val="004D0C86"/>
    <w:rsid w:val="004D2A86"/>
    <w:rsid w:val="004D3469"/>
    <w:rsid w:val="004D487C"/>
    <w:rsid w:val="004D5473"/>
    <w:rsid w:val="004D621C"/>
    <w:rsid w:val="004D7029"/>
    <w:rsid w:val="004E0061"/>
    <w:rsid w:val="004E0124"/>
    <w:rsid w:val="004E1B0E"/>
    <w:rsid w:val="004E235B"/>
    <w:rsid w:val="004E347E"/>
    <w:rsid w:val="004E41FB"/>
    <w:rsid w:val="004E5AC6"/>
    <w:rsid w:val="004E63BD"/>
    <w:rsid w:val="004E7D2A"/>
    <w:rsid w:val="004F2014"/>
    <w:rsid w:val="004F2363"/>
    <w:rsid w:val="004F2969"/>
    <w:rsid w:val="004F353F"/>
    <w:rsid w:val="004F4519"/>
    <w:rsid w:val="004F5120"/>
    <w:rsid w:val="004F5247"/>
    <w:rsid w:val="004F62CF"/>
    <w:rsid w:val="004F72C2"/>
    <w:rsid w:val="00501917"/>
    <w:rsid w:val="005020C5"/>
    <w:rsid w:val="00502FAD"/>
    <w:rsid w:val="005031AA"/>
    <w:rsid w:val="00507373"/>
    <w:rsid w:val="00507DF5"/>
    <w:rsid w:val="0051127D"/>
    <w:rsid w:val="0051134D"/>
    <w:rsid w:val="0051147B"/>
    <w:rsid w:val="005121D2"/>
    <w:rsid w:val="00513BAC"/>
    <w:rsid w:val="00513C73"/>
    <w:rsid w:val="00513E84"/>
    <w:rsid w:val="00517918"/>
    <w:rsid w:val="005217E0"/>
    <w:rsid w:val="0052329C"/>
    <w:rsid w:val="005234DA"/>
    <w:rsid w:val="0052385B"/>
    <w:rsid w:val="0052413A"/>
    <w:rsid w:val="00524142"/>
    <w:rsid w:val="005245BC"/>
    <w:rsid w:val="00524B1D"/>
    <w:rsid w:val="00526CE1"/>
    <w:rsid w:val="0052748A"/>
    <w:rsid w:val="0052769A"/>
    <w:rsid w:val="00527DE8"/>
    <w:rsid w:val="00531A4A"/>
    <w:rsid w:val="00531DC3"/>
    <w:rsid w:val="005324A5"/>
    <w:rsid w:val="00534E7F"/>
    <w:rsid w:val="0053682F"/>
    <w:rsid w:val="00540AC7"/>
    <w:rsid w:val="00541A6A"/>
    <w:rsid w:val="00542497"/>
    <w:rsid w:val="00542523"/>
    <w:rsid w:val="00542EB1"/>
    <w:rsid w:val="00542FB2"/>
    <w:rsid w:val="005439B3"/>
    <w:rsid w:val="005439D2"/>
    <w:rsid w:val="00545503"/>
    <w:rsid w:val="00546D71"/>
    <w:rsid w:val="0054791C"/>
    <w:rsid w:val="005522D8"/>
    <w:rsid w:val="00552A72"/>
    <w:rsid w:val="0055340D"/>
    <w:rsid w:val="0055385D"/>
    <w:rsid w:val="00553ACA"/>
    <w:rsid w:val="00554B87"/>
    <w:rsid w:val="00554CB2"/>
    <w:rsid w:val="0055691F"/>
    <w:rsid w:val="00556A43"/>
    <w:rsid w:val="00561640"/>
    <w:rsid w:val="00563A2D"/>
    <w:rsid w:val="00563CB8"/>
    <w:rsid w:val="00563DC9"/>
    <w:rsid w:val="005641F5"/>
    <w:rsid w:val="00564AE5"/>
    <w:rsid w:val="00565871"/>
    <w:rsid w:val="00566197"/>
    <w:rsid w:val="00567E85"/>
    <w:rsid w:val="005707BB"/>
    <w:rsid w:val="00570901"/>
    <w:rsid w:val="0057373A"/>
    <w:rsid w:val="00576304"/>
    <w:rsid w:val="00576E4A"/>
    <w:rsid w:val="00581401"/>
    <w:rsid w:val="005837C5"/>
    <w:rsid w:val="00583FF7"/>
    <w:rsid w:val="00584F94"/>
    <w:rsid w:val="00585771"/>
    <w:rsid w:val="00585A0D"/>
    <w:rsid w:val="005875D8"/>
    <w:rsid w:val="00591560"/>
    <w:rsid w:val="00591D27"/>
    <w:rsid w:val="00592D68"/>
    <w:rsid w:val="00593697"/>
    <w:rsid w:val="0059562B"/>
    <w:rsid w:val="00595905"/>
    <w:rsid w:val="005960E3"/>
    <w:rsid w:val="0059612F"/>
    <w:rsid w:val="005A1C77"/>
    <w:rsid w:val="005A208D"/>
    <w:rsid w:val="005A27E1"/>
    <w:rsid w:val="005A4C95"/>
    <w:rsid w:val="005A6F5A"/>
    <w:rsid w:val="005A7968"/>
    <w:rsid w:val="005B22B2"/>
    <w:rsid w:val="005B2E20"/>
    <w:rsid w:val="005B30C7"/>
    <w:rsid w:val="005B396A"/>
    <w:rsid w:val="005B3D78"/>
    <w:rsid w:val="005B572E"/>
    <w:rsid w:val="005B6BB0"/>
    <w:rsid w:val="005B6F76"/>
    <w:rsid w:val="005B7E6E"/>
    <w:rsid w:val="005C2128"/>
    <w:rsid w:val="005C2773"/>
    <w:rsid w:val="005C36D9"/>
    <w:rsid w:val="005C3F51"/>
    <w:rsid w:val="005C4572"/>
    <w:rsid w:val="005C5EB8"/>
    <w:rsid w:val="005C7B5F"/>
    <w:rsid w:val="005D0A92"/>
    <w:rsid w:val="005D13ED"/>
    <w:rsid w:val="005D4032"/>
    <w:rsid w:val="005D4BA8"/>
    <w:rsid w:val="005D5207"/>
    <w:rsid w:val="005D6A5D"/>
    <w:rsid w:val="005D7C72"/>
    <w:rsid w:val="005E2804"/>
    <w:rsid w:val="005E2E87"/>
    <w:rsid w:val="005E4DA9"/>
    <w:rsid w:val="005E5236"/>
    <w:rsid w:val="005F147C"/>
    <w:rsid w:val="005F5D35"/>
    <w:rsid w:val="005F657A"/>
    <w:rsid w:val="005F667B"/>
    <w:rsid w:val="00600400"/>
    <w:rsid w:val="0060092D"/>
    <w:rsid w:val="00601D00"/>
    <w:rsid w:val="00603970"/>
    <w:rsid w:val="006044CD"/>
    <w:rsid w:val="0060617B"/>
    <w:rsid w:val="00606AD0"/>
    <w:rsid w:val="0060725E"/>
    <w:rsid w:val="00607856"/>
    <w:rsid w:val="0061032A"/>
    <w:rsid w:val="00610991"/>
    <w:rsid w:val="006124D5"/>
    <w:rsid w:val="00614386"/>
    <w:rsid w:val="00615962"/>
    <w:rsid w:val="00616E52"/>
    <w:rsid w:val="00617AF9"/>
    <w:rsid w:val="0062277B"/>
    <w:rsid w:val="0062302E"/>
    <w:rsid w:val="006261E1"/>
    <w:rsid w:val="00626407"/>
    <w:rsid w:val="00626E4A"/>
    <w:rsid w:val="006301B0"/>
    <w:rsid w:val="0063201D"/>
    <w:rsid w:val="006338D0"/>
    <w:rsid w:val="00633B61"/>
    <w:rsid w:val="00634D20"/>
    <w:rsid w:val="0063653C"/>
    <w:rsid w:val="006375AF"/>
    <w:rsid w:val="00641DC5"/>
    <w:rsid w:val="00643550"/>
    <w:rsid w:val="00644540"/>
    <w:rsid w:val="00645B40"/>
    <w:rsid w:val="00645C3F"/>
    <w:rsid w:val="00645F64"/>
    <w:rsid w:val="00646088"/>
    <w:rsid w:val="00651092"/>
    <w:rsid w:val="00653ABB"/>
    <w:rsid w:val="00655919"/>
    <w:rsid w:val="00657587"/>
    <w:rsid w:val="0066211A"/>
    <w:rsid w:val="00663A00"/>
    <w:rsid w:val="00664F20"/>
    <w:rsid w:val="00665E5C"/>
    <w:rsid w:val="006661AE"/>
    <w:rsid w:val="006667A3"/>
    <w:rsid w:val="0066744B"/>
    <w:rsid w:val="00671B8F"/>
    <w:rsid w:val="00674CEB"/>
    <w:rsid w:val="0068018C"/>
    <w:rsid w:val="00684179"/>
    <w:rsid w:val="00684B01"/>
    <w:rsid w:val="00687DFB"/>
    <w:rsid w:val="0069247E"/>
    <w:rsid w:val="0069399B"/>
    <w:rsid w:val="00693CAE"/>
    <w:rsid w:val="006940D0"/>
    <w:rsid w:val="00696173"/>
    <w:rsid w:val="006A09D6"/>
    <w:rsid w:val="006A1006"/>
    <w:rsid w:val="006A3594"/>
    <w:rsid w:val="006A67FE"/>
    <w:rsid w:val="006A6BC3"/>
    <w:rsid w:val="006B0965"/>
    <w:rsid w:val="006B0DA5"/>
    <w:rsid w:val="006B3D35"/>
    <w:rsid w:val="006B61DD"/>
    <w:rsid w:val="006B7CCB"/>
    <w:rsid w:val="006C6034"/>
    <w:rsid w:val="006D18C0"/>
    <w:rsid w:val="006D4697"/>
    <w:rsid w:val="006D5208"/>
    <w:rsid w:val="006E08A8"/>
    <w:rsid w:val="006E4C84"/>
    <w:rsid w:val="006E4D62"/>
    <w:rsid w:val="006E59D2"/>
    <w:rsid w:val="006E7A67"/>
    <w:rsid w:val="006E7D3C"/>
    <w:rsid w:val="006E7FEB"/>
    <w:rsid w:val="006F253F"/>
    <w:rsid w:val="006F3255"/>
    <w:rsid w:val="006F3BD7"/>
    <w:rsid w:val="006F5890"/>
    <w:rsid w:val="006F5D61"/>
    <w:rsid w:val="00701362"/>
    <w:rsid w:val="0070233C"/>
    <w:rsid w:val="00705995"/>
    <w:rsid w:val="00706F7A"/>
    <w:rsid w:val="00707670"/>
    <w:rsid w:val="00710F4A"/>
    <w:rsid w:val="00714AC9"/>
    <w:rsid w:val="0071568E"/>
    <w:rsid w:val="00717D30"/>
    <w:rsid w:val="00720560"/>
    <w:rsid w:val="00720BBC"/>
    <w:rsid w:val="00721169"/>
    <w:rsid w:val="00721CB2"/>
    <w:rsid w:val="0072440D"/>
    <w:rsid w:val="00724760"/>
    <w:rsid w:val="0072503E"/>
    <w:rsid w:val="00725708"/>
    <w:rsid w:val="00730123"/>
    <w:rsid w:val="0073192F"/>
    <w:rsid w:val="00733C74"/>
    <w:rsid w:val="0073797E"/>
    <w:rsid w:val="00737EE7"/>
    <w:rsid w:val="00741955"/>
    <w:rsid w:val="00742E5C"/>
    <w:rsid w:val="00743114"/>
    <w:rsid w:val="0074428A"/>
    <w:rsid w:val="0074559B"/>
    <w:rsid w:val="0075662F"/>
    <w:rsid w:val="007623AE"/>
    <w:rsid w:val="0076269D"/>
    <w:rsid w:val="00762755"/>
    <w:rsid w:val="00762D50"/>
    <w:rsid w:val="00763F3F"/>
    <w:rsid w:val="00765450"/>
    <w:rsid w:val="00766336"/>
    <w:rsid w:val="0076658E"/>
    <w:rsid w:val="00766891"/>
    <w:rsid w:val="00767641"/>
    <w:rsid w:val="00770385"/>
    <w:rsid w:val="00772135"/>
    <w:rsid w:val="00772FCA"/>
    <w:rsid w:val="0077398D"/>
    <w:rsid w:val="00776F14"/>
    <w:rsid w:val="007835AA"/>
    <w:rsid w:val="0078381A"/>
    <w:rsid w:val="0078430D"/>
    <w:rsid w:val="0078733E"/>
    <w:rsid w:val="00794BB2"/>
    <w:rsid w:val="00795A07"/>
    <w:rsid w:val="00796D57"/>
    <w:rsid w:val="00797281"/>
    <w:rsid w:val="007A2704"/>
    <w:rsid w:val="007A3B23"/>
    <w:rsid w:val="007A7AC0"/>
    <w:rsid w:val="007A7B42"/>
    <w:rsid w:val="007A7B8B"/>
    <w:rsid w:val="007B0EDD"/>
    <w:rsid w:val="007B1D2E"/>
    <w:rsid w:val="007B2BD9"/>
    <w:rsid w:val="007B3C50"/>
    <w:rsid w:val="007B764B"/>
    <w:rsid w:val="007B76A3"/>
    <w:rsid w:val="007B79F7"/>
    <w:rsid w:val="007C04D4"/>
    <w:rsid w:val="007C14C1"/>
    <w:rsid w:val="007C19D5"/>
    <w:rsid w:val="007C3E08"/>
    <w:rsid w:val="007C647B"/>
    <w:rsid w:val="007C6488"/>
    <w:rsid w:val="007C7DB0"/>
    <w:rsid w:val="007D04D7"/>
    <w:rsid w:val="007D1715"/>
    <w:rsid w:val="007D2F12"/>
    <w:rsid w:val="007D3552"/>
    <w:rsid w:val="007D700B"/>
    <w:rsid w:val="007D701C"/>
    <w:rsid w:val="007E1412"/>
    <w:rsid w:val="007E1A43"/>
    <w:rsid w:val="007E2D04"/>
    <w:rsid w:val="007E463A"/>
    <w:rsid w:val="007E4E86"/>
    <w:rsid w:val="007E6BEE"/>
    <w:rsid w:val="007E6D61"/>
    <w:rsid w:val="007E7665"/>
    <w:rsid w:val="007E7DE7"/>
    <w:rsid w:val="007F0053"/>
    <w:rsid w:val="007F0E49"/>
    <w:rsid w:val="007F37F9"/>
    <w:rsid w:val="007F5AC9"/>
    <w:rsid w:val="007F6DFD"/>
    <w:rsid w:val="007F724A"/>
    <w:rsid w:val="007F76FC"/>
    <w:rsid w:val="00800BD5"/>
    <w:rsid w:val="00804C62"/>
    <w:rsid w:val="008065E0"/>
    <w:rsid w:val="00807C6B"/>
    <w:rsid w:val="00807F56"/>
    <w:rsid w:val="008139A0"/>
    <w:rsid w:val="008140A6"/>
    <w:rsid w:val="008151E5"/>
    <w:rsid w:val="00820EF9"/>
    <w:rsid w:val="0082210F"/>
    <w:rsid w:val="008228CD"/>
    <w:rsid w:val="00824173"/>
    <w:rsid w:val="008261D2"/>
    <w:rsid w:val="00831B4C"/>
    <w:rsid w:val="00831F79"/>
    <w:rsid w:val="0083215A"/>
    <w:rsid w:val="00832697"/>
    <w:rsid w:val="008336BE"/>
    <w:rsid w:val="00835495"/>
    <w:rsid w:val="00842BC4"/>
    <w:rsid w:val="008434A6"/>
    <w:rsid w:val="0084358E"/>
    <w:rsid w:val="00844793"/>
    <w:rsid w:val="008475B5"/>
    <w:rsid w:val="00847A03"/>
    <w:rsid w:val="00850CE6"/>
    <w:rsid w:val="00851787"/>
    <w:rsid w:val="00853CF3"/>
    <w:rsid w:val="008572B2"/>
    <w:rsid w:val="0086086A"/>
    <w:rsid w:val="00860A88"/>
    <w:rsid w:val="00861906"/>
    <w:rsid w:val="0086392B"/>
    <w:rsid w:val="008641DD"/>
    <w:rsid w:val="00864A80"/>
    <w:rsid w:val="00864BFD"/>
    <w:rsid w:val="0086566F"/>
    <w:rsid w:val="008678AA"/>
    <w:rsid w:val="0087093C"/>
    <w:rsid w:val="008710A5"/>
    <w:rsid w:val="00871EF8"/>
    <w:rsid w:val="00872393"/>
    <w:rsid w:val="00872AFA"/>
    <w:rsid w:val="008732CC"/>
    <w:rsid w:val="00874AF4"/>
    <w:rsid w:val="00875D0A"/>
    <w:rsid w:val="00876632"/>
    <w:rsid w:val="0087698C"/>
    <w:rsid w:val="00880AAD"/>
    <w:rsid w:val="00883395"/>
    <w:rsid w:val="00883761"/>
    <w:rsid w:val="00883CFE"/>
    <w:rsid w:val="00884AB6"/>
    <w:rsid w:val="00885583"/>
    <w:rsid w:val="0088562A"/>
    <w:rsid w:val="008907FE"/>
    <w:rsid w:val="00893930"/>
    <w:rsid w:val="00893A85"/>
    <w:rsid w:val="00894F31"/>
    <w:rsid w:val="00896863"/>
    <w:rsid w:val="00897E18"/>
    <w:rsid w:val="008A0F55"/>
    <w:rsid w:val="008A1774"/>
    <w:rsid w:val="008A1FD5"/>
    <w:rsid w:val="008A2DA8"/>
    <w:rsid w:val="008A4B7F"/>
    <w:rsid w:val="008A5010"/>
    <w:rsid w:val="008A53E1"/>
    <w:rsid w:val="008A7263"/>
    <w:rsid w:val="008B1311"/>
    <w:rsid w:val="008B1D5B"/>
    <w:rsid w:val="008B31CC"/>
    <w:rsid w:val="008B456C"/>
    <w:rsid w:val="008B5DE1"/>
    <w:rsid w:val="008C13F6"/>
    <w:rsid w:val="008C14BC"/>
    <w:rsid w:val="008C1826"/>
    <w:rsid w:val="008C7679"/>
    <w:rsid w:val="008D0396"/>
    <w:rsid w:val="008D15CD"/>
    <w:rsid w:val="008D3566"/>
    <w:rsid w:val="008D3BC0"/>
    <w:rsid w:val="008D455D"/>
    <w:rsid w:val="008D59F3"/>
    <w:rsid w:val="008D5D6B"/>
    <w:rsid w:val="008D6C67"/>
    <w:rsid w:val="008D7745"/>
    <w:rsid w:val="008E2093"/>
    <w:rsid w:val="008E2674"/>
    <w:rsid w:val="008E2CB2"/>
    <w:rsid w:val="008E58CD"/>
    <w:rsid w:val="008E7DD5"/>
    <w:rsid w:val="008F0298"/>
    <w:rsid w:val="008F09EE"/>
    <w:rsid w:val="008F0D38"/>
    <w:rsid w:val="008F4419"/>
    <w:rsid w:val="009000C9"/>
    <w:rsid w:val="00903656"/>
    <w:rsid w:val="00904A57"/>
    <w:rsid w:val="009062ED"/>
    <w:rsid w:val="00906869"/>
    <w:rsid w:val="0090775D"/>
    <w:rsid w:val="00910C8B"/>
    <w:rsid w:val="00910D8E"/>
    <w:rsid w:val="00911155"/>
    <w:rsid w:val="00911F0D"/>
    <w:rsid w:val="00912FED"/>
    <w:rsid w:val="009135A8"/>
    <w:rsid w:val="009138BE"/>
    <w:rsid w:val="00913ADA"/>
    <w:rsid w:val="009146C7"/>
    <w:rsid w:val="0091722D"/>
    <w:rsid w:val="00917A8A"/>
    <w:rsid w:val="009226B9"/>
    <w:rsid w:val="00922E34"/>
    <w:rsid w:val="009259AA"/>
    <w:rsid w:val="00931BD3"/>
    <w:rsid w:val="00932243"/>
    <w:rsid w:val="00933100"/>
    <w:rsid w:val="00933E73"/>
    <w:rsid w:val="00934025"/>
    <w:rsid w:val="009403AD"/>
    <w:rsid w:val="00940CBF"/>
    <w:rsid w:val="0094277B"/>
    <w:rsid w:val="009431C4"/>
    <w:rsid w:val="0094578B"/>
    <w:rsid w:val="009479FE"/>
    <w:rsid w:val="00947A2F"/>
    <w:rsid w:val="0095385B"/>
    <w:rsid w:val="009543B1"/>
    <w:rsid w:val="009554C8"/>
    <w:rsid w:val="0096199D"/>
    <w:rsid w:val="00962802"/>
    <w:rsid w:val="00963CDE"/>
    <w:rsid w:val="00966D72"/>
    <w:rsid w:val="00967678"/>
    <w:rsid w:val="00970B49"/>
    <w:rsid w:val="0097223B"/>
    <w:rsid w:val="009729F0"/>
    <w:rsid w:val="009732BA"/>
    <w:rsid w:val="0098148A"/>
    <w:rsid w:val="009818D2"/>
    <w:rsid w:val="00983E66"/>
    <w:rsid w:val="00985810"/>
    <w:rsid w:val="009859E7"/>
    <w:rsid w:val="0098718C"/>
    <w:rsid w:val="00987499"/>
    <w:rsid w:val="00987991"/>
    <w:rsid w:val="00995C2E"/>
    <w:rsid w:val="0099612E"/>
    <w:rsid w:val="009A009B"/>
    <w:rsid w:val="009A0390"/>
    <w:rsid w:val="009A101B"/>
    <w:rsid w:val="009A17C1"/>
    <w:rsid w:val="009A2F14"/>
    <w:rsid w:val="009A3159"/>
    <w:rsid w:val="009A504B"/>
    <w:rsid w:val="009A535B"/>
    <w:rsid w:val="009A6D4E"/>
    <w:rsid w:val="009A7AAA"/>
    <w:rsid w:val="009B0F30"/>
    <w:rsid w:val="009B12D0"/>
    <w:rsid w:val="009B14FE"/>
    <w:rsid w:val="009B227E"/>
    <w:rsid w:val="009B4FE2"/>
    <w:rsid w:val="009B6EF1"/>
    <w:rsid w:val="009B7417"/>
    <w:rsid w:val="009B7C85"/>
    <w:rsid w:val="009C0391"/>
    <w:rsid w:val="009C0633"/>
    <w:rsid w:val="009C2014"/>
    <w:rsid w:val="009C3C09"/>
    <w:rsid w:val="009C483C"/>
    <w:rsid w:val="009C5D52"/>
    <w:rsid w:val="009C6B31"/>
    <w:rsid w:val="009D0B7A"/>
    <w:rsid w:val="009D0C68"/>
    <w:rsid w:val="009D1000"/>
    <w:rsid w:val="009D12CD"/>
    <w:rsid w:val="009D1330"/>
    <w:rsid w:val="009D1D4F"/>
    <w:rsid w:val="009D2572"/>
    <w:rsid w:val="009D2E9E"/>
    <w:rsid w:val="009D6F7D"/>
    <w:rsid w:val="009D7D1F"/>
    <w:rsid w:val="009E05C6"/>
    <w:rsid w:val="009E07D2"/>
    <w:rsid w:val="009E3D8B"/>
    <w:rsid w:val="009E597B"/>
    <w:rsid w:val="009E734D"/>
    <w:rsid w:val="009F0CC4"/>
    <w:rsid w:val="009F31D9"/>
    <w:rsid w:val="009F3652"/>
    <w:rsid w:val="009F76FF"/>
    <w:rsid w:val="00A0163A"/>
    <w:rsid w:val="00A07A4E"/>
    <w:rsid w:val="00A108F7"/>
    <w:rsid w:val="00A11350"/>
    <w:rsid w:val="00A13FDE"/>
    <w:rsid w:val="00A14F0A"/>
    <w:rsid w:val="00A153E6"/>
    <w:rsid w:val="00A15D77"/>
    <w:rsid w:val="00A15F19"/>
    <w:rsid w:val="00A16138"/>
    <w:rsid w:val="00A168FD"/>
    <w:rsid w:val="00A222FE"/>
    <w:rsid w:val="00A24DAB"/>
    <w:rsid w:val="00A253EA"/>
    <w:rsid w:val="00A25842"/>
    <w:rsid w:val="00A32E00"/>
    <w:rsid w:val="00A337F9"/>
    <w:rsid w:val="00A3489E"/>
    <w:rsid w:val="00A34E4C"/>
    <w:rsid w:val="00A35E6B"/>
    <w:rsid w:val="00A441D0"/>
    <w:rsid w:val="00A4462B"/>
    <w:rsid w:val="00A464C9"/>
    <w:rsid w:val="00A4688B"/>
    <w:rsid w:val="00A47862"/>
    <w:rsid w:val="00A47FCC"/>
    <w:rsid w:val="00A50067"/>
    <w:rsid w:val="00A5293E"/>
    <w:rsid w:val="00A60E7F"/>
    <w:rsid w:val="00A64B52"/>
    <w:rsid w:val="00A65FF8"/>
    <w:rsid w:val="00A67B43"/>
    <w:rsid w:val="00A75116"/>
    <w:rsid w:val="00A77308"/>
    <w:rsid w:val="00A77D27"/>
    <w:rsid w:val="00A80996"/>
    <w:rsid w:val="00A81700"/>
    <w:rsid w:val="00A8254A"/>
    <w:rsid w:val="00A908AC"/>
    <w:rsid w:val="00A91139"/>
    <w:rsid w:val="00A91372"/>
    <w:rsid w:val="00A92F3F"/>
    <w:rsid w:val="00A948B3"/>
    <w:rsid w:val="00A95E92"/>
    <w:rsid w:val="00A968CA"/>
    <w:rsid w:val="00AA0831"/>
    <w:rsid w:val="00AA10C4"/>
    <w:rsid w:val="00AA1DC0"/>
    <w:rsid w:val="00AA257D"/>
    <w:rsid w:val="00AA505A"/>
    <w:rsid w:val="00AA5F43"/>
    <w:rsid w:val="00AA73F0"/>
    <w:rsid w:val="00AB0654"/>
    <w:rsid w:val="00AB5CE7"/>
    <w:rsid w:val="00AB7E7B"/>
    <w:rsid w:val="00AC1DE5"/>
    <w:rsid w:val="00AC1F67"/>
    <w:rsid w:val="00AC2AB4"/>
    <w:rsid w:val="00AC2BCC"/>
    <w:rsid w:val="00AC3BBF"/>
    <w:rsid w:val="00AC6562"/>
    <w:rsid w:val="00AD26BF"/>
    <w:rsid w:val="00AD2E2E"/>
    <w:rsid w:val="00AD3083"/>
    <w:rsid w:val="00AD440D"/>
    <w:rsid w:val="00AD4F3D"/>
    <w:rsid w:val="00AD58C5"/>
    <w:rsid w:val="00AD5983"/>
    <w:rsid w:val="00AE01CA"/>
    <w:rsid w:val="00AE0AE4"/>
    <w:rsid w:val="00AE14E2"/>
    <w:rsid w:val="00AE1668"/>
    <w:rsid w:val="00AE3076"/>
    <w:rsid w:val="00AE3E16"/>
    <w:rsid w:val="00AF0ECF"/>
    <w:rsid w:val="00AF12A5"/>
    <w:rsid w:val="00AF1F26"/>
    <w:rsid w:val="00AF3526"/>
    <w:rsid w:val="00AF5A63"/>
    <w:rsid w:val="00AF5D31"/>
    <w:rsid w:val="00AF6406"/>
    <w:rsid w:val="00B00346"/>
    <w:rsid w:val="00B01708"/>
    <w:rsid w:val="00B044E7"/>
    <w:rsid w:val="00B04829"/>
    <w:rsid w:val="00B0487D"/>
    <w:rsid w:val="00B06DAF"/>
    <w:rsid w:val="00B10BF2"/>
    <w:rsid w:val="00B12353"/>
    <w:rsid w:val="00B1409A"/>
    <w:rsid w:val="00B14C48"/>
    <w:rsid w:val="00B15521"/>
    <w:rsid w:val="00B1564E"/>
    <w:rsid w:val="00B205E1"/>
    <w:rsid w:val="00B20613"/>
    <w:rsid w:val="00B20B90"/>
    <w:rsid w:val="00B21602"/>
    <w:rsid w:val="00B21DF9"/>
    <w:rsid w:val="00B231AA"/>
    <w:rsid w:val="00B23AD5"/>
    <w:rsid w:val="00B251E5"/>
    <w:rsid w:val="00B257A0"/>
    <w:rsid w:val="00B27639"/>
    <w:rsid w:val="00B30BF5"/>
    <w:rsid w:val="00B31BA2"/>
    <w:rsid w:val="00B4022D"/>
    <w:rsid w:val="00B40482"/>
    <w:rsid w:val="00B43BB9"/>
    <w:rsid w:val="00B45E71"/>
    <w:rsid w:val="00B46C45"/>
    <w:rsid w:val="00B47017"/>
    <w:rsid w:val="00B5282C"/>
    <w:rsid w:val="00B52B0E"/>
    <w:rsid w:val="00B52D49"/>
    <w:rsid w:val="00B57A9F"/>
    <w:rsid w:val="00B6092B"/>
    <w:rsid w:val="00B62C94"/>
    <w:rsid w:val="00B66DB7"/>
    <w:rsid w:val="00B71188"/>
    <w:rsid w:val="00B7194E"/>
    <w:rsid w:val="00B71F0A"/>
    <w:rsid w:val="00B72376"/>
    <w:rsid w:val="00B74839"/>
    <w:rsid w:val="00B74E02"/>
    <w:rsid w:val="00B75489"/>
    <w:rsid w:val="00B76D5E"/>
    <w:rsid w:val="00B77D81"/>
    <w:rsid w:val="00B77F80"/>
    <w:rsid w:val="00B80621"/>
    <w:rsid w:val="00B85105"/>
    <w:rsid w:val="00B93B84"/>
    <w:rsid w:val="00B95F90"/>
    <w:rsid w:val="00BA15C4"/>
    <w:rsid w:val="00BA3060"/>
    <w:rsid w:val="00BA4548"/>
    <w:rsid w:val="00BA46CB"/>
    <w:rsid w:val="00BA536E"/>
    <w:rsid w:val="00BA584C"/>
    <w:rsid w:val="00BA6C42"/>
    <w:rsid w:val="00BA6CB2"/>
    <w:rsid w:val="00BA6E05"/>
    <w:rsid w:val="00BA7D7C"/>
    <w:rsid w:val="00BA7F1C"/>
    <w:rsid w:val="00BB0771"/>
    <w:rsid w:val="00BB1789"/>
    <w:rsid w:val="00BB27BA"/>
    <w:rsid w:val="00BB3487"/>
    <w:rsid w:val="00BB459A"/>
    <w:rsid w:val="00BB4709"/>
    <w:rsid w:val="00BB6E51"/>
    <w:rsid w:val="00BC1873"/>
    <w:rsid w:val="00BC2573"/>
    <w:rsid w:val="00BC3880"/>
    <w:rsid w:val="00BC4ADE"/>
    <w:rsid w:val="00BC54A9"/>
    <w:rsid w:val="00BC55AA"/>
    <w:rsid w:val="00BC5C8F"/>
    <w:rsid w:val="00BD09B2"/>
    <w:rsid w:val="00BD1376"/>
    <w:rsid w:val="00BD2073"/>
    <w:rsid w:val="00BD28C9"/>
    <w:rsid w:val="00BD44F0"/>
    <w:rsid w:val="00BD6540"/>
    <w:rsid w:val="00BD677B"/>
    <w:rsid w:val="00BD685B"/>
    <w:rsid w:val="00BD7AD4"/>
    <w:rsid w:val="00BD7B6F"/>
    <w:rsid w:val="00BD7C78"/>
    <w:rsid w:val="00BE4838"/>
    <w:rsid w:val="00BE4EBD"/>
    <w:rsid w:val="00BE6EFE"/>
    <w:rsid w:val="00BF3221"/>
    <w:rsid w:val="00BF43DF"/>
    <w:rsid w:val="00BF6070"/>
    <w:rsid w:val="00BF6DF5"/>
    <w:rsid w:val="00C00724"/>
    <w:rsid w:val="00C01978"/>
    <w:rsid w:val="00C02E75"/>
    <w:rsid w:val="00C02EC2"/>
    <w:rsid w:val="00C0583A"/>
    <w:rsid w:val="00C07D88"/>
    <w:rsid w:val="00C11B21"/>
    <w:rsid w:val="00C151B9"/>
    <w:rsid w:val="00C153C3"/>
    <w:rsid w:val="00C15AE2"/>
    <w:rsid w:val="00C17AF0"/>
    <w:rsid w:val="00C17BF2"/>
    <w:rsid w:val="00C208EA"/>
    <w:rsid w:val="00C2283A"/>
    <w:rsid w:val="00C22AEB"/>
    <w:rsid w:val="00C252EF"/>
    <w:rsid w:val="00C25C43"/>
    <w:rsid w:val="00C25E10"/>
    <w:rsid w:val="00C26EDA"/>
    <w:rsid w:val="00C26F1D"/>
    <w:rsid w:val="00C27E34"/>
    <w:rsid w:val="00C30D17"/>
    <w:rsid w:val="00C3127A"/>
    <w:rsid w:val="00C31D8E"/>
    <w:rsid w:val="00C33C3E"/>
    <w:rsid w:val="00C34B83"/>
    <w:rsid w:val="00C36FDF"/>
    <w:rsid w:val="00C377B4"/>
    <w:rsid w:val="00C419B4"/>
    <w:rsid w:val="00C424C5"/>
    <w:rsid w:val="00C42C58"/>
    <w:rsid w:val="00C433CD"/>
    <w:rsid w:val="00C441BE"/>
    <w:rsid w:val="00C4787C"/>
    <w:rsid w:val="00C5015B"/>
    <w:rsid w:val="00C512D6"/>
    <w:rsid w:val="00C52FD6"/>
    <w:rsid w:val="00C53084"/>
    <w:rsid w:val="00C5339A"/>
    <w:rsid w:val="00C53B4D"/>
    <w:rsid w:val="00C5429E"/>
    <w:rsid w:val="00C606FD"/>
    <w:rsid w:val="00C60946"/>
    <w:rsid w:val="00C617A1"/>
    <w:rsid w:val="00C64592"/>
    <w:rsid w:val="00C7162F"/>
    <w:rsid w:val="00C745E1"/>
    <w:rsid w:val="00C7634A"/>
    <w:rsid w:val="00C80423"/>
    <w:rsid w:val="00C82EC3"/>
    <w:rsid w:val="00C83491"/>
    <w:rsid w:val="00C8391C"/>
    <w:rsid w:val="00C850FB"/>
    <w:rsid w:val="00C877D1"/>
    <w:rsid w:val="00C91B15"/>
    <w:rsid w:val="00C920BB"/>
    <w:rsid w:val="00C9359E"/>
    <w:rsid w:val="00C936B6"/>
    <w:rsid w:val="00C94215"/>
    <w:rsid w:val="00C94AC5"/>
    <w:rsid w:val="00C9623A"/>
    <w:rsid w:val="00CA071E"/>
    <w:rsid w:val="00CA53F8"/>
    <w:rsid w:val="00CA6237"/>
    <w:rsid w:val="00CA6CC7"/>
    <w:rsid w:val="00CA6EB5"/>
    <w:rsid w:val="00CA74FE"/>
    <w:rsid w:val="00CB0662"/>
    <w:rsid w:val="00CB440C"/>
    <w:rsid w:val="00CB4795"/>
    <w:rsid w:val="00CB4FA7"/>
    <w:rsid w:val="00CB508B"/>
    <w:rsid w:val="00CB64AD"/>
    <w:rsid w:val="00CC0FE8"/>
    <w:rsid w:val="00CC1BF8"/>
    <w:rsid w:val="00CC1F5D"/>
    <w:rsid w:val="00CC26F0"/>
    <w:rsid w:val="00CC2982"/>
    <w:rsid w:val="00CC35FA"/>
    <w:rsid w:val="00CC3C40"/>
    <w:rsid w:val="00CC5932"/>
    <w:rsid w:val="00CC605E"/>
    <w:rsid w:val="00CC6E60"/>
    <w:rsid w:val="00CC78A1"/>
    <w:rsid w:val="00CD1A34"/>
    <w:rsid w:val="00CD2A68"/>
    <w:rsid w:val="00CD3A81"/>
    <w:rsid w:val="00CD4793"/>
    <w:rsid w:val="00CD50D6"/>
    <w:rsid w:val="00CD55B1"/>
    <w:rsid w:val="00CD5B25"/>
    <w:rsid w:val="00CD61D0"/>
    <w:rsid w:val="00CE0D9A"/>
    <w:rsid w:val="00CE22ED"/>
    <w:rsid w:val="00CE2836"/>
    <w:rsid w:val="00CE319A"/>
    <w:rsid w:val="00CE5BEA"/>
    <w:rsid w:val="00CE6C54"/>
    <w:rsid w:val="00CE790A"/>
    <w:rsid w:val="00CF08C2"/>
    <w:rsid w:val="00CF1323"/>
    <w:rsid w:val="00CF152F"/>
    <w:rsid w:val="00CF2582"/>
    <w:rsid w:val="00CF2986"/>
    <w:rsid w:val="00CF498D"/>
    <w:rsid w:val="00D02063"/>
    <w:rsid w:val="00D031FA"/>
    <w:rsid w:val="00D05783"/>
    <w:rsid w:val="00D05B61"/>
    <w:rsid w:val="00D06465"/>
    <w:rsid w:val="00D066C5"/>
    <w:rsid w:val="00D06E54"/>
    <w:rsid w:val="00D06EEC"/>
    <w:rsid w:val="00D10552"/>
    <w:rsid w:val="00D112A8"/>
    <w:rsid w:val="00D12DDD"/>
    <w:rsid w:val="00D1655E"/>
    <w:rsid w:val="00D22B12"/>
    <w:rsid w:val="00D2326D"/>
    <w:rsid w:val="00D24B8B"/>
    <w:rsid w:val="00D257AC"/>
    <w:rsid w:val="00D2745F"/>
    <w:rsid w:val="00D27481"/>
    <w:rsid w:val="00D3179C"/>
    <w:rsid w:val="00D31C4D"/>
    <w:rsid w:val="00D3492E"/>
    <w:rsid w:val="00D34A67"/>
    <w:rsid w:val="00D36C11"/>
    <w:rsid w:val="00D374A9"/>
    <w:rsid w:val="00D41825"/>
    <w:rsid w:val="00D41B54"/>
    <w:rsid w:val="00D4259D"/>
    <w:rsid w:val="00D44710"/>
    <w:rsid w:val="00D4700C"/>
    <w:rsid w:val="00D479EE"/>
    <w:rsid w:val="00D516C4"/>
    <w:rsid w:val="00D525CE"/>
    <w:rsid w:val="00D52801"/>
    <w:rsid w:val="00D54AA2"/>
    <w:rsid w:val="00D54D34"/>
    <w:rsid w:val="00D54DD2"/>
    <w:rsid w:val="00D56255"/>
    <w:rsid w:val="00D56680"/>
    <w:rsid w:val="00D5676B"/>
    <w:rsid w:val="00D57066"/>
    <w:rsid w:val="00D57BD0"/>
    <w:rsid w:val="00D60636"/>
    <w:rsid w:val="00D6150B"/>
    <w:rsid w:val="00D627F8"/>
    <w:rsid w:val="00D631E7"/>
    <w:rsid w:val="00D65150"/>
    <w:rsid w:val="00D65FE3"/>
    <w:rsid w:val="00D72478"/>
    <w:rsid w:val="00D73639"/>
    <w:rsid w:val="00D744EB"/>
    <w:rsid w:val="00D80E06"/>
    <w:rsid w:val="00D81C82"/>
    <w:rsid w:val="00D920A6"/>
    <w:rsid w:val="00D92432"/>
    <w:rsid w:val="00D9328F"/>
    <w:rsid w:val="00D9498C"/>
    <w:rsid w:val="00D94FAB"/>
    <w:rsid w:val="00D95A65"/>
    <w:rsid w:val="00D97B4F"/>
    <w:rsid w:val="00DA030E"/>
    <w:rsid w:val="00DA17F2"/>
    <w:rsid w:val="00DA1A65"/>
    <w:rsid w:val="00DA3146"/>
    <w:rsid w:val="00DB068E"/>
    <w:rsid w:val="00DB1284"/>
    <w:rsid w:val="00DB34C3"/>
    <w:rsid w:val="00DB3C98"/>
    <w:rsid w:val="00DB7874"/>
    <w:rsid w:val="00DC0103"/>
    <w:rsid w:val="00DC0419"/>
    <w:rsid w:val="00DC0591"/>
    <w:rsid w:val="00DC4205"/>
    <w:rsid w:val="00DC4408"/>
    <w:rsid w:val="00DC56C4"/>
    <w:rsid w:val="00DC5B20"/>
    <w:rsid w:val="00DC6041"/>
    <w:rsid w:val="00DC7604"/>
    <w:rsid w:val="00DC7650"/>
    <w:rsid w:val="00DD1053"/>
    <w:rsid w:val="00DD207B"/>
    <w:rsid w:val="00DD31FE"/>
    <w:rsid w:val="00DD3ED8"/>
    <w:rsid w:val="00DD4046"/>
    <w:rsid w:val="00DD50F5"/>
    <w:rsid w:val="00DD6609"/>
    <w:rsid w:val="00DD67F3"/>
    <w:rsid w:val="00DD6BA0"/>
    <w:rsid w:val="00DE3592"/>
    <w:rsid w:val="00DE41A9"/>
    <w:rsid w:val="00DE420F"/>
    <w:rsid w:val="00DE6EE5"/>
    <w:rsid w:val="00DF2B60"/>
    <w:rsid w:val="00DF3615"/>
    <w:rsid w:val="00DF3D1C"/>
    <w:rsid w:val="00DF5111"/>
    <w:rsid w:val="00DF6354"/>
    <w:rsid w:val="00DF7BA3"/>
    <w:rsid w:val="00E00C55"/>
    <w:rsid w:val="00E0286B"/>
    <w:rsid w:val="00E02E54"/>
    <w:rsid w:val="00E07CF1"/>
    <w:rsid w:val="00E15866"/>
    <w:rsid w:val="00E16070"/>
    <w:rsid w:val="00E173B3"/>
    <w:rsid w:val="00E20B24"/>
    <w:rsid w:val="00E213B3"/>
    <w:rsid w:val="00E223DA"/>
    <w:rsid w:val="00E22A24"/>
    <w:rsid w:val="00E23A85"/>
    <w:rsid w:val="00E26A26"/>
    <w:rsid w:val="00E27B7A"/>
    <w:rsid w:val="00E31213"/>
    <w:rsid w:val="00E31D9D"/>
    <w:rsid w:val="00E3245A"/>
    <w:rsid w:val="00E33144"/>
    <w:rsid w:val="00E34459"/>
    <w:rsid w:val="00E34FDB"/>
    <w:rsid w:val="00E35B82"/>
    <w:rsid w:val="00E434AA"/>
    <w:rsid w:val="00E45753"/>
    <w:rsid w:val="00E46711"/>
    <w:rsid w:val="00E46A04"/>
    <w:rsid w:val="00E530D5"/>
    <w:rsid w:val="00E53E91"/>
    <w:rsid w:val="00E560AD"/>
    <w:rsid w:val="00E56A3B"/>
    <w:rsid w:val="00E56C25"/>
    <w:rsid w:val="00E6036C"/>
    <w:rsid w:val="00E6050A"/>
    <w:rsid w:val="00E60525"/>
    <w:rsid w:val="00E60DB2"/>
    <w:rsid w:val="00E618D5"/>
    <w:rsid w:val="00E627A3"/>
    <w:rsid w:val="00E63363"/>
    <w:rsid w:val="00E6588C"/>
    <w:rsid w:val="00E65C14"/>
    <w:rsid w:val="00E72597"/>
    <w:rsid w:val="00E72C37"/>
    <w:rsid w:val="00E752CF"/>
    <w:rsid w:val="00E7559A"/>
    <w:rsid w:val="00E7754E"/>
    <w:rsid w:val="00E90433"/>
    <w:rsid w:val="00E9190E"/>
    <w:rsid w:val="00E92989"/>
    <w:rsid w:val="00E93803"/>
    <w:rsid w:val="00E93D15"/>
    <w:rsid w:val="00E9400E"/>
    <w:rsid w:val="00E946A0"/>
    <w:rsid w:val="00EA0C17"/>
    <w:rsid w:val="00EA3693"/>
    <w:rsid w:val="00EA44C5"/>
    <w:rsid w:val="00EA6F43"/>
    <w:rsid w:val="00EA74B5"/>
    <w:rsid w:val="00EA7B22"/>
    <w:rsid w:val="00EB00AB"/>
    <w:rsid w:val="00EB1550"/>
    <w:rsid w:val="00EB4655"/>
    <w:rsid w:val="00EB4AAC"/>
    <w:rsid w:val="00EB6BDC"/>
    <w:rsid w:val="00EB6D24"/>
    <w:rsid w:val="00EB782B"/>
    <w:rsid w:val="00EC15E4"/>
    <w:rsid w:val="00EC1E30"/>
    <w:rsid w:val="00EC20A6"/>
    <w:rsid w:val="00EC238E"/>
    <w:rsid w:val="00EC3F22"/>
    <w:rsid w:val="00EC45D1"/>
    <w:rsid w:val="00ED0044"/>
    <w:rsid w:val="00ED29D7"/>
    <w:rsid w:val="00ED34EC"/>
    <w:rsid w:val="00ED4803"/>
    <w:rsid w:val="00ED491F"/>
    <w:rsid w:val="00ED596C"/>
    <w:rsid w:val="00EE010E"/>
    <w:rsid w:val="00EE3362"/>
    <w:rsid w:val="00EE360E"/>
    <w:rsid w:val="00EE5F60"/>
    <w:rsid w:val="00EE66B9"/>
    <w:rsid w:val="00EF017A"/>
    <w:rsid w:val="00EF065B"/>
    <w:rsid w:val="00EF12C5"/>
    <w:rsid w:val="00EF1F8D"/>
    <w:rsid w:val="00EF4450"/>
    <w:rsid w:val="00EF7176"/>
    <w:rsid w:val="00F001C0"/>
    <w:rsid w:val="00F01EF0"/>
    <w:rsid w:val="00F03EED"/>
    <w:rsid w:val="00F06DF9"/>
    <w:rsid w:val="00F07B41"/>
    <w:rsid w:val="00F10E78"/>
    <w:rsid w:val="00F10E87"/>
    <w:rsid w:val="00F1289C"/>
    <w:rsid w:val="00F12958"/>
    <w:rsid w:val="00F13E7C"/>
    <w:rsid w:val="00F143C7"/>
    <w:rsid w:val="00F21CD9"/>
    <w:rsid w:val="00F221B3"/>
    <w:rsid w:val="00F24B3E"/>
    <w:rsid w:val="00F27191"/>
    <w:rsid w:val="00F308FF"/>
    <w:rsid w:val="00F3295E"/>
    <w:rsid w:val="00F330E5"/>
    <w:rsid w:val="00F355C2"/>
    <w:rsid w:val="00F36D38"/>
    <w:rsid w:val="00F37F20"/>
    <w:rsid w:val="00F41527"/>
    <w:rsid w:val="00F41D88"/>
    <w:rsid w:val="00F43401"/>
    <w:rsid w:val="00F43553"/>
    <w:rsid w:val="00F4361B"/>
    <w:rsid w:val="00F4386A"/>
    <w:rsid w:val="00F44637"/>
    <w:rsid w:val="00F4480D"/>
    <w:rsid w:val="00F457A9"/>
    <w:rsid w:val="00F52488"/>
    <w:rsid w:val="00F52FC7"/>
    <w:rsid w:val="00F544D9"/>
    <w:rsid w:val="00F55F78"/>
    <w:rsid w:val="00F57378"/>
    <w:rsid w:val="00F609F4"/>
    <w:rsid w:val="00F60C57"/>
    <w:rsid w:val="00F621DF"/>
    <w:rsid w:val="00F6369F"/>
    <w:rsid w:val="00F64807"/>
    <w:rsid w:val="00F6568B"/>
    <w:rsid w:val="00F66C1F"/>
    <w:rsid w:val="00F73D62"/>
    <w:rsid w:val="00F75192"/>
    <w:rsid w:val="00F7564B"/>
    <w:rsid w:val="00F801AB"/>
    <w:rsid w:val="00F814D5"/>
    <w:rsid w:val="00F82F87"/>
    <w:rsid w:val="00F87643"/>
    <w:rsid w:val="00F878B3"/>
    <w:rsid w:val="00F87BCC"/>
    <w:rsid w:val="00F92CB6"/>
    <w:rsid w:val="00F92DF0"/>
    <w:rsid w:val="00F942C8"/>
    <w:rsid w:val="00F94640"/>
    <w:rsid w:val="00F94C9C"/>
    <w:rsid w:val="00F95F3C"/>
    <w:rsid w:val="00FA074C"/>
    <w:rsid w:val="00FA0A05"/>
    <w:rsid w:val="00FA2636"/>
    <w:rsid w:val="00FA3204"/>
    <w:rsid w:val="00FA3976"/>
    <w:rsid w:val="00FA585B"/>
    <w:rsid w:val="00FB20C6"/>
    <w:rsid w:val="00FB2878"/>
    <w:rsid w:val="00FB4BEB"/>
    <w:rsid w:val="00FB5D0D"/>
    <w:rsid w:val="00FB75ED"/>
    <w:rsid w:val="00FB7849"/>
    <w:rsid w:val="00FC3088"/>
    <w:rsid w:val="00FC3109"/>
    <w:rsid w:val="00FC349F"/>
    <w:rsid w:val="00FC3E1D"/>
    <w:rsid w:val="00FC4BB9"/>
    <w:rsid w:val="00FC6128"/>
    <w:rsid w:val="00FC714C"/>
    <w:rsid w:val="00FD0707"/>
    <w:rsid w:val="00FD275D"/>
    <w:rsid w:val="00FD2962"/>
    <w:rsid w:val="00FD29D6"/>
    <w:rsid w:val="00FD3438"/>
    <w:rsid w:val="00FD55EA"/>
    <w:rsid w:val="00FD5A4E"/>
    <w:rsid w:val="00FD6A91"/>
    <w:rsid w:val="00FE06D2"/>
    <w:rsid w:val="00FE0A65"/>
    <w:rsid w:val="00FE0C8D"/>
    <w:rsid w:val="00FE12D4"/>
    <w:rsid w:val="00FE1D5E"/>
    <w:rsid w:val="00FE28A3"/>
    <w:rsid w:val="00FE2A44"/>
    <w:rsid w:val="00FE662D"/>
    <w:rsid w:val="00FF02DE"/>
    <w:rsid w:val="00FF1FA1"/>
    <w:rsid w:val="00FF3200"/>
    <w:rsid w:val="00FF3D72"/>
    <w:rsid w:val="00FF5127"/>
    <w:rsid w:val="00FF790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E374E9"/>
  <w15:docId w15:val="{95F1B600-6C5A-489E-8168-F9DD9D985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lsdException w:name="heading 3" w:uiPriority="9"/>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CB0662"/>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CB0662"/>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CB0662"/>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CB0662"/>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B0662"/>
    <w:pPr>
      <w:tabs>
        <w:tab w:val="center" w:pos="4320"/>
        <w:tab w:val="right" w:pos="8640"/>
      </w:tabs>
    </w:pPr>
    <w:rPr>
      <w:rFonts w:ascii="Times New Roman" w:hAnsi="Times New Roman"/>
      <w:sz w:val="20"/>
    </w:rPr>
  </w:style>
  <w:style w:type="character" w:customStyle="1" w:styleId="FooterChar">
    <w:name w:val="Footer Char"/>
    <w:link w:val="Footer"/>
    <w:uiPriority w:val="99"/>
    <w:rsid w:val="00CB0662"/>
    <w:rPr>
      <w:rFonts w:ascii="Times New Roman" w:hAnsi="Times New Roman"/>
      <w:szCs w:val="22"/>
    </w:rPr>
  </w:style>
  <w:style w:type="character" w:styleId="PageNumber">
    <w:name w:val="page number"/>
    <w:uiPriority w:val="99"/>
    <w:rsid w:val="00CB0662"/>
    <w:rPr>
      <w:rFonts w:cs="Times New Roman"/>
    </w:rPr>
  </w:style>
  <w:style w:type="character" w:customStyle="1" w:styleId="apple-converted-space">
    <w:name w:val="apple-converted-space"/>
    <w:rsid w:val="00CB0662"/>
  </w:style>
  <w:style w:type="paragraph" w:styleId="Title">
    <w:name w:val="Title"/>
    <w:basedOn w:val="Normal"/>
    <w:next w:val="Normal"/>
    <w:link w:val="TitleChar"/>
    <w:uiPriority w:val="10"/>
    <w:rsid w:val="00CB0662"/>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B0662"/>
    <w:rPr>
      <w:rFonts w:ascii="Cambria" w:hAnsi="Cambria"/>
      <w:color w:val="17365D"/>
      <w:spacing w:val="5"/>
      <w:kern w:val="28"/>
      <w:sz w:val="52"/>
      <w:szCs w:val="52"/>
    </w:rPr>
  </w:style>
  <w:style w:type="character" w:customStyle="1" w:styleId="Heading1Char">
    <w:name w:val="Heading 1 Char"/>
    <w:aliases w:val="*Headers Char"/>
    <w:link w:val="Heading1"/>
    <w:uiPriority w:val="9"/>
    <w:rsid w:val="00CB0662"/>
    <w:rPr>
      <w:rFonts w:asciiTheme="minorHAnsi" w:hAnsiTheme="minorHAnsi"/>
      <w:b/>
      <w:bCs/>
      <w:color w:val="365F91"/>
      <w:sz w:val="32"/>
      <w:szCs w:val="28"/>
    </w:rPr>
  </w:style>
  <w:style w:type="character" w:customStyle="1" w:styleId="Heading2Char">
    <w:name w:val="Heading 2 Char"/>
    <w:link w:val="Heading2"/>
    <w:uiPriority w:val="9"/>
    <w:rsid w:val="00CB0662"/>
    <w:rPr>
      <w:rFonts w:ascii="Cambria" w:hAnsi="Cambria"/>
      <w:b/>
      <w:bCs/>
      <w:i/>
      <w:color w:val="4F81BD"/>
      <w:sz w:val="26"/>
      <w:szCs w:val="26"/>
    </w:rPr>
  </w:style>
  <w:style w:type="character" w:customStyle="1" w:styleId="Heading3Char">
    <w:name w:val="Heading 3 Char"/>
    <w:link w:val="Heading3"/>
    <w:uiPriority w:val="9"/>
    <w:rsid w:val="00CB0662"/>
    <w:rPr>
      <w:rFonts w:ascii="Cambria" w:hAnsi="Cambria"/>
      <w:b/>
      <w:bCs/>
      <w:i/>
      <w:color w:val="7F7F7F"/>
      <w:szCs w:val="22"/>
    </w:rPr>
  </w:style>
  <w:style w:type="paragraph" w:customStyle="1" w:styleId="MediumGrid1-Accent21">
    <w:name w:val="Medium Grid 1 - Accent 21"/>
    <w:basedOn w:val="Normal"/>
    <w:uiPriority w:val="34"/>
    <w:rsid w:val="00CB0662"/>
    <w:pPr>
      <w:ind w:left="720"/>
      <w:contextualSpacing/>
    </w:pPr>
  </w:style>
  <w:style w:type="paragraph" w:styleId="Header">
    <w:name w:val="header"/>
    <w:basedOn w:val="Normal"/>
    <w:link w:val="HeaderChar"/>
    <w:uiPriority w:val="99"/>
    <w:unhideWhenUsed/>
    <w:rsid w:val="00CB0662"/>
    <w:pPr>
      <w:tabs>
        <w:tab w:val="center" w:pos="4680"/>
        <w:tab w:val="right" w:pos="9360"/>
      </w:tabs>
    </w:pPr>
    <w:rPr>
      <w:sz w:val="20"/>
    </w:rPr>
  </w:style>
  <w:style w:type="character" w:customStyle="1" w:styleId="HeaderChar">
    <w:name w:val="Header Char"/>
    <w:link w:val="Header"/>
    <w:uiPriority w:val="99"/>
    <w:rsid w:val="00CB0662"/>
    <w:rPr>
      <w:szCs w:val="22"/>
    </w:rPr>
  </w:style>
  <w:style w:type="paragraph" w:styleId="NormalWeb">
    <w:name w:val="Normal (Web)"/>
    <w:basedOn w:val="Normal"/>
    <w:uiPriority w:val="99"/>
    <w:unhideWhenUsed/>
    <w:rsid w:val="00CB0662"/>
    <w:pPr>
      <w:spacing w:before="100" w:beforeAutospacing="1" w:after="100" w:afterAutospacing="1"/>
    </w:pPr>
    <w:rPr>
      <w:rFonts w:ascii="Times New Roman" w:hAnsi="Times New Roman"/>
      <w:sz w:val="24"/>
      <w:szCs w:val="24"/>
    </w:rPr>
  </w:style>
  <w:style w:type="character" w:styleId="CommentReference">
    <w:name w:val="annotation reference"/>
    <w:uiPriority w:val="99"/>
    <w:semiHidden/>
    <w:unhideWhenUsed/>
    <w:rsid w:val="00CB0662"/>
    <w:rPr>
      <w:sz w:val="16"/>
      <w:szCs w:val="16"/>
    </w:rPr>
  </w:style>
  <w:style w:type="paragraph" w:styleId="CommentText">
    <w:name w:val="annotation text"/>
    <w:basedOn w:val="Normal"/>
    <w:link w:val="CommentTextChar"/>
    <w:uiPriority w:val="99"/>
    <w:unhideWhenUsed/>
    <w:rsid w:val="00CB0662"/>
    <w:rPr>
      <w:sz w:val="20"/>
    </w:rPr>
  </w:style>
  <w:style w:type="character" w:customStyle="1" w:styleId="CommentTextChar">
    <w:name w:val="Comment Text Char"/>
    <w:link w:val="CommentText"/>
    <w:uiPriority w:val="99"/>
    <w:rsid w:val="00CB0662"/>
    <w:rPr>
      <w:szCs w:val="22"/>
    </w:rPr>
  </w:style>
  <w:style w:type="paragraph" w:styleId="CommentSubject">
    <w:name w:val="annotation subject"/>
    <w:basedOn w:val="CommentText"/>
    <w:next w:val="CommentText"/>
    <w:link w:val="CommentSubjectChar"/>
    <w:uiPriority w:val="99"/>
    <w:semiHidden/>
    <w:unhideWhenUsed/>
    <w:rsid w:val="00CB0662"/>
    <w:rPr>
      <w:b/>
      <w:bCs/>
    </w:rPr>
  </w:style>
  <w:style w:type="character" w:customStyle="1" w:styleId="CommentSubjectChar">
    <w:name w:val="Comment Subject Char"/>
    <w:link w:val="CommentSubject"/>
    <w:uiPriority w:val="99"/>
    <w:semiHidden/>
    <w:rsid w:val="00CB0662"/>
    <w:rPr>
      <w:b/>
      <w:bCs/>
      <w:szCs w:val="22"/>
    </w:rPr>
  </w:style>
  <w:style w:type="paragraph" w:styleId="BalloonText">
    <w:name w:val="Balloon Text"/>
    <w:basedOn w:val="Normal"/>
    <w:link w:val="BalloonTextChar"/>
    <w:uiPriority w:val="99"/>
    <w:semiHidden/>
    <w:unhideWhenUsed/>
    <w:rsid w:val="00CB0662"/>
    <w:rPr>
      <w:rFonts w:ascii="Tahoma" w:hAnsi="Tahoma"/>
      <w:sz w:val="16"/>
      <w:szCs w:val="16"/>
    </w:rPr>
  </w:style>
  <w:style w:type="character" w:customStyle="1" w:styleId="BalloonTextChar">
    <w:name w:val="Balloon Text Char"/>
    <w:link w:val="BalloonText"/>
    <w:uiPriority w:val="99"/>
    <w:semiHidden/>
    <w:rsid w:val="00CB0662"/>
    <w:rPr>
      <w:rFonts w:ascii="Tahoma" w:hAnsi="Tahoma"/>
      <w:sz w:val="16"/>
      <w:szCs w:val="16"/>
    </w:rPr>
  </w:style>
  <w:style w:type="paragraph" w:customStyle="1" w:styleId="Pa4">
    <w:name w:val="Pa4"/>
    <w:basedOn w:val="Normal"/>
    <w:next w:val="Normal"/>
    <w:uiPriority w:val="99"/>
    <w:rsid w:val="00CB0662"/>
    <w:pPr>
      <w:autoSpaceDE w:val="0"/>
      <w:autoSpaceDN w:val="0"/>
      <w:adjustRightInd w:val="0"/>
      <w:spacing w:line="241" w:lineRule="atLeast"/>
    </w:pPr>
    <w:rPr>
      <w:rFonts w:ascii="Garamond" w:hAnsi="Garamond"/>
      <w:sz w:val="24"/>
      <w:szCs w:val="24"/>
    </w:rPr>
  </w:style>
  <w:style w:type="character" w:styleId="Hyperlink">
    <w:name w:val="Hyperlink"/>
    <w:uiPriority w:val="99"/>
    <w:unhideWhenUsed/>
    <w:rsid w:val="00CB0662"/>
    <w:rPr>
      <w:color w:val="0000FF"/>
      <w:u w:val="single"/>
    </w:rPr>
  </w:style>
  <w:style w:type="table" w:styleId="TableGrid">
    <w:name w:val="Table Grid"/>
    <w:basedOn w:val="TableNormal"/>
    <w:uiPriority w:val="59"/>
    <w:rsid w:val="00CB06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41">
    <w:name w:val="Medium List 2 - Accent 41"/>
    <w:basedOn w:val="Normal"/>
    <w:link w:val="MediumList2-Accent41Char"/>
    <w:uiPriority w:val="34"/>
    <w:rsid w:val="00CB0662"/>
    <w:pPr>
      <w:spacing w:after="200"/>
      <w:ind w:left="720"/>
      <w:contextualSpacing/>
    </w:pPr>
  </w:style>
  <w:style w:type="paragraph" w:styleId="BodyText">
    <w:name w:val="Body Text"/>
    <w:basedOn w:val="Normal"/>
    <w:link w:val="BodyTextChar"/>
    <w:rsid w:val="00CB0662"/>
    <w:pPr>
      <w:spacing w:after="120"/>
    </w:pPr>
  </w:style>
  <w:style w:type="character" w:customStyle="1" w:styleId="BodyTextChar">
    <w:name w:val="Body Text Char"/>
    <w:link w:val="BodyText"/>
    <w:rsid w:val="00CB0662"/>
    <w:rPr>
      <w:sz w:val="22"/>
      <w:szCs w:val="22"/>
    </w:rPr>
  </w:style>
  <w:style w:type="paragraph" w:customStyle="1" w:styleId="Header-banner">
    <w:name w:val="Header-banner"/>
    <w:rsid w:val="00CB0662"/>
    <w:pPr>
      <w:ind w:left="43" w:right="43"/>
      <w:jc w:val="center"/>
    </w:pPr>
    <w:rPr>
      <w:rFonts w:cs="Calibri"/>
      <w:b/>
      <w:bCs/>
      <w:caps/>
      <w:color w:val="FFFFFF"/>
      <w:sz w:val="44"/>
      <w:szCs w:val="22"/>
    </w:rPr>
  </w:style>
  <w:style w:type="paragraph" w:customStyle="1" w:styleId="Header2banner">
    <w:name w:val="Header2_banner"/>
    <w:basedOn w:val="Header-banner"/>
    <w:rsid w:val="00CB0662"/>
    <w:pPr>
      <w:spacing w:line="440" w:lineRule="exact"/>
      <w:jc w:val="left"/>
    </w:pPr>
    <w:rPr>
      <w:caps w:val="0"/>
    </w:rPr>
  </w:style>
  <w:style w:type="paragraph" w:customStyle="1" w:styleId="folio">
    <w:name w:val="folio"/>
    <w:basedOn w:val="Normal"/>
    <w:link w:val="folioChar"/>
    <w:rsid w:val="00CB0662"/>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ColorfulList-Accent11">
    <w:name w:val="Colorful List - Accent 11"/>
    <w:basedOn w:val="Normal"/>
    <w:uiPriority w:val="34"/>
    <w:rsid w:val="00CB0662"/>
    <w:pPr>
      <w:ind w:left="720"/>
      <w:contextualSpacing/>
    </w:pPr>
  </w:style>
  <w:style w:type="character" w:styleId="FollowedHyperlink">
    <w:name w:val="FollowedHyperlink"/>
    <w:uiPriority w:val="99"/>
    <w:semiHidden/>
    <w:unhideWhenUsed/>
    <w:rsid w:val="00CB0662"/>
    <w:rPr>
      <w:color w:val="954F72"/>
      <w:u w:val="single"/>
    </w:rPr>
  </w:style>
  <w:style w:type="paragraph" w:customStyle="1" w:styleId="NoSpacing1">
    <w:name w:val="No Spacing1"/>
    <w:link w:val="NoSpacingChar"/>
    <w:rsid w:val="00CB0662"/>
    <w:rPr>
      <w:rFonts w:ascii="Tahoma" w:hAnsi="Tahoma"/>
      <w:sz w:val="19"/>
      <w:szCs w:val="22"/>
    </w:rPr>
  </w:style>
  <w:style w:type="character" w:customStyle="1" w:styleId="NoSpacingChar">
    <w:name w:val="No Spacing Char"/>
    <w:link w:val="NoSpacing1"/>
    <w:rsid w:val="00CB0662"/>
    <w:rPr>
      <w:rFonts w:ascii="Tahoma" w:hAnsi="Tahoma"/>
      <w:sz w:val="19"/>
      <w:szCs w:val="22"/>
    </w:rPr>
  </w:style>
  <w:style w:type="paragraph" w:styleId="FootnoteText">
    <w:name w:val="footnote text"/>
    <w:basedOn w:val="Normal"/>
    <w:link w:val="FootnoteTextChar"/>
    <w:uiPriority w:val="99"/>
    <w:semiHidden/>
    <w:unhideWhenUsed/>
    <w:rsid w:val="00CB0662"/>
    <w:rPr>
      <w:sz w:val="20"/>
    </w:rPr>
  </w:style>
  <w:style w:type="character" w:customStyle="1" w:styleId="FootnoteTextChar">
    <w:name w:val="Footnote Text Char"/>
    <w:basedOn w:val="DefaultParagraphFont"/>
    <w:link w:val="FootnoteText"/>
    <w:uiPriority w:val="99"/>
    <w:semiHidden/>
    <w:rsid w:val="00CB0662"/>
    <w:rPr>
      <w:szCs w:val="22"/>
    </w:rPr>
  </w:style>
  <w:style w:type="character" w:styleId="FootnoteReference">
    <w:name w:val="footnote reference"/>
    <w:basedOn w:val="DefaultParagraphFont"/>
    <w:uiPriority w:val="99"/>
    <w:semiHidden/>
    <w:unhideWhenUsed/>
    <w:rsid w:val="00CB0662"/>
    <w:rPr>
      <w:vertAlign w:val="superscript"/>
    </w:rPr>
  </w:style>
  <w:style w:type="paragraph" w:customStyle="1" w:styleId="LearningSequenceHeader">
    <w:name w:val="*Learning Sequence Header"/>
    <w:next w:val="Normal"/>
    <w:link w:val="LearningSequenceHeaderChar"/>
    <w:qFormat/>
    <w:rsid w:val="00CB0662"/>
    <w:pPr>
      <w:pBdr>
        <w:bottom w:val="single" w:sz="12" w:space="1" w:color="9BBB59" w:themeColor="accent3"/>
      </w:pBdr>
      <w:tabs>
        <w:tab w:val="right" w:pos="9360"/>
      </w:tabs>
      <w:spacing w:before="480"/>
    </w:pPr>
    <w:rPr>
      <w:rFonts w:asciiTheme="minorHAnsi" w:hAnsiTheme="minorHAnsi"/>
      <w:b/>
      <w:bCs/>
      <w:color w:val="4F81BD"/>
      <w:sz w:val="28"/>
      <w:szCs w:val="26"/>
    </w:rPr>
  </w:style>
  <w:style w:type="paragraph" w:styleId="ListParagraph">
    <w:name w:val="List Paragraph"/>
    <w:basedOn w:val="Normal"/>
    <w:link w:val="ListParagraphChar"/>
    <w:uiPriority w:val="34"/>
    <w:rsid w:val="00CB0662"/>
    <w:pPr>
      <w:ind w:left="720"/>
      <w:contextualSpacing/>
    </w:pPr>
  </w:style>
  <w:style w:type="character" w:customStyle="1" w:styleId="LearningSequenceHeaderChar">
    <w:name w:val="*Learning Sequence Header Char"/>
    <w:basedOn w:val="DefaultParagraphFont"/>
    <w:link w:val="LearningSequenceHeader"/>
    <w:rsid w:val="00CB0662"/>
    <w:rPr>
      <w:rFonts w:asciiTheme="minorHAnsi" w:hAnsiTheme="minorHAnsi"/>
      <w:b/>
      <w:bCs/>
      <w:color w:val="4F81BD"/>
      <w:sz w:val="28"/>
      <w:szCs w:val="26"/>
    </w:rPr>
  </w:style>
  <w:style w:type="paragraph" w:customStyle="1" w:styleId="TA">
    <w:name w:val="*TA*"/>
    <w:link w:val="TAChar"/>
    <w:qFormat/>
    <w:rsid w:val="00CB0662"/>
    <w:pPr>
      <w:spacing w:before="180" w:after="180"/>
    </w:pPr>
    <w:rPr>
      <w:sz w:val="22"/>
      <w:szCs w:val="22"/>
    </w:rPr>
  </w:style>
  <w:style w:type="character" w:customStyle="1" w:styleId="TAChar">
    <w:name w:val="*TA* Char"/>
    <w:basedOn w:val="DefaultParagraphFont"/>
    <w:link w:val="TA"/>
    <w:rsid w:val="00CB0662"/>
    <w:rPr>
      <w:sz w:val="22"/>
      <w:szCs w:val="22"/>
    </w:rPr>
  </w:style>
  <w:style w:type="paragraph" w:customStyle="1" w:styleId="IN">
    <w:name w:val="*IN*"/>
    <w:link w:val="INChar"/>
    <w:qFormat/>
    <w:rsid w:val="00CB0662"/>
    <w:pPr>
      <w:numPr>
        <w:numId w:val="6"/>
      </w:numPr>
      <w:spacing w:before="120" w:after="60" w:line="276" w:lineRule="auto"/>
    </w:pPr>
    <w:rPr>
      <w:color w:val="4F81BD"/>
      <w:sz w:val="22"/>
      <w:szCs w:val="22"/>
    </w:rPr>
  </w:style>
  <w:style w:type="character" w:customStyle="1" w:styleId="ListParagraphChar">
    <w:name w:val="List Paragraph Char"/>
    <w:basedOn w:val="DefaultParagraphFont"/>
    <w:link w:val="ListParagraph"/>
    <w:uiPriority w:val="34"/>
    <w:rsid w:val="00CB0662"/>
    <w:rPr>
      <w:sz w:val="22"/>
      <w:szCs w:val="22"/>
    </w:rPr>
  </w:style>
  <w:style w:type="paragraph" w:customStyle="1" w:styleId="BulletedList">
    <w:name w:val="*Bulleted List"/>
    <w:link w:val="BulletedListChar"/>
    <w:qFormat/>
    <w:rsid w:val="00CB0662"/>
    <w:pPr>
      <w:numPr>
        <w:numId w:val="2"/>
      </w:numPr>
      <w:spacing w:before="60" w:after="60" w:line="276" w:lineRule="auto"/>
    </w:pPr>
    <w:rPr>
      <w:sz w:val="22"/>
      <w:szCs w:val="22"/>
    </w:rPr>
  </w:style>
  <w:style w:type="character" w:customStyle="1" w:styleId="INChar">
    <w:name w:val="*IN* Char"/>
    <w:basedOn w:val="DefaultParagraphFont"/>
    <w:link w:val="IN"/>
    <w:rsid w:val="00CB0662"/>
    <w:rPr>
      <w:color w:val="4F81BD"/>
      <w:sz w:val="22"/>
      <w:szCs w:val="22"/>
    </w:rPr>
  </w:style>
  <w:style w:type="paragraph" w:customStyle="1" w:styleId="NumberedList">
    <w:name w:val="*Numbered List"/>
    <w:link w:val="NumberedListChar"/>
    <w:qFormat/>
    <w:rsid w:val="00CB0662"/>
    <w:pPr>
      <w:numPr>
        <w:numId w:val="8"/>
      </w:numPr>
      <w:spacing w:after="60"/>
    </w:pPr>
    <w:rPr>
      <w:sz w:val="22"/>
      <w:szCs w:val="22"/>
    </w:rPr>
  </w:style>
  <w:style w:type="character" w:customStyle="1" w:styleId="MediumList2-Accent41Char">
    <w:name w:val="Medium List 2 - Accent 41 Char"/>
    <w:basedOn w:val="DefaultParagraphFont"/>
    <w:link w:val="MediumList2-Accent41"/>
    <w:uiPriority w:val="34"/>
    <w:rsid w:val="00CB0662"/>
    <w:rPr>
      <w:sz w:val="22"/>
      <w:szCs w:val="22"/>
    </w:rPr>
  </w:style>
  <w:style w:type="character" w:customStyle="1" w:styleId="BulletedListChar">
    <w:name w:val="*Bulleted List Char"/>
    <w:basedOn w:val="DefaultParagraphFont"/>
    <w:link w:val="BulletedList"/>
    <w:rsid w:val="00CB0662"/>
    <w:rPr>
      <w:sz w:val="22"/>
      <w:szCs w:val="22"/>
    </w:rPr>
  </w:style>
  <w:style w:type="paragraph" w:customStyle="1" w:styleId="TableHeaders">
    <w:name w:val="*TableHeaders"/>
    <w:basedOn w:val="Normal"/>
    <w:link w:val="TableHeadersChar"/>
    <w:qFormat/>
    <w:rsid w:val="00CB0662"/>
    <w:pPr>
      <w:spacing w:before="40" w:after="40" w:line="240" w:lineRule="auto"/>
    </w:pPr>
    <w:rPr>
      <w:b/>
      <w:color w:val="FFFFFF" w:themeColor="background1"/>
    </w:rPr>
  </w:style>
  <w:style w:type="character" w:customStyle="1" w:styleId="NumberedListChar">
    <w:name w:val="*Numbered List Char"/>
    <w:basedOn w:val="BulletedListChar"/>
    <w:link w:val="NumberedList"/>
    <w:rsid w:val="00CB0662"/>
    <w:rPr>
      <w:sz w:val="22"/>
      <w:szCs w:val="22"/>
    </w:rPr>
  </w:style>
  <w:style w:type="paragraph" w:customStyle="1" w:styleId="PageHeader">
    <w:name w:val="*PageHeader"/>
    <w:link w:val="PageHeaderChar"/>
    <w:qFormat/>
    <w:rsid w:val="00CB0662"/>
    <w:pPr>
      <w:spacing w:before="120"/>
    </w:pPr>
    <w:rPr>
      <w:b/>
      <w:sz w:val="18"/>
      <w:szCs w:val="22"/>
    </w:rPr>
  </w:style>
  <w:style w:type="character" w:customStyle="1" w:styleId="TableHeadersChar">
    <w:name w:val="*TableHeaders Char"/>
    <w:basedOn w:val="DefaultParagraphFont"/>
    <w:link w:val="TableHeaders"/>
    <w:rsid w:val="00CB0662"/>
    <w:rPr>
      <w:b/>
      <w:color w:val="FFFFFF" w:themeColor="background1"/>
      <w:sz w:val="22"/>
      <w:szCs w:val="22"/>
    </w:rPr>
  </w:style>
  <w:style w:type="paragraph" w:customStyle="1" w:styleId="Q">
    <w:name w:val="*Q*"/>
    <w:link w:val="QChar"/>
    <w:qFormat/>
    <w:rsid w:val="00CB0662"/>
    <w:pPr>
      <w:spacing w:before="240" w:line="276" w:lineRule="auto"/>
    </w:pPr>
    <w:rPr>
      <w:b/>
      <w:sz w:val="22"/>
      <w:szCs w:val="22"/>
    </w:rPr>
  </w:style>
  <w:style w:type="character" w:customStyle="1" w:styleId="PageHeaderChar">
    <w:name w:val="*PageHeader Char"/>
    <w:basedOn w:val="DefaultParagraphFont"/>
    <w:link w:val="PageHeader"/>
    <w:rsid w:val="00CB0662"/>
    <w:rPr>
      <w:b/>
      <w:sz w:val="18"/>
      <w:szCs w:val="22"/>
    </w:rPr>
  </w:style>
  <w:style w:type="character" w:customStyle="1" w:styleId="QChar">
    <w:name w:val="*Q* Char"/>
    <w:basedOn w:val="DefaultParagraphFont"/>
    <w:link w:val="Q"/>
    <w:rsid w:val="00CB0662"/>
    <w:rPr>
      <w:b/>
      <w:sz w:val="22"/>
      <w:szCs w:val="22"/>
    </w:rPr>
  </w:style>
  <w:style w:type="paragraph" w:customStyle="1" w:styleId="SASRBullet">
    <w:name w:val="*SA/SR Bullet"/>
    <w:basedOn w:val="Normal"/>
    <w:link w:val="SASRBulletChar"/>
    <w:qFormat/>
    <w:rsid w:val="00CB0662"/>
    <w:pPr>
      <w:numPr>
        <w:ilvl w:val="1"/>
        <w:numId w:val="9"/>
      </w:numPr>
      <w:spacing w:before="120"/>
      <w:contextualSpacing/>
    </w:pPr>
  </w:style>
  <w:style w:type="paragraph" w:customStyle="1" w:styleId="INBullet">
    <w:name w:val="*IN* Bullet"/>
    <w:link w:val="INBulletChar"/>
    <w:qFormat/>
    <w:rsid w:val="00CB0662"/>
    <w:pPr>
      <w:numPr>
        <w:numId w:val="7"/>
      </w:numPr>
      <w:spacing w:after="60" w:line="276" w:lineRule="auto"/>
    </w:pPr>
    <w:rPr>
      <w:color w:val="4F81BD"/>
      <w:sz w:val="22"/>
      <w:szCs w:val="22"/>
    </w:rPr>
  </w:style>
  <w:style w:type="character" w:customStyle="1" w:styleId="SASRBulletChar">
    <w:name w:val="*SA/SR Bullet Char"/>
    <w:basedOn w:val="DefaultParagraphFont"/>
    <w:link w:val="SASRBullet"/>
    <w:rsid w:val="00CB0662"/>
    <w:rPr>
      <w:sz w:val="22"/>
      <w:szCs w:val="22"/>
    </w:rPr>
  </w:style>
  <w:style w:type="character" w:customStyle="1" w:styleId="INBulletChar">
    <w:name w:val="*IN* Bullet Char"/>
    <w:basedOn w:val="BulletedListChar"/>
    <w:link w:val="INBullet"/>
    <w:rsid w:val="00CB0662"/>
    <w:rPr>
      <w:color w:val="4F81BD"/>
      <w:sz w:val="22"/>
      <w:szCs w:val="22"/>
    </w:rPr>
  </w:style>
  <w:style w:type="character" w:customStyle="1" w:styleId="reference-text">
    <w:name w:val="reference-text"/>
    <w:rsid w:val="00CB0662"/>
  </w:style>
  <w:style w:type="paragraph" w:customStyle="1" w:styleId="SA">
    <w:name w:val="*SA*"/>
    <w:link w:val="SAChar"/>
    <w:qFormat/>
    <w:rsid w:val="00CB0662"/>
    <w:pPr>
      <w:numPr>
        <w:numId w:val="3"/>
      </w:numPr>
      <w:spacing w:before="120" w:line="276" w:lineRule="auto"/>
    </w:pPr>
    <w:rPr>
      <w:sz w:val="22"/>
      <w:szCs w:val="22"/>
    </w:rPr>
  </w:style>
  <w:style w:type="paragraph" w:customStyle="1" w:styleId="SR">
    <w:name w:val="*SR*"/>
    <w:link w:val="SRChar"/>
    <w:qFormat/>
    <w:rsid w:val="00CB0662"/>
    <w:pPr>
      <w:numPr>
        <w:numId w:val="4"/>
      </w:numPr>
      <w:spacing w:before="120" w:line="276" w:lineRule="auto"/>
    </w:pPr>
    <w:rPr>
      <w:sz w:val="22"/>
      <w:szCs w:val="22"/>
    </w:rPr>
  </w:style>
  <w:style w:type="character" w:customStyle="1" w:styleId="SAChar">
    <w:name w:val="*SA* Char"/>
    <w:basedOn w:val="DefaultParagraphFont"/>
    <w:link w:val="SA"/>
    <w:rsid w:val="00CB0662"/>
    <w:rPr>
      <w:sz w:val="22"/>
      <w:szCs w:val="22"/>
    </w:rPr>
  </w:style>
  <w:style w:type="character" w:customStyle="1" w:styleId="SRChar">
    <w:name w:val="*SR* Char"/>
    <w:basedOn w:val="DefaultParagraphFont"/>
    <w:link w:val="SR"/>
    <w:rsid w:val="00CB0662"/>
    <w:rPr>
      <w:sz w:val="22"/>
      <w:szCs w:val="22"/>
    </w:rPr>
  </w:style>
  <w:style w:type="paragraph" w:customStyle="1" w:styleId="BR">
    <w:name w:val="*BR*"/>
    <w:link w:val="BRChar"/>
    <w:qFormat/>
    <w:rsid w:val="00CB0662"/>
    <w:pPr>
      <w:pBdr>
        <w:bottom w:val="single" w:sz="12" w:space="1" w:color="7F7F7F" w:themeColor="text1" w:themeTint="80"/>
      </w:pBdr>
      <w:spacing w:after="360"/>
      <w:ind w:left="2880" w:right="2880"/>
    </w:pPr>
    <w:rPr>
      <w:sz w:val="18"/>
      <w:szCs w:val="22"/>
    </w:rPr>
  </w:style>
  <w:style w:type="paragraph" w:customStyle="1" w:styleId="FooterText">
    <w:name w:val="*FooterText"/>
    <w:link w:val="FooterTextChar"/>
    <w:qFormat/>
    <w:rsid w:val="00CB0662"/>
    <w:pPr>
      <w:spacing w:line="200" w:lineRule="exact"/>
    </w:pPr>
    <w:rPr>
      <w:rFonts w:ascii="Verdana" w:eastAsia="Verdana" w:hAnsi="Verdana" w:cs="Calibri"/>
      <w:b/>
      <w:color w:val="595959"/>
      <w:sz w:val="14"/>
      <w:szCs w:val="22"/>
    </w:rPr>
  </w:style>
  <w:style w:type="character" w:customStyle="1" w:styleId="BRChar">
    <w:name w:val="*BR* Char"/>
    <w:basedOn w:val="DefaultParagraphFont"/>
    <w:link w:val="BR"/>
    <w:rsid w:val="00CB0662"/>
    <w:rPr>
      <w:sz w:val="18"/>
      <w:szCs w:val="22"/>
    </w:rPr>
  </w:style>
  <w:style w:type="character" w:customStyle="1" w:styleId="folioChar">
    <w:name w:val="folio Char"/>
    <w:basedOn w:val="DefaultParagraphFont"/>
    <w:link w:val="folio"/>
    <w:rsid w:val="00CB0662"/>
    <w:rPr>
      <w:rFonts w:ascii="Verdana" w:eastAsia="Verdana" w:hAnsi="Verdana" w:cs="Verdana"/>
      <w:color w:val="595959"/>
      <w:sz w:val="16"/>
      <w:szCs w:val="22"/>
    </w:rPr>
  </w:style>
  <w:style w:type="character" w:customStyle="1" w:styleId="FooterTextChar">
    <w:name w:val="FooterText Char"/>
    <w:basedOn w:val="folioChar"/>
    <w:link w:val="FooterText"/>
    <w:rsid w:val="00CB0662"/>
    <w:rPr>
      <w:rFonts w:ascii="Verdana" w:eastAsia="Verdana" w:hAnsi="Verdana" w:cs="Calibri"/>
      <w:b/>
      <w:color w:val="595959"/>
      <w:sz w:val="14"/>
      <w:szCs w:val="22"/>
    </w:rPr>
  </w:style>
  <w:style w:type="paragraph" w:customStyle="1" w:styleId="TableText">
    <w:name w:val="*TableText"/>
    <w:link w:val="TableTextChar"/>
    <w:qFormat/>
    <w:rsid w:val="00CB0662"/>
    <w:pPr>
      <w:spacing w:before="40" w:after="40" w:line="276" w:lineRule="auto"/>
    </w:pPr>
    <w:rPr>
      <w:sz w:val="22"/>
      <w:szCs w:val="22"/>
    </w:rPr>
  </w:style>
  <w:style w:type="character" w:customStyle="1" w:styleId="TableTextChar">
    <w:name w:val="*TableText Char"/>
    <w:basedOn w:val="DefaultParagraphFont"/>
    <w:link w:val="TableText"/>
    <w:rsid w:val="00CB0662"/>
    <w:rPr>
      <w:sz w:val="22"/>
      <w:szCs w:val="22"/>
    </w:rPr>
  </w:style>
  <w:style w:type="paragraph" w:customStyle="1" w:styleId="ToolHeader">
    <w:name w:val="*ToolHeader"/>
    <w:qFormat/>
    <w:rsid w:val="00CB0662"/>
    <w:pPr>
      <w:spacing w:after="120"/>
    </w:pPr>
    <w:rPr>
      <w:rFonts w:asciiTheme="minorHAnsi" w:hAnsiTheme="minorHAnsi"/>
      <w:b/>
      <w:bCs/>
      <w:color w:val="365F91"/>
      <w:sz w:val="32"/>
      <w:szCs w:val="28"/>
    </w:rPr>
  </w:style>
  <w:style w:type="paragraph" w:customStyle="1" w:styleId="ToolTableText">
    <w:name w:val="*ToolTableText"/>
    <w:qFormat/>
    <w:rsid w:val="00CB0662"/>
    <w:pPr>
      <w:spacing w:before="40" w:after="120"/>
    </w:pPr>
    <w:rPr>
      <w:sz w:val="22"/>
      <w:szCs w:val="22"/>
    </w:rPr>
  </w:style>
  <w:style w:type="paragraph" w:customStyle="1" w:styleId="ExcerptTitle">
    <w:name w:val="*ExcerptTitle"/>
    <w:basedOn w:val="Normal"/>
    <w:link w:val="ExcerptTitleChar"/>
    <w:qFormat/>
    <w:rsid w:val="00CB0662"/>
    <w:pPr>
      <w:jc w:val="center"/>
    </w:pPr>
    <w:rPr>
      <w:rFonts w:asciiTheme="majorHAnsi" w:hAnsiTheme="majorHAnsi"/>
      <w:b/>
      <w:smallCaps/>
      <w:sz w:val="32"/>
    </w:rPr>
  </w:style>
  <w:style w:type="paragraph" w:customStyle="1" w:styleId="ExcerptAuthor">
    <w:name w:val="*ExcerptAuthor"/>
    <w:basedOn w:val="Normal"/>
    <w:link w:val="ExcerptAuthorChar"/>
    <w:qFormat/>
    <w:rsid w:val="00CB0662"/>
    <w:pPr>
      <w:jc w:val="center"/>
    </w:pPr>
    <w:rPr>
      <w:rFonts w:asciiTheme="majorHAnsi" w:hAnsiTheme="majorHAnsi"/>
      <w:b/>
    </w:rPr>
  </w:style>
  <w:style w:type="character" w:customStyle="1" w:styleId="ExcerptTitleChar">
    <w:name w:val="*ExcerptTitle Char"/>
    <w:basedOn w:val="DefaultParagraphFont"/>
    <w:link w:val="ExcerptTitle"/>
    <w:rsid w:val="00CB0662"/>
    <w:rPr>
      <w:rFonts w:asciiTheme="majorHAnsi" w:hAnsiTheme="majorHAnsi"/>
      <w:b/>
      <w:smallCaps/>
      <w:sz w:val="32"/>
      <w:szCs w:val="22"/>
    </w:rPr>
  </w:style>
  <w:style w:type="paragraph" w:customStyle="1" w:styleId="ExcerptBody">
    <w:name w:val="*ExcerptBody"/>
    <w:basedOn w:val="Normal"/>
    <w:link w:val="ExcerptBodyChar"/>
    <w:qFormat/>
    <w:rsid w:val="00CB0662"/>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AuthorChar">
    <w:name w:val="*ExcerptAuthor Char"/>
    <w:basedOn w:val="DefaultParagraphFont"/>
    <w:link w:val="ExcerptAuthor"/>
    <w:rsid w:val="00CB0662"/>
    <w:rPr>
      <w:rFonts w:asciiTheme="majorHAnsi" w:hAnsiTheme="majorHAnsi"/>
      <w:b/>
      <w:sz w:val="22"/>
      <w:szCs w:val="22"/>
    </w:rPr>
  </w:style>
  <w:style w:type="character" w:customStyle="1" w:styleId="ExcerptBodyChar">
    <w:name w:val="*ExcerptBody Char"/>
    <w:basedOn w:val="DefaultParagraphFont"/>
    <w:link w:val="ExcerptBody"/>
    <w:rsid w:val="00CB0662"/>
    <w:rPr>
      <w:rFonts w:ascii="Times New Roman" w:eastAsia="Times New Roman" w:hAnsi="Times New Roman"/>
      <w:color w:val="000000"/>
      <w:sz w:val="24"/>
      <w:szCs w:val="17"/>
    </w:rPr>
  </w:style>
  <w:style w:type="paragraph" w:customStyle="1" w:styleId="SubStandard">
    <w:name w:val="*SubStandard"/>
    <w:basedOn w:val="TableText"/>
    <w:link w:val="SubStandardChar"/>
    <w:qFormat/>
    <w:rsid w:val="00CB0662"/>
    <w:pPr>
      <w:numPr>
        <w:numId w:val="10"/>
      </w:numPr>
    </w:pPr>
  </w:style>
  <w:style w:type="character" w:customStyle="1" w:styleId="SubStandardChar">
    <w:name w:val="*SubStandard Char"/>
    <w:basedOn w:val="TableTextChar"/>
    <w:link w:val="SubStandard"/>
    <w:rsid w:val="00CB0662"/>
    <w:rPr>
      <w:sz w:val="22"/>
      <w:szCs w:val="22"/>
    </w:rPr>
  </w:style>
  <w:style w:type="paragraph" w:styleId="Revision">
    <w:name w:val="Revision"/>
    <w:hidden/>
    <w:uiPriority w:val="71"/>
    <w:rsid w:val="005E5236"/>
    <w:rPr>
      <w:sz w:val="22"/>
      <w:szCs w:val="22"/>
    </w:rPr>
  </w:style>
  <w:style w:type="paragraph" w:customStyle="1" w:styleId="DCwithQ">
    <w:name w:val="*DC* with *Q*"/>
    <w:basedOn w:val="Q"/>
    <w:qFormat/>
    <w:rsid w:val="00CB0662"/>
    <w:pPr>
      <w:ind w:left="360"/>
    </w:pPr>
    <w:rPr>
      <w:color w:val="4F81BD" w:themeColor="accent1"/>
    </w:rPr>
  </w:style>
  <w:style w:type="paragraph" w:customStyle="1" w:styleId="DCwithSA">
    <w:name w:val="*DC* with *SA*"/>
    <w:basedOn w:val="SA"/>
    <w:qFormat/>
    <w:rsid w:val="00CB0662"/>
    <w:rPr>
      <w:color w:val="4F81BD" w:themeColor="accent1"/>
    </w:rPr>
  </w:style>
  <w:style w:type="paragraph" w:customStyle="1" w:styleId="DCwithSR">
    <w:name w:val="*DC* with *SR*"/>
    <w:basedOn w:val="SR"/>
    <w:qFormat/>
    <w:rsid w:val="006B0DA5"/>
    <w:pPr>
      <w:numPr>
        <w:numId w:val="5"/>
      </w:numPr>
      <w:ind w:left="720"/>
    </w:pPr>
    <w:rPr>
      <w:color w:val="4F81BD" w:themeColor="accent1"/>
    </w:rPr>
  </w:style>
  <w:style w:type="table" w:customStyle="1" w:styleId="TableGrid1">
    <w:name w:val="Table Grid1"/>
    <w:basedOn w:val="TableNormal"/>
    <w:next w:val="TableGrid"/>
    <w:uiPriority w:val="59"/>
    <w:rsid w:val="00CB06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471667">
      <w:bodyDiv w:val="1"/>
      <w:marLeft w:val="0"/>
      <w:marRight w:val="0"/>
      <w:marTop w:val="0"/>
      <w:marBottom w:val="0"/>
      <w:divBdr>
        <w:top w:val="none" w:sz="0" w:space="0" w:color="auto"/>
        <w:left w:val="none" w:sz="0" w:space="0" w:color="auto"/>
        <w:bottom w:val="none" w:sz="0" w:space="0" w:color="auto"/>
        <w:right w:val="none" w:sz="0" w:space="0" w:color="auto"/>
      </w:divBdr>
    </w:div>
    <w:div w:id="438717212">
      <w:bodyDiv w:val="1"/>
      <w:marLeft w:val="0"/>
      <w:marRight w:val="0"/>
      <w:marTop w:val="0"/>
      <w:marBottom w:val="0"/>
      <w:divBdr>
        <w:top w:val="none" w:sz="0" w:space="0" w:color="auto"/>
        <w:left w:val="none" w:sz="0" w:space="0" w:color="auto"/>
        <w:bottom w:val="none" w:sz="0" w:space="0" w:color="auto"/>
        <w:right w:val="none" w:sz="0" w:space="0" w:color="auto"/>
      </w:divBdr>
    </w:div>
    <w:div w:id="442966093">
      <w:bodyDiv w:val="1"/>
      <w:marLeft w:val="0"/>
      <w:marRight w:val="0"/>
      <w:marTop w:val="0"/>
      <w:marBottom w:val="0"/>
      <w:divBdr>
        <w:top w:val="none" w:sz="0" w:space="0" w:color="auto"/>
        <w:left w:val="none" w:sz="0" w:space="0" w:color="auto"/>
        <w:bottom w:val="none" w:sz="0" w:space="0" w:color="auto"/>
        <w:right w:val="none" w:sz="0" w:space="0" w:color="auto"/>
      </w:divBdr>
      <w:divsChild>
        <w:div w:id="25955287">
          <w:marLeft w:val="0"/>
          <w:marRight w:val="0"/>
          <w:marTop w:val="0"/>
          <w:marBottom w:val="0"/>
          <w:divBdr>
            <w:top w:val="none" w:sz="0" w:space="0" w:color="auto"/>
            <w:left w:val="none" w:sz="0" w:space="0" w:color="auto"/>
            <w:bottom w:val="none" w:sz="0" w:space="0" w:color="auto"/>
            <w:right w:val="none" w:sz="0" w:space="0" w:color="auto"/>
          </w:divBdr>
        </w:div>
        <w:div w:id="60251821">
          <w:marLeft w:val="0"/>
          <w:marRight w:val="0"/>
          <w:marTop w:val="0"/>
          <w:marBottom w:val="0"/>
          <w:divBdr>
            <w:top w:val="none" w:sz="0" w:space="0" w:color="auto"/>
            <w:left w:val="none" w:sz="0" w:space="0" w:color="auto"/>
            <w:bottom w:val="none" w:sz="0" w:space="0" w:color="auto"/>
            <w:right w:val="none" w:sz="0" w:space="0" w:color="auto"/>
          </w:divBdr>
        </w:div>
        <w:div w:id="124934638">
          <w:marLeft w:val="0"/>
          <w:marRight w:val="0"/>
          <w:marTop w:val="0"/>
          <w:marBottom w:val="0"/>
          <w:divBdr>
            <w:top w:val="none" w:sz="0" w:space="0" w:color="auto"/>
            <w:left w:val="none" w:sz="0" w:space="0" w:color="auto"/>
            <w:bottom w:val="none" w:sz="0" w:space="0" w:color="auto"/>
            <w:right w:val="none" w:sz="0" w:space="0" w:color="auto"/>
          </w:divBdr>
        </w:div>
        <w:div w:id="131291281">
          <w:marLeft w:val="0"/>
          <w:marRight w:val="0"/>
          <w:marTop w:val="0"/>
          <w:marBottom w:val="0"/>
          <w:divBdr>
            <w:top w:val="none" w:sz="0" w:space="0" w:color="auto"/>
            <w:left w:val="none" w:sz="0" w:space="0" w:color="auto"/>
            <w:bottom w:val="none" w:sz="0" w:space="0" w:color="auto"/>
            <w:right w:val="none" w:sz="0" w:space="0" w:color="auto"/>
          </w:divBdr>
        </w:div>
        <w:div w:id="142087640">
          <w:marLeft w:val="0"/>
          <w:marRight w:val="0"/>
          <w:marTop w:val="0"/>
          <w:marBottom w:val="0"/>
          <w:divBdr>
            <w:top w:val="none" w:sz="0" w:space="0" w:color="auto"/>
            <w:left w:val="none" w:sz="0" w:space="0" w:color="auto"/>
            <w:bottom w:val="none" w:sz="0" w:space="0" w:color="auto"/>
            <w:right w:val="none" w:sz="0" w:space="0" w:color="auto"/>
          </w:divBdr>
        </w:div>
        <w:div w:id="172495155">
          <w:marLeft w:val="0"/>
          <w:marRight w:val="0"/>
          <w:marTop w:val="0"/>
          <w:marBottom w:val="0"/>
          <w:divBdr>
            <w:top w:val="none" w:sz="0" w:space="0" w:color="auto"/>
            <w:left w:val="none" w:sz="0" w:space="0" w:color="auto"/>
            <w:bottom w:val="none" w:sz="0" w:space="0" w:color="auto"/>
            <w:right w:val="none" w:sz="0" w:space="0" w:color="auto"/>
          </w:divBdr>
        </w:div>
        <w:div w:id="226109223">
          <w:marLeft w:val="0"/>
          <w:marRight w:val="0"/>
          <w:marTop w:val="0"/>
          <w:marBottom w:val="0"/>
          <w:divBdr>
            <w:top w:val="none" w:sz="0" w:space="0" w:color="auto"/>
            <w:left w:val="none" w:sz="0" w:space="0" w:color="auto"/>
            <w:bottom w:val="none" w:sz="0" w:space="0" w:color="auto"/>
            <w:right w:val="none" w:sz="0" w:space="0" w:color="auto"/>
          </w:divBdr>
        </w:div>
        <w:div w:id="393966648">
          <w:marLeft w:val="0"/>
          <w:marRight w:val="0"/>
          <w:marTop w:val="0"/>
          <w:marBottom w:val="0"/>
          <w:divBdr>
            <w:top w:val="none" w:sz="0" w:space="0" w:color="auto"/>
            <w:left w:val="none" w:sz="0" w:space="0" w:color="auto"/>
            <w:bottom w:val="none" w:sz="0" w:space="0" w:color="auto"/>
            <w:right w:val="none" w:sz="0" w:space="0" w:color="auto"/>
          </w:divBdr>
        </w:div>
        <w:div w:id="571699737">
          <w:marLeft w:val="0"/>
          <w:marRight w:val="0"/>
          <w:marTop w:val="0"/>
          <w:marBottom w:val="0"/>
          <w:divBdr>
            <w:top w:val="none" w:sz="0" w:space="0" w:color="auto"/>
            <w:left w:val="none" w:sz="0" w:space="0" w:color="auto"/>
            <w:bottom w:val="none" w:sz="0" w:space="0" w:color="auto"/>
            <w:right w:val="none" w:sz="0" w:space="0" w:color="auto"/>
          </w:divBdr>
        </w:div>
        <w:div w:id="601107406">
          <w:marLeft w:val="0"/>
          <w:marRight w:val="0"/>
          <w:marTop w:val="0"/>
          <w:marBottom w:val="0"/>
          <w:divBdr>
            <w:top w:val="none" w:sz="0" w:space="0" w:color="auto"/>
            <w:left w:val="none" w:sz="0" w:space="0" w:color="auto"/>
            <w:bottom w:val="none" w:sz="0" w:space="0" w:color="auto"/>
            <w:right w:val="none" w:sz="0" w:space="0" w:color="auto"/>
          </w:divBdr>
        </w:div>
        <w:div w:id="605582995">
          <w:marLeft w:val="0"/>
          <w:marRight w:val="0"/>
          <w:marTop w:val="0"/>
          <w:marBottom w:val="0"/>
          <w:divBdr>
            <w:top w:val="none" w:sz="0" w:space="0" w:color="auto"/>
            <w:left w:val="none" w:sz="0" w:space="0" w:color="auto"/>
            <w:bottom w:val="none" w:sz="0" w:space="0" w:color="auto"/>
            <w:right w:val="none" w:sz="0" w:space="0" w:color="auto"/>
          </w:divBdr>
        </w:div>
        <w:div w:id="641159044">
          <w:marLeft w:val="0"/>
          <w:marRight w:val="0"/>
          <w:marTop w:val="0"/>
          <w:marBottom w:val="0"/>
          <w:divBdr>
            <w:top w:val="none" w:sz="0" w:space="0" w:color="auto"/>
            <w:left w:val="none" w:sz="0" w:space="0" w:color="auto"/>
            <w:bottom w:val="none" w:sz="0" w:space="0" w:color="auto"/>
            <w:right w:val="none" w:sz="0" w:space="0" w:color="auto"/>
          </w:divBdr>
        </w:div>
        <w:div w:id="738671030">
          <w:marLeft w:val="0"/>
          <w:marRight w:val="0"/>
          <w:marTop w:val="0"/>
          <w:marBottom w:val="0"/>
          <w:divBdr>
            <w:top w:val="none" w:sz="0" w:space="0" w:color="auto"/>
            <w:left w:val="none" w:sz="0" w:space="0" w:color="auto"/>
            <w:bottom w:val="none" w:sz="0" w:space="0" w:color="auto"/>
            <w:right w:val="none" w:sz="0" w:space="0" w:color="auto"/>
          </w:divBdr>
        </w:div>
        <w:div w:id="789317769">
          <w:marLeft w:val="0"/>
          <w:marRight w:val="0"/>
          <w:marTop w:val="0"/>
          <w:marBottom w:val="0"/>
          <w:divBdr>
            <w:top w:val="none" w:sz="0" w:space="0" w:color="auto"/>
            <w:left w:val="none" w:sz="0" w:space="0" w:color="auto"/>
            <w:bottom w:val="none" w:sz="0" w:space="0" w:color="auto"/>
            <w:right w:val="none" w:sz="0" w:space="0" w:color="auto"/>
          </w:divBdr>
        </w:div>
        <w:div w:id="864827796">
          <w:marLeft w:val="0"/>
          <w:marRight w:val="0"/>
          <w:marTop w:val="0"/>
          <w:marBottom w:val="0"/>
          <w:divBdr>
            <w:top w:val="none" w:sz="0" w:space="0" w:color="auto"/>
            <w:left w:val="none" w:sz="0" w:space="0" w:color="auto"/>
            <w:bottom w:val="none" w:sz="0" w:space="0" w:color="auto"/>
            <w:right w:val="none" w:sz="0" w:space="0" w:color="auto"/>
          </w:divBdr>
        </w:div>
        <w:div w:id="866256989">
          <w:marLeft w:val="0"/>
          <w:marRight w:val="0"/>
          <w:marTop w:val="0"/>
          <w:marBottom w:val="0"/>
          <w:divBdr>
            <w:top w:val="none" w:sz="0" w:space="0" w:color="auto"/>
            <w:left w:val="none" w:sz="0" w:space="0" w:color="auto"/>
            <w:bottom w:val="none" w:sz="0" w:space="0" w:color="auto"/>
            <w:right w:val="none" w:sz="0" w:space="0" w:color="auto"/>
          </w:divBdr>
        </w:div>
        <w:div w:id="1078404219">
          <w:marLeft w:val="0"/>
          <w:marRight w:val="0"/>
          <w:marTop w:val="0"/>
          <w:marBottom w:val="0"/>
          <w:divBdr>
            <w:top w:val="none" w:sz="0" w:space="0" w:color="auto"/>
            <w:left w:val="none" w:sz="0" w:space="0" w:color="auto"/>
            <w:bottom w:val="none" w:sz="0" w:space="0" w:color="auto"/>
            <w:right w:val="none" w:sz="0" w:space="0" w:color="auto"/>
          </w:divBdr>
        </w:div>
        <w:div w:id="1115947192">
          <w:marLeft w:val="0"/>
          <w:marRight w:val="0"/>
          <w:marTop w:val="0"/>
          <w:marBottom w:val="0"/>
          <w:divBdr>
            <w:top w:val="none" w:sz="0" w:space="0" w:color="auto"/>
            <w:left w:val="none" w:sz="0" w:space="0" w:color="auto"/>
            <w:bottom w:val="none" w:sz="0" w:space="0" w:color="auto"/>
            <w:right w:val="none" w:sz="0" w:space="0" w:color="auto"/>
          </w:divBdr>
        </w:div>
        <w:div w:id="1190336354">
          <w:marLeft w:val="0"/>
          <w:marRight w:val="0"/>
          <w:marTop w:val="0"/>
          <w:marBottom w:val="0"/>
          <w:divBdr>
            <w:top w:val="none" w:sz="0" w:space="0" w:color="auto"/>
            <w:left w:val="none" w:sz="0" w:space="0" w:color="auto"/>
            <w:bottom w:val="none" w:sz="0" w:space="0" w:color="auto"/>
            <w:right w:val="none" w:sz="0" w:space="0" w:color="auto"/>
          </w:divBdr>
        </w:div>
        <w:div w:id="1254584289">
          <w:marLeft w:val="0"/>
          <w:marRight w:val="0"/>
          <w:marTop w:val="0"/>
          <w:marBottom w:val="0"/>
          <w:divBdr>
            <w:top w:val="none" w:sz="0" w:space="0" w:color="auto"/>
            <w:left w:val="none" w:sz="0" w:space="0" w:color="auto"/>
            <w:bottom w:val="none" w:sz="0" w:space="0" w:color="auto"/>
            <w:right w:val="none" w:sz="0" w:space="0" w:color="auto"/>
          </w:divBdr>
        </w:div>
        <w:div w:id="1338850884">
          <w:marLeft w:val="0"/>
          <w:marRight w:val="0"/>
          <w:marTop w:val="0"/>
          <w:marBottom w:val="0"/>
          <w:divBdr>
            <w:top w:val="none" w:sz="0" w:space="0" w:color="auto"/>
            <w:left w:val="none" w:sz="0" w:space="0" w:color="auto"/>
            <w:bottom w:val="none" w:sz="0" w:space="0" w:color="auto"/>
            <w:right w:val="none" w:sz="0" w:space="0" w:color="auto"/>
          </w:divBdr>
        </w:div>
        <w:div w:id="1357004387">
          <w:marLeft w:val="0"/>
          <w:marRight w:val="0"/>
          <w:marTop w:val="0"/>
          <w:marBottom w:val="0"/>
          <w:divBdr>
            <w:top w:val="none" w:sz="0" w:space="0" w:color="auto"/>
            <w:left w:val="none" w:sz="0" w:space="0" w:color="auto"/>
            <w:bottom w:val="none" w:sz="0" w:space="0" w:color="auto"/>
            <w:right w:val="none" w:sz="0" w:space="0" w:color="auto"/>
          </w:divBdr>
        </w:div>
        <w:div w:id="1489051538">
          <w:marLeft w:val="0"/>
          <w:marRight w:val="0"/>
          <w:marTop w:val="0"/>
          <w:marBottom w:val="0"/>
          <w:divBdr>
            <w:top w:val="none" w:sz="0" w:space="0" w:color="auto"/>
            <w:left w:val="none" w:sz="0" w:space="0" w:color="auto"/>
            <w:bottom w:val="none" w:sz="0" w:space="0" w:color="auto"/>
            <w:right w:val="none" w:sz="0" w:space="0" w:color="auto"/>
          </w:divBdr>
        </w:div>
        <w:div w:id="1561329954">
          <w:marLeft w:val="0"/>
          <w:marRight w:val="0"/>
          <w:marTop w:val="0"/>
          <w:marBottom w:val="0"/>
          <w:divBdr>
            <w:top w:val="none" w:sz="0" w:space="0" w:color="auto"/>
            <w:left w:val="none" w:sz="0" w:space="0" w:color="auto"/>
            <w:bottom w:val="none" w:sz="0" w:space="0" w:color="auto"/>
            <w:right w:val="none" w:sz="0" w:space="0" w:color="auto"/>
          </w:divBdr>
        </w:div>
        <w:div w:id="1711224100">
          <w:marLeft w:val="0"/>
          <w:marRight w:val="0"/>
          <w:marTop w:val="0"/>
          <w:marBottom w:val="0"/>
          <w:divBdr>
            <w:top w:val="none" w:sz="0" w:space="0" w:color="auto"/>
            <w:left w:val="none" w:sz="0" w:space="0" w:color="auto"/>
            <w:bottom w:val="none" w:sz="0" w:space="0" w:color="auto"/>
            <w:right w:val="none" w:sz="0" w:space="0" w:color="auto"/>
          </w:divBdr>
        </w:div>
        <w:div w:id="1811744180">
          <w:marLeft w:val="0"/>
          <w:marRight w:val="0"/>
          <w:marTop w:val="0"/>
          <w:marBottom w:val="0"/>
          <w:divBdr>
            <w:top w:val="none" w:sz="0" w:space="0" w:color="auto"/>
            <w:left w:val="none" w:sz="0" w:space="0" w:color="auto"/>
            <w:bottom w:val="none" w:sz="0" w:space="0" w:color="auto"/>
            <w:right w:val="none" w:sz="0" w:space="0" w:color="auto"/>
          </w:divBdr>
        </w:div>
        <w:div w:id="1882747064">
          <w:marLeft w:val="0"/>
          <w:marRight w:val="0"/>
          <w:marTop w:val="0"/>
          <w:marBottom w:val="0"/>
          <w:divBdr>
            <w:top w:val="none" w:sz="0" w:space="0" w:color="auto"/>
            <w:left w:val="none" w:sz="0" w:space="0" w:color="auto"/>
            <w:bottom w:val="none" w:sz="0" w:space="0" w:color="auto"/>
            <w:right w:val="none" w:sz="0" w:space="0" w:color="auto"/>
          </w:divBdr>
        </w:div>
        <w:div w:id="1912617998">
          <w:marLeft w:val="0"/>
          <w:marRight w:val="0"/>
          <w:marTop w:val="0"/>
          <w:marBottom w:val="0"/>
          <w:divBdr>
            <w:top w:val="none" w:sz="0" w:space="0" w:color="auto"/>
            <w:left w:val="none" w:sz="0" w:space="0" w:color="auto"/>
            <w:bottom w:val="none" w:sz="0" w:space="0" w:color="auto"/>
            <w:right w:val="none" w:sz="0" w:space="0" w:color="auto"/>
          </w:divBdr>
        </w:div>
        <w:div w:id="1931354071">
          <w:marLeft w:val="0"/>
          <w:marRight w:val="0"/>
          <w:marTop w:val="0"/>
          <w:marBottom w:val="0"/>
          <w:divBdr>
            <w:top w:val="none" w:sz="0" w:space="0" w:color="auto"/>
            <w:left w:val="none" w:sz="0" w:space="0" w:color="auto"/>
            <w:bottom w:val="none" w:sz="0" w:space="0" w:color="auto"/>
            <w:right w:val="none" w:sz="0" w:space="0" w:color="auto"/>
          </w:divBdr>
        </w:div>
        <w:div w:id="2060981179">
          <w:marLeft w:val="0"/>
          <w:marRight w:val="0"/>
          <w:marTop w:val="0"/>
          <w:marBottom w:val="0"/>
          <w:divBdr>
            <w:top w:val="none" w:sz="0" w:space="0" w:color="auto"/>
            <w:left w:val="none" w:sz="0" w:space="0" w:color="auto"/>
            <w:bottom w:val="none" w:sz="0" w:space="0" w:color="auto"/>
            <w:right w:val="none" w:sz="0" w:space="0" w:color="auto"/>
          </w:divBdr>
        </w:div>
      </w:divsChild>
    </w:div>
    <w:div w:id="622424594">
      <w:bodyDiv w:val="1"/>
      <w:marLeft w:val="0"/>
      <w:marRight w:val="0"/>
      <w:marTop w:val="0"/>
      <w:marBottom w:val="0"/>
      <w:divBdr>
        <w:top w:val="none" w:sz="0" w:space="0" w:color="auto"/>
        <w:left w:val="none" w:sz="0" w:space="0" w:color="auto"/>
        <w:bottom w:val="none" w:sz="0" w:space="0" w:color="auto"/>
        <w:right w:val="none" w:sz="0" w:space="0" w:color="auto"/>
      </w:divBdr>
    </w:div>
    <w:div w:id="798186523">
      <w:bodyDiv w:val="1"/>
      <w:marLeft w:val="0"/>
      <w:marRight w:val="0"/>
      <w:marTop w:val="0"/>
      <w:marBottom w:val="0"/>
      <w:divBdr>
        <w:top w:val="none" w:sz="0" w:space="0" w:color="auto"/>
        <w:left w:val="none" w:sz="0" w:space="0" w:color="auto"/>
        <w:bottom w:val="none" w:sz="0" w:space="0" w:color="auto"/>
        <w:right w:val="none" w:sz="0" w:space="0" w:color="auto"/>
      </w:divBdr>
      <w:divsChild>
        <w:div w:id="1072578285">
          <w:marLeft w:val="0"/>
          <w:marRight w:val="0"/>
          <w:marTop w:val="0"/>
          <w:marBottom w:val="0"/>
          <w:divBdr>
            <w:top w:val="none" w:sz="0" w:space="0" w:color="auto"/>
            <w:left w:val="none" w:sz="0" w:space="0" w:color="auto"/>
            <w:bottom w:val="none" w:sz="0" w:space="0" w:color="auto"/>
            <w:right w:val="none" w:sz="0" w:space="0" w:color="auto"/>
          </w:divBdr>
        </w:div>
      </w:divsChild>
    </w:div>
    <w:div w:id="800728196">
      <w:bodyDiv w:val="1"/>
      <w:marLeft w:val="0"/>
      <w:marRight w:val="0"/>
      <w:marTop w:val="0"/>
      <w:marBottom w:val="0"/>
      <w:divBdr>
        <w:top w:val="none" w:sz="0" w:space="0" w:color="auto"/>
        <w:left w:val="none" w:sz="0" w:space="0" w:color="auto"/>
        <w:bottom w:val="none" w:sz="0" w:space="0" w:color="auto"/>
        <w:right w:val="none" w:sz="0" w:space="0" w:color="auto"/>
      </w:divBdr>
      <w:divsChild>
        <w:div w:id="389352484">
          <w:marLeft w:val="0"/>
          <w:marRight w:val="0"/>
          <w:marTop w:val="0"/>
          <w:marBottom w:val="0"/>
          <w:divBdr>
            <w:top w:val="none" w:sz="0" w:space="0" w:color="auto"/>
            <w:left w:val="none" w:sz="0" w:space="0" w:color="auto"/>
            <w:bottom w:val="none" w:sz="0" w:space="0" w:color="auto"/>
            <w:right w:val="none" w:sz="0" w:space="0" w:color="auto"/>
          </w:divBdr>
        </w:div>
        <w:div w:id="1150318585">
          <w:marLeft w:val="0"/>
          <w:marRight w:val="0"/>
          <w:marTop w:val="0"/>
          <w:marBottom w:val="0"/>
          <w:divBdr>
            <w:top w:val="none" w:sz="0" w:space="0" w:color="auto"/>
            <w:left w:val="none" w:sz="0" w:space="0" w:color="auto"/>
            <w:bottom w:val="none" w:sz="0" w:space="0" w:color="auto"/>
            <w:right w:val="none" w:sz="0" w:space="0" w:color="auto"/>
          </w:divBdr>
        </w:div>
      </w:divsChild>
    </w:div>
    <w:div w:id="976760715">
      <w:bodyDiv w:val="1"/>
      <w:marLeft w:val="0"/>
      <w:marRight w:val="0"/>
      <w:marTop w:val="0"/>
      <w:marBottom w:val="0"/>
      <w:divBdr>
        <w:top w:val="none" w:sz="0" w:space="0" w:color="auto"/>
        <w:left w:val="none" w:sz="0" w:space="0" w:color="auto"/>
        <w:bottom w:val="none" w:sz="0" w:space="0" w:color="auto"/>
        <w:right w:val="none" w:sz="0" w:space="0" w:color="auto"/>
      </w:divBdr>
    </w:div>
    <w:div w:id="1313561331">
      <w:bodyDiv w:val="1"/>
      <w:marLeft w:val="0"/>
      <w:marRight w:val="0"/>
      <w:marTop w:val="0"/>
      <w:marBottom w:val="0"/>
      <w:divBdr>
        <w:top w:val="none" w:sz="0" w:space="0" w:color="auto"/>
        <w:left w:val="none" w:sz="0" w:space="0" w:color="auto"/>
        <w:bottom w:val="none" w:sz="0" w:space="0" w:color="auto"/>
        <w:right w:val="none" w:sz="0" w:space="0" w:color="auto"/>
      </w:divBdr>
    </w:div>
    <w:div w:id="1652103229">
      <w:bodyDiv w:val="1"/>
      <w:marLeft w:val="0"/>
      <w:marRight w:val="0"/>
      <w:marTop w:val="0"/>
      <w:marBottom w:val="0"/>
      <w:divBdr>
        <w:top w:val="none" w:sz="0" w:space="0" w:color="auto"/>
        <w:left w:val="none" w:sz="0" w:space="0" w:color="auto"/>
        <w:bottom w:val="none" w:sz="0" w:space="0" w:color="auto"/>
        <w:right w:val="none" w:sz="0" w:space="0" w:color="auto"/>
      </w:divBdr>
    </w:div>
    <w:div w:id="1916935340">
      <w:bodyDiv w:val="1"/>
      <w:marLeft w:val="0"/>
      <w:marRight w:val="0"/>
      <w:marTop w:val="0"/>
      <w:marBottom w:val="0"/>
      <w:divBdr>
        <w:top w:val="none" w:sz="0" w:space="0" w:color="auto"/>
        <w:left w:val="none" w:sz="0" w:space="0" w:color="auto"/>
        <w:bottom w:val="none" w:sz="0" w:space="0" w:color="auto"/>
        <w:right w:val="none" w:sz="0" w:space="0" w:color="auto"/>
      </w:divBdr>
      <w:divsChild>
        <w:div w:id="1991208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550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1686598">
      <w:bodyDiv w:val="1"/>
      <w:marLeft w:val="0"/>
      <w:marRight w:val="0"/>
      <w:marTop w:val="0"/>
      <w:marBottom w:val="0"/>
      <w:divBdr>
        <w:top w:val="none" w:sz="0" w:space="0" w:color="auto"/>
        <w:left w:val="none" w:sz="0" w:space="0" w:color="auto"/>
        <w:bottom w:val="none" w:sz="0" w:space="0" w:color="auto"/>
        <w:right w:val="none" w:sz="0" w:space="0" w:color="auto"/>
      </w:divBdr>
    </w:div>
    <w:div w:id="20770436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81C00C-5209-4F32-B88F-203A496FC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1</Pages>
  <Words>3802</Words>
  <Characters>21675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25427</CharactersWithSpaces>
  <SharedDoc>false</SharedDoc>
  <HLinks>
    <vt:vector size="30" baseType="variant">
      <vt:variant>
        <vt:i4>6750282</vt:i4>
      </vt:variant>
      <vt:variant>
        <vt:i4>6</vt:i4>
      </vt:variant>
      <vt:variant>
        <vt:i4>0</vt:i4>
      </vt:variant>
      <vt:variant>
        <vt:i4>5</vt:i4>
      </vt:variant>
      <vt:variant>
        <vt:lpwstr>http://dictionary.reference.com/browse/movement</vt:lpwstr>
      </vt:variant>
      <vt:variant>
        <vt:lpwstr/>
      </vt:variant>
      <vt:variant>
        <vt:i4>6750282</vt:i4>
      </vt:variant>
      <vt:variant>
        <vt:i4>3</vt:i4>
      </vt:variant>
      <vt:variant>
        <vt:i4>0</vt:i4>
      </vt:variant>
      <vt:variant>
        <vt:i4>5</vt:i4>
      </vt:variant>
      <vt:variant>
        <vt:lpwstr>http://dictionary.reference.com/browse/movement</vt:lpwstr>
      </vt:variant>
      <vt:variant>
        <vt:lpwstr/>
      </vt:variant>
      <vt:variant>
        <vt:i4>6357050</vt:i4>
      </vt:variant>
      <vt:variant>
        <vt:i4>0</vt:i4>
      </vt:variant>
      <vt:variant>
        <vt:i4>0</vt:i4>
      </vt:variant>
      <vt:variant>
        <vt:i4>5</vt:i4>
      </vt:variant>
      <vt:variant>
        <vt:lpwstr>http://dictionary.reference.com/browse/environment</vt:lpwstr>
      </vt:variant>
      <vt:variant>
        <vt:lpwstr/>
      </vt:variant>
      <vt:variant>
        <vt:i4>4587636</vt:i4>
      </vt:variant>
      <vt:variant>
        <vt:i4>8</vt:i4>
      </vt:variant>
      <vt:variant>
        <vt:i4>0</vt:i4>
      </vt:variant>
      <vt:variant>
        <vt:i4>5</vt:i4>
      </vt:variant>
      <vt:variant>
        <vt:lpwstr>http://creativecommons.org/licenses/by-nc-sa/3.0/</vt:lpwstr>
      </vt:variant>
      <vt:variant>
        <vt:lpwstr/>
      </vt:variant>
      <vt:variant>
        <vt:i4>4587636</vt:i4>
      </vt:variant>
      <vt:variant>
        <vt:i4>2</vt:i4>
      </vt:variant>
      <vt:variant>
        <vt:i4>0</vt:i4>
      </vt:variant>
      <vt:variant>
        <vt:i4>5</vt:i4>
      </vt:variant>
      <vt:variant>
        <vt:lpwstr>http://creativecommons.org/licenses/by-nc-sa/3.0/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Caitlin D'Amico</cp:lastModifiedBy>
  <cp:revision>154</cp:revision>
  <dcterms:created xsi:type="dcterms:W3CDTF">2014-09-04T18:05:00Z</dcterms:created>
  <dcterms:modified xsi:type="dcterms:W3CDTF">2014-09-13T09:17:00Z</dcterms:modified>
</cp:coreProperties>
</file>