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2E229F" w:rsidRDefault="00767030" w:rsidP="00D31F4D">
            <w:pPr>
              <w:pStyle w:val="Header-banner"/>
            </w:pPr>
            <w:r w:rsidRPr="002E229F">
              <w:t>12.1.1</w:t>
            </w:r>
          </w:p>
        </w:tc>
        <w:tc>
          <w:tcPr>
            <w:tcW w:w="7380" w:type="dxa"/>
            <w:shd w:val="clear" w:color="auto" w:fill="76923C"/>
            <w:vAlign w:val="center"/>
          </w:tcPr>
          <w:p w:rsidR="00790BCC" w:rsidRPr="002E229F" w:rsidRDefault="00790BCC" w:rsidP="00783544">
            <w:pPr>
              <w:pStyle w:val="Header2banner"/>
            </w:pPr>
            <w:r w:rsidRPr="002E229F">
              <w:t xml:space="preserve">Lesson </w:t>
            </w:r>
            <w:r w:rsidR="00850F59" w:rsidRPr="002E229F">
              <w:t>10</w:t>
            </w:r>
          </w:p>
        </w:tc>
      </w:tr>
    </w:tbl>
    <w:p w:rsidR="00790BCC" w:rsidRPr="00790BCC" w:rsidRDefault="00790BCC" w:rsidP="00D31F4D">
      <w:pPr>
        <w:pStyle w:val="Heading1"/>
      </w:pPr>
      <w:r w:rsidRPr="00790BCC">
        <w:t>Introduction</w:t>
      </w:r>
    </w:p>
    <w:p w:rsidR="00474394" w:rsidRDefault="00474394" w:rsidP="00D31F4D">
      <w:r>
        <w:t xml:space="preserve">In this </w:t>
      </w:r>
      <w:r w:rsidR="00605EB6">
        <w:t>lesson</w:t>
      </w:r>
      <w:r>
        <w:t xml:space="preserve">, students continue reading </w:t>
      </w:r>
      <w:r w:rsidRPr="001A7B90">
        <w:rPr>
          <w:i/>
        </w:rPr>
        <w:t xml:space="preserve">The Autobiography of </w:t>
      </w:r>
      <w:r w:rsidR="00EC0A7B">
        <w:rPr>
          <w:i/>
        </w:rPr>
        <w:t>Malcolm X</w:t>
      </w:r>
      <w:r w:rsidR="00A71398">
        <w:t xml:space="preserve">, </w:t>
      </w:r>
      <w:r w:rsidR="00D31D09">
        <w:t>chapter</w:t>
      </w:r>
      <w:r w:rsidR="005B130F">
        <w:t xml:space="preserve">s </w:t>
      </w:r>
      <w:r w:rsidR="00A71398">
        <w:t xml:space="preserve">8–9, </w:t>
      </w:r>
      <w:r w:rsidR="004322F1">
        <w:t xml:space="preserve">pages </w:t>
      </w:r>
      <w:r w:rsidR="00A71398">
        <w:t>148</w:t>
      </w:r>
      <w:r w:rsidR="004322F1">
        <w:t>–153</w:t>
      </w:r>
      <w:r>
        <w:t xml:space="preserve"> </w:t>
      </w:r>
      <w:r w:rsidR="004322F1">
        <w:t xml:space="preserve">(from </w:t>
      </w:r>
      <w:r w:rsidRPr="00474394">
        <w:t>“Early evenings when we were laying low” to “</w:t>
      </w:r>
      <w:r>
        <w:t xml:space="preserve">the religion of Islam and </w:t>
      </w:r>
      <w:r w:rsidRPr="00474394">
        <w:t>it completely transformed my life”</w:t>
      </w:r>
      <w:r w:rsidR="004322F1">
        <w:t>).</w:t>
      </w:r>
      <w:r w:rsidR="001A7B90">
        <w:t xml:space="preserve"> In this section of text, </w:t>
      </w:r>
      <w:r w:rsidR="00EC0A7B">
        <w:t>Malcolm X</w:t>
      </w:r>
      <w:r w:rsidR="001A7B90">
        <w:t xml:space="preserve"> recounts his experiences taking dangerous risks and building a formidable reputation in Harlem. He describes how he </w:t>
      </w:r>
      <w:r w:rsidR="0077733A">
        <w:t xml:space="preserve">is </w:t>
      </w:r>
      <w:r w:rsidR="001A7B90">
        <w:t xml:space="preserve">finally caught because of a stolen watch and is tried and sentenced </w:t>
      </w:r>
      <w:r w:rsidR="00A21B4A">
        <w:t xml:space="preserve">to </w:t>
      </w:r>
      <w:r w:rsidR="001A7B90">
        <w:t xml:space="preserve">jail for </w:t>
      </w:r>
      <w:r w:rsidR="00086275">
        <w:t xml:space="preserve">conspiring </w:t>
      </w:r>
      <w:r w:rsidR="001A7B90">
        <w:t>with white women to rob houses.</w:t>
      </w:r>
      <w:r w:rsidR="00A71398">
        <w:t xml:space="preserve"> </w:t>
      </w:r>
    </w:p>
    <w:p w:rsidR="002E229F" w:rsidRDefault="005B130F" w:rsidP="00D31F4D">
      <w:r>
        <w:t xml:space="preserve">Students </w:t>
      </w:r>
      <w:r w:rsidR="001A7B90">
        <w:t xml:space="preserve">reread an excerpt of </w:t>
      </w:r>
      <w:r w:rsidR="00D31D09">
        <w:t>chapter</w:t>
      </w:r>
      <w:r w:rsidR="001A7B90">
        <w:t xml:space="preserve"> 9, determining t</w:t>
      </w:r>
      <w:r w:rsidR="005502D9">
        <w:t xml:space="preserve">he author’s </w:t>
      </w:r>
      <w:r w:rsidR="001A66B2">
        <w:t xml:space="preserve">purpose and </w:t>
      </w:r>
      <w:r w:rsidR="005502D9">
        <w:t>point of view</w:t>
      </w:r>
      <w:r w:rsidR="001A7B90" w:rsidRPr="00474394">
        <w:t>.</w:t>
      </w:r>
      <w:r w:rsidR="005502D9">
        <w:t xml:space="preserve"> Students track and analyze rhetorical devices used for specific effect. </w:t>
      </w:r>
      <w:r w:rsidR="00605EB6">
        <w:t>Student learning is assessed via a Quick Write at the end of the lesson:</w:t>
      </w:r>
      <w:r>
        <w:t xml:space="preserve"> </w:t>
      </w:r>
      <w:r w:rsidRPr="00474394">
        <w:t>Analyze how style and content contribute to the power or beauty of the text</w:t>
      </w:r>
      <w:r w:rsidR="00B666DB">
        <w:t xml:space="preserve"> in </w:t>
      </w:r>
      <w:r w:rsidR="00D31D09">
        <w:t>chapter</w:t>
      </w:r>
      <w:r w:rsidR="00B666DB">
        <w:t xml:space="preserve"> 9</w:t>
      </w:r>
      <w:r w:rsidRPr="00474394">
        <w:t>.</w:t>
      </w:r>
      <w:r>
        <w:t xml:space="preserve"> </w:t>
      </w:r>
    </w:p>
    <w:p w:rsidR="001A7B90" w:rsidRPr="00790BCC" w:rsidRDefault="005B130F" w:rsidP="00D31F4D">
      <w:r>
        <w:t>For homework, students</w:t>
      </w:r>
      <w:r w:rsidR="00CD516C">
        <w:t xml:space="preserve"> read and annotate </w:t>
      </w:r>
      <w:r w:rsidR="00D31D09">
        <w:t>chapter</w:t>
      </w:r>
      <w:r w:rsidR="00CD516C">
        <w:t xml:space="preserve"> 10 of </w:t>
      </w:r>
      <w:r w:rsidR="00CD516C" w:rsidRPr="00A44E5E">
        <w:rPr>
          <w:i/>
        </w:rPr>
        <w:t xml:space="preserve">The Autobiography of </w:t>
      </w:r>
      <w:r w:rsidR="00EC0A7B">
        <w:rPr>
          <w:i/>
        </w:rPr>
        <w:t>Malcolm X</w:t>
      </w:r>
      <w:r w:rsidR="00CD516C">
        <w:t xml:space="preserve"> </w:t>
      </w:r>
      <w:r w:rsidR="00CD516C" w:rsidRPr="00DC3054">
        <w:t xml:space="preserve">and develop </w:t>
      </w:r>
      <w:r w:rsidR="00CD516C">
        <w:t>2–3</w:t>
      </w:r>
      <w:r w:rsidR="00CD516C" w:rsidRPr="00DC3054">
        <w:t xml:space="preserve"> </w:t>
      </w:r>
      <w:r w:rsidR="00CD516C">
        <w:t xml:space="preserve">discussion </w:t>
      </w:r>
      <w:r w:rsidR="00CD516C" w:rsidRPr="00DC3054">
        <w:t xml:space="preserve">questions </w:t>
      </w:r>
      <w:r w:rsidR="00AC4136" w:rsidRPr="00DC3054">
        <w:t xml:space="preserve">focused on </w:t>
      </w:r>
      <w:r w:rsidR="00AC4136">
        <w:t xml:space="preserve">how </w:t>
      </w:r>
      <w:r w:rsidR="00AC4136" w:rsidRPr="004A2988">
        <w:t xml:space="preserve">the structure </w:t>
      </w:r>
      <w:r w:rsidR="00AC4136">
        <w:t xml:space="preserve">of the text </w:t>
      </w:r>
      <w:r w:rsidR="00AC4136" w:rsidRPr="004A2988">
        <w:t>makes points clear, convincing, and engaging</w:t>
      </w:r>
      <w:r w:rsidR="00CD516C">
        <w:t>.</w:t>
      </w:r>
      <w:r w:rsidR="00AC4136">
        <w:t xml:space="preserve"> </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2E229F" w:rsidRDefault="00790BCC" w:rsidP="007017EB">
            <w:pPr>
              <w:pStyle w:val="TableHeaders"/>
            </w:pPr>
            <w:r w:rsidRPr="002E229F">
              <w:t>Assessed Standard(s)</w:t>
            </w:r>
          </w:p>
        </w:tc>
      </w:tr>
      <w:tr w:rsidR="00790BCC" w:rsidRPr="00790BCC">
        <w:tc>
          <w:tcPr>
            <w:tcW w:w="1329" w:type="dxa"/>
          </w:tcPr>
          <w:p w:rsidR="00790BCC" w:rsidRPr="00790BCC" w:rsidRDefault="00474394" w:rsidP="00474394">
            <w:pPr>
              <w:pStyle w:val="TableText"/>
            </w:pPr>
            <w:r>
              <w:t>RI.11-12.6</w:t>
            </w:r>
          </w:p>
        </w:tc>
        <w:tc>
          <w:tcPr>
            <w:tcW w:w="8031" w:type="dxa"/>
          </w:tcPr>
          <w:p w:rsidR="00790BCC" w:rsidRPr="00790BCC" w:rsidRDefault="00786E73" w:rsidP="00786E73">
            <w:pPr>
              <w:pStyle w:val="TableText"/>
            </w:pPr>
            <w:r>
              <w:t>Determine an author’s point of view or purpose in a text in which the rhetoric is particularly effective, analyzing how style and content contribute to the power, persuasiveness, or beauty of the text.</w:t>
            </w:r>
          </w:p>
        </w:tc>
      </w:tr>
      <w:tr w:rsidR="00790BCC" w:rsidRPr="00790BCC">
        <w:tc>
          <w:tcPr>
            <w:tcW w:w="9360" w:type="dxa"/>
            <w:gridSpan w:val="2"/>
            <w:shd w:val="clear" w:color="auto" w:fill="76923C"/>
          </w:tcPr>
          <w:p w:rsidR="00790BCC" w:rsidRPr="002E229F" w:rsidRDefault="00790BCC" w:rsidP="007017EB">
            <w:pPr>
              <w:pStyle w:val="TableHeaders"/>
            </w:pPr>
            <w:r w:rsidRPr="002E229F">
              <w:t>Addressed Standard(s)</w:t>
            </w:r>
          </w:p>
        </w:tc>
      </w:tr>
      <w:tr w:rsidR="00B863FB" w:rsidRPr="00790BCC">
        <w:tc>
          <w:tcPr>
            <w:tcW w:w="1329" w:type="dxa"/>
          </w:tcPr>
          <w:p w:rsidR="00B863FB" w:rsidRDefault="00C6364F" w:rsidP="00474394">
            <w:pPr>
              <w:pStyle w:val="TableText"/>
            </w:pPr>
            <w:r>
              <w:t>W.11-12.9</w:t>
            </w:r>
            <w:r w:rsidR="008656F0">
              <w:t>.</w:t>
            </w:r>
            <w:r>
              <w:t>b</w:t>
            </w:r>
          </w:p>
        </w:tc>
        <w:tc>
          <w:tcPr>
            <w:tcW w:w="8031" w:type="dxa"/>
          </w:tcPr>
          <w:p w:rsidR="00B863FB" w:rsidRDefault="00CD516C" w:rsidP="00CD516C">
            <w:pPr>
              <w:pStyle w:val="TableText"/>
            </w:pPr>
            <w:r>
              <w:t xml:space="preserve">Draw evidence </w:t>
            </w:r>
            <w:r w:rsidR="00CF61A7">
              <w:t>from</w:t>
            </w:r>
            <w:r>
              <w:t xml:space="preserve"> literary or informational texts to support analysis, reflection, and research.</w:t>
            </w:r>
          </w:p>
          <w:p w:rsidR="00093478" w:rsidRDefault="00CD516C" w:rsidP="00605EB6">
            <w:pPr>
              <w:pStyle w:val="SubStandard"/>
              <w:numPr>
                <w:ilvl w:val="0"/>
                <w:numId w:val="44"/>
              </w:numPr>
            </w:pPr>
            <w:r>
              <w:t xml:space="preserve">Apply </w:t>
            </w:r>
            <w:r w:rsidRPr="00605EB6">
              <w:rPr>
                <w:i/>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w:t>
            </w:r>
            <w:r w:rsidR="004646B8">
              <w:t>]</w:t>
            </w:r>
            <w:r>
              <w:t xml:space="preserve"> and the premises, purposes, and arguments in works of public advocacy </w:t>
            </w:r>
            <w:r w:rsidR="004646B8">
              <w:t>[</w:t>
            </w:r>
            <w:r>
              <w:t xml:space="preserve">e.g., </w:t>
            </w:r>
            <w:r w:rsidR="00E44974" w:rsidRPr="00E44974">
              <w:rPr>
                <w:i/>
              </w:rPr>
              <w:t xml:space="preserve">The Federalist, </w:t>
            </w:r>
            <w:r>
              <w:t>presidential addresses]”).</w:t>
            </w:r>
          </w:p>
        </w:tc>
      </w:tr>
      <w:tr w:rsidR="00790BCC" w:rsidRPr="00790BCC">
        <w:tc>
          <w:tcPr>
            <w:tcW w:w="1329" w:type="dxa"/>
          </w:tcPr>
          <w:p w:rsidR="00790BCC" w:rsidRPr="00790BCC" w:rsidRDefault="00474394" w:rsidP="00474394">
            <w:pPr>
              <w:pStyle w:val="TableText"/>
            </w:pPr>
            <w:r>
              <w:t>L.11-12.3</w:t>
            </w:r>
          </w:p>
        </w:tc>
        <w:tc>
          <w:tcPr>
            <w:tcW w:w="8031" w:type="dxa"/>
          </w:tcPr>
          <w:p w:rsidR="00790BCC" w:rsidRPr="00786E73" w:rsidRDefault="00786E73" w:rsidP="00786E73">
            <w:pPr>
              <w:pStyle w:val="TableText"/>
            </w:pPr>
            <w:r w:rsidRPr="00786E73">
              <w:t xml:space="preserve">Apply knowledge of language to understand how language functions in different </w:t>
            </w:r>
            <w:r w:rsidRPr="00786E73">
              <w:lastRenderedPageBreak/>
              <w:t>contexts, to make effective choices for meaning or style, and to comprehend more fully when reading or listening.</w:t>
            </w:r>
          </w:p>
        </w:tc>
      </w:tr>
      <w:tr w:rsidR="00D276BB" w:rsidRPr="00790BCC">
        <w:tc>
          <w:tcPr>
            <w:tcW w:w="1329" w:type="dxa"/>
          </w:tcPr>
          <w:p w:rsidR="00D276BB" w:rsidRDefault="00D276BB" w:rsidP="007017EB">
            <w:pPr>
              <w:pStyle w:val="TableText"/>
            </w:pPr>
            <w:r>
              <w:lastRenderedPageBreak/>
              <w:t>L.11-12.4.a</w:t>
            </w:r>
          </w:p>
        </w:tc>
        <w:tc>
          <w:tcPr>
            <w:tcW w:w="8031" w:type="dxa"/>
          </w:tcPr>
          <w:p w:rsidR="00605EB6" w:rsidRDefault="00D276BB" w:rsidP="00605EB6">
            <w:pPr>
              <w:pStyle w:val="TableText"/>
            </w:pPr>
            <w:r w:rsidRPr="00A6405E">
              <w:t>Determine or clarify the meaning of unknown and multiple-meaning words and</w:t>
            </w:r>
            <w:r w:rsidR="0015736B">
              <w:t xml:space="preserve"> </w:t>
            </w:r>
            <w:r w:rsidRPr="00A6405E">
              <w:t xml:space="preserve">phrases based on </w:t>
            </w:r>
            <w:r w:rsidRPr="00605EB6">
              <w:rPr>
                <w:i/>
              </w:rPr>
              <w:t>grades 11–12 reading and content</w:t>
            </w:r>
            <w:r w:rsidRPr="00A6405E">
              <w:t>, choosing flexibly from a</w:t>
            </w:r>
            <w:r w:rsidR="00576154" w:rsidRPr="00A6405E">
              <w:t xml:space="preserve"> </w:t>
            </w:r>
            <w:r w:rsidRPr="00A6405E">
              <w:t>range of strategies.</w:t>
            </w:r>
          </w:p>
          <w:p w:rsidR="00375A0A" w:rsidRPr="00605EB6" w:rsidRDefault="00D276BB" w:rsidP="00605EB6">
            <w:pPr>
              <w:pStyle w:val="SubStandard"/>
              <w:numPr>
                <w:ilvl w:val="0"/>
                <w:numId w:val="43"/>
              </w:numPr>
            </w:pPr>
            <w:r w:rsidRPr="00A6405E">
              <w:t>Use context (e.g., the overall meaning of a sentence, paragraph, or text; a word’s position or function in a sentence) as a clue to the meaning of a word or phrase.</w:t>
            </w:r>
          </w:p>
        </w:tc>
      </w:tr>
      <w:tr w:rsidR="00474394" w:rsidRPr="00790BCC">
        <w:tc>
          <w:tcPr>
            <w:tcW w:w="1329" w:type="dxa"/>
          </w:tcPr>
          <w:p w:rsidR="00474394" w:rsidRDefault="00474394" w:rsidP="007017EB">
            <w:pPr>
              <w:pStyle w:val="TableText"/>
            </w:pPr>
            <w:r>
              <w:t>L.11-12.5</w:t>
            </w:r>
            <w:r w:rsidR="008D6419">
              <w:t>.</w:t>
            </w:r>
            <w:r>
              <w:t>a</w:t>
            </w:r>
          </w:p>
        </w:tc>
        <w:tc>
          <w:tcPr>
            <w:tcW w:w="8031" w:type="dxa"/>
          </w:tcPr>
          <w:p w:rsidR="005166C2" w:rsidRDefault="005166C2" w:rsidP="005166C2">
            <w:pPr>
              <w:pStyle w:val="TableText"/>
            </w:pPr>
            <w:r>
              <w:t>Demonstrate understanding of figurative language, word relationships, and nuances in word meanings.</w:t>
            </w:r>
          </w:p>
          <w:p w:rsidR="00474394" w:rsidRPr="00790BCC" w:rsidRDefault="005166C2" w:rsidP="00605EB6">
            <w:pPr>
              <w:pStyle w:val="SubStandard"/>
              <w:numPr>
                <w:ilvl w:val="0"/>
                <w:numId w:val="41"/>
              </w:numPr>
            </w:pPr>
            <w:r>
              <w:t>Interpret figures of speech (e.g., hyperbole, paradox) in context and analyze their role in the text.</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2E229F" w:rsidRDefault="00790BCC" w:rsidP="007017EB">
            <w:pPr>
              <w:pStyle w:val="TableHeaders"/>
            </w:pPr>
            <w:r w:rsidRPr="002E229F">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474394" w:rsidP="00D31F4D">
            <w:pPr>
              <w:pStyle w:val="TableText"/>
            </w:pPr>
            <w:r>
              <w:t xml:space="preserve">Student learning is assessed via a Quick Write at the end of the lesson. Students </w:t>
            </w:r>
            <w:r w:rsidR="002B7D36">
              <w:t xml:space="preserve">respond to </w:t>
            </w:r>
            <w:r>
              <w:t>the following prompt, citing textual evidence to support analysis and inferences drawn from the text.</w:t>
            </w:r>
          </w:p>
          <w:p w:rsidR="00790BCC" w:rsidRPr="00790BCC" w:rsidRDefault="00474394" w:rsidP="00474394">
            <w:pPr>
              <w:pStyle w:val="BulletedList"/>
            </w:pPr>
            <w:r w:rsidRPr="00474394">
              <w:t>Analyze how style and content contribute to the power or beauty of the text</w:t>
            </w:r>
            <w:r w:rsidR="00B666DB">
              <w:t xml:space="preserve"> in </w:t>
            </w:r>
            <w:r w:rsidR="00D31D09">
              <w:t>chapter</w:t>
            </w:r>
            <w:r w:rsidR="00B666DB">
              <w:t xml:space="preserve"> 9</w:t>
            </w:r>
            <w:r w:rsidRPr="00474394">
              <w:t>.</w:t>
            </w:r>
          </w:p>
        </w:tc>
      </w:tr>
      <w:tr w:rsidR="00790BCC" w:rsidRPr="00790BCC">
        <w:tc>
          <w:tcPr>
            <w:tcW w:w="9360" w:type="dxa"/>
            <w:shd w:val="clear" w:color="auto" w:fill="76923C"/>
          </w:tcPr>
          <w:p w:rsidR="00790BCC" w:rsidRPr="002E229F" w:rsidRDefault="00790BCC" w:rsidP="007017EB">
            <w:pPr>
              <w:pStyle w:val="TableHeaders"/>
            </w:pPr>
            <w:r w:rsidRPr="002E229F">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FD6059" w:rsidRDefault="00086275" w:rsidP="00FD6059">
            <w:pPr>
              <w:pStyle w:val="BulletedList"/>
            </w:pPr>
            <w:r>
              <w:t>I</w:t>
            </w:r>
            <w:r w:rsidR="00D75B2A" w:rsidRPr="00FD6059">
              <w:t xml:space="preserve">dentify the author’s use of </w:t>
            </w:r>
            <w:r w:rsidR="001E5B24">
              <w:t xml:space="preserve">style </w:t>
            </w:r>
            <w:r w:rsidR="009057D3" w:rsidRPr="00FD6059">
              <w:t>(e.g.</w:t>
            </w:r>
            <w:r w:rsidR="005B130F">
              <w:t>,</w:t>
            </w:r>
            <w:r w:rsidR="009057D3" w:rsidRPr="00FD6059">
              <w:t xml:space="preserve"> </w:t>
            </w:r>
            <w:r w:rsidR="00FD6059" w:rsidRPr="00FD6059">
              <w:t>varied syntax, figurative language, and juxtaposition)</w:t>
            </w:r>
            <w:r w:rsidR="005B130F">
              <w:t>.</w:t>
            </w:r>
          </w:p>
          <w:p w:rsidR="006238BA" w:rsidRDefault="006238BA" w:rsidP="00FD6059">
            <w:pPr>
              <w:pStyle w:val="BulletedList"/>
            </w:pPr>
            <w:r>
              <w:t xml:space="preserve">Identify the author’s use of content (e.g., the event of </w:t>
            </w:r>
            <w:r w:rsidR="00EC0A7B">
              <w:t>Malcolm</w:t>
            </w:r>
            <w:r>
              <w:t>’s arrest)</w:t>
            </w:r>
            <w:r w:rsidR="00DF11AE">
              <w:t>.</w:t>
            </w:r>
          </w:p>
          <w:p w:rsidR="00790BCC" w:rsidRPr="00790BCC" w:rsidRDefault="00FD6059" w:rsidP="00EC0A7B">
            <w:pPr>
              <w:pStyle w:val="BulletedList"/>
            </w:pPr>
            <w:r w:rsidRPr="00FD6059">
              <w:t xml:space="preserve">Demonstrate how </w:t>
            </w:r>
            <w:r w:rsidR="006238BA">
              <w:t>examples of style and content</w:t>
            </w:r>
            <w:r w:rsidRPr="00FD6059">
              <w:t xml:space="preserve"> </w:t>
            </w:r>
            <w:r w:rsidR="00D75B2A" w:rsidRPr="00FD6059">
              <w:t>contribute to the power</w:t>
            </w:r>
            <w:r w:rsidR="00854CCF">
              <w:t xml:space="preserve"> or beauty</w:t>
            </w:r>
            <w:r w:rsidR="00D75B2A" w:rsidRPr="00FD6059">
              <w:t xml:space="preserve"> of the text</w:t>
            </w:r>
            <w:r w:rsidR="00786E73" w:rsidRPr="00FD6059">
              <w:t xml:space="preserve"> (e.g.,</w:t>
            </w:r>
            <w:r w:rsidR="00604C49">
              <w:t xml:space="preserve"> </w:t>
            </w:r>
            <w:r w:rsidRPr="00FD6059">
              <w:t xml:space="preserve">The </w:t>
            </w:r>
            <w:r w:rsidR="00206F60">
              <w:t>figurative language and parallel structure</w:t>
            </w:r>
            <w:r w:rsidR="00206F60" w:rsidRPr="00FD6059">
              <w:t xml:space="preserve"> in the description of Detective Turner </w:t>
            </w:r>
            <w:r w:rsidR="00206F60">
              <w:t>set the tension in the scene</w:t>
            </w:r>
            <w:r w:rsidR="00CF61A7">
              <w:t>: T</w:t>
            </w:r>
            <w:r w:rsidRPr="00FD6059">
              <w:t xml:space="preserve">he author </w:t>
            </w:r>
            <w:r w:rsidR="005B130F">
              <w:t>writes</w:t>
            </w:r>
            <w:r w:rsidRPr="00FD6059">
              <w:t xml:space="preserve">, “I was walking on my own coffin” (p. 149), which illustrates the danger inherent in the way </w:t>
            </w:r>
            <w:r w:rsidR="00EC0A7B">
              <w:t xml:space="preserve">Malcolm </w:t>
            </w:r>
            <w:r w:rsidRPr="00FD6059">
              <w:t xml:space="preserve">is living. The varied syntax in this excerpt controls the language and forces the reader to slow down and pay attention to the details of </w:t>
            </w:r>
            <w:r w:rsidR="00EC0A7B">
              <w:t>Malcolm</w:t>
            </w:r>
            <w:r w:rsidRPr="00FD6059">
              <w:t>’s arrest. For example, “One hand was in his pocket. I knew he was a cop” (p. 151)</w:t>
            </w:r>
            <w:r w:rsidR="00CF61A7">
              <w:t>,</w:t>
            </w:r>
            <w:r w:rsidRPr="00FD6059">
              <w:t xml:space="preserve"> creates a sense of tension in the scene, showing the danger in which </w:t>
            </w:r>
            <w:r w:rsidR="00EC0A7B">
              <w:t xml:space="preserve">Malcolm </w:t>
            </w:r>
            <w:r w:rsidRPr="00FD6059">
              <w:t xml:space="preserve">found himself. Finally, the juxtaposition in the </w:t>
            </w:r>
            <w:r w:rsidR="008656F0">
              <w:t xml:space="preserve">statements of the </w:t>
            </w:r>
            <w:r w:rsidR="00CF61A7">
              <w:t>bailiffs and court clerks, “‘</w:t>
            </w:r>
            <w:r w:rsidRPr="00FD6059">
              <w:t>Nice white girls</w:t>
            </w:r>
            <w:r w:rsidR="005B130F">
              <w:t xml:space="preserve"> </w:t>
            </w:r>
            <w:r w:rsidRPr="00FD6059">
              <w:t>…</w:t>
            </w:r>
            <w:r w:rsidR="005B130F">
              <w:t xml:space="preserve"> </w:t>
            </w:r>
            <w:r w:rsidRPr="00FD6059">
              <w:t>goddam niggers</w:t>
            </w:r>
            <w:r w:rsidR="00CF61A7">
              <w:t>’</w:t>
            </w:r>
            <w:r w:rsidRPr="00FD6059">
              <w:t>” (p. 153)</w:t>
            </w:r>
            <w:r w:rsidR="00604C49">
              <w:t xml:space="preserve"> is shocking to the reader</w:t>
            </w:r>
            <w:r w:rsidR="008656F0">
              <w:t>. This juxtaposition</w:t>
            </w:r>
            <w:r w:rsidR="00604C49">
              <w:t xml:space="preserve"> </w:t>
            </w:r>
            <w:r w:rsidRPr="00FD6059">
              <w:t xml:space="preserve">demonstrates how race and gender are the key determining factors in </w:t>
            </w:r>
            <w:r w:rsidR="00EC0A7B">
              <w:t>Malcolm</w:t>
            </w:r>
            <w:r w:rsidRPr="00FD6059">
              <w:t xml:space="preserve">’s sentencing, which is supremely unfair and helps to </w:t>
            </w:r>
            <w:r w:rsidR="00E85A0C">
              <w:t>inform</w:t>
            </w:r>
            <w:r w:rsidR="00E85A0C" w:rsidRPr="00FD6059">
              <w:t xml:space="preserve"> </w:t>
            </w:r>
            <w:r w:rsidR="00EC0A7B">
              <w:t>Malcolm X</w:t>
            </w:r>
            <w:r w:rsidRPr="00FD6059">
              <w:t>’s point of view about race.</w:t>
            </w:r>
            <w:r>
              <w:t>)</w:t>
            </w:r>
            <w:r w:rsidR="00605EB6">
              <w:t>.</w:t>
            </w:r>
          </w:p>
        </w:tc>
      </w:tr>
    </w:tbl>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2E229F" w:rsidRDefault="00790BCC" w:rsidP="00D31F4D">
            <w:pPr>
              <w:pStyle w:val="TableHeaders"/>
            </w:pPr>
            <w:r w:rsidRPr="002E229F">
              <w:t>Vocabulary to provide directly (will not include extended instruction)</w:t>
            </w:r>
          </w:p>
        </w:tc>
      </w:tr>
      <w:tr w:rsidR="00790BCC" w:rsidRPr="00790BCC">
        <w:tc>
          <w:tcPr>
            <w:tcW w:w="9360" w:type="dxa"/>
          </w:tcPr>
          <w:p w:rsidR="00790BCC" w:rsidRPr="005166C2" w:rsidRDefault="00F9613E" w:rsidP="002151F6">
            <w:pPr>
              <w:pStyle w:val="BulletedList"/>
            </w:pPr>
            <w:r w:rsidRPr="005166C2">
              <w:t>punctually (adv</w:t>
            </w:r>
            <w:r w:rsidR="006620E5" w:rsidRPr="005166C2">
              <w:t xml:space="preserve">.) – at the expected or planned time </w:t>
            </w:r>
          </w:p>
          <w:p w:rsidR="003E5C81" w:rsidRPr="005166C2" w:rsidRDefault="003E5C81" w:rsidP="002151F6">
            <w:pPr>
              <w:pStyle w:val="BulletedList"/>
            </w:pPr>
            <w:r w:rsidRPr="005166C2">
              <w:t>stave off</w:t>
            </w:r>
            <w:r w:rsidR="00F9613E" w:rsidRPr="005166C2">
              <w:t xml:space="preserve"> (v.) – </w:t>
            </w:r>
            <w:r w:rsidR="006620E5" w:rsidRPr="005166C2">
              <w:rPr>
                <w:rStyle w:val="hwc"/>
              </w:rPr>
              <w:t>to</w:t>
            </w:r>
            <w:r w:rsidR="006620E5" w:rsidRPr="005166C2">
              <w:t xml:space="preserve"> </w:t>
            </w:r>
            <w:r w:rsidR="006620E5" w:rsidRPr="005166C2">
              <w:rPr>
                <w:rStyle w:val="hwc"/>
              </w:rPr>
              <w:t>avert</w:t>
            </w:r>
            <w:r w:rsidR="006620E5" w:rsidRPr="005166C2">
              <w:t xml:space="preserve"> </w:t>
            </w:r>
            <w:r w:rsidR="006620E5" w:rsidRPr="005166C2">
              <w:rPr>
                <w:rStyle w:val="hwc"/>
              </w:rPr>
              <w:t>or</w:t>
            </w:r>
            <w:r w:rsidR="006620E5" w:rsidRPr="005166C2">
              <w:t xml:space="preserve"> </w:t>
            </w:r>
            <w:r w:rsidR="006620E5" w:rsidRPr="005166C2">
              <w:rPr>
                <w:rStyle w:val="hwc"/>
              </w:rPr>
              <w:t>hold</w:t>
            </w:r>
            <w:r w:rsidR="006620E5" w:rsidRPr="005166C2">
              <w:t xml:space="preserve"> </w:t>
            </w:r>
            <w:r w:rsidR="006620E5" w:rsidRPr="005166C2">
              <w:rPr>
                <w:rStyle w:val="hwc"/>
              </w:rPr>
              <w:t>off</w:t>
            </w:r>
            <w:r w:rsidR="006620E5" w:rsidRPr="005166C2">
              <w:t xml:space="preserve"> </w:t>
            </w:r>
            <w:r w:rsidR="006620E5" w:rsidRPr="005166C2">
              <w:rPr>
                <w:rStyle w:val="hwc"/>
              </w:rPr>
              <w:t>(something</w:t>
            </w:r>
            <w:r w:rsidR="006620E5" w:rsidRPr="005166C2">
              <w:t xml:space="preserve"> </w:t>
            </w:r>
            <w:r w:rsidR="006620E5" w:rsidRPr="005166C2">
              <w:rPr>
                <w:rStyle w:val="hwc"/>
              </w:rPr>
              <w:t>undesirable</w:t>
            </w:r>
            <w:r w:rsidR="006620E5" w:rsidRPr="005166C2">
              <w:t xml:space="preserve"> </w:t>
            </w:r>
            <w:r w:rsidR="006620E5" w:rsidRPr="005166C2">
              <w:rPr>
                <w:rStyle w:val="hwc"/>
              </w:rPr>
              <w:t>or</w:t>
            </w:r>
            <w:r w:rsidR="006620E5" w:rsidRPr="005166C2">
              <w:t xml:space="preserve"> </w:t>
            </w:r>
            <w:r w:rsidR="006620E5" w:rsidRPr="005166C2">
              <w:rPr>
                <w:rStyle w:val="hwc"/>
              </w:rPr>
              <w:t>harmful),</w:t>
            </w:r>
            <w:r w:rsidR="006620E5" w:rsidRPr="005166C2">
              <w:t xml:space="preserve"> </w:t>
            </w:r>
            <w:r w:rsidR="006620E5" w:rsidRPr="005166C2">
              <w:rPr>
                <w:rStyle w:val="hwc"/>
              </w:rPr>
              <w:t>especially</w:t>
            </w:r>
            <w:r w:rsidR="006620E5" w:rsidRPr="005166C2">
              <w:t xml:space="preserve"> </w:t>
            </w:r>
            <w:r w:rsidR="006620E5" w:rsidRPr="005166C2">
              <w:rPr>
                <w:rStyle w:val="hwc"/>
              </w:rPr>
              <w:t>temporarily</w:t>
            </w:r>
          </w:p>
          <w:p w:rsidR="003E5C81" w:rsidRPr="005166C2" w:rsidRDefault="003E5C81" w:rsidP="002151F6">
            <w:pPr>
              <w:pStyle w:val="BulletedList"/>
            </w:pPr>
            <w:r w:rsidRPr="005166C2">
              <w:t>congealed</w:t>
            </w:r>
            <w:r w:rsidR="00F9613E" w:rsidRPr="005166C2">
              <w:t xml:space="preserve"> (</w:t>
            </w:r>
            <w:r w:rsidR="00CB7E23">
              <w:t>adj</w:t>
            </w:r>
            <w:r w:rsidR="00F9613E" w:rsidRPr="005166C2">
              <w:t>.) –</w:t>
            </w:r>
            <w:r w:rsidR="006620E5" w:rsidRPr="005166C2">
              <w:t xml:space="preserve"> </w:t>
            </w:r>
            <w:r w:rsidR="006620E5" w:rsidRPr="005166C2">
              <w:rPr>
                <w:rStyle w:val="ssens"/>
              </w:rPr>
              <w:t xml:space="preserve">changed from a fluid to a solid state by or as if by cold </w:t>
            </w:r>
          </w:p>
          <w:p w:rsidR="00474394" w:rsidRPr="005166C2" w:rsidRDefault="00474394" w:rsidP="002151F6">
            <w:pPr>
              <w:pStyle w:val="BulletedList"/>
            </w:pPr>
            <w:r w:rsidRPr="005166C2">
              <w:t>titillate</w:t>
            </w:r>
            <w:r w:rsidR="00F9613E" w:rsidRPr="005166C2">
              <w:t xml:space="preserve"> (</w:t>
            </w:r>
            <w:r w:rsidR="00817A88" w:rsidRPr="005166C2">
              <w:t>v</w:t>
            </w:r>
            <w:r w:rsidR="00F9613E" w:rsidRPr="005166C2">
              <w:t>.) –</w:t>
            </w:r>
            <w:r w:rsidR="006620E5" w:rsidRPr="005166C2">
              <w:t xml:space="preserve"> to arouse, tease, interest, or excite pleasurably and often superficially </w:t>
            </w:r>
          </w:p>
        </w:tc>
      </w:tr>
      <w:tr w:rsidR="00790BCC" w:rsidRPr="00790BCC">
        <w:tc>
          <w:tcPr>
            <w:tcW w:w="9360" w:type="dxa"/>
            <w:shd w:val="clear" w:color="auto" w:fill="76923C"/>
          </w:tcPr>
          <w:p w:rsidR="00790BCC" w:rsidRPr="002E229F" w:rsidRDefault="00790BCC" w:rsidP="00D31F4D">
            <w:pPr>
              <w:pStyle w:val="TableHeaders"/>
            </w:pPr>
            <w:r w:rsidRPr="002E229F">
              <w:t>Vocabulary to teach (may include direct word work and/or questions)</w:t>
            </w:r>
          </w:p>
        </w:tc>
      </w:tr>
      <w:tr w:rsidR="00790BCC" w:rsidRPr="00790BCC">
        <w:tc>
          <w:tcPr>
            <w:tcW w:w="9360" w:type="dxa"/>
          </w:tcPr>
          <w:p w:rsidR="00790BCC" w:rsidRPr="005166C2" w:rsidRDefault="003E5C81" w:rsidP="002151F6">
            <w:pPr>
              <w:pStyle w:val="BulletedList"/>
            </w:pPr>
            <w:r w:rsidRPr="005166C2">
              <w:t>cagey (adj</w:t>
            </w:r>
            <w:r w:rsidR="00790BCC" w:rsidRPr="005166C2">
              <w:t>.)</w:t>
            </w:r>
            <w:r w:rsidR="00817A88" w:rsidRPr="005166C2">
              <w:t xml:space="preserve"> – careful to avoid being trapped or tricked </w:t>
            </w:r>
          </w:p>
          <w:p w:rsidR="006620E5" w:rsidRPr="005166C2" w:rsidRDefault="006620E5" w:rsidP="002151F6">
            <w:pPr>
              <w:pStyle w:val="BulletedList"/>
            </w:pPr>
            <w:r w:rsidRPr="005166C2">
              <w:t xml:space="preserve">sordid (adj.) – </w:t>
            </w:r>
            <w:r w:rsidR="00817A88" w:rsidRPr="005166C2">
              <w:rPr>
                <w:rStyle w:val="ssens"/>
              </w:rPr>
              <w:t xml:space="preserve">marked by baseness or grossness </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2E229F" w:rsidRDefault="00790BCC" w:rsidP="00D31F4D">
            <w:pPr>
              <w:pStyle w:val="TableHeaders"/>
            </w:pPr>
            <w:r w:rsidRPr="002E229F">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6620E5" w:rsidRDefault="006620E5" w:rsidP="002151F6">
            <w:pPr>
              <w:pStyle w:val="BulletedList"/>
            </w:pPr>
            <w:r>
              <w:t>testify</w:t>
            </w:r>
            <w:r w:rsidR="00817A88">
              <w:t xml:space="preserve"> (v.) </w:t>
            </w:r>
            <w:r w:rsidR="0052162E" w:rsidRPr="00790BCC">
              <w:t xml:space="preserve">– </w:t>
            </w:r>
            <w:r w:rsidR="0052162E">
              <w:rPr>
                <w:rStyle w:val="deftext"/>
              </w:rPr>
              <w:t>to talk and answer questions about something especially in a court of law while formally promising that what you are saying is true</w:t>
            </w:r>
          </w:p>
          <w:p w:rsidR="006620E5" w:rsidRDefault="00817A88" w:rsidP="002151F6">
            <w:pPr>
              <w:pStyle w:val="BulletedList"/>
            </w:pPr>
            <w:r>
              <w:t>m</w:t>
            </w:r>
            <w:r w:rsidR="006620E5">
              <w:t>utual</w:t>
            </w:r>
            <w:r>
              <w:t xml:space="preserve"> (adj.) </w:t>
            </w:r>
            <w:r w:rsidR="0052162E" w:rsidRPr="00790BCC">
              <w:t xml:space="preserve">– </w:t>
            </w:r>
            <w:r w:rsidR="0052162E">
              <w:rPr>
                <w:rStyle w:val="deftext"/>
              </w:rPr>
              <w:t>shared between two or more people or groups</w:t>
            </w:r>
          </w:p>
          <w:p w:rsidR="00790BCC" w:rsidRPr="00790BCC" w:rsidRDefault="006620E5" w:rsidP="002151F6">
            <w:pPr>
              <w:pStyle w:val="BulletedList"/>
            </w:pPr>
            <w:r>
              <w:t xml:space="preserve">implicated (v.) </w:t>
            </w:r>
            <w:r w:rsidRPr="00790BCC">
              <w:t xml:space="preserve">– </w:t>
            </w:r>
            <w:r w:rsidR="0052162E">
              <w:rPr>
                <w:rStyle w:val="deftext"/>
              </w:rPr>
              <w:t>showed that someone or something is closely connected to or involved in something (such as a crime)</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2E229F" w:rsidRDefault="00790BCC" w:rsidP="00D31F4D">
            <w:pPr>
              <w:pStyle w:val="TableHeaders"/>
            </w:pPr>
            <w:r w:rsidRPr="002E229F">
              <w:t>Student-Facing Agenda</w:t>
            </w:r>
          </w:p>
        </w:tc>
        <w:tc>
          <w:tcPr>
            <w:tcW w:w="1705" w:type="dxa"/>
            <w:tcBorders>
              <w:bottom w:val="single" w:sz="4" w:space="0" w:color="auto"/>
            </w:tcBorders>
            <w:shd w:val="clear" w:color="auto" w:fill="76923C"/>
          </w:tcPr>
          <w:p w:rsidR="00790BCC" w:rsidRPr="002E229F" w:rsidRDefault="00790BCC" w:rsidP="00D31F4D">
            <w:pPr>
              <w:pStyle w:val="TableHeaders"/>
            </w:pPr>
            <w:r w:rsidRPr="002E229F">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D31F4D">
            <w:pPr>
              <w:pStyle w:val="BulletedList"/>
            </w:pPr>
            <w:r w:rsidRPr="00790BCC">
              <w:t xml:space="preserve">Standards: </w:t>
            </w:r>
            <w:r w:rsidR="00474394">
              <w:t xml:space="preserve">RI.11-12.6, </w:t>
            </w:r>
            <w:r w:rsidR="00D04715">
              <w:t xml:space="preserve">W.11-12.9.b, </w:t>
            </w:r>
            <w:r w:rsidR="00474394">
              <w:t xml:space="preserve">L.11-12.3, </w:t>
            </w:r>
            <w:r w:rsidR="00741F00">
              <w:t xml:space="preserve">L.11-12.4.a, </w:t>
            </w:r>
            <w:r w:rsidR="00474394">
              <w:t>L.11-12.5</w:t>
            </w:r>
            <w:r w:rsidR="00D04715">
              <w:t>.</w:t>
            </w:r>
            <w:r w:rsidR="00474394">
              <w:t>a</w:t>
            </w:r>
          </w:p>
          <w:p w:rsidR="00790BCC" w:rsidRPr="00790BCC" w:rsidRDefault="00474394" w:rsidP="005B130F">
            <w:pPr>
              <w:pStyle w:val="BulletedList"/>
            </w:pPr>
            <w:r>
              <w:t>Text:</w:t>
            </w:r>
            <w:r w:rsidRPr="00474394">
              <w:rPr>
                <w:i/>
              </w:rPr>
              <w:t xml:space="preserve"> The Autobiography of </w:t>
            </w:r>
            <w:r w:rsidR="00EC0A7B">
              <w:rPr>
                <w:i/>
              </w:rPr>
              <w:t>Malcolm X</w:t>
            </w:r>
            <w:r>
              <w:t xml:space="preserve"> </w:t>
            </w:r>
            <w:r w:rsidR="005B130F">
              <w:t xml:space="preserve">as told to Alex Haley, </w:t>
            </w:r>
            <w:r w:rsidR="004D541A">
              <w:t>C</w:t>
            </w:r>
            <w:r w:rsidR="00D31D09">
              <w:t>hapter</w:t>
            </w:r>
            <w:r>
              <w:t>s 8</w:t>
            </w:r>
            <w:r w:rsidR="005B130F">
              <w:t>–</w:t>
            </w:r>
            <w:r>
              <w:t>9</w:t>
            </w:r>
            <w:r w:rsidR="005B130F">
              <w:t xml:space="preserve">, pages </w:t>
            </w:r>
            <w:r w:rsidR="005416A6">
              <w:t>148–153</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786E73" w:rsidP="00D31F4D">
            <w:pPr>
              <w:pStyle w:val="NumberedList"/>
            </w:pPr>
            <w:r>
              <w:t>Reading and Discussion</w:t>
            </w:r>
          </w:p>
          <w:p w:rsidR="00790BCC" w:rsidRPr="00790BCC" w:rsidRDefault="00786E73"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DC0551" w:rsidP="00D31F4D">
            <w:pPr>
              <w:pStyle w:val="NumberedList"/>
              <w:numPr>
                <w:ilvl w:val="0"/>
                <w:numId w:val="13"/>
              </w:numPr>
            </w:pPr>
            <w:r>
              <w:t>10</w:t>
            </w:r>
            <w:r w:rsidR="00790BCC" w:rsidRPr="00790BCC">
              <w:t>%</w:t>
            </w:r>
          </w:p>
          <w:p w:rsidR="00790BCC" w:rsidRPr="00790BCC" w:rsidRDefault="00DC0551" w:rsidP="00D31F4D">
            <w:pPr>
              <w:pStyle w:val="NumberedList"/>
              <w:numPr>
                <w:ilvl w:val="0"/>
                <w:numId w:val="13"/>
              </w:numPr>
            </w:pPr>
            <w:r>
              <w:t>15</w:t>
            </w:r>
            <w:r w:rsidR="00790BCC" w:rsidRPr="00790BCC">
              <w:t>%</w:t>
            </w:r>
          </w:p>
          <w:p w:rsidR="00790BCC" w:rsidRPr="00790BCC" w:rsidRDefault="00DC0551" w:rsidP="00D31F4D">
            <w:pPr>
              <w:pStyle w:val="NumberedList"/>
              <w:numPr>
                <w:ilvl w:val="0"/>
                <w:numId w:val="13"/>
              </w:numPr>
            </w:pPr>
            <w:r>
              <w:t>5</w:t>
            </w:r>
            <w:r w:rsidR="006D2164">
              <w:t>5</w:t>
            </w:r>
            <w:r w:rsidR="00790BCC" w:rsidRPr="00790BCC">
              <w:t>%</w:t>
            </w:r>
          </w:p>
          <w:p w:rsidR="00790BCC" w:rsidRPr="00790BCC" w:rsidRDefault="00DC0551" w:rsidP="00786E73">
            <w:pPr>
              <w:pStyle w:val="NumberedList"/>
              <w:numPr>
                <w:ilvl w:val="0"/>
                <w:numId w:val="13"/>
              </w:numPr>
            </w:pPr>
            <w:r>
              <w:t>1</w:t>
            </w:r>
            <w:r w:rsidR="006D2164">
              <w:t>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A24BA0" w:rsidRDefault="00A24BA0" w:rsidP="00A24BA0">
      <w:pPr>
        <w:pStyle w:val="BulletedList"/>
      </w:pPr>
      <w:r>
        <w:t xml:space="preserve">Student copies of the </w:t>
      </w:r>
      <w:r w:rsidR="00B360B6">
        <w:t xml:space="preserve">12.1 </w:t>
      </w:r>
      <w:r>
        <w:t>Common Core Learning Standards Tool (refer to 12.1.1 Lesson 1)</w:t>
      </w:r>
      <w:r w:rsidR="00257E63">
        <w:t xml:space="preserve"> (optional)</w:t>
      </w:r>
    </w:p>
    <w:p w:rsidR="00786E73" w:rsidRDefault="00786E73" w:rsidP="00786E73">
      <w:pPr>
        <w:pStyle w:val="BulletedList"/>
      </w:pPr>
      <w:r>
        <w:t xml:space="preserve">Student copies of the </w:t>
      </w:r>
      <w:r w:rsidR="00DD6BB6">
        <w:t>Style and Content</w:t>
      </w:r>
      <w:r>
        <w:t xml:space="preserve"> Tool (refer to 12.1.1 Lesson </w:t>
      </w:r>
      <w:r w:rsidR="00B72E3C">
        <w:t>5</w:t>
      </w:r>
      <w:r>
        <w:t>)</w:t>
      </w:r>
      <w:r w:rsidR="008656F0">
        <w:t xml:space="preserve"> (optional)</w:t>
      </w:r>
      <w:r w:rsidR="00B360B6">
        <w:t xml:space="preserve">—students may need additional blank copies </w:t>
      </w:r>
    </w:p>
    <w:p w:rsidR="004D541A" w:rsidRDefault="004D541A" w:rsidP="004D541A">
      <w:pPr>
        <w:pStyle w:val="BulletedList"/>
      </w:pPr>
      <w:r>
        <w:t>Student copies of the Character Development Tool (refer to 12.1.1 Lesson 3) (optional)</w:t>
      </w:r>
      <w:r w:rsidR="00B360B6" w:rsidRPr="00B360B6">
        <w:t xml:space="preserve"> </w:t>
      </w:r>
      <w:r w:rsidR="00B360B6">
        <w:t>—students may need additional blank copies</w:t>
      </w:r>
    </w:p>
    <w:p w:rsidR="00786E73" w:rsidRDefault="00786E73" w:rsidP="00786E73">
      <w:pPr>
        <w:pStyle w:val="BulletedList"/>
      </w:pPr>
      <w:r>
        <w:t>Student copies of the Short Response Rubric and Checklist (refer to 12.1.1 Lesson 1)</w:t>
      </w:r>
    </w:p>
    <w:p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2E229F" w:rsidRDefault="00D31F4D" w:rsidP="009450B7">
            <w:pPr>
              <w:pStyle w:val="TableHeaders"/>
              <w:rPr>
                <w:sz w:val="20"/>
                <w:szCs w:val="20"/>
              </w:rPr>
            </w:pPr>
            <w:r w:rsidRPr="002E229F">
              <w:rPr>
                <w:szCs w:val="20"/>
              </w:rPr>
              <w:t>How to Use the Learning Sequence</w:t>
            </w:r>
          </w:p>
        </w:tc>
      </w:tr>
      <w:tr w:rsidR="00D31F4D" w:rsidRPr="00D31F4D">
        <w:tc>
          <w:tcPr>
            <w:tcW w:w="894" w:type="dxa"/>
            <w:shd w:val="clear" w:color="auto" w:fill="76923C"/>
          </w:tcPr>
          <w:p w:rsidR="00D31F4D" w:rsidRPr="002E229F" w:rsidRDefault="00D31F4D" w:rsidP="00D31F4D">
            <w:pPr>
              <w:pStyle w:val="TableHeaders"/>
              <w:rPr>
                <w:szCs w:val="20"/>
              </w:rPr>
            </w:pPr>
            <w:r w:rsidRPr="002E229F">
              <w:rPr>
                <w:szCs w:val="20"/>
              </w:rPr>
              <w:t>Symbol</w:t>
            </w:r>
          </w:p>
        </w:tc>
        <w:tc>
          <w:tcPr>
            <w:tcW w:w="8466" w:type="dxa"/>
            <w:shd w:val="clear" w:color="auto" w:fill="76923C"/>
          </w:tcPr>
          <w:p w:rsidR="00D31F4D" w:rsidRPr="002E229F" w:rsidRDefault="00D31F4D" w:rsidP="00D31F4D">
            <w:pPr>
              <w:pStyle w:val="TableHeaders"/>
              <w:rPr>
                <w:szCs w:val="20"/>
              </w:rPr>
            </w:pPr>
            <w:r w:rsidRPr="002E229F">
              <w:rPr>
                <w:szCs w:val="20"/>
              </w:rPr>
              <w:t>Type of Text &amp; Interpretation of the Symbol</w:t>
            </w:r>
          </w:p>
        </w:tc>
      </w:tr>
      <w:tr w:rsidR="00D31F4D" w:rsidRPr="00D31F4D">
        <w:tc>
          <w:tcPr>
            <w:tcW w:w="894" w:type="dxa"/>
            <w:shd w:val="clear" w:color="auto" w:fill="auto"/>
          </w:tcPr>
          <w:p w:rsidR="00D31F4D" w:rsidRPr="002E229F" w:rsidRDefault="00D31F4D" w:rsidP="002E229F">
            <w:pPr>
              <w:spacing w:before="20" w:after="20" w:line="240" w:lineRule="auto"/>
              <w:jc w:val="center"/>
              <w:rPr>
                <w:b/>
                <w:color w:val="4F81BD"/>
                <w:sz w:val="20"/>
                <w:szCs w:val="20"/>
              </w:rPr>
            </w:pPr>
            <w:r w:rsidRPr="002E229F">
              <w:rPr>
                <w:b/>
                <w:color w:val="4F81BD"/>
                <w:sz w:val="20"/>
                <w:szCs w:val="20"/>
              </w:rPr>
              <w:t>10%</w:t>
            </w:r>
          </w:p>
        </w:tc>
        <w:tc>
          <w:tcPr>
            <w:tcW w:w="8466" w:type="dxa"/>
            <w:shd w:val="clear" w:color="auto" w:fill="auto"/>
          </w:tcPr>
          <w:p w:rsidR="00D31F4D" w:rsidRPr="002E229F" w:rsidRDefault="00D31F4D" w:rsidP="002E229F">
            <w:pPr>
              <w:spacing w:before="20" w:after="20" w:line="240" w:lineRule="auto"/>
              <w:rPr>
                <w:b/>
                <w:color w:val="4F81BD"/>
                <w:sz w:val="20"/>
                <w:szCs w:val="20"/>
              </w:rPr>
            </w:pPr>
            <w:r w:rsidRPr="002E229F">
              <w:rPr>
                <w:b/>
                <w:color w:val="4F81BD"/>
                <w:sz w:val="20"/>
                <w:szCs w:val="20"/>
              </w:rPr>
              <w:t>Percentage indicates the percentage of lesson time each activity should take.</w:t>
            </w:r>
          </w:p>
        </w:tc>
      </w:tr>
      <w:tr w:rsidR="00D31F4D" w:rsidRPr="00D31F4D">
        <w:tc>
          <w:tcPr>
            <w:tcW w:w="894" w:type="dxa"/>
            <w:vMerge w:val="restart"/>
            <w:shd w:val="clear" w:color="auto" w:fill="auto"/>
            <w:vAlign w:val="center"/>
          </w:tcPr>
          <w:p w:rsidR="00D31F4D" w:rsidRPr="002E229F" w:rsidRDefault="00D31F4D" w:rsidP="002E229F">
            <w:pPr>
              <w:spacing w:before="20" w:after="20" w:line="240" w:lineRule="auto"/>
              <w:jc w:val="center"/>
              <w:rPr>
                <w:sz w:val="18"/>
                <w:szCs w:val="20"/>
              </w:rPr>
            </w:pPr>
            <w:r w:rsidRPr="002E229F">
              <w:rPr>
                <w:sz w:val="18"/>
                <w:szCs w:val="20"/>
              </w:rPr>
              <w:t>no symbol</w:t>
            </w:r>
          </w:p>
        </w:tc>
        <w:tc>
          <w:tcPr>
            <w:tcW w:w="8466" w:type="dxa"/>
            <w:shd w:val="clear" w:color="auto" w:fill="auto"/>
          </w:tcPr>
          <w:p w:rsidR="00D31F4D" w:rsidRPr="002E229F" w:rsidRDefault="00D31F4D" w:rsidP="002E229F">
            <w:pPr>
              <w:spacing w:before="20" w:after="20" w:line="240" w:lineRule="auto"/>
              <w:rPr>
                <w:sz w:val="20"/>
                <w:szCs w:val="20"/>
              </w:rPr>
            </w:pPr>
            <w:r w:rsidRPr="002E229F">
              <w:rPr>
                <w:sz w:val="20"/>
                <w:szCs w:val="20"/>
              </w:rPr>
              <w:t>Plain text indicates teacher action.</w:t>
            </w:r>
          </w:p>
        </w:tc>
      </w:tr>
      <w:tr w:rsidR="00D31F4D" w:rsidRPr="00D31F4D">
        <w:tc>
          <w:tcPr>
            <w:tcW w:w="894" w:type="dxa"/>
            <w:vMerge/>
            <w:shd w:val="clear" w:color="auto" w:fill="auto"/>
          </w:tcPr>
          <w:p w:rsidR="00D31F4D" w:rsidRPr="002E229F" w:rsidRDefault="00D31F4D" w:rsidP="002E229F">
            <w:pPr>
              <w:spacing w:before="20" w:after="20" w:line="240" w:lineRule="auto"/>
              <w:jc w:val="center"/>
              <w:rPr>
                <w:b/>
                <w:color w:val="000000"/>
                <w:sz w:val="20"/>
                <w:szCs w:val="20"/>
              </w:rPr>
            </w:pPr>
          </w:p>
        </w:tc>
        <w:tc>
          <w:tcPr>
            <w:tcW w:w="8466" w:type="dxa"/>
            <w:shd w:val="clear" w:color="auto" w:fill="auto"/>
          </w:tcPr>
          <w:p w:rsidR="00D31F4D" w:rsidRPr="002E229F" w:rsidRDefault="00D31F4D" w:rsidP="002E229F">
            <w:pPr>
              <w:spacing w:before="20" w:after="20" w:line="240" w:lineRule="auto"/>
              <w:rPr>
                <w:color w:val="4F81BD"/>
                <w:sz w:val="20"/>
                <w:szCs w:val="20"/>
              </w:rPr>
            </w:pPr>
            <w:r w:rsidRPr="002E229F">
              <w:rPr>
                <w:b/>
                <w:sz w:val="20"/>
                <w:szCs w:val="20"/>
              </w:rPr>
              <w:t>Bold text indicates questions for the teacher to ask students.</w:t>
            </w:r>
          </w:p>
        </w:tc>
      </w:tr>
      <w:tr w:rsidR="00D31F4D" w:rsidRPr="00D31F4D">
        <w:tc>
          <w:tcPr>
            <w:tcW w:w="894" w:type="dxa"/>
            <w:vMerge/>
            <w:shd w:val="clear" w:color="auto" w:fill="auto"/>
          </w:tcPr>
          <w:p w:rsidR="00D31F4D" w:rsidRPr="002E229F" w:rsidRDefault="00D31F4D" w:rsidP="002E229F">
            <w:pPr>
              <w:spacing w:before="20" w:after="20" w:line="240" w:lineRule="auto"/>
              <w:jc w:val="center"/>
              <w:rPr>
                <w:b/>
                <w:color w:val="000000"/>
                <w:sz w:val="20"/>
                <w:szCs w:val="20"/>
              </w:rPr>
            </w:pPr>
          </w:p>
        </w:tc>
        <w:tc>
          <w:tcPr>
            <w:tcW w:w="8466" w:type="dxa"/>
            <w:shd w:val="clear" w:color="auto" w:fill="auto"/>
          </w:tcPr>
          <w:p w:rsidR="00D31F4D" w:rsidRPr="002E229F" w:rsidRDefault="00D31F4D" w:rsidP="002E229F">
            <w:pPr>
              <w:spacing w:before="20" w:after="20" w:line="240" w:lineRule="auto"/>
              <w:rPr>
                <w:i/>
                <w:sz w:val="20"/>
                <w:szCs w:val="20"/>
              </w:rPr>
            </w:pPr>
            <w:r w:rsidRPr="002E229F">
              <w:rPr>
                <w:i/>
                <w:sz w:val="20"/>
                <w:szCs w:val="20"/>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2E229F" w:rsidRDefault="00D31F4D" w:rsidP="002E229F">
            <w:pPr>
              <w:spacing w:before="40" w:after="0" w:line="240" w:lineRule="auto"/>
              <w:jc w:val="center"/>
              <w:rPr>
                <w:sz w:val="20"/>
                <w:szCs w:val="20"/>
              </w:rPr>
            </w:pPr>
            <w:r w:rsidRPr="002E229F">
              <w:rPr>
                <w:sz w:val="20"/>
                <w:szCs w:val="20"/>
              </w:rPr>
              <w:sym w:font="Webdings" w:char="F034"/>
            </w:r>
          </w:p>
        </w:tc>
        <w:tc>
          <w:tcPr>
            <w:tcW w:w="8466" w:type="dxa"/>
            <w:shd w:val="clear" w:color="auto" w:fill="auto"/>
          </w:tcPr>
          <w:p w:rsidR="00D31F4D" w:rsidRPr="002E229F" w:rsidRDefault="00D31F4D" w:rsidP="002E229F">
            <w:pPr>
              <w:spacing w:before="20" w:after="20" w:line="240" w:lineRule="auto"/>
              <w:rPr>
                <w:sz w:val="20"/>
                <w:szCs w:val="20"/>
              </w:rPr>
            </w:pPr>
            <w:r w:rsidRPr="002E229F">
              <w:rPr>
                <w:sz w:val="20"/>
                <w:szCs w:val="20"/>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2E229F" w:rsidRDefault="00D31F4D" w:rsidP="002E229F">
            <w:pPr>
              <w:spacing w:before="80" w:after="0" w:line="240" w:lineRule="auto"/>
              <w:jc w:val="center"/>
              <w:rPr>
                <w:sz w:val="20"/>
                <w:szCs w:val="20"/>
              </w:rPr>
            </w:pPr>
            <w:r w:rsidRPr="002E229F">
              <w:rPr>
                <w:sz w:val="20"/>
                <w:szCs w:val="20"/>
              </w:rPr>
              <w:sym w:font="Webdings" w:char="F028"/>
            </w:r>
          </w:p>
        </w:tc>
        <w:tc>
          <w:tcPr>
            <w:tcW w:w="8466" w:type="dxa"/>
            <w:shd w:val="clear" w:color="auto" w:fill="auto"/>
          </w:tcPr>
          <w:p w:rsidR="00D31F4D" w:rsidRPr="002E229F" w:rsidRDefault="00D31F4D" w:rsidP="002E229F">
            <w:pPr>
              <w:spacing w:before="20" w:after="20" w:line="240" w:lineRule="auto"/>
              <w:rPr>
                <w:sz w:val="20"/>
                <w:szCs w:val="20"/>
              </w:rPr>
            </w:pPr>
            <w:r w:rsidRPr="002E229F">
              <w:rPr>
                <w:sz w:val="20"/>
                <w:szCs w:val="20"/>
              </w:rPr>
              <w:t>Indicates possible student response(s) to teacher questions.</w:t>
            </w:r>
          </w:p>
        </w:tc>
      </w:tr>
      <w:tr w:rsidR="00D31F4D" w:rsidRPr="00D31F4D">
        <w:tc>
          <w:tcPr>
            <w:tcW w:w="894" w:type="dxa"/>
            <w:shd w:val="clear" w:color="auto" w:fill="auto"/>
            <w:vAlign w:val="bottom"/>
          </w:tcPr>
          <w:p w:rsidR="00D31F4D" w:rsidRPr="002E229F" w:rsidRDefault="00D31F4D" w:rsidP="002E229F">
            <w:pPr>
              <w:spacing w:after="0" w:line="240" w:lineRule="auto"/>
              <w:jc w:val="center"/>
              <w:rPr>
                <w:color w:val="4F81BD"/>
                <w:sz w:val="20"/>
                <w:szCs w:val="20"/>
              </w:rPr>
            </w:pPr>
            <w:r w:rsidRPr="002E229F">
              <w:rPr>
                <w:color w:val="4F81BD"/>
                <w:sz w:val="20"/>
                <w:szCs w:val="20"/>
              </w:rPr>
              <w:sym w:font="Webdings" w:char="F069"/>
            </w:r>
          </w:p>
        </w:tc>
        <w:tc>
          <w:tcPr>
            <w:tcW w:w="8466" w:type="dxa"/>
            <w:shd w:val="clear" w:color="auto" w:fill="auto"/>
          </w:tcPr>
          <w:p w:rsidR="00D31F4D" w:rsidRPr="002E229F" w:rsidRDefault="00D31F4D" w:rsidP="002E229F">
            <w:pPr>
              <w:spacing w:before="20" w:after="20" w:line="240" w:lineRule="auto"/>
              <w:rPr>
                <w:color w:val="4F81BD"/>
                <w:sz w:val="20"/>
                <w:szCs w:val="20"/>
              </w:rPr>
            </w:pPr>
            <w:r w:rsidRPr="002E229F">
              <w:rPr>
                <w:color w:val="4F81BD"/>
                <w:sz w:val="20"/>
                <w:szCs w:val="20"/>
              </w:rPr>
              <w:t>Indicates instructional notes for the teacher.</w:t>
            </w:r>
          </w:p>
        </w:tc>
      </w:tr>
    </w:tbl>
    <w:p w:rsidR="00790BCC" w:rsidRPr="00790BCC" w:rsidRDefault="00790BCC" w:rsidP="002151F6">
      <w:pPr>
        <w:pStyle w:val="LearningSequenceHeader"/>
      </w:pPr>
      <w:r w:rsidRPr="00790BCC">
        <w:t>Activity 1: Introduction of Lesson Agenda</w:t>
      </w:r>
      <w:r w:rsidRPr="00790BCC">
        <w:tab/>
      </w:r>
      <w:r w:rsidR="00115172">
        <w:t>10</w:t>
      </w:r>
      <w:r w:rsidRPr="00790BCC">
        <w:t>%</w:t>
      </w:r>
    </w:p>
    <w:p w:rsidR="00EC641F" w:rsidRPr="00EC641F" w:rsidRDefault="00EC641F" w:rsidP="00816C6C">
      <w:pPr>
        <w:pStyle w:val="TA"/>
      </w:pPr>
      <w:r>
        <w:t xml:space="preserve">Begin by reviewing the agenda and the assessed standard for this </w:t>
      </w:r>
      <w:r w:rsidRPr="00EC641F">
        <w:t xml:space="preserve">lesson: RI.11-12.6. In this lesson, students continue to read </w:t>
      </w:r>
      <w:r w:rsidRPr="00EC641F">
        <w:rPr>
          <w:i/>
        </w:rPr>
        <w:t xml:space="preserve">The Autobiography of </w:t>
      </w:r>
      <w:r w:rsidR="00EC0A7B">
        <w:rPr>
          <w:i/>
        </w:rPr>
        <w:t>Malcolm X</w:t>
      </w:r>
      <w:r w:rsidRPr="00EC641F">
        <w:t xml:space="preserve">, </w:t>
      </w:r>
      <w:r w:rsidR="00D31D09">
        <w:t>chapter</w:t>
      </w:r>
      <w:r w:rsidR="00241296">
        <w:t xml:space="preserve">s </w:t>
      </w:r>
      <w:r w:rsidR="006A0004">
        <w:t>8–9</w:t>
      </w:r>
      <w:r w:rsidRPr="00EC641F">
        <w:t xml:space="preserve">, and </w:t>
      </w:r>
      <w:r>
        <w:t xml:space="preserve">determine the author’s point of view and purpose. Then students </w:t>
      </w:r>
      <w:r w:rsidRPr="00EC641F">
        <w:t>analyze how particularly effective examples of rhetoric contribute to the power</w:t>
      </w:r>
      <w:r w:rsidR="00CB7E23">
        <w:t xml:space="preserve"> or beauty</w:t>
      </w:r>
      <w:r>
        <w:t xml:space="preserve"> of </w:t>
      </w:r>
      <w:r w:rsidRPr="00EC641F">
        <w:t>the text</w:t>
      </w:r>
      <w:r w:rsidR="00B666DB">
        <w:t xml:space="preserve"> in </w:t>
      </w:r>
      <w:r w:rsidR="00D31D09">
        <w:t>chapter</w:t>
      </w:r>
      <w:r w:rsidR="00B666DB">
        <w:t xml:space="preserve"> 9</w:t>
      </w:r>
      <w:r w:rsidRPr="00EC641F">
        <w:t xml:space="preserve">. </w:t>
      </w:r>
    </w:p>
    <w:p w:rsidR="00EC641F" w:rsidRDefault="00EC641F" w:rsidP="00FD4EFA">
      <w:pPr>
        <w:pStyle w:val="SA"/>
        <w:numPr>
          <w:ilvl w:val="0"/>
          <w:numId w:val="8"/>
        </w:numPr>
      </w:pPr>
      <w:r w:rsidRPr="00EC641F">
        <w:t xml:space="preserve">Students </w:t>
      </w:r>
      <w:r w:rsidR="002151F6">
        <w:t>look at the agenda</w:t>
      </w:r>
      <w:r w:rsidRPr="00EC641F">
        <w:t>.</w:t>
      </w:r>
    </w:p>
    <w:p w:rsidR="00F35416" w:rsidRDefault="00155C1F">
      <w:pPr>
        <w:pStyle w:val="IN"/>
      </w:pPr>
      <w:r>
        <w:rPr>
          <w:b/>
        </w:rPr>
        <w:t xml:space="preserve">Differentiation Consideration: </w:t>
      </w:r>
      <w:r w:rsidR="00257E63" w:rsidRPr="007C11C6">
        <w:t>I</w:t>
      </w:r>
      <w:r w:rsidR="00257E63">
        <w:t>f students are using the 12.1 Common Core Learning Standards Tool, i</w:t>
      </w:r>
      <w:r w:rsidR="00257E63" w:rsidRPr="007C11C6">
        <w:t xml:space="preserve">nstruct </w:t>
      </w:r>
      <w:r w:rsidR="00257E63">
        <w:t>them</w:t>
      </w:r>
      <w:r w:rsidR="00257E63" w:rsidRPr="007C11C6">
        <w:t xml:space="preserve"> to </w:t>
      </w:r>
      <w:r w:rsidR="00F0010F">
        <w:t>refer to it for this portion of the lesson introduction</w:t>
      </w:r>
      <w:r w:rsidR="00257E63" w:rsidRPr="007C11C6">
        <w:t xml:space="preserve">. </w:t>
      </w:r>
      <w:r w:rsidR="00257E63" w:rsidRPr="00C845DB">
        <w:t xml:space="preserve"> </w:t>
      </w:r>
    </w:p>
    <w:p w:rsidR="00553BE7" w:rsidRPr="00CD516C" w:rsidRDefault="00257E63" w:rsidP="00553BE7">
      <w:pPr>
        <w:pStyle w:val="TA"/>
      </w:pPr>
      <w:r>
        <w:t>Post or project standard L.11-12.</w:t>
      </w:r>
      <w:r w:rsidR="00B66413">
        <w:t>3.</w:t>
      </w:r>
      <w:r>
        <w:t xml:space="preserve"> </w:t>
      </w:r>
      <w:r w:rsidR="00553BE7" w:rsidRPr="00CD516C">
        <w:t>Instruct students to talk in pairs about what they think L.11-12.</w:t>
      </w:r>
      <w:r w:rsidR="00E44974" w:rsidRPr="00E44974">
        <w:t>3</w:t>
      </w:r>
      <w:r w:rsidR="00553BE7" w:rsidRPr="00CD516C">
        <w:t xml:space="preserve"> means. Lead a brief discussion about th</w:t>
      </w:r>
      <w:r w:rsidR="00C31619">
        <w:t>e</w:t>
      </w:r>
      <w:r w:rsidR="00553BE7" w:rsidRPr="00CD516C">
        <w:t xml:space="preserve"> standard. </w:t>
      </w:r>
    </w:p>
    <w:p w:rsidR="00553BE7" w:rsidRPr="00CD516C" w:rsidRDefault="00553BE7" w:rsidP="00553BE7">
      <w:pPr>
        <w:pStyle w:val="SR"/>
      </w:pPr>
      <w:r w:rsidRPr="00CD516C">
        <w:t xml:space="preserve">Student responses </w:t>
      </w:r>
      <w:r w:rsidR="00A65F19">
        <w:t>should</w:t>
      </w:r>
      <w:r w:rsidR="00A65F19" w:rsidRPr="00CD516C">
        <w:t xml:space="preserve"> </w:t>
      </w:r>
      <w:r w:rsidRPr="00CD516C">
        <w:t>include:</w:t>
      </w:r>
    </w:p>
    <w:p w:rsidR="00553BE7" w:rsidRPr="0098684E" w:rsidRDefault="00E44974" w:rsidP="00553BE7">
      <w:pPr>
        <w:pStyle w:val="SASRBullet"/>
      </w:pPr>
      <w:r w:rsidRPr="00E44974">
        <w:lastRenderedPageBreak/>
        <w:t xml:space="preserve">Determine how words </w:t>
      </w:r>
      <w:r w:rsidR="00B62904">
        <w:t>have different meanings in</w:t>
      </w:r>
      <w:r w:rsidRPr="00E44974">
        <w:t xml:space="preserve"> different contexts, including figurative meanings</w:t>
      </w:r>
      <w:r w:rsidR="009A77B2">
        <w:t>.</w:t>
      </w:r>
    </w:p>
    <w:p w:rsidR="00662439" w:rsidRDefault="00662439" w:rsidP="00553BE7">
      <w:pPr>
        <w:pStyle w:val="SASRBullet"/>
      </w:pPr>
      <w:r>
        <w:t>Identify how an author</w:t>
      </w:r>
      <w:r w:rsidR="00E44974" w:rsidRPr="00E44974">
        <w:t xml:space="preserve"> chose to use specific language</w:t>
      </w:r>
      <w:r>
        <w:t xml:space="preserve"> to explain ideas or create an effect</w:t>
      </w:r>
      <w:r w:rsidR="00CF61A7">
        <w:t>.</w:t>
      </w:r>
    </w:p>
    <w:p w:rsidR="00553BE7" w:rsidRPr="0098684E" w:rsidRDefault="00662439" w:rsidP="00553BE7">
      <w:pPr>
        <w:pStyle w:val="SASRBullet"/>
      </w:pPr>
      <w:r>
        <w:t>Identify how meaning and style</w:t>
      </w:r>
      <w:r w:rsidR="00E44974" w:rsidRPr="00E44974">
        <w:t xml:space="preserve"> impact the reader’s understanding</w:t>
      </w:r>
      <w:r w:rsidR="009A77B2">
        <w:t>.</w:t>
      </w:r>
    </w:p>
    <w:p w:rsidR="00790BCC" w:rsidRPr="00790BCC" w:rsidRDefault="00790BCC" w:rsidP="007017EB">
      <w:pPr>
        <w:pStyle w:val="LearningSequenceHeader"/>
      </w:pPr>
      <w:r w:rsidRPr="00790BCC">
        <w:t>Activity 2: Homework Accountability</w:t>
      </w:r>
      <w:r w:rsidRPr="00790BCC">
        <w:tab/>
      </w:r>
      <w:r w:rsidR="00241296">
        <w:t>15</w:t>
      </w:r>
      <w:r w:rsidRPr="00790BCC">
        <w:t>%</w:t>
      </w:r>
    </w:p>
    <w:p w:rsidR="00EC641F" w:rsidRDefault="00EC641F" w:rsidP="00EC641F">
      <w:pPr>
        <w:pStyle w:val="TA"/>
      </w:pPr>
      <w:r>
        <w:t xml:space="preserve">Instruct students to take out their </w:t>
      </w:r>
      <w:r w:rsidR="00C90C9A">
        <w:t xml:space="preserve">responses to </w:t>
      </w:r>
      <w:r>
        <w:t>the previous lesson</w:t>
      </w:r>
      <w:r w:rsidR="00C90C9A">
        <w:t>’s homework</w:t>
      </w:r>
      <w:r w:rsidR="00424C2B">
        <w:t xml:space="preserve"> assignment</w:t>
      </w:r>
      <w:r w:rsidR="00241296">
        <w:t>.</w:t>
      </w:r>
      <w:r>
        <w:t xml:space="preserve"> (Read </w:t>
      </w:r>
      <w:r w:rsidR="00CD6FCB">
        <w:t xml:space="preserve">and annotate </w:t>
      </w:r>
      <w:r w:rsidR="00D31D09">
        <w:t>chapter</w:t>
      </w:r>
      <w:r>
        <w:t>s 8</w:t>
      </w:r>
      <w:r w:rsidR="00241296">
        <w:t>–</w:t>
      </w:r>
      <w:r>
        <w:t>9</w:t>
      </w:r>
      <w:r w:rsidRPr="0038736D">
        <w:t xml:space="preserve"> of </w:t>
      </w:r>
      <w:r w:rsidRPr="0038736D">
        <w:rPr>
          <w:i/>
        </w:rPr>
        <w:t xml:space="preserve">The Autobiography of </w:t>
      </w:r>
      <w:r w:rsidR="00EC0A7B">
        <w:rPr>
          <w:i/>
        </w:rPr>
        <w:t>Malcolm X</w:t>
      </w:r>
      <w:r w:rsidRPr="0038736D">
        <w:rPr>
          <w:i/>
        </w:rPr>
        <w:t xml:space="preserve"> </w:t>
      </w:r>
      <w:r w:rsidRPr="0038736D">
        <w:t xml:space="preserve">and develop </w:t>
      </w:r>
      <w:r w:rsidR="00241296">
        <w:t>2–3 discussion</w:t>
      </w:r>
      <w:r w:rsidRPr="0038736D">
        <w:t xml:space="preserve"> questions </w:t>
      </w:r>
      <w:r w:rsidR="00241296">
        <w:t xml:space="preserve">focused on </w:t>
      </w:r>
      <w:r w:rsidR="00C5007F">
        <w:t>how style and content contribute to the power, persuasiveness, or beauty of the text (</w:t>
      </w:r>
      <w:r w:rsidR="00241296">
        <w:t>RI.11-12.6</w:t>
      </w:r>
      <w:r w:rsidR="00C5007F">
        <w:t>)</w:t>
      </w:r>
      <w:r>
        <w:t>.</w:t>
      </w:r>
      <w:r w:rsidR="00CD6FCB">
        <w:t xml:space="preserve"> </w:t>
      </w:r>
      <w:r w:rsidR="003B0253">
        <w:t>Prepare possible answers to your questions for discussion.</w:t>
      </w:r>
      <w:r w:rsidRPr="0038736D">
        <w:t>)</w:t>
      </w:r>
    </w:p>
    <w:p w:rsidR="00EC641F" w:rsidRPr="0038736D" w:rsidRDefault="00EC641F" w:rsidP="00EC641F">
      <w:pPr>
        <w:pStyle w:val="TA"/>
      </w:pPr>
      <w:r>
        <w:t xml:space="preserve">Instruct students to talk in pairs about </w:t>
      </w:r>
      <w:r w:rsidR="00241296">
        <w:t>the</w:t>
      </w:r>
      <w:r>
        <w:t xml:space="preserve"> </w:t>
      </w:r>
      <w:r w:rsidR="00276799">
        <w:t xml:space="preserve">questions </w:t>
      </w:r>
      <w:r w:rsidR="00276799" w:rsidRPr="00DC3054">
        <w:t xml:space="preserve">they developed </w:t>
      </w:r>
      <w:r w:rsidR="00276799">
        <w:t>for homework, specifically analyzing</w:t>
      </w:r>
      <w:r w:rsidR="00553BE7">
        <w:t xml:space="preserve"> </w:t>
      </w:r>
      <w:r w:rsidR="00276799">
        <w:t>the</w:t>
      </w:r>
      <w:r w:rsidR="00553BE7">
        <w:t xml:space="preserve"> author’s point of view or purpose in a text, and identifying how effective rhetoric and content contribute to the power, persuasiveness, or beauty of the text</w:t>
      </w:r>
      <w:r w:rsidR="00276799">
        <w:t xml:space="preserve"> (RI.11-12.6)</w:t>
      </w:r>
      <w:r w:rsidRPr="0038736D">
        <w:t>.</w:t>
      </w:r>
    </w:p>
    <w:p w:rsidR="00FA6196" w:rsidRDefault="00FA6196" w:rsidP="00EC641F">
      <w:pPr>
        <w:pStyle w:val="SR"/>
        <w:rPr>
          <w:b/>
        </w:rPr>
      </w:pPr>
      <w:r>
        <w:t>Student questions may include:</w:t>
      </w:r>
    </w:p>
    <w:p w:rsidR="00CA388D" w:rsidRPr="00152E11" w:rsidRDefault="00DF7A07" w:rsidP="00CF61A7">
      <w:pPr>
        <w:pStyle w:val="Q"/>
        <w:ind w:left="720"/>
      </w:pPr>
      <w:r>
        <w:t>Describe the stylistic choices</w:t>
      </w:r>
      <w:r w:rsidR="00C6364F">
        <w:t xml:space="preserve"> the author </w:t>
      </w:r>
      <w:r>
        <w:t>makes</w:t>
      </w:r>
      <w:r w:rsidR="00586031" w:rsidRPr="00586031">
        <w:t xml:space="preserve"> </w:t>
      </w:r>
      <w:r>
        <w:t xml:space="preserve">to </w:t>
      </w:r>
      <w:r w:rsidR="00DD3D2C">
        <w:t xml:space="preserve">begin </w:t>
      </w:r>
      <w:r w:rsidR="00D31D09">
        <w:t>chapter</w:t>
      </w:r>
      <w:r>
        <w:t xml:space="preserve"> 8. What do these choices</w:t>
      </w:r>
      <w:r w:rsidR="00586031" w:rsidRPr="00586031">
        <w:t xml:space="preserve"> </w:t>
      </w:r>
      <w:r>
        <w:t xml:space="preserve">reveal about </w:t>
      </w:r>
      <w:r w:rsidR="00EC0A7B">
        <w:t>Malcolm X</w:t>
      </w:r>
      <w:r>
        <w:t>?</w:t>
      </w:r>
      <w:r w:rsidR="00586031" w:rsidRPr="00586031">
        <w:t xml:space="preserve"> </w:t>
      </w:r>
    </w:p>
    <w:p w:rsidR="00CE5D73" w:rsidRDefault="00CE5D73" w:rsidP="00CF61A7">
      <w:pPr>
        <w:pStyle w:val="SR"/>
        <w:ind w:left="1080"/>
      </w:pPr>
      <w:r>
        <w:t>Student responses may include:</w:t>
      </w:r>
    </w:p>
    <w:p w:rsidR="00CE5D73" w:rsidRDefault="00B551DA" w:rsidP="00CF61A7">
      <w:pPr>
        <w:pStyle w:val="SASRBullet"/>
        <w:ind w:left="1440"/>
      </w:pPr>
      <w:r>
        <w:t xml:space="preserve">The author begins </w:t>
      </w:r>
      <w:r w:rsidR="001B0054">
        <w:t>by setting a scene</w:t>
      </w:r>
      <w:r>
        <w:t>: Sammy is “lying on his bed in pajamas and a bathrobe”</w:t>
      </w:r>
      <w:r w:rsidR="00CE5D73">
        <w:t xml:space="preserve"> (p. 129),</w:t>
      </w:r>
      <w:r>
        <w:t xml:space="preserve"> so the reader knows that he is relaxed and not ready for a fight. </w:t>
      </w:r>
    </w:p>
    <w:p w:rsidR="00CE5D73" w:rsidRDefault="00B551DA" w:rsidP="00CF61A7">
      <w:pPr>
        <w:pStyle w:val="SASRBullet"/>
        <w:ind w:left="1440"/>
      </w:pPr>
      <w:r>
        <w:t xml:space="preserve">Sammy hides his drugs, but </w:t>
      </w:r>
      <w:r w:rsidR="00EC0A7B">
        <w:t xml:space="preserve">Malcolm </w:t>
      </w:r>
      <w:r>
        <w:t xml:space="preserve">opens the door, unafraid that West Indian Archie is angry. </w:t>
      </w:r>
    </w:p>
    <w:p w:rsidR="00CE5D73" w:rsidRDefault="00B551DA" w:rsidP="00CF61A7">
      <w:pPr>
        <w:pStyle w:val="SASRBullet"/>
        <w:ind w:left="1440"/>
      </w:pPr>
      <w:r>
        <w:t xml:space="preserve">The author does not </w:t>
      </w:r>
      <w:r w:rsidR="00443CC6">
        <w:t xml:space="preserve">write </w:t>
      </w:r>
      <w:r>
        <w:t xml:space="preserve">that West Indian Archie stuck a gun in </w:t>
      </w:r>
      <w:r w:rsidR="00EC0A7B">
        <w:t>Malcolm</w:t>
      </w:r>
      <w:r>
        <w:t xml:space="preserve">’s face, but instead </w:t>
      </w:r>
      <w:r w:rsidR="00443CC6">
        <w:t>writes</w:t>
      </w:r>
      <w:r>
        <w:t xml:space="preserve">, “A </w:t>
      </w:r>
      <w:r w:rsidR="00140168">
        <w:t>.</w:t>
      </w:r>
      <w:r>
        <w:t>32</w:t>
      </w:r>
      <w:r w:rsidR="00140168">
        <w:t>-</w:t>
      </w:r>
      <w:r>
        <w:t>20 is a funny kind of gun”</w:t>
      </w:r>
      <w:r w:rsidR="00CE5D73">
        <w:t xml:space="preserve"> (p. 129).</w:t>
      </w:r>
      <w:r>
        <w:t xml:space="preserve"> This </w:t>
      </w:r>
      <w:r w:rsidR="00DD3F43">
        <w:t xml:space="preserve">statement </w:t>
      </w:r>
      <w:r>
        <w:t xml:space="preserve">shows that </w:t>
      </w:r>
      <w:r w:rsidR="00EC0A7B">
        <w:t xml:space="preserve">Malcolm </w:t>
      </w:r>
      <w:r>
        <w:t xml:space="preserve">is close enough to the gun to focus on the details of it, but the author does not show </w:t>
      </w:r>
      <w:r w:rsidR="00EC0A7B">
        <w:t>Malcolm</w:t>
      </w:r>
      <w:r>
        <w:t xml:space="preserve">’s immediate reaction to it. </w:t>
      </w:r>
    </w:p>
    <w:p w:rsidR="00586031" w:rsidRDefault="00B551DA" w:rsidP="00CF61A7">
      <w:pPr>
        <w:pStyle w:val="SASRBullet"/>
        <w:ind w:left="1440"/>
      </w:pPr>
      <w:r>
        <w:t xml:space="preserve">The author then </w:t>
      </w:r>
      <w:r w:rsidR="001B0054">
        <w:t xml:space="preserve">makes </w:t>
      </w:r>
      <w:r>
        <w:t>the contradictory statements: “</w:t>
      </w:r>
      <w:r w:rsidR="00140168">
        <w:t>n</w:t>
      </w:r>
      <w:r>
        <w:t>o one who wasn’t ready to die messed with West Indian Archie” and “He truly scared me”</w:t>
      </w:r>
      <w:r w:rsidR="00CE5D73">
        <w:t xml:space="preserve"> (p. 129).</w:t>
      </w:r>
      <w:r>
        <w:t xml:space="preserve"> This</w:t>
      </w:r>
      <w:r w:rsidR="00DD3F43">
        <w:t xml:space="preserve"> statement</w:t>
      </w:r>
      <w:r>
        <w:t xml:space="preserve"> shows that </w:t>
      </w:r>
      <w:r w:rsidR="00EC0A7B">
        <w:t xml:space="preserve">Malcolm </w:t>
      </w:r>
      <w:r>
        <w:t xml:space="preserve">is not as </w:t>
      </w:r>
      <w:r w:rsidR="00152E11">
        <w:t xml:space="preserve">“ready to die” </w:t>
      </w:r>
      <w:r w:rsidR="00140168">
        <w:t xml:space="preserve">(p. 129) </w:t>
      </w:r>
      <w:r w:rsidR="00152E11">
        <w:t xml:space="preserve">as he thinks </w:t>
      </w:r>
      <w:r>
        <w:t xml:space="preserve">he is. </w:t>
      </w:r>
    </w:p>
    <w:p w:rsidR="00B551DA" w:rsidRPr="00152E11" w:rsidRDefault="00586031" w:rsidP="00B360B6">
      <w:pPr>
        <w:pStyle w:val="Q"/>
        <w:ind w:left="720"/>
      </w:pPr>
      <w:r w:rsidRPr="00586031">
        <w:t xml:space="preserve">How does the author describe the confrontation with West Indian Archie </w:t>
      </w:r>
      <w:r w:rsidR="00CE5D73">
        <w:t>(</w:t>
      </w:r>
      <w:r w:rsidRPr="00586031">
        <w:t>p</w:t>
      </w:r>
      <w:r w:rsidR="00C31619">
        <w:t>p.</w:t>
      </w:r>
      <w:r w:rsidRPr="00586031">
        <w:t xml:space="preserve"> 132</w:t>
      </w:r>
      <w:r w:rsidR="00CE5D73">
        <w:t>–</w:t>
      </w:r>
      <w:r w:rsidRPr="00586031">
        <w:t>133</w:t>
      </w:r>
      <w:r w:rsidR="00CE5D73">
        <w:t>)</w:t>
      </w:r>
      <w:r w:rsidRPr="00586031">
        <w:t xml:space="preserve">? </w:t>
      </w:r>
      <w:r w:rsidR="00E11054">
        <w:t>How do the author’s stylistic choices develop his ideas</w:t>
      </w:r>
      <w:r w:rsidRPr="00586031">
        <w:t xml:space="preserve">? </w:t>
      </w:r>
    </w:p>
    <w:p w:rsidR="00CE5D73" w:rsidRDefault="00CE5D73" w:rsidP="00CF61A7">
      <w:pPr>
        <w:pStyle w:val="SR"/>
        <w:ind w:left="1080"/>
      </w:pPr>
      <w:r>
        <w:t>Student responses may include:</w:t>
      </w:r>
    </w:p>
    <w:p w:rsidR="00CE5D73" w:rsidRDefault="00EC0A7B" w:rsidP="00CF61A7">
      <w:pPr>
        <w:pStyle w:val="SASRBullet"/>
        <w:ind w:left="1440"/>
      </w:pPr>
      <w:r>
        <w:t>Malcolm X</w:t>
      </w:r>
      <w:r w:rsidR="00B551DA" w:rsidRPr="00152E11">
        <w:t xml:space="preserve"> </w:t>
      </w:r>
      <w:r w:rsidR="00443CC6">
        <w:t>states</w:t>
      </w:r>
      <w:r w:rsidR="00443CC6" w:rsidRPr="00152E11">
        <w:t xml:space="preserve"> </w:t>
      </w:r>
      <w:r w:rsidR="00B551DA" w:rsidRPr="00152E11">
        <w:t xml:space="preserve">that he </w:t>
      </w:r>
      <w:r w:rsidR="00AF3231" w:rsidRPr="00152E11">
        <w:t xml:space="preserve">was a “fool” but even “a bigger fool” (p. 132) for </w:t>
      </w:r>
      <w:r w:rsidR="00B551DA" w:rsidRPr="00152E11">
        <w:t xml:space="preserve">sitting </w:t>
      </w:r>
      <w:r w:rsidR="00AF3231" w:rsidRPr="00152E11">
        <w:t>with his</w:t>
      </w:r>
      <w:r w:rsidR="00AF3231">
        <w:t xml:space="preserve"> back to the door. This repetition, and his mention that he “never will again” </w:t>
      </w:r>
      <w:r w:rsidR="00CE5D73">
        <w:t xml:space="preserve">(p. </w:t>
      </w:r>
      <w:r w:rsidR="002C7BFE">
        <w:t>132)</w:t>
      </w:r>
      <w:r w:rsidR="00CE5D73">
        <w:t xml:space="preserve"> </w:t>
      </w:r>
      <w:r w:rsidR="00AF3231">
        <w:lastRenderedPageBreak/>
        <w:t xml:space="preserve">sit with his back to the door imply that this </w:t>
      </w:r>
      <w:r w:rsidR="00DD3F43">
        <w:t xml:space="preserve">showdown </w:t>
      </w:r>
      <w:r w:rsidR="00AF3231">
        <w:t>was an important</w:t>
      </w:r>
      <w:r w:rsidR="00DD3F43">
        <w:t xml:space="preserve"> and increases the tension and</w:t>
      </w:r>
      <w:r w:rsidR="00AF3231">
        <w:t xml:space="preserve"> power of the scene</w:t>
      </w:r>
      <w:r w:rsidR="00B551DA">
        <w:t xml:space="preserve">. </w:t>
      </w:r>
    </w:p>
    <w:p w:rsidR="00CE5D73" w:rsidRDefault="00CE5D73" w:rsidP="00CF61A7">
      <w:pPr>
        <w:pStyle w:val="SASRBullet"/>
        <w:ind w:left="1440"/>
      </w:pPr>
      <w:r>
        <w:t xml:space="preserve">The author </w:t>
      </w:r>
      <w:r w:rsidR="00AF3231">
        <w:t>describes West Indian Archie as “floor-showing for the people”</w:t>
      </w:r>
      <w:r>
        <w:t xml:space="preserve"> (p. </w:t>
      </w:r>
      <w:r w:rsidR="002C7BFE">
        <w:t>132</w:t>
      </w:r>
      <w:r>
        <w:t>),</w:t>
      </w:r>
      <w:r w:rsidR="00AF3231">
        <w:t xml:space="preserve"> which indicates that he was making a fool of </w:t>
      </w:r>
      <w:r w:rsidR="00EC0A7B">
        <w:t>Malcolm</w:t>
      </w:r>
      <w:r w:rsidR="00AF3231">
        <w:t xml:space="preserve">. </w:t>
      </w:r>
    </w:p>
    <w:p w:rsidR="009F089C" w:rsidRPr="00790BCC" w:rsidRDefault="00AF3231" w:rsidP="00CF61A7">
      <w:pPr>
        <w:pStyle w:val="SASRBullet"/>
        <w:ind w:left="1440"/>
      </w:pPr>
      <w:r>
        <w:t xml:space="preserve">The author describes the people around </w:t>
      </w:r>
      <w:r w:rsidR="00587BEB">
        <w:t xml:space="preserve">the two men </w:t>
      </w:r>
      <w:r>
        <w:t>as “carved, drinks in mid-air”</w:t>
      </w:r>
      <w:r w:rsidR="00CE5D73">
        <w:t xml:space="preserve"> (p. </w:t>
      </w:r>
      <w:r w:rsidR="002C7BFE">
        <w:t>132</w:t>
      </w:r>
      <w:r w:rsidR="00CE5D73">
        <w:t>),</w:t>
      </w:r>
      <w:r>
        <w:t xml:space="preserve"> </w:t>
      </w:r>
      <w:r w:rsidR="001B0054">
        <w:t xml:space="preserve">like unmoving sculptures, </w:t>
      </w:r>
      <w:r>
        <w:t xml:space="preserve">suggesting that this moment </w:t>
      </w:r>
      <w:r w:rsidR="005E6DBE">
        <w:t xml:space="preserve">is </w:t>
      </w:r>
      <w:r w:rsidR="0071717E">
        <w:t>significant</w:t>
      </w:r>
      <w:r w:rsidR="005E6DBE">
        <w:t xml:space="preserve"> </w:t>
      </w:r>
      <w:r>
        <w:t xml:space="preserve">for </w:t>
      </w:r>
      <w:r w:rsidR="00EC0A7B">
        <w:t xml:space="preserve">Malcolm </w:t>
      </w:r>
      <w:r>
        <w:t xml:space="preserve">and that nothing is as important in the room as what is happening between them. These descriptions show the tension in the room and make the scene </w:t>
      </w:r>
      <w:r w:rsidR="00EA58D0">
        <w:t>more</w:t>
      </w:r>
      <w:r>
        <w:t xml:space="preserve"> powerful.   </w:t>
      </w:r>
    </w:p>
    <w:p w:rsidR="00604818" w:rsidRDefault="00066F38" w:rsidP="00604818">
      <w:pPr>
        <w:pStyle w:val="IN"/>
      </w:pPr>
      <w:r w:rsidRPr="00A70A31">
        <w:t>If student discussion is rich, text-dependent, and building toward the assessment prompt, consider extending the discussions beyond the allotted time. Then lead a brief whole-class discussion using any additional Reading and Discussion questions necessary</w:t>
      </w:r>
      <w:r w:rsidRPr="009878F4">
        <w:t xml:space="preserve"> to ensure students are prepared for the assessment. (Key questions are marked with an asterisk*.)</w:t>
      </w:r>
    </w:p>
    <w:p w:rsidR="00790BCC" w:rsidRPr="00790BCC" w:rsidRDefault="00790BCC" w:rsidP="007017EB">
      <w:pPr>
        <w:pStyle w:val="LearningSequenceHeader"/>
      </w:pPr>
      <w:r w:rsidRPr="00790BCC">
        <w:t>Activity</w:t>
      </w:r>
      <w:r w:rsidR="00786E73">
        <w:t xml:space="preserve"> 3</w:t>
      </w:r>
      <w:r w:rsidR="00C435DF">
        <w:t>: Reading and Discussion</w:t>
      </w:r>
      <w:r w:rsidRPr="00790BCC">
        <w:tab/>
      </w:r>
      <w:r w:rsidR="00CE5D73">
        <w:t>55</w:t>
      </w:r>
      <w:r w:rsidRPr="00790BCC">
        <w:t>%</w:t>
      </w:r>
    </w:p>
    <w:p w:rsidR="00E53EFC" w:rsidRDefault="00E53EFC" w:rsidP="005771B3">
      <w:pPr>
        <w:pStyle w:val="TA"/>
      </w:pPr>
      <w:r w:rsidRPr="00B9725A">
        <w:t>Instruct students to form pairs</w:t>
      </w:r>
      <w:r>
        <w:t>.</w:t>
      </w:r>
      <w:r w:rsidRPr="00B9725A">
        <w:t xml:space="preserve"> Post or project each set of questions below for students to discuss</w:t>
      </w:r>
      <w:r>
        <w:t>. Instruct students to continue to annotate the text as they read and discuss.</w:t>
      </w:r>
    </w:p>
    <w:p w:rsidR="00D04715" w:rsidRPr="00D04715" w:rsidRDefault="00A134D6" w:rsidP="005771B3">
      <w:pPr>
        <w:pStyle w:val="TA"/>
      </w:pPr>
      <w:r w:rsidRPr="00A44E5E">
        <w:t>Instruct student pairs</w:t>
      </w:r>
      <w:r w:rsidR="005771B3">
        <w:t xml:space="preserve"> </w:t>
      </w:r>
      <w:r w:rsidR="00E53EFC">
        <w:t>to</w:t>
      </w:r>
      <w:r w:rsidRPr="00A44E5E">
        <w:t xml:space="preserve"> </w:t>
      </w:r>
      <w:r w:rsidR="005771B3" w:rsidRPr="003A7FBB">
        <w:t xml:space="preserve">read </w:t>
      </w:r>
      <w:r w:rsidR="005771B3" w:rsidRPr="00A44E5E">
        <w:t>page</w:t>
      </w:r>
      <w:r w:rsidR="005771B3">
        <w:t>s</w:t>
      </w:r>
      <w:r w:rsidR="005771B3" w:rsidRPr="00A44E5E">
        <w:t xml:space="preserve"> 148</w:t>
      </w:r>
      <w:r w:rsidR="009806D7">
        <w:t>–</w:t>
      </w:r>
      <w:r w:rsidR="005771B3">
        <w:t>149</w:t>
      </w:r>
      <w:r w:rsidR="005771B3" w:rsidRPr="00A44E5E">
        <w:t xml:space="preserve"> </w:t>
      </w:r>
      <w:r w:rsidR="00CF61A7">
        <w:t>of</w:t>
      </w:r>
      <w:r w:rsidR="005771B3" w:rsidRPr="003A7FBB">
        <w:t xml:space="preserve"> </w:t>
      </w:r>
      <w:r w:rsidR="005771B3" w:rsidRPr="003A7FBB">
        <w:rPr>
          <w:i/>
        </w:rPr>
        <w:t xml:space="preserve">The Autobiography of </w:t>
      </w:r>
      <w:r w:rsidR="00EC0A7B">
        <w:rPr>
          <w:i/>
        </w:rPr>
        <w:t>Malcolm X</w:t>
      </w:r>
      <w:r w:rsidR="005771B3">
        <w:rPr>
          <w:i/>
        </w:rPr>
        <w:t xml:space="preserve"> </w:t>
      </w:r>
      <w:r w:rsidR="005771B3">
        <w:t>(</w:t>
      </w:r>
      <w:r w:rsidR="005771B3" w:rsidRPr="00A44E5E">
        <w:t>from “Early evenings when we were laying low between jobs” to “I was walking on my own coffin”</w:t>
      </w:r>
      <w:r w:rsidR="005771B3">
        <w:t>)</w:t>
      </w:r>
      <w:r w:rsidR="00D52E9D">
        <w:t xml:space="preserve"> and answer the following questions before sharing out with the class</w:t>
      </w:r>
      <w:r w:rsidR="005771B3">
        <w:t>.</w:t>
      </w:r>
      <w:r w:rsidR="005771B3" w:rsidRPr="00A44E5E">
        <w:t xml:space="preserve"> </w:t>
      </w:r>
      <w:r w:rsidR="005771B3" w:rsidRPr="00F4241C">
        <w:t xml:space="preserve">Instruct students to annotate their texts for </w:t>
      </w:r>
      <w:r w:rsidR="005771B3">
        <w:t>rhetorical devices and point of view</w:t>
      </w:r>
      <w:r w:rsidR="005771B3" w:rsidRPr="00F4241C">
        <w:t>, using the code</w:t>
      </w:r>
      <w:r w:rsidR="005771B3">
        <w:t>s</w:t>
      </w:r>
      <w:r w:rsidR="005771B3" w:rsidRPr="00F4241C">
        <w:t xml:space="preserve"> </w:t>
      </w:r>
      <w:r w:rsidR="005771B3">
        <w:t>RD and POV</w:t>
      </w:r>
      <w:r w:rsidR="005771B3" w:rsidRPr="00F4241C">
        <w:t xml:space="preserve">. Remind students that annotating helps them to keep track of evidence they will use later in lesson assessments and the </w:t>
      </w:r>
      <w:r w:rsidR="005771B3">
        <w:t>Mid</w:t>
      </w:r>
      <w:r w:rsidR="005771B3" w:rsidRPr="00F4241C">
        <w:t xml:space="preserve">-Unit Assessment, which focus on </w:t>
      </w:r>
      <w:r w:rsidR="005771B3">
        <w:t>the impact of rhetorical devices on point of view</w:t>
      </w:r>
      <w:r w:rsidR="005771B3" w:rsidRPr="00F4241C">
        <w:t>.</w:t>
      </w:r>
    </w:p>
    <w:p w:rsidR="005771B3" w:rsidRDefault="005771B3" w:rsidP="005771B3">
      <w:pPr>
        <w:pStyle w:val="IN"/>
      </w:pPr>
      <w:r w:rsidRPr="00CE43F7">
        <w:rPr>
          <w:shd w:val="clear" w:color="auto" w:fill="FFFFFF"/>
          <w:lang w:eastAsia="fr-FR"/>
        </w:rPr>
        <w:t>This focused annotation supports students’ engagement with W.</w:t>
      </w:r>
      <w:r w:rsidR="00F12F43">
        <w:rPr>
          <w:shd w:val="clear" w:color="auto" w:fill="FFFFFF"/>
          <w:lang w:eastAsia="fr-FR"/>
        </w:rPr>
        <w:t>11-12</w:t>
      </w:r>
      <w:r w:rsidRPr="00CE43F7">
        <w:rPr>
          <w:shd w:val="clear" w:color="auto" w:fill="FFFFFF"/>
          <w:lang w:eastAsia="fr-FR"/>
        </w:rPr>
        <w:t>.9.</w:t>
      </w:r>
      <w:r>
        <w:rPr>
          <w:shd w:val="clear" w:color="auto" w:fill="FFFFFF"/>
          <w:lang w:eastAsia="fr-FR"/>
        </w:rPr>
        <w:t>b</w:t>
      </w:r>
      <w:r w:rsidRPr="00CE43F7">
        <w:rPr>
          <w:shd w:val="clear" w:color="auto" w:fill="FFFFFF"/>
          <w:lang w:eastAsia="fr-FR"/>
        </w:rPr>
        <w:t>, which addresses the use of textual evidence in writing.</w:t>
      </w:r>
    </w:p>
    <w:p w:rsidR="00D04715" w:rsidRDefault="00D04715" w:rsidP="00D04715">
      <w:pPr>
        <w:pStyle w:val="TA"/>
      </w:pPr>
      <w:r w:rsidRPr="005166C2">
        <w:t xml:space="preserve">Provide students with the following definition: </w:t>
      </w:r>
      <w:r w:rsidRPr="005166C2">
        <w:rPr>
          <w:i/>
        </w:rPr>
        <w:t>punctually</w:t>
      </w:r>
      <w:r w:rsidRPr="005166C2">
        <w:t xml:space="preserve"> means “at the expected or planned time.”</w:t>
      </w:r>
    </w:p>
    <w:p w:rsidR="008935D8" w:rsidRPr="008935D8" w:rsidRDefault="008935D8" w:rsidP="00D04715">
      <w:pPr>
        <w:pStyle w:val="IN"/>
        <w:rPr>
          <w:rFonts w:ascii="Times" w:hAnsi="Times"/>
          <w:sz w:val="20"/>
          <w:szCs w:val="20"/>
        </w:rPr>
      </w:pPr>
      <w:r w:rsidRPr="00875BC7">
        <w:rPr>
          <w:shd w:val="clear" w:color="auto" w:fill="FFFFFF"/>
        </w:rPr>
        <w:t xml:space="preserve">Students may be familiar with </w:t>
      </w:r>
      <w:r>
        <w:rPr>
          <w:shd w:val="clear" w:color="auto" w:fill="FFFFFF"/>
        </w:rPr>
        <w:t>this word</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rsidR="00D04715" w:rsidRPr="00F9613E" w:rsidRDefault="00D04715" w:rsidP="00D04715">
      <w:pPr>
        <w:pStyle w:val="SA"/>
        <w:numPr>
          <w:ilvl w:val="0"/>
          <w:numId w:val="26"/>
        </w:numPr>
      </w:pPr>
      <w:r w:rsidRPr="00F9613E">
        <w:t xml:space="preserve">Students write the definition of </w:t>
      </w:r>
      <w:r w:rsidRPr="00F9613E">
        <w:rPr>
          <w:i/>
        </w:rPr>
        <w:t>punctually</w:t>
      </w:r>
      <w:r w:rsidR="00F81BD4">
        <w:t xml:space="preserve"> on their copies</w:t>
      </w:r>
      <w:r w:rsidRPr="00F9613E">
        <w:t xml:space="preserve"> of the text or in a vocabulary journal.</w:t>
      </w:r>
    </w:p>
    <w:p w:rsidR="00D04715" w:rsidRPr="005166C2" w:rsidRDefault="00D04715" w:rsidP="00D04715">
      <w:pPr>
        <w:pStyle w:val="IN"/>
        <w:numPr>
          <w:ilvl w:val="0"/>
          <w:numId w:val="24"/>
        </w:numPr>
        <w:ind w:left="360"/>
      </w:pPr>
      <w:r w:rsidRPr="005166C2">
        <w:rPr>
          <w:b/>
        </w:rPr>
        <w:t xml:space="preserve">Differentiation Consideration: </w:t>
      </w:r>
      <w:r w:rsidR="00CF61A7">
        <w:t>Consider providing students with</w:t>
      </w:r>
      <w:r w:rsidRPr="005166C2">
        <w:t xml:space="preserve"> the following definitions: </w:t>
      </w:r>
      <w:r w:rsidRPr="005166C2">
        <w:rPr>
          <w:i/>
        </w:rPr>
        <w:t>testify</w:t>
      </w:r>
      <w:r w:rsidRPr="005166C2">
        <w:t xml:space="preserve"> means “</w:t>
      </w:r>
      <w:r w:rsidR="0052162E">
        <w:rPr>
          <w:rStyle w:val="deftext"/>
        </w:rPr>
        <w:t>to talk and answer questions about something especially in a court of law while formally promising that what you are saying is true</w:t>
      </w:r>
      <w:r w:rsidR="00270E67">
        <w:rPr>
          <w:rStyle w:val="deftext"/>
        </w:rPr>
        <w:t>,</w:t>
      </w:r>
      <w:r w:rsidRPr="005166C2">
        <w:t>”</w:t>
      </w:r>
      <w:r>
        <w:t xml:space="preserve"> and</w:t>
      </w:r>
      <w:r w:rsidRPr="005166C2">
        <w:t xml:space="preserve"> </w:t>
      </w:r>
      <w:r w:rsidRPr="005166C2">
        <w:rPr>
          <w:i/>
        </w:rPr>
        <w:t>mutual</w:t>
      </w:r>
      <w:r w:rsidRPr="005166C2">
        <w:t xml:space="preserve"> means “</w:t>
      </w:r>
      <w:r w:rsidR="0052162E">
        <w:rPr>
          <w:rStyle w:val="deftext"/>
        </w:rPr>
        <w:t>shared between two or more people or groups</w:t>
      </w:r>
      <w:r w:rsidRPr="005166C2">
        <w:rPr>
          <w:rStyle w:val="hwc"/>
        </w:rPr>
        <w:t>.”</w:t>
      </w:r>
    </w:p>
    <w:p w:rsidR="00D04715" w:rsidRPr="00CF61A7" w:rsidRDefault="00D04715" w:rsidP="00F514FF">
      <w:pPr>
        <w:pStyle w:val="SA"/>
        <w:rPr>
          <w:color w:val="4F81BD" w:themeColor="accent1"/>
        </w:rPr>
      </w:pPr>
      <w:r w:rsidRPr="00CF61A7">
        <w:rPr>
          <w:color w:val="4F81BD" w:themeColor="accent1"/>
        </w:rPr>
        <w:lastRenderedPageBreak/>
        <w:t xml:space="preserve">Students write the definitions of </w:t>
      </w:r>
      <w:r w:rsidRPr="00CF61A7">
        <w:rPr>
          <w:i/>
          <w:color w:val="4F81BD" w:themeColor="accent1"/>
        </w:rPr>
        <w:t>testify</w:t>
      </w:r>
      <w:r w:rsidRPr="00CF61A7">
        <w:rPr>
          <w:color w:val="4F81BD" w:themeColor="accent1"/>
        </w:rPr>
        <w:t xml:space="preserve"> and </w:t>
      </w:r>
      <w:r w:rsidRPr="00CF61A7">
        <w:rPr>
          <w:i/>
          <w:color w:val="4F81BD" w:themeColor="accent1"/>
        </w:rPr>
        <w:t xml:space="preserve">mutual </w:t>
      </w:r>
      <w:r w:rsidR="00F81BD4" w:rsidRPr="00CF61A7">
        <w:rPr>
          <w:color w:val="4F81BD" w:themeColor="accent1"/>
        </w:rPr>
        <w:t>on their copies</w:t>
      </w:r>
      <w:r w:rsidRPr="00CF61A7">
        <w:rPr>
          <w:color w:val="4F81BD" w:themeColor="accent1"/>
        </w:rPr>
        <w:t xml:space="preserve"> of the text or in a vocabulary journal. </w:t>
      </w:r>
    </w:p>
    <w:p w:rsidR="00D04715" w:rsidRPr="00A44E5E" w:rsidRDefault="00D04715" w:rsidP="000752B3">
      <w:pPr>
        <w:pStyle w:val="DCwithSR"/>
      </w:pPr>
      <w:r w:rsidRPr="00A44E5E">
        <w:t xml:space="preserve">If necessary to support comprehension and fluency, consider using a masterful reading of the focus excerpt for the lesson. </w:t>
      </w:r>
    </w:p>
    <w:p w:rsidR="004F1327" w:rsidRPr="004F1327" w:rsidRDefault="004F1327" w:rsidP="004F1327">
      <w:pPr>
        <w:pStyle w:val="IN"/>
      </w:pPr>
      <w:r w:rsidRPr="004F1327">
        <w:rPr>
          <w:b/>
        </w:rPr>
        <w:t>Differentiation Consideration: </w:t>
      </w:r>
      <w:r w:rsidRPr="004F1327">
        <w:t xml:space="preserve">Consider posting </w:t>
      </w:r>
      <w:r w:rsidR="00D52E9D">
        <w:t xml:space="preserve">or projecting </w:t>
      </w:r>
      <w:r w:rsidRPr="004F1327">
        <w:t xml:space="preserve">the following </w:t>
      </w:r>
      <w:bookmarkStart w:id="0" w:name="_GoBack"/>
      <w:r w:rsidRPr="004F1327">
        <w:t>guiding question</w:t>
      </w:r>
      <w:bookmarkEnd w:id="0"/>
      <w:r w:rsidRPr="004F1327">
        <w:t xml:space="preserve"> to support students </w:t>
      </w:r>
      <w:r w:rsidR="00D52E9D">
        <w:t xml:space="preserve">in their </w:t>
      </w:r>
      <w:r w:rsidRPr="004F1327">
        <w:t>reading</w:t>
      </w:r>
      <w:r w:rsidR="00CF61A7">
        <w:t xml:space="preserve"> throughout this lesson:</w:t>
      </w:r>
    </w:p>
    <w:p w:rsidR="004F1327" w:rsidRPr="004F1327" w:rsidRDefault="004F1327" w:rsidP="004F1327">
      <w:pPr>
        <w:pStyle w:val="DCwithQ"/>
        <w:rPr>
          <w:rFonts w:ascii="Arial" w:hAnsi="Arial"/>
          <w:color w:val="222222"/>
          <w:sz w:val="17"/>
          <w:szCs w:val="17"/>
        </w:rPr>
      </w:pPr>
      <w:r w:rsidRPr="004F1327">
        <w:t>What words or phrases in this section are powerful or beautiful?</w:t>
      </w:r>
    </w:p>
    <w:p w:rsidR="003E5C81" w:rsidRDefault="003E5C81" w:rsidP="00901A1F">
      <w:pPr>
        <w:pStyle w:val="Q"/>
      </w:pPr>
      <w:r>
        <w:t xml:space="preserve">What </w:t>
      </w:r>
      <w:r w:rsidR="00CB7E23">
        <w:t xml:space="preserve">do Turner and </w:t>
      </w:r>
      <w:r w:rsidR="00EC0A7B">
        <w:t>Malcolm Little</w:t>
      </w:r>
      <w:r w:rsidR="00CB7E23">
        <w:t xml:space="preserve"> do </w:t>
      </w:r>
      <w:r>
        <w:t xml:space="preserve">that </w:t>
      </w:r>
      <w:r w:rsidR="00CB7E23">
        <w:t xml:space="preserve">is </w:t>
      </w:r>
      <w:r w:rsidR="00E8136C">
        <w:t>“</w:t>
      </w:r>
      <w:r w:rsidRPr="00E8136C">
        <w:t>cagey</w:t>
      </w:r>
      <w:r w:rsidR="00E8136C">
        <w:t>”</w:t>
      </w:r>
      <w:r>
        <w:t xml:space="preserve"> (p</w:t>
      </w:r>
      <w:r w:rsidR="00D52E9D">
        <w:t>.</w:t>
      </w:r>
      <w:r w:rsidR="001931C8">
        <w:t xml:space="preserve"> </w:t>
      </w:r>
      <w:r>
        <w:t xml:space="preserve">149)? </w:t>
      </w:r>
      <w:r w:rsidR="00CB7E23">
        <w:t>How do their actions clarify the meaning of</w:t>
      </w:r>
      <w:r>
        <w:t xml:space="preserve"> </w:t>
      </w:r>
      <w:r w:rsidRPr="003E5C81">
        <w:rPr>
          <w:i/>
        </w:rPr>
        <w:t>cagey</w:t>
      </w:r>
      <w:r>
        <w:t>?</w:t>
      </w:r>
    </w:p>
    <w:p w:rsidR="00AF3586" w:rsidRDefault="00AF3586" w:rsidP="00901A1F">
      <w:pPr>
        <w:pStyle w:val="SR"/>
        <w:numPr>
          <w:ilvl w:val="0"/>
          <w:numId w:val="27"/>
        </w:numPr>
        <w:ind w:left="720"/>
      </w:pPr>
      <w:r>
        <w:t xml:space="preserve">Student responses </w:t>
      </w:r>
      <w:r w:rsidR="005832D7">
        <w:t xml:space="preserve">should </w:t>
      </w:r>
      <w:r>
        <w:t>include:</w:t>
      </w:r>
    </w:p>
    <w:p w:rsidR="00553BE7" w:rsidRDefault="00EC0A7B" w:rsidP="00553BE7">
      <w:pPr>
        <w:pStyle w:val="SASRBullet"/>
      </w:pPr>
      <w:r>
        <w:t>Malcolm X</w:t>
      </w:r>
      <w:r w:rsidR="0071717E">
        <w:t xml:space="preserve"> states</w:t>
      </w:r>
      <w:r w:rsidR="00443CC6" w:rsidRPr="00214F22">
        <w:t xml:space="preserve"> </w:t>
      </w:r>
      <w:r w:rsidR="00214F22" w:rsidRPr="00214F22">
        <w:t>that Turner “wanted me to make a move, first” and he “didn’t want to say anything that, repeated, would make him sound bad” (p. 1</w:t>
      </w:r>
      <w:r w:rsidR="00140168">
        <w:t>49</w:t>
      </w:r>
      <w:r w:rsidR="00214F22" w:rsidRPr="00214F22">
        <w:t>)</w:t>
      </w:r>
      <w:r w:rsidR="001931C8">
        <w:t>.</w:t>
      </w:r>
      <w:r w:rsidR="00214F22" w:rsidRPr="00214F22">
        <w:t xml:space="preserve"> </w:t>
      </w:r>
    </w:p>
    <w:p w:rsidR="00AF3586" w:rsidRDefault="00EC0A7B" w:rsidP="00AF3586">
      <w:pPr>
        <w:pStyle w:val="SASRBullet"/>
      </w:pPr>
      <w:r>
        <w:t xml:space="preserve">Malcolm </w:t>
      </w:r>
      <w:r w:rsidR="00214F22" w:rsidRPr="00214F22">
        <w:t>“didn’t want to say anything that could be interpreted as a threat to a cop” (p. 152)</w:t>
      </w:r>
      <w:r w:rsidR="001931C8">
        <w:t>,</w:t>
      </w:r>
      <w:r w:rsidR="00214F22" w:rsidRPr="00214F22">
        <w:t xml:space="preserve"> but they “both knew that [they] wanted to kill each other” (p. 1</w:t>
      </w:r>
      <w:r w:rsidR="00140168">
        <w:t>49</w:t>
      </w:r>
      <w:r w:rsidR="00214F22" w:rsidRPr="00214F22">
        <w:t xml:space="preserve">). </w:t>
      </w:r>
      <w:r w:rsidR="00553BE7">
        <w:t xml:space="preserve">Instead, </w:t>
      </w:r>
      <w:r>
        <w:t xml:space="preserve">Malcolm </w:t>
      </w:r>
      <w:r w:rsidR="00553BE7">
        <w:t xml:space="preserve">used the wire to send messages and did not threaten Turner directly. </w:t>
      </w:r>
    </w:p>
    <w:p w:rsidR="003E5C81" w:rsidRDefault="00214F22" w:rsidP="00AF3586">
      <w:pPr>
        <w:pStyle w:val="SASRBullet"/>
      </w:pPr>
      <w:r w:rsidRPr="00214F22">
        <w:rPr>
          <w:i/>
        </w:rPr>
        <w:t>Cagey</w:t>
      </w:r>
      <w:r w:rsidRPr="00214F22">
        <w:t xml:space="preserve"> means that they were trying to get something or do something without getting into trouble. </w:t>
      </w:r>
    </w:p>
    <w:p w:rsidR="003F1FB8" w:rsidRPr="007660E6" w:rsidRDefault="003F1FB8" w:rsidP="003F1FB8">
      <w:pPr>
        <w:pStyle w:val="IN"/>
      </w:pPr>
      <w:r w:rsidRPr="007660E6">
        <w:t>Consider drawing students’ attention to their application of standard L.11-12.4.a through the process of determining the meaning of words through contexts. </w:t>
      </w:r>
    </w:p>
    <w:p w:rsidR="00214F22" w:rsidRPr="00214F22" w:rsidRDefault="00A9366F" w:rsidP="00214F22">
      <w:pPr>
        <w:pStyle w:val="IN"/>
      </w:pPr>
      <w:r>
        <w:t>If necessary</w:t>
      </w:r>
      <w:r w:rsidR="00214F22">
        <w:t xml:space="preserve">, provide the definition of </w:t>
      </w:r>
      <w:r w:rsidR="0094071E" w:rsidRPr="0094071E">
        <w:rPr>
          <w:i/>
        </w:rPr>
        <w:t>cagey</w:t>
      </w:r>
      <w:r w:rsidR="00214F22">
        <w:t xml:space="preserve"> as “</w:t>
      </w:r>
      <w:r w:rsidR="00214F22" w:rsidRPr="005166C2">
        <w:t>careful to avoid being trapped or tricked</w:t>
      </w:r>
      <w:r w:rsidR="00214F22">
        <w:t>.”</w:t>
      </w:r>
    </w:p>
    <w:p w:rsidR="00970CBA" w:rsidRPr="00970CBA" w:rsidRDefault="00131C93" w:rsidP="00A134D6">
      <w:pPr>
        <w:pStyle w:val="Q"/>
      </w:pPr>
      <w:r>
        <w:t>*</w:t>
      </w:r>
      <w:r w:rsidR="00901A1F" w:rsidRPr="00901A1F">
        <w:t xml:space="preserve">Why does </w:t>
      </w:r>
      <w:r w:rsidR="00EC0A7B">
        <w:t>Malcolm X</w:t>
      </w:r>
      <w:r w:rsidR="00901A1F" w:rsidRPr="00901A1F">
        <w:t xml:space="preserve"> </w:t>
      </w:r>
      <w:r w:rsidR="00443CC6">
        <w:t>state</w:t>
      </w:r>
      <w:r w:rsidR="00443CC6" w:rsidRPr="00901A1F">
        <w:t xml:space="preserve"> </w:t>
      </w:r>
      <w:r w:rsidR="00901A1F" w:rsidRPr="00901A1F">
        <w:t>that he was “walking on [</w:t>
      </w:r>
      <w:r w:rsidR="00C436FB">
        <w:t>his</w:t>
      </w:r>
      <w:r w:rsidR="00901A1F" w:rsidRPr="00901A1F">
        <w:t>] own coffin”</w:t>
      </w:r>
      <w:r w:rsidR="00901A1F">
        <w:t xml:space="preserve"> (p</w:t>
      </w:r>
      <w:r w:rsidR="00D60A96">
        <w:t>.</w:t>
      </w:r>
      <w:r w:rsidR="00901A1F">
        <w:t xml:space="preserve"> 149)</w:t>
      </w:r>
      <w:r w:rsidR="00901A1F" w:rsidRPr="00901A1F">
        <w:t xml:space="preserve">? </w:t>
      </w:r>
      <w:r w:rsidR="00CB7E23">
        <w:t xml:space="preserve">What is the impact of this </w:t>
      </w:r>
      <w:r w:rsidR="00A9366F">
        <w:t xml:space="preserve">statement </w:t>
      </w:r>
      <w:r w:rsidR="00CB7E23">
        <w:t xml:space="preserve">on </w:t>
      </w:r>
      <w:r w:rsidR="00EC0A7B">
        <w:t>Malcolm X</w:t>
      </w:r>
      <w:r w:rsidR="00CB7E23">
        <w:t xml:space="preserve">’s point of view? </w:t>
      </w:r>
    </w:p>
    <w:p w:rsidR="00A134D6" w:rsidRPr="00092F7D" w:rsidRDefault="00EC0A7B" w:rsidP="00A134D6">
      <w:pPr>
        <w:pStyle w:val="SR"/>
        <w:numPr>
          <w:ilvl w:val="0"/>
          <w:numId w:val="27"/>
        </w:numPr>
        <w:ind w:left="720"/>
      </w:pPr>
      <w:r>
        <w:t xml:space="preserve">Malcolm </w:t>
      </w:r>
      <w:r w:rsidR="00F07FCC">
        <w:t>threatens</w:t>
      </w:r>
      <w:r w:rsidR="00092F7D" w:rsidRPr="00092F7D">
        <w:t xml:space="preserve"> a police officer by saying, “</w:t>
      </w:r>
      <w:r w:rsidR="0001409C">
        <w:t>‘</w:t>
      </w:r>
      <w:r w:rsidR="00092F7D" w:rsidRPr="00092F7D">
        <w:t>Don’t you know that if you play with me, you certainly will go down in history because you’ve got to kill me?</w:t>
      </w:r>
      <w:r w:rsidR="0001409C">
        <w:t>’</w:t>
      </w:r>
      <w:r w:rsidR="00092F7D" w:rsidRPr="00092F7D">
        <w:t>” (p. 149)</w:t>
      </w:r>
      <w:r w:rsidR="007A31F0">
        <w:t>.</w:t>
      </w:r>
      <w:r w:rsidR="00092F7D" w:rsidRPr="00092F7D">
        <w:t xml:space="preserve"> </w:t>
      </w:r>
      <w:r w:rsidR="007A31F0">
        <w:t xml:space="preserve">Threatening a police officer </w:t>
      </w:r>
      <w:r w:rsidR="00F07FCC">
        <w:t>is</w:t>
      </w:r>
      <w:r w:rsidR="00092F7D" w:rsidRPr="00092F7D">
        <w:t xml:space="preserve"> dangerous and </w:t>
      </w:r>
      <w:r w:rsidR="00201224">
        <w:t>c</w:t>
      </w:r>
      <w:r w:rsidR="00F07FCC">
        <w:t>an</w:t>
      </w:r>
      <w:r w:rsidR="00F07FCC" w:rsidRPr="00092F7D">
        <w:t xml:space="preserve"> </w:t>
      </w:r>
      <w:r w:rsidR="00092F7D" w:rsidRPr="00092F7D">
        <w:t xml:space="preserve">get him killed, but he </w:t>
      </w:r>
      <w:r w:rsidR="00F07FCC">
        <w:t>does</w:t>
      </w:r>
      <w:r w:rsidR="00092F7D" w:rsidRPr="00092F7D">
        <w:t xml:space="preserve"> it anyway</w:t>
      </w:r>
      <w:r w:rsidR="007A31F0">
        <w:t xml:space="preserve">, which </w:t>
      </w:r>
      <w:r w:rsidR="00CB6DED">
        <w:t xml:space="preserve">suggests that at this time in his life, he </w:t>
      </w:r>
      <w:r w:rsidR="00F07FCC">
        <w:t>is</w:t>
      </w:r>
      <w:r w:rsidR="00CB6DED">
        <w:t xml:space="preserve"> out of control</w:t>
      </w:r>
      <w:r w:rsidR="005366DD">
        <w:t>. These descriptions contribute</w:t>
      </w:r>
      <w:r w:rsidR="00CB6DED">
        <w:t xml:space="preserve"> to the power of this scene</w:t>
      </w:r>
      <w:r w:rsidR="005366DD">
        <w:t xml:space="preserve"> and demonstrate that </w:t>
      </w:r>
      <w:r>
        <w:t xml:space="preserve">Malcolm </w:t>
      </w:r>
      <w:r w:rsidR="005366DD">
        <w:t>believed he was invincible at the time, but now sees how dangerously he was living</w:t>
      </w:r>
      <w:r w:rsidR="00CB6DED">
        <w:t xml:space="preserve">. </w:t>
      </w:r>
    </w:p>
    <w:p w:rsidR="008D6419" w:rsidRDefault="008D6419" w:rsidP="00A134D6">
      <w:pPr>
        <w:pStyle w:val="IN"/>
      </w:pPr>
      <w:r>
        <w:t>Consider drawing students’ attention to their application of standard L.11-12.5</w:t>
      </w:r>
      <w:r w:rsidR="00324411">
        <w:t>.a</w:t>
      </w:r>
      <w:r>
        <w:t xml:space="preserve"> through the process of interpreting figurative language. If necessary, remind students that</w:t>
      </w:r>
      <w:r w:rsidRPr="007D2AD5">
        <w:t xml:space="preserve"> </w:t>
      </w:r>
      <w:r>
        <w:rPr>
          <w:i/>
          <w:iCs/>
        </w:rPr>
        <w:t xml:space="preserve">figurative language </w:t>
      </w:r>
      <w:r>
        <w:t>i</w:t>
      </w:r>
      <w:r w:rsidRPr="007D2AD5">
        <w:t>s “</w:t>
      </w:r>
      <w:r w:rsidRPr="004F52BC">
        <w:t>language that differs from the literal meaning of words and phrases</w:t>
      </w:r>
      <w:r w:rsidRPr="007D2AD5">
        <w:t>.”</w:t>
      </w:r>
      <w:r>
        <w:t xml:space="preserve"> </w:t>
      </w:r>
    </w:p>
    <w:p w:rsidR="00A134D6" w:rsidRPr="00F9613E" w:rsidRDefault="00A134D6" w:rsidP="00A134D6">
      <w:pPr>
        <w:pStyle w:val="TA"/>
      </w:pPr>
      <w:r w:rsidRPr="00F9613E">
        <w:lastRenderedPageBreak/>
        <w:t xml:space="preserve">Lead a brief whole-class discussion of student responses. </w:t>
      </w:r>
    </w:p>
    <w:p w:rsidR="00A134D6" w:rsidRPr="00A134D6" w:rsidRDefault="00A134D6" w:rsidP="00A134D6">
      <w:pPr>
        <w:pStyle w:val="BR"/>
        <w:rPr>
          <w:highlight w:val="yellow"/>
        </w:rPr>
      </w:pPr>
    </w:p>
    <w:p w:rsidR="00A44E5E" w:rsidRDefault="00A134D6" w:rsidP="00A44E5E">
      <w:pPr>
        <w:pStyle w:val="TA"/>
      </w:pPr>
      <w:r w:rsidRPr="00A44E5E">
        <w:t xml:space="preserve">Instruct student pairs to read </w:t>
      </w:r>
      <w:r w:rsidR="00A44E5E" w:rsidRPr="00A44E5E">
        <w:t>page</w:t>
      </w:r>
      <w:r w:rsidR="007A31F0">
        <w:t>s</w:t>
      </w:r>
      <w:r w:rsidR="00A44E5E" w:rsidRPr="00A44E5E">
        <w:t xml:space="preserve"> 149</w:t>
      </w:r>
      <w:r w:rsidR="007A31F0">
        <w:t>–151</w:t>
      </w:r>
      <w:r w:rsidR="00A44E5E" w:rsidRPr="00A44E5E">
        <w:t xml:space="preserve"> </w:t>
      </w:r>
      <w:r w:rsidR="00BC5C2C">
        <w:t>(</w:t>
      </w:r>
      <w:r w:rsidR="00A44E5E" w:rsidRPr="00A44E5E">
        <w:t>from “It’s a law of the rackets that every criminal expects</w:t>
      </w:r>
      <w:r w:rsidR="00AC43DB">
        <w:t xml:space="preserve"> to get caught</w:t>
      </w:r>
      <w:r w:rsidR="00A44E5E" w:rsidRPr="00A44E5E">
        <w:t>” to “</w:t>
      </w:r>
      <w:r w:rsidR="00AC43DB">
        <w:t xml:space="preserve">I had trapped myself </w:t>
      </w:r>
      <w:r w:rsidR="00A44E5E" w:rsidRPr="00A44E5E">
        <w:t>under the bed without a gun. I really was slipping”</w:t>
      </w:r>
      <w:r w:rsidR="00BC5C2C">
        <w:t>)</w:t>
      </w:r>
      <w:r w:rsidR="00A44E5E" w:rsidRPr="00A44E5E">
        <w:t xml:space="preserve"> </w:t>
      </w:r>
      <w:r w:rsidRPr="00A44E5E">
        <w:t xml:space="preserve">and answer the following questions before sharing out with the class. </w:t>
      </w:r>
    </w:p>
    <w:p w:rsidR="00A134D6" w:rsidRDefault="00A134D6" w:rsidP="00A134D6">
      <w:pPr>
        <w:pStyle w:val="TA"/>
      </w:pPr>
      <w:r w:rsidRPr="00F9613E">
        <w:t>Provide students wit</w:t>
      </w:r>
      <w:r w:rsidRPr="005166C2">
        <w:t>h the following definition</w:t>
      </w:r>
      <w:r w:rsidR="00F9613E" w:rsidRPr="005166C2">
        <w:t>s</w:t>
      </w:r>
      <w:r w:rsidRPr="005166C2">
        <w:t xml:space="preserve">: </w:t>
      </w:r>
      <w:r w:rsidR="00F9613E" w:rsidRPr="005166C2">
        <w:rPr>
          <w:i/>
        </w:rPr>
        <w:t>stave off</w:t>
      </w:r>
      <w:r w:rsidRPr="005166C2">
        <w:t xml:space="preserve"> means “</w:t>
      </w:r>
      <w:r w:rsidR="005166C2" w:rsidRPr="005166C2">
        <w:rPr>
          <w:rStyle w:val="hwc"/>
        </w:rPr>
        <w:t>to</w:t>
      </w:r>
      <w:r w:rsidR="005166C2" w:rsidRPr="005166C2">
        <w:t xml:space="preserve"> </w:t>
      </w:r>
      <w:r w:rsidR="005166C2" w:rsidRPr="005166C2">
        <w:rPr>
          <w:rStyle w:val="hwc"/>
        </w:rPr>
        <w:t>avert</w:t>
      </w:r>
      <w:r w:rsidR="005166C2" w:rsidRPr="005166C2">
        <w:t xml:space="preserve"> </w:t>
      </w:r>
      <w:r w:rsidR="005166C2" w:rsidRPr="005166C2">
        <w:rPr>
          <w:rStyle w:val="hwc"/>
        </w:rPr>
        <w:t>or</w:t>
      </w:r>
      <w:r w:rsidR="005166C2" w:rsidRPr="005166C2">
        <w:t xml:space="preserve"> </w:t>
      </w:r>
      <w:r w:rsidR="005166C2" w:rsidRPr="005166C2">
        <w:rPr>
          <w:rStyle w:val="hwc"/>
        </w:rPr>
        <w:t>hold</w:t>
      </w:r>
      <w:r w:rsidR="005166C2" w:rsidRPr="005166C2">
        <w:t xml:space="preserve"> </w:t>
      </w:r>
      <w:r w:rsidR="005166C2" w:rsidRPr="005166C2">
        <w:rPr>
          <w:rStyle w:val="hwc"/>
        </w:rPr>
        <w:t>off</w:t>
      </w:r>
      <w:r w:rsidR="005166C2" w:rsidRPr="005166C2">
        <w:t xml:space="preserve"> </w:t>
      </w:r>
      <w:r w:rsidR="005166C2" w:rsidRPr="005166C2">
        <w:rPr>
          <w:rStyle w:val="hwc"/>
        </w:rPr>
        <w:t>(something</w:t>
      </w:r>
      <w:r w:rsidR="005166C2" w:rsidRPr="005166C2">
        <w:t xml:space="preserve"> </w:t>
      </w:r>
      <w:r w:rsidR="005166C2" w:rsidRPr="005166C2">
        <w:rPr>
          <w:rStyle w:val="hwc"/>
        </w:rPr>
        <w:t>undesirable</w:t>
      </w:r>
      <w:r w:rsidR="005166C2" w:rsidRPr="005166C2">
        <w:t xml:space="preserve"> </w:t>
      </w:r>
      <w:r w:rsidR="005166C2" w:rsidRPr="005166C2">
        <w:rPr>
          <w:rStyle w:val="hwc"/>
        </w:rPr>
        <w:t>or</w:t>
      </w:r>
      <w:r w:rsidR="005166C2" w:rsidRPr="005166C2">
        <w:t xml:space="preserve"> </w:t>
      </w:r>
      <w:r w:rsidR="005166C2" w:rsidRPr="005166C2">
        <w:rPr>
          <w:rStyle w:val="hwc"/>
        </w:rPr>
        <w:t>harmful),</w:t>
      </w:r>
      <w:r w:rsidR="005166C2" w:rsidRPr="005166C2">
        <w:t xml:space="preserve"> </w:t>
      </w:r>
      <w:r w:rsidR="005166C2" w:rsidRPr="005166C2">
        <w:rPr>
          <w:rStyle w:val="hwc"/>
        </w:rPr>
        <w:t>especially</w:t>
      </w:r>
      <w:r w:rsidR="005166C2" w:rsidRPr="005166C2">
        <w:t xml:space="preserve"> </w:t>
      </w:r>
      <w:r w:rsidR="005166C2" w:rsidRPr="005166C2">
        <w:rPr>
          <w:rStyle w:val="hwc"/>
        </w:rPr>
        <w:t>temporarily</w:t>
      </w:r>
      <w:r w:rsidR="0012764E">
        <w:t>”</w:t>
      </w:r>
      <w:r w:rsidR="007A31F0">
        <w:t xml:space="preserve"> and</w:t>
      </w:r>
      <w:r w:rsidR="00F9613E" w:rsidRPr="005166C2">
        <w:t xml:space="preserve"> </w:t>
      </w:r>
      <w:r w:rsidR="00F9613E" w:rsidRPr="005166C2">
        <w:rPr>
          <w:i/>
        </w:rPr>
        <w:t>congealed</w:t>
      </w:r>
      <w:r w:rsidR="00F9613E" w:rsidRPr="005166C2">
        <w:t xml:space="preserve"> means “</w:t>
      </w:r>
      <w:r w:rsidR="005166C2" w:rsidRPr="005166C2">
        <w:rPr>
          <w:rStyle w:val="ssens"/>
        </w:rPr>
        <w:t>changed from a fluid to a solid state by or as if by cold</w:t>
      </w:r>
      <w:r w:rsidR="00F9613E" w:rsidRPr="005166C2">
        <w:t xml:space="preserve">.” </w:t>
      </w:r>
    </w:p>
    <w:p w:rsidR="002261AE" w:rsidRPr="002261AE" w:rsidRDefault="002261AE" w:rsidP="00A134D6">
      <w:pPr>
        <w:pStyle w:val="IN"/>
        <w:rPr>
          <w:rFonts w:ascii="Times" w:hAnsi="Times"/>
          <w:sz w:val="20"/>
          <w:szCs w:val="20"/>
        </w:rPr>
      </w:pPr>
      <w:r w:rsidRPr="00875BC7">
        <w:rPr>
          <w:shd w:val="clear" w:color="auto" w:fill="FFFFFF"/>
        </w:rPr>
        <w:t xml:space="preserve">Students may be familiar with </w:t>
      </w:r>
      <w:r>
        <w:rPr>
          <w:shd w:val="clear" w:color="auto" w:fill="FFFFFF"/>
        </w:rPr>
        <w:t>these words</w:t>
      </w:r>
      <w:r w:rsidRPr="00875BC7">
        <w:rPr>
          <w:shd w:val="clear" w:color="auto" w:fill="FFFFFF"/>
        </w:rPr>
        <w:t xml:space="preserve">. Consider asking students to volunteer </w:t>
      </w:r>
      <w:r>
        <w:rPr>
          <w:shd w:val="clear" w:color="auto" w:fill="FFFFFF"/>
        </w:rPr>
        <w:t>the 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A134D6" w:rsidRPr="005166C2" w:rsidRDefault="00A134D6" w:rsidP="00316382">
      <w:pPr>
        <w:pStyle w:val="SA"/>
        <w:numPr>
          <w:ilvl w:val="0"/>
          <w:numId w:val="26"/>
        </w:numPr>
      </w:pPr>
      <w:r w:rsidRPr="00F9613E">
        <w:t>Students write the definition</w:t>
      </w:r>
      <w:r w:rsidR="00F9613E" w:rsidRPr="00F9613E">
        <w:t>s</w:t>
      </w:r>
      <w:r w:rsidRPr="00F9613E">
        <w:t xml:space="preserve"> of </w:t>
      </w:r>
      <w:r w:rsidR="00F9613E" w:rsidRPr="00F9613E">
        <w:rPr>
          <w:i/>
        </w:rPr>
        <w:t xml:space="preserve">stave off </w:t>
      </w:r>
      <w:r w:rsidR="00F9613E" w:rsidRPr="00F9613E">
        <w:t xml:space="preserve">and </w:t>
      </w:r>
      <w:r w:rsidR="00F9613E" w:rsidRPr="00F9613E">
        <w:rPr>
          <w:i/>
        </w:rPr>
        <w:t>congealed</w:t>
      </w:r>
      <w:r w:rsidRPr="00F9613E">
        <w:t xml:space="preserve"> on their cop</w:t>
      </w:r>
      <w:r w:rsidR="00820453">
        <w:t>ies</w:t>
      </w:r>
      <w:r w:rsidRPr="00F9613E">
        <w:t xml:space="preserve"> of the text or in a vocabulary journal.</w:t>
      </w:r>
    </w:p>
    <w:p w:rsidR="00A134D6" w:rsidRPr="00EC641F" w:rsidRDefault="00DC2B75" w:rsidP="002803F7">
      <w:pPr>
        <w:pStyle w:val="Q"/>
      </w:pPr>
      <w:r>
        <w:t>*</w:t>
      </w:r>
      <w:r w:rsidR="00887BAE">
        <w:t xml:space="preserve">How does the author describe Sophia and her sister in the bar </w:t>
      </w:r>
      <w:r w:rsidR="008B1D10">
        <w:t>(</w:t>
      </w:r>
      <w:r w:rsidR="00887BAE">
        <w:t>p</w:t>
      </w:r>
      <w:r w:rsidR="00F52185">
        <w:t>p</w:t>
      </w:r>
      <w:r w:rsidR="00D60A96">
        <w:t>.</w:t>
      </w:r>
      <w:r w:rsidR="00887BAE">
        <w:t xml:space="preserve"> 150</w:t>
      </w:r>
      <w:r w:rsidR="008B1D10">
        <w:t>–</w:t>
      </w:r>
      <w:r w:rsidR="00887BAE">
        <w:t>151</w:t>
      </w:r>
      <w:r w:rsidR="008B1D10">
        <w:t>)</w:t>
      </w:r>
      <w:r w:rsidR="00887BAE">
        <w:t>?</w:t>
      </w:r>
      <w:r w:rsidR="00827630">
        <w:t xml:space="preserve"> What is the </w:t>
      </w:r>
      <w:r w:rsidR="0098684E">
        <w:t>impact</w:t>
      </w:r>
      <w:r w:rsidR="00827630">
        <w:t xml:space="preserve"> of these descriptions</w:t>
      </w:r>
      <w:r w:rsidR="0098684E">
        <w:t xml:space="preserve"> on the </w:t>
      </w:r>
      <w:r w:rsidR="001F3481">
        <w:t>mood of the scene</w:t>
      </w:r>
      <w:r w:rsidR="00827630">
        <w:t xml:space="preserve">? </w:t>
      </w:r>
    </w:p>
    <w:p w:rsidR="0001695A" w:rsidRDefault="0001695A" w:rsidP="00A134D6">
      <w:pPr>
        <w:pStyle w:val="SR"/>
        <w:numPr>
          <w:ilvl w:val="0"/>
          <w:numId w:val="27"/>
        </w:numPr>
        <w:ind w:left="720"/>
      </w:pPr>
      <w:r>
        <w:t>Student responses may include:</w:t>
      </w:r>
    </w:p>
    <w:p w:rsidR="00A134D6" w:rsidRDefault="00887BAE" w:rsidP="0001695A">
      <w:pPr>
        <w:pStyle w:val="SASRBullet"/>
      </w:pPr>
      <w:r>
        <w:t xml:space="preserve">The author </w:t>
      </w:r>
      <w:r w:rsidR="00443CC6">
        <w:t xml:space="preserve">writes </w:t>
      </w:r>
      <w:r>
        <w:t>that the girls “held their breaths” (p. 150)</w:t>
      </w:r>
      <w:r w:rsidR="006979B7">
        <w:t>;</w:t>
      </w:r>
      <w:r>
        <w:t xml:space="preserve"> they</w:t>
      </w:r>
      <w:r w:rsidR="00591D3E" w:rsidRPr="00591D3E">
        <w:t xml:space="preserve"> were so tense they were not breathing normally</w:t>
      </w:r>
      <w:r w:rsidR="00827630">
        <w:t xml:space="preserve"> because they were afraid they would be recognized and that </w:t>
      </w:r>
      <w:r w:rsidR="001F3481">
        <w:t>their white friend</w:t>
      </w:r>
      <w:r w:rsidR="00827630">
        <w:t xml:space="preserve"> would figure out that they visited a lot. The descriptions increase the power of the text because they create a tense mood. </w:t>
      </w:r>
    </w:p>
    <w:p w:rsidR="00827630" w:rsidRDefault="00887BAE" w:rsidP="0001695A">
      <w:pPr>
        <w:pStyle w:val="SASRBullet"/>
      </w:pPr>
      <w:r w:rsidRPr="00591D3E">
        <w:t>The girls were “so well known in the Negro places in Roxbury” that they knew they could be approached by any “Negro who knew them” (p. 150)</w:t>
      </w:r>
      <w:r w:rsidR="00827630">
        <w:t>.</w:t>
      </w:r>
      <w:r w:rsidRPr="00591D3E">
        <w:t xml:space="preserve"> </w:t>
      </w:r>
      <w:r w:rsidR="00827630">
        <w:t>T</w:t>
      </w:r>
      <w:r w:rsidR="00827630" w:rsidRPr="00591D3E">
        <w:t>hey were “stiff-eyeing the bartenders” (p. 150) to send a message using only their eyes</w:t>
      </w:r>
      <w:r w:rsidR="00827630">
        <w:t xml:space="preserve"> so the man with them would not know they visited Roxbury often</w:t>
      </w:r>
      <w:r w:rsidR="00827630" w:rsidRPr="00591D3E">
        <w:t>.</w:t>
      </w:r>
      <w:r w:rsidR="00827630">
        <w:t xml:space="preserve"> These images increase the power of the text because the reader “caught the message” (p. 150) as well. </w:t>
      </w:r>
    </w:p>
    <w:p w:rsidR="00887BAE" w:rsidRPr="00591D3E" w:rsidRDefault="00887BAE" w:rsidP="0001695A">
      <w:pPr>
        <w:pStyle w:val="SASRBullet"/>
      </w:pPr>
      <w:r>
        <w:t xml:space="preserve">When </w:t>
      </w:r>
      <w:r w:rsidR="00EC0A7B">
        <w:t xml:space="preserve">Malcolm </w:t>
      </w:r>
      <w:r>
        <w:t xml:space="preserve">came up to the table, the girls were “chalky-white” and Sophia’s husband’s friend was “beet-red” </w:t>
      </w:r>
      <w:r w:rsidR="00827630">
        <w:t>(p. 151)</w:t>
      </w:r>
      <w:r w:rsidR="0001695A">
        <w:t>.</w:t>
      </w:r>
      <w:r w:rsidR="00827630">
        <w:t xml:space="preserve"> </w:t>
      </w:r>
      <w:r>
        <w:t xml:space="preserve">These images </w:t>
      </w:r>
      <w:r w:rsidR="00827630">
        <w:t xml:space="preserve">also increase the power of the description because they </w:t>
      </w:r>
      <w:r>
        <w:t xml:space="preserve">show that the girls were pale with fear </w:t>
      </w:r>
      <w:r w:rsidR="00827630">
        <w:t>of the man’s anger</w:t>
      </w:r>
      <w:r>
        <w:t xml:space="preserve">. The man was angry that </w:t>
      </w:r>
      <w:r w:rsidR="00EC0A7B">
        <w:t xml:space="preserve">Malcolm </w:t>
      </w:r>
      <w:r>
        <w:t xml:space="preserve">dared to call white girls “Baby” </w:t>
      </w:r>
      <w:r w:rsidR="00140168">
        <w:t xml:space="preserve">(p. 151) </w:t>
      </w:r>
      <w:r>
        <w:t xml:space="preserve">and approach them at a table. </w:t>
      </w:r>
    </w:p>
    <w:p w:rsidR="00A21B4A" w:rsidRDefault="00A21B4A" w:rsidP="00A134D6">
      <w:pPr>
        <w:pStyle w:val="IN"/>
        <w:numPr>
          <w:ilvl w:val="0"/>
          <w:numId w:val="24"/>
        </w:numPr>
        <w:ind w:left="360"/>
        <w:rPr>
          <w:b/>
        </w:rPr>
      </w:pPr>
      <w:r>
        <w:t xml:space="preserve">If necessary, provide students with the definition of </w:t>
      </w:r>
      <w:r>
        <w:rPr>
          <w:i/>
        </w:rPr>
        <w:t>mood</w:t>
      </w:r>
      <w:r>
        <w:t xml:space="preserve"> as “</w:t>
      </w:r>
      <w:r w:rsidRPr="00A21B4A">
        <w:t xml:space="preserve">the emotional state or feeling that </w:t>
      </w:r>
      <w:r w:rsidR="00BD5C6E">
        <w:t>a text</w:t>
      </w:r>
      <w:r w:rsidRPr="00A21B4A">
        <w:t xml:space="preserve"> conveys or evokes</w:t>
      </w:r>
      <w:r>
        <w:t>.”</w:t>
      </w:r>
    </w:p>
    <w:p w:rsidR="00A134D6" w:rsidRPr="00591D3E" w:rsidRDefault="00A134D6" w:rsidP="00A134D6">
      <w:pPr>
        <w:pStyle w:val="IN"/>
        <w:numPr>
          <w:ilvl w:val="0"/>
          <w:numId w:val="24"/>
        </w:numPr>
        <w:ind w:left="360"/>
        <w:rPr>
          <w:b/>
        </w:rPr>
      </w:pPr>
      <w:r w:rsidRPr="00591D3E">
        <w:rPr>
          <w:b/>
        </w:rPr>
        <w:t xml:space="preserve">Differentiation Consideration: </w:t>
      </w:r>
      <w:r w:rsidRPr="00591D3E">
        <w:t xml:space="preserve">Consider asking the following question to scaffold student understanding </w:t>
      </w:r>
      <w:r w:rsidR="00591D3E">
        <w:t>of this event</w:t>
      </w:r>
      <w:r w:rsidRPr="00591D3E">
        <w:t>.</w:t>
      </w:r>
    </w:p>
    <w:p w:rsidR="00591D3E" w:rsidRPr="00EC641F" w:rsidRDefault="00591D3E" w:rsidP="00591D3E">
      <w:pPr>
        <w:pStyle w:val="DCwithQ"/>
      </w:pPr>
      <w:r>
        <w:lastRenderedPageBreak/>
        <w:t>What “mistake” (p</w:t>
      </w:r>
      <w:r w:rsidR="00D60A96">
        <w:t>.</w:t>
      </w:r>
      <w:r>
        <w:t xml:space="preserve"> 150) did </w:t>
      </w:r>
      <w:r w:rsidR="00EC0A7B">
        <w:t>Malcolm Little</w:t>
      </w:r>
      <w:r>
        <w:t xml:space="preserve"> make? </w:t>
      </w:r>
    </w:p>
    <w:p w:rsidR="00A134D6" w:rsidRPr="00591D3E" w:rsidRDefault="00591D3E" w:rsidP="00591D3E">
      <w:pPr>
        <w:pStyle w:val="DCwithSR"/>
        <w:rPr>
          <w:color w:val="auto"/>
        </w:rPr>
      </w:pPr>
      <w:r w:rsidRPr="00591D3E">
        <w:t xml:space="preserve">He walked up to Sophia and her sister when her husband’s friend was with them. </w:t>
      </w:r>
    </w:p>
    <w:p w:rsidR="00A134D6" w:rsidRPr="00EC641F" w:rsidRDefault="00EC641F" w:rsidP="00A134D6">
      <w:pPr>
        <w:pStyle w:val="Q"/>
      </w:pPr>
      <w:r w:rsidRPr="00EC641F">
        <w:t xml:space="preserve">What does the author mean </w:t>
      </w:r>
      <w:r w:rsidR="00A24C50">
        <w:t>when he writes</w:t>
      </w:r>
      <w:r w:rsidRPr="00EC641F">
        <w:t xml:space="preserve"> that </w:t>
      </w:r>
      <w:r w:rsidR="00816C6C">
        <w:t xml:space="preserve">Sophia’s husband’s </w:t>
      </w:r>
      <w:r w:rsidRPr="00EC641F">
        <w:t>friend’s face looked “</w:t>
      </w:r>
      <w:r w:rsidR="0094071E" w:rsidRPr="00D55DB7">
        <w:t>congealed</w:t>
      </w:r>
      <w:r w:rsidRPr="00EC641F">
        <w:t>”</w:t>
      </w:r>
      <w:r>
        <w:t xml:space="preserve"> (p</w:t>
      </w:r>
      <w:r w:rsidR="00D60A96">
        <w:t>.</w:t>
      </w:r>
      <w:r>
        <w:t xml:space="preserve"> 151)</w:t>
      </w:r>
      <w:r w:rsidRPr="00EC641F">
        <w:t xml:space="preserve">? </w:t>
      </w:r>
      <w:r w:rsidR="00827630">
        <w:t xml:space="preserve">What is the </w:t>
      </w:r>
      <w:r w:rsidR="002C7BFE">
        <w:t>impact</w:t>
      </w:r>
      <w:r w:rsidR="00827630">
        <w:t xml:space="preserve"> of this statement</w:t>
      </w:r>
      <w:r w:rsidR="002C7BFE">
        <w:t xml:space="preserve"> on </w:t>
      </w:r>
      <w:r w:rsidR="00EC0A7B">
        <w:t>Malcolm X</w:t>
      </w:r>
      <w:r w:rsidR="004102AB">
        <w:t>’s</w:t>
      </w:r>
      <w:r w:rsidR="002C7BFE">
        <w:t xml:space="preserve"> </w:t>
      </w:r>
      <w:r w:rsidR="005366DD">
        <w:t>point of view</w:t>
      </w:r>
      <w:r w:rsidR="00827630">
        <w:t xml:space="preserve">? </w:t>
      </w:r>
    </w:p>
    <w:p w:rsidR="008D6419" w:rsidRPr="008D6419" w:rsidRDefault="00816C6C" w:rsidP="00A134D6">
      <w:pPr>
        <w:pStyle w:val="SR"/>
        <w:numPr>
          <w:ilvl w:val="0"/>
          <w:numId w:val="27"/>
        </w:numPr>
        <w:ind w:left="720"/>
      </w:pPr>
      <w:r w:rsidRPr="008D6419">
        <w:t xml:space="preserve">The </w:t>
      </w:r>
      <w:r>
        <w:t>man</w:t>
      </w:r>
      <w:r w:rsidRPr="008D6419">
        <w:t xml:space="preserve"> was extremely mad at </w:t>
      </w:r>
      <w:r w:rsidR="00EC0A7B">
        <w:t>Malcolm</w:t>
      </w:r>
      <w:r w:rsidRPr="008D6419">
        <w:t>, and his face was twisted and ugly, as if it had melted into anger.</w:t>
      </w:r>
      <w:r w:rsidR="008D6419" w:rsidRPr="008D6419">
        <w:t xml:space="preserve"> </w:t>
      </w:r>
      <w:r w:rsidR="00827630">
        <w:t xml:space="preserve">This vivid description shows complex emotions and contributes to the power of </w:t>
      </w:r>
      <w:r w:rsidR="005366DD">
        <w:t>the tex</w:t>
      </w:r>
      <w:r w:rsidR="002209B5">
        <w:t>t. It also</w:t>
      </w:r>
      <w:r w:rsidR="005366DD">
        <w:t xml:space="preserve"> shows </w:t>
      </w:r>
      <w:r w:rsidR="00EC0A7B">
        <w:t>Malcolm X</w:t>
      </w:r>
      <w:r w:rsidR="002209B5">
        <w:t>’s attitude about the way he was living: it shows that he had become the prey instead of the predator, and that he was “slipping” (p. 151).</w:t>
      </w:r>
    </w:p>
    <w:p w:rsidR="00A134D6" w:rsidRPr="00EC641F" w:rsidRDefault="00457484" w:rsidP="00A134D6">
      <w:pPr>
        <w:pStyle w:val="Q"/>
      </w:pPr>
      <w:r>
        <w:t>*</w:t>
      </w:r>
      <w:r w:rsidR="00EC641F" w:rsidRPr="00EC641F">
        <w:t xml:space="preserve">What is the effect of </w:t>
      </w:r>
      <w:r w:rsidR="00816C6C">
        <w:t>the phrase</w:t>
      </w:r>
      <w:r w:rsidR="00816C6C" w:rsidRPr="00EC641F">
        <w:t xml:space="preserve"> </w:t>
      </w:r>
      <w:r w:rsidR="00EC641F" w:rsidRPr="00EC641F">
        <w:t>“he watched me as if I were a snake” (p</w:t>
      </w:r>
      <w:r w:rsidR="00D60A96">
        <w:t>.</w:t>
      </w:r>
      <w:r w:rsidR="00EC641F" w:rsidRPr="00EC641F">
        <w:t xml:space="preserve"> 151)? </w:t>
      </w:r>
    </w:p>
    <w:p w:rsidR="00A134D6" w:rsidRPr="0086383C" w:rsidRDefault="00816C6C" w:rsidP="00A24C50">
      <w:pPr>
        <w:pStyle w:val="SR"/>
      </w:pPr>
      <w:r>
        <w:t>T</w:t>
      </w:r>
      <w:r w:rsidR="00F45CBA" w:rsidRPr="0086383C">
        <w:t>he white man “stood back” (p. 151)</w:t>
      </w:r>
      <w:r>
        <w:t>,</w:t>
      </w:r>
      <w:r w:rsidR="00F45CBA" w:rsidRPr="0086383C">
        <w:t xml:space="preserve"> keeping his distance and watching </w:t>
      </w:r>
      <w:r w:rsidR="00EC0A7B">
        <w:t xml:space="preserve">Malcolm </w:t>
      </w:r>
      <w:r w:rsidR="00F45CBA" w:rsidRPr="0086383C">
        <w:t>for any sudden moves</w:t>
      </w:r>
      <w:r w:rsidR="00A134D6" w:rsidRPr="0086383C">
        <w:t xml:space="preserve">. </w:t>
      </w:r>
      <w:r w:rsidR="00EC0A7B">
        <w:t>Malcolm X</w:t>
      </w:r>
      <w:r w:rsidRPr="0086383C">
        <w:t xml:space="preserve"> notes that </w:t>
      </w:r>
      <w:r>
        <w:t>Sophia’s husband’s friend</w:t>
      </w:r>
      <w:r w:rsidRPr="0086383C">
        <w:t xml:space="preserve"> “didn’t run” </w:t>
      </w:r>
      <w:r>
        <w:t>(p. 151)</w:t>
      </w:r>
      <w:r w:rsidR="00D60A96">
        <w:t>,</w:t>
      </w:r>
      <w:r>
        <w:t xml:space="preserve"> </w:t>
      </w:r>
      <w:r w:rsidRPr="0086383C">
        <w:t xml:space="preserve">which suggests that </w:t>
      </w:r>
      <w:r w:rsidR="00EC0A7B">
        <w:t xml:space="preserve">Malcolm </w:t>
      </w:r>
      <w:r w:rsidR="00F70010">
        <w:t>was aware the man did regard</w:t>
      </w:r>
      <w:r>
        <w:t xml:space="preserve"> </w:t>
      </w:r>
      <w:r w:rsidR="004A19D5">
        <w:t xml:space="preserve">him </w:t>
      </w:r>
      <w:r>
        <w:t>as a threat. The effect of this description</w:t>
      </w:r>
      <w:r w:rsidR="004A19D5">
        <w:t xml:space="preserve"> is</w:t>
      </w:r>
      <w:r w:rsidRPr="0086383C">
        <w:t xml:space="preserve"> </w:t>
      </w:r>
      <w:r>
        <w:t xml:space="preserve">to show </w:t>
      </w:r>
      <w:r w:rsidR="00EC0A7B">
        <w:t xml:space="preserve">Malcolm </w:t>
      </w:r>
      <w:r w:rsidR="004A19D5">
        <w:t>through this</w:t>
      </w:r>
      <w:r>
        <w:t xml:space="preserve"> white man</w:t>
      </w:r>
      <w:r w:rsidR="004A19D5">
        <w:t>’s eyes</w:t>
      </w:r>
      <w:r w:rsidRPr="0086383C">
        <w:t xml:space="preserve">: as </w:t>
      </w:r>
      <w:r w:rsidR="00F70010">
        <w:t xml:space="preserve">threatening as a snake. </w:t>
      </w:r>
    </w:p>
    <w:p w:rsidR="00AD3BAF" w:rsidRPr="008D6419" w:rsidRDefault="00457484" w:rsidP="00AD3BAF">
      <w:pPr>
        <w:pStyle w:val="Q"/>
      </w:pPr>
      <w:r>
        <w:t>*</w:t>
      </w:r>
      <w:r w:rsidR="008B72D5">
        <w:t>What does</w:t>
      </w:r>
      <w:r w:rsidR="00AD3BAF" w:rsidRPr="008D6419">
        <w:t xml:space="preserve"> </w:t>
      </w:r>
      <w:r w:rsidR="00EC0A7B">
        <w:t>Malcolm X</w:t>
      </w:r>
      <w:r w:rsidR="00AD3BAF" w:rsidRPr="008D6419">
        <w:t xml:space="preserve"> </w:t>
      </w:r>
      <w:r w:rsidR="008B72D5">
        <w:t xml:space="preserve">mean when </w:t>
      </w:r>
      <w:r w:rsidR="00300D4B">
        <w:t>he states that</w:t>
      </w:r>
      <w:r w:rsidR="00AD3BAF" w:rsidRPr="008D6419">
        <w:t xml:space="preserve"> he “was slipping” (p</w:t>
      </w:r>
      <w:r w:rsidR="00D60A96">
        <w:t>.</w:t>
      </w:r>
      <w:r w:rsidR="00AD3BAF" w:rsidRPr="008D6419">
        <w:t xml:space="preserve"> 151)? </w:t>
      </w:r>
      <w:r w:rsidR="00AD3BAF">
        <w:t xml:space="preserve">What does </w:t>
      </w:r>
      <w:r w:rsidR="00300D4B">
        <w:t xml:space="preserve">the choice of the word </w:t>
      </w:r>
      <w:r w:rsidR="00CF61A7">
        <w:t xml:space="preserve">“slipping” </w:t>
      </w:r>
      <w:r w:rsidR="00AD3BAF">
        <w:t xml:space="preserve">suggest? </w:t>
      </w:r>
    </w:p>
    <w:p w:rsidR="004A19D5" w:rsidRDefault="00EC0A7B" w:rsidP="004A19D5">
      <w:pPr>
        <w:pStyle w:val="SR"/>
      </w:pPr>
      <w:r>
        <w:t>Malcolm X</w:t>
      </w:r>
      <w:r w:rsidR="00201224">
        <w:t xml:space="preserve"> </w:t>
      </w:r>
      <w:r w:rsidR="00443CC6">
        <w:t xml:space="preserve">states </w:t>
      </w:r>
      <w:r w:rsidR="00201224">
        <w:t>he “was slipping” because h</w:t>
      </w:r>
      <w:r w:rsidR="00AD3BAF" w:rsidRPr="008D6419">
        <w:t xml:space="preserve">e had “trapped [him]self under the bed without a gun” (p. 151). This </w:t>
      </w:r>
      <w:r w:rsidR="005E6DBE">
        <w:t xml:space="preserve">slip </w:t>
      </w:r>
      <w:r w:rsidR="00201224">
        <w:t>is</w:t>
      </w:r>
      <w:r w:rsidR="00AD3BAF" w:rsidRPr="008D6419">
        <w:t xml:space="preserve"> unlike him. He also </w:t>
      </w:r>
      <w:r w:rsidR="00201224">
        <w:t>is</w:t>
      </w:r>
      <w:r w:rsidR="00AD3BAF" w:rsidRPr="008D6419">
        <w:t xml:space="preserve"> sick, a consequence of “all of the last five years catching up” (p. 151). </w:t>
      </w:r>
      <w:r w:rsidR="004A19D5">
        <w:t xml:space="preserve">He is slipping </w:t>
      </w:r>
      <w:r w:rsidR="003B6625">
        <w:t>or sliding downwards mentally and physically</w:t>
      </w:r>
      <w:r w:rsidR="004A19D5">
        <w:t>.</w:t>
      </w:r>
    </w:p>
    <w:p w:rsidR="00093478" w:rsidRDefault="00201224" w:rsidP="00201224">
      <w:pPr>
        <w:pStyle w:val="IN"/>
      </w:pPr>
      <w:r>
        <w:t xml:space="preserve">Consider drawing students’ attention to their application of standard L.11-12.5.a through the process of interpreting imagery and figurative language. If necessary, remind students that </w:t>
      </w:r>
      <w:r w:rsidRPr="005166C2">
        <w:rPr>
          <w:i/>
        </w:rPr>
        <w:t>imagery</w:t>
      </w:r>
      <w:r w:rsidRPr="005166C2">
        <w:t xml:space="preserve"> </w:t>
      </w:r>
      <w:r>
        <w:t>is</w:t>
      </w:r>
      <w:r w:rsidRPr="005166C2">
        <w:t xml:space="preserve"> “the use of figurative language or vivid descriptions to make pictures in the reader’s mind.”</w:t>
      </w:r>
    </w:p>
    <w:p w:rsidR="00AF3231" w:rsidRPr="00F9613E" w:rsidRDefault="00AF3231" w:rsidP="00AF3231">
      <w:pPr>
        <w:pStyle w:val="TA"/>
      </w:pPr>
      <w:r w:rsidRPr="00F9613E">
        <w:t xml:space="preserve">Lead a brief whole-class discussion of student responses. </w:t>
      </w:r>
      <w:r w:rsidR="003B6625">
        <w:t>Remind</w:t>
      </w:r>
      <w:r w:rsidRPr="00F9613E">
        <w:t xml:space="preserve"> students to </w:t>
      </w:r>
      <w:r>
        <w:t xml:space="preserve">annotate for rhetorical and stylistic devices. </w:t>
      </w:r>
      <w:r w:rsidRPr="00F9613E">
        <w:t xml:space="preserve"> </w:t>
      </w:r>
    </w:p>
    <w:p w:rsidR="00AF3231" w:rsidRDefault="00155C1F" w:rsidP="00AF3231">
      <w:pPr>
        <w:pStyle w:val="IN"/>
        <w:numPr>
          <w:ilvl w:val="0"/>
          <w:numId w:val="24"/>
        </w:numPr>
        <w:ind w:left="360"/>
      </w:pPr>
      <w:r>
        <w:rPr>
          <w:b/>
        </w:rPr>
        <w:t xml:space="preserve">Differentiation Consideration: </w:t>
      </w:r>
      <w:r w:rsidR="00AF3231">
        <w:t xml:space="preserve">Students may use </w:t>
      </w:r>
      <w:r w:rsidR="00DD6BB6">
        <w:t>their Style and Content</w:t>
      </w:r>
      <w:r w:rsidR="00AF3231" w:rsidRPr="00F9613E">
        <w:t xml:space="preserve"> Tools to record </w:t>
      </w:r>
      <w:r w:rsidR="00DD6BB6" w:rsidRPr="00DD6BB6">
        <w:t xml:space="preserve">stylistic or content choices </w:t>
      </w:r>
      <w:r w:rsidR="00201224">
        <w:t xml:space="preserve">they </w:t>
      </w:r>
      <w:r w:rsidR="00AF3231">
        <w:t>identified and discussed</w:t>
      </w:r>
      <w:r w:rsidR="00AF3231" w:rsidRPr="00F9613E">
        <w:t>.</w:t>
      </w:r>
    </w:p>
    <w:p w:rsidR="00A134D6" w:rsidRPr="00A134D6" w:rsidRDefault="00A134D6" w:rsidP="00A134D6">
      <w:pPr>
        <w:pStyle w:val="BR"/>
        <w:rPr>
          <w:highlight w:val="yellow"/>
        </w:rPr>
      </w:pPr>
    </w:p>
    <w:p w:rsidR="006C2BD0" w:rsidRDefault="00A134D6" w:rsidP="003B6625">
      <w:pPr>
        <w:pStyle w:val="TA"/>
      </w:pPr>
      <w:r w:rsidRPr="00A44E5E">
        <w:t xml:space="preserve">Instruct student pairs </w:t>
      </w:r>
      <w:r w:rsidR="00F70010">
        <w:t>to number the paragraphs on</w:t>
      </w:r>
      <w:r w:rsidRPr="00A44E5E">
        <w:t xml:space="preserve"> </w:t>
      </w:r>
      <w:r w:rsidR="00A44E5E" w:rsidRPr="00A44E5E">
        <w:t>pages</w:t>
      </w:r>
      <w:r w:rsidRPr="00A44E5E">
        <w:t xml:space="preserve"> </w:t>
      </w:r>
      <w:r w:rsidR="00A44E5E" w:rsidRPr="00A44E5E">
        <w:t>1</w:t>
      </w:r>
      <w:r w:rsidR="00260C55">
        <w:t>51</w:t>
      </w:r>
      <w:r w:rsidR="003B6625">
        <w:t>–</w:t>
      </w:r>
      <w:r w:rsidR="00260C55">
        <w:t>153</w:t>
      </w:r>
      <w:r w:rsidRPr="00A44E5E">
        <w:t xml:space="preserve"> (from </w:t>
      </w:r>
      <w:r w:rsidR="00A44E5E" w:rsidRPr="00A44E5E">
        <w:t xml:space="preserve">“I had put a stolen watch into a jewelry shop” to </w:t>
      </w:r>
      <w:r w:rsidR="00260C55">
        <w:t>“That’s why I believe that everything is written”</w:t>
      </w:r>
      <w:r w:rsidRPr="00A44E5E">
        <w:t>)</w:t>
      </w:r>
      <w:r w:rsidR="003B6625">
        <w:t>. Then</w:t>
      </w:r>
      <w:r w:rsidRPr="00A44E5E">
        <w:t xml:space="preserve"> </w:t>
      </w:r>
      <w:r w:rsidR="003B6625">
        <w:t>instruct students to read the excerpt</w:t>
      </w:r>
      <w:r w:rsidR="005F0ABD">
        <w:t>,</w:t>
      </w:r>
      <w:r w:rsidR="006C2BD0">
        <w:t xml:space="preserve"> </w:t>
      </w:r>
      <w:r w:rsidR="00B400C4">
        <w:t xml:space="preserve">annotating and </w:t>
      </w:r>
      <w:r w:rsidR="006C2BD0">
        <w:t>highlight</w:t>
      </w:r>
      <w:r w:rsidR="003B6625">
        <w:t>ing</w:t>
      </w:r>
      <w:r w:rsidR="006C2BD0">
        <w:t xml:space="preserve"> any paragraphs or sentences that appear unusually short</w:t>
      </w:r>
      <w:r w:rsidR="001C74B1">
        <w:t>, unusually long, or broken in odd ways</w:t>
      </w:r>
      <w:r w:rsidR="006C2BD0">
        <w:t xml:space="preserve">. </w:t>
      </w:r>
    </w:p>
    <w:p w:rsidR="005F0ABD" w:rsidRDefault="005F0ABD" w:rsidP="005F0ABD">
      <w:pPr>
        <w:pStyle w:val="TA"/>
      </w:pPr>
      <w:r>
        <w:t xml:space="preserve">Instruct student pairs to answer the following questions before sharing out with the class. </w:t>
      </w:r>
    </w:p>
    <w:p w:rsidR="00EC641F" w:rsidRPr="00EC641F" w:rsidRDefault="003F75BB" w:rsidP="00EC641F">
      <w:pPr>
        <w:pStyle w:val="Q"/>
      </w:pPr>
      <w:r>
        <w:lastRenderedPageBreak/>
        <w:t>*</w:t>
      </w:r>
      <w:r w:rsidR="00962D1F">
        <w:t>How does the author’s use of variations in syntax</w:t>
      </w:r>
      <w:r w:rsidR="00636448">
        <w:t xml:space="preserve"> </w:t>
      </w:r>
      <w:r w:rsidR="00962D1F">
        <w:t xml:space="preserve">affect pacing in this excerpt? </w:t>
      </w:r>
      <w:r w:rsidR="002209B5">
        <w:t xml:space="preserve">What do these variations in syntax suggest about </w:t>
      </w:r>
      <w:r w:rsidR="00EC0A7B">
        <w:t>Malcolm X</w:t>
      </w:r>
      <w:r w:rsidR="00B400C4">
        <w:t>’s</w:t>
      </w:r>
      <w:r w:rsidR="002209B5">
        <w:t xml:space="preserve"> point of view? </w:t>
      </w:r>
      <w:r w:rsidR="00EC641F" w:rsidRPr="00EC641F">
        <w:t xml:space="preserve"> </w:t>
      </w:r>
    </w:p>
    <w:p w:rsidR="001C74B1" w:rsidRPr="002E229F" w:rsidRDefault="001C74B1" w:rsidP="00EC641F">
      <w:pPr>
        <w:pStyle w:val="SR"/>
        <w:numPr>
          <w:ilvl w:val="0"/>
          <w:numId w:val="27"/>
        </w:numPr>
        <w:ind w:left="720"/>
        <w:rPr>
          <w:rFonts w:ascii="Calibri Light" w:hAnsi="Calibri Light"/>
        </w:rPr>
      </w:pPr>
      <w:r w:rsidRPr="001C74B1">
        <w:t xml:space="preserve">Student responses may include: </w:t>
      </w:r>
    </w:p>
    <w:p w:rsidR="001C74B1" w:rsidRPr="002E229F" w:rsidRDefault="001C74B1" w:rsidP="001C74B1">
      <w:pPr>
        <w:pStyle w:val="SASRBullet"/>
        <w:rPr>
          <w:rFonts w:ascii="Calibri Light" w:hAnsi="Calibri Light"/>
        </w:rPr>
      </w:pPr>
      <w:r w:rsidRPr="001C74B1">
        <w:t>The first four paragraphs contain many clauses separated by commas: “It was about two days later, when I went to pick up the watch, that things fell apart” and “The loser of the watch, the person from whom it had been stolen from us, I later found, had described the repair” (p. 151)</w:t>
      </w:r>
      <w:r w:rsidR="00B400C4">
        <w:t>.</w:t>
      </w:r>
      <w:r w:rsidRPr="001C74B1">
        <w:t xml:space="preserve"> These pauses force the reader to connect several ideas together and slow the reader down, drawing the reader’s attention to the details.</w:t>
      </w:r>
    </w:p>
    <w:p w:rsidR="00EC641F" w:rsidRPr="002E229F" w:rsidRDefault="001C74B1" w:rsidP="001C74B1">
      <w:pPr>
        <w:pStyle w:val="SASRBullet"/>
        <w:rPr>
          <w:rFonts w:ascii="Calibri Light" w:hAnsi="Calibri Light"/>
        </w:rPr>
      </w:pPr>
      <w:r w:rsidRPr="001C74B1">
        <w:t>Paragraphs 5, 6,</w:t>
      </w:r>
      <w:r>
        <w:t xml:space="preserve"> 9,</w:t>
      </w:r>
      <w:r w:rsidRPr="001C74B1">
        <w:t xml:space="preserve"> 10</w:t>
      </w:r>
      <w:r>
        <w:t>, and 13</w:t>
      </w:r>
      <w:r w:rsidRPr="001C74B1">
        <w:t xml:space="preserve"> are all just one line long. They are so short that they force the reader to pay attention to them. This</w:t>
      </w:r>
      <w:r w:rsidR="00636448">
        <w:t xml:space="preserve"> syntax</w:t>
      </w:r>
      <w:r w:rsidRPr="001C74B1">
        <w:t xml:space="preserve"> also forces the reader to consider each statement or detail on its own, and the sentences in these short paragraphs are sometimes fragmented: “One hand in his pocket. I knew he was a cop”</w:t>
      </w:r>
      <w:r w:rsidR="009F089C">
        <w:t xml:space="preserve"> (p. 151</w:t>
      </w:r>
      <w:r w:rsidRPr="001C74B1">
        <w:t>)</w:t>
      </w:r>
      <w:r w:rsidR="00140168">
        <w:t>.</w:t>
      </w:r>
      <w:r w:rsidRPr="001C74B1">
        <w:t xml:space="preserve"> </w:t>
      </w:r>
      <w:r w:rsidR="00636448">
        <w:t>These short sentences</w:t>
      </w:r>
      <w:r w:rsidR="00636448" w:rsidRPr="001C74B1">
        <w:t xml:space="preserve"> </w:t>
      </w:r>
      <w:r w:rsidRPr="001C74B1">
        <w:t xml:space="preserve">pace the scene very slowly, making it more dramatic.  </w:t>
      </w:r>
    </w:p>
    <w:p w:rsidR="001C74B1" w:rsidRPr="002E229F" w:rsidRDefault="001C74B1" w:rsidP="001C74B1">
      <w:pPr>
        <w:pStyle w:val="SASRBullet"/>
        <w:rPr>
          <w:rFonts w:ascii="Calibri Light" w:hAnsi="Calibri Light"/>
        </w:rPr>
      </w:pPr>
      <w:r w:rsidRPr="001C74B1">
        <w:t xml:space="preserve">Paragraphs 9, 10, and 11 start with “I remember,” “I raised,” and “I saw” </w:t>
      </w:r>
      <w:r w:rsidR="009F089C">
        <w:t>(p. 152</w:t>
      </w:r>
      <w:r w:rsidRPr="001C74B1">
        <w:t>)</w:t>
      </w:r>
      <w:r w:rsidR="002E4CA7">
        <w:t>,</w:t>
      </w:r>
      <w:r w:rsidRPr="001C74B1">
        <w:t xml:space="preserve"> which creates a feeling of a decision happening in slow motion, again, causing the pace to slow down and forcing the reader to pay attention to the details. </w:t>
      </w:r>
    </w:p>
    <w:p w:rsidR="001C74B1" w:rsidRPr="002E229F" w:rsidRDefault="001C74B1" w:rsidP="001C74B1">
      <w:pPr>
        <w:pStyle w:val="SASRBullet"/>
        <w:rPr>
          <w:rFonts w:ascii="Calibri Light" w:hAnsi="Calibri Light"/>
        </w:rPr>
      </w:pPr>
      <w:r>
        <w:t xml:space="preserve">Paragraph 15 includes </w:t>
      </w:r>
      <w:r w:rsidR="00F70010">
        <w:t>repetition</w:t>
      </w:r>
      <w:r>
        <w:t>: “The detectives</w:t>
      </w:r>
      <w:r w:rsidR="003B6625">
        <w:t xml:space="preserve"> </w:t>
      </w:r>
      <w:r>
        <w:t>…</w:t>
      </w:r>
      <w:r w:rsidR="003B6625">
        <w:t xml:space="preserve"> </w:t>
      </w:r>
      <w:r>
        <w:t>They didn’t</w:t>
      </w:r>
      <w:r w:rsidR="003B6625">
        <w:t xml:space="preserve"> </w:t>
      </w:r>
      <w:r>
        <w:t>…</w:t>
      </w:r>
      <w:r w:rsidR="000752B3">
        <w:t xml:space="preserve"> </w:t>
      </w:r>
      <w:r>
        <w:t>They didn’t”</w:t>
      </w:r>
      <w:r w:rsidR="009F089C">
        <w:t xml:space="preserve"> (p. 152</w:t>
      </w:r>
      <w:r>
        <w:t>)</w:t>
      </w:r>
      <w:r w:rsidR="00A25C50">
        <w:t>.</w:t>
      </w:r>
      <w:r>
        <w:t xml:space="preserve"> This </w:t>
      </w:r>
      <w:r w:rsidR="00A25C50">
        <w:t xml:space="preserve">repetition </w:t>
      </w:r>
      <w:r>
        <w:t>makes the reader consider what could have happened, and the author explains the reason why these things did not happen: because he “hadn’t tried to kill the detective”</w:t>
      </w:r>
      <w:r w:rsidR="009F089C">
        <w:t xml:space="preserve"> (p. 152</w:t>
      </w:r>
      <w:r>
        <w:t xml:space="preserve">).  </w:t>
      </w:r>
    </w:p>
    <w:p w:rsidR="002209B5" w:rsidRPr="002E229F" w:rsidRDefault="002209B5" w:rsidP="001C74B1">
      <w:pPr>
        <w:pStyle w:val="SASRBullet"/>
        <w:rPr>
          <w:rFonts w:ascii="Calibri Light" w:hAnsi="Calibri Light"/>
        </w:rPr>
      </w:pPr>
      <w:r>
        <w:t xml:space="preserve">These variations in </w:t>
      </w:r>
      <w:r w:rsidR="00636448">
        <w:t xml:space="preserve">sentence structure </w:t>
      </w:r>
      <w:r>
        <w:t xml:space="preserve">reveal that the author </w:t>
      </w:r>
      <w:r w:rsidR="0073430A">
        <w:t xml:space="preserve">believes that this interaction is a turning point in his life, and that it is important for the reader to mark the events carefully. </w:t>
      </w:r>
      <w:r w:rsidR="00636448">
        <w:t xml:space="preserve">These variations </w:t>
      </w:r>
      <w:r w:rsidR="0073430A">
        <w:t xml:space="preserve">also suggest that </w:t>
      </w:r>
      <w:r w:rsidR="00EC0A7B">
        <w:t>Malcolm X</w:t>
      </w:r>
      <w:r w:rsidR="0073430A">
        <w:t xml:space="preserve"> </w:t>
      </w:r>
      <w:r w:rsidR="00B400C4">
        <w:t>is</w:t>
      </w:r>
      <w:r w:rsidR="0073430A">
        <w:t xml:space="preserve"> aware of his transformation, and that because “Allah was with [him] even then” (p. 152)</w:t>
      </w:r>
      <w:r w:rsidR="002E4CA7">
        <w:t>,</w:t>
      </w:r>
      <w:r w:rsidR="0073430A">
        <w:t xml:space="preserve"> these are all events in a larger plan that involves a conversion to Islam and a public life. </w:t>
      </w:r>
    </w:p>
    <w:p w:rsidR="00403355" w:rsidRDefault="00403355" w:rsidP="001C74B1">
      <w:pPr>
        <w:pStyle w:val="IN"/>
      </w:pPr>
      <w:r>
        <w:t>If necessary</w:t>
      </w:r>
      <w:r w:rsidR="002E4CA7">
        <w:t>,</w:t>
      </w:r>
      <w:r>
        <w:t xml:space="preserve"> remind students of the definition of </w:t>
      </w:r>
      <w:r w:rsidRPr="00F514FF">
        <w:rPr>
          <w:i/>
        </w:rPr>
        <w:t>syntax</w:t>
      </w:r>
      <w:r>
        <w:t xml:space="preserve"> from 12.1.1 Lesson 5: </w:t>
      </w:r>
      <w:r w:rsidR="00064973">
        <w:t>“</w:t>
      </w:r>
      <w:r w:rsidR="00064973" w:rsidRPr="00064973">
        <w:t>the way in which words are put together to form phrases, clauses, or sentences</w:t>
      </w:r>
      <w:r w:rsidR="00064973">
        <w:t>.”</w:t>
      </w:r>
    </w:p>
    <w:p w:rsidR="001C74B1" w:rsidRPr="001C74B1" w:rsidRDefault="00E11054" w:rsidP="001C74B1">
      <w:pPr>
        <w:pStyle w:val="IN"/>
      </w:pPr>
      <w:r>
        <w:t>If necessary, explain to students that “</w:t>
      </w:r>
      <w:r w:rsidRPr="001C74B1">
        <w:t>The loser of the watch, the person from whom it had been stolen from us, I later found, had described the repair</w:t>
      </w:r>
      <w:r>
        <w:t>” and “</w:t>
      </w:r>
      <w:r w:rsidRPr="001C74B1">
        <w:t xml:space="preserve">One hand in </w:t>
      </w:r>
      <w:r>
        <w:t xml:space="preserve">his pocket. I knew he was a cop” are examples of </w:t>
      </w:r>
      <w:r w:rsidR="00636448">
        <w:t xml:space="preserve">a </w:t>
      </w:r>
      <w:r>
        <w:t xml:space="preserve">rhetorical device </w:t>
      </w:r>
      <w:r w:rsidR="00636448">
        <w:t xml:space="preserve">or stylistic choice </w:t>
      </w:r>
      <w:r>
        <w:t xml:space="preserve">called </w:t>
      </w:r>
      <w:r w:rsidRPr="00F514FF">
        <w:rPr>
          <w:i/>
        </w:rPr>
        <w:t>variations in syntax</w:t>
      </w:r>
      <w:r>
        <w:t xml:space="preserve">. </w:t>
      </w:r>
      <w:r w:rsidR="007B1D06">
        <w:t>Define</w:t>
      </w:r>
      <w:r w:rsidR="001C74B1" w:rsidRPr="001C74B1">
        <w:t xml:space="preserve"> </w:t>
      </w:r>
      <w:r w:rsidR="001C74B1" w:rsidRPr="007B1D06">
        <w:rPr>
          <w:i/>
        </w:rPr>
        <w:t>variations in syntax</w:t>
      </w:r>
      <w:r w:rsidR="009F089C">
        <w:t xml:space="preserve"> </w:t>
      </w:r>
      <w:r w:rsidR="007B1D06">
        <w:t>as</w:t>
      </w:r>
      <w:r w:rsidR="003B6625" w:rsidRPr="001C74B1">
        <w:t xml:space="preserve"> </w:t>
      </w:r>
      <w:r w:rsidR="001C74B1" w:rsidRPr="001C74B1">
        <w:t>“</w:t>
      </w:r>
      <w:r w:rsidR="003B6625">
        <w:t>c</w:t>
      </w:r>
      <w:r w:rsidR="003B6625" w:rsidRPr="001C74B1">
        <w:t xml:space="preserve">hanges </w:t>
      </w:r>
      <w:r w:rsidR="001C74B1" w:rsidRPr="001C74B1">
        <w:t>in sentence length, style, or complexity for stylistic effect.”</w:t>
      </w:r>
    </w:p>
    <w:p w:rsidR="001C74B1" w:rsidRPr="001C74B1" w:rsidRDefault="00E11054" w:rsidP="001C74B1">
      <w:pPr>
        <w:pStyle w:val="IN"/>
      </w:pPr>
      <w:r>
        <w:t xml:space="preserve">If necessary, explain to students that the repetition of “The detectives … They didn’t …They didn’t” is an example of </w:t>
      </w:r>
      <w:r w:rsidR="00636448">
        <w:t xml:space="preserve">a </w:t>
      </w:r>
      <w:r>
        <w:t>rhetorical device</w:t>
      </w:r>
      <w:r w:rsidR="00636448">
        <w:t xml:space="preserve"> or stylistic choice</w:t>
      </w:r>
      <w:r>
        <w:t xml:space="preserve"> called </w:t>
      </w:r>
      <w:r w:rsidRPr="00F514FF">
        <w:rPr>
          <w:i/>
        </w:rPr>
        <w:t>parallel structure</w:t>
      </w:r>
      <w:r>
        <w:t xml:space="preserve">. </w:t>
      </w:r>
      <w:r w:rsidR="007B1D06">
        <w:t>Define</w:t>
      </w:r>
      <w:r w:rsidR="001C74B1" w:rsidRPr="00E11054">
        <w:t xml:space="preserve"> </w:t>
      </w:r>
      <w:r w:rsidR="001C74B1" w:rsidRPr="007B1D06">
        <w:rPr>
          <w:i/>
        </w:rPr>
        <w:t>parallel structure</w:t>
      </w:r>
      <w:r w:rsidR="001C74B1" w:rsidRPr="00E11054">
        <w:t xml:space="preserve"> </w:t>
      </w:r>
      <w:r w:rsidR="007B1D06">
        <w:t>as</w:t>
      </w:r>
      <w:r w:rsidR="007B1D06" w:rsidRPr="00E11054">
        <w:t xml:space="preserve"> </w:t>
      </w:r>
      <w:r w:rsidR="001C74B1" w:rsidRPr="00E11054">
        <w:t>“</w:t>
      </w:r>
      <w:r w:rsidR="00C2305F">
        <w:t xml:space="preserve">instances of </w:t>
      </w:r>
      <w:r w:rsidR="001C74B1" w:rsidRPr="00E11054">
        <w:t>using the same pattern of words to show that two or more ideas are equally important.”</w:t>
      </w:r>
    </w:p>
    <w:p w:rsidR="00AF3231" w:rsidRPr="00F9613E" w:rsidRDefault="00AF3231" w:rsidP="00AF3231">
      <w:pPr>
        <w:pStyle w:val="TA"/>
      </w:pPr>
      <w:r w:rsidRPr="00F9613E">
        <w:lastRenderedPageBreak/>
        <w:t xml:space="preserve">Lead a brief whole-class discussion of student responses. </w:t>
      </w:r>
      <w:r w:rsidR="0036357D">
        <w:t>Remind</w:t>
      </w:r>
      <w:r w:rsidRPr="00F9613E">
        <w:t xml:space="preserve"> students to </w:t>
      </w:r>
      <w:r>
        <w:t xml:space="preserve">annotate for rhetorical and stylistic devices. </w:t>
      </w:r>
      <w:r w:rsidRPr="00F9613E">
        <w:t xml:space="preserve"> </w:t>
      </w:r>
    </w:p>
    <w:p w:rsidR="007073BE" w:rsidRDefault="00155C1F" w:rsidP="007073BE">
      <w:pPr>
        <w:pStyle w:val="IN"/>
        <w:numPr>
          <w:ilvl w:val="0"/>
          <w:numId w:val="24"/>
        </w:numPr>
        <w:ind w:left="360"/>
      </w:pPr>
      <w:r>
        <w:rPr>
          <w:b/>
        </w:rPr>
        <w:t xml:space="preserve">Differentiation Consideration: </w:t>
      </w:r>
      <w:r w:rsidR="007073BE">
        <w:t>Students may use their Style and Content</w:t>
      </w:r>
      <w:r w:rsidR="007073BE" w:rsidRPr="00F9613E">
        <w:t xml:space="preserve"> Tools to record </w:t>
      </w:r>
      <w:r w:rsidR="007073BE" w:rsidRPr="00DD6BB6">
        <w:t xml:space="preserve">stylistic or content choices </w:t>
      </w:r>
      <w:r w:rsidR="007073BE">
        <w:t>they identified and discussed</w:t>
      </w:r>
      <w:r w:rsidR="007073BE" w:rsidRPr="00F9613E">
        <w:t>.</w:t>
      </w:r>
    </w:p>
    <w:p w:rsidR="00A44E5E" w:rsidRPr="00A134D6" w:rsidRDefault="00A44E5E" w:rsidP="00A44E5E">
      <w:pPr>
        <w:pStyle w:val="BR"/>
        <w:rPr>
          <w:highlight w:val="yellow"/>
        </w:rPr>
      </w:pPr>
    </w:p>
    <w:p w:rsidR="00A44E5E" w:rsidRPr="00A44E5E" w:rsidRDefault="00A44E5E" w:rsidP="00A44E5E">
      <w:pPr>
        <w:pStyle w:val="TA"/>
      </w:pPr>
      <w:r w:rsidRPr="00A44E5E">
        <w:t>Instruct student pairs to read pages 1</w:t>
      </w:r>
      <w:r w:rsidR="00A62ED2">
        <w:t>52</w:t>
      </w:r>
      <w:r w:rsidR="0036357D">
        <w:t>–</w:t>
      </w:r>
      <w:r>
        <w:t>15</w:t>
      </w:r>
      <w:r w:rsidR="00A62ED2">
        <w:t>3</w:t>
      </w:r>
      <w:r w:rsidRPr="00A44E5E">
        <w:t xml:space="preserve"> (from </w:t>
      </w:r>
      <w:r w:rsidR="00260C55">
        <w:t>“The cops found the apartment loaded with evidence” to “</w:t>
      </w:r>
      <w:r w:rsidR="00A25C50">
        <w:t xml:space="preserve">the </w:t>
      </w:r>
      <w:r w:rsidR="00260C55">
        <w:t>religion of Islam and it completely transformed my life”</w:t>
      </w:r>
      <w:r w:rsidRPr="00A44E5E">
        <w:t>) and answer the following questions before sharing out with the class.</w:t>
      </w:r>
    </w:p>
    <w:p w:rsidR="006C2BD0" w:rsidRDefault="006C2BD0" w:rsidP="006C2BD0">
      <w:pPr>
        <w:pStyle w:val="TA"/>
      </w:pPr>
      <w:r w:rsidRPr="00A62ED2">
        <w:t xml:space="preserve">Provide students with the following definition: </w:t>
      </w:r>
      <w:r w:rsidRPr="00A62ED2">
        <w:rPr>
          <w:i/>
        </w:rPr>
        <w:t>titillate</w:t>
      </w:r>
      <w:r w:rsidRPr="00A62ED2">
        <w:t xml:space="preserve"> means “to arouse, tease, interest, or excite pleasurably and often superficially.”</w:t>
      </w:r>
    </w:p>
    <w:p w:rsidR="005C2B8E" w:rsidRPr="005C2B8E" w:rsidRDefault="005C2B8E" w:rsidP="006C2BD0">
      <w:pPr>
        <w:pStyle w:val="IN"/>
        <w:rPr>
          <w:rFonts w:ascii="Times" w:hAnsi="Times"/>
          <w:sz w:val="20"/>
          <w:szCs w:val="20"/>
        </w:rPr>
      </w:pPr>
      <w:r w:rsidRPr="00875BC7">
        <w:rPr>
          <w:shd w:val="clear" w:color="auto" w:fill="FFFFFF"/>
        </w:rPr>
        <w:t xml:space="preserve">Students may be familiar with </w:t>
      </w:r>
      <w:r>
        <w:rPr>
          <w:shd w:val="clear" w:color="auto" w:fill="FFFFFF"/>
        </w:rPr>
        <w:t>this word</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rsidR="006C2BD0" w:rsidRPr="00A62ED2" w:rsidRDefault="006C2BD0" w:rsidP="006C2BD0">
      <w:pPr>
        <w:pStyle w:val="SA"/>
        <w:numPr>
          <w:ilvl w:val="0"/>
          <w:numId w:val="26"/>
        </w:numPr>
      </w:pPr>
      <w:r w:rsidRPr="00A62ED2">
        <w:t>Students write the definition of </w:t>
      </w:r>
      <w:r w:rsidRPr="00A62ED2">
        <w:rPr>
          <w:i/>
          <w:iCs/>
        </w:rPr>
        <w:t xml:space="preserve">titillate </w:t>
      </w:r>
      <w:r w:rsidRPr="00A62ED2">
        <w:t>on their cop</w:t>
      </w:r>
      <w:r w:rsidR="00396B63">
        <w:t>ies</w:t>
      </w:r>
      <w:r w:rsidRPr="00A62ED2">
        <w:t xml:space="preserve"> of the text or in a vocabulary journal.</w:t>
      </w:r>
    </w:p>
    <w:p w:rsidR="006C2BD0" w:rsidRPr="00A62ED2" w:rsidRDefault="006C2BD0" w:rsidP="006C2BD0">
      <w:pPr>
        <w:pStyle w:val="IN"/>
        <w:numPr>
          <w:ilvl w:val="0"/>
          <w:numId w:val="24"/>
        </w:numPr>
        <w:ind w:left="360"/>
      </w:pPr>
      <w:r w:rsidRPr="00A62ED2">
        <w:rPr>
          <w:b/>
        </w:rPr>
        <w:t xml:space="preserve">Differentiation Consideration: </w:t>
      </w:r>
      <w:r w:rsidR="00CF61A7">
        <w:t>Consider providing students with</w:t>
      </w:r>
      <w:r w:rsidRPr="00A62ED2">
        <w:t xml:space="preserve"> the following definition</w:t>
      </w:r>
      <w:r w:rsidR="00CF61A7">
        <w:t xml:space="preserve">: </w:t>
      </w:r>
      <w:r w:rsidRPr="00A62ED2">
        <w:rPr>
          <w:i/>
        </w:rPr>
        <w:t>implicated</w:t>
      </w:r>
      <w:r w:rsidRPr="00A62ED2">
        <w:t xml:space="preserve"> means “</w:t>
      </w:r>
      <w:r w:rsidR="0052162E">
        <w:rPr>
          <w:rStyle w:val="deftext"/>
        </w:rPr>
        <w:t>shown that someone or something is closely connected to or involved in something (such as a crime)</w:t>
      </w:r>
      <w:r w:rsidR="00EC75C2">
        <w:t>.</w:t>
      </w:r>
      <w:r w:rsidRPr="00A62ED2">
        <w:t>”</w:t>
      </w:r>
    </w:p>
    <w:p w:rsidR="006C2BD0" w:rsidRPr="006620E5" w:rsidRDefault="006C2BD0" w:rsidP="006C2BD0">
      <w:pPr>
        <w:pStyle w:val="DCwithSA"/>
        <w:numPr>
          <w:ilvl w:val="0"/>
          <w:numId w:val="26"/>
        </w:numPr>
      </w:pPr>
      <w:r w:rsidRPr="006620E5">
        <w:t xml:space="preserve">Students write the definitions of </w:t>
      </w:r>
      <w:r w:rsidRPr="006620E5">
        <w:rPr>
          <w:i/>
        </w:rPr>
        <w:t>implicated</w:t>
      </w:r>
      <w:r w:rsidRPr="006620E5">
        <w:t xml:space="preserve"> on their cop</w:t>
      </w:r>
      <w:r w:rsidR="00396B63">
        <w:t>ies</w:t>
      </w:r>
      <w:r w:rsidRPr="006620E5">
        <w:t xml:space="preserve"> of the text or in a vocabulary journal.</w:t>
      </w:r>
    </w:p>
    <w:p w:rsidR="00962D1F" w:rsidRDefault="00962D1F" w:rsidP="00396B63">
      <w:pPr>
        <w:pStyle w:val="IN"/>
      </w:pPr>
      <w:r w:rsidRPr="00396B63">
        <w:rPr>
          <w:b/>
        </w:rPr>
        <w:t xml:space="preserve">Differentiation Consideration: </w:t>
      </w:r>
      <w:r w:rsidR="0078553A">
        <w:t>Consider asking the following optional extension question to deepen students’ understanding:</w:t>
      </w:r>
    </w:p>
    <w:p w:rsidR="00093478" w:rsidRDefault="00DD3D2C">
      <w:pPr>
        <w:pStyle w:val="DCwithQ"/>
      </w:pPr>
      <w:r>
        <w:t>How do</w:t>
      </w:r>
      <w:r w:rsidR="00991C5D">
        <w:t>es</w:t>
      </w:r>
      <w:r w:rsidR="00A62ED2" w:rsidRPr="006C2BD0">
        <w:t xml:space="preserve"> the ellipsis before “…and my small arsenal of guns” (p</w:t>
      </w:r>
      <w:r w:rsidR="00447414">
        <w:t>.</w:t>
      </w:r>
      <w:r w:rsidR="00A62ED2" w:rsidRPr="006C2BD0">
        <w:t xml:space="preserve"> 152)</w:t>
      </w:r>
      <w:r>
        <w:t xml:space="preserve"> affect </w:t>
      </w:r>
      <w:r w:rsidR="00991C5D">
        <w:t>pacing</w:t>
      </w:r>
      <w:r w:rsidR="00A62ED2" w:rsidRPr="006C2BD0">
        <w:t>?</w:t>
      </w:r>
      <w:r>
        <w:t xml:space="preserve"> What do</w:t>
      </w:r>
      <w:r w:rsidR="00991C5D">
        <w:t>es</w:t>
      </w:r>
      <w:r>
        <w:t xml:space="preserve"> the ellipsis suggest about the meaning? </w:t>
      </w:r>
      <w:r w:rsidR="00A62ED2" w:rsidRPr="006C2BD0">
        <w:t xml:space="preserve">  </w:t>
      </w:r>
    </w:p>
    <w:p w:rsidR="00093478" w:rsidRDefault="009F089C">
      <w:pPr>
        <w:pStyle w:val="DCwithSR"/>
      </w:pPr>
      <w:r w:rsidRPr="00056A8E">
        <w:t xml:space="preserve">The ellipsis slows the reader down and separates the other petty criminal tools from the truly dangerous ones. It suggests that many of </w:t>
      </w:r>
      <w:r w:rsidR="007B50ED">
        <w:t xml:space="preserve">the </w:t>
      </w:r>
      <w:r w:rsidR="00056A8E" w:rsidRPr="00056A8E">
        <w:t xml:space="preserve">discovered </w:t>
      </w:r>
      <w:r w:rsidRPr="00056A8E">
        <w:t xml:space="preserve">“tools of [our] trade” </w:t>
      </w:r>
      <w:r w:rsidR="00056A8E" w:rsidRPr="00056A8E">
        <w:t>were not as incriminating as the “small arsenal of guns” (p. 152).</w:t>
      </w:r>
    </w:p>
    <w:p w:rsidR="006C2BD0" w:rsidRPr="00056A8E" w:rsidRDefault="003F75BB" w:rsidP="006C2BD0">
      <w:pPr>
        <w:pStyle w:val="Q"/>
      </w:pPr>
      <w:r>
        <w:t>*</w:t>
      </w:r>
      <w:r w:rsidR="006C2BD0" w:rsidRPr="00056A8E">
        <w:t xml:space="preserve">What is the </w:t>
      </w:r>
      <w:r w:rsidR="00F70010">
        <w:t>impact of the clerks’ and bailiffs’ comments</w:t>
      </w:r>
      <w:r w:rsidR="006C2BD0" w:rsidRPr="00056A8E">
        <w:t>: “</w:t>
      </w:r>
      <w:r w:rsidR="00CF61A7">
        <w:t>‘</w:t>
      </w:r>
      <w:r w:rsidR="006C2BD0" w:rsidRPr="00056A8E">
        <w:t>Nice white girls</w:t>
      </w:r>
      <w:r w:rsidR="00A3794F">
        <w:t xml:space="preserve"> </w:t>
      </w:r>
      <w:r w:rsidR="006C2BD0" w:rsidRPr="00056A8E">
        <w:t>…</w:t>
      </w:r>
      <w:r w:rsidR="00A3794F">
        <w:t xml:space="preserve"> </w:t>
      </w:r>
      <w:r w:rsidR="006C2BD0" w:rsidRPr="00056A8E">
        <w:t>goddam niggers</w:t>
      </w:r>
      <w:r w:rsidR="00CF61A7">
        <w:t>’</w:t>
      </w:r>
      <w:r w:rsidR="006C2BD0" w:rsidRPr="00056A8E">
        <w:t>” (p</w:t>
      </w:r>
      <w:r w:rsidR="00447414">
        <w:t>.</w:t>
      </w:r>
      <w:r w:rsidR="006C2BD0" w:rsidRPr="00056A8E">
        <w:t xml:space="preserve"> 15</w:t>
      </w:r>
      <w:r w:rsidR="00A25C50">
        <w:t>3</w:t>
      </w:r>
      <w:r w:rsidR="006C2BD0" w:rsidRPr="00056A8E">
        <w:t xml:space="preserve">)? </w:t>
      </w:r>
      <w:r w:rsidR="0073430A">
        <w:t xml:space="preserve">How </w:t>
      </w:r>
      <w:r w:rsidR="00DD3D2C">
        <w:t xml:space="preserve">do these comments </w:t>
      </w:r>
      <w:r w:rsidR="0073430A">
        <w:t xml:space="preserve">contribute to </w:t>
      </w:r>
      <w:r w:rsidR="00EC0A7B">
        <w:t>Malcolm X</w:t>
      </w:r>
      <w:r w:rsidR="00C51BF7">
        <w:t>’s</w:t>
      </w:r>
      <w:r w:rsidR="0078553A">
        <w:t xml:space="preserve"> </w:t>
      </w:r>
      <w:r w:rsidR="0073430A">
        <w:t xml:space="preserve">point of view? </w:t>
      </w:r>
    </w:p>
    <w:p w:rsidR="006C2BD0" w:rsidRPr="00056A8E" w:rsidRDefault="006C2BD0" w:rsidP="006C2BD0">
      <w:pPr>
        <w:pStyle w:val="SR"/>
        <w:numPr>
          <w:ilvl w:val="0"/>
          <w:numId w:val="27"/>
        </w:numPr>
        <w:ind w:left="720"/>
      </w:pPr>
      <w:r w:rsidRPr="00056A8E">
        <w:t xml:space="preserve">Student responses may include: </w:t>
      </w:r>
    </w:p>
    <w:p w:rsidR="006C2BD0" w:rsidRPr="00056A8E" w:rsidRDefault="00DD3D2C" w:rsidP="006C2BD0">
      <w:pPr>
        <w:pStyle w:val="SASRBullet"/>
        <w:numPr>
          <w:ilvl w:val="1"/>
          <w:numId w:val="25"/>
        </w:numPr>
        <w:ind w:left="1080"/>
      </w:pPr>
      <w:r>
        <w:t xml:space="preserve">The comments </w:t>
      </w:r>
      <w:r w:rsidR="00056A8E" w:rsidRPr="00056A8E">
        <w:t>demonstrate how the people in the court</w:t>
      </w:r>
      <w:r w:rsidR="00A3794F">
        <w:t>,</w:t>
      </w:r>
      <w:r w:rsidR="00056A8E" w:rsidRPr="00056A8E">
        <w:t xml:space="preserve"> the “court clerks and the bailiffs” (p. 153)</w:t>
      </w:r>
      <w:r w:rsidR="00A3794F">
        <w:t>,</w:t>
      </w:r>
      <w:r w:rsidR="00056A8E" w:rsidRPr="00056A8E">
        <w:t xml:space="preserve"> had already judged the situation based on the </w:t>
      </w:r>
      <w:r w:rsidR="00A3794F">
        <w:t>race</w:t>
      </w:r>
      <w:r w:rsidR="00056A8E" w:rsidRPr="00056A8E">
        <w:t xml:space="preserve"> of the criminals. </w:t>
      </w:r>
      <w:r w:rsidR="006C2BD0" w:rsidRPr="00056A8E">
        <w:t xml:space="preserve"> </w:t>
      </w:r>
    </w:p>
    <w:p w:rsidR="006C2BD0" w:rsidRPr="00056A8E" w:rsidRDefault="00DD3D2C" w:rsidP="006C2BD0">
      <w:pPr>
        <w:pStyle w:val="SASRBullet"/>
        <w:numPr>
          <w:ilvl w:val="1"/>
          <w:numId w:val="25"/>
        </w:numPr>
        <w:ind w:left="1080"/>
      </w:pPr>
      <w:r>
        <w:t xml:space="preserve">The comments </w:t>
      </w:r>
      <w:r w:rsidR="00F70010">
        <w:t>juxtapose or contrast the</w:t>
      </w:r>
      <w:r w:rsidR="00056A8E" w:rsidRPr="00056A8E">
        <w:t xml:space="preserve"> boys as corrupters and the girls as their primary victims. The questions the boys were asked were not about the crimes</w:t>
      </w:r>
      <w:r w:rsidR="00A3794F">
        <w:t>:</w:t>
      </w:r>
      <w:r w:rsidR="00056A8E" w:rsidRPr="00056A8E">
        <w:t xml:space="preserve"> “How, where, when, </w:t>
      </w:r>
      <w:r w:rsidR="00056A8E" w:rsidRPr="00056A8E">
        <w:lastRenderedPageBreak/>
        <w:t>had I met them? Did we sleep together?” (p. 153). The lawyer’s statement reaffirms this sentiment: “</w:t>
      </w:r>
      <w:r w:rsidR="0001409C">
        <w:t>‘</w:t>
      </w:r>
      <w:r w:rsidR="00056A8E" w:rsidRPr="00056A8E">
        <w:t>You had no business with white girls!</w:t>
      </w:r>
      <w:r w:rsidR="0001409C">
        <w:t>’</w:t>
      </w:r>
      <w:r w:rsidR="00056A8E" w:rsidRPr="00056A8E">
        <w:t>” (p. 153)</w:t>
      </w:r>
      <w:r w:rsidR="00A3794F">
        <w:t>.</w:t>
      </w:r>
    </w:p>
    <w:p w:rsidR="00DF11AE" w:rsidRDefault="00873715">
      <w:pPr>
        <w:pStyle w:val="SR"/>
      </w:pPr>
      <w:r>
        <w:t xml:space="preserve">Student responses should include: </w:t>
      </w:r>
    </w:p>
    <w:p w:rsidR="00056A8E" w:rsidRDefault="00C51BF7" w:rsidP="006C2BD0">
      <w:pPr>
        <w:pStyle w:val="SASRBullet"/>
        <w:numPr>
          <w:ilvl w:val="1"/>
          <w:numId w:val="25"/>
        </w:numPr>
        <w:ind w:left="1080"/>
      </w:pPr>
      <w:r>
        <w:t xml:space="preserve">These comments demonstrate </w:t>
      </w:r>
      <w:r w:rsidR="00EC0A7B">
        <w:t>Malcolm X</w:t>
      </w:r>
      <w:r>
        <w:t xml:space="preserve">’s point of view because they </w:t>
      </w:r>
      <w:r w:rsidR="00962D1F">
        <w:t xml:space="preserve">emphasize </w:t>
      </w:r>
      <w:r w:rsidR="00DD3D2C">
        <w:t xml:space="preserve">his </w:t>
      </w:r>
      <w:r w:rsidR="003D71D5">
        <w:t>understanding</w:t>
      </w:r>
      <w:r w:rsidR="00DD3D2C">
        <w:t xml:space="preserve"> of </w:t>
      </w:r>
      <w:r w:rsidR="00962D1F">
        <w:t>systemic racism</w:t>
      </w:r>
      <w:r w:rsidR="00056A8E" w:rsidRPr="00056A8E">
        <w:t xml:space="preserve"> in society: the “</w:t>
      </w:r>
      <w:r w:rsidR="0001409C">
        <w:t>‘</w:t>
      </w:r>
      <w:r w:rsidR="00CF61A7">
        <w:t>[</w:t>
      </w:r>
      <w:r w:rsidR="00056A8E" w:rsidRPr="00056A8E">
        <w:t>n</w:t>
      </w:r>
      <w:r w:rsidR="00CF61A7">
        <w:t>]</w:t>
      </w:r>
      <w:r w:rsidR="00056A8E" w:rsidRPr="00056A8E">
        <w:t>ice white girls</w:t>
      </w:r>
      <w:r w:rsidR="0001409C">
        <w:t>’</w:t>
      </w:r>
      <w:r w:rsidR="00056A8E" w:rsidRPr="00056A8E">
        <w:t xml:space="preserve">” </w:t>
      </w:r>
      <w:r w:rsidR="00A25C50">
        <w:t xml:space="preserve">(p. 153) </w:t>
      </w:r>
      <w:r w:rsidR="00056A8E" w:rsidRPr="00056A8E">
        <w:t xml:space="preserve">kept their humanness, but the boys were dehumanized and racial </w:t>
      </w:r>
      <w:r w:rsidR="00A3794F">
        <w:t>slurs</w:t>
      </w:r>
      <w:r w:rsidR="00A3794F" w:rsidRPr="00056A8E">
        <w:t xml:space="preserve"> </w:t>
      </w:r>
      <w:r w:rsidR="003D71D5">
        <w:t xml:space="preserve">were </w:t>
      </w:r>
      <w:r w:rsidR="00056A8E" w:rsidRPr="00056A8E">
        <w:t xml:space="preserve">applied to them. </w:t>
      </w:r>
      <w:r w:rsidR="00DD3D2C">
        <w:t xml:space="preserve">Because </w:t>
      </w:r>
      <w:r w:rsidR="00EC0A7B">
        <w:t>Malcolm X</w:t>
      </w:r>
      <w:r w:rsidR="00DD3D2C">
        <w:t xml:space="preserve"> has experienced this racism directly, he is more convinced </w:t>
      </w:r>
      <w:r w:rsidR="003D0727">
        <w:t>about “the full truth about the white man” (p. 153)</w:t>
      </w:r>
      <w:r w:rsidR="003D71D5">
        <w:t>,</w:t>
      </w:r>
      <w:r w:rsidR="003D0727">
        <w:t xml:space="preserve"> which is that white people purposefully oppress</w:t>
      </w:r>
      <w:r w:rsidR="00447414">
        <w:t>ed</w:t>
      </w:r>
      <w:r w:rsidR="003D0727">
        <w:t xml:space="preserve"> African Americans. </w:t>
      </w:r>
    </w:p>
    <w:p w:rsidR="00EC0A7B" w:rsidRPr="00286065" w:rsidRDefault="00EC0A7B" w:rsidP="00EC0A7B">
      <w:pPr>
        <w:pStyle w:val="IN"/>
      </w:pPr>
      <w:r w:rsidRPr="00286065">
        <w:t>Remind students that the author uses the word “nigger” in the text. Students may use the author’s language when reading or citing textual evidence, but they should avoid using the word “nigger” in discussion when they are not quoting from the text as the term is a racial slur. Refer to the Module Overview for more information about how to address the word “nigger” in the classroom.</w:t>
      </w:r>
    </w:p>
    <w:p w:rsidR="00604818" w:rsidRDefault="00B326D4">
      <w:pPr>
        <w:pStyle w:val="IN"/>
      </w:pPr>
      <w:r w:rsidRPr="00B326D4">
        <w:rPr>
          <w:b/>
        </w:rPr>
        <w:t xml:space="preserve">Differentiation Consideration: </w:t>
      </w:r>
      <w:r w:rsidR="00737E60" w:rsidRPr="000B7314">
        <w:t>If students struggle to understand the power of the juxtaposition</w:t>
      </w:r>
      <w:r w:rsidR="00883E2C">
        <w:t xml:space="preserve"> in the clerks’ and bailiffs’ comments</w:t>
      </w:r>
      <w:r w:rsidR="00737E60" w:rsidRPr="000B7314">
        <w:t xml:space="preserve">, ask the following </w:t>
      </w:r>
      <w:r w:rsidR="00873715">
        <w:t xml:space="preserve">scaffolding </w:t>
      </w:r>
      <w:r w:rsidR="00737E60" w:rsidRPr="000B7314">
        <w:t>question</w:t>
      </w:r>
      <w:r w:rsidR="00883E2C">
        <w:t>s</w:t>
      </w:r>
      <w:r w:rsidR="00737E60" w:rsidRPr="000B7314">
        <w:t xml:space="preserve">: </w:t>
      </w:r>
    </w:p>
    <w:p w:rsidR="00604818" w:rsidRDefault="000B7314">
      <w:pPr>
        <w:pStyle w:val="DCwithQ"/>
      </w:pPr>
      <w:r>
        <w:t>What is the effect of the word</w:t>
      </w:r>
      <w:r w:rsidR="00737E60" w:rsidRPr="000B7314">
        <w:t xml:space="preserve"> </w:t>
      </w:r>
      <w:r w:rsidR="00CF61A7">
        <w:t>“niggers”</w:t>
      </w:r>
      <w:r>
        <w:t xml:space="preserve"> in this context</w:t>
      </w:r>
      <w:r w:rsidR="00737E60" w:rsidRPr="000B7314">
        <w:t xml:space="preserve">? </w:t>
      </w:r>
    </w:p>
    <w:p w:rsidR="00B1128A" w:rsidRDefault="00737E60">
      <w:pPr>
        <w:pStyle w:val="DCwithSR"/>
      </w:pPr>
      <w:r w:rsidRPr="000B7314">
        <w:t xml:space="preserve">The word is a racial slur and its use is jarring to the reader. </w:t>
      </w:r>
      <w:r w:rsidR="008D2215">
        <w:t>The use of this racial slur</w:t>
      </w:r>
      <w:r w:rsidRPr="000B7314">
        <w:t xml:space="preserve"> shows that even in a </w:t>
      </w:r>
      <w:r w:rsidR="000B7314" w:rsidRPr="000B7314">
        <w:t>formal setting</w:t>
      </w:r>
      <w:r w:rsidRPr="000B7314">
        <w:t xml:space="preserve">, such as a courthouse, </w:t>
      </w:r>
      <w:r w:rsidRPr="009878F4">
        <w:t>the “</w:t>
      </w:r>
      <w:r w:rsidRPr="00C86267">
        <w:t xml:space="preserve">court clerks and bailiffs” (p. 153) had no qualms about expressing </w:t>
      </w:r>
      <w:r w:rsidR="00B326D4" w:rsidRPr="00B326D4">
        <w:t xml:space="preserve">racist opinions. </w:t>
      </w:r>
    </w:p>
    <w:p w:rsidR="00604818" w:rsidRDefault="000B7314">
      <w:pPr>
        <w:pStyle w:val="DCwithQ"/>
      </w:pPr>
      <w:r w:rsidRPr="000B7314">
        <w:t xml:space="preserve">How does the word contribute to the power of this scene? </w:t>
      </w:r>
    </w:p>
    <w:p w:rsidR="00604818" w:rsidRDefault="008D2215">
      <w:pPr>
        <w:pStyle w:val="DCwithSR"/>
      </w:pPr>
      <w:r>
        <w:t>The word</w:t>
      </w:r>
      <w:r w:rsidR="000B7314">
        <w:t xml:space="preserve"> creates a mood in the courtroom that indicates the trial will not be fair because of the </w:t>
      </w:r>
      <w:r w:rsidR="000B7314" w:rsidRPr="00734128">
        <w:t xml:space="preserve">prejudice already against </w:t>
      </w:r>
      <w:r w:rsidR="00EC0A7B">
        <w:t xml:space="preserve">Malcolm </w:t>
      </w:r>
      <w:r w:rsidR="000B7314" w:rsidRPr="00734128">
        <w:t xml:space="preserve">and Shorty. </w:t>
      </w:r>
      <w:r w:rsidR="00EC0A7B">
        <w:t>Malcolm X</w:t>
      </w:r>
      <w:r w:rsidR="000B7314" w:rsidRPr="00734128">
        <w:t xml:space="preserve"> states that “[n]obody wanted to know anything at all about the robberies</w:t>
      </w:r>
      <w:r w:rsidR="000B7314">
        <w:t>” (p. 153) and indicates that, through use of this strong language, he and Shorty were being punished for being with “</w:t>
      </w:r>
      <w:r w:rsidR="0001409C">
        <w:t>‘[</w:t>
      </w:r>
      <w:r w:rsidR="000B7314">
        <w:t>n</w:t>
      </w:r>
      <w:r w:rsidR="0001409C">
        <w:t>]</w:t>
      </w:r>
      <w:r w:rsidR="000B7314">
        <w:t>ice white girls</w:t>
      </w:r>
      <w:r w:rsidR="0001409C">
        <w:t>’</w:t>
      </w:r>
      <w:r w:rsidR="000B7314">
        <w:t xml:space="preserve">” (p. 153). </w:t>
      </w:r>
    </w:p>
    <w:p w:rsidR="006C2BD0" w:rsidRPr="00056A8E" w:rsidRDefault="00E11054" w:rsidP="006C2BD0">
      <w:pPr>
        <w:pStyle w:val="IN"/>
      </w:pPr>
      <w:r>
        <w:t>If necessary, explain to students that the clerks’ and bailiffs’ comments</w:t>
      </w:r>
      <w:r w:rsidRPr="00056A8E">
        <w:t>: “</w:t>
      </w:r>
      <w:r w:rsidR="00CF61A7">
        <w:t>‘</w:t>
      </w:r>
      <w:r w:rsidRPr="00056A8E">
        <w:t>Nice white girls</w:t>
      </w:r>
      <w:r>
        <w:t xml:space="preserve"> </w:t>
      </w:r>
      <w:r w:rsidRPr="00056A8E">
        <w:t>…</w:t>
      </w:r>
      <w:r>
        <w:t xml:space="preserve"> </w:t>
      </w:r>
      <w:r w:rsidRPr="00056A8E">
        <w:t>goddam niggers</w:t>
      </w:r>
      <w:r w:rsidR="00CF61A7">
        <w:t>’</w:t>
      </w:r>
      <w:r w:rsidRPr="00056A8E">
        <w:t>”</w:t>
      </w:r>
      <w:r>
        <w:t xml:space="preserve"> is an example of </w:t>
      </w:r>
      <w:r w:rsidR="00D35843">
        <w:t>a</w:t>
      </w:r>
      <w:r>
        <w:t xml:space="preserve"> rhetorical device </w:t>
      </w:r>
      <w:r w:rsidR="00D35843">
        <w:t xml:space="preserve">or stylistic choice </w:t>
      </w:r>
      <w:r>
        <w:t xml:space="preserve">called juxtaposition. </w:t>
      </w:r>
      <w:r w:rsidR="00FF761E">
        <w:t>Define</w:t>
      </w:r>
      <w:r w:rsidR="006C2BD0" w:rsidRPr="00056A8E">
        <w:t xml:space="preserve"> juxtaposition </w:t>
      </w:r>
      <w:r w:rsidR="00FF761E">
        <w:t>as</w:t>
      </w:r>
      <w:r w:rsidR="00FF761E" w:rsidRPr="00056A8E">
        <w:t xml:space="preserve"> </w:t>
      </w:r>
      <w:r w:rsidR="006C2BD0" w:rsidRPr="00056A8E">
        <w:t>“</w:t>
      </w:r>
      <w:r w:rsidR="00056A8E" w:rsidRPr="00056A8E">
        <w:t>an act or instance of placing close together or side by side, especially for comparison or contrast</w:t>
      </w:r>
      <w:r w:rsidR="006C2BD0" w:rsidRPr="00056A8E">
        <w:t>.”</w:t>
      </w:r>
      <w:r w:rsidR="00962D1F">
        <w:t xml:space="preserve"> </w:t>
      </w:r>
    </w:p>
    <w:p w:rsidR="006C2BD0" w:rsidRPr="006620E5" w:rsidRDefault="00824BF2" w:rsidP="006C2BD0">
      <w:pPr>
        <w:pStyle w:val="Q"/>
      </w:pPr>
      <w:r>
        <w:t xml:space="preserve">What reason does </w:t>
      </w:r>
      <w:r w:rsidR="00EC0A7B">
        <w:t>Malcolm X</w:t>
      </w:r>
      <w:r>
        <w:t xml:space="preserve"> give for</w:t>
      </w:r>
      <w:r w:rsidR="006C2BD0" w:rsidRPr="006620E5">
        <w:t xml:space="preserve"> not hav</w:t>
      </w:r>
      <w:r>
        <w:t>ing</w:t>
      </w:r>
      <w:r w:rsidR="006C2BD0" w:rsidRPr="006620E5">
        <w:t xml:space="preserve"> previously revealed his “</w:t>
      </w:r>
      <w:r w:rsidR="006C2BD0" w:rsidRPr="00FF761E">
        <w:t>sordid</w:t>
      </w:r>
      <w:r w:rsidR="006C2BD0" w:rsidRPr="006620E5">
        <w:t xml:space="preserve"> past”? What does </w:t>
      </w:r>
      <w:r w:rsidR="006C2BD0" w:rsidRPr="006620E5">
        <w:rPr>
          <w:i/>
        </w:rPr>
        <w:t>sordid</w:t>
      </w:r>
      <w:r w:rsidR="006C2BD0" w:rsidRPr="006620E5">
        <w:t xml:space="preserve"> mean</w:t>
      </w:r>
      <w:r w:rsidR="00FF761E">
        <w:t xml:space="preserve"> in this context</w:t>
      </w:r>
      <w:r w:rsidR="006C2BD0" w:rsidRPr="006620E5">
        <w:t xml:space="preserve">? </w:t>
      </w:r>
    </w:p>
    <w:p w:rsidR="006C2BD0" w:rsidRPr="004200F2" w:rsidRDefault="00056A8E" w:rsidP="006C2BD0">
      <w:pPr>
        <w:pStyle w:val="SR"/>
        <w:numPr>
          <w:ilvl w:val="0"/>
          <w:numId w:val="27"/>
        </w:numPr>
        <w:ind w:left="720"/>
      </w:pPr>
      <w:r w:rsidRPr="004200F2">
        <w:lastRenderedPageBreak/>
        <w:t xml:space="preserve">At the time the book was written, </w:t>
      </w:r>
      <w:r w:rsidR="00EC0A7B">
        <w:t>Malcolm X</w:t>
      </w:r>
      <w:r w:rsidRPr="004200F2">
        <w:t xml:space="preserve"> </w:t>
      </w:r>
      <w:r w:rsidR="004200F2" w:rsidRPr="004200F2">
        <w:t>had</w:t>
      </w:r>
      <w:r w:rsidRPr="004200F2">
        <w:t xml:space="preserve"> not reveal</w:t>
      </w:r>
      <w:r w:rsidR="004200F2" w:rsidRPr="004200F2">
        <w:t>ed</w:t>
      </w:r>
      <w:r w:rsidRPr="004200F2">
        <w:t xml:space="preserve"> his past because he </w:t>
      </w:r>
      <w:r w:rsidR="004200F2" w:rsidRPr="004200F2">
        <w:t>did “not want to sound proud of how bad, how evil [he] was” (p. 153)</w:t>
      </w:r>
      <w:r w:rsidR="00447414">
        <w:t>.</w:t>
      </w:r>
      <w:r w:rsidR="004200F2" w:rsidRPr="004200F2">
        <w:t xml:space="preserve"> </w:t>
      </w:r>
      <w:r w:rsidR="004200F2" w:rsidRPr="004200F2">
        <w:rPr>
          <w:i/>
        </w:rPr>
        <w:t>Sordid</w:t>
      </w:r>
      <w:r w:rsidR="004200F2" w:rsidRPr="004200F2">
        <w:t xml:space="preserve"> means “bad,” “immoral,” or “evil.”</w:t>
      </w:r>
    </w:p>
    <w:p w:rsidR="006C2BD0" w:rsidRPr="00096207" w:rsidRDefault="00D472FE" w:rsidP="006C2BD0">
      <w:pPr>
        <w:pStyle w:val="Q"/>
      </w:pPr>
      <w:r>
        <w:t>*</w:t>
      </w:r>
      <w:r w:rsidR="006C2BD0" w:rsidRPr="004200F2">
        <w:t>What do the last two paragraphs on page 153 (“But people are always speculating—why am I as I</w:t>
      </w:r>
      <w:r w:rsidR="006C2BD0" w:rsidRPr="00096207">
        <w:t xml:space="preserve"> am?” to “the religion of Islam and it completely transformed my life”) </w:t>
      </w:r>
      <w:r w:rsidR="00F70010">
        <w:t>suggest</w:t>
      </w:r>
      <w:r w:rsidR="00F70010" w:rsidRPr="00096207">
        <w:t xml:space="preserve"> </w:t>
      </w:r>
      <w:r w:rsidR="006C2BD0" w:rsidRPr="00096207">
        <w:t xml:space="preserve">about the author’s </w:t>
      </w:r>
      <w:r w:rsidR="006C2BD0">
        <w:t>purpose</w:t>
      </w:r>
      <w:r w:rsidR="006C2BD0" w:rsidRPr="00096207">
        <w:t xml:space="preserve">? </w:t>
      </w:r>
    </w:p>
    <w:p w:rsidR="0086008B" w:rsidRDefault="0086008B" w:rsidP="006C2BD0">
      <w:pPr>
        <w:pStyle w:val="SR"/>
        <w:numPr>
          <w:ilvl w:val="0"/>
          <w:numId w:val="27"/>
        </w:numPr>
        <w:ind w:left="720"/>
      </w:pPr>
      <w:r>
        <w:t>Student responses may include:</w:t>
      </w:r>
    </w:p>
    <w:p w:rsidR="006C2BD0" w:rsidRDefault="00587BEB" w:rsidP="0086008B">
      <w:pPr>
        <w:pStyle w:val="SASRBullet"/>
      </w:pPr>
      <w:r>
        <w:t>The author writes</w:t>
      </w:r>
      <w:r w:rsidR="00443CC6" w:rsidRPr="004200F2">
        <w:t xml:space="preserve"> </w:t>
      </w:r>
      <w:r w:rsidR="004200F2" w:rsidRPr="004200F2">
        <w:t>that “the full story is the best way that I know to have it seen</w:t>
      </w:r>
      <w:r w:rsidR="00937806">
        <w:t>,</w:t>
      </w:r>
      <w:r w:rsidR="004200F2" w:rsidRPr="004200F2">
        <w:t xml:space="preserve"> and understood</w:t>
      </w:r>
      <w:r w:rsidR="00937806">
        <w:t>,</w:t>
      </w:r>
      <w:r w:rsidR="004200F2" w:rsidRPr="004200F2">
        <w:t xml:space="preserve"> that I had sunk to the very bottom of the American white man’s society” (p. 153)</w:t>
      </w:r>
      <w:r w:rsidR="00A25C50">
        <w:t>.</w:t>
      </w:r>
      <w:r w:rsidR="004200F2" w:rsidRPr="004200F2">
        <w:t xml:space="preserve"> This</w:t>
      </w:r>
      <w:r w:rsidR="00443CC6">
        <w:t xml:space="preserve"> experience</w:t>
      </w:r>
      <w:r w:rsidR="004200F2" w:rsidRPr="004200F2">
        <w:t xml:space="preserve">, </w:t>
      </w:r>
      <w:r w:rsidR="00EC0A7B">
        <w:t>Malcolm X</w:t>
      </w:r>
      <w:r w:rsidR="004200F2" w:rsidRPr="004200F2">
        <w:t xml:space="preserve"> </w:t>
      </w:r>
      <w:r w:rsidR="00443CC6">
        <w:t>argues</w:t>
      </w:r>
      <w:r w:rsidR="004200F2" w:rsidRPr="004200F2">
        <w:t xml:space="preserve">, prepared him for finding “Allah and the religion of Islam” which “completely transformed” (p. 153) his life. </w:t>
      </w:r>
      <w:r w:rsidR="004200F2">
        <w:t xml:space="preserve">His purpose is to demonstrate to the reader the power of his conversion to Islam and the beneficial changes it brought to his life. </w:t>
      </w:r>
    </w:p>
    <w:p w:rsidR="00AD3BAF" w:rsidRPr="004200F2" w:rsidRDefault="00EC0A7B" w:rsidP="0086008B">
      <w:pPr>
        <w:pStyle w:val="SASRBullet"/>
      </w:pPr>
      <w:r>
        <w:t>Malcolm X</w:t>
      </w:r>
      <w:r w:rsidR="0015736B">
        <w:t>’s</w:t>
      </w:r>
      <w:r w:rsidR="00887BAE">
        <w:t xml:space="preserve"> purpose is to explain “why </w:t>
      </w:r>
      <w:r w:rsidR="00556A95">
        <w:t>[is]</w:t>
      </w:r>
      <w:r w:rsidR="00887BAE">
        <w:t xml:space="preserve"> </w:t>
      </w:r>
      <w:r w:rsidR="00556A95">
        <w:t>[he]</w:t>
      </w:r>
      <w:r w:rsidR="00937806">
        <w:t xml:space="preserve"> </w:t>
      </w:r>
      <w:r w:rsidR="00556A95">
        <w:t>as [he]</w:t>
      </w:r>
      <w:r w:rsidR="00887BAE">
        <w:t xml:space="preserve"> </w:t>
      </w:r>
      <w:r w:rsidR="00556A95">
        <w:t>[is]</w:t>
      </w:r>
      <w:r w:rsidR="00887BAE">
        <w:t>” (p. 153)</w:t>
      </w:r>
      <w:r w:rsidR="0086008B">
        <w:t>.</w:t>
      </w:r>
      <w:r w:rsidR="00887BAE">
        <w:t xml:space="preserve"> He </w:t>
      </w:r>
      <w:r w:rsidR="00443CC6">
        <w:t xml:space="preserve">states </w:t>
      </w:r>
      <w:r w:rsidR="00887BAE">
        <w:t>that “</w:t>
      </w:r>
      <w:r w:rsidR="00937806">
        <w:t>[a]</w:t>
      </w:r>
      <w:r w:rsidR="00887BAE">
        <w:t xml:space="preserve">ll of our experiences fuse into our personality” (p. 153), so leaving out any part of the story would not be true to his full character. He needs to tell the bad and the good so he can show how he changed over time and why he is as he is. </w:t>
      </w:r>
    </w:p>
    <w:p w:rsidR="006C2BD0" w:rsidRPr="00096207" w:rsidRDefault="006C2BD0" w:rsidP="00F514FF">
      <w:pPr>
        <w:pStyle w:val="Q"/>
        <w:tabs>
          <w:tab w:val="left" w:pos="7260"/>
        </w:tabs>
      </w:pPr>
      <w:r w:rsidRPr="00096207">
        <w:t xml:space="preserve">What </w:t>
      </w:r>
      <w:r>
        <w:t xml:space="preserve">do these </w:t>
      </w:r>
      <w:r w:rsidRPr="00096207">
        <w:t xml:space="preserve">paragraphs </w:t>
      </w:r>
      <w:r w:rsidR="009E3495">
        <w:t>suggest</w:t>
      </w:r>
      <w:r w:rsidR="009E3495" w:rsidRPr="00096207">
        <w:t xml:space="preserve"> </w:t>
      </w:r>
      <w:r w:rsidRPr="00096207">
        <w:t xml:space="preserve">about </w:t>
      </w:r>
      <w:r w:rsidR="00EC0A7B">
        <w:t>Malcolm X</w:t>
      </w:r>
      <w:r w:rsidR="00443CC6">
        <w:t>’s</w:t>
      </w:r>
      <w:r w:rsidRPr="00096207">
        <w:t xml:space="preserve"> </w:t>
      </w:r>
      <w:r>
        <w:t>point of view</w:t>
      </w:r>
      <w:r w:rsidRPr="00096207">
        <w:t>?</w:t>
      </w:r>
    </w:p>
    <w:p w:rsidR="006C2BD0" w:rsidRPr="00EA11EC" w:rsidRDefault="00EC0A7B" w:rsidP="006C2BD0">
      <w:pPr>
        <w:pStyle w:val="SR"/>
        <w:numPr>
          <w:ilvl w:val="0"/>
          <w:numId w:val="27"/>
        </w:numPr>
        <w:ind w:left="720"/>
      </w:pPr>
      <w:r>
        <w:t>Malcolm X</w:t>
      </w:r>
      <w:r w:rsidR="00EA11EC" w:rsidRPr="00EA11EC">
        <w:t xml:space="preserve"> explains that he is who he is because “[a]ll of our experiences fuse into our personality. Everything that ever happened to us is an ingredient” (p. 153)</w:t>
      </w:r>
      <w:r w:rsidR="0086008B">
        <w:t>.</w:t>
      </w:r>
      <w:r w:rsidR="00EA11EC" w:rsidRPr="00EA11EC">
        <w:t xml:space="preserve"> This </w:t>
      </w:r>
      <w:r w:rsidR="00824BF2">
        <w:t xml:space="preserve">explanation </w:t>
      </w:r>
      <w:r w:rsidR="00EA11EC" w:rsidRPr="00EA11EC">
        <w:t xml:space="preserve">suggests that the choices he made are due to his experiences </w:t>
      </w:r>
      <w:r w:rsidR="00766482">
        <w:t>of</w:t>
      </w:r>
      <w:r w:rsidR="00EA11EC" w:rsidRPr="00EA11EC">
        <w:t xml:space="preserve"> injustice. </w:t>
      </w:r>
      <w:r w:rsidR="00824BF2">
        <w:t>The unfairness of his treatment in the courtroom and the unreasonable length of his sentence are</w:t>
      </w:r>
      <w:r w:rsidR="004F362B">
        <w:t xml:space="preserve"> other injustice</w:t>
      </w:r>
      <w:r w:rsidR="00824BF2">
        <w:t>s</w:t>
      </w:r>
      <w:r w:rsidR="004F362B">
        <w:t xml:space="preserve"> he has to withstand</w:t>
      </w:r>
      <w:r w:rsidR="00824BF2">
        <w:t>. These injustices</w:t>
      </w:r>
      <w:r w:rsidR="004F362B">
        <w:t xml:space="preserve"> support his </w:t>
      </w:r>
      <w:r w:rsidR="00EA11EC" w:rsidRPr="00EA11EC">
        <w:t>point of view</w:t>
      </w:r>
      <w:r w:rsidR="0086008B">
        <w:t xml:space="preserve"> </w:t>
      </w:r>
      <w:r w:rsidR="0073430A">
        <w:t>that all of his experiences in society have made him who he is</w:t>
      </w:r>
      <w:r w:rsidR="00EA11EC" w:rsidRPr="00EA11EC">
        <w:t xml:space="preserve">. </w:t>
      </w:r>
    </w:p>
    <w:p w:rsidR="00AF3231" w:rsidRPr="00F9613E" w:rsidRDefault="00AF3231" w:rsidP="00AF3231">
      <w:pPr>
        <w:pStyle w:val="TA"/>
      </w:pPr>
      <w:r w:rsidRPr="00F9613E">
        <w:t xml:space="preserve">Lead a brief whole-class discussion of student responses. </w:t>
      </w:r>
      <w:r w:rsidR="0086008B">
        <w:t>Remind</w:t>
      </w:r>
      <w:r w:rsidRPr="00F9613E">
        <w:t xml:space="preserve"> students to </w:t>
      </w:r>
      <w:r>
        <w:t>annotate for rhetorical and stylistic devices</w:t>
      </w:r>
      <w:r w:rsidR="00887BAE">
        <w:t>, as well as the author’s purpose and point of view in the text</w:t>
      </w:r>
      <w:r>
        <w:t xml:space="preserve">. </w:t>
      </w:r>
      <w:r w:rsidRPr="00F9613E">
        <w:t xml:space="preserve"> </w:t>
      </w:r>
    </w:p>
    <w:p w:rsidR="00AF3231" w:rsidRDefault="00155C1F" w:rsidP="00AF3231">
      <w:pPr>
        <w:pStyle w:val="IN"/>
        <w:numPr>
          <w:ilvl w:val="0"/>
          <w:numId w:val="24"/>
        </w:numPr>
        <w:ind w:left="360"/>
      </w:pPr>
      <w:r>
        <w:rPr>
          <w:b/>
        </w:rPr>
        <w:t xml:space="preserve">Differentiation Consideration: </w:t>
      </w:r>
      <w:r w:rsidR="00AF3231">
        <w:t xml:space="preserve">Students may use </w:t>
      </w:r>
      <w:r w:rsidR="004B3528">
        <w:t xml:space="preserve">their </w:t>
      </w:r>
      <w:r w:rsidR="007073BE">
        <w:t>Style and Content</w:t>
      </w:r>
      <w:r w:rsidR="007073BE" w:rsidRPr="00F9613E">
        <w:t xml:space="preserve"> Tools to record </w:t>
      </w:r>
      <w:r w:rsidR="007073BE">
        <w:t>stylistic or content choices</w:t>
      </w:r>
      <w:r w:rsidR="002C6228">
        <w:t xml:space="preserve"> </w:t>
      </w:r>
      <w:r w:rsidR="00887BAE" w:rsidRPr="00260C55">
        <w:t xml:space="preserve">discussed as well as </w:t>
      </w:r>
      <w:r w:rsidR="00887BAE">
        <w:t>the author’s</w:t>
      </w:r>
      <w:r w:rsidR="00887BAE" w:rsidRPr="00260C55">
        <w:t xml:space="preserve"> point of view and purpose in this portion of text</w:t>
      </w:r>
      <w:r w:rsidR="00AF3231" w:rsidRPr="00F9613E">
        <w:t>.</w:t>
      </w:r>
    </w:p>
    <w:p w:rsidR="00C86267" w:rsidRPr="00790BCC" w:rsidRDefault="00155C1F" w:rsidP="00C86267">
      <w:pPr>
        <w:pStyle w:val="IN"/>
      </w:pPr>
      <w:r>
        <w:rPr>
          <w:b/>
        </w:rPr>
        <w:t xml:space="preserve">Differentiation Consideration: </w:t>
      </w:r>
      <w:r w:rsidR="00C86267">
        <w:t>Students may use the</w:t>
      </w:r>
      <w:r w:rsidR="004B3528">
        <w:t>ir</w:t>
      </w:r>
      <w:r w:rsidR="00C86267">
        <w:t xml:space="preserve"> Character Development </w:t>
      </w:r>
      <w:r w:rsidR="00883E2C">
        <w:t>T</w:t>
      </w:r>
      <w:r w:rsidR="00C86267">
        <w:t>ool</w:t>
      </w:r>
      <w:r w:rsidR="004B3528">
        <w:t>s</w:t>
      </w:r>
      <w:r w:rsidR="00C86267">
        <w:t xml:space="preserve"> to record character development they have identified and discussed. </w:t>
      </w:r>
    </w:p>
    <w:p w:rsidR="00790BCC" w:rsidRPr="00790BCC" w:rsidRDefault="00786E73" w:rsidP="00B360B6">
      <w:pPr>
        <w:pStyle w:val="LearningSequenceHeader"/>
        <w:keepNext/>
      </w:pPr>
      <w:r>
        <w:lastRenderedPageBreak/>
        <w:t>Activity 4</w:t>
      </w:r>
      <w:r w:rsidR="00790BCC" w:rsidRPr="00790BCC">
        <w:t>:</w:t>
      </w:r>
      <w:r w:rsidR="00A134D6">
        <w:t xml:space="preserve"> Quick Write</w:t>
      </w:r>
      <w:r w:rsidR="00790BCC" w:rsidRPr="00790BCC">
        <w:tab/>
      </w:r>
      <w:r w:rsidR="0086008B">
        <w:t>15</w:t>
      </w:r>
      <w:r w:rsidR="00790BCC" w:rsidRPr="00790BCC">
        <w:t>%</w:t>
      </w:r>
    </w:p>
    <w:p w:rsidR="00A134D6" w:rsidRDefault="00A134D6" w:rsidP="00A134D6">
      <w:pPr>
        <w:pStyle w:val="TA"/>
      </w:pPr>
      <w:r>
        <w:t>Instruct students to respond briefly in writing to the following prompt:</w:t>
      </w:r>
    </w:p>
    <w:p w:rsidR="00A44E5E" w:rsidRPr="00A44E5E" w:rsidRDefault="00A44E5E" w:rsidP="00D5184E">
      <w:pPr>
        <w:pStyle w:val="Q"/>
      </w:pPr>
      <w:r w:rsidRPr="00A44E5E">
        <w:t>Analyze how style and content contribute to the power or beauty of the text</w:t>
      </w:r>
      <w:r w:rsidR="00B666DB">
        <w:t xml:space="preserve"> in </w:t>
      </w:r>
      <w:r w:rsidR="00D31D09">
        <w:t>chapter</w:t>
      </w:r>
      <w:r w:rsidR="00B666DB">
        <w:t xml:space="preserve"> 9</w:t>
      </w:r>
      <w:r w:rsidRPr="00A44E5E">
        <w:t>.</w:t>
      </w:r>
    </w:p>
    <w:p w:rsidR="00A134D6" w:rsidRDefault="00A134D6" w:rsidP="00A134D6">
      <w:pPr>
        <w:pStyle w:val="TA"/>
      </w:pPr>
      <w:r w:rsidRPr="00A44E5E">
        <w:t>Instruct students to look at their annotations to find evidence. Ask students to use this lesson’s</w:t>
      </w:r>
      <w:r>
        <w:t xml:space="preserve"> vocabulary wherever possible in their written responses</w:t>
      </w:r>
      <w:r w:rsidR="00824BF2">
        <w:t>.</w:t>
      </w:r>
      <w:r>
        <w:t xml:space="preserve"> Remind students to use the Short Response Rubric and Checklist to guide their written responses.</w:t>
      </w:r>
    </w:p>
    <w:p w:rsidR="00A134D6" w:rsidRDefault="00A134D6" w:rsidP="00A134D6">
      <w:pPr>
        <w:pStyle w:val="SA"/>
        <w:numPr>
          <w:ilvl w:val="0"/>
          <w:numId w:val="26"/>
        </w:numPr>
      </w:pPr>
      <w:r>
        <w:t>Students listen and read the Quick Write prompt.</w:t>
      </w:r>
    </w:p>
    <w:p w:rsidR="00A134D6" w:rsidRDefault="00A134D6" w:rsidP="00A134D6">
      <w:pPr>
        <w:pStyle w:val="IN"/>
        <w:numPr>
          <w:ilvl w:val="0"/>
          <w:numId w:val="24"/>
        </w:numPr>
        <w:ind w:left="360"/>
      </w:pPr>
      <w:r>
        <w:t>Display the prompt for students to see, or provide the prompt in hard copy.</w:t>
      </w:r>
    </w:p>
    <w:p w:rsidR="00A134D6" w:rsidRDefault="00A134D6" w:rsidP="00A134D6">
      <w:pPr>
        <w:pStyle w:val="TA"/>
        <w:rPr>
          <w:rFonts w:cs="Cambria"/>
        </w:rPr>
      </w:pPr>
      <w:r>
        <w:rPr>
          <w:rFonts w:cs="Cambria"/>
        </w:rPr>
        <w:t>Transition to the independent Quick Write.</w:t>
      </w:r>
      <w:r>
        <w:t xml:space="preserve"> </w:t>
      </w:r>
    </w:p>
    <w:p w:rsidR="00A134D6" w:rsidRDefault="00A134D6" w:rsidP="00A134D6">
      <w:pPr>
        <w:pStyle w:val="SA"/>
        <w:numPr>
          <w:ilvl w:val="0"/>
          <w:numId w:val="26"/>
        </w:numPr>
      </w:pPr>
      <w:r>
        <w:t xml:space="preserve">Students independently answer the prompt using evidence from the text. </w:t>
      </w:r>
    </w:p>
    <w:p w:rsidR="00790BCC" w:rsidRPr="00790BCC" w:rsidRDefault="00A134D6" w:rsidP="007017EB">
      <w:pPr>
        <w:pStyle w:val="SR"/>
        <w:numPr>
          <w:ilvl w:val="0"/>
          <w:numId w:val="27"/>
        </w:numPr>
        <w:ind w:left="720"/>
      </w:pPr>
      <w:r>
        <w:t>See the High Performance Response at the beginning of this lesson.</w:t>
      </w:r>
    </w:p>
    <w:p w:rsidR="00790BCC" w:rsidRPr="00790BCC" w:rsidRDefault="00786E73" w:rsidP="007017EB">
      <w:pPr>
        <w:pStyle w:val="LearningSequenceHeader"/>
      </w:pPr>
      <w:r>
        <w:t>Activity 5</w:t>
      </w:r>
      <w:r w:rsidR="00790BCC" w:rsidRPr="00790BCC">
        <w:t>: Closing</w:t>
      </w:r>
      <w:r w:rsidR="00790BCC" w:rsidRPr="00790BCC">
        <w:tab/>
        <w:t>5%</w:t>
      </w:r>
    </w:p>
    <w:p w:rsidR="003E5C81" w:rsidRPr="003F7DA6" w:rsidRDefault="003E5C81" w:rsidP="003E5C81">
      <w:pPr>
        <w:pStyle w:val="TA"/>
        <w:rPr>
          <w:shd w:val="clear" w:color="auto" w:fill="FFFFFF"/>
        </w:rPr>
      </w:pPr>
      <w:r w:rsidRPr="003F7DA6">
        <w:rPr>
          <w:shd w:val="clear" w:color="auto" w:fill="FFFFFF"/>
        </w:rPr>
        <w:t xml:space="preserve">Display and distribute the homework assignment. For homework, </w:t>
      </w:r>
      <w:r w:rsidR="00A301DC">
        <w:rPr>
          <w:shd w:val="clear" w:color="auto" w:fill="FFFFFF"/>
        </w:rPr>
        <w:t xml:space="preserve">instruct </w:t>
      </w:r>
      <w:r w:rsidRPr="003F7DA6">
        <w:rPr>
          <w:shd w:val="clear" w:color="auto" w:fill="FFFFFF"/>
        </w:rPr>
        <w:t xml:space="preserve">students </w:t>
      </w:r>
      <w:r w:rsidR="00A301DC">
        <w:rPr>
          <w:shd w:val="clear" w:color="auto" w:fill="FFFFFF"/>
        </w:rPr>
        <w:t xml:space="preserve">to </w:t>
      </w:r>
      <w:r>
        <w:rPr>
          <w:shd w:val="clear" w:color="auto" w:fill="FFFFFF"/>
        </w:rPr>
        <w:t xml:space="preserve">read and annotate </w:t>
      </w:r>
      <w:r w:rsidR="00D31D09">
        <w:rPr>
          <w:shd w:val="clear" w:color="auto" w:fill="FFFFFF"/>
        </w:rPr>
        <w:t>chapter</w:t>
      </w:r>
      <w:r>
        <w:rPr>
          <w:shd w:val="clear" w:color="auto" w:fill="FFFFFF"/>
        </w:rPr>
        <w:t xml:space="preserve"> 10 of </w:t>
      </w:r>
      <w:r w:rsidRPr="003E5C81">
        <w:rPr>
          <w:i/>
          <w:shd w:val="clear" w:color="auto" w:fill="FFFFFF"/>
        </w:rPr>
        <w:t xml:space="preserve">The Autobiography of </w:t>
      </w:r>
      <w:r w:rsidR="00EC0A7B">
        <w:rPr>
          <w:i/>
          <w:shd w:val="clear" w:color="auto" w:fill="FFFFFF"/>
        </w:rPr>
        <w:t>Malcolm X</w:t>
      </w:r>
      <w:r>
        <w:rPr>
          <w:shd w:val="clear" w:color="auto" w:fill="FFFFFF"/>
        </w:rPr>
        <w:t xml:space="preserve"> and develop 2</w:t>
      </w:r>
      <w:r w:rsidR="0086008B">
        <w:rPr>
          <w:shd w:val="clear" w:color="auto" w:fill="FFFFFF"/>
        </w:rPr>
        <w:t>–</w:t>
      </w:r>
      <w:r>
        <w:rPr>
          <w:shd w:val="clear" w:color="auto" w:fill="FFFFFF"/>
        </w:rPr>
        <w:t xml:space="preserve">3 </w:t>
      </w:r>
      <w:r w:rsidR="0086008B">
        <w:rPr>
          <w:shd w:val="clear" w:color="auto" w:fill="FFFFFF"/>
        </w:rPr>
        <w:t xml:space="preserve">discussion </w:t>
      </w:r>
      <w:r>
        <w:rPr>
          <w:shd w:val="clear" w:color="auto" w:fill="FFFFFF"/>
        </w:rPr>
        <w:t xml:space="preserve">questions </w:t>
      </w:r>
      <w:r w:rsidR="0086008B">
        <w:rPr>
          <w:shd w:val="clear" w:color="auto" w:fill="FFFFFF"/>
        </w:rPr>
        <w:t xml:space="preserve">focused on </w:t>
      </w:r>
      <w:r w:rsidR="005D2C04">
        <w:rPr>
          <w:shd w:val="clear" w:color="auto" w:fill="FFFFFF"/>
        </w:rPr>
        <w:t xml:space="preserve">how </w:t>
      </w:r>
      <w:r w:rsidR="005D2C04" w:rsidRPr="004A2988">
        <w:t xml:space="preserve">the structure </w:t>
      </w:r>
      <w:r w:rsidR="00EF47C0">
        <w:t xml:space="preserve">of the text </w:t>
      </w:r>
      <w:r w:rsidR="005D2C04" w:rsidRPr="004A2988">
        <w:t>makes points clear, convincing, and engaging</w:t>
      </w:r>
      <w:r w:rsidR="005D2C04">
        <w:t xml:space="preserve"> </w:t>
      </w:r>
      <w:r w:rsidR="00742B64">
        <w:rPr>
          <w:shd w:val="clear" w:color="auto" w:fill="FFFFFF"/>
        </w:rPr>
        <w:t>(</w:t>
      </w:r>
      <w:r w:rsidR="0086008B">
        <w:rPr>
          <w:shd w:val="clear" w:color="auto" w:fill="FFFFFF"/>
        </w:rPr>
        <w:t>RI.11-12.5</w:t>
      </w:r>
      <w:r w:rsidR="00742B64">
        <w:rPr>
          <w:shd w:val="clear" w:color="auto" w:fill="FFFFFF"/>
        </w:rPr>
        <w:t>)</w:t>
      </w:r>
      <w:r>
        <w:rPr>
          <w:shd w:val="clear" w:color="auto" w:fill="FFFFFF"/>
        </w:rPr>
        <w:t xml:space="preserve">. </w:t>
      </w:r>
      <w:r w:rsidR="00681D6B">
        <w:rPr>
          <w:shd w:val="clear" w:color="auto" w:fill="FFFFFF"/>
        </w:rPr>
        <w:t>I</w:t>
      </w:r>
      <w:r w:rsidR="00A301DC">
        <w:rPr>
          <w:shd w:val="clear" w:color="auto" w:fill="FFFFFF"/>
        </w:rPr>
        <w:t xml:space="preserve">nstruct </w:t>
      </w:r>
      <w:r>
        <w:rPr>
          <w:shd w:val="clear" w:color="auto" w:fill="FFFFFF"/>
        </w:rPr>
        <w:t xml:space="preserve">students </w:t>
      </w:r>
      <w:r w:rsidR="00A301DC">
        <w:rPr>
          <w:shd w:val="clear" w:color="auto" w:fill="FFFFFF"/>
        </w:rPr>
        <w:t xml:space="preserve">to </w:t>
      </w:r>
      <w:r>
        <w:rPr>
          <w:shd w:val="clear" w:color="auto" w:fill="FFFFFF"/>
        </w:rPr>
        <w:t xml:space="preserve">prepare </w:t>
      </w:r>
      <w:r w:rsidR="006B779D">
        <w:t xml:space="preserve">possible answers to </w:t>
      </w:r>
      <w:r w:rsidR="00E05730">
        <w:t>their</w:t>
      </w:r>
      <w:r w:rsidR="006B779D">
        <w:t xml:space="preserve"> questions for discussion</w:t>
      </w:r>
      <w:r>
        <w:rPr>
          <w:shd w:val="clear" w:color="auto" w:fill="FFFFFF"/>
        </w:rPr>
        <w:t>.</w:t>
      </w:r>
    </w:p>
    <w:p w:rsidR="003E5C81" w:rsidRPr="003F7DA6" w:rsidRDefault="003E5C81" w:rsidP="003E5C81">
      <w:pPr>
        <w:pStyle w:val="SA"/>
        <w:numPr>
          <w:ilvl w:val="0"/>
          <w:numId w:val="8"/>
        </w:numPr>
      </w:pPr>
      <w:r w:rsidRPr="003F7DA6">
        <w:t xml:space="preserve">Students follow along. </w:t>
      </w:r>
    </w:p>
    <w:p w:rsidR="00097941" w:rsidRDefault="00097941" w:rsidP="00097941">
      <w:pPr>
        <w:pStyle w:val="IN"/>
        <w:rPr>
          <w:shd w:val="clear" w:color="auto" w:fill="FFFFFF"/>
        </w:rPr>
      </w:pPr>
      <w:r>
        <w:rPr>
          <w:shd w:val="clear" w:color="auto" w:fill="FFFFFF"/>
        </w:rPr>
        <w:t>For A</w:t>
      </w:r>
      <w:r w:rsidR="004B3528">
        <w:rPr>
          <w:shd w:val="clear" w:color="auto" w:fill="FFFFFF"/>
        </w:rPr>
        <w:t xml:space="preserve">ccountable </w:t>
      </w:r>
      <w:r>
        <w:rPr>
          <w:shd w:val="clear" w:color="auto" w:fill="FFFFFF"/>
        </w:rPr>
        <w:t>I</w:t>
      </w:r>
      <w:r w:rsidR="004B3528">
        <w:rPr>
          <w:shd w:val="clear" w:color="auto" w:fill="FFFFFF"/>
        </w:rPr>
        <w:t xml:space="preserve">ndependent </w:t>
      </w:r>
      <w:r>
        <w:rPr>
          <w:shd w:val="clear" w:color="auto" w:fill="FFFFFF"/>
        </w:rPr>
        <w:t>W</w:t>
      </w:r>
      <w:r w:rsidR="004B3528">
        <w:rPr>
          <w:shd w:val="clear" w:color="auto" w:fill="FFFFFF"/>
        </w:rPr>
        <w:t>riting</w:t>
      </w:r>
      <w:r>
        <w:rPr>
          <w:shd w:val="clear" w:color="auto" w:fill="FFFFFF"/>
        </w:rPr>
        <w:t xml:space="preserve"> homework, instruct students to continue drafting their </w:t>
      </w:r>
      <w:r w:rsidR="00467B02">
        <w:rPr>
          <w:shd w:val="clear" w:color="auto" w:fill="FFFFFF"/>
        </w:rPr>
        <w:t xml:space="preserve">personal </w:t>
      </w:r>
      <w:r>
        <w:rPr>
          <w:shd w:val="clear" w:color="auto" w:fill="FFFFFF"/>
        </w:rPr>
        <w:t xml:space="preserve">narratives. Students </w:t>
      </w:r>
      <w:r w:rsidR="00F0010F">
        <w:rPr>
          <w:shd w:val="clear" w:color="auto" w:fill="FFFFFF"/>
        </w:rPr>
        <w:t>may</w:t>
      </w:r>
      <w:r>
        <w:rPr>
          <w:shd w:val="clear" w:color="auto" w:fill="FFFFFF"/>
        </w:rPr>
        <w:t xml:space="preserve"> continue the draft they have been working on or choose to respond to a new Common Application prompt</w:t>
      </w:r>
      <w:r w:rsidR="004D346B">
        <w:rPr>
          <w:shd w:val="clear" w:color="auto" w:fill="FFFFFF"/>
        </w:rPr>
        <w:t xml:space="preserve"> that will better allow them to fulfill their statements of purpose</w:t>
      </w:r>
      <w:r>
        <w:rPr>
          <w:shd w:val="clear" w:color="auto" w:fill="FFFFFF"/>
        </w:rPr>
        <w:t xml:space="preserve">. Remind students to focus on </w:t>
      </w:r>
      <w:r w:rsidR="004D346B" w:rsidRPr="00DD6760">
        <w:t>engaging and orienting the reader</w:t>
      </w:r>
      <w:r w:rsidR="004D346B" w:rsidRPr="00AB32E4">
        <w:t xml:space="preserve"> by setting out a problem, situation, or observation and its significance</w:t>
      </w:r>
      <w:r w:rsidR="004B3528">
        <w:t>;</w:t>
      </w:r>
      <w:r w:rsidR="004D346B" w:rsidRPr="00AB32E4">
        <w:t xml:space="preserve"> establishing one or multiple point(s) of view</w:t>
      </w:r>
      <w:r w:rsidR="004B3528">
        <w:t>;</w:t>
      </w:r>
      <w:r w:rsidR="004D346B" w:rsidRPr="00AB32E4">
        <w:t xml:space="preserve"> introducing a na</w:t>
      </w:r>
      <w:r w:rsidR="004D346B">
        <w:t xml:space="preserve">rrator and/or characters; </w:t>
      </w:r>
      <w:r w:rsidR="004B3528">
        <w:t xml:space="preserve">and </w:t>
      </w:r>
      <w:r w:rsidR="004D346B">
        <w:t>creating</w:t>
      </w:r>
      <w:r w:rsidR="004D346B" w:rsidRPr="00AB32E4">
        <w:t xml:space="preserve"> a smooth progression of experiences or events</w:t>
      </w:r>
      <w:r>
        <w:rPr>
          <w:shd w:val="clear" w:color="auto" w:fill="FFFFFF"/>
        </w:rPr>
        <w:t xml:space="preserve">. </w:t>
      </w:r>
    </w:p>
    <w:p w:rsidR="00097941" w:rsidRDefault="00EF57F0" w:rsidP="00097941">
      <w:pPr>
        <w:pStyle w:val="IN"/>
        <w:numPr>
          <w:ilvl w:val="0"/>
          <w:numId w:val="0"/>
        </w:numPr>
        <w:ind w:left="360"/>
        <w:rPr>
          <w:shd w:val="clear" w:color="auto" w:fill="FFFFFF"/>
        </w:rPr>
      </w:pPr>
      <w:r w:rsidRPr="00EF57F0">
        <w:rPr>
          <w:shd w:val="clear" w:color="auto" w:fill="FFFFFF"/>
        </w:rPr>
        <w:t>Students may post their drafts to the class’s online writing community and be paired for peer review</w:t>
      </w:r>
      <w:r w:rsidR="00097941">
        <w:t xml:space="preserve">. Remind peer reviewers to consider how </w:t>
      </w:r>
      <w:r w:rsidR="00D30C14">
        <w:t xml:space="preserve">effectively </w:t>
      </w:r>
      <w:r w:rsidR="00097941">
        <w:t xml:space="preserve">their peer </w:t>
      </w:r>
      <w:r w:rsidR="00D30C14">
        <w:t>engages and orients</w:t>
      </w:r>
      <w:r w:rsidR="004D346B" w:rsidRPr="00DD6760">
        <w:t xml:space="preserve"> the reader</w:t>
      </w:r>
      <w:r w:rsidR="004D346B" w:rsidRPr="00AB32E4">
        <w:t xml:space="preserve"> by setting out a problem, situation, or observation and its significance</w:t>
      </w:r>
      <w:r w:rsidR="004B3528">
        <w:t>;</w:t>
      </w:r>
      <w:r w:rsidR="004D346B" w:rsidRPr="00AB32E4">
        <w:t xml:space="preserve"> </w:t>
      </w:r>
      <w:r>
        <w:t>establish</w:t>
      </w:r>
      <w:r w:rsidR="00BA4E49">
        <w:t>es</w:t>
      </w:r>
      <w:r w:rsidRPr="00AB32E4">
        <w:t xml:space="preserve"> </w:t>
      </w:r>
      <w:r w:rsidR="004D346B" w:rsidRPr="00AB32E4">
        <w:t>one or multiple point(s) of view</w:t>
      </w:r>
      <w:r w:rsidR="004B3528">
        <w:t>;</w:t>
      </w:r>
      <w:r w:rsidR="004D346B" w:rsidRPr="00AB32E4">
        <w:t xml:space="preserve"> </w:t>
      </w:r>
      <w:r>
        <w:t>introduc</w:t>
      </w:r>
      <w:r w:rsidR="00BA4E49">
        <w:t>es</w:t>
      </w:r>
      <w:r w:rsidRPr="00AB32E4">
        <w:t xml:space="preserve"> </w:t>
      </w:r>
      <w:r w:rsidR="004D346B" w:rsidRPr="00AB32E4">
        <w:t>a na</w:t>
      </w:r>
      <w:r w:rsidR="004D346B">
        <w:t>rrator and/or characters</w:t>
      </w:r>
      <w:r w:rsidR="004B3528">
        <w:t>;</w:t>
      </w:r>
      <w:r w:rsidR="00D30C14">
        <w:t xml:space="preserve"> and</w:t>
      </w:r>
      <w:r w:rsidR="004D346B">
        <w:t xml:space="preserve"> </w:t>
      </w:r>
      <w:r w:rsidR="00D30C14">
        <w:t>creat</w:t>
      </w:r>
      <w:r w:rsidR="00BA4E49">
        <w:t>es</w:t>
      </w:r>
      <w:r w:rsidR="00D30C14" w:rsidRPr="00AB32E4">
        <w:t xml:space="preserve"> </w:t>
      </w:r>
      <w:r w:rsidR="004D346B" w:rsidRPr="00AB32E4">
        <w:t>a smooth progression of experiences or events</w:t>
      </w:r>
      <w:r w:rsidR="00097941">
        <w:rPr>
          <w:shd w:val="clear" w:color="auto" w:fill="FFFFFF"/>
        </w:rPr>
        <w:t xml:space="preserve">. </w:t>
      </w:r>
    </w:p>
    <w:p w:rsidR="00097941" w:rsidRDefault="00097941" w:rsidP="00097941">
      <w:pPr>
        <w:pStyle w:val="IN"/>
        <w:numPr>
          <w:ilvl w:val="0"/>
          <w:numId w:val="0"/>
        </w:numPr>
        <w:ind w:left="360"/>
        <w:rPr>
          <w:shd w:val="clear" w:color="auto" w:fill="FFFFFF"/>
        </w:rPr>
      </w:pPr>
      <w:r>
        <w:rPr>
          <w:shd w:val="clear" w:color="auto" w:fill="FFFFFF"/>
        </w:rPr>
        <w:lastRenderedPageBreak/>
        <w:t xml:space="preserve">Consider maintaining these same peer review pairs through 12.1.1 Lesson </w:t>
      </w:r>
      <w:r w:rsidR="00E5525A">
        <w:rPr>
          <w:shd w:val="clear" w:color="auto" w:fill="FFFFFF"/>
        </w:rPr>
        <w:t>12</w:t>
      </w:r>
      <w:r>
        <w:rPr>
          <w:shd w:val="clear" w:color="auto" w:fill="FFFFFF"/>
        </w:rPr>
        <w:t xml:space="preserve"> so students can have consistent support through their application of standard W.11-12.3.</w:t>
      </w:r>
      <w:r w:rsidR="004D346B">
        <w:rPr>
          <w:shd w:val="clear" w:color="auto" w:fill="FFFFFF"/>
        </w:rPr>
        <w:t>a</w:t>
      </w:r>
      <w:r>
        <w:rPr>
          <w:shd w:val="clear" w:color="auto" w:fill="FFFFFF"/>
        </w:rPr>
        <w:t xml:space="preserve">. </w:t>
      </w:r>
    </w:p>
    <w:p w:rsidR="00AE362A" w:rsidRDefault="00711CA3">
      <w:pPr>
        <w:pStyle w:val="IN"/>
        <w:rPr>
          <w:shd w:val="clear" w:color="auto" w:fill="FFFFFF"/>
        </w:rPr>
      </w:pPr>
      <w:r>
        <w:rPr>
          <w:shd w:val="clear" w:color="auto" w:fill="FFFFFF"/>
        </w:rPr>
        <w:t xml:space="preserve">Students may also review their analysis of the </w:t>
      </w:r>
      <w:r w:rsidR="00E85A0C">
        <w:rPr>
          <w:shd w:val="clear" w:color="auto" w:fill="FFFFFF"/>
        </w:rPr>
        <w:t>style and content</w:t>
      </w:r>
      <w:r>
        <w:rPr>
          <w:shd w:val="clear" w:color="auto" w:fill="FFFFFF"/>
        </w:rPr>
        <w:t xml:space="preserve"> in </w:t>
      </w:r>
      <w:r>
        <w:rPr>
          <w:i/>
          <w:shd w:val="clear" w:color="auto" w:fill="FFFFFF"/>
        </w:rPr>
        <w:t>The Autobiography</w:t>
      </w:r>
      <w:r>
        <w:rPr>
          <w:shd w:val="clear" w:color="auto" w:fill="FFFFFF"/>
        </w:rPr>
        <w:t xml:space="preserve"> </w:t>
      </w:r>
      <w:r>
        <w:rPr>
          <w:i/>
          <w:shd w:val="clear" w:color="auto" w:fill="FFFFFF"/>
        </w:rPr>
        <w:t xml:space="preserve">of </w:t>
      </w:r>
      <w:r w:rsidR="00EC0A7B">
        <w:rPr>
          <w:i/>
          <w:shd w:val="clear" w:color="auto" w:fill="FFFFFF"/>
        </w:rPr>
        <w:t>Malcolm X</w:t>
      </w:r>
      <w:r>
        <w:rPr>
          <w:shd w:val="clear" w:color="auto" w:fill="FFFFFF"/>
        </w:rPr>
        <w:t xml:space="preserve"> and consider </w:t>
      </w:r>
      <w:r w:rsidR="00662439">
        <w:rPr>
          <w:shd w:val="clear" w:color="auto" w:fill="FFFFFF"/>
        </w:rPr>
        <w:t>why and how</w:t>
      </w:r>
      <w:r>
        <w:rPr>
          <w:shd w:val="clear" w:color="auto" w:fill="FFFFFF"/>
        </w:rPr>
        <w:t xml:space="preserve"> they </w:t>
      </w:r>
      <w:r w:rsidR="00662439">
        <w:rPr>
          <w:shd w:val="clear" w:color="auto" w:fill="FFFFFF"/>
        </w:rPr>
        <w:t>might</w:t>
      </w:r>
      <w:r>
        <w:rPr>
          <w:shd w:val="clear" w:color="auto" w:fill="FFFFFF"/>
        </w:rPr>
        <w:t xml:space="preserve"> use similar techniques in their own narrative essays.</w:t>
      </w:r>
    </w:p>
    <w:p w:rsidR="00790BCC" w:rsidRPr="00790BCC" w:rsidRDefault="00790BCC" w:rsidP="007017EB">
      <w:pPr>
        <w:pStyle w:val="Heading1"/>
      </w:pPr>
      <w:r w:rsidRPr="00790BCC">
        <w:t>Homework</w:t>
      </w:r>
    </w:p>
    <w:p w:rsidR="00257D76" w:rsidRDefault="00257D76" w:rsidP="00257D76">
      <w:r>
        <w:t>R</w:t>
      </w:r>
      <w:r w:rsidRPr="00DC3054">
        <w:t xml:space="preserve">ead </w:t>
      </w:r>
      <w:r>
        <w:t xml:space="preserve">and annotate </w:t>
      </w:r>
      <w:r w:rsidR="00D31D09">
        <w:t>chapter</w:t>
      </w:r>
      <w:r>
        <w:t xml:space="preserve"> 10 of </w:t>
      </w:r>
      <w:r w:rsidRPr="00DC3054">
        <w:rPr>
          <w:i/>
          <w:iCs/>
        </w:rPr>
        <w:t xml:space="preserve">The Autobiography of </w:t>
      </w:r>
      <w:r w:rsidR="00EC0A7B">
        <w:rPr>
          <w:i/>
          <w:iCs/>
        </w:rPr>
        <w:t>Malcolm X</w:t>
      </w:r>
      <w:r w:rsidRPr="00DC3054">
        <w:rPr>
          <w:i/>
          <w:iCs/>
        </w:rPr>
        <w:t xml:space="preserve"> </w:t>
      </w:r>
      <w:r w:rsidRPr="00DC3054">
        <w:t xml:space="preserve">and develop </w:t>
      </w:r>
      <w:r w:rsidR="0001409C">
        <w:t xml:space="preserve">two to three </w:t>
      </w:r>
      <w:r>
        <w:t xml:space="preserve">discussion </w:t>
      </w:r>
      <w:r w:rsidRPr="00DC3054">
        <w:t xml:space="preserve">questions focused on </w:t>
      </w:r>
      <w:r w:rsidR="00766AB3">
        <w:t xml:space="preserve">how </w:t>
      </w:r>
      <w:r w:rsidR="00766AB3" w:rsidRPr="004A2988">
        <w:t xml:space="preserve">the structure </w:t>
      </w:r>
      <w:r w:rsidR="00EF47C0">
        <w:t xml:space="preserve">of the text </w:t>
      </w:r>
      <w:r w:rsidR="00766AB3" w:rsidRPr="004A2988">
        <w:t>makes points clear, convincing, and engaging</w:t>
      </w:r>
      <w:r w:rsidR="00766AB3">
        <w:t xml:space="preserve"> (</w:t>
      </w:r>
      <w:r w:rsidRPr="00DC3054">
        <w:t>RI</w:t>
      </w:r>
      <w:r>
        <w:t>.11-12.5</w:t>
      </w:r>
      <w:r w:rsidR="00766AB3">
        <w:t>)</w:t>
      </w:r>
      <w:r w:rsidR="00AC4136">
        <w:t>.</w:t>
      </w:r>
      <w:r>
        <w:t xml:space="preserve"> </w:t>
      </w:r>
      <w:r w:rsidRPr="007406C4">
        <w:t xml:space="preserve">Prepare possible answers to your questions for discussion. </w:t>
      </w:r>
    </w:p>
    <w:p w:rsidR="00257D76" w:rsidRDefault="00257D76" w:rsidP="00790BCC"/>
    <w:p w:rsidR="00474394" w:rsidRDefault="00474394" w:rsidP="003E5C81">
      <w:pPr>
        <w:pStyle w:val="ToolHeader"/>
        <w:sectPr w:rsidR="00474394">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4D541A" w:rsidRDefault="004D541A" w:rsidP="004D541A">
      <w:pPr>
        <w:pStyle w:val="ToolHeader"/>
      </w:pPr>
      <w:r>
        <w:lastRenderedPageBreak/>
        <w:t>Model Style and Content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774"/>
        <w:gridCol w:w="782"/>
        <w:gridCol w:w="2769"/>
        <w:gridCol w:w="775"/>
        <w:gridCol w:w="1454"/>
      </w:tblGrid>
      <w:tr w:rsidR="004D541A" w:rsidRPr="0060438E">
        <w:trPr>
          <w:trHeight w:val="557"/>
        </w:trPr>
        <w:tc>
          <w:tcPr>
            <w:tcW w:w="965" w:type="dxa"/>
            <w:shd w:val="clear" w:color="auto" w:fill="D9D9D9"/>
            <w:vAlign w:val="center"/>
          </w:tcPr>
          <w:p w:rsidR="004D541A" w:rsidRPr="000A07E2" w:rsidRDefault="004D541A" w:rsidP="003C7664">
            <w:pPr>
              <w:pStyle w:val="ToolTableText"/>
              <w:rPr>
                <w:b/>
              </w:rPr>
            </w:pPr>
            <w:r w:rsidRPr="000A07E2">
              <w:rPr>
                <w:b/>
              </w:rPr>
              <w:t>Name:</w:t>
            </w:r>
          </w:p>
        </w:tc>
        <w:tc>
          <w:tcPr>
            <w:tcW w:w="4179" w:type="dxa"/>
            <w:shd w:val="clear" w:color="auto" w:fill="auto"/>
            <w:vAlign w:val="center"/>
          </w:tcPr>
          <w:p w:rsidR="004D541A" w:rsidRPr="000A07E2" w:rsidRDefault="004D541A" w:rsidP="003C7664">
            <w:pPr>
              <w:pStyle w:val="ToolTableText"/>
              <w:rPr>
                <w:b/>
              </w:rPr>
            </w:pPr>
          </w:p>
        </w:tc>
        <w:tc>
          <w:tcPr>
            <w:tcW w:w="810" w:type="dxa"/>
            <w:shd w:val="clear" w:color="auto" w:fill="D9D9D9"/>
            <w:vAlign w:val="center"/>
          </w:tcPr>
          <w:p w:rsidR="004D541A" w:rsidRPr="000A07E2" w:rsidRDefault="004D541A" w:rsidP="003C7664">
            <w:pPr>
              <w:pStyle w:val="ToolTableText"/>
              <w:rPr>
                <w:b/>
              </w:rPr>
            </w:pPr>
            <w:r w:rsidRPr="000A07E2">
              <w:rPr>
                <w:b/>
              </w:rPr>
              <w:t>Class:</w:t>
            </w:r>
          </w:p>
        </w:tc>
        <w:tc>
          <w:tcPr>
            <w:tcW w:w="4172" w:type="dxa"/>
            <w:shd w:val="clear" w:color="auto" w:fill="auto"/>
            <w:vAlign w:val="center"/>
          </w:tcPr>
          <w:p w:rsidR="004D541A" w:rsidRPr="000A07E2" w:rsidRDefault="004D541A" w:rsidP="003C7664">
            <w:pPr>
              <w:pStyle w:val="ToolTableText"/>
              <w:rPr>
                <w:b/>
              </w:rPr>
            </w:pPr>
          </w:p>
        </w:tc>
        <w:tc>
          <w:tcPr>
            <w:tcW w:w="810" w:type="dxa"/>
            <w:shd w:val="clear" w:color="auto" w:fill="D9D9D9"/>
            <w:vAlign w:val="center"/>
          </w:tcPr>
          <w:p w:rsidR="004D541A" w:rsidRPr="000A07E2" w:rsidRDefault="004D541A" w:rsidP="003C7664">
            <w:pPr>
              <w:pStyle w:val="ToolTableText"/>
              <w:rPr>
                <w:b/>
              </w:rPr>
            </w:pPr>
            <w:r w:rsidRPr="000A07E2">
              <w:rPr>
                <w:b/>
              </w:rPr>
              <w:t>Date:</w:t>
            </w:r>
          </w:p>
        </w:tc>
        <w:tc>
          <w:tcPr>
            <w:tcW w:w="2132" w:type="dxa"/>
            <w:shd w:val="clear" w:color="auto" w:fill="auto"/>
            <w:vAlign w:val="center"/>
          </w:tcPr>
          <w:p w:rsidR="004D541A" w:rsidRPr="000A07E2" w:rsidRDefault="004D541A" w:rsidP="003C7664">
            <w:pPr>
              <w:pStyle w:val="ToolTableText"/>
              <w:rPr>
                <w:b/>
              </w:rPr>
            </w:pPr>
          </w:p>
        </w:tc>
      </w:tr>
    </w:tbl>
    <w:p w:rsidR="004D541A" w:rsidRDefault="004D541A" w:rsidP="004D541A">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D541A" w:rsidRPr="000A07E2">
        <w:trPr>
          <w:trHeight w:val="557"/>
        </w:trPr>
        <w:tc>
          <w:tcPr>
            <w:tcW w:w="9468" w:type="dxa"/>
            <w:shd w:val="clear" w:color="auto" w:fill="D9D9D9"/>
            <w:vAlign w:val="center"/>
          </w:tcPr>
          <w:p w:rsidR="004D541A" w:rsidRPr="000A07E2" w:rsidRDefault="00A52BD9" w:rsidP="003C7664">
            <w:pPr>
              <w:pStyle w:val="ToolTableText"/>
              <w:rPr>
                <w:b/>
              </w:rPr>
            </w:pPr>
            <w:r>
              <w:rPr>
                <w:b/>
              </w:rPr>
              <w:t xml:space="preserve">Directions: </w:t>
            </w:r>
            <w:r w:rsidRPr="00B360B6">
              <w:t>Use this tool to track the stylistic or content choices you encounter in the text, as well as examples and explanations of these choices. Be sure to note the rhetorical effect of each choice on the text.</w:t>
            </w:r>
          </w:p>
        </w:tc>
      </w:tr>
    </w:tbl>
    <w:p w:rsidR="00A52BD9" w:rsidRDefault="00A52BD9" w:rsidP="004D541A">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52BD9" w:rsidRPr="0060438E">
        <w:trPr>
          <w:trHeight w:val="557"/>
        </w:trPr>
        <w:tc>
          <w:tcPr>
            <w:tcW w:w="9468" w:type="dxa"/>
            <w:shd w:val="clear" w:color="auto" w:fill="D9D9D9"/>
          </w:tcPr>
          <w:p w:rsidR="00A52BD9" w:rsidRPr="002D3209" w:rsidRDefault="00A52BD9" w:rsidP="003C7664">
            <w:pPr>
              <w:pStyle w:val="ToolTableText"/>
            </w:pPr>
            <w:r w:rsidRPr="00834FDE">
              <w:rPr>
                <w:b/>
              </w:rPr>
              <w:t>RI.11-12.6:</w:t>
            </w:r>
            <w:r>
              <w:t xml:space="preserve"> Determine an author’s point of view or purpose in a text in which the rhetoric is particularly effective, analyzing how style and content contribute to the power, persuasiveness, or beauty of the text.</w:t>
            </w:r>
          </w:p>
        </w:tc>
      </w:tr>
      <w:tr w:rsidR="00A52BD9" w:rsidRPr="0060438E">
        <w:trPr>
          <w:trHeight w:val="557"/>
        </w:trPr>
        <w:tc>
          <w:tcPr>
            <w:tcW w:w="9468" w:type="dxa"/>
            <w:shd w:val="clear" w:color="auto" w:fill="D9D9D9"/>
          </w:tcPr>
          <w:p w:rsidR="00A52BD9" w:rsidRDefault="00A52BD9" w:rsidP="00B360B6">
            <w:pPr>
              <w:pStyle w:val="BulletedList"/>
              <w:numPr>
                <w:ilvl w:val="0"/>
                <w:numId w:val="0"/>
              </w:numPr>
            </w:pPr>
            <w:r w:rsidRPr="005D136F">
              <w:rPr>
                <w:b/>
              </w:rPr>
              <w:t>Rhetoric:</w:t>
            </w:r>
            <w:r w:rsidRPr="001661E8">
              <w:t xml:space="preserve"> the specific techniques that writers or speakers use to create meaning in a text, enhance a text or a </w:t>
            </w:r>
            <w:r>
              <w:t>lecture</w:t>
            </w:r>
            <w:r w:rsidRPr="001661E8">
              <w:t xml:space="preserve">, and </w:t>
            </w:r>
            <w:r>
              <w:t>often</w:t>
            </w:r>
            <w:r w:rsidRPr="001661E8">
              <w:t>, persuade readers or listeners</w:t>
            </w:r>
          </w:p>
          <w:p w:rsidR="00A52BD9" w:rsidRPr="00E97E31" w:rsidRDefault="00A52BD9" w:rsidP="003C7664">
            <w:pPr>
              <w:pStyle w:val="BulletedList"/>
              <w:numPr>
                <w:ilvl w:val="0"/>
                <w:numId w:val="0"/>
              </w:numPr>
            </w:pPr>
            <w:r w:rsidRPr="005D136F">
              <w:rPr>
                <w:b/>
              </w:rPr>
              <w:t>Style:</w:t>
            </w:r>
            <w:r>
              <w:t xml:space="preserve"> </w:t>
            </w:r>
            <w:r w:rsidRPr="00E97E31">
              <w:t>how the author expresses content, which frequently includes the use of figurative language or rhetorical devices</w:t>
            </w:r>
            <w:r>
              <w:t xml:space="preserve"> </w:t>
            </w:r>
          </w:p>
          <w:p w:rsidR="00A52BD9" w:rsidRDefault="00A52BD9" w:rsidP="003C7664">
            <w:pPr>
              <w:pStyle w:val="BulletedList"/>
              <w:numPr>
                <w:ilvl w:val="0"/>
                <w:numId w:val="0"/>
              </w:numPr>
            </w:pPr>
            <w:r w:rsidRPr="005D136F">
              <w:rPr>
                <w:b/>
              </w:rPr>
              <w:t>Content:</w:t>
            </w:r>
            <w:r>
              <w:t xml:space="preserve"> </w:t>
            </w:r>
            <w:r w:rsidRPr="00E97E31">
              <w:t>what the author writes, including events, ideas, and details the author chooses to include</w:t>
            </w:r>
          </w:p>
          <w:p w:rsidR="00A52BD9" w:rsidRDefault="00A52BD9" w:rsidP="003C7664">
            <w:pPr>
              <w:pStyle w:val="BulletedList"/>
              <w:numPr>
                <w:ilvl w:val="0"/>
                <w:numId w:val="0"/>
              </w:numPr>
              <w:ind w:left="317" w:hanging="317"/>
            </w:pPr>
            <w:r w:rsidRPr="005D136F">
              <w:rPr>
                <w:b/>
              </w:rPr>
              <w:t>Point of View:</w:t>
            </w:r>
            <w:r>
              <w:t xml:space="preserve"> </w:t>
            </w:r>
            <w:r w:rsidRPr="001661E8">
              <w:t>an author’s opinion, attitude, or judgment</w:t>
            </w:r>
            <w:r>
              <w:t xml:space="preserve"> </w:t>
            </w:r>
          </w:p>
          <w:p w:rsidR="00A52BD9" w:rsidRDefault="00A52BD9" w:rsidP="003C7664">
            <w:pPr>
              <w:pStyle w:val="BulletedList"/>
              <w:numPr>
                <w:ilvl w:val="0"/>
                <w:numId w:val="0"/>
              </w:numPr>
              <w:ind w:left="317" w:hanging="317"/>
            </w:pPr>
            <w:r w:rsidRPr="005D136F">
              <w:rPr>
                <w:b/>
              </w:rPr>
              <w:t xml:space="preserve">Purpose: </w:t>
            </w:r>
            <w:r w:rsidRPr="001661E8">
              <w:t>an author’s reason for writing</w:t>
            </w:r>
            <w:r>
              <w:t xml:space="preserve"> </w:t>
            </w:r>
          </w:p>
        </w:tc>
      </w:tr>
    </w:tbl>
    <w:p w:rsidR="004D541A" w:rsidRPr="00646088" w:rsidRDefault="004D541A" w:rsidP="004D541A">
      <w:pPr>
        <w:spacing w:before="0" w:after="0"/>
        <w:rPr>
          <w:sz w:val="10"/>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4723"/>
      </w:tblGrid>
      <w:tr w:rsidR="004D541A" w:rsidRPr="004D541A">
        <w:tc>
          <w:tcPr>
            <w:tcW w:w="4723" w:type="dxa"/>
            <w:shd w:val="clear" w:color="auto" w:fill="D9D9D9"/>
          </w:tcPr>
          <w:p w:rsidR="004D541A" w:rsidRPr="004D541A" w:rsidRDefault="004D541A" w:rsidP="003C7664">
            <w:pPr>
              <w:pStyle w:val="ToolTableText"/>
              <w:rPr>
                <w:b/>
              </w:rPr>
            </w:pPr>
            <w:r w:rsidRPr="004D541A">
              <w:rPr>
                <w:b/>
              </w:rPr>
              <w:t>Example of style (figurative language or rhetorical device) or content (events, ideas, details) (with page reference)</w:t>
            </w:r>
          </w:p>
        </w:tc>
        <w:tc>
          <w:tcPr>
            <w:tcW w:w="4723" w:type="dxa"/>
            <w:shd w:val="clear" w:color="auto" w:fill="D9D9D9"/>
          </w:tcPr>
          <w:p w:rsidR="004D541A" w:rsidRPr="004D541A" w:rsidRDefault="004D541A" w:rsidP="003C7664">
            <w:pPr>
              <w:pStyle w:val="ToolTableText"/>
              <w:rPr>
                <w:b/>
              </w:rPr>
            </w:pPr>
            <w:r w:rsidRPr="004D541A">
              <w:rPr>
                <w:b/>
              </w:rPr>
              <w:t>Rhetorical effect (power, beauty, point of view, purpose)</w:t>
            </w:r>
          </w:p>
        </w:tc>
      </w:tr>
      <w:tr w:rsidR="004D541A" w:rsidRPr="004D541A">
        <w:trPr>
          <w:trHeight w:val="1440"/>
        </w:trPr>
        <w:tc>
          <w:tcPr>
            <w:tcW w:w="4723" w:type="dxa"/>
            <w:shd w:val="clear" w:color="auto" w:fill="auto"/>
          </w:tcPr>
          <w:p w:rsidR="004D541A" w:rsidRPr="004D541A" w:rsidRDefault="00EC0A7B" w:rsidP="004D541A">
            <w:pPr>
              <w:pStyle w:val="ToolTableText"/>
            </w:pPr>
            <w:r>
              <w:t>Malcolm X</w:t>
            </w:r>
            <w:r w:rsidR="004D541A" w:rsidRPr="004D541A">
              <w:t xml:space="preserve"> uses parallel structure to describe his interactions with Detective Turner: “We both were being cagey. We both knew that we wanted to kill each other” (p. 149).</w:t>
            </w:r>
          </w:p>
        </w:tc>
        <w:tc>
          <w:tcPr>
            <w:tcW w:w="4723" w:type="dxa"/>
            <w:shd w:val="clear" w:color="auto" w:fill="auto"/>
          </w:tcPr>
          <w:p w:rsidR="004D541A" w:rsidRPr="004D541A" w:rsidRDefault="004D541A" w:rsidP="004D541A">
            <w:pPr>
              <w:pStyle w:val="ToolTableText"/>
            </w:pPr>
            <w:r w:rsidRPr="004D541A">
              <w:t xml:space="preserve">This use of parallel structure puts </w:t>
            </w:r>
            <w:r w:rsidR="00EC0A7B">
              <w:t>Malcolm X</w:t>
            </w:r>
            <w:r w:rsidRPr="004D541A">
              <w:t xml:space="preserve"> and the detective on even footing, increasing the tension between the two men and contributing to the power of the text.</w:t>
            </w:r>
          </w:p>
        </w:tc>
      </w:tr>
      <w:tr w:rsidR="004D541A" w:rsidRPr="004D541A">
        <w:trPr>
          <w:trHeight w:val="1152"/>
        </w:trPr>
        <w:tc>
          <w:tcPr>
            <w:tcW w:w="4723" w:type="dxa"/>
            <w:shd w:val="clear" w:color="auto" w:fill="auto"/>
          </w:tcPr>
          <w:p w:rsidR="004D541A" w:rsidRPr="004D541A" w:rsidRDefault="00EC0A7B" w:rsidP="004D541A">
            <w:pPr>
              <w:pStyle w:val="ToolTableText"/>
            </w:pPr>
            <w:r>
              <w:t>Malcolm X</w:t>
            </w:r>
            <w:r w:rsidR="004D541A" w:rsidRPr="004D541A">
              <w:t xml:space="preserve"> uses figurative language when he states, “I was walking on my own coffin” (p. 149).</w:t>
            </w:r>
          </w:p>
        </w:tc>
        <w:tc>
          <w:tcPr>
            <w:tcW w:w="4723" w:type="dxa"/>
            <w:shd w:val="clear" w:color="auto" w:fill="auto"/>
          </w:tcPr>
          <w:p w:rsidR="004D541A" w:rsidRPr="004D541A" w:rsidRDefault="004D541A" w:rsidP="004D541A">
            <w:pPr>
              <w:pStyle w:val="ToolTableText"/>
            </w:pPr>
            <w:r w:rsidRPr="004D541A">
              <w:t xml:space="preserve">This figurative language is powerful, indicating that </w:t>
            </w:r>
            <w:r w:rsidR="00EC0A7B">
              <w:t>Malcolm X</w:t>
            </w:r>
            <w:r w:rsidRPr="004D541A">
              <w:t xml:space="preserve"> was doing extremely dangerous things.</w:t>
            </w:r>
          </w:p>
        </w:tc>
      </w:tr>
      <w:tr w:rsidR="004D541A" w:rsidRPr="004D541A">
        <w:trPr>
          <w:trHeight w:val="1440"/>
        </w:trPr>
        <w:tc>
          <w:tcPr>
            <w:tcW w:w="4723" w:type="dxa"/>
            <w:shd w:val="clear" w:color="auto" w:fill="auto"/>
          </w:tcPr>
          <w:p w:rsidR="004D541A" w:rsidRPr="004D541A" w:rsidRDefault="00EC0A7B" w:rsidP="004D541A">
            <w:pPr>
              <w:pStyle w:val="ToolTableText"/>
            </w:pPr>
            <w:r>
              <w:t>Malcolm X</w:t>
            </w:r>
            <w:r w:rsidR="004D541A" w:rsidRPr="004D541A">
              <w:t xml:space="preserve"> also uses figurative language in his interactions with Sophia’s husband’s friend: “His face was about two feet from mine. It looked congealed” (p. 151) and “he watched me as though I were a snake” (p. 151).</w:t>
            </w:r>
          </w:p>
        </w:tc>
        <w:tc>
          <w:tcPr>
            <w:tcW w:w="4723" w:type="dxa"/>
            <w:shd w:val="clear" w:color="auto" w:fill="auto"/>
          </w:tcPr>
          <w:p w:rsidR="004D541A" w:rsidRPr="004D541A" w:rsidRDefault="004D541A" w:rsidP="004D541A">
            <w:pPr>
              <w:pStyle w:val="ToolTableText"/>
            </w:pPr>
            <w:r w:rsidRPr="004D541A">
              <w:t xml:space="preserve">These vivid examples of figurative language increase the power of the text by using very unattractive comparisons to drive home </w:t>
            </w:r>
            <w:r w:rsidR="00EC0A7B">
              <w:t>Malcolm X</w:t>
            </w:r>
            <w:r w:rsidRPr="004D541A">
              <w:t>’s points. The descriptions develop his point of view because he sees that he has become the prey instead of the predator, and he needs to make a change.</w:t>
            </w:r>
          </w:p>
        </w:tc>
      </w:tr>
      <w:tr w:rsidR="004D541A" w:rsidRPr="004D541A">
        <w:trPr>
          <w:trHeight w:val="1440"/>
        </w:trPr>
        <w:tc>
          <w:tcPr>
            <w:tcW w:w="4723" w:type="dxa"/>
            <w:shd w:val="clear" w:color="auto" w:fill="auto"/>
          </w:tcPr>
          <w:p w:rsidR="004D541A" w:rsidRPr="004D541A" w:rsidRDefault="004D541A" w:rsidP="004D541A">
            <w:pPr>
              <w:pStyle w:val="ToolTableText"/>
            </w:pPr>
            <w:r w:rsidRPr="004D541A">
              <w:lastRenderedPageBreak/>
              <w:t xml:space="preserve">The author uses variations in syntax in describing </w:t>
            </w:r>
            <w:r w:rsidR="00EC0A7B">
              <w:t>Malcolm X</w:t>
            </w:r>
            <w:r w:rsidRPr="004D541A">
              <w:t>’s interactions with Detective Slack: “One hand was in his pocket. I knew he was a cop” (p. 151); “He said, quietly, ‘Step into the back’” (p. 151); “I remember that his name was Detective Slack” (p. 152); “I raised my arm, and motioned to him, ‘Here, take my gun’” (p. 152); and “I saw his face when he took it” (p. 152).</w:t>
            </w:r>
          </w:p>
        </w:tc>
        <w:tc>
          <w:tcPr>
            <w:tcW w:w="4723" w:type="dxa"/>
            <w:shd w:val="clear" w:color="auto" w:fill="auto"/>
          </w:tcPr>
          <w:p w:rsidR="004D541A" w:rsidRPr="004D541A" w:rsidRDefault="004D541A" w:rsidP="004D541A">
            <w:pPr>
              <w:pStyle w:val="ToolTableText"/>
            </w:pPr>
            <w:r w:rsidRPr="004D541A">
              <w:t xml:space="preserve">Varying syntax makes the text interesting and powerful. Short sentences also create a fast pace that creates tension and increases the power of the text. This example shows that this is a pivotal event in </w:t>
            </w:r>
            <w:r w:rsidR="00EC0A7B">
              <w:t>Malcolm X</w:t>
            </w:r>
            <w:r w:rsidRPr="004D541A">
              <w:t xml:space="preserve">’s life, and adds to the point of view that this event, as with the other events, contributes to his personality and helps explain why he is who he is. </w:t>
            </w:r>
          </w:p>
        </w:tc>
      </w:tr>
      <w:tr w:rsidR="004D541A" w:rsidRPr="004D541A">
        <w:trPr>
          <w:trHeight w:val="1440"/>
        </w:trPr>
        <w:tc>
          <w:tcPr>
            <w:tcW w:w="4723" w:type="dxa"/>
            <w:shd w:val="clear" w:color="auto" w:fill="auto"/>
          </w:tcPr>
          <w:p w:rsidR="004D541A" w:rsidRPr="004D541A" w:rsidRDefault="00EC0A7B" w:rsidP="004D541A">
            <w:pPr>
              <w:pStyle w:val="ToolTableText"/>
            </w:pPr>
            <w:r>
              <w:t>Malcolm X</w:t>
            </w:r>
            <w:r w:rsidR="004D541A" w:rsidRPr="004D541A">
              <w:t xml:space="preserve"> uses juxtaposition in his descriptio</w:t>
            </w:r>
            <w:r w:rsidR="00CF61A7">
              <w:t>ns of the bailiffs’ comments: “‘</w:t>
            </w:r>
            <w:r w:rsidR="004D541A" w:rsidRPr="004D541A">
              <w:t>Nice white girls … goddam niggers</w:t>
            </w:r>
            <w:r w:rsidR="00CF61A7">
              <w:t>’</w:t>
            </w:r>
            <w:r w:rsidR="004D541A" w:rsidRPr="004D541A">
              <w:t>” (p. 153).</w:t>
            </w:r>
          </w:p>
        </w:tc>
        <w:tc>
          <w:tcPr>
            <w:tcW w:w="4723" w:type="dxa"/>
            <w:shd w:val="clear" w:color="auto" w:fill="auto"/>
          </w:tcPr>
          <w:p w:rsidR="004D541A" w:rsidRPr="004D541A" w:rsidRDefault="004D541A" w:rsidP="004D541A">
            <w:pPr>
              <w:pStyle w:val="ToolTableText"/>
            </w:pPr>
            <w:r w:rsidRPr="004D541A">
              <w:t xml:space="preserve">This juxtaposition increases the power of the text by using strong language and stark comparisons to develop </w:t>
            </w:r>
            <w:r w:rsidR="00EC0A7B">
              <w:t>Malcolm X</w:t>
            </w:r>
            <w:r w:rsidRPr="004D541A">
              <w:t xml:space="preserve">’s point of view about racism in society. This example supports his idea that the way people have treated him in the past contributed to who he is today. </w:t>
            </w:r>
          </w:p>
        </w:tc>
      </w:tr>
    </w:tbl>
    <w:p w:rsidR="009878F4" w:rsidRPr="00790BCC" w:rsidRDefault="004D541A" w:rsidP="009878F4">
      <w:pPr>
        <w:pStyle w:val="ToolHeader"/>
      </w:pPr>
      <w:r>
        <w:br w:type="page"/>
      </w:r>
      <w:r w:rsidR="009878F4" w:rsidRPr="00CB2C13">
        <w:rPr>
          <w:color w:val="2B4C7C"/>
          <w:szCs w:val="32"/>
        </w:rPr>
        <w:lastRenderedPageBreak/>
        <w:t>Model</w:t>
      </w:r>
      <w:r w:rsidR="009878F4" w:rsidRPr="00CB2C13">
        <w:rPr>
          <w:color w:val="2B4C7C"/>
          <w:sz w:val="22"/>
          <w:szCs w:val="22"/>
        </w:rPr>
        <w:t xml:space="preserve"> </w:t>
      </w:r>
      <w:r w:rsidR="009878F4">
        <w:t>Character Development Tool</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193"/>
        <w:gridCol w:w="732"/>
        <w:gridCol w:w="2693"/>
        <w:gridCol w:w="711"/>
        <w:gridCol w:w="1427"/>
      </w:tblGrid>
      <w:tr w:rsidR="00AA1E6D" w:rsidRPr="004D541A">
        <w:trPr>
          <w:trHeight w:val="557"/>
        </w:trPr>
        <w:tc>
          <w:tcPr>
            <w:tcW w:w="798" w:type="dxa"/>
            <w:shd w:val="clear" w:color="auto" w:fill="D9D9D9"/>
            <w:vAlign w:val="center"/>
          </w:tcPr>
          <w:p w:rsidR="009878F4" w:rsidRPr="004D541A" w:rsidRDefault="009878F4" w:rsidP="00547210">
            <w:pPr>
              <w:pStyle w:val="TableText"/>
              <w:rPr>
                <w:b/>
              </w:rPr>
            </w:pPr>
            <w:r w:rsidRPr="004D541A">
              <w:rPr>
                <w:b/>
              </w:rPr>
              <w:t>Name:</w:t>
            </w:r>
          </w:p>
        </w:tc>
        <w:tc>
          <w:tcPr>
            <w:tcW w:w="3234" w:type="dxa"/>
            <w:shd w:val="clear" w:color="auto" w:fill="auto"/>
            <w:vAlign w:val="center"/>
          </w:tcPr>
          <w:p w:rsidR="009878F4" w:rsidRPr="004D541A" w:rsidRDefault="009878F4" w:rsidP="00547210">
            <w:pPr>
              <w:pStyle w:val="TableText"/>
              <w:rPr>
                <w:b/>
              </w:rPr>
            </w:pPr>
          </w:p>
        </w:tc>
        <w:tc>
          <w:tcPr>
            <w:tcW w:w="708" w:type="dxa"/>
            <w:shd w:val="clear" w:color="auto" w:fill="D9D9D9"/>
            <w:vAlign w:val="center"/>
          </w:tcPr>
          <w:p w:rsidR="009878F4" w:rsidRPr="004D541A" w:rsidRDefault="009878F4" w:rsidP="00547210">
            <w:pPr>
              <w:pStyle w:val="TableText"/>
              <w:rPr>
                <w:b/>
              </w:rPr>
            </w:pPr>
            <w:r w:rsidRPr="004D541A">
              <w:rPr>
                <w:b/>
              </w:rPr>
              <w:t>Class:</w:t>
            </w:r>
          </w:p>
        </w:tc>
        <w:tc>
          <w:tcPr>
            <w:tcW w:w="2727" w:type="dxa"/>
            <w:shd w:val="clear" w:color="auto" w:fill="auto"/>
            <w:vAlign w:val="center"/>
          </w:tcPr>
          <w:p w:rsidR="009878F4" w:rsidRPr="004D541A" w:rsidRDefault="009878F4" w:rsidP="00547210">
            <w:pPr>
              <w:pStyle w:val="TableText"/>
              <w:rPr>
                <w:b/>
              </w:rPr>
            </w:pPr>
          </w:p>
        </w:tc>
        <w:tc>
          <w:tcPr>
            <w:tcW w:w="666" w:type="dxa"/>
            <w:shd w:val="clear" w:color="auto" w:fill="D9D9D9"/>
            <w:vAlign w:val="center"/>
          </w:tcPr>
          <w:p w:rsidR="009878F4" w:rsidRPr="004D541A" w:rsidRDefault="009878F4" w:rsidP="00547210">
            <w:pPr>
              <w:pStyle w:val="TableText"/>
              <w:rPr>
                <w:b/>
              </w:rPr>
            </w:pPr>
            <w:r w:rsidRPr="004D541A">
              <w:rPr>
                <w:b/>
              </w:rPr>
              <w:t>Date:</w:t>
            </w:r>
          </w:p>
        </w:tc>
        <w:tc>
          <w:tcPr>
            <w:tcW w:w="1443" w:type="dxa"/>
            <w:shd w:val="clear" w:color="auto" w:fill="auto"/>
            <w:vAlign w:val="center"/>
          </w:tcPr>
          <w:p w:rsidR="009878F4" w:rsidRPr="004D541A" w:rsidRDefault="009878F4" w:rsidP="00F514FF">
            <w:pPr>
              <w:pStyle w:val="ToolTableText"/>
            </w:pPr>
          </w:p>
        </w:tc>
      </w:tr>
    </w:tbl>
    <w:p w:rsidR="009878F4" w:rsidRDefault="009878F4" w:rsidP="009878F4">
      <w:pPr>
        <w:spacing w:after="0"/>
        <w:rPr>
          <w:sz w:val="1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878F4" w:rsidRPr="004D541A">
        <w:trPr>
          <w:trHeight w:val="557"/>
        </w:trPr>
        <w:tc>
          <w:tcPr>
            <w:tcW w:w="9576" w:type="dxa"/>
            <w:shd w:val="clear" w:color="auto" w:fill="D9D9D9"/>
            <w:vAlign w:val="center"/>
          </w:tcPr>
          <w:p w:rsidR="009878F4" w:rsidRPr="004D541A" w:rsidRDefault="009878F4" w:rsidP="00F514FF">
            <w:pPr>
              <w:pStyle w:val="ToolTableText"/>
              <w:rPr>
                <w:b/>
              </w:rPr>
            </w:pPr>
            <w:r w:rsidRPr="004D541A">
              <w:rPr>
                <w:b/>
              </w:rPr>
              <w:t xml:space="preserve">Directions: </w:t>
            </w:r>
            <w:r w:rsidRPr="004D541A">
              <w:t xml:space="preserve">Analyze the character development that you encounter in the text. Identify the events that are connected to this development. Cite textual evidence to support your work. </w:t>
            </w:r>
          </w:p>
        </w:tc>
      </w:tr>
    </w:tbl>
    <w:p w:rsidR="009878F4" w:rsidRPr="00790BCC" w:rsidRDefault="009878F4" w:rsidP="009878F4">
      <w:pPr>
        <w:spacing w:after="0"/>
        <w:rPr>
          <w:sz w:val="1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384"/>
      </w:tblGrid>
      <w:tr w:rsidR="00E725EC" w:rsidRPr="004D541A">
        <w:trPr>
          <w:trHeight w:val="402"/>
        </w:trPr>
        <w:tc>
          <w:tcPr>
            <w:tcW w:w="3096" w:type="dxa"/>
            <w:shd w:val="clear" w:color="auto" w:fill="D9D9D9"/>
          </w:tcPr>
          <w:p w:rsidR="009878F4" w:rsidRPr="004D541A" w:rsidRDefault="009878F4" w:rsidP="00547210">
            <w:pPr>
              <w:pStyle w:val="ToolTableText"/>
              <w:rPr>
                <w:b/>
              </w:rPr>
            </w:pPr>
            <w:r w:rsidRPr="004D541A">
              <w:rPr>
                <w:b/>
              </w:rPr>
              <w:t>Character Development</w:t>
            </w:r>
          </w:p>
        </w:tc>
        <w:tc>
          <w:tcPr>
            <w:tcW w:w="3096" w:type="dxa"/>
            <w:shd w:val="clear" w:color="auto" w:fill="D9D9D9"/>
          </w:tcPr>
          <w:p w:rsidR="009878F4" w:rsidRPr="004D541A" w:rsidRDefault="009878F4" w:rsidP="00547210">
            <w:pPr>
              <w:pStyle w:val="ToolTableText"/>
              <w:rPr>
                <w:b/>
              </w:rPr>
            </w:pPr>
            <w:r w:rsidRPr="004D541A">
              <w:rPr>
                <w:b/>
              </w:rPr>
              <w:t>Event</w:t>
            </w:r>
          </w:p>
        </w:tc>
        <w:tc>
          <w:tcPr>
            <w:tcW w:w="3384" w:type="dxa"/>
            <w:shd w:val="clear" w:color="auto" w:fill="D9D9D9"/>
          </w:tcPr>
          <w:p w:rsidR="009878F4" w:rsidRPr="004D541A" w:rsidRDefault="009878F4" w:rsidP="00547210">
            <w:pPr>
              <w:pStyle w:val="ToolTableText"/>
              <w:rPr>
                <w:b/>
              </w:rPr>
            </w:pPr>
            <w:r w:rsidRPr="004D541A">
              <w:rPr>
                <w:b/>
              </w:rPr>
              <w:t>Evidence</w:t>
            </w:r>
          </w:p>
        </w:tc>
      </w:tr>
      <w:tr w:rsidR="00E725EC" w:rsidRPr="004D541A">
        <w:trPr>
          <w:trHeight w:val="1790"/>
        </w:trPr>
        <w:tc>
          <w:tcPr>
            <w:tcW w:w="3096" w:type="dxa"/>
            <w:shd w:val="clear" w:color="auto" w:fill="auto"/>
          </w:tcPr>
          <w:p w:rsidR="009878F4" w:rsidRPr="004D541A" w:rsidRDefault="00EC0A7B" w:rsidP="004B3528">
            <w:pPr>
              <w:pStyle w:val="ToolTableText"/>
            </w:pPr>
            <w:r>
              <w:t>Malcolm X</w:t>
            </w:r>
            <w:r w:rsidR="009878F4" w:rsidRPr="004D541A">
              <w:t xml:space="preserve"> is doing very dangerous things but becomes self-aware.</w:t>
            </w:r>
          </w:p>
        </w:tc>
        <w:tc>
          <w:tcPr>
            <w:tcW w:w="3096" w:type="dxa"/>
            <w:shd w:val="clear" w:color="auto" w:fill="auto"/>
          </w:tcPr>
          <w:p w:rsidR="009878F4" w:rsidRPr="004D541A" w:rsidRDefault="00EC0A7B" w:rsidP="00547210">
            <w:pPr>
              <w:pStyle w:val="ToolTableText"/>
            </w:pPr>
            <w:r>
              <w:t>Malcolm X</w:t>
            </w:r>
            <w:r w:rsidR="009878F4" w:rsidRPr="004D541A">
              <w:t xml:space="preserve"> threatens a police officer. </w:t>
            </w:r>
          </w:p>
        </w:tc>
        <w:tc>
          <w:tcPr>
            <w:tcW w:w="3384" w:type="dxa"/>
            <w:shd w:val="clear" w:color="auto" w:fill="auto"/>
          </w:tcPr>
          <w:p w:rsidR="009878F4" w:rsidRPr="004D541A" w:rsidRDefault="009878F4" w:rsidP="00547210">
            <w:pPr>
              <w:pStyle w:val="ToolTableText"/>
            </w:pPr>
            <w:r w:rsidRPr="004D541A">
              <w:t>“</w:t>
            </w:r>
            <w:r w:rsidR="0001409C">
              <w:t>‘</w:t>
            </w:r>
            <w:r w:rsidR="00C86267" w:rsidRPr="004D541A">
              <w:t>Don’t you know that if you play with me, you certainly will go down in history because you’ve got to kill me?</w:t>
            </w:r>
            <w:r w:rsidR="0001409C">
              <w:t>’</w:t>
            </w:r>
            <w:r w:rsidR="00C86267" w:rsidRPr="004D541A">
              <w:t>” (p. 149</w:t>
            </w:r>
            <w:r w:rsidRPr="004D541A">
              <w:t>)</w:t>
            </w:r>
          </w:p>
          <w:p w:rsidR="009878F4" w:rsidRPr="004D541A" w:rsidRDefault="009878F4" w:rsidP="00C86267">
            <w:pPr>
              <w:pStyle w:val="ToolTableText"/>
            </w:pPr>
            <w:r w:rsidRPr="004D541A">
              <w:t>“</w:t>
            </w:r>
            <w:r w:rsidR="00C86267" w:rsidRPr="004D541A">
              <w:t>Turner looked at me. Then he backed down</w:t>
            </w:r>
            <w:r w:rsidR="00D93838" w:rsidRPr="004D541A">
              <w:t xml:space="preserve"> </w:t>
            </w:r>
            <w:r w:rsidR="00C86267" w:rsidRPr="004D541A">
              <w:t>…</w:t>
            </w:r>
            <w:r w:rsidR="00D93838" w:rsidRPr="004D541A">
              <w:t xml:space="preserve"> </w:t>
            </w:r>
            <w:r w:rsidR="00C86267" w:rsidRPr="004D541A">
              <w:t>I guess he wasn’t ready to make history.” (p. 149</w:t>
            </w:r>
            <w:r w:rsidRPr="004D541A">
              <w:t>)</w:t>
            </w:r>
          </w:p>
        </w:tc>
      </w:tr>
      <w:tr w:rsidR="00E725EC" w:rsidRPr="004D541A">
        <w:trPr>
          <w:trHeight w:val="2060"/>
        </w:trPr>
        <w:tc>
          <w:tcPr>
            <w:tcW w:w="3096" w:type="dxa"/>
            <w:shd w:val="clear" w:color="auto" w:fill="auto"/>
          </w:tcPr>
          <w:p w:rsidR="009878F4" w:rsidRPr="004D541A" w:rsidRDefault="00EC0A7B" w:rsidP="009878F4">
            <w:pPr>
              <w:pStyle w:val="ToolTableText"/>
            </w:pPr>
            <w:r>
              <w:t>Malcolm X</w:t>
            </w:r>
            <w:r w:rsidR="009878F4" w:rsidRPr="004D541A">
              <w:t xml:space="preserve"> feels that he is losing control and makes bad decisions. </w:t>
            </w:r>
          </w:p>
        </w:tc>
        <w:tc>
          <w:tcPr>
            <w:tcW w:w="3096" w:type="dxa"/>
            <w:shd w:val="clear" w:color="auto" w:fill="auto"/>
          </w:tcPr>
          <w:p w:rsidR="009878F4" w:rsidRPr="004D541A" w:rsidRDefault="00EC0A7B" w:rsidP="00547210">
            <w:pPr>
              <w:pStyle w:val="ToolTableText"/>
            </w:pPr>
            <w:r>
              <w:t>Malcolm X</w:t>
            </w:r>
            <w:r w:rsidR="009878F4" w:rsidRPr="004D541A">
              <w:t xml:space="preserve"> walks up to Sophia and her sister</w:t>
            </w:r>
            <w:r w:rsidR="00D97C5C" w:rsidRPr="004D541A">
              <w:t xml:space="preserve"> and their white male friend</w:t>
            </w:r>
            <w:r w:rsidR="009878F4" w:rsidRPr="004D541A">
              <w:t xml:space="preserve"> at a bar. Then he hides under his bed without a gun. </w:t>
            </w:r>
          </w:p>
        </w:tc>
        <w:tc>
          <w:tcPr>
            <w:tcW w:w="3384" w:type="dxa"/>
            <w:shd w:val="clear" w:color="auto" w:fill="auto"/>
          </w:tcPr>
          <w:p w:rsidR="00C86267" w:rsidRPr="004D541A" w:rsidRDefault="00C86267" w:rsidP="008B3AD9">
            <w:pPr>
              <w:pStyle w:val="ToolTableText"/>
            </w:pPr>
            <w:r w:rsidRPr="004D541A">
              <w:t xml:space="preserve">“But where, always before, I had been able to [take drugs] and rarely show it very much, but now it was not that easy.” (p. 150) </w:t>
            </w:r>
          </w:p>
          <w:p w:rsidR="008B3AD9" w:rsidRPr="004D541A" w:rsidRDefault="008B3AD9" w:rsidP="008B3AD9">
            <w:pPr>
              <w:pStyle w:val="ToolTableText"/>
            </w:pPr>
            <w:r w:rsidRPr="004D541A">
              <w:t>“I don’t know how I ever made such a mistake as I next did</w:t>
            </w:r>
            <w:r w:rsidR="00C0115E" w:rsidRPr="004D541A">
              <w:t>.</w:t>
            </w:r>
            <w:r w:rsidRPr="004D541A">
              <w:t>”</w:t>
            </w:r>
            <w:r w:rsidR="00C86267" w:rsidRPr="004D541A">
              <w:t xml:space="preserve"> (p. 150</w:t>
            </w:r>
            <w:r w:rsidRPr="004D541A">
              <w:t>)</w:t>
            </w:r>
          </w:p>
          <w:p w:rsidR="008B3AD9" w:rsidRPr="004D541A" w:rsidRDefault="008B3AD9" w:rsidP="008B3AD9">
            <w:pPr>
              <w:pStyle w:val="ToolTableText"/>
            </w:pPr>
            <w:r w:rsidRPr="004D541A">
              <w:t>“</w:t>
            </w:r>
            <w:r w:rsidR="00C86267" w:rsidRPr="004D541A">
              <w:t>What shook me the most was realizing that I had trapped myself under the bed without a gun. I was really slipping</w:t>
            </w:r>
            <w:r w:rsidR="00C0115E" w:rsidRPr="004D541A">
              <w:t>.</w:t>
            </w:r>
            <w:r w:rsidRPr="004D541A">
              <w:t xml:space="preserve">” (p. </w:t>
            </w:r>
            <w:r w:rsidR="00C86267" w:rsidRPr="004D541A">
              <w:t>151</w:t>
            </w:r>
            <w:r w:rsidRPr="004D541A">
              <w:t>)</w:t>
            </w:r>
          </w:p>
        </w:tc>
      </w:tr>
      <w:tr w:rsidR="00E725EC" w:rsidRPr="004D541A">
        <w:trPr>
          <w:trHeight w:val="1440"/>
        </w:trPr>
        <w:tc>
          <w:tcPr>
            <w:tcW w:w="3096" w:type="dxa"/>
            <w:shd w:val="clear" w:color="auto" w:fill="auto"/>
          </w:tcPr>
          <w:p w:rsidR="009878F4" w:rsidRPr="004D541A" w:rsidRDefault="00EC0A7B" w:rsidP="00C86267">
            <w:pPr>
              <w:pStyle w:val="ToolTableText"/>
            </w:pPr>
            <w:r>
              <w:t>Malcolm X</w:t>
            </w:r>
            <w:r w:rsidR="008B3AD9" w:rsidRPr="004D541A">
              <w:t xml:space="preserve"> stops taking unnecessary risks. </w:t>
            </w:r>
          </w:p>
        </w:tc>
        <w:tc>
          <w:tcPr>
            <w:tcW w:w="3096" w:type="dxa"/>
            <w:shd w:val="clear" w:color="auto" w:fill="auto"/>
          </w:tcPr>
          <w:p w:rsidR="009878F4" w:rsidRPr="004D541A" w:rsidRDefault="00EC0A7B" w:rsidP="00547210">
            <w:pPr>
              <w:pStyle w:val="ToolTableText"/>
            </w:pPr>
            <w:r>
              <w:t>Malcolm X</w:t>
            </w:r>
            <w:r w:rsidR="008B3AD9" w:rsidRPr="004D541A">
              <w:t xml:space="preserve"> decides to allow himself to be caught rather than to shoot a police officer.</w:t>
            </w:r>
          </w:p>
        </w:tc>
        <w:tc>
          <w:tcPr>
            <w:tcW w:w="3384" w:type="dxa"/>
            <w:shd w:val="clear" w:color="auto" w:fill="auto"/>
          </w:tcPr>
          <w:p w:rsidR="009878F4" w:rsidRPr="004D541A" w:rsidRDefault="009878F4" w:rsidP="00C86267">
            <w:pPr>
              <w:pStyle w:val="ToolTableText"/>
            </w:pPr>
            <w:r w:rsidRPr="004D541A">
              <w:t>“</w:t>
            </w:r>
            <w:r w:rsidR="00C86267" w:rsidRPr="004D541A">
              <w:t>There I was, wearing my gun</w:t>
            </w:r>
            <w:r w:rsidR="00D93838" w:rsidRPr="004D541A">
              <w:t xml:space="preserve"> </w:t>
            </w:r>
            <w:r w:rsidR="00C86267" w:rsidRPr="004D541A">
              <w:t>…</w:t>
            </w:r>
            <w:r w:rsidR="00D93838" w:rsidRPr="004D541A">
              <w:t xml:space="preserve"> </w:t>
            </w:r>
            <w:r w:rsidR="00C86267" w:rsidRPr="004D541A">
              <w:t>Today I believe that Allah was with me even then. I didn’t try to shoot him. And that saved my life.” (p. 152</w:t>
            </w:r>
            <w:r w:rsidRPr="004D541A">
              <w:t>)</w:t>
            </w:r>
          </w:p>
        </w:tc>
      </w:tr>
      <w:tr w:rsidR="00E725EC" w:rsidRPr="004D541A">
        <w:trPr>
          <w:trHeight w:val="1070"/>
        </w:trPr>
        <w:tc>
          <w:tcPr>
            <w:tcW w:w="3096" w:type="dxa"/>
            <w:shd w:val="clear" w:color="auto" w:fill="auto"/>
          </w:tcPr>
          <w:p w:rsidR="009878F4" w:rsidRPr="004D541A" w:rsidRDefault="00EC0A7B" w:rsidP="008B3AD9">
            <w:pPr>
              <w:pStyle w:val="ToolTableText"/>
            </w:pPr>
            <w:r>
              <w:t>Malcolm X</w:t>
            </w:r>
            <w:r w:rsidR="008B3AD9" w:rsidRPr="004D541A">
              <w:t xml:space="preserve"> explains why he is so passionate about Islam and sure about his message. </w:t>
            </w:r>
          </w:p>
        </w:tc>
        <w:tc>
          <w:tcPr>
            <w:tcW w:w="3096" w:type="dxa"/>
            <w:shd w:val="clear" w:color="auto" w:fill="auto"/>
          </w:tcPr>
          <w:p w:rsidR="009878F4" w:rsidRPr="004D541A" w:rsidRDefault="00EC0A7B" w:rsidP="00547210">
            <w:pPr>
              <w:pStyle w:val="ToolTableText"/>
            </w:pPr>
            <w:r>
              <w:t>Malcolm X</w:t>
            </w:r>
            <w:r w:rsidR="008B3AD9" w:rsidRPr="004D541A">
              <w:t xml:space="preserve"> reflects on how his experiences inform his personality.</w:t>
            </w:r>
          </w:p>
        </w:tc>
        <w:tc>
          <w:tcPr>
            <w:tcW w:w="3384" w:type="dxa"/>
            <w:shd w:val="clear" w:color="auto" w:fill="auto"/>
          </w:tcPr>
          <w:p w:rsidR="009878F4" w:rsidRPr="004D541A" w:rsidRDefault="009878F4" w:rsidP="00547210">
            <w:pPr>
              <w:pStyle w:val="ToolTableText"/>
            </w:pPr>
            <w:r w:rsidRPr="004D541A">
              <w:t>“</w:t>
            </w:r>
            <w:r w:rsidR="008B3AD9" w:rsidRPr="004D541A">
              <w:t>To understand that of any person, his whole life, from birth, must be reviewed.” (p. 153</w:t>
            </w:r>
            <w:r w:rsidRPr="004D541A">
              <w:t>)</w:t>
            </w:r>
          </w:p>
          <w:p w:rsidR="00C86267" w:rsidRPr="004D541A" w:rsidRDefault="009878F4" w:rsidP="008B3AD9">
            <w:pPr>
              <w:pStyle w:val="ToolTableText"/>
            </w:pPr>
            <w:r w:rsidRPr="004D541A">
              <w:t>“</w:t>
            </w:r>
            <w:r w:rsidR="008B3AD9" w:rsidRPr="004D541A">
              <w:t xml:space="preserve">All of our experiences fuse into our personality. Everything that ever happened to us is an </w:t>
            </w:r>
            <w:r w:rsidR="008B3AD9" w:rsidRPr="004D541A">
              <w:lastRenderedPageBreak/>
              <w:t>ingredient.” (p. 153</w:t>
            </w:r>
            <w:r w:rsidRPr="004D541A">
              <w:t>)</w:t>
            </w:r>
          </w:p>
          <w:p w:rsidR="008B3AD9" w:rsidRPr="004D541A" w:rsidRDefault="008B3AD9" w:rsidP="008B3AD9">
            <w:pPr>
              <w:pStyle w:val="ToolTableText"/>
            </w:pPr>
            <w:r w:rsidRPr="004D541A">
              <w:t>“I had sunk to the very bottom of the American white man’s society when</w:t>
            </w:r>
            <w:r w:rsidR="00D93838" w:rsidRPr="004D541A">
              <w:t xml:space="preserve"> </w:t>
            </w:r>
            <w:r w:rsidRPr="004D541A">
              <w:t>…</w:t>
            </w:r>
            <w:r w:rsidR="00D93838" w:rsidRPr="004D541A">
              <w:t xml:space="preserve"> </w:t>
            </w:r>
            <w:r w:rsidRPr="004D541A">
              <w:t>I found Allah and the religion of Islam and it completely transformed my life</w:t>
            </w:r>
            <w:r w:rsidR="004B3528" w:rsidRPr="004D541A">
              <w:t>.</w:t>
            </w:r>
            <w:r w:rsidRPr="004D541A">
              <w:t xml:space="preserve">” (p. 153) </w:t>
            </w:r>
          </w:p>
        </w:tc>
      </w:tr>
    </w:tbl>
    <w:p w:rsidR="007E484F" w:rsidRDefault="007E484F"/>
    <w:sectPr w:rsidR="007E484F" w:rsidSect="000752B3">
      <w:headerReference w:type="default"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045" w:rsidRDefault="007B3045">
      <w:pPr>
        <w:spacing w:before="0" w:after="0" w:line="240" w:lineRule="auto"/>
      </w:pPr>
      <w:r>
        <w:separator/>
      </w:r>
    </w:p>
  </w:endnote>
  <w:endnote w:type="continuationSeparator" w:id="0">
    <w:p w:rsidR="007B3045" w:rsidRDefault="007B30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95" w:rsidRDefault="000C4338" w:rsidP="00767030">
    <w:pPr>
      <w:pStyle w:val="Footer"/>
      <w:rPr>
        <w:rStyle w:val="PageNumber"/>
        <w:rFonts w:ascii="Calibri" w:hAnsi="Calibri"/>
        <w:sz w:val="22"/>
      </w:rPr>
    </w:pPr>
    <w:r>
      <w:rPr>
        <w:rStyle w:val="PageNumber"/>
      </w:rPr>
      <w:fldChar w:fldCharType="begin"/>
    </w:r>
    <w:r w:rsidR="00556A95">
      <w:rPr>
        <w:rStyle w:val="PageNumber"/>
      </w:rPr>
      <w:instrText xml:space="preserve">PAGE  </w:instrText>
    </w:r>
    <w:r>
      <w:rPr>
        <w:rStyle w:val="PageNumber"/>
      </w:rPr>
      <w:fldChar w:fldCharType="end"/>
    </w:r>
  </w:p>
  <w:p w:rsidR="00556A95" w:rsidRDefault="00556A95" w:rsidP="00767030">
    <w:pPr>
      <w:pStyle w:val="Footer"/>
    </w:pPr>
  </w:p>
  <w:p w:rsidR="00556A95" w:rsidRDefault="00556A95" w:rsidP="00767030"/>
  <w:p w:rsidR="00556A95" w:rsidRDefault="00556A95" w:rsidP="00767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95" w:rsidRPr="00563CB8" w:rsidRDefault="00556A95" w:rsidP="002151F6">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56A95">
      <w:trPr>
        <w:trHeight w:val="705"/>
      </w:trPr>
      <w:tc>
        <w:tcPr>
          <w:tcW w:w="4609" w:type="dxa"/>
          <w:shd w:val="clear" w:color="auto" w:fill="auto"/>
          <w:vAlign w:val="center"/>
        </w:tcPr>
        <w:p w:rsidR="00556A95" w:rsidRPr="002E4C92" w:rsidRDefault="00556A95" w:rsidP="007017EB">
          <w:pPr>
            <w:pStyle w:val="FooterText"/>
          </w:pPr>
          <w:r w:rsidRPr="002E4C92">
            <w:t>File:</w:t>
          </w:r>
          <w:r w:rsidRPr="0039525B">
            <w:rPr>
              <w:b w:val="0"/>
            </w:rPr>
            <w:t xml:space="preserve"> </w:t>
          </w:r>
          <w:r>
            <w:rPr>
              <w:b w:val="0"/>
            </w:rPr>
            <w:t>12.1.1 Lesson 10</w:t>
          </w:r>
          <w:r w:rsidRPr="002E4C92">
            <w:t xml:space="preserve"> Date:</w:t>
          </w:r>
          <w:r w:rsidR="00834FDE">
            <w:rPr>
              <w:b w:val="0"/>
            </w:rPr>
            <w:t xml:space="preserve"> 10</w:t>
          </w:r>
          <w:r w:rsidRPr="0039525B">
            <w:rPr>
              <w:b w:val="0"/>
            </w:rPr>
            <w:t>/</w:t>
          </w:r>
          <w:r w:rsidR="00834FDE">
            <w:rPr>
              <w:b w:val="0"/>
            </w:rPr>
            <w:t>17</w:t>
          </w:r>
          <w:r>
            <w:rPr>
              <w:b w:val="0"/>
            </w:rPr>
            <w:t>/</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556A95" w:rsidRPr="0039525B" w:rsidRDefault="00556A9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56A95" w:rsidRPr="0039525B" w:rsidRDefault="00556A95" w:rsidP="007017EB">
          <w:pPr>
            <w:pStyle w:val="FooterText"/>
            <w:rPr>
              <w:b w:val="0"/>
              <w:i/>
            </w:rPr>
          </w:pPr>
          <w:r w:rsidRPr="0039525B">
            <w:rPr>
              <w:b w:val="0"/>
              <w:i/>
              <w:sz w:val="12"/>
            </w:rPr>
            <w:t>Creative Commons Attribution-NonCommercial-ShareAlike 3.0 Unported License</w:t>
          </w:r>
        </w:p>
        <w:p w:rsidR="00556A95" w:rsidRPr="002E4C92" w:rsidRDefault="007B3045" w:rsidP="007017EB">
          <w:pPr>
            <w:pStyle w:val="FooterText"/>
          </w:pPr>
          <w:hyperlink r:id="rId1" w:history="1">
            <w:r w:rsidR="00556A95" w:rsidRPr="002E229F">
              <w:rPr>
                <w:rStyle w:val="Hyperlink"/>
                <w:sz w:val="12"/>
                <w:szCs w:val="12"/>
              </w:rPr>
              <w:t>http://creativecommons.org/licenses/by-nc-sa/3.0/</w:t>
            </w:r>
          </w:hyperlink>
        </w:p>
      </w:tc>
      <w:tc>
        <w:tcPr>
          <w:tcW w:w="625" w:type="dxa"/>
          <w:shd w:val="clear" w:color="auto" w:fill="auto"/>
          <w:vAlign w:val="center"/>
        </w:tcPr>
        <w:p w:rsidR="00556A95" w:rsidRPr="002E4C92" w:rsidRDefault="000C433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56A9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360B6">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rsidR="00556A95" w:rsidRPr="002E4C92" w:rsidRDefault="00556A95"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556A95" w:rsidRPr="007017EB" w:rsidRDefault="00556A95"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95" w:rsidRPr="00563CB8" w:rsidRDefault="00556A95" w:rsidP="002151F6">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56A95">
      <w:trPr>
        <w:trHeight w:val="705"/>
      </w:trPr>
      <w:tc>
        <w:tcPr>
          <w:tcW w:w="4609" w:type="dxa"/>
          <w:shd w:val="clear" w:color="auto" w:fill="auto"/>
          <w:vAlign w:val="center"/>
        </w:tcPr>
        <w:p w:rsidR="00556A95" w:rsidRPr="002E4C92" w:rsidRDefault="00556A95" w:rsidP="007017EB">
          <w:pPr>
            <w:pStyle w:val="FooterText"/>
          </w:pPr>
          <w:r w:rsidRPr="002E4C92">
            <w:t>File:</w:t>
          </w:r>
          <w:r w:rsidRPr="0039525B">
            <w:rPr>
              <w:b w:val="0"/>
            </w:rPr>
            <w:t xml:space="preserve"> </w:t>
          </w:r>
          <w:r>
            <w:rPr>
              <w:b w:val="0"/>
            </w:rPr>
            <w:t>12.1.1 Lesson 10</w:t>
          </w:r>
          <w:r w:rsidRPr="002E4C92">
            <w:t xml:space="preserve"> Date:</w:t>
          </w:r>
          <w:r w:rsidR="00834FDE">
            <w:rPr>
              <w:b w:val="0"/>
            </w:rPr>
            <w:t xml:space="preserve"> 10</w:t>
          </w:r>
          <w:r w:rsidRPr="0039525B">
            <w:rPr>
              <w:b w:val="0"/>
            </w:rPr>
            <w:t>/</w:t>
          </w:r>
          <w:r w:rsidR="00834FDE">
            <w:rPr>
              <w:b w:val="0"/>
            </w:rPr>
            <w:t>17</w:t>
          </w:r>
          <w:r>
            <w:rPr>
              <w:b w:val="0"/>
            </w:rPr>
            <w:t>/</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556A95" w:rsidRPr="0039525B" w:rsidRDefault="00556A9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56A95" w:rsidRPr="0039525B" w:rsidRDefault="00556A95" w:rsidP="007017EB">
          <w:pPr>
            <w:pStyle w:val="FooterText"/>
            <w:rPr>
              <w:b w:val="0"/>
              <w:i/>
            </w:rPr>
          </w:pPr>
          <w:r w:rsidRPr="0039525B">
            <w:rPr>
              <w:b w:val="0"/>
              <w:i/>
              <w:sz w:val="12"/>
            </w:rPr>
            <w:t>Creative Commons Attribution-NonCommercial-ShareAlike 3.0 Unported License</w:t>
          </w:r>
        </w:p>
        <w:p w:rsidR="00556A95" w:rsidRPr="002E4C92" w:rsidRDefault="007B3045" w:rsidP="007017EB">
          <w:pPr>
            <w:pStyle w:val="FooterText"/>
          </w:pPr>
          <w:hyperlink r:id="rId1" w:history="1">
            <w:r w:rsidR="00556A95" w:rsidRPr="002E229F">
              <w:rPr>
                <w:rStyle w:val="Hyperlink"/>
                <w:sz w:val="12"/>
                <w:szCs w:val="12"/>
              </w:rPr>
              <w:t>http://creativecommons.org/licenses/by-nc-sa/3.0/</w:t>
            </w:r>
          </w:hyperlink>
        </w:p>
      </w:tc>
      <w:tc>
        <w:tcPr>
          <w:tcW w:w="625" w:type="dxa"/>
          <w:shd w:val="clear" w:color="auto" w:fill="auto"/>
          <w:vAlign w:val="center"/>
        </w:tcPr>
        <w:p w:rsidR="00556A95" w:rsidRPr="002E4C92" w:rsidRDefault="000C433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56A9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360B6">
            <w:rPr>
              <w:rFonts w:ascii="Calibri" w:hAnsi="Calibri" w:cs="Calibri"/>
              <w:b/>
              <w:noProof/>
              <w:color w:val="1F4E79"/>
              <w:sz w:val="28"/>
            </w:rPr>
            <w:t>19</w:t>
          </w:r>
          <w:r w:rsidRPr="002E4C92">
            <w:rPr>
              <w:rFonts w:ascii="Calibri" w:hAnsi="Calibri" w:cs="Calibri"/>
              <w:b/>
              <w:color w:val="1F4E79"/>
              <w:sz w:val="28"/>
            </w:rPr>
            <w:fldChar w:fldCharType="end"/>
          </w:r>
        </w:p>
      </w:tc>
      <w:tc>
        <w:tcPr>
          <w:tcW w:w="4325" w:type="dxa"/>
          <w:shd w:val="clear" w:color="auto" w:fill="auto"/>
          <w:vAlign w:val="bottom"/>
        </w:tcPr>
        <w:p w:rsidR="00556A95" w:rsidRPr="002E4C92" w:rsidRDefault="00556A95"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556A95" w:rsidRPr="007017EB" w:rsidRDefault="00556A95"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045" w:rsidRDefault="007B3045">
      <w:pPr>
        <w:spacing w:before="0" w:after="0" w:line="240" w:lineRule="auto"/>
      </w:pPr>
      <w:r>
        <w:separator/>
      </w:r>
    </w:p>
  </w:footnote>
  <w:footnote w:type="continuationSeparator" w:id="0">
    <w:p w:rsidR="007B3045" w:rsidRDefault="007B30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56A95" w:rsidRPr="00563CB8">
      <w:tc>
        <w:tcPr>
          <w:tcW w:w="3708" w:type="dxa"/>
          <w:shd w:val="clear" w:color="auto" w:fill="auto"/>
        </w:tcPr>
        <w:p w:rsidR="00556A95" w:rsidRPr="00563CB8" w:rsidRDefault="00556A9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56A95" w:rsidRPr="00563CB8" w:rsidRDefault="00556A95" w:rsidP="007017EB">
          <w:pPr>
            <w:jc w:val="center"/>
          </w:pPr>
          <w:r w:rsidRPr="00563CB8">
            <w:t>D R A F T</w:t>
          </w:r>
        </w:p>
      </w:tc>
      <w:tc>
        <w:tcPr>
          <w:tcW w:w="3438" w:type="dxa"/>
          <w:shd w:val="clear" w:color="auto" w:fill="auto"/>
        </w:tcPr>
        <w:p w:rsidR="00556A95" w:rsidRPr="00E946A0" w:rsidRDefault="00556A95" w:rsidP="00783544">
          <w:pPr>
            <w:pStyle w:val="PageHeader"/>
            <w:jc w:val="right"/>
            <w:rPr>
              <w:b w:val="0"/>
            </w:rPr>
          </w:pPr>
          <w:r>
            <w:rPr>
              <w:b w:val="0"/>
            </w:rPr>
            <w:t>Grade 12 • Module 1 • Unit 1</w:t>
          </w:r>
          <w:r w:rsidRPr="00E946A0">
            <w:rPr>
              <w:b w:val="0"/>
            </w:rPr>
            <w:t xml:space="preserve"> • Lesson </w:t>
          </w:r>
          <w:r>
            <w:rPr>
              <w:b w:val="0"/>
            </w:rPr>
            <w:t>10</w:t>
          </w:r>
        </w:p>
      </w:tc>
    </w:tr>
  </w:tbl>
  <w:p w:rsidR="00556A95" w:rsidRPr="007017EB" w:rsidRDefault="00556A95"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56A95" w:rsidRPr="00563CB8">
      <w:tc>
        <w:tcPr>
          <w:tcW w:w="3708" w:type="dxa"/>
          <w:shd w:val="clear" w:color="auto" w:fill="auto"/>
        </w:tcPr>
        <w:p w:rsidR="00556A95" w:rsidRPr="00563CB8" w:rsidRDefault="00556A9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56A95" w:rsidRPr="00563CB8" w:rsidRDefault="00556A95" w:rsidP="007017EB">
          <w:pPr>
            <w:jc w:val="center"/>
          </w:pPr>
          <w:r w:rsidRPr="00563CB8">
            <w:t>D R A F T</w:t>
          </w:r>
        </w:p>
      </w:tc>
      <w:tc>
        <w:tcPr>
          <w:tcW w:w="3438" w:type="dxa"/>
          <w:shd w:val="clear" w:color="auto" w:fill="auto"/>
        </w:tcPr>
        <w:p w:rsidR="00556A95" w:rsidRPr="00E946A0" w:rsidRDefault="00556A95" w:rsidP="00783544">
          <w:pPr>
            <w:pStyle w:val="PageHeader"/>
            <w:jc w:val="right"/>
            <w:rPr>
              <w:b w:val="0"/>
            </w:rPr>
          </w:pPr>
          <w:r>
            <w:rPr>
              <w:b w:val="0"/>
            </w:rPr>
            <w:t>Grade 12 • Module 1 • Unit 1</w:t>
          </w:r>
          <w:r w:rsidRPr="00E946A0">
            <w:rPr>
              <w:b w:val="0"/>
            </w:rPr>
            <w:t xml:space="preserve"> • Lesson </w:t>
          </w:r>
          <w:r>
            <w:rPr>
              <w:b w:val="0"/>
            </w:rPr>
            <w:t>10</w:t>
          </w:r>
        </w:p>
      </w:tc>
    </w:tr>
  </w:tbl>
  <w:p w:rsidR="00556A95" w:rsidRPr="007017EB" w:rsidRDefault="00556A9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949894"/>
    <w:lvl w:ilvl="0">
      <w:start w:val="1"/>
      <w:numFmt w:val="decimal"/>
      <w:lvlText w:val="%1."/>
      <w:lvlJc w:val="left"/>
      <w:pPr>
        <w:tabs>
          <w:tab w:val="num" w:pos="1800"/>
        </w:tabs>
        <w:ind w:left="1800" w:hanging="360"/>
      </w:pPr>
    </w:lvl>
  </w:abstractNum>
  <w:abstractNum w:abstractNumId="1">
    <w:nsid w:val="FFFFFF7F"/>
    <w:multiLevelType w:val="singleLevel"/>
    <w:tmpl w:val="B8065086"/>
    <w:lvl w:ilvl="0">
      <w:start w:val="1"/>
      <w:numFmt w:val="decimal"/>
      <w:lvlText w:val="%1."/>
      <w:lvlJc w:val="left"/>
      <w:pPr>
        <w:tabs>
          <w:tab w:val="num" w:pos="720"/>
        </w:tabs>
        <w:ind w:left="720" w:hanging="360"/>
      </w:pPr>
    </w:lvl>
  </w:abstractNum>
  <w:abstractNum w:abstractNumId="2">
    <w:nsid w:val="027A3167"/>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8E7BFF"/>
    <w:multiLevelType w:val="hybridMultilevel"/>
    <w:tmpl w:val="AF968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300CB"/>
    <w:multiLevelType w:val="hybridMultilevel"/>
    <w:tmpl w:val="3C227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B3D3311"/>
    <w:multiLevelType w:val="hybridMultilevel"/>
    <w:tmpl w:val="52B0C2CE"/>
    <w:lvl w:ilvl="0" w:tplc="0C682DD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7F07EF"/>
    <w:multiLevelType w:val="hybridMultilevel"/>
    <w:tmpl w:val="4DE258BC"/>
    <w:lvl w:ilvl="0" w:tplc="A38C9B54">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E9060A"/>
    <w:multiLevelType w:val="hybridMultilevel"/>
    <w:tmpl w:val="AECA1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A610C6"/>
    <w:multiLevelType w:val="hybridMultilevel"/>
    <w:tmpl w:val="5684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0E0275"/>
    <w:multiLevelType w:val="hybridMultilevel"/>
    <w:tmpl w:val="B9266DA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7F45E6"/>
    <w:multiLevelType w:val="hybridMultilevel"/>
    <w:tmpl w:val="3892B8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DE58F0"/>
    <w:multiLevelType w:val="hybridMultilevel"/>
    <w:tmpl w:val="8DBE4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startOverride w:val="1"/>
    </w:lvlOverride>
  </w:num>
  <w:num w:numId="2">
    <w:abstractNumId w:val="13"/>
    <w:lvlOverride w:ilvl="0">
      <w:startOverride w:val="1"/>
    </w:lvlOverride>
  </w:num>
  <w:num w:numId="3">
    <w:abstractNumId w:val="15"/>
  </w:num>
  <w:num w:numId="4">
    <w:abstractNumId w:val="18"/>
  </w:num>
  <w:num w:numId="5">
    <w:abstractNumId w:val="4"/>
  </w:num>
  <w:num w:numId="6">
    <w:abstractNumId w:val="20"/>
  </w:num>
  <w:num w:numId="7">
    <w:abstractNumId w:val="13"/>
    <w:lvlOverride w:ilvl="0">
      <w:startOverride w:val="1"/>
    </w:lvlOverride>
  </w:num>
  <w:num w:numId="8">
    <w:abstractNumId w:val="22"/>
  </w:num>
  <w:num w:numId="9">
    <w:abstractNumId w:val="7"/>
  </w:num>
  <w:num w:numId="10">
    <w:abstractNumId w:val="19"/>
  </w:num>
  <w:num w:numId="11">
    <w:abstractNumId w:val="23"/>
  </w:num>
  <w:num w:numId="12">
    <w:abstractNumId w:val="13"/>
  </w:num>
  <w:num w:numId="13">
    <w:abstractNumId w:val="13"/>
    <w:lvlOverride w:ilvl="0">
      <w:startOverride w:val="1"/>
    </w:lvlOverride>
  </w:num>
  <w:num w:numId="14">
    <w:abstractNumId w:val="10"/>
    <w:lvlOverride w:ilvl="0">
      <w:startOverride w:val="1"/>
    </w:lvlOverride>
  </w:num>
  <w:num w:numId="15">
    <w:abstractNumId w:val="22"/>
  </w:num>
  <w:num w:numId="16">
    <w:abstractNumId w:val="9"/>
  </w:num>
  <w:num w:numId="17">
    <w:abstractNumId w:val="3"/>
  </w:num>
  <w:num w:numId="18">
    <w:abstractNumId w:val="8"/>
  </w:num>
  <w:num w:numId="19">
    <w:abstractNumId w:val="21"/>
  </w:num>
  <w:num w:numId="20">
    <w:abstractNumId w:val="4"/>
  </w:num>
  <w:num w:numId="21">
    <w:abstractNumId w:val="7"/>
  </w:num>
  <w:num w:numId="22">
    <w:abstractNumId w:val="22"/>
  </w:num>
  <w:num w:numId="23">
    <w:abstractNumId w:val="19"/>
  </w:num>
  <w:num w:numId="24">
    <w:abstractNumId w:val="4"/>
  </w:num>
  <w:num w:numId="25">
    <w:abstractNumId w:val="7"/>
  </w:num>
  <w:num w:numId="26">
    <w:abstractNumId w:val="22"/>
  </w:num>
  <w:num w:numId="27">
    <w:abstractNumId w:val="19"/>
  </w:num>
  <w:num w:numId="28">
    <w:abstractNumId w:val="9"/>
  </w:num>
  <w:num w:numId="29">
    <w:abstractNumId w:val="18"/>
  </w:num>
  <w:num w:numId="30">
    <w:abstractNumId w:val="14"/>
  </w:num>
  <w:num w:numId="31">
    <w:abstractNumId w:val="16"/>
  </w:num>
  <w:num w:numId="32">
    <w:abstractNumId w:val="6"/>
  </w:num>
  <w:num w:numId="33">
    <w:abstractNumId w:val="25"/>
  </w:num>
  <w:num w:numId="34">
    <w:abstractNumId w:val="5"/>
  </w:num>
  <w:num w:numId="35">
    <w:abstractNumId w:val="11"/>
  </w:num>
  <w:num w:numId="36">
    <w:abstractNumId w:val="12"/>
  </w:num>
  <w:num w:numId="37">
    <w:abstractNumId w:val="1"/>
  </w:num>
  <w:num w:numId="38">
    <w:abstractNumId w:val="0"/>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4"/>
  </w:num>
  <w:num w:numId="43">
    <w:abstractNumId w:val="23"/>
    <w:lvlOverride w:ilvl="0">
      <w:startOverride w:val="1"/>
    </w:lvlOverride>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93F"/>
    <w:rsid w:val="00011D1B"/>
    <w:rsid w:val="0001409C"/>
    <w:rsid w:val="0001695A"/>
    <w:rsid w:val="0003014A"/>
    <w:rsid w:val="00056A8E"/>
    <w:rsid w:val="000621B0"/>
    <w:rsid w:val="00064973"/>
    <w:rsid w:val="00066F38"/>
    <w:rsid w:val="000752B3"/>
    <w:rsid w:val="00085834"/>
    <w:rsid w:val="00086275"/>
    <w:rsid w:val="00092F7D"/>
    <w:rsid w:val="00093478"/>
    <w:rsid w:val="00096207"/>
    <w:rsid w:val="00096822"/>
    <w:rsid w:val="00097941"/>
    <w:rsid w:val="000A0116"/>
    <w:rsid w:val="000A0572"/>
    <w:rsid w:val="000B07ED"/>
    <w:rsid w:val="000B3273"/>
    <w:rsid w:val="000B3A6F"/>
    <w:rsid w:val="000B3F05"/>
    <w:rsid w:val="000B7314"/>
    <w:rsid w:val="000C2A1C"/>
    <w:rsid w:val="000C4338"/>
    <w:rsid w:val="000E0EA3"/>
    <w:rsid w:val="000F2E0E"/>
    <w:rsid w:val="000F3774"/>
    <w:rsid w:val="00110BAF"/>
    <w:rsid w:val="00115172"/>
    <w:rsid w:val="001209B5"/>
    <w:rsid w:val="0012549A"/>
    <w:rsid w:val="0012764E"/>
    <w:rsid w:val="00131C93"/>
    <w:rsid w:val="00132FF3"/>
    <w:rsid w:val="0013394E"/>
    <w:rsid w:val="00134EA2"/>
    <w:rsid w:val="00140168"/>
    <w:rsid w:val="00141CFC"/>
    <w:rsid w:val="00144B97"/>
    <w:rsid w:val="00152E11"/>
    <w:rsid w:val="00155C1F"/>
    <w:rsid w:val="0015736B"/>
    <w:rsid w:val="0016031F"/>
    <w:rsid w:val="00164498"/>
    <w:rsid w:val="0016667D"/>
    <w:rsid w:val="001713B4"/>
    <w:rsid w:val="001735F1"/>
    <w:rsid w:val="001931C8"/>
    <w:rsid w:val="001A4CBF"/>
    <w:rsid w:val="001A66B2"/>
    <w:rsid w:val="001A7B90"/>
    <w:rsid w:val="001B0054"/>
    <w:rsid w:val="001B5846"/>
    <w:rsid w:val="001C0ED3"/>
    <w:rsid w:val="001C74B1"/>
    <w:rsid w:val="001C7F82"/>
    <w:rsid w:val="001D38FE"/>
    <w:rsid w:val="001D6AB6"/>
    <w:rsid w:val="001E009A"/>
    <w:rsid w:val="001E21C8"/>
    <w:rsid w:val="001E5B24"/>
    <w:rsid w:val="001F3481"/>
    <w:rsid w:val="001F50A0"/>
    <w:rsid w:val="00201224"/>
    <w:rsid w:val="00206F60"/>
    <w:rsid w:val="002149D6"/>
    <w:rsid w:val="00214F22"/>
    <w:rsid w:val="002151F6"/>
    <w:rsid w:val="002209B5"/>
    <w:rsid w:val="002261AE"/>
    <w:rsid w:val="00241296"/>
    <w:rsid w:val="002455C6"/>
    <w:rsid w:val="00257D76"/>
    <w:rsid w:val="00257E63"/>
    <w:rsid w:val="00260C55"/>
    <w:rsid w:val="00270E67"/>
    <w:rsid w:val="00273E74"/>
    <w:rsid w:val="00276799"/>
    <w:rsid w:val="002803F7"/>
    <w:rsid w:val="0028774A"/>
    <w:rsid w:val="00287EE0"/>
    <w:rsid w:val="002B7D36"/>
    <w:rsid w:val="002C0CE5"/>
    <w:rsid w:val="002C6228"/>
    <w:rsid w:val="002C7BFE"/>
    <w:rsid w:val="002D174C"/>
    <w:rsid w:val="002D4D24"/>
    <w:rsid w:val="002E229F"/>
    <w:rsid w:val="002E4CA7"/>
    <w:rsid w:val="002F50E1"/>
    <w:rsid w:val="002F5852"/>
    <w:rsid w:val="00300D4B"/>
    <w:rsid w:val="00302F83"/>
    <w:rsid w:val="00316382"/>
    <w:rsid w:val="00324411"/>
    <w:rsid w:val="00341F48"/>
    <w:rsid w:val="0034386A"/>
    <w:rsid w:val="00347FA9"/>
    <w:rsid w:val="003608A1"/>
    <w:rsid w:val="0036357D"/>
    <w:rsid w:val="00375A0A"/>
    <w:rsid w:val="00380FB2"/>
    <w:rsid w:val="00382CB9"/>
    <w:rsid w:val="00396B63"/>
    <w:rsid w:val="003B0253"/>
    <w:rsid w:val="003B6625"/>
    <w:rsid w:val="003C7664"/>
    <w:rsid w:val="003C7C64"/>
    <w:rsid w:val="003D0727"/>
    <w:rsid w:val="003D1F68"/>
    <w:rsid w:val="003D71D5"/>
    <w:rsid w:val="003E5C81"/>
    <w:rsid w:val="003F174B"/>
    <w:rsid w:val="003F1FB8"/>
    <w:rsid w:val="003F5E6F"/>
    <w:rsid w:val="003F75BB"/>
    <w:rsid w:val="00403355"/>
    <w:rsid w:val="00406A52"/>
    <w:rsid w:val="004102AB"/>
    <w:rsid w:val="004200F2"/>
    <w:rsid w:val="00422E8D"/>
    <w:rsid w:val="00424C2B"/>
    <w:rsid w:val="004322F1"/>
    <w:rsid w:val="0044173F"/>
    <w:rsid w:val="00443CC6"/>
    <w:rsid w:val="00447414"/>
    <w:rsid w:val="00457484"/>
    <w:rsid w:val="00463FD8"/>
    <w:rsid w:val="004646B8"/>
    <w:rsid w:val="00467B02"/>
    <w:rsid w:val="00471668"/>
    <w:rsid w:val="00474076"/>
    <w:rsid w:val="00474394"/>
    <w:rsid w:val="00475B19"/>
    <w:rsid w:val="004818DC"/>
    <w:rsid w:val="00483EA6"/>
    <w:rsid w:val="004956A0"/>
    <w:rsid w:val="004A19D5"/>
    <w:rsid w:val="004B3528"/>
    <w:rsid w:val="004B3B96"/>
    <w:rsid w:val="004C3C01"/>
    <w:rsid w:val="004C6BE5"/>
    <w:rsid w:val="004C7B26"/>
    <w:rsid w:val="004D139F"/>
    <w:rsid w:val="004D346B"/>
    <w:rsid w:val="004D541A"/>
    <w:rsid w:val="004E47D0"/>
    <w:rsid w:val="004F1327"/>
    <w:rsid w:val="004F362B"/>
    <w:rsid w:val="0050226B"/>
    <w:rsid w:val="00510250"/>
    <w:rsid w:val="005166C2"/>
    <w:rsid w:val="005205BE"/>
    <w:rsid w:val="0052162E"/>
    <w:rsid w:val="005276A8"/>
    <w:rsid w:val="005366DD"/>
    <w:rsid w:val="005402E3"/>
    <w:rsid w:val="005416A6"/>
    <w:rsid w:val="00547210"/>
    <w:rsid w:val="005502D9"/>
    <w:rsid w:val="00553BE7"/>
    <w:rsid w:val="00555873"/>
    <w:rsid w:val="00556A95"/>
    <w:rsid w:val="00557767"/>
    <w:rsid w:val="005611E8"/>
    <w:rsid w:val="00567E12"/>
    <w:rsid w:val="00571322"/>
    <w:rsid w:val="00576154"/>
    <w:rsid w:val="0057643F"/>
    <w:rsid w:val="005771B3"/>
    <w:rsid w:val="005832D7"/>
    <w:rsid w:val="00586031"/>
    <w:rsid w:val="00587BEB"/>
    <w:rsid w:val="0059075F"/>
    <w:rsid w:val="00591D3E"/>
    <w:rsid w:val="005942A6"/>
    <w:rsid w:val="00597161"/>
    <w:rsid w:val="005A722F"/>
    <w:rsid w:val="005B130F"/>
    <w:rsid w:val="005B30D4"/>
    <w:rsid w:val="005B43C1"/>
    <w:rsid w:val="005B6C94"/>
    <w:rsid w:val="005C1411"/>
    <w:rsid w:val="005C2B8E"/>
    <w:rsid w:val="005D2C04"/>
    <w:rsid w:val="005D6235"/>
    <w:rsid w:val="005E4717"/>
    <w:rsid w:val="005E6DBE"/>
    <w:rsid w:val="005F0ABD"/>
    <w:rsid w:val="00602145"/>
    <w:rsid w:val="00604818"/>
    <w:rsid w:val="00604C49"/>
    <w:rsid w:val="00605EB6"/>
    <w:rsid w:val="0061113E"/>
    <w:rsid w:val="006238BA"/>
    <w:rsid w:val="0063411E"/>
    <w:rsid w:val="00636448"/>
    <w:rsid w:val="00636F2B"/>
    <w:rsid w:val="006378C9"/>
    <w:rsid w:val="006530E8"/>
    <w:rsid w:val="006620E5"/>
    <w:rsid w:val="00662439"/>
    <w:rsid w:val="00676B46"/>
    <w:rsid w:val="00680CE6"/>
    <w:rsid w:val="00681D6B"/>
    <w:rsid w:val="006979B7"/>
    <w:rsid w:val="006A0004"/>
    <w:rsid w:val="006A29E0"/>
    <w:rsid w:val="006B1CB7"/>
    <w:rsid w:val="006B779D"/>
    <w:rsid w:val="006B7C76"/>
    <w:rsid w:val="006C2BD0"/>
    <w:rsid w:val="006D2164"/>
    <w:rsid w:val="006E3238"/>
    <w:rsid w:val="006F35C0"/>
    <w:rsid w:val="007017EB"/>
    <w:rsid w:val="00706245"/>
    <w:rsid w:val="007070F9"/>
    <w:rsid w:val="007073BE"/>
    <w:rsid w:val="00711CA3"/>
    <w:rsid w:val="0071717E"/>
    <w:rsid w:val="0072089B"/>
    <w:rsid w:val="00722776"/>
    <w:rsid w:val="0072470D"/>
    <w:rsid w:val="00732EA3"/>
    <w:rsid w:val="00734128"/>
    <w:rsid w:val="0073430A"/>
    <w:rsid w:val="00734BA4"/>
    <w:rsid w:val="00736601"/>
    <w:rsid w:val="00737E60"/>
    <w:rsid w:val="00741F00"/>
    <w:rsid w:val="00742B64"/>
    <w:rsid w:val="00756BF9"/>
    <w:rsid w:val="00765AF8"/>
    <w:rsid w:val="00766482"/>
    <w:rsid w:val="00766AB3"/>
    <w:rsid w:val="00767030"/>
    <w:rsid w:val="0077733A"/>
    <w:rsid w:val="00783544"/>
    <w:rsid w:val="0078553A"/>
    <w:rsid w:val="0078685A"/>
    <w:rsid w:val="00786E73"/>
    <w:rsid w:val="00790BCC"/>
    <w:rsid w:val="00793179"/>
    <w:rsid w:val="007949D3"/>
    <w:rsid w:val="007A31F0"/>
    <w:rsid w:val="007A77B4"/>
    <w:rsid w:val="007A7E7B"/>
    <w:rsid w:val="007B1D06"/>
    <w:rsid w:val="007B2D0D"/>
    <w:rsid w:val="007B2DF7"/>
    <w:rsid w:val="007B3045"/>
    <w:rsid w:val="007B50ED"/>
    <w:rsid w:val="007D2598"/>
    <w:rsid w:val="007D2894"/>
    <w:rsid w:val="007E0287"/>
    <w:rsid w:val="007E0D9B"/>
    <w:rsid w:val="007E19D2"/>
    <w:rsid w:val="007E484F"/>
    <w:rsid w:val="007E5551"/>
    <w:rsid w:val="00803DD9"/>
    <w:rsid w:val="00816C6C"/>
    <w:rsid w:val="00817A88"/>
    <w:rsid w:val="00820453"/>
    <w:rsid w:val="00820B47"/>
    <w:rsid w:val="00824BF2"/>
    <w:rsid w:val="00827630"/>
    <w:rsid w:val="008276C1"/>
    <w:rsid w:val="00834FDE"/>
    <w:rsid w:val="008369A0"/>
    <w:rsid w:val="00850F59"/>
    <w:rsid w:val="008533B5"/>
    <w:rsid w:val="00854CCF"/>
    <w:rsid w:val="0086008B"/>
    <w:rsid w:val="0086383C"/>
    <w:rsid w:val="008656F0"/>
    <w:rsid w:val="00867736"/>
    <w:rsid w:val="00873715"/>
    <w:rsid w:val="00873C96"/>
    <w:rsid w:val="00883E2C"/>
    <w:rsid w:val="00887BAE"/>
    <w:rsid w:val="008935D8"/>
    <w:rsid w:val="008941A1"/>
    <w:rsid w:val="0089465F"/>
    <w:rsid w:val="00896766"/>
    <w:rsid w:val="008A1CB3"/>
    <w:rsid w:val="008B1D10"/>
    <w:rsid w:val="008B3AD9"/>
    <w:rsid w:val="008B3B9A"/>
    <w:rsid w:val="008B72D5"/>
    <w:rsid w:val="008B7845"/>
    <w:rsid w:val="008C01C6"/>
    <w:rsid w:val="008D0516"/>
    <w:rsid w:val="008D2215"/>
    <w:rsid w:val="008D6419"/>
    <w:rsid w:val="008E0122"/>
    <w:rsid w:val="008E4CEA"/>
    <w:rsid w:val="008E64F0"/>
    <w:rsid w:val="008F6646"/>
    <w:rsid w:val="00900FAA"/>
    <w:rsid w:val="00901A1F"/>
    <w:rsid w:val="00902B46"/>
    <w:rsid w:val="00902CF8"/>
    <w:rsid w:val="009057D3"/>
    <w:rsid w:val="009175D3"/>
    <w:rsid w:val="0092201A"/>
    <w:rsid w:val="0092283A"/>
    <w:rsid w:val="009334DA"/>
    <w:rsid w:val="00937806"/>
    <w:rsid w:val="0094071E"/>
    <w:rsid w:val="00941C38"/>
    <w:rsid w:val="009450B7"/>
    <w:rsid w:val="009450F1"/>
    <w:rsid w:val="0095145D"/>
    <w:rsid w:val="00953EE1"/>
    <w:rsid w:val="00957FD0"/>
    <w:rsid w:val="00962D1F"/>
    <w:rsid w:val="0096683F"/>
    <w:rsid w:val="00967349"/>
    <w:rsid w:val="00970CBA"/>
    <w:rsid w:val="009729B6"/>
    <w:rsid w:val="00973ECF"/>
    <w:rsid w:val="009806D7"/>
    <w:rsid w:val="0098684E"/>
    <w:rsid w:val="009878F4"/>
    <w:rsid w:val="00991C5D"/>
    <w:rsid w:val="00995A44"/>
    <w:rsid w:val="009A711D"/>
    <w:rsid w:val="009A77B2"/>
    <w:rsid w:val="009B5D47"/>
    <w:rsid w:val="009D5439"/>
    <w:rsid w:val="009E3471"/>
    <w:rsid w:val="009E3495"/>
    <w:rsid w:val="009F089C"/>
    <w:rsid w:val="009F7B45"/>
    <w:rsid w:val="00A034D2"/>
    <w:rsid w:val="00A057CF"/>
    <w:rsid w:val="00A134D6"/>
    <w:rsid w:val="00A21252"/>
    <w:rsid w:val="00A21B4A"/>
    <w:rsid w:val="00A21E71"/>
    <w:rsid w:val="00A24BA0"/>
    <w:rsid w:val="00A24C50"/>
    <w:rsid w:val="00A25C50"/>
    <w:rsid w:val="00A301DC"/>
    <w:rsid w:val="00A333DC"/>
    <w:rsid w:val="00A3794F"/>
    <w:rsid w:val="00A43A23"/>
    <w:rsid w:val="00A44E5E"/>
    <w:rsid w:val="00A52BD9"/>
    <w:rsid w:val="00A54C06"/>
    <w:rsid w:val="00A62ED2"/>
    <w:rsid w:val="00A6405E"/>
    <w:rsid w:val="00A65F19"/>
    <w:rsid w:val="00A70A31"/>
    <w:rsid w:val="00A71398"/>
    <w:rsid w:val="00A816D0"/>
    <w:rsid w:val="00A9366F"/>
    <w:rsid w:val="00A9631E"/>
    <w:rsid w:val="00A97246"/>
    <w:rsid w:val="00AA0E94"/>
    <w:rsid w:val="00AA1E6D"/>
    <w:rsid w:val="00AA4AAB"/>
    <w:rsid w:val="00AA65E5"/>
    <w:rsid w:val="00AB2087"/>
    <w:rsid w:val="00AB758D"/>
    <w:rsid w:val="00AC4136"/>
    <w:rsid w:val="00AC43DB"/>
    <w:rsid w:val="00AC57BB"/>
    <w:rsid w:val="00AD09DE"/>
    <w:rsid w:val="00AD3BAF"/>
    <w:rsid w:val="00AE362A"/>
    <w:rsid w:val="00AE3748"/>
    <w:rsid w:val="00AF07FF"/>
    <w:rsid w:val="00AF2E2A"/>
    <w:rsid w:val="00AF3231"/>
    <w:rsid w:val="00AF3586"/>
    <w:rsid w:val="00AF506F"/>
    <w:rsid w:val="00B0151C"/>
    <w:rsid w:val="00B01DB5"/>
    <w:rsid w:val="00B0560F"/>
    <w:rsid w:val="00B1128A"/>
    <w:rsid w:val="00B1314A"/>
    <w:rsid w:val="00B14C03"/>
    <w:rsid w:val="00B30AE4"/>
    <w:rsid w:val="00B326D4"/>
    <w:rsid w:val="00B360B6"/>
    <w:rsid w:val="00B400C4"/>
    <w:rsid w:val="00B4132F"/>
    <w:rsid w:val="00B4361B"/>
    <w:rsid w:val="00B500EA"/>
    <w:rsid w:val="00B502FF"/>
    <w:rsid w:val="00B551DA"/>
    <w:rsid w:val="00B62904"/>
    <w:rsid w:val="00B649EF"/>
    <w:rsid w:val="00B66413"/>
    <w:rsid w:val="00B666DB"/>
    <w:rsid w:val="00B72E3C"/>
    <w:rsid w:val="00B767E8"/>
    <w:rsid w:val="00B77053"/>
    <w:rsid w:val="00B861AC"/>
    <w:rsid w:val="00B863FB"/>
    <w:rsid w:val="00B909FE"/>
    <w:rsid w:val="00BA0CE6"/>
    <w:rsid w:val="00BA4E49"/>
    <w:rsid w:val="00BB6895"/>
    <w:rsid w:val="00BC13DC"/>
    <w:rsid w:val="00BC5C2C"/>
    <w:rsid w:val="00BD35FD"/>
    <w:rsid w:val="00BD58CB"/>
    <w:rsid w:val="00BD5C6E"/>
    <w:rsid w:val="00BE14F8"/>
    <w:rsid w:val="00BE5A0B"/>
    <w:rsid w:val="00C00183"/>
    <w:rsid w:val="00C0115E"/>
    <w:rsid w:val="00C01B91"/>
    <w:rsid w:val="00C108F5"/>
    <w:rsid w:val="00C12D0D"/>
    <w:rsid w:val="00C2305F"/>
    <w:rsid w:val="00C31619"/>
    <w:rsid w:val="00C35DAA"/>
    <w:rsid w:val="00C435DF"/>
    <w:rsid w:val="00C436FB"/>
    <w:rsid w:val="00C4410C"/>
    <w:rsid w:val="00C5007F"/>
    <w:rsid w:val="00C51BF7"/>
    <w:rsid w:val="00C5268D"/>
    <w:rsid w:val="00C6364F"/>
    <w:rsid w:val="00C73BE9"/>
    <w:rsid w:val="00C8311C"/>
    <w:rsid w:val="00C84B9A"/>
    <w:rsid w:val="00C86267"/>
    <w:rsid w:val="00C86609"/>
    <w:rsid w:val="00C90C9A"/>
    <w:rsid w:val="00CA388D"/>
    <w:rsid w:val="00CA7B8C"/>
    <w:rsid w:val="00CB6DED"/>
    <w:rsid w:val="00CB7E23"/>
    <w:rsid w:val="00CC20D0"/>
    <w:rsid w:val="00CC6FBB"/>
    <w:rsid w:val="00CC7BAF"/>
    <w:rsid w:val="00CD25EE"/>
    <w:rsid w:val="00CD516C"/>
    <w:rsid w:val="00CD6FCB"/>
    <w:rsid w:val="00CD7FBB"/>
    <w:rsid w:val="00CE5D73"/>
    <w:rsid w:val="00CF385A"/>
    <w:rsid w:val="00CF61A7"/>
    <w:rsid w:val="00CF6802"/>
    <w:rsid w:val="00D04715"/>
    <w:rsid w:val="00D067A3"/>
    <w:rsid w:val="00D276BB"/>
    <w:rsid w:val="00D30C14"/>
    <w:rsid w:val="00D31D09"/>
    <w:rsid w:val="00D31F4D"/>
    <w:rsid w:val="00D35843"/>
    <w:rsid w:val="00D408C6"/>
    <w:rsid w:val="00D43571"/>
    <w:rsid w:val="00D472FE"/>
    <w:rsid w:val="00D5184E"/>
    <w:rsid w:val="00D52E9D"/>
    <w:rsid w:val="00D55DB7"/>
    <w:rsid w:val="00D60A96"/>
    <w:rsid w:val="00D64FA1"/>
    <w:rsid w:val="00D67758"/>
    <w:rsid w:val="00D75B2A"/>
    <w:rsid w:val="00D87749"/>
    <w:rsid w:val="00D93838"/>
    <w:rsid w:val="00D97C5C"/>
    <w:rsid w:val="00DB1BD7"/>
    <w:rsid w:val="00DB61D1"/>
    <w:rsid w:val="00DC0551"/>
    <w:rsid w:val="00DC0EDE"/>
    <w:rsid w:val="00DC2B75"/>
    <w:rsid w:val="00DD3D2C"/>
    <w:rsid w:val="00DD3F43"/>
    <w:rsid w:val="00DD6BB6"/>
    <w:rsid w:val="00DE3CF9"/>
    <w:rsid w:val="00DE684A"/>
    <w:rsid w:val="00DE710A"/>
    <w:rsid w:val="00DF11AE"/>
    <w:rsid w:val="00DF209E"/>
    <w:rsid w:val="00DF60B5"/>
    <w:rsid w:val="00DF7A07"/>
    <w:rsid w:val="00E04ECE"/>
    <w:rsid w:val="00E05730"/>
    <w:rsid w:val="00E11054"/>
    <w:rsid w:val="00E31D31"/>
    <w:rsid w:val="00E33250"/>
    <w:rsid w:val="00E3542C"/>
    <w:rsid w:val="00E4311F"/>
    <w:rsid w:val="00E44974"/>
    <w:rsid w:val="00E5176B"/>
    <w:rsid w:val="00E53EFC"/>
    <w:rsid w:val="00E5525A"/>
    <w:rsid w:val="00E720DD"/>
    <w:rsid w:val="00E725EC"/>
    <w:rsid w:val="00E8136C"/>
    <w:rsid w:val="00E81CDE"/>
    <w:rsid w:val="00E826C2"/>
    <w:rsid w:val="00E85A0C"/>
    <w:rsid w:val="00E874F4"/>
    <w:rsid w:val="00E93FDA"/>
    <w:rsid w:val="00EA11EC"/>
    <w:rsid w:val="00EA5069"/>
    <w:rsid w:val="00EA58D0"/>
    <w:rsid w:val="00EB0824"/>
    <w:rsid w:val="00EC0A7B"/>
    <w:rsid w:val="00EC3ABF"/>
    <w:rsid w:val="00EC641F"/>
    <w:rsid w:val="00EC712B"/>
    <w:rsid w:val="00EC75C2"/>
    <w:rsid w:val="00EE1ED9"/>
    <w:rsid w:val="00EE266C"/>
    <w:rsid w:val="00EF47C0"/>
    <w:rsid w:val="00EF48E1"/>
    <w:rsid w:val="00EF57F0"/>
    <w:rsid w:val="00EF5B73"/>
    <w:rsid w:val="00F0010F"/>
    <w:rsid w:val="00F01191"/>
    <w:rsid w:val="00F0560D"/>
    <w:rsid w:val="00F05A58"/>
    <w:rsid w:val="00F07FCC"/>
    <w:rsid w:val="00F12F43"/>
    <w:rsid w:val="00F206E6"/>
    <w:rsid w:val="00F24D4D"/>
    <w:rsid w:val="00F25D0A"/>
    <w:rsid w:val="00F35416"/>
    <w:rsid w:val="00F36453"/>
    <w:rsid w:val="00F414CA"/>
    <w:rsid w:val="00F43BC8"/>
    <w:rsid w:val="00F4426B"/>
    <w:rsid w:val="00F45CBA"/>
    <w:rsid w:val="00F51325"/>
    <w:rsid w:val="00F514FF"/>
    <w:rsid w:val="00F52185"/>
    <w:rsid w:val="00F60462"/>
    <w:rsid w:val="00F638A5"/>
    <w:rsid w:val="00F64F07"/>
    <w:rsid w:val="00F70010"/>
    <w:rsid w:val="00F722CF"/>
    <w:rsid w:val="00F81BD4"/>
    <w:rsid w:val="00F9496D"/>
    <w:rsid w:val="00F95BDD"/>
    <w:rsid w:val="00F9613E"/>
    <w:rsid w:val="00FA6196"/>
    <w:rsid w:val="00FA7674"/>
    <w:rsid w:val="00FB72D6"/>
    <w:rsid w:val="00FD4EFA"/>
    <w:rsid w:val="00FD6059"/>
    <w:rsid w:val="00FE4947"/>
    <w:rsid w:val="00FF761E"/>
    <w:rsid w:val="00FF79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49AEB-5F56-4274-A173-B502B593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wc">
    <w:name w:val="hwc"/>
    <w:basedOn w:val="DefaultParagraphFont"/>
    <w:rsid w:val="006620E5"/>
  </w:style>
  <w:style w:type="character" w:customStyle="1" w:styleId="ssens">
    <w:name w:val="ssens"/>
    <w:basedOn w:val="DefaultParagraphFont"/>
    <w:rsid w:val="006620E5"/>
  </w:style>
  <w:style w:type="character" w:customStyle="1" w:styleId="deftext">
    <w:name w:val="def_text"/>
    <w:basedOn w:val="DefaultParagraphFont"/>
    <w:rsid w:val="0052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1700">
      <w:bodyDiv w:val="1"/>
      <w:marLeft w:val="0"/>
      <w:marRight w:val="0"/>
      <w:marTop w:val="0"/>
      <w:marBottom w:val="0"/>
      <w:divBdr>
        <w:top w:val="none" w:sz="0" w:space="0" w:color="auto"/>
        <w:left w:val="none" w:sz="0" w:space="0" w:color="auto"/>
        <w:bottom w:val="none" w:sz="0" w:space="0" w:color="auto"/>
        <w:right w:val="none" w:sz="0" w:space="0" w:color="auto"/>
      </w:divBdr>
    </w:div>
    <w:div w:id="222182672">
      <w:bodyDiv w:val="1"/>
      <w:marLeft w:val="0"/>
      <w:marRight w:val="0"/>
      <w:marTop w:val="0"/>
      <w:marBottom w:val="0"/>
      <w:divBdr>
        <w:top w:val="none" w:sz="0" w:space="0" w:color="auto"/>
        <w:left w:val="none" w:sz="0" w:space="0" w:color="auto"/>
        <w:bottom w:val="none" w:sz="0" w:space="0" w:color="auto"/>
        <w:right w:val="none" w:sz="0" w:space="0" w:color="auto"/>
      </w:divBdr>
    </w:div>
    <w:div w:id="861938294">
      <w:bodyDiv w:val="1"/>
      <w:marLeft w:val="0"/>
      <w:marRight w:val="0"/>
      <w:marTop w:val="0"/>
      <w:marBottom w:val="0"/>
      <w:divBdr>
        <w:top w:val="none" w:sz="0" w:space="0" w:color="auto"/>
        <w:left w:val="none" w:sz="0" w:space="0" w:color="auto"/>
        <w:bottom w:val="none" w:sz="0" w:space="0" w:color="auto"/>
        <w:right w:val="none" w:sz="0" w:space="0" w:color="auto"/>
      </w:divBdr>
      <w:divsChild>
        <w:div w:id="917518488">
          <w:marLeft w:val="0"/>
          <w:marRight w:val="0"/>
          <w:marTop w:val="0"/>
          <w:marBottom w:val="0"/>
          <w:divBdr>
            <w:top w:val="none" w:sz="0" w:space="0" w:color="auto"/>
            <w:left w:val="none" w:sz="0" w:space="0" w:color="auto"/>
            <w:bottom w:val="none" w:sz="0" w:space="0" w:color="auto"/>
            <w:right w:val="none" w:sz="0" w:space="0" w:color="auto"/>
          </w:divBdr>
        </w:div>
      </w:divsChild>
    </w:div>
    <w:div w:id="904296800">
      <w:bodyDiv w:val="1"/>
      <w:marLeft w:val="0"/>
      <w:marRight w:val="0"/>
      <w:marTop w:val="0"/>
      <w:marBottom w:val="0"/>
      <w:divBdr>
        <w:top w:val="none" w:sz="0" w:space="0" w:color="auto"/>
        <w:left w:val="none" w:sz="0" w:space="0" w:color="auto"/>
        <w:bottom w:val="none" w:sz="0" w:space="0" w:color="auto"/>
        <w:right w:val="none" w:sz="0" w:space="0" w:color="auto"/>
      </w:divBdr>
    </w:div>
    <w:div w:id="1218709600">
      <w:bodyDiv w:val="1"/>
      <w:marLeft w:val="0"/>
      <w:marRight w:val="0"/>
      <w:marTop w:val="0"/>
      <w:marBottom w:val="0"/>
      <w:divBdr>
        <w:top w:val="none" w:sz="0" w:space="0" w:color="auto"/>
        <w:left w:val="none" w:sz="0" w:space="0" w:color="auto"/>
        <w:bottom w:val="none" w:sz="0" w:space="0" w:color="auto"/>
        <w:right w:val="none" w:sz="0" w:space="0" w:color="auto"/>
      </w:divBdr>
    </w:div>
    <w:div w:id="1224409794">
      <w:bodyDiv w:val="1"/>
      <w:marLeft w:val="0"/>
      <w:marRight w:val="0"/>
      <w:marTop w:val="0"/>
      <w:marBottom w:val="0"/>
      <w:divBdr>
        <w:top w:val="none" w:sz="0" w:space="0" w:color="auto"/>
        <w:left w:val="none" w:sz="0" w:space="0" w:color="auto"/>
        <w:bottom w:val="none" w:sz="0" w:space="0" w:color="auto"/>
        <w:right w:val="none" w:sz="0" w:space="0" w:color="auto"/>
      </w:divBdr>
    </w:div>
    <w:div w:id="1420444683">
      <w:bodyDiv w:val="1"/>
      <w:marLeft w:val="0"/>
      <w:marRight w:val="0"/>
      <w:marTop w:val="0"/>
      <w:marBottom w:val="0"/>
      <w:divBdr>
        <w:top w:val="none" w:sz="0" w:space="0" w:color="auto"/>
        <w:left w:val="none" w:sz="0" w:space="0" w:color="auto"/>
        <w:bottom w:val="none" w:sz="0" w:space="0" w:color="auto"/>
        <w:right w:val="none" w:sz="0" w:space="0" w:color="auto"/>
      </w:divBdr>
    </w:div>
    <w:div w:id="1481848784">
      <w:bodyDiv w:val="1"/>
      <w:marLeft w:val="0"/>
      <w:marRight w:val="0"/>
      <w:marTop w:val="0"/>
      <w:marBottom w:val="0"/>
      <w:divBdr>
        <w:top w:val="none" w:sz="0" w:space="0" w:color="auto"/>
        <w:left w:val="none" w:sz="0" w:space="0" w:color="auto"/>
        <w:bottom w:val="none" w:sz="0" w:space="0" w:color="auto"/>
        <w:right w:val="none" w:sz="0" w:space="0" w:color="auto"/>
      </w:divBdr>
    </w:div>
    <w:div w:id="1830902202">
      <w:bodyDiv w:val="1"/>
      <w:marLeft w:val="0"/>
      <w:marRight w:val="0"/>
      <w:marTop w:val="0"/>
      <w:marBottom w:val="0"/>
      <w:divBdr>
        <w:top w:val="none" w:sz="0" w:space="0" w:color="auto"/>
        <w:left w:val="none" w:sz="0" w:space="0" w:color="auto"/>
        <w:bottom w:val="none" w:sz="0" w:space="0" w:color="auto"/>
        <w:right w:val="none" w:sz="0" w:space="0" w:color="auto"/>
      </w:divBdr>
    </w:div>
    <w:div w:id="1885940095">
      <w:bodyDiv w:val="1"/>
      <w:marLeft w:val="0"/>
      <w:marRight w:val="0"/>
      <w:marTop w:val="0"/>
      <w:marBottom w:val="0"/>
      <w:divBdr>
        <w:top w:val="none" w:sz="0" w:space="0" w:color="auto"/>
        <w:left w:val="none" w:sz="0" w:space="0" w:color="auto"/>
        <w:bottom w:val="none" w:sz="0" w:space="0" w:color="auto"/>
        <w:right w:val="none" w:sz="0" w:space="0" w:color="auto"/>
      </w:divBdr>
    </w:div>
    <w:div w:id="2087847526">
      <w:bodyDiv w:val="1"/>
      <w:marLeft w:val="0"/>
      <w:marRight w:val="0"/>
      <w:marTop w:val="0"/>
      <w:marBottom w:val="0"/>
      <w:divBdr>
        <w:top w:val="none" w:sz="0" w:space="0" w:color="auto"/>
        <w:left w:val="none" w:sz="0" w:space="0" w:color="auto"/>
        <w:bottom w:val="none" w:sz="0" w:space="0" w:color="auto"/>
        <w:right w:val="none" w:sz="0" w:space="0" w:color="auto"/>
      </w:divBdr>
      <w:divsChild>
        <w:div w:id="1668746173">
          <w:marLeft w:val="0"/>
          <w:marRight w:val="0"/>
          <w:marTop w:val="0"/>
          <w:marBottom w:val="0"/>
          <w:divBdr>
            <w:top w:val="none" w:sz="0" w:space="0" w:color="auto"/>
            <w:left w:val="none" w:sz="0" w:space="0" w:color="auto"/>
            <w:bottom w:val="none" w:sz="0" w:space="0" w:color="auto"/>
            <w:right w:val="none" w:sz="0" w:space="0" w:color="auto"/>
          </w:divBdr>
        </w:div>
        <w:div w:id="1419446441">
          <w:marLeft w:val="0"/>
          <w:marRight w:val="0"/>
          <w:marTop w:val="0"/>
          <w:marBottom w:val="0"/>
          <w:divBdr>
            <w:top w:val="none" w:sz="0" w:space="0" w:color="auto"/>
            <w:left w:val="none" w:sz="0" w:space="0" w:color="auto"/>
            <w:bottom w:val="none" w:sz="0" w:space="0" w:color="auto"/>
            <w:right w:val="none" w:sz="0" w:space="0" w:color="auto"/>
          </w:divBdr>
        </w:div>
        <w:div w:id="1113599771">
          <w:marLeft w:val="0"/>
          <w:marRight w:val="0"/>
          <w:marTop w:val="0"/>
          <w:marBottom w:val="0"/>
          <w:divBdr>
            <w:top w:val="none" w:sz="0" w:space="0" w:color="auto"/>
            <w:left w:val="none" w:sz="0" w:space="0" w:color="auto"/>
            <w:bottom w:val="none" w:sz="0" w:space="0" w:color="auto"/>
            <w:right w:val="none" w:sz="0" w:space="0" w:color="auto"/>
          </w:divBdr>
        </w:div>
        <w:div w:id="918713711">
          <w:marLeft w:val="0"/>
          <w:marRight w:val="0"/>
          <w:marTop w:val="0"/>
          <w:marBottom w:val="0"/>
          <w:divBdr>
            <w:top w:val="none" w:sz="0" w:space="0" w:color="auto"/>
            <w:left w:val="none" w:sz="0" w:space="0" w:color="auto"/>
            <w:bottom w:val="none" w:sz="0" w:space="0" w:color="auto"/>
            <w:right w:val="none" w:sz="0" w:space="0" w:color="auto"/>
          </w:divBdr>
        </w:div>
        <w:div w:id="1395733670">
          <w:marLeft w:val="0"/>
          <w:marRight w:val="0"/>
          <w:marTop w:val="0"/>
          <w:marBottom w:val="0"/>
          <w:divBdr>
            <w:top w:val="none" w:sz="0" w:space="0" w:color="auto"/>
            <w:left w:val="none" w:sz="0" w:space="0" w:color="auto"/>
            <w:bottom w:val="none" w:sz="0" w:space="0" w:color="auto"/>
            <w:right w:val="none" w:sz="0" w:space="0" w:color="auto"/>
          </w:divBdr>
        </w:div>
        <w:div w:id="1408767057">
          <w:marLeft w:val="0"/>
          <w:marRight w:val="0"/>
          <w:marTop w:val="0"/>
          <w:marBottom w:val="0"/>
          <w:divBdr>
            <w:top w:val="none" w:sz="0" w:space="0" w:color="auto"/>
            <w:left w:val="none" w:sz="0" w:space="0" w:color="auto"/>
            <w:bottom w:val="none" w:sz="0" w:space="0" w:color="auto"/>
            <w:right w:val="none" w:sz="0" w:space="0" w:color="auto"/>
          </w:divBdr>
        </w:div>
        <w:div w:id="13772927">
          <w:marLeft w:val="0"/>
          <w:marRight w:val="0"/>
          <w:marTop w:val="0"/>
          <w:marBottom w:val="0"/>
          <w:divBdr>
            <w:top w:val="none" w:sz="0" w:space="0" w:color="auto"/>
            <w:left w:val="none" w:sz="0" w:space="0" w:color="auto"/>
            <w:bottom w:val="none" w:sz="0" w:space="0" w:color="auto"/>
            <w:right w:val="none" w:sz="0" w:space="0" w:color="auto"/>
          </w:divBdr>
        </w:div>
        <w:div w:id="794063374">
          <w:marLeft w:val="0"/>
          <w:marRight w:val="0"/>
          <w:marTop w:val="0"/>
          <w:marBottom w:val="0"/>
          <w:divBdr>
            <w:top w:val="none" w:sz="0" w:space="0" w:color="auto"/>
            <w:left w:val="none" w:sz="0" w:space="0" w:color="auto"/>
            <w:bottom w:val="none" w:sz="0" w:space="0" w:color="auto"/>
            <w:right w:val="none" w:sz="0" w:space="0" w:color="auto"/>
          </w:divBdr>
        </w:div>
        <w:div w:id="783110084">
          <w:marLeft w:val="0"/>
          <w:marRight w:val="0"/>
          <w:marTop w:val="0"/>
          <w:marBottom w:val="0"/>
          <w:divBdr>
            <w:top w:val="none" w:sz="0" w:space="0" w:color="auto"/>
            <w:left w:val="none" w:sz="0" w:space="0" w:color="auto"/>
            <w:bottom w:val="none" w:sz="0" w:space="0" w:color="auto"/>
            <w:right w:val="none" w:sz="0" w:space="0" w:color="auto"/>
          </w:divBdr>
        </w:div>
        <w:div w:id="844443459">
          <w:marLeft w:val="0"/>
          <w:marRight w:val="0"/>
          <w:marTop w:val="0"/>
          <w:marBottom w:val="0"/>
          <w:divBdr>
            <w:top w:val="none" w:sz="0" w:space="0" w:color="auto"/>
            <w:left w:val="none" w:sz="0" w:space="0" w:color="auto"/>
            <w:bottom w:val="none" w:sz="0" w:space="0" w:color="auto"/>
            <w:right w:val="none" w:sz="0" w:space="0" w:color="auto"/>
          </w:divBdr>
        </w:div>
        <w:div w:id="884562163">
          <w:marLeft w:val="0"/>
          <w:marRight w:val="0"/>
          <w:marTop w:val="0"/>
          <w:marBottom w:val="0"/>
          <w:divBdr>
            <w:top w:val="none" w:sz="0" w:space="0" w:color="auto"/>
            <w:left w:val="none" w:sz="0" w:space="0" w:color="auto"/>
            <w:bottom w:val="none" w:sz="0" w:space="0" w:color="auto"/>
            <w:right w:val="none" w:sz="0" w:space="0" w:color="auto"/>
          </w:divBdr>
        </w:div>
        <w:div w:id="1926720597">
          <w:marLeft w:val="0"/>
          <w:marRight w:val="0"/>
          <w:marTop w:val="0"/>
          <w:marBottom w:val="0"/>
          <w:divBdr>
            <w:top w:val="none" w:sz="0" w:space="0" w:color="auto"/>
            <w:left w:val="none" w:sz="0" w:space="0" w:color="auto"/>
            <w:bottom w:val="none" w:sz="0" w:space="0" w:color="auto"/>
            <w:right w:val="none" w:sz="0" w:space="0" w:color="auto"/>
          </w:divBdr>
        </w:div>
        <w:div w:id="599992777">
          <w:marLeft w:val="0"/>
          <w:marRight w:val="0"/>
          <w:marTop w:val="0"/>
          <w:marBottom w:val="0"/>
          <w:divBdr>
            <w:top w:val="none" w:sz="0" w:space="0" w:color="auto"/>
            <w:left w:val="none" w:sz="0" w:space="0" w:color="auto"/>
            <w:bottom w:val="none" w:sz="0" w:space="0" w:color="auto"/>
            <w:right w:val="none" w:sz="0" w:space="0" w:color="auto"/>
          </w:divBdr>
        </w:div>
        <w:div w:id="530413061">
          <w:marLeft w:val="0"/>
          <w:marRight w:val="0"/>
          <w:marTop w:val="0"/>
          <w:marBottom w:val="0"/>
          <w:divBdr>
            <w:top w:val="none" w:sz="0" w:space="0" w:color="auto"/>
            <w:left w:val="none" w:sz="0" w:space="0" w:color="auto"/>
            <w:bottom w:val="none" w:sz="0" w:space="0" w:color="auto"/>
            <w:right w:val="none" w:sz="0" w:space="0" w:color="auto"/>
          </w:divBdr>
        </w:div>
        <w:div w:id="1155225008">
          <w:marLeft w:val="0"/>
          <w:marRight w:val="0"/>
          <w:marTop w:val="0"/>
          <w:marBottom w:val="0"/>
          <w:divBdr>
            <w:top w:val="none" w:sz="0" w:space="0" w:color="auto"/>
            <w:left w:val="none" w:sz="0" w:space="0" w:color="auto"/>
            <w:bottom w:val="none" w:sz="0" w:space="0" w:color="auto"/>
            <w:right w:val="none" w:sz="0" w:space="0" w:color="auto"/>
          </w:divBdr>
        </w:div>
        <w:div w:id="1717124018">
          <w:marLeft w:val="0"/>
          <w:marRight w:val="0"/>
          <w:marTop w:val="0"/>
          <w:marBottom w:val="0"/>
          <w:divBdr>
            <w:top w:val="none" w:sz="0" w:space="0" w:color="auto"/>
            <w:left w:val="none" w:sz="0" w:space="0" w:color="auto"/>
            <w:bottom w:val="none" w:sz="0" w:space="0" w:color="auto"/>
            <w:right w:val="none" w:sz="0" w:space="0" w:color="auto"/>
          </w:divBdr>
        </w:div>
        <w:div w:id="1197700445">
          <w:marLeft w:val="0"/>
          <w:marRight w:val="0"/>
          <w:marTop w:val="0"/>
          <w:marBottom w:val="0"/>
          <w:divBdr>
            <w:top w:val="none" w:sz="0" w:space="0" w:color="auto"/>
            <w:left w:val="none" w:sz="0" w:space="0" w:color="auto"/>
            <w:bottom w:val="none" w:sz="0" w:space="0" w:color="auto"/>
            <w:right w:val="none" w:sz="0" w:space="0" w:color="auto"/>
          </w:divBdr>
        </w:div>
        <w:div w:id="269168929">
          <w:marLeft w:val="0"/>
          <w:marRight w:val="0"/>
          <w:marTop w:val="0"/>
          <w:marBottom w:val="0"/>
          <w:divBdr>
            <w:top w:val="none" w:sz="0" w:space="0" w:color="auto"/>
            <w:left w:val="none" w:sz="0" w:space="0" w:color="auto"/>
            <w:bottom w:val="none" w:sz="0" w:space="0" w:color="auto"/>
            <w:right w:val="none" w:sz="0" w:space="0" w:color="auto"/>
          </w:divBdr>
        </w:div>
        <w:div w:id="1283729928">
          <w:marLeft w:val="0"/>
          <w:marRight w:val="0"/>
          <w:marTop w:val="0"/>
          <w:marBottom w:val="0"/>
          <w:divBdr>
            <w:top w:val="none" w:sz="0" w:space="0" w:color="auto"/>
            <w:left w:val="none" w:sz="0" w:space="0" w:color="auto"/>
            <w:bottom w:val="none" w:sz="0" w:space="0" w:color="auto"/>
            <w:right w:val="none" w:sz="0" w:space="0" w:color="auto"/>
          </w:divBdr>
        </w:div>
        <w:div w:id="395011264">
          <w:marLeft w:val="0"/>
          <w:marRight w:val="0"/>
          <w:marTop w:val="0"/>
          <w:marBottom w:val="0"/>
          <w:divBdr>
            <w:top w:val="none" w:sz="0" w:space="0" w:color="auto"/>
            <w:left w:val="none" w:sz="0" w:space="0" w:color="auto"/>
            <w:bottom w:val="none" w:sz="0" w:space="0" w:color="auto"/>
            <w:right w:val="none" w:sz="0" w:space="0" w:color="auto"/>
          </w:divBdr>
        </w:div>
        <w:div w:id="1160000434">
          <w:marLeft w:val="0"/>
          <w:marRight w:val="0"/>
          <w:marTop w:val="0"/>
          <w:marBottom w:val="0"/>
          <w:divBdr>
            <w:top w:val="none" w:sz="0" w:space="0" w:color="auto"/>
            <w:left w:val="none" w:sz="0" w:space="0" w:color="auto"/>
            <w:bottom w:val="none" w:sz="0" w:space="0" w:color="auto"/>
            <w:right w:val="none" w:sz="0" w:space="0" w:color="auto"/>
          </w:divBdr>
        </w:div>
        <w:div w:id="1220364171">
          <w:marLeft w:val="0"/>
          <w:marRight w:val="0"/>
          <w:marTop w:val="0"/>
          <w:marBottom w:val="0"/>
          <w:divBdr>
            <w:top w:val="none" w:sz="0" w:space="0" w:color="auto"/>
            <w:left w:val="none" w:sz="0" w:space="0" w:color="auto"/>
            <w:bottom w:val="none" w:sz="0" w:space="0" w:color="auto"/>
            <w:right w:val="none" w:sz="0" w:space="0" w:color="auto"/>
          </w:divBdr>
        </w:div>
        <w:div w:id="1316059848">
          <w:marLeft w:val="0"/>
          <w:marRight w:val="0"/>
          <w:marTop w:val="0"/>
          <w:marBottom w:val="0"/>
          <w:divBdr>
            <w:top w:val="none" w:sz="0" w:space="0" w:color="auto"/>
            <w:left w:val="none" w:sz="0" w:space="0" w:color="auto"/>
            <w:bottom w:val="none" w:sz="0" w:space="0" w:color="auto"/>
            <w:right w:val="none" w:sz="0" w:space="0" w:color="auto"/>
          </w:divBdr>
        </w:div>
        <w:div w:id="1734233029">
          <w:marLeft w:val="0"/>
          <w:marRight w:val="0"/>
          <w:marTop w:val="0"/>
          <w:marBottom w:val="0"/>
          <w:divBdr>
            <w:top w:val="none" w:sz="0" w:space="0" w:color="auto"/>
            <w:left w:val="none" w:sz="0" w:space="0" w:color="auto"/>
            <w:bottom w:val="none" w:sz="0" w:space="0" w:color="auto"/>
            <w:right w:val="none" w:sz="0" w:space="0" w:color="auto"/>
          </w:divBdr>
        </w:div>
        <w:div w:id="1475247802">
          <w:marLeft w:val="0"/>
          <w:marRight w:val="0"/>
          <w:marTop w:val="0"/>
          <w:marBottom w:val="0"/>
          <w:divBdr>
            <w:top w:val="none" w:sz="0" w:space="0" w:color="auto"/>
            <w:left w:val="none" w:sz="0" w:space="0" w:color="auto"/>
            <w:bottom w:val="none" w:sz="0" w:space="0" w:color="auto"/>
            <w:right w:val="none" w:sz="0" w:space="0" w:color="auto"/>
          </w:divBdr>
        </w:div>
        <w:div w:id="1494184015">
          <w:marLeft w:val="0"/>
          <w:marRight w:val="0"/>
          <w:marTop w:val="0"/>
          <w:marBottom w:val="0"/>
          <w:divBdr>
            <w:top w:val="none" w:sz="0" w:space="0" w:color="auto"/>
            <w:left w:val="none" w:sz="0" w:space="0" w:color="auto"/>
            <w:bottom w:val="none" w:sz="0" w:space="0" w:color="auto"/>
            <w:right w:val="none" w:sz="0" w:space="0" w:color="auto"/>
          </w:divBdr>
        </w:div>
        <w:div w:id="724138455">
          <w:marLeft w:val="0"/>
          <w:marRight w:val="0"/>
          <w:marTop w:val="0"/>
          <w:marBottom w:val="0"/>
          <w:divBdr>
            <w:top w:val="none" w:sz="0" w:space="0" w:color="auto"/>
            <w:left w:val="none" w:sz="0" w:space="0" w:color="auto"/>
            <w:bottom w:val="none" w:sz="0" w:space="0" w:color="auto"/>
            <w:right w:val="none" w:sz="0" w:space="0" w:color="auto"/>
          </w:divBdr>
        </w:div>
        <w:div w:id="1599947078">
          <w:marLeft w:val="0"/>
          <w:marRight w:val="0"/>
          <w:marTop w:val="0"/>
          <w:marBottom w:val="0"/>
          <w:divBdr>
            <w:top w:val="none" w:sz="0" w:space="0" w:color="auto"/>
            <w:left w:val="none" w:sz="0" w:space="0" w:color="auto"/>
            <w:bottom w:val="none" w:sz="0" w:space="0" w:color="auto"/>
            <w:right w:val="none" w:sz="0" w:space="0" w:color="auto"/>
          </w:divBdr>
        </w:div>
        <w:div w:id="920062442">
          <w:marLeft w:val="0"/>
          <w:marRight w:val="0"/>
          <w:marTop w:val="0"/>
          <w:marBottom w:val="0"/>
          <w:divBdr>
            <w:top w:val="none" w:sz="0" w:space="0" w:color="auto"/>
            <w:left w:val="none" w:sz="0" w:space="0" w:color="auto"/>
            <w:bottom w:val="none" w:sz="0" w:space="0" w:color="auto"/>
            <w:right w:val="none" w:sz="0" w:space="0" w:color="auto"/>
          </w:divBdr>
        </w:div>
        <w:div w:id="1560626848">
          <w:marLeft w:val="0"/>
          <w:marRight w:val="0"/>
          <w:marTop w:val="0"/>
          <w:marBottom w:val="0"/>
          <w:divBdr>
            <w:top w:val="none" w:sz="0" w:space="0" w:color="auto"/>
            <w:left w:val="none" w:sz="0" w:space="0" w:color="auto"/>
            <w:bottom w:val="none" w:sz="0" w:space="0" w:color="auto"/>
            <w:right w:val="none" w:sz="0" w:space="0" w:color="auto"/>
          </w:divBdr>
        </w:div>
        <w:div w:id="2059163186">
          <w:marLeft w:val="0"/>
          <w:marRight w:val="0"/>
          <w:marTop w:val="0"/>
          <w:marBottom w:val="0"/>
          <w:divBdr>
            <w:top w:val="none" w:sz="0" w:space="0" w:color="auto"/>
            <w:left w:val="none" w:sz="0" w:space="0" w:color="auto"/>
            <w:bottom w:val="none" w:sz="0" w:space="0" w:color="auto"/>
            <w:right w:val="none" w:sz="0" w:space="0" w:color="auto"/>
          </w:divBdr>
        </w:div>
        <w:div w:id="1383482314">
          <w:marLeft w:val="0"/>
          <w:marRight w:val="0"/>
          <w:marTop w:val="0"/>
          <w:marBottom w:val="0"/>
          <w:divBdr>
            <w:top w:val="none" w:sz="0" w:space="0" w:color="auto"/>
            <w:left w:val="none" w:sz="0" w:space="0" w:color="auto"/>
            <w:bottom w:val="none" w:sz="0" w:space="0" w:color="auto"/>
            <w:right w:val="none" w:sz="0" w:space="0" w:color="auto"/>
          </w:divBdr>
        </w:div>
        <w:div w:id="766124487">
          <w:marLeft w:val="0"/>
          <w:marRight w:val="0"/>
          <w:marTop w:val="0"/>
          <w:marBottom w:val="0"/>
          <w:divBdr>
            <w:top w:val="none" w:sz="0" w:space="0" w:color="auto"/>
            <w:left w:val="none" w:sz="0" w:space="0" w:color="auto"/>
            <w:bottom w:val="none" w:sz="0" w:space="0" w:color="auto"/>
            <w:right w:val="none" w:sz="0" w:space="0" w:color="auto"/>
          </w:divBdr>
        </w:div>
        <w:div w:id="1455323031">
          <w:marLeft w:val="0"/>
          <w:marRight w:val="0"/>
          <w:marTop w:val="0"/>
          <w:marBottom w:val="0"/>
          <w:divBdr>
            <w:top w:val="none" w:sz="0" w:space="0" w:color="auto"/>
            <w:left w:val="none" w:sz="0" w:space="0" w:color="auto"/>
            <w:bottom w:val="none" w:sz="0" w:space="0" w:color="auto"/>
            <w:right w:val="none" w:sz="0" w:space="0" w:color="auto"/>
          </w:divBdr>
        </w:div>
        <w:div w:id="2136098596">
          <w:marLeft w:val="0"/>
          <w:marRight w:val="0"/>
          <w:marTop w:val="0"/>
          <w:marBottom w:val="0"/>
          <w:divBdr>
            <w:top w:val="none" w:sz="0" w:space="0" w:color="auto"/>
            <w:left w:val="none" w:sz="0" w:space="0" w:color="auto"/>
            <w:bottom w:val="none" w:sz="0" w:space="0" w:color="auto"/>
            <w:right w:val="none" w:sz="0" w:space="0" w:color="auto"/>
          </w:divBdr>
        </w:div>
        <w:div w:id="1241913669">
          <w:marLeft w:val="0"/>
          <w:marRight w:val="0"/>
          <w:marTop w:val="0"/>
          <w:marBottom w:val="0"/>
          <w:divBdr>
            <w:top w:val="none" w:sz="0" w:space="0" w:color="auto"/>
            <w:left w:val="none" w:sz="0" w:space="0" w:color="auto"/>
            <w:bottom w:val="none" w:sz="0" w:space="0" w:color="auto"/>
            <w:right w:val="none" w:sz="0" w:space="0" w:color="auto"/>
          </w:divBdr>
        </w:div>
        <w:div w:id="2034068368">
          <w:marLeft w:val="0"/>
          <w:marRight w:val="0"/>
          <w:marTop w:val="0"/>
          <w:marBottom w:val="0"/>
          <w:divBdr>
            <w:top w:val="none" w:sz="0" w:space="0" w:color="auto"/>
            <w:left w:val="none" w:sz="0" w:space="0" w:color="auto"/>
            <w:bottom w:val="none" w:sz="0" w:space="0" w:color="auto"/>
            <w:right w:val="none" w:sz="0" w:space="0" w:color="auto"/>
          </w:divBdr>
        </w:div>
        <w:div w:id="455803971">
          <w:marLeft w:val="0"/>
          <w:marRight w:val="0"/>
          <w:marTop w:val="0"/>
          <w:marBottom w:val="0"/>
          <w:divBdr>
            <w:top w:val="none" w:sz="0" w:space="0" w:color="auto"/>
            <w:left w:val="none" w:sz="0" w:space="0" w:color="auto"/>
            <w:bottom w:val="none" w:sz="0" w:space="0" w:color="auto"/>
            <w:right w:val="none" w:sz="0" w:space="0" w:color="auto"/>
          </w:divBdr>
        </w:div>
        <w:div w:id="87701524">
          <w:marLeft w:val="0"/>
          <w:marRight w:val="0"/>
          <w:marTop w:val="0"/>
          <w:marBottom w:val="0"/>
          <w:divBdr>
            <w:top w:val="none" w:sz="0" w:space="0" w:color="auto"/>
            <w:left w:val="none" w:sz="0" w:space="0" w:color="auto"/>
            <w:bottom w:val="none" w:sz="0" w:space="0" w:color="auto"/>
            <w:right w:val="none" w:sz="0" w:space="0" w:color="auto"/>
          </w:divBdr>
        </w:div>
        <w:div w:id="1668746045">
          <w:marLeft w:val="0"/>
          <w:marRight w:val="0"/>
          <w:marTop w:val="0"/>
          <w:marBottom w:val="0"/>
          <w:divBdr>
            <w:top w:val="none" w:sz="0" w:space="0" w:color="auto"/>
            <w:left w:val="none" w:sz="0" w:space="0" w:color="auto"/>
            <w:bottom w:val="none" w:sz="0" w:space="0" w:color="auto"/>
            <w:right w:val="none" w:sz="0" w:space="0" w:color="auto"/>
          </w:divBdr>
        </w:div>
        <w:div w:id="789055401">
          <w:marLeft w:val="0"/>
          <w:marRight w:val="0"/>
          <w:marTop w:val="0"/>
          <w:marBottom w:val="0"/>
          <w:divBdr>
            <w:top w:val="none" w:sz="0" w:space="0" w:color="auto"/>
            <w:left w:val="none" w:sz="0" w:space="0" w:color="auto"/>
            <w:bottom w:val="none" w:sz="0" w:space="0" w:color="auto"/>
            <w:right w:val="none" w:sz="0" w:space="0" w:color="auto"/>
          </w:divBdr>
        </w:div>
        <w:div w:id="1531914573">
          <w:marLeft w:val="0"/>
          <w:marRight w:val="0"/>
          <w:marTop w:val="0"/>
          <w:marBottom w:val="0"/>
          <w:divBdr>
            <w:top w:val="none" w:sz="0" w:space="0" w:color="auto"/>
            <w:left w:val="none" w:sz="0" w:space="0" w:color="auto"/>
            <w:bottom w:val="none" w:sz="0" w:space="0" w:color="auto"/>
            <w:right w:val="none" w:sz="0" w:space="0" w:color="auto"/>
          </w:divBdr>
        </w:div>
        <w:div w:id="2133669787">
          <w:marLeft w:val="0"/>
          <w:marRight w:val="0"/>
          <w:marTop w:val="0"/>
          <w:marBottom w:val="0"/>
          <w:divBdr>
            <w:top w:val="none" w:sz="0" w:space="0" w:color="auto"/>
            <w:left w:val="none" w:sz="0" w:space="0" w:color="auto"/>
            <w:bottom w:val="none" w:sz="0" w:space="0" w:color="auto"/>
            <w:right w:val="none" w:sz="0" w:space="0" w:color="auto"/>
          </w:divBdr>
        </w:div>
        <w:div w:id="1131363334">
          <w:marLeft w:val="0"/>
          <w:marRight w:val="0"/>
          <w:marTop w:val="0"/>
          <w:marBottom w:val="0"/>
          <w:divBdr>
            <w:top w:val="none" w:sz="0" w:space="0" w:color="auto"/>
            <w:left w:val="none" w:sz="0" w:space="0" w:color="auto"/>
            <w:bottom w:val="none" w:sz="0" w:space="0" w:color="auto"/>
            <w:right w:val="none" w:sz="0" w:space="0" w:color="auto"/>
          </w:divBdr>
        </w:div>
        <w:div w:id="1551528906">
          <w:marLeft w:val="0"/>
          <w:marRight w:val="0"/>
          <w:marTop w:val="0"/>
          <w:marBottom w:val="0"/>
          <w:divBdr>
            <w:top w:val="none" w:sz="0" w:space="0" w:color="auto"/>
            <w:left w:val="none" w:sz="0" w:space="0" w:color="auto"/>
            <w:bottom w:val="none" w:sz="0" w:space="0" w:color="auto"/>
            <w:right w:val="none" w:sz="0" w:space="0" w:color="auto"/>
          </w:divBdr>
        </w:div>
        <w:div w:id="928391747">
          <w:marLeft w:val="0"/>
          <w:marRight w:val="0"/>
          <w:marTop w:val="0"/>
          <w:marBottom w:val="0"/>
          <w:divBdr>
            <w:top w:val="none" w:sz="0" w:space="0" w:color="auto"/>
            <w:left w:val="none" w:sz="0" w:space="0" w:color="auto"/>
            <w:bottom w:val="none" w:sz="0" w:space="0" w:color="auto"/>
            <w:right w:val="none" w:sz="0" w:space="0" w:color="auto"/>
          </w:divBdr>
        </w:div>
        <w:div w:id="2132704182">
          <w:marLeft w:val="0"/>
          <w:marRight w:val="0"/>
          <w:marTop w:val="0"/>
          <w:marBottom w:val="0"/>
          <w:divBdr>
            <w:top w:val="none" w:sz="0" w:space="0" w:color="auto"/>
            <w:left w:val="none" w:sz="0" w:space="0" w:color="auto"/>
            <w:bottom w:val="none" w:sz="0" w:space="0" w:color="auto"/>
            <w:right w:val="none" w:sz="0" w:space="0" w:color="auto"/>
          </w:divBdr>
        </w:div>
        <w:div w:id="582573243">
          <w:marLeft w:val="0"/>
          <w:marRight w:val="0"/>
          <w:marTop w:val="0"/>
          <w:marBottom w:val="0"/>
          <w:divBdr>
            <w:top w:val="none" w:sz="0" w:space="0" w:color="auto"/>
            <w:left w:val="none" w:sz="0" w:space="0" w:color="auto"/>
            <w:bottom w:val="none" w:sz="0" w:space="0" w:color="auto"/>
            <w:right w:val="none" w:sz="0" w:space="0" w:color="auto"/>
          </w:divBdr>
        </w:div>
        <w:div w:id="568268418">
          <w:marLeft w:val="0"/>
          <w:marRight w:val="0"/>
          <w:marTop w:val="0"/>
          <w:marBottom w:val="0"/>
          <w:divBdr>
            <w:top w:val="none" w:sz="0" w:space="0" w:color="auto"/>
            <w:left w:val="none" w:sz="0" w:space="0" w:color="auto"/>
            <w:bottom w:val="none" w:sz="0" w:space="0" w:color="auto"/>
            <w:right w:val="none" w:sz="0" w:space="0" w:color="auto"/>
          </w:divBdr>
        </w:div>
        <w:div w:id="2144033507">
          <w:marLeft w:val="0"/>
          <w:marRight w:val="0"/>
          <w:marTop w:val="0"/>
          <w:marBottom w:val="0"/>
          <w:divBdr>
            <w:top w:val="none" w:sz="0" w:space="0" w:color="auto"/>
            <w:left w:val="none" w:sz="0" w:space="0" w:color="auto"/>
            <w:bottom w:val="none" w:sz="0" w:space="0" w:color="auto"/>
            <w:right w:val="none" w:sz="0" w:space="0" w:color="auto"/>
          </w:divBdr>
        </w:div>
        <w:div w:id="1302417300">
          <w:marLeft w:val="0"/>
          <w:marRight w:val="0"/>
          <w:marTop w:val="0"/>
          <w:marBottom w:val="0"/>
          <w:divBdr>
            <w:top w:val="none" w:sz="0" w:space="0" w:color="auto"/>
            <w:left w:val="none" w:sz="0" w:space="0" w:color="auto"/>
            <w:bottom w:val="none" w:sz="0" w:space="0" w:color="auto"/>
            <w:right w:val="none" w:sz="0" w:space="0" w:color="auto"/>
          </w:divBdr>
        </w:div>
        <w:div w:id="1923907013">
          <w:marLeft w:val="0"/>
          <w:marRight w:val="0"/>
          <w:marTop w:val="0"/>
          <w:marBottom w:val="0"/>
          <w:divBdr>
            <w:top w:val="none" w:sz="0" w:space="0" w:color="auto"/>
            <w:left w:val="none" w:sz="0" w:space="0" w:color="auto"/>
            <w:bottom w:val="none" w:sz="0" w:space="0" w:color="auto"/>
            <w:right w:val="none" w:sz="0" w:space="0" w:color="auto"/>
          </w:divBdr>
        </w:div>
        <w:div w:id="584650520">
          <w:marLeft w:val="0"/>
          <w:marRight w:val="0"/>
          <w:marTop w:val="0"/>
          <w:marBottom w:val="0"/>
          <w:divBdr>
            <w:top w:val="none" w:sz="0" w:space="0" w:color="auto"/>
            <w:left w:val="none" w:sz="0" w:space="0" w:color="auto"/>
            <w:bottom w:val="none" w:sz="0" w:space="0" w:color="auto"/>
            <w:right w:val="none" w:sz="0" w:space="0" w:color="auto"/>
          </w:divBdr>
        </w:div>
        <w:div w:id="621571318">
          <w:marLeft w:val="0"/>
          <w:marRight w:val="0"/>
          <w:marTop w:val="0"/>
          <w:marBottom w:val="0"/>
          <w:divBdr>
            <w:top w:val="none" w:sz="0" w:space="0" w:color="auto"/>
            <w:left w:val="none" w:sz="0" w:space="0" w:color="auto"/>
            <w:bottom w:val="none" w:sz="0" w:space="0" w:color="auto"/>
            <w:right w:val="none" w:sz="0" w:space="0" w:color="auto"/>
          </w:divBdr>
        </w:div>
        <w:div w:id="1186481472">
          <w:marLeft w:val="0"/>
          <w:marRight w:val="0"/>
          <w:marTop w:val="0"/>
          <w:marBottom w:val="0"/>
          <w:divBdr>
            <w:top w:val="none" w:sz="0" w:space="0" w:color="auto"/>
            <w:left w:val="none" w:sz="0" w:space="0" w:color="auto"/>
            <w:bottom w:val="none" w:sz="0" w:space="0" w:color="auto"/>
            <w:right w:val="none" w:sz="0" w:space="0" w:color="auto"/>
          </w:divBdr>
        </w:div>
        <w:div w:id="1025599248">
          <w:marLeft w:val="0"/>
          <w:marRight w:val="0"/>
          <w:marTop w:val="0"/>
          <w:marBottom w:val="0"/>
          <w:divBdr>
            <w:top w:val="none" w:sz="0" w:space="0" w:color="auto"/>
            <w:left w:val="none" w:sz="0" w:space="0" w:color="auto"/>
            <w:bottom w:val="none" w:sz="0" w:space="0" w:color="auto"/>
            <w:right w:val="none" w:sz="0" w:space="0" w:color="auto"/>
          </w:divBdr>
        </w:div>
        <w:div w:id="51392008">
          <w:marLeft w:val="0"/>
          <w:marRight w:val="0"/>
          <w:marTop w:val="0"/>
          <w:marBottom w:val="0"/>
          <w:divBdr>
            <w:top w:val="none" w:sz="0" w:space="0" w:color="auto"/>
            <w:left w:val="none" w:sz="0" w:space="0" w:color="auto"/>
            <w:bottom w:val="none" w:sz="0" w:space="0" w:color="auto"/>
            <w:right w:val="none" w:sz="0" w:space="0" w:color="auto"/>
          </w:divBdr>
        </w:div>
      </w:divsChild>
    </w:div>
    <w:div w:id="21471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FB8F-1852-435E-8A76-EB3E3681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36914</CharactersWithSpaces>
  <SharedDoc>false</SharedDoc>
  <HLinks>
    <vt:vector size="18" baseType="variant">
      <vt:variant>
        <vt:i4>4587611</vt:i4>
      </vt:variant>
      <vt:variant>
        <vt:i4>14</vt:i4>
      </vt:variant>
      <vt:variant>
        <vt:i4>0</vt:i4>
      </vt:variant>
      <vt:variant>
        <vt:i4>5</vt:i4>
      </vt:variant>
      <vt:variant>
        <vt:lpwstr>http://creativecommons.org/licenses/by-nc-sa/3.0/</vt:lpwstr>
      </vt:variant>
      <vt:variant>
        <vt:lpwstr/>
      </vt:variant>
      <vt:variant>
        <vt:i4>4587611</vt:i4>
      </vt:variant>
      <vt:variant>
        <vt:i4>8</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2014-10-15T14:27:00Z</dcterms:created>
  <dcterms:modified xsi:type="dcterms:W3CDTF">2014-10-15T14:27:00Z</dcterms:modified>
</cp:coreProperties>
</file>