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1D0B508E" w:rsidR="009021BD" w:rsidRPr="00D0546C" w:rsidRDefault="006646D0" w:rsidP="009021BD">
      <w:pPr>
        <w:pStyle w:val="ny-lesson-header"/>
      </w:pPr>
      <w:bookmarkStart w:id="0" w:name="_GoBack"/>
      <w:bookmarkEnd w:id="0"/>
      <w:r>
        <w:t>Lesson 31</w:t>
      </w:r>
      <w:r w:rsidR="009021BD" w:rsidRPr="00D0546C">
        <w:t>:</w:t>
      </w:r>
      <w:r w:rsidR="009021BD">
        <w:t xml:space="preserve"> </w:t>
      </w:r>
      <w:r w:rsidR="009021BD" w:rsidRPr="00D0546C">
        <w:t xml:space="preserve"> </w:t>
      </w:r>
      <w:r>
        <w:t>Using Trigonometry to Determine Area</w:t>
      </w:r>
    </w:p>
    <w:p w14:paraId="40C04FE2" w14:textId="77777777" w:rsidR="009021BD" w:rsidRDefault="009021BD" w:rsidP="0083730B">
      <w:pPr>
        <w:pStyle w:val="ny-callout-hdr"/>
      </w:pPr>
    </w:p>
    <w:p w14:paraId="2CC56E9D" w14:textId="6A41EAC3" w:rsidR="009021BD" w:rsidRPr="00D36552" w:rsidRDefault="009021BD" w:rsidP="00E63B71">
      <w:pPr>
        <w:pStyle w:val="ny-callout-hdr"/>
      </w:pPr>
      <w:r w:rsidRPr="00D36552">
        <w:t>Classwork</w:t>
      </w:r>
      <w:r>
        <w:t xml:space="preserve"> </w:t>
      </w:r>
    </w:p>
    <w:p w14:paraId="2D314AE3" w14:textId="44F86F4C" w:rsidR="009021BD" w:rsidRDefault="00CA6293" w:rsidP="00E63B71">
      <w:pPr>
        <w:pStyle w:val="ny-lesson-hdr-1"/>
      </w:pPr>
      <w:r>
        <w:t>Opening Exercise</w:t>
      </w:r>
    </w:p>
    <w:p w14:paraId="388313E4" w14:textId="77777777" w:rsidR="002F415A" w:rsidRPr="002F415A" w:rsidRDefault="002F415A" w:rsidP="00E72A18">
      <w:pPr>
        <w:pStyle w:val="ny-lesson-paragraph"/>
      </w:pPr>
      <w:r w:rsidRPr="002F415A">
        <w:t xml:space="preserve">Three triangles are presented below.  Determine the areas for each triangle, if possible.  If it is not possible to find the area with the provided information, describe what is needed in order to determine the area. </w:t>
      </w:r>
    </w:p>
    <w:p w14:paraId="68CE2E2E" w14:textId="452A3C76" w:rsidR="00232802" w:rsidRDefault="00232802" w:rsidP="00232802">
      <w:pPr>
        <w:pStyle w:val="ny-lesson-SFinsert"/>
      </w:pPr>
      <w:r w:rsidRPr="00B054AB">
        <w:rPr>
          <w:rFonts w:ascii="Calibri Bold" w:hAnsi="Calibri Bold"/>
          <w:noProof/>
        </w:rPr>
        <w:drawing>
          <wp:anchor distT="0" distB="0" distL="114300" distR="114300" simplePos="0" relativeHeight="251671040" behindDoc="1" locked="0" layoutInCell="1" allowOverlap="1" wp14:anchorId="04663447" wp14:editId="55CB6FF4">
            <wp:simplePos x="0" y="0"/>
            <wp:positionH relativeFrom="column">
              <wp:posOffset>190500</wp:posOffset>
            </wp:positionH>
            <wp:positionV relativeFrom="paragraph">
              <wp:posOffset>165735</wp:posOffset>
            </wp:positionV>
            <wp:extent cx="762000" cy="1390650"/>
            <wp:effectExtent l="0" t="0" r="0" b="0"/>
            <wp:wrapTight wrapText="bothSides">
              <wp:wrapPolygon edited="0">
                <wp:start x="0" y="0"/>
                <wp:lineTo x="0" y="21304"/>
                <wp:lineTo x="21060" y="21304"/>
                <wp:lineTo x="21060" y="0"/>
                <wp:lineTo x="0" y="0"/>
              </wp:wrapPolygon>
            </wp:wrapTight>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54AB">
        <w:rPr>
          <w:rFonts w:ascii="Calibri Bold" w:hAnsi="Calibri Bold"/>
          <w:noProof/>
        </w:rPr>
        <w:drawing>
          <wp:anchor distT="0" distB="0" distL="114300" distR="114300" simplePos="0" relativeHeight="251675136" behindDoc="1" locked="0" layoutInCell="1" allowOverlap="1" wp14:anchorId="1E18D800" wp14:editId="3D85EC6A">
            <wp:simplePos x="0" y="0"/>
            <wp:positionH relativeFrom="column">
              <wp:posOffset>1445895</wp:posOffset>
            </wp:positionH>
            <wp:positionV relativeFrom="paragraph">
              <wp:posOffset>480695</wp:posOffset>
            </wp:positionV>
            <wp:extent cx="1925955" cy="760730"/>
            <wp:effectExtent l="0" t="0" r="0" b="1270"/>
            <wp:wrapTight wrapText="bothSides">
              <wp:wrapPolygon edited="0">
                <wp:start x="0" y="0"/>
                <wp:lineTo x="0" y="21095"/>
                <wp:lineTo x="21365" y="21095"/>
                <wp:lineTo x="21365" y="0"/>
                <wp:lineTo x="0" y="0"/>
              </wp:wrapPolygon>
            </wp:wrapTight>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5955" cy="760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E8988" w14:textId="005E5589" w:rsidR="00232802" w:rsidRDefault="00232802" w:rsidP="00232802">
      <w:pPr>
        <w:pStyle w:val="ny-lesson-SFinsert"/>
      </w:pPr>
      <w:r w:rsidRPr="00827659">
        <w:rPr>
          <w:rFonts w:ascii="Calibri Bold" w:hAnsi="Calibri Bold"/>
          <w:noProof/>
        </w:rPr>
        <w:drawing>
          <wp:anchor distT="0" distB="0" distL="114300" distR="114300" simplePos="0" relativeHeight="251685376" behindDoc="1" locked="0" layoutInCell="1" allowOverlap="1" wp14:anchorId="0EA2256B" wp14:editId="159CDAE3">
            <wp:simplePos x="0" y="0"/>
            <wp:positionH relativeFrom="margin">
              <wp:posOffset>3865245</wp:posOffset>
            </wp:positionH>
            <wp:positionV relativeFrom="paragraph">
              <wp:posOffset>109855</wp:posOffset>
            </wp:positionV>
            <wp:extent cx="2382520" cy="1089660"/>
            <wp:effectExtent l="0" t="0" r="0" b="0"/>
            <wp:wrapTight wrapText="bothSides">
              <wp:wrapPolygon edited="0">
                <wp:start x="0" y="0"/>
                <wp:lineTo x="0" y="21147"/>
                <wp:lineTo x="21416" y="21147"/>
                <wp:lineTo x="21416" y="0"/>
                <wp:lineTo x="0"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252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7EF2AF" w14:textId="77777777" w:rsidR="00232802" w:rsidRDefault="00232802" w:rsidP="00232802">
      <w:pPr>
        <w:pStyle w:val="ny-lesson-SFinsert"/>
      </w:pPr>
    </w:p>
    <w:p w14:paraId="3F30F9F8" w14:textId="77777777" w:rsidR="00232802" w:rsidRDefault="00232802" w:rsidP="00232802">
      <w:pPr>
        <w:pStyle w:val="ny-lesson-SFinsert"/>
      </w:pPr>
    </w:p>
    <w:p w14:paraId="54F26321" w14:textId="77777777" w:rsidR="00232802" w:rsidRDefault="00232802" w:rsidP="00232802">
      <w:pPr>
        <w:pStyle w:val="ny-lesson-SFinsert"/>
      </w:pPr>
    </w:p>
    <w:p w14:paraId="71D1C021" w14:textId="77777777" w:rsidR="00232802" w:rsidRDefault="00232802" w:rsidP="00232802">
      <w:pPr>
        <w:pStyle w:val="ny-lesson-SFinsert"/>
      </w:pPr>
    </w:p>
    <w:p w14:paraId="16C49559" w14:textId="77777777" w:rsidR="00232802" w:rsidRDefault="00232802" w:rsidP="00232802">
      <w:pPr>
        <w:pStyle w:val="ny-lesson-SFinsert"/>
      </w:pPr>
    </w:p>
    <w:p w14:paraId="179EF58F" w14:textId="77777777" w:rsidR="002F415A" w:rsidRDefault="002F415A" w:rsidP="002F415A">
      <w:pPr>
        <w:pStyle w:val="ny-lesson-paragraph"/>
        <w:tabs>
          <w:tab w:val="left" w:pos="-2340"/>
        </w:tabs>
        <w:rPr>
          <w:rStyle w:val="ny-lesson-hdr-1Char"/>
          <w:b w:val="0"/>
          <w:sz w:val="22"/>
        </w:rPr>
      </w:pPr>
    </w:p>
    <w:p w14:paraId="445D1055" w14:textId="77777777" w:rsidR="002F415A" w:rsidRDefault="002F415A" w:rsidP="002F415A">
      <w:pPr>
        <w:pStyle w:val="ny-lesson-SFinsert"/>
      </w:pPr>
    </w:p>
    <w:p w14:paraId="31260518" w14:textId="77777777" w:rsidR="006710C6" w:rsidRDefault="006710C6" w:rsidP="002F415A">
      <w:pPr>
        <w:pStyle w:val="ny-lesson-SFinsert"/>
      </w:pPr>
    </w:p>
    <w:p w14:paraId="05EB96DA" w14:textId="77777777" w:rsidR="006710C6" w:rsidRDefault="006710C6" w:rsidP="002F415A">
      <w:pPr>
        <w:pStyle w:val="ny-lesson-SFinsert"/>
      </w:pPr>
    </w:p>
    <w:p w14:paraId="3A06CC0A" w14:textId="77777777" w:rsidR="006710C6" w:rsidRDefault="006710C6" w:rsidP="002F415A">
      <w:pPr>
        <w:pStyle w:val="ny-lesson-SFinsert"/>
      </w:pPr>
    </w:p>
    <w:p w14:paraId="31CE60DE" w14:textId="77777777" w:rsidR="006710C6" w:rsidRDefault="006710C6" w:rsidP="002F415A">
      <w:pPr>
        <w:pStyle w:val="ny-lesson-SFinsert"/>
      </w:pPr>
    </w:p>
    <w:p w14:paraId="4475D7EA" w14:textId="77777777" w:rsidR="006710C6" w:rsidRDefault="006710C6" w:rsidP="002F415A">
      <w:pPr>
        <w:pStyle w:val="ny-lesson-SFinsert"/>
      </w:pPr>
    </w:p>
    <w:p w14:paraId="6A4C5DF1" w14:textId="77777777" w:rsidR="006710C6" w:rsidRDefault="006710C6" w:rsidP="002F415A">
      <w:pPr>
        <w:pStyle w:val="ny-lesson-SFinsert"/>
      </w:pPr>
    </w:p>
    <w:p w14:paraId="77E9083E" w14:textId="77777777" w:rsidR="006710C6" w:rsidRDefault="006710C6" w:rsidP="002F415A">
      <w:pPr>
        <w:pStyle w:val="ny-lesson-SFinsert"/>
      </w:pPr>
    </w:p>
    <w:p w14:paraId="41487148" w14:textId="77777777" w:rsidR="002F415A" w:rsidRPr="002F415A" w:rsidRDefault="002F415A" w:rsidP="00232802">
      <w:pPr>
        <w:pStyle w:val="ny-lesson-paragraph"/>
        <w:rPr>
          <w:rStyle w:val="ny-lesson-hdr-1Char"/>
          <w:i/>
          <w:szCs w:val="20"/>
        </w:rPr>
      </w:pPr>
      <w:r w:rsidRPr="002F415A">
        <w:t xml:space="preserve">Is there a way to find the missing information?  </w:t>
      </w:r>
    </w:p>
    <w:p w14:paraId="03D2F43F" w14:textId="77777777" w:rsidR="009021BD" w:rsidRDefault="009021BD" w:rsidP="009021BD">
      <w:pPr>
        <w:pStyle w:val="ny-lesson-paragraph"/>
      </w:pPr>
    </w:p>
    <w:p w14:paraId="2AA544A9" w14:textId="77777777" w:rsidR="008F0709" w:rsidRDefault="008F0709" w:rsidP="009021BD">
      <w:pPr>
        <w:pStyle w:val="ny-lesson-paragraph"/>
      </w:pPr>
    </w:p>
    <w:p w14:paraId="34CC08AF" w14:textId="77777777" w:rsidR="00E72A18" w:rsidRDefault="00E72A18" w:rsidP="009021BD">
      <w:pPr>
        <w:pStyle w:val="ny-lesson-paragraph"/>
      </w:pPr>
    </w:p>
    <w:p w14:paraId="41EE235E" w14:textId="77777777" w:rsidR="006710C6" w:rsidRDefault="006710C6" w:rsidP="009021BD">
      <w:pPr>
        <w:pStyle w:val="ny-lesson-paragraph"/>
      </w:pPr>
    </w:p>
    <w:p w14:paraId="67CF95C0" w14:textId="77777777" w:rsidR="006710C6" w:rsidRDefault="006710C6" w:rsidP="009021BD">
      <w:pPr>
        <w:pStyle w:val="ny-lesson-paragraph"/>
      </w:pPr>
    </w:p>
    <w:p w14:paraId="21B0E754" w14:textId="77777777" w:rsidR="006710C6" w:rsidRDefault="006710C6" w:rsidP="009021BD">
      <w:pPr>
        <w:pStyle w:val="ny-lesson-paragraph"/>
      </w:pPr>
    </w:p>
    <w:p w14:paraId="1AA74FAB" w14:textId="77777777" w:rsidR="006710C6" w:rsidRDefault="006710C6" w:rsidP="009021BD">
      <w:pPr>
        <w:pStyle w:val="ny-lesson-paragraph"/>
      </w:pPr>
    </w:p>
    <w:p w14:paraId="1FA817E8" w14:textId="77777777" w:rsidR="006710C6" w:rsidRDefault="006710C6" w:rsidP="009021BD">
      <w:pPr>
        <w:pStyle w:val="ny-lesson-paragraph"/>
      </w:pPr>
    </w:p>
    <w:p w14:paraId="0EA9EF62" w14:textId="77777777" w:rsidR="006710C6" w:rsidRDefault="006710C6" w:rsidP="009021BD">
      <w:pPr>
        <w:pStyle w:val="ny-lesson-paragraph"/>
      </w:pPr>
    </w:p>
    <w:p w14:paraId="7362D618" w14:textId="77777777" w:rsidR="00C31409" w:rsidRDefault="002F415A" w:rsidP="00C31409">
      <w:pPr>
        <w:pStyle w:val="ny-lesson-paragraph"/>
        <w:rPr>
          <w:rStyle w:val="ny-lesson-hdr-2"/>
        </w:rPr>
      </w:pPr>
      <w:r>
        <w:rPr>
          <w:rStyle w:val="ny-lesson-hdr-2"/>
        </w:rPr>
        <w:lastRenderedPageBreak/>
        <w:t>Example 1</w:t>
      </w:r>
    </w:p>
    <w:p w14:paraId="7A87D545" w14:textId="31BC447D" w:rsidR="002F415A" w:rsidRPr="00C31409" w:rsidRDefault="002F415A" w:rsidP="00C31409">
      <w:pPr>
        <w:pStyle w:val="ny-lesson-paragraph"/>
        <w:rPr>
          <w:szCs w:val="20"/>
        </w:rPr>
      </w:pPr>
      <w:r w:rsidRPr="00C31409">
        <w:t>What if the third side length of the triangle were provided?  Is it possible to determine the area of the triangle now?</w:t>
      </w:r>
      <w:r w:rsidR="00C31409" w:rsidRPr="00C31409">
        <w:t xml:space="preserve">  </w:t>
      </w:r>
      <w:r w:rsidRPr="00C31409">
        <w:rPr>
          <w:szCs w:val="20"/>
        </w:rPr>
        <w:t xml:space="preserve">Find the area of </w:t>
      </w:r>
      <m:oMath>
        <m:r>
          <w:rPr>
            <w:rFonts w:ascii="Cambria Math" w:hAnsi="Cambria Math"/>
            <w:szCs w:val="20"/>
          </w:rPr>
          <m:t>△GHI</m:t>
        </m:r>
      </m:oMath>
      <w:r w:rsidRPr="00C31409">
        <w:rPr>
          <w:szCs w:val="20"/>
        </w:rPr>
        <w:t xml:space="preserve">.  </w:t>
      </w:r>
    </w:p>
    <w:p w14:paraId="480DB532" w14:textId="1209F1AC" w:rsidR="002F415A" w:rsidRDefault="00C31409" w:rsidP="002F415A">
      <w:pPr>
        <w:pStyle w:val="ny-lesson-SFinsert"/>
      </w:pPr>
      <w:r w:rsidRPr="002F415A">
        <w:rPr>
          <w:noProof/>
          <w:szCs w:val="20"/>
        </w:rPr>
        <w:drawing>
          <wp:anchor distT="0" distB="0" distL="114300" distR="114300" simplePos="0" relativeHeight="251631104" behindDoc="0" locked="0" layoutInCell="1" allowOverlap="1" wp14:anchorId="1AEA1FBB" wp14:editId="57E80D3B">
            <wp:simplePos x="0" y="0"/>
            <wp:positionH relativeFrom="column">
              <wp:align>center</wp:align>
            </wp:positionH>
            <wp:positionV relativeFrom="paragraph">
              <wp:posOffset>103717</wp:posOffset>
            </wp:positionV>
            <wp:extent cx="2697480" cy="1243584"/>
            <wp:effectExtent l="0" t="0" r="7620" b="0"/>
            <wp:wrapSquare wrapText="bothSides"/>
            <wp:docPr id="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7480" cy="12435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D2631" w14:textId="77777777" w:rsidR="002F415A" w:rsidRDefault="002F415A" w:rsidP="002F415A">
      <w:pPr>
        <w:pStyle w:val="ny-lesson-SFinsert"/>
        <w:rPr>
          <w:rStyle w:val="ny-lesson-hdr-1Char"/>
          <w:i/>
        </w:rPr>
      </w:pPr>
    </w:p>
    <w:p w14:paraId="34DEF646" w14:textId="77777777" w:rsidR="002F415A" w:rsidRDefault="002F415A" w:rsidP="002F415A">
      <w:pPr>
        <w:pStyle w:val="ny-lesson-SFinsert"/>
        <w:rPr>
          <w:rStyle w:val="ny-lesson-hdr-1Char"/>
          <w:i/>
        </w:rPr>
      </w:pPr>
    </w:p>
    <w:p w14:paraId="689AB86A" w14:textId="77777777" w:rsidR="002F415A" w:rsidRDefault="002F415A" w:rsidP="002F415A">
      <w:pPr>
        <w:pStyle w:val="ny-lesson-SFinsert"/>
        <w:rPr>
          <w:rStyle w:val="ny-lesson-hdr-1Char"/>
          <w:i/>
        </w:rPr>
      </w:pPr>
    </w:p>
    <w:p w14:paraId="12A1A44F" w14:textId="77777777" w:rsidR="002F415A" w:rsidRDefault="002F415A" w:rsidP="002F415A">
      <w:pPr>
        <w:pStyle w:val="ny-lesson-SFinsert"/>
        <w:rPr>
          <w:rStyle w:val="ny-lesson-hdr-1Char"/>
          <w:i/>
        </w:rPr>
      </w:pPr>
    </w:p>
    <w:p w14:paraId="5E293075" w14:textId="77777777" w:rsidR="002F415A" w:rsidRDefault="002F415A" w:rsidP="002F415A">
      <w:pPr>
        <w:pStyle w:val="ny-lesson-hdr-1"/>
        <w:tabs>
          <w:tab w:val="left" w:pos="985"/>
        </w:tabs>
        <w:jc w:val="center"/>
        <w:rPr>
          <w:rStyle w:val="ny-lesson-hdr-1Char"/>
          <w:b/>
        </w:rPr>
      </w:pPr>
      <w:r>
        <w:rPr>
          <w:rStyle w:val="ny-lesson-hdr-1Char"/>
          <w:b/>
        </w:rPr>
        <w:tab/>
      </w:r>
    </w:p>
    <w:p w14:paraId="532EEF63" w14:textId="77777777" w:rsidR="00620CC9" w:rsidRDefault="00620CC9" w:rsidP="002F415A">
      <w:pPr>
        <w:pStyle w:val="ny-lesson-paragraph"/>
      </w:pPr>
    </w:p>
    <w:p w14:paraId="4AA29DED" w14:textId="77777777" w:rsidR="00620CC9" w:rsidRDefault="00620CC9" w:rsidP="002F415A">
      <w:pPr>
        <w:pStyle w:val="ny-lesson-paragraph"/>
      </w:pPr>
    </w:p>
    <w:p w14:paraId="73E55990" w14:textId="77777777" w:rsidR="00C31409" w:rsidRDefault="00C31409" w:rsidP="002F415A">
      <w:pPr>
        <w:pStyle w:val="ny-lesson-paragraph"/>
      </w:pPr>
    </w:p>
    <w:p w14:paraId="0D5255C3" w14:textId="77777777" w:rsidR="006710C6" w:rsidRDefault="006710C6" w:rsidP="002F415A">
      <w:pPr>
        <w:pStyle w:val="ny-lesson-paragraph"/>
      </w:pPr>
    </w:p>
    <w:p w14:paraId="40A9D309" w14:textId="77777777" w:rsidR="00C31409" w:rsidRDefault="00C31409" w:rsidP="002F415A">
      <w:pPr>
        <w:pStyle w:val="ny-lesson-paragraph"/>
      </w:pPr>
    </w:p>
    <w:p w14:paraId="62822E77" w14:textId="4BD82A39" w:rsidR="007256F6" w:rsidRPr="00B67BF2" w:rsidRDefault="007256F6" w:rsidP="007256F6">
      <w:pPr>
        <w:pStyle w:val="ny-lesson-paragraph"/>
        <w:rPr>
          <w:rStyle w:val="ny-lesson-hdr-2"/>
        </w:rPr>
      </w:pPr>
      <w:r w:rsidRPr="00B67BF2">
        <w:rPr>
          <w:rStyle w:val="ny-lesson-hdr-2"/>
        </w:rPr>
        <w:t xml:space="preserve">Example </w:t>
      </w:r>
      <w:r w:rsidR="00C31409">
        <w:rPr>
          <w:rStyle w:val="ny-lesson-hdr-2"/>
        </w:rPr>
        <w:t>2</w:t>
      </w:r>
    </w:p>
    <w:p w14:paraId="52AE90CE" w14:textId="77777777" w:rsidR="00C31409" w:rsidRDefault="007256F6" w:rsidP="00C31409">
      <w:pPr>
        <w:pStyle w:val="ny-lesson-paragraph"/>
      </w:pPr>
      <w:r w:rsidRPr="007256F6">
        <w:t>A farmer is planning how to divide his land for</w:t>
      </w:r>
      <w:r w:rsidRPr="00C31409">
        <w:t xml:space="preserve"> planting next year’s crops.  A triangular plot of land is left with two known side lengths measuring </w:t>
      </w:r>
      <m:oMath>
        <m:r>
          <w:rPr>
            <w:rFonts w:ascii="Cambria Math" w:hAnsi="Cambria Math"/>
          </w:rPr>
          <m:t xml:space="preserve">500 </m:t>
        </m:r>
        <m:r>
          <m:rPr>
            <m:sty m:val="p"/>
          </m:rPr>
          <w:rPr>
            <w:rFonts w:ascii="Cambria Math" w:hAnsi="Cambria Math"/>
          </w:rPr>
          <m:t>m</m:t>
        </m:r>
      </m:oMath>
      <w:r w:rsidRPr="00C31409">
        <w:t xml:space="preserve"> and </w:t>
      </w:r>
      <m:oMath>
        <m:r>
          <w:rPr>
            <w:rFonts w:ascii="Cambria Math" w:hAnsi="Cambria Math"/>
          </w:rPr>
          <m:t xml:space="preserve">1,700 </m:t>
        </m:r>
        <m:r>
          <m:rPr>
            <m:sty m:val="p"/>
          </m:rPr>
          <w:rPr>
            <w:rFonts w:ascii="Cambria Math" w:hAnsi="Cambria Math"/>
          </w:rPr>
          <m:t>m</m:t>
        </m:r>
      </m:oMath>
      <w:r w:rsidRPr="00C31409">
        <w:t>.</w:t>
      </w:r>
      <w:r w:rsidRPr="007256F6">
        <w:t xml:space="preserve">  </w:t>
      </w:r>
    </w:p>
    <w:p w14:paraId="6BD31A18" w14:textId="0DF605FB" w:rsidR="007256F6" w:rsidRPr="007256F6" w:rsidRDefault="007256F6" w:rsidP="00C31409">
      <w:pPr>
        <w:pStyle w:val="ny-lesson-paragraph"/>
      </w:pPr>
      <w:r w:rsidRPr="007256F6">
        <w:t>What could the farmer do next in order to find the area of the plot?</w:t>
      </w:r>
    </w:p>
    <w:p w14:paraId="1C9CF139" w14:textId="77777777" w:rsidR="007256F6" w:rsidRDefault="007256F6" w:rsidP="007256F6">
      <w:pPr>
        <w:pStyle w:val="ny-lesson-SFinsert"/>
        <w:ind w:left="1584"/>
      </w:pPr>
    </w:p>
    <w:p w14:paraId="59303624" w14:textId="77777777" w:rsidR="007256F6" w:rsidRDefault="007256F6" w:rsidP="007256F6">
      <w:pPr>
        <w:pStyle w:val="ny-lesson-hdr-1"/>
      </w:pPr>
    </w:p>
    <w:p w14:paraId="42F483A4" w14:textId="77777777" w:rsidR="006F3C0F" w:rsidRPr="006F3C0F" w:rsidRDefault="006F3C0F" w:rsidP="006F3C0F">
      <w:pPr>
        <w:pStyle w:val="ny-lesson-paragraph"/>
      </w:pPr>
    </w:p>
    <w:p w14:paraId="459197A6" w14:textId="77777777" w:rsidR="00457FB5" w:rsidRDefault="00457FB5" w:rsidP="00457FB5">
      <w:pPr>
        <w:pStyle w:val="ny-lesson-paragraph"/>
      </w:pPr>
    </w:p>
    <w:p w14:paraId="7E81B3DE" w14:textId="77777777" w:rsidR="00E72A18" w:rsidRDefault="00E72A18" w:rsidP="00457FB5">
      <w:pPr>
        <w:pStyle w:val="ny-lesson-paragraph"/>
      </w:pPr>
    </w:p>
    <w:p w14:paraId="2AB0E18D" w14:textId="77777777" w:rsidR="006710C6" w:rsidRDefault="006710C6" w:rsidP="00457FB5">
      <w:pPr>
        <w:pStyle w:val="ny-lesson-paragraph"/>
      </w:pPr>
    </w:p>
    <w:p w14:paraId="5EC9A22C" w14:textId="77777777" w:rsidR="006710C6" w:rsidRDefault="006710C6" w:rsidP="00457FB5">
      <w:pPr>
        <w:pStyle w:val="ny-lesson-paragraph"/>
      </w:pPr>
    </w:p>
    <w:p w14:paraId="785F5945" w14:textId="77777777" w:rsidR="006710C6" w:rsidRDefault="006710C6" w:rsidP="00457FB5">
      <w:pPr>
        <w:pStyle w:val="ny-lesson-paragraph"/>
      </w:pPr>
    </w:p>
    <w:p w14:paraId="7CF0A825" w14:textId="77777777" w:rsidR="006710C6" w:rsidRDefault="006710C6" w:rsidP="00457FB5">
      <w:pPr>
        <w:pStyle w:val="ny-lesson-paragraph"/>
      </w:pPr>
    </w:p>
    <w:p w14:paraId="376F8BDA" w14:textId="77777777" w:rsidR="006710C6" w:rsidRDefault="006710C6" w:rsidP="00457FB5">
      <w:pPr>
        <w:pStyle w:val="ny-lesson-paragraph"/>
      </w:pPr>
    </w:p>
    <w:p w14:paraId="4D550023" w14:textId="77777777" w:rsidR="006710C6" w:rsidRDefault="006710C6" w:rsidP="00457FB5">
      <w:pPr>
        <w:pStyle w:val="ny-lesson-paragraph"/>
      </w:pPr>
    </w:p>
    <w:p w14:paraId="50F325AA" w14:textId="77777777" w:rsidR="006710C6" w:rsidRDefault="006710C6" w:rsidP="00457FB5">
      <w:pPr>
        <w:pStyle w:val="ny-lesson-paragraph"/>
      </w:pPr>
    </w:p>
    <w:p w14:paraId="1AF8DAA1" w14:textId="77777777" w:rsidR="006710C6" w:rsidRDefault="006710C6" w:rsidP="00457FB5">
      <w:pPr>
        <w:pStyle w:val="ny-lesson-paragraph"/>
      </w:pPr>
    </w:p>
    <w:p w14:paraId="50DE501F" w14:textId="77777777" w:rsidR="00E72A18" w:rsidRPr="00457FB5" w:rsidRDefault="00E72A18" w:rsidP="00457FB5">
      <w:pPr>
        <w:pStyle w:val="ny-lesson-paragraph"/>
      </w:pPr>
    </w:p>
    <w:p w14:paraId="7EB72238" w14:textId="5D34BA02" w:rsidR="00E63B71" w:rsidRDefault="00CA6293" w:rsidP="00427849">
      <w:pPr>
        <w:pStyle w:val="ny-lesson-hdr-1"/>
      </w:pPr>
      <w:r>
        <w:rPr>
          <w:rStyle w:val="ny-lesson-hdr-1Char"/>
        </w:rPr>
        <w:lastRenderedPageBreak/>
        <w:t>Exercises</w:t>
      </w:r>
      <w:r w:rsidR="0038798F">
        <w:rPr>
          <w:rStyle w:val="ny-lesson-hdr-1Char"/>
        </w:rPr>
        <w:t xml:space="preserve"> 1</w:t>
      </w:r>
      <w:r w:rsidR="00427849">
        <w:rPr>
          <w:rStyle w:val="ny-lesson-hdr-1Char"/>
        </w:rPr>
        <w:t xml:space="preserve"> </w:t>
      </w:r>
    </w:p>
    <w:p w14:paraId="267356E5" w14:textId="4132CF55" w:rsidR="0038798F" w:rsidRPr="00C31409" w:rsidRDefault="0038798F" w:rsidP="00C31409">
      <w:pPr>
        <w:pStyle w:val="ny-lesson-paragraph"/>
      </w:pPr>
      <w:r w:rsidRPr="0038798F">
        <w:t>A real estate developer and her surveyor are searching for their next piece of land to build on.  They each examine a plot of land in the sh</w:t>
      </w:r>
      <w:r w:rsidRPr="00C31409">
        <w:t xml:space="preserve">ape of </w:t>
      </w:r>
      <m:oMath>
        <m:r>
          <m:rPr>
            <m:sty m:val="p"/>
          </m:rPr>
          <w:rPr>
            <w:rFonts w:ascii="Cambria Math" w:hAnsi="Cambria Math"/>
          </w:rPr>
          <m:t>△</m:t>
        </m:r>
        <m:r>
          <w:rPr>
            <w:rFonts w:ascii="Cambria Math" w:hAnsi="Cambria Math"/>
          </w:rPr>
          <m:t>ABC</m:t>
        </m:r>
      </m:oMath>
      <w:r w:rsidRPr="00C31409">
        <w:t xml:space="preserve">.  The real estate developer measures the length of </w:t>
      </w:r>
      <m:oMath>
        <m:r>
          <w:rPr>
            <w:rFonts w:ascii="Cambria Math" w:hAnsi="Cambria Math"/>
          </w:rPr>
          <m:t>AB</m:t>
        </m:r>
      </m:oMath>
      <w:r w:rsidRPr="00C31409">
        <w:t xml:space="preserve"> and </w:t>
      </w:r>
      <m:oMath>
        <m:r>
          <w:rPr>
            <w:rFonts w:ascii="Cambria Math" w:hAnsi="Cambria Math"/>
          </w:rPr>
          <m:t>AC</m:t>
        </m:r>
      </m:oMath>
      <w:r w:rsidRPr="00C31409">
        <w:t xml:space="preserve"> and finds them to both be approximately </w:t>
      </w:r>
      <m:oMath>
        <m:r>
          <m:rPr>
            <m:sty m:val="p"/>
          </m:rPr>
          <w:rPr>
            <w:rFonts w:ascii="Cambria Math" w:hAnsi="Cambria Math"/>
          </w:rPr>
          <m:t>4,000</m:t>
        </m:r>
      </m:oMath>
      <w:r w:rsidRPr="00C31409">
        <w:t xml:space="preserve"> feet, and the included angle has a measure of approximately</w:t>
      </w:r>
      <w:r w:rsidR="00E72A18">
        <w:t xml:space="preserve"> </w:t>
      </w:r>
      <m:oMath>
        <m:r>
          <m:rPr>
            <m:sty m:val="p"/>
          </m:rPr>
          <w:rPr>
            <w:rFonts w:ascii="Cambria Math" w:hAnsi="Cambria Math"/>
          </w:rPr>
          <m:t>50˚</m:t>
        </m:r>
      </m:oMath>
      <w:r w:rsidRPr="00C31409">
        <w:t xml:space="preserve">.  The surveyor measures the length of </w:t>
      </w:r>
      <m:oMath>
        <m:r>
          <w:rPr>
            <w:rFonts w:ascii="Cambria Math" w:hAnsi="Cambria Math"/>
          </w:rPr>
          <m:t>AC</m:t>
        </m:r>
      </m:oMath>
      <w:r w:rsidRPr="00C31409">
        <w:t xml:space="preserve"> and </w:t>
      </w:r>
      <m:oMath>
        <m:r>
          <w:rPr>
            <w:rFonts w:ascii="Cambria Math" w:hAnsi="Cambria Math"/>
          </w:rPr>
          <m:t>BC</m:t>
        </m:r>
      </m:oMath>
      <w:r w:rsidRPr="00C31409">
        <w:t xml:space="preserve"> and finds the lengths to be approximately </w:t>
      </w:r>
      <m:oMath>
        <m:r>
          <m:rPr>
            <m:sty m:val="p"/>
          </m:rPr>
          <w:rPr>
            <w:rFonts w:ascii="Cambria Math" w:hAnsi="Cambria Math"/>
          </w:rPr>
          <m:t>4,000</m:t>
        </m:r>
      </m:oMath>
      <w:r w:rsidRPr="00C31409">
        <w:t xml:space="preserve"> feet and </w:t>
      </w:r>
      <m:oMath>
        <m:r>
          <m:rPr>
            <m:sty m:val="p"/>
          </m:rPr>
          <w:rPr>
            <w:rFonts w:ascii="Cambria Math" w:hAnsi="Cambria Math"/>
          </w:rPr>
          <m:t>3,400</m:t>
        </m:r>
      </m:oMath>
      <w:r w:rsidRPr="00C31409">
        <w:t xml:space="preserve"> feet, respectively, </w:t>
      </w:r>
      <w:r w:rsidR="00BC6DB0">
        <w:t xml:space="preserve">and </w:t>
      </w:r>
      <w:r w:rsidRPr="00C31409">
        <w:t>measure</w:t>
      </w:r>
      <w:r w:rsidR="00BC6DB0">
        <w:t>s</w:t>
      </w:r>
      <w:r w:rsidRPr="00C31409">
        <w:t xml:space="preserve"> the angle between the two sides</w:t>
      </w:r>
      <w:r w:rsidR="00BC6DB0">
        <w:t xml:space="preserve"> to be approximately </w:t>
      </w:r>
      <m:oMath>
        <m:r>
          <w:rPr>
            <w:rFonts w:ascii="Cambria Math" w:hAnsi="Cambria Math"/>
          </w:rPr>
          <m:t>65°</m:t>
        </m:r>
      </m:oMath>
      <w:r w:rsidRPr="00C31409">
        <w:t>.</w:t>
      </w:r>
    </w:p>
    <w:p w14:paraId="31D951E1" w14:textId="77777777" w:rsidR="0038798F" w:rsidRPr="00C31409" w:rsidRDefault="0038798F" w:rsidP="00C31409">
      <w:pPr>
        <w:pStyle w:val="ny-lesson-numbering"/>
        <w:numPr>
          <w:ilvl w:val="1"/>
          <w:numId w:val="10"/>
        </w:numPr>
      </w:pPr>
      <w:r w:rsidRPr="00C31409">
        <w:t>Draw a diagram that models the situation, labeling all lengths and angle measures.</w:t>
      </w:r>
    </w:p>
    <w:p w14:paraId="7926F189" w14:textId="4AD0C7DA" w:rsidR="0038798F" w:rsidRPr="00C31409" w:rsidRDefault="0038798F" w:rsidP="00C31409">
      <w:pPr>
        <w:pStyle w:val="ny-lesson-numbering"/>
        <w:numPr>
          <w:ilvl w:val="0"/>
          <w:numId w:val="0"/>
        </w:numPr>
        <w:ind w:left="806"/>
      </w:pPr>
    </w:p>
    <w:p w14:paraId="68C507CB" w14:textId="77777777" w:rsidR="0038798F" w:rsidRPr="00C31409" w:rsidRDefault="0038798F" w:rsidP="00C31409">
      <w:pPr>
        <w:pStyle w:val="ny-lesson-numbering"/>
        <w:numPr>
          <w:ilvl w:val="0"/>
          <w:numId w:val="0"/>
        </w:numPr>
        <w:ind w:left="806"/>
      </w:pPr>
    </w:p>
    <w:p w14:paraId="69C8F35A" w14:textId="77777777" w:rsidR="0038798F" w:rsidRDefault="0038798F" w:rsidP="00C31409">
      <w:pPr>
        <w:pStyle w:val="ny-lesson-numbering"/>
        <w:numPr>
          <w:ilvl w:val="0"/>
          <w:numId w:val="0"/>
        </w:numPr>
        <w:ind w:left="806"/>
      </w:pPr>
    </w:p>
    <w:p w14:paraId="06B6423D" w14:textId="77777777" w:rsidR="006710C6" w:rsidRDefault="006710C6" w:rsidP="00C31409">
      <w:pPr>
        <w:pStyle w:val="ny-lesson-numbering"/>
        <w:numPr>
          <w:ilvl w:val="0"/>
          <w:numId w:val="0"/>
        </w:numPr>
        <w:ind w:left="806"/>
      </w:pPr>
    </w:p>
    <w:p w14:paraId="1917C953" w14:textId="77777777" w:rsidR="006710C6" w:rsidRDefault="006710C6" w:rsidP="00C31409">
      <w:pPr>
        <w:pStyle w:val="ny-lesson-numbering"/>
        <w:numPr>
          <w:ilvl w:val="0"/>
          <w:numId w:val="0"/>
        </w:numPr>
        <w:ind w:left="806"/>
      </w:pPr>
    </w:p>
    <w:p w14:paraId="4093313C" w14:textId="77777777" w:rsidR="006710C6" w:rsidRDefault="006710C6" w:rsidP="00C31409">
      <w:pPr>
        <w:pStyle w:val="ny-lesson-numbering"/>
        <w:numPr>
          <w:ilvl w:val="0"/>
          <w:numId w:val="0"/>
        </w:numPr>
        <w:ind w:left="806"/>
      </w:pPr>
    </w:p>
    <w:p w14:paraId="69D4AF50" w14:textId="77777777" w:rsidR="006710C6" w:rsidRDefault="006710C6" w:rsidP="00C31409">
      <w:pPr>
        <w:pStyle w:val="ny-lesson-numbering"/>
        <w:numPr>
          <w:ilvl w:val="0"/>
          <w:numId w:val="0"/>
        </w:numPr>
        <w:ind w:left="806"/>
      </w:pPr>
    </w:p>
    <w:p w14:paraId="2B6AA4A0" w14:textId="77777777" w:rsidR="006710C6" w:rsidRDefault="006710C6" w:rsidP="00C31409">
      <w:pPr>
        <w:pStyle w:val="ny-lesson-numbering"/>
        <w:numPr>
          <w:ilvl w:val="0"/>
          <w:numId w:val="0"/>
        </w:numPr>
        <w:ind w:left="806"/>
      </w:pPr>
    </w:p>
    <w:p w14:paraId="1A26BDC3" w14:textId="77777777" w:rsidR="006710C6" w:rsidRDefault="006710C6" w:rsidP="00C31409">
      <w:pPr>
        <w:pStyle w:val="ny-lesson-numbering"/>
        <w:numPr>
          <w:ilvl w:val="0"/>
          <w:numId w:val="0"/>
        </w:numPr>
        <w:ind w:left="806"/>
      </w:pPr>
    </w:p>
    <w:p w14:paraId="021C28B5" w14:textId="77777777" w:rsidR="006710C6" w:rsidRPr="00C31409" w:rsidRDefault="006710C6" w:rsidP="00C31409">
      <w:pPr>
        <w:pStyle w:val="ny-lesson-numbering"/>
        <w:numPr>
          <w:ilvl w:val="0"/>
          <w:numId w:val="0"/>
        </w:numPr>
        <w:ind w:left="806"/>
      </w:pPr>
    </w:p>
    <w:p w14:paraId="660D1BF0" w14:textId="77777777" w:rsidR="0038798F" w:rsidRPr="00C31409" w:rsidRDefault="0038798F" w:rsidP="00C31409">
      <w:pPr>
        <w:pStyle w:val="ny-lesson-numbering"/>
        <w:numPr>
          <w:ilvl w:val="0"/>
          <w:numId w:val="0"/>
        </w:numPr>
        <w:ind w:left="806"/>
      </w:pPr>
    </w:p>
    <w:p w14:paraId="1FF5BA1B" w14:textId="77777777" w:rsidR="0038798F" w:rsidRPr="00C31409" w:rsidRDefault="0038798F" w:rsidP="00C31409">
      <w:pPr>
        <w:pStyle w:val="ny-lesson-numbering"/>
        <w:numPr>
          <w:ilvl w:val="1"/>
          <w:numId w:val="10"/>
        </w:numPr>
      </w:pPr>
      <w:r w:rsidRPr="00C31409">
        <w:t>The real estate developer and surveyor each calculate the area of the plot of land and both find roughly the same area.  Show how each person calculated the area; round to the nearest hundred.  Redraw the diagram with only the relevant labels for both the real estate agent and surveyor.</w:t>
      </w:r>
    </w:p>
    <w:p w14:paraId="30F15136" w14:textId="1543E56B" w:rsidR="0038798F" w:rsidRPr="00C31409" w:rsidRDefault="0038798F" w:rsidP="00C31409">
      <w:pPr>
        <w:pStyle w:val="ny-lesson-numbering"/>
        <w:numPr>
          <w:ilvl w:val="0"/>
          <w:numId w:val="0"/>
        </w:numPr>
        <w:ind w:left="806"/>
      </w:pPr>
      <w:r w:rsidRPr="00C31409">
        <w:tab/>
      </w:r>
      <w:r w:rsidRPr="00C31409">
        <w:tab/>
      </w:r>
    </w:p>
    <w:p w14:paraId="34C54F52" w14:textId="77777777" w:rsidR="0038798F" w:rsidRPr="00C31409" w:rsidRDefault="0038798F" w:rsidP="00C31409">
      <w:pPr>
        <w:pStyle w:val="ny-lesson-numbering"/>
        <w:numPr>
          <w:ilvl w:val="0"/>
          <w:numId w:val="0"/>
        </w:numPr>
        <w:ind w:left="806"/>
      </w:pPr>
    </w:p>
    <w:p w14:paraId="5D2CA028" w14:textId="77777777" w:rsidR="0038798F" w:rsidRDefault="0038798F" w:rsidP="00C31409">
      <w:pPr>
        <w:pStyle w:val="ny-lesson-numbering"/>
        <w:numPr>
          <w:ilvl w:val="0"/>
          <w:numId w:val="0"/>
        </w:numPr>
        <w:ind w:left="806"/>
      </w:pPr>
    </w:p>
    <w:p w14:paraId="5B4AA3A0" w14:textId="77777777" w:rsidR="006710C6" w:rsidRDefault="006710C6" w:rsidP="00C31409">
      <w:pPr>
        <w:pStyle w:val="ny-lesson-numbering"/>
        <w:numPr>
          <w:ilvl w:val="0"/>
          <w:numId w:val="0"/>
        </w:numPr>
        <w:ind w:left="806"/>
      </w:pPr>
    </w:p>
    <w:p w14:paraId="59741D65" w14:textId="77777777" w:rsidR="006710C6" w:rsidRDefault="006710C6" w:rsidP="00C31409">
      <w:pPr>
        <w:pStyle w:val="ny-lesson-numbering"/>
        <w:numPr>
          <w:ilvl w:val="0"/>
          <w:numId w:val="0"/>
        </w:numPr>
        <w:ind w:left="806"/>
      </w:pPr>
    </w:p>
    <w:p w14:paraId="56989796" w14:textId="77777777" w:rsidR="006710C6" w:rsidRDefault="006710C6" w:rsidP="00C31409">
      <w:pPr>
        <w:pStyle w:val="ny-lesson-numbering"/>
        <w:numPr>
          <w:ilvl w:val="0"/>
          <w:numId w:val="0"/>
        </w:numPr>
        <w:ind w:left="806"/>
      </w:pPr>
    </w:p>
    <w:p w14:paraId="36FC44E9" w14:textId="77777777" w:rsidR="006710C6" w:rsidRDefault="006710C6" w:rsidP="00C31409">
      <w:pPr>
        <w:pStyle w:val="ny-lesson-numbering"/>
        <w:numPr>
          <w:ilvl w:val="0"/>
          <w:numId w:val="0"/>
        </w:numPr>
        <w:ind w:left="806"/>
      </w:pPr>
    </w:p>
    <w:p w14:paraId="06EC7C4F" w14:textId="77777777" w:rsidR="006710C6" w:rsidRDefault="006710C6" w:rsidP="00C31409">
      <w:pPr>
        <w:pStyle w:val="ny-lesson-numbering"/>
        <w:numPr>
          <w:ilvl w:val="0"/>
          <w:numId w:val="0"/>
        </w:numPr>
        <w:ind w:left="806"/>
      </w:pPr>
    </w:p>
    <w:p w14:paraId="7D54705C" w14:textId="77777777" w:rsidR="006710C6" w:rsidRDefault="006710C6" w:rsidP="00C31409">
      <w:pPr>
        <w:pStyle w:val="ny-lesson-numbering"/>
        <w:numPr>
          <w:ilvl w:val="0"/>
          <w:numId w:val="0"/>
        </w:numPr>
        <w:ind w:left="806"/>
      </w:pPr>
    </w:p>
    <w:p w14:paraId="2B6777C1" w14:textId="77777777" w:rsidR="006710C6" w:rsidRDefault="006710C6" w:rsidP="00C31409">
      <w:pPr>
        <w:pStyle w:val="ny-lesson-numbering"/>
        <w:numPr>
          <w:ilvl w:val="0"/>
          <w:numId w:val="0"/>
        </w:numPr>
        <w:ind w:left="806"/>
      </w:pPr>
    </w:p>
    <w:p w14:paraId="3B69E408" w14:textId="77777777" w:rsidR="006710C6" w:rsidRDefault="006710C6" w:rsidP="00C31409">
      <w:pPr>
        <w:pStyle w:val="ny-lesson-numbering"/>
        <w:numPr>
          <w:ilvl w:val="0"/>
          <w:numId w:val="0"/>
        </w:numPr>
        <w:ind w:left="806"/>
      </w:pPr>
    </w:p>
    <w:p w14:paraId="685DD43B" w14:textId="77777777" w:rsidR="006710C6" w:rsidRPr="00C31409" w:rsidRDefault="006710C6" w:rsidP="00C31409">
      <w:pPr>
        <w:pStyle w:val="ny-lesson-numbering"/>
        <w:numPr>
          <w:ilvl w:val="0"/>
          <w:numId w:val="0"/>
        </w:numPr>
        <w:ind w:left="806"/>
      </w:pPr>
    </w:p>
    <w:p w14:paraId="6041B278" w14:textId="77777777" w:rsidR="0038798F" w:rsidRPr="00C31409" w:rsidRDefault="0038798F" w:rsidP="00C31409">
      <w:pPr>
        <w:pStyle w:val="ny-lesson-numbering"/>
        <w:numPr>
          <w:ilvl w:val="0"/>
          <w:numId w:val="0"/>
        </w:numPr>
        <w:ind w:left="806"/>
      </w:pPr>
    </w:p>
    <w:p w14:paraId="5368959C" w14:textId="77777777" w:rsidR="0038798F" w:rsidRPr="0038798F" w:rsidRDefault="0038798F" w:rsidP="00C31409">
      <w:pPr>
        <w:pStyle w:val="ny-lesson-numbering"/>
        <w:numPr>
          <w:ilvl w:val="1"/>
          <w:numId w:val="10"/>
        </w:numPr>
      </w:pPr>
      <w:r w:rsidRPr="00C31409">
        <w:t xml:space="preserve">What could possibly explain the difference between the real estate agent and surveyor’s calculated areas? </w:t>
      </w:r>
    </w:p>
    <w:p w14:paraId="5A6E2BB6" w14:textId="72A3C6A7" w:rsidR="00F14302" w:rsidRDefault="0038798F" w:rsidP="006710C6">
      <w:pPr>
        <w:pStyle w:val="ny-callout-hdr"/>
      </w:pPr>
      <w:r>
        <w:br w:type="page"/>
      </w:r>
      <w:r w:rsidR="007C3BFC" w:rsidRPr="00427849">
        <w:lastRenderedPageBreak/>
        <w:t xml:space="preserve">Problem Set </w:t>
      </w:r>
    </w:p>
    <w:p w14:paraId="4F8FBA4F" w14:textId="77777777" w:rsidR="00F14302" w:rsidRDefault="00F14302" w:rsidP="00C31409">
      <w:pPr>
        <w:pStyle w:val="ny-callout-hdr"/>
      </w:pPr>
    </w:p>
    <w:p w14:paraId="57EB56B1" w14:textId="13DD0178" w:rsidR="00F14302" w:rsidRPr="00F14302" w:rsidRDefault="00F14302" w:rsidP="00C31409">
      <w:pPr>
        <w:pStyle w:val="ny-lesson-paragraph"/>
      </w:pPr>
      <w:r w:rsidRPr="00F14302">
        <w:t>Find the area of each triangle.  Round each answer to the nearest tenth.</w:t>
      </w:r>
    </w:p>
    <w:p w14:paraId="7A69B703" w14:textId="208E0973" w:rsidR="00F14302" w:rsidRPr="00F14302" w:rsidRDefault="00C31409" w:rsidP="00C31409">
      <w:pPr>
        <w:pStyle w:val="ny-lesson-numbering"/>
        <w:numPr>
          <w:ilvl w:val="0"/>
          <w:numId w:val="19"/>
        </w:numPr>
      </w:pPr>
      <w:r w:rsidRPr="00F14302">
        <w:rPr>
          <w:noProof/>
        </w:rPr>
        <w:drawing>
          <wp:anchor distT="0" distB="0" distL="114300" distR="114300" simplePos="0" relativeHeight="251638272" behindDoc="1" locked="0" layoutInCell="1" allowOverlap="1" wp14:anchorId="2C75AA83" wp14:editId="3A792086">
            <wp:simplePos x="0" y="0"/>
            <wp:positionH relativeFrom="column">
              <wp:posOffset>342265</wp:posOffset>
            </wp:positionH>
            <wp:positionV relativeFrom="paragraph">
              <wp:posOffset>2540</wp:posOffset>
            </wp:positionV>
            <wp:extent cx="2662744" cy="1054100"/>
            <wp:effectExtent l="0" t="0" r="4445" b="0"/>
            <wp:wrapTight wrapText="bothSides">
              <wp:wrapPolygon edited="0">
                <wp:start x="0" y="0"/>
                <wp:lineTo x="0" y="21080"/>
                <wp:lineTo x="21482" y="21080"/>
                <wp:lineTo x="2148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827D5.tmp"/>
                    <pic:cNvPicPr/>
                  </pic:nvPicPr>
                  <pic:blipFill>
                    <a:blip r:embed="rId16">
                      <a:extLst>
                        <a:ext uri="{28A0092B-C50C-407E-A947-70E740481C1C}">
                          <a14:useLocalDpi xmlns:a14="http://schemas.microsoft.com/office/drawing/2010/main" val="0"/>
                        </a:ext>
                      </a:extLst>
                    </a:blip>
                    <a:stretch>
                      <a:fillRect/>
                    </a:stretch>
                  </pic:blipFill>
                  <pic:spPr>
                    <a:xfrm>
                      <a:off x="0" y="0"/>
                      <a:ext cx="2671763" cy="1057670"/>
                    </a:xfrm>
                    <a:prstGeom prst="rect">
                      <a:avLst/>
                    </a:prstGeom>
                  </pic:spPr>
                </pic:pic>
              </a:graphicData>
            </a:graphic>
            <wp14:sizeRelH relativeFrom="page">
              <wp14:pctWidth>0</wp14:pctWidth>
            </wp14:sizeRelH>
            <wp14:sizeRelV relativeFrom="page">
              <wp14:pctHeight>0</wp14:pctHeight>
            </wp14:sizeRelV>
          </wp:anchor>
        </w:drawing>
      </w:r>
      <w:r w:rsidR="00F14302" w:rsidRPr="00F14302">
        <w:t xml:space="preserve"> </w:t>
      </w:r>
    </w:p>
    <w:p w14:paraId="78C150BD" w14:textId="77777777" w:rsidR="00F14302" w:rsidRDefault="00F14302" w:rsidP="00C31409">
      <w:pPr>
        <w:pStyle w:val="ny-lesson-numbering"/>
        <w:numPr>
          <w:ilvl w:val="0"/>
          <w:numId w:val="0"/>
        </w:numPr>
        <w:ind w:left="360"/>
      </w:pPr>
    </w:p>
    <w:p w14:paraId="4FCAB159" w14:textId="77777777" w:rsidR="00F14302" w:rsidRDefault="00F14302" w:rsidP="00C31409">
      <w:pPr>
        <w:pStyle w:val="ny-lesson-numbering"/>
        <w:numPr>
          <w:ilvl w:val="0"/>
          <w:numId w:val="0"/>
        </w:numPr>
        <w:ind w:left="360"/>
      </w:pPr>
    </w:p>
    <w:p w14:paraId="408A3E1B" w14:textId="77777777" w:rsidR="00C31409" w:rsidRDefault="00C31409" w:rsidP="00C31409">
      <w:pPr>
        <w:pStyle w:val="ny-lesson-numbering"/>
        <w:numPr>
          <w:ilvl w:val="0"/>
          <w:numId w:val="0"/>
        </w:numPr>
        <w:ind w:left="360"/>
      </w:pPr>
    </w:p>
    <w:p w14:paraId="0C73355E" w14:textId="23F66A4F" w:rsidR="00F14302" w:rsidRDefault="00F14302" w:rsidP="00C31409">
      <w:pPr>
        <w:pStyle w:val="ny-lesson-numbering"/>
        <w:numPr>
          <w:ilvl w:val="0"/>
          <w:numId w:val="0"/>
        </w:numPr>
        <w:ind w:left="360"/>
      </w:pPr>
    </w:p>
    <w:p w14:paraId="7250F223" w14:textId="77777777" w:rsidR="00C31409" w:rsidRDefault="00C31409" w:rsidP="00C31409">
      <w:pPr>
        <w:pStyle w:val="ny-lesson-numbering"/>
        <w:numPr>
          <w:ilvl w:val="0"/>
          <w:numId w:val="0"/>
        </w:numPr>
        <w:ind w:left="360"/>
      </w:pPr>
    </w:p>
    <w:p w14:paraId="757F9BC7" w14:textId="3F59182A" w:rsidR="00F14302" w:rsidRDefault="00C31409" w:rsidP="00C31409">
      <w:pPr>
        <w:pStyle w:val="ny-lesson-numbering"/>
      </w:pPr>
      <w:r>
        <w:rPr>
          <w:noProof/>
        </w:rPr>
        <w:drawing>
          <wp:anchor distT="0" distB="0" distL="114300" distR="114300" simplePos="0" relativeHeight="251643392" behindDoc="1" locked="0" layoutInCell="1" allowOverlap="1" wp14:anchorId="64C2DA1F" wp14:editId="73C07C9A">
            <wp:simplePos x="0" y="0"/>
            <wp:positionH relativeFrom="column">
              <wp:posOffset>342265</wp:posOffset>
            </wp:positionH>
            <wp:positionV relativeFrom="paragraph">
              <wp:posOffset>3175</wp:posOffset>
            </wp:positionV>
            <wp:extent cx="2378710" cy="626745"/>
            <wp:effectExtent l="0" t="0" r="2540" b="1905"/>
            <wp:wrapTight wrapText="bothSides">
              <wp:wrapPolygon edited="0">
                <wp:start x="0" y="0"/>
                <wp:lineTo x="0" y="21009"/>
                <wp:lineTo x="21450" y="21009"/>
                <wp:lineTo x="21450"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8FF22.tmp"/>
                    <pic:cNvPicPr/>
                  </pic:nvPicPr>
                  <pic:blipFill>
                    <a:blip r:embed="rId17">
                      <a:extLst>
                        <a:ext uri="{28A0092B-C50C-407E-A947-70E740481C1C}">
                          <a14:useLocalDpi xmlns:a14="http://schemas.microsoft.com/office/drawing/2010/main" val="0"/>
                        </a:ext>
                      </a:extLst>
                    </a:blip>
                    <a:stretch>
                      <a:fillRect/>
                    </a:stretch>
                  </pic:blipFill>
                  <pic:spPr>
                    <a:xfrm>
                      <a:off x="0" y="0"/>
                      <a:ext cx="2378710" cy="626745"/>
                    </a:xfrm>
                    <a:prstGeom prst="rect">
                      <a:avLst/>
                    </a:prstGeom>
                  </pic:spPr>
                </pic:pic>
              </a:graphicData>
            </a:graphic>
            <wp14:sizeRelH relativeFrom="page">
              <wp14:pctWidth>0</wp14:pctWidth>
            </wp14:sizeRelH>
            <wp14:sizeRelV relativeFrom="page">
              <wp14:pctHeight>0</wp14:pctHeight>
            </wp14:sizeRelV>
          </wp:anchor>
        </w:drawing>
      </w:r>
      <w:r w:rsidR="00F14302">
        <w:t xml:space="preserve"> </w:t>
      </w:r>
    </w:p>
    <w:p w14:paraId="2F88FE2B" w14:textId="77777777" w:rsidR="00F14302" w:rsidRDefault="00F14302" w:rsidP="00C31409">
      <w:pPr>
        <w:pStyle w:val="ny-lesson-numbering"/>
        <w:numPr>
          <w:ilvl w:val="0"/>
          <w:numId w:val="0"/>
        </w:numPr>
        <w:ind w:left="360"/>
      </w:pPr>
    </w:p>
    <w:p w14:paraId="31E7A78C" w14:textId="77777777" w:rsidR="00C31409" w:rsidRDefault="00C31409" w:rsidP="00C31409">
      <w:pPr>
        <w:pStyle w:val="ny-lesson-numbering"/>
        <w:numPr>
          <w:ilvl w:val="0"/>
          <w:numId w:val="0"/>
        </w:numPr>
        <w:ind w:left="360"/>
      </w:pPr>
    </w:p>
    <w:p w14:paraId="266627F2" w14:textId="14D6FB9A" w:rsidR="00C31409" w:rsidRDefault="00E72A18" w:rsidP="00C31409">
      <w:pPr>
        <w:pStyle w:val="ny-lesson-numbering"/>
        <w:numPr>
          <w:ilvl w:val="0"/>
          <w:numId w:val="0"/>
        </w:numPr>
        <w:ind w:left="360"/>
      </w:pPr>
      <w:r>
        <w:rPr>
          <w:noProof/>
        </w:rPr>
        <w:drawing>
          <wp:anchor distT="0" distB="0" distL="114300" distR="114300" simplePos="0" relativeHeight="251652608" behindDoc="1" locked="0" layoutInCell="1" allowOverlap="1" wp14:anchorId="2C50E947" wp14:editId="73CCDC4A">
            <wp:simplePos x="0" y="0"/>
            <wp:positionH relativeFrom="column">
              <wp:posOffset>342265</wp:posOffset>
            </wp:positionH>
            <wp:positionV relativeFrom="paragraph">
              <wp:posOffset>75777</wp:posOffset>
            </wp:positionV>
            <wp:extent cx="1491615" cy="1721485"/>
            <wp:effectExtent l="0" t="0" r="0" b="0"/>
            <wp:wrapTight wrapText="bothSides">
              <wp:wrapPolygon edited="0">
                <wp:start x="16828" y="717"/>
                <wp:lineTo x="10759" y="2629"/>
                <wp:lineTo x="8000" y="3824"/>
                <wp:lineTo x="8276" y="5020"/>
                <wp:lineTo x="5517" y="8844"/>
                <wp:lineTo x="3310" y="10278"/>
                <wp:lineTo x="3310" y="10756"/>
                <wp:lineTo x="17379" y="21034"/>
                <wp:lineTo x="19034" y="21034"/>
                <wp:lineTo x="18759" y="12668"/>
                <wp:lineTo x="19862" y="12429"/>
                <wp:lineTo x="19862" y="10995"/>
                <wp:lineTo x="18483" y="8844"/>
                <wp:lineTo x="18207" y="717"/>
                <wp:lineTo x="16828" y="717"/>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8F7D3.tmp"/>
                    <pic:cNvPicPr/>
                  </pic:nvPicPr>
                  <pic:blipFill rotWithShape="1">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t="3557" b="1"/>
                    <a:stretch/>
                  </pic:blipFill>
                  <pic:spPr bwMode="auto">
                    <a:xfrm>
                      <a:off x="0" y="0"/>
                      <a:ext cx="1491615" cy="1721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8B8027" w14:textId="4B606AD2" w:rsidR="00F14302" w:rsidRDefault="00F14302" w:rsidP="00C31409">
      <w:pPr>
        <w:pStyle w:val="ny-lesson-numbering"/>
      </w:pPr>
    </w:p>
    <w:p w14:paraId="3B880AA5" w14:textId="0CBCEA32" w:rsidR="00F14302" w:rsidRDefault="00F14302" w:rsidP="00C31409">
      <w:pPr>
        <w:pStyle w:val="ny-lesson-numbering"/>
        <w:numPr>
          <w:ilvl w:val="0"/>
          <w:numId w:val="0"/>
        </w:numPr>
        <w:ind w:left="360"/>
      </w:pPr>
    </w:p>
    <w:p w14:paraId="6D0D1E66" w14:textId="77777777" w:rsidR="00F14302" w:rsidRDefault="00F14302" w:rsidP="00C31409">
      <w:pPr>
        <w:pStyle w:val="ny-lesson-numbering"/>
        <w:numPr>
          <w:ilvl w:val="0"/>
          <w:numId w:val="0"/>
        </w:numPr>
        <w:ind w:left="360"/>
      </w:pPr>
      <w:r>
        <w:t xml:space="preserve"> </w:t>
      </w:r>
    </w:p>
    <w:p w14:paraId="784F88FB" w14:textId="43C02B6A" w:rsidR="00F14302" w:rsidRPr="00F14302" w:rsidRDefault="00F14302" w:rsidP="00F14302">
      <w:pPr>
        <w:pStyle w:val="ny-lesson-SFinsert-response-number-list"/>
        <w:numPr>
          <w:ilvl w:val="0"/>
          <w:numId w:val="0"/>
        </w:numPr>
        <w:ind w:left="1224"/>
        <w:rPr>
          <w:i w:val="0"/>
        </w:rPr>
      </w:pPr>
    </w:p>
    <w:p w14:paraId="3E4E53C8" w14:textId="77777777" w:rsidR="00F14302" w:rsidRDefault="00F14302" w:rsidP="00F14302">
      <w:pPr>
        <w:pStyle w:val="ny-lesson-SFinsert-response-number-list"/>
        <w:numPr>
          <w:ilvl w:val="0"/>
          <w:numId w:val="0"/>
        </w:numPr>
        <w:ind w:left="1224"/>
        <w:rPr>
          <w:i w:val="0"/>
        </w:rPr>
      </w:pPr>
    </w:p>
    <w:p w14:paraId="5DF0E410" w14:textId="77777777" w:rsidR="00F14302" w:rsidRDefault="00F14302" w:rsidP="00F14302">
      <w:pPr>
        <w:pStyle w:val="ny-lesson-SFinsert-response-number-list"/>
        <w:numPr>
          <w:ilvl w:val="0"/>
          <w:numId w:val="0"/>
        </w:numPr>
        <w:ind w:left="1224"/>
        <w:rPr>
          <w:i w:val="0"/>
        </w:rPr>
      </w:pPr>
    </w:p>
    <w:p w14:paraId="7D6A33CB" w14:textId="77777777" w:rsidR="00F14302" w:rsidRDefault="00F14302" w:rsidP="00F14302">
      <w:pPr>
        <w:pStyle w:val="ny-lesson-SFinsert-response-number-list"/>
        <w:numPr>
          <w:ilvl w:val="0"/>
          <w:numId w:val="0"/>
        </w:numPr>
        <w:ind w:left="1224"/>
        <w:rPr>
          <w:i w:val="0"/>
        </w:rPr>
      </w:pPr>
    </w:p>
    <w:p w14:paraId="6E51E7DB" w14:textId="77777777" w:rsidR="00F14302" w:rsidRDefault="00F14302" w:rsidP="00F14302">
      <w:pPr>
        <w:pStyle w:val="ny-lesson-SFinsert-response-number-list"/>
        <w:numPr>
          <w:ilvl w:val="0"/>
          <w:numId w:val="0"/>
        </w:numPr>
        <w:ind w:left="1224"/>
        <w:rPr>
          <w:i w:val="0"/>
        </w:rPr>
      </w:pPr>
    </w:p>
    <w:p w14:paraId="56ED2C9A" w14:textId="4499E126" w:rsidR="00C31409" w:rsidRDefault="00C31409" w:rsidP="00F14302">
      <w:pPr>
        <w:pStyle w:val="ny-lesson-SFinsert-response-number-list"/>
        <w:numPr>
          <w:ilvl w:val="0"/>
          <w:numId w:val="0"/>
        </w:numPr>
        <w:ind w:left="1224"/>
        <w:rPr>
          <w:i w:val="0"/>
        </w:rPr>
      </w:pPr>
    </w:p>
    <w:p w14:paraId="5738B92A" w14:textId="5E5F5934" w:rsidR="00F14302" w:rsidRPr="00F14302" w:rsidRDefault="00E72A18" w:rsidP="00C31409">
      <w:pPr>
        <w:pStyle w:val="ny-lesson-numbering"/>
      </w:pPr>
      <w:r>
        <w:rPr>
          <w:noProof/>
          <w:color w:val="005A76"/>
          <w:sz w:val="16"/>
          <w:szCs w:val="18"/>
        </w:rPr>
        <w:drawing>
          <wp:anchor distT="0" distB="0" distL="114300" distR="114300" simplePos="0" relativeHeight="251687424" behindDoc="1" locked="0" layoutInCell="1" allowOverlap="1" wp14:anchorId="7B13AA70" wp14:editId="2719EB24">
            <wp:simplePos x="0" y="0"/>
            <wp:positionH relativeFrom="margin">
              <wp:posOffset>342265</wp:posOffset>
            </wp:positionH>
            <wp:positionV relativeFrom="paragraph">
              <wp:posOffset>89958</wp:posOffset>
            </wp:positionV>
            <wp:extent cx="1985057" cy="1858847"/>
            <wp:effectExtent l="0" t="0" r="0" b="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817C4.tmp"/>
                    <pic:cNvPicPr/>
                  </pic:nvPicPr>
                  <pic:blipFill>
                    <a:blip r:embed="rId19">
                      <a:extLst>
                        <a:ext uri="{28A0092B-C50C-407E-A947-70E740481C1C}">
                          <a14:useLocalDpi xmlns:a14="http://schemas.microsoft.com/office/drawing/2010/main" val="0"/>
                        </a:ext>
                      </a:extLst>
                    </a:blip>
                    <a:stretch>
                      <a:fillRect/>
                    </a:stretch>
                  </pic:blipFill>
                  <pic:spPr>
                    <a:xfrm>
                      <a:off x="0" y="0"/>
                      <a:ext cx="1985057" cy="1858847"/>
                    </a:xfrm>
                    <a:prstGeom prst="rect">
                      <a:avLst/>
                    </a:prstGeom>
                  </pic:spPr>
                </pic:pic>
              </a:graphicData>
            </a:graphic>
            <wp14:sizeRelH relativeFrom="page">
              <wp14:pctWidth>0</wp14:pctWidth>
            </wp14:sizeRelH>
            <wp14:sizeRelV relativeFrom="page">
              <wp14:pctHeight>0</wp14:pctHeight>
            </wp14:sizeRelV>
          </wp:anchor>
        </w:drawing>
      </w:r>
    </w:p>
    <w:p w14:paraId="5B8016CB" w14:textId="77777777" w:rsidR="00F14302" w:rsidRDefault="00F14302" w:rsidP="00F14302">
      <w:pPr>
        <w:pStyle w:val="ny-lesson-SFinsert-number-list"/>
        <w:numPr>
          <w:ilvl w:val="0"/>
          <w:numId w:val="0"/>
        </w:numPr>
        <w:ind w:left="1224"/>
      </w:pPr>
    </w:p>
    <w:p w14:paraId="5BF75438" w14:textId="77777777" w:rsidR="00F14302" w:rsidRDefault="00F14302" w:rsidP="00F14302">
      <w:pPr>
        <w:pStyle w:val="ny-lesson-SFinsert-number-list"/>
        <w:numPr>
          <w:ilvl w:val="0"/>
          <w:numId w:val="0"/>
        </w:numPr>
        <w:ind w:left="1224"/>
        <w:rPr>
          <w:sz w:val="20"/>
          <w:szCs w:val="20"/>
        </w:rPr>
      </w:pPr>
    </w:p>
    <w:p w14:paraId="33794FFE" w14:textId="77777777" w:rsidR="00C31409" w:rsidRDefault="00C31409" w:rsidP="00F14302">
      <w:pPr>
        <w:pStyle w:val="ny-lesson-SFinsert-number-list"/>
        <w:numPr>
          <w:ilvl w:val="0"/>
          <w:numId w:val="0"/>
        </w:numPr>
        <w:ind w:left="1224"/>
        <w:rPr>
          <w:sz w:val="20"/>
          <w:szCs w:val="20"/>
        </w:rPr>
      </w:pPr>
    </w:p>
    <w:p w14:paraId="4FFE9F5C" w14:textId="77777777" w:rsidR="00C31409" w:rsidRDefault="00C31409" w:rsidP="00F14302">
      <w:pPr>
        <w:pStyle w:val="ny-lesson-SFinsert-number-list"/>
        <w:numPr>
          <w:ilvl w:val="0"/>
          <w:numId w:val="0"/>
        </w:numPr>
        <w:ind w:left="1224"/>
        <w:rPr>
          <w:sz w:val="20"/>
          <w:szCs w:val="20"/>
        </w:rPr>
      </w:pPr>
    </w:p>
    <w:p w14:paraId="76346F53" w14:textId="77777777" w:rsidR="00C31409" w:rsidRDefault="00C31409" w:rsidP="00F14302">
      <w:pPr>
        <w:pStyle w:val="ny-lesson-SFinsert-number-list"/>
        <w:numPr>
          <w:ilvl w:val="0"/>
          <w:numId w:val="0"/>
        </w:numPr>
        <w:ind w:left="1224"/>
        <w:rPr>
          <w:sz w:val="20"/>
          <w:szCs w:val="20"/>
        </w:rPr>
      </w:pPr>
    </w:p>
    <w:p w14:paraId="549FBA5D" w14:textId="77777777" w:rsidR="00C31409" w:rsidRDefault="00C31409" w:rsidP="00F14302">
      <w:pPr>
        <w:pStyle w:val="ny-lesson-SFinsert-number-list"/>
        <w:numPr>
          <w:ilvl w:val="0"/>
          <w:numId w:val="0"/>
        </w:numPr>
        <w:ind w:left="1224"/>
        <w:rPr>
          <w:sz w:val="20"/>
          <w:szCs w:val="20"/>
        </w:rPr>
      </w:pPr>
    </w:p>
    <w:p w14:paraId="0EBD5B54" w14:textId="77777777" w:rsidR="00C31409" w:rsidRDefault="00C31409" w:rsidP="00F14302">
      <w:pPr>
        <w:pStyle w:val="ny-lesson-SFinsert-number-list"/>
        <w:numPr>
          <w:ilvl w:val="0"/>
          <w:numId w:val="0"/>
        </w:numPr>
        <w:ind w:left="1224"/>
        <w:rPr>
          <w:sz w:val="20"/>
          <w:szCs w:val="20"/>
        </w:rPr>
      </w:pPr>
    </w:p>
    <w:p w14:paraId="11655B51" w14:textId="77777777" w:rsidR="00C31409" w:rsidRDefault="00C31409" w:rsidP="00F14302">
      <w:pPr>
        <w:pStyle w:val="ny-lesson-SFinsert-number-list"/>
        <w:numPr>
          <w:ilvl w:val="0"/>
          <w:numId w:val="0"/>
        </w:numPr>
        <w:ind w:left="1224"/>
        <w:rPr>
          <w:sz w:val="20"/>
          <w:szCs w:val="20"/>
        </w:rPr>
      </w:pPr>
    </w:p>
    <w:p w14:paraId="786CF5EF" w14:textId="77777777" w:rsidR="00C31409" w:rsidRPr="00F14302" w:rsidRDefault="00C31409" w:rsidP="00F14302">
      <w:pPr>
        <w:pStyle w:val="ny-lesson-SFinsert-number-list"/>
        <w:numPr>
          <w:ilvl w:val="0"/>
          <w:numId w:val="0"/>
        </w:numPr>
        <w:ind w:left="1224"/>
        <w:rPr>
          <w:sz w:val="20"/>
          <w:szCs w:val="20"/>
        </w:rPr>
      </w:pPr>
    </w:p>
    <w:p w14:paraId="53E182D4" w14:textId="77777777" w:rsidR="00E72A18" w:rsidRDefault="00E72A18" w:rsidP="00E72A18">
      <w:pPr>
        <w:pStyle w:val="ny-lesson-numbering"/>
        <w:numPr>
          <w:ilvl w:val="0"/>
          <w:numId w:val="0"/>
        </w:numPr>
        <w:ind w:left="360"/>
      </w:pPr>
    </w:p>
    <w:p w14:paraId="6ECF242E" w14:textId="0C024923" w:rsidR="00F14302" w:rsidRPr="00C31409" w:rsidRDefault="00F14302" w:rsidP="00C31409">
      <w:pPr>
        <w:pStyle w:val="ny-lesson-numbering"/>
      </w:pPr>
      <w:r w:rsidRPr="00C31409">
        <w:t xml:space="preserve">In </w:t>
      </w:r>
      <m:oMath>
        <m:r>
          <w:rPr>
            <w:rFonts w:ascii="Cambria Math" w:hAnsi="Cambria Math"/>
          </w:rPr>
          <m:t>△DEF</m:t>
        </m:r>
      </m:oMath>
      <w:r w:rsidR="00E72A18" w:rsidRPr="00E72A18">
        <w:t xml:space="preserve">, </w:t>
      </w:r>
      <m:oMath>
        <m:r>
          <w:rPr>
            <w:rFonts w:ascii="Cambria Math" w:hAnsi="Cambria Math"/>
          </w:rPr>
          <m:t>EF=15</m:t>
        </m:r>
      </m:oMath>
      <w:r w:rsidR="00E72A18" w:rsidRPr="00E72A18">
        <w:t>,</w:t>
      </w:r>
      <m:oMath>
        <m:r>
          <m:rPr>
            <m:sty m:val="p"/>
          </m:rPr>
          <w:rPr>
            <w:rFonts w:ascii="Cambria Math" w:hAnsi="Cambria Math"/>
          </w:rPr>
          <m:t xml:space="preserve"> </m:t>
        </m:r>
        <m:r>
          <w:rPr>
            <w:rFonts w:ascii="Cambria Math" w:hAnsi="Cambria Math"/>
          </w:rPr>
          <m:t>DF=20</m:t>
        </m:r>
      </m:oMath>
      <w:r w:rsidR="00E72A18" w:rsidRPr="00E72A18">
        <w:t xml:space="preserve">, and </w:t>
      </w:r>
      <m:oMath>
        <m:r>
          <w:rPr>
            <w:rFonts w:ascii="Cambria Math" w:hAnsi="Cambria Math"/>
          </w:rPr>
          <m:t>∠F=63</m:t>
        </m:r>
      </m:oMath>
      <w:r w:rsidRPr="00C31409">
        <w:t xml:space="preserve">.  Determine the area of the triangle. </w:t>
      </w:r>
      <w:r w:rsidR="00C31409">
        <w:t xml:space="preserve"> </w:t>
      </w:r>
      <w:r w:rsidRPr="00C31409">
        <w:t>Round to the nearest tenth.</w:t>
      </w:r>
      <w:r w:rsidRPr="00C31409">
        <w:tab/>
      </w:r>
    </w:p>
    <w:p w14:paraId="2F481D08" w14:textId="77777777" w:rsidR="00F14302" w:rsidRDefault="00F14302" w:rsidP="00C31409">
      <w:pPr>
        <w:pStyle w:val="ny-lesson-numbering"/>
        <w:numPr>
          <w:ilvl w:val="0"/>
          <w:numId w:val="0"/>
        </w:numPr>
        <w:ind w:left="360"/>
      </w:pPr>
    </w:p>
    <w:p w14:paraId="7C8E7632" w14:textId="22012C79" w:rsidR="00F14302" w:rsidRPr="00C31409" w:rsidRDefault="00F14302" w:rsidP="00C31409">
      <w:pPr>
        <w:pStyle w:val="ny-lesson-numbering"/>
      </w:pPr>
      <w:r w:rsidRPr="00C31409">
        <w:t xml:space="preserve">A landscape designer is designing a flower garden for a triangular area that is bounded on two sides by the client’s house and driveway.  The length of the edges of the garden along the house and driveway are </w:t>
      </w:r>
      <m:oMath>
        <m:r>
          <w:rPr>
            <w:rFonts w:ascii="Cambria Math" w:hAnsi="Cambria Math"/>
          </w:rPr>
          <m:t xml:space="preserve">18 </m:t>
        </m:r>
        <m:r>
          <m:rPr>
            <m:sty m:val="p"/>
          </m:rPr>
          <w:rPr>
            <w:rFonts w:ascii="Cambria Math" w:hAnsi="Cambria Math"/>
          </w:rPr>
          <m:t>ft</m:t>
        </m:r>
        <m:r>
          <w:rPr>
            <w:rFonts w:ascii="Cambria Math" w:hAnsi="Cambria Math"/>
          </w:rPr>
          <m:t>.</m:t>
        </m:r>
      </m:oMath>
      <w:r w:rsidRPr="00C31409">
        <w:t xml:space="preserve"> and </w:t>
      </w:r>
      <m:oMath>
        <m:r>
          <w:rPr>
            <w:rFonts w:ascii="Cambria Math" w:hAnsi="Cambria Math"/>
          </w:rPr>
          <m:t xml:space="preserve">8 </m:t>
        </m:r>
        <m:r>
          <m:rPr>
            <m:sty m:val="p"/>
          </m:rPr>
          <w:rPr>
            <w:rFonts w:ascii="Cambria Math" w:hAnsi="Cambria Math"/>
          </w:rPr>
          <m:t>ft</m:t>
        </m:r>
        <m:r>
          <w:rPr>
            <w:rFonts w:ascii="Cambria Math" w:hAnsi="Cambria Math"/>
          </w:rPr>
          <m:t>.</m:t>
        </m:r>
      </m:oMath>
      <w:r w:rsidRPr="00C31409">
        <w:t xml:space="preserve"> respectively, and the edges come together at an angle of </w:t>
      </w:r>
      <m:oMath>
        <m:r>
          <w:rPr>
            <w:rFonts w:ascii="Cambria Math" w:hAnsi="Cambria Math"/>
          </w:rPr>
          <m:t>80°</m:t>
        </m:r>
      </m:oMath>
      <w:r w:rsidRPr="00C31409">
        <w:t>.  Draw a diagram</w:t>
      </w:r>
      <w:r w:rsidR="0004272C">
        <w:t>, and</w:t>
      </w:r>
      <w:r w:rsidRPr="00C31409">
        <w:t xml:space="preserve"> then find the area of the garden to the nearest square foot. </w:t>
      </w:r>
    </w:p>
    <w:p w14:paraId="2F51D804" w14:textId="1600E11B" w:rsidR="00F14302" w:rsidRPr="00C31409" w:rsidRDefault="00F14302" w:rsidP="00C31409">
      <w:pPr>
        <w:pStyle w:val="ny-lesson-numbering"/>
      </w:pPr>
      <w:r w:rsidRPr="00C31409">
        <w:lastRenderedPageBreak/>
        <w:t xml:space="preserve">A right rectangular pyramid has a square base with sides of length </w:t>
      </w:r>
      <m:oMath>
        <m:r>
          <w:rPr>
            <w:rFonts w:ascii="Cambria Math" w:hAnsi="Cambria Math"/>
          </w:rPr>
          <m:t>5</m:t>
        </m:r>
      </m:oMath>
      <w:r w:rsidRPr="00C31409">
        <w:t xml:space="preserve">.  Each lateral face of the pyramid is an isosceles triangle.  The angle on each lateral face between the base of the triangle and the adjacent edge is </w:t>
      </w:r>
      <m:oMath>
        <m:r>
          <w:rPr>
            <w:rFonts w:ascii="Cambria Math" w:hAnsi="Cambria Math"/>
          </w:rPr>
          <m:t>75°</m:t>
        </m:r>
      </m:oMath>
      <w:r w:rsidRPr="00C31409">
        <w:t>.  Find the surface area of the pyramid to the nearest tenth.</w:t>
      </w:r>
    </w:p>
    <w:p w14:paraId="60A5A1D6" w14:textId="77777777" w:rsidR="00F14302" w:rsidRPr="00C31409" w:rsidRDefault="00F14302" w:rsidP="00C31409">
      <w:pPr>
        <w:pStyle w:val="ny-lesson-numbering"/>
        <w:numPr>
          <w:ilvl w:val="0"/>
          <w:numId w:val="0"/>
        </w:numPr>
        <w:ind w:left="360"/>
      </w:pPr>
    </w:p>
    <w:p w14:paraId="4D3E8B59" w14:textId="275365B3" w:rsidR="00F14302" w:rsidRPr="00C31409" w:rsidRDefault="00F14302" w:rsidP="00C31409">
      <w:pPr>
        <w:pStyle w:val="ny-lesson-numbering"/>
      </w:pPr>
      <w:r w:rsidRPr="00C31409">
        <w:t xml:space="preserve">The Pentagon Building in Washington D.C. is built in the shape of a regular pentagon.  Each side of the pentagon measures </w:t>
      </w:r>
      <m:oMath>
        <m:r>
          <w:rPr>
            <w:rFonts w:ascii="Cambria Math" w:hAnsi="Cambria Math"/>
          </w:rPr>
          <m:t xml:space="preserve">921 </m:t>
        </m:r>
        <m:r>
          <m:rPr>
            <m:sty m:val="p"/>
          </m:rPr>
          <w:rPr>
            <w:rFonts w:ascii="Cambria Math" w:hAnsi="Cambria Math"/>
          </w:rPr>
          <m:t>ft.</m:t>
        </m:r>
      </m:oMath>
      <w:r w:rsidRPr="00C31409">
        <w:t xml:space="preserve"> in length.  The building has a pentagonal courtyard with the same center.  Each wall of the center courtyard has a length of </w:t>
      </w:r>
      <m:oMath>
        <m:r>
          <w:rPr>
            <w:rFonts w:ascii="Cambria Math" w:hAnsi="Cambria Math"/>
          </w:rPr>
          <m:t xml:space="preserve">356 </m:t>
        </m:r>
        <m:r>
          <m:rPr>
            <m:sty m:val="p"/>
          </m:rPr>
          <w:rPr>
            <w:rFonts w:ascii="Cambria Math" w:hAnsi="Cambria Math"/>
          </w:rPr>
          <m:t>ft</m:t>
        </m:r>
      </m:oMath>
      <w:r w:rsidRPr="00C31409">
        <w:t>.  What is the a</w:t>
      </w:r>
      <w:r w:rsidR="00E72A18">
        <w:t>pproximate area of the roof of t</w:t>
      </w:r>
      <w:r w:rsidRPr="00C31409">
        <w:t xml:space="preserve">he Pentagon </w:t>
      </w:r>
      <w:r w:rsidR="00E72A18">
        <w:t>B</w:t>
      </w:r>
      <w:r w:rsidRPr="00C31409">
        <w:t>uilding?</w:t>
      </w:r>
    </w:p>
    <w:p w14:paraId="4F5A540A" w14:textId="1BC5BFC7" w:rsidR="00F14302" w:rsidRPr="00F90FDD" w:rsidRDefault="00F14302" w:rsidP="00C31409">
      <w:pPr>
        <w:pStyle w:val="ny-lesson-numbering"/>
        <w:numPr>
          <w:ilvl w:val="0"/>
          <w:numId w:val="0"/>
        </w:numPr>
        <w:ind w:left="360"/>
        <w:rPr>
          <w:szCs w:val="20"/>
        </w:rPr>
      </w:pPr>
    </w:p>
    <w:p w14:paraId="3DA0186B" w14:textId="3A231223" w:rsidR="00F14302" w:rsidRPr="00C31409" w:rsidRDefault="00F14302" w:rsidP="00C31409">
      <w:pPr>
        <w:pStyle w:val="ny-lesson-numbering"/>
      </w:pPr>
      <w:r w:rsidRPr="00C31409">
        <w:t xml:space="preserve">A regular hexagon is inscribed in a circle with a radius of </w:t>
      </w:r>
      <m:oMath>
        <m:r>
          <w:rPr>
            <w:rFonts w:ascii="Cambria Math" w:hAnsi="Cambria Math"/>
          </w:rPr>
          <m:t>7</m:t>
        </m:r>
      </m:oMath>
      <w:r w:rsidRPr="00C31409">
        <w:t>.  Find the perimeter and area of the hexagon.</w:t>
      </w:r>
    </w:p>
    <w:p w14:paraId="70BDE8E9" w14:textId="3D9755FD" w:rsidR="00F14302" w:rsidRPr="00C31409" w:rsidRDefault="00F14302" w:rsidP="00C31409">
      <w:pPr>
        <w:pStyle w:val="ny-lesson-numbering"/>
        <w:numPr>
          <w:ilvl w:val="0"/>
          <w:numId w:val="0"/>
        </w:numPr>
        <w:ind w:left="360"/>
      </w:pPr>
    </w:p>
    <w:p w14:paraId="409D3000" w14:textId="7892CE7C" w:rsidR="00F14302" w:rsidRPr="00C31409" w:rsidRDefault="00F14302" w:rsidP="00C31409">
      <w:pPr>
        <w:pStyle w:val="ny-lesson-numbering"/>
      </w:pPr>
      <w:r w:rsidRPr="00C31409">
        <w:t xml:space="preserve">In the figure below, </w:t>
      </w:r>
      <m:oMath>
        <m:r>
          <w:rPr>
            <w:rFonts w:ascii="Cambria Math" w:hAnsi="Cambria Math"/>
          </w:rPr>
          <m:t>∠AEB</m:t>
        </m:r>
      </m:oMath>
      <w:r w:rsidRPr="00C31409">
        <w:t xml:space="preserve"> is acute.  Show that </w:t>
      </w:r>
      <m:oMath>
        <m:r>
          <m:rPr>
            <m:sty m:val="p"/>
          </m:rPr>
          <w:rPr>
            <w:rFonts w:ascii="Cambria Math" w:hAnsi="Cambria Math"/>
          </w:rPr>
          <m:t>Area</m:t>
        </m:r>
        <m:d>
          <m:dPr>
            <m:ctrlPr>
              <w:rPr>
                <w:rFonts w:ascii="Cambria Math" w:hAnsi="Cambria Math"/>
                <w:i/>
              </w:rPr>
            </m:ctrlPr>
          </m:dPr>
          <m:e>
            <m:r>
              <w:rPr>
                <w:rFonts w:ascii="Cambria Math" w:hAnsi="Cambria Math"/>
              </w:rPr>
              <m:t>△ABC</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AC⋅BE⋅</m:t>
        </m:r>
        <m:func>
          <m:funcPr>
            <m:ctrlPr>
              <w:rPr>
                <w:rFonts w:ascii="Cambria Math" w:hAnsi="Cambria Math"/>
                <w:i/>
              </w:rPr>
            </m:ctrlPr>
          </m:funcPr>
          <m:fName>
            <m:r>
              <m:rPr>
                <m:sty m:val="p"/>
              </m:rPr>
              <w:rPr>
                <w:rFonts w:ascii="Cambria Math" w:hAnsi="Cambria Math"/>
              </w:rPr>
              <m:t>sin</m:t>
            </m:r>
          </m:fName>
          <m:e>
            <m:r>
              <w:rPr>
                <w:rFonts w:ascii="Cambria Math" w:hAnsi="Cambria Math"/>
              </w:rPr>
              <m:t>∠AEB</m:t>
            </m:r>
          </m:e>
        </m:func>
      </m:oMath>
      <w:r w:rsidRPr="00C31409">
        <w:t>.</w:t>
      </w:r>
    </w:p>
    <w:p w14:paraId="6947457E" w14:textId="5B1630A8" w:rsidR="00F14302" w:rsidRPr="00F90FDD" w:rsidRDefault="00E72A18" w:rsidP="00F14302">
      <w:pPr>
        <w:pStyle w:val="ny-lesson-SFinsert-response-number-list"/>
        <w:numPr>
          <w:ilvl w:val="0"/>
          <w:numId w:val="0"/>
        </w:numPr>
        <w:ind w:left="1224"/>
        <w:rPr>
          <w:sz w:val="20"/>
          <w:szCs w:val="20"/>
        </w:rPr>
      </w:pPr>
      <w:r w:rsidRPr="00F90FDD">
        <w:rPr>
          <w:noProof/>
          <w:sz w:val="20"/>
          <w:szCs w:val="20"/>
        </w:rPr>
        <w:drawing>
          <wp:anchor distT="0" distB="0" distL="114300" distR="114300" simplePos="0" relativeHeight="251662848" behindDoc="0" locked="0" layoutInCell="1" allowOverlap="1" wp14:anchorId="4E76C264" wp14:editId="1EC9EBDE">
            <wp:simplePos x="0" y="0"/>
            <wp:positionH relativeFrom="column">
              <wp:posOffset>4017010</wp:posOffset>
            </wp:positionH>
            <wp:positionV relativeFrom="paragraph">
              <wp:posOffset>5715</wp:posOffset>
            </wp:positionV>
            <wp:extent cx="2230120" cy="1275080"/>
            <wp:effectExtent l="0" t="0" r="0" b="1270"/>
            <wp:wrapTight wrapText="bothSides">
              <wp:wrapPolygon edited="0">
                <wp:start x="0" y="0"/>
                <wp:lineTo x="0" y="21299"/>
                <wp:lineTo x="21403" y="21299"/>
                <wp:lineTo x="2140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20">
                      <a:extLst>
                        <a:ext uri="{28A0092B-C50C-407E-A947-70E740481C1C}">
                          <a14:useLocalDpi xmlns:a14="http://schemas.microsoft.com/office/drawing/2010/main" val="0"/>
                        </a:ext>
                      </a:extLst>
                    </a:blip>
                    <a:srcRect l="7018" t="8242" r="7602"/>
                    <a:stretch/>
                  </pic:blipFill>
                  <pic:spPr bwMode="auto">
                    <a:xfrm>
                      <a:off x="0" y="0"/>
                      <a:ext cx="2230120" cy="1275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728F26" w14:textId="477E808B" w:rsidR="00F14302" w:rsidRPr="00F90FDD" w:rsidRDefault="00F14302" w:rsidP="00F14302">
      <w:pPr>
        <w:pStyle w:val="ny-lesson-SFinsert-response-number-list"/>
        <w:numPr>
          <w:ilvl w:val="0"/>
          <w:numId w:val="0"/>
        </w:numPr>
        <w:ind w:left="1224" w:hanging="360"/>
        <w:rPr>
          <w:sz w:val="20"/>
          <w:szCs w:val="20"/>
          <w:vertAlign w:val="subscript"/>
        </w:rPr>
      </w:pPr>
      <w:r w:rsidRPr="00F90FDD">
        <w:rPr>
          <w:bCs/>
          <w:sz w:val="20"/>
          <w:szCs w:val="20"/>
          <w:vertAlign w:val="subscript"/>
        </w:rPr>
        <w:softHyphen/>
      </w:r>
    </w:p>
    <w:p w14:paraId="48EA8683" w14:textId="6B230AA1" w:rsidR="00F14302" w:rsidRPr="00F90FDD" w:rsidRDefault="00F14302" w:rsidP="00F14302">
      <w:pPr>
        <w:pStyle w:val="ny-lesson-SFinsert-number-list"/>
        <w:numPr>
          <w:ilvl w:val="0"/>
          <w:numId w:val="0"/>
        </w:numPr>
        <w:ind w:left="1224"/>
        <w:rPr>
          <w:sz w:val="20"/>
          <w:szCs w:val="20"/>
        </w:rPr>
      </w:pPr>
    </w:p>
    <w:p w14:paraId="7D025BBC" w14:textId="77777777" w:rsidR="00F90FDD" w:rsidRPr="00F90FDD" w:rsidRDefault="00F90FDD" w:rsidP="00F90FDD">
      <w:pPr>
        <w:pStyle w:val="ny-lesson-SFinsert-number-list"/>
        <w:numPr>
          <w:ilvl w:val="0"/>
          <w:numId w:val="0"/>
        </w:numPr>
        <w:ind w:left="864"/>
        <w:rPr>
          <w:sz w:val="20"/>
          <w:szCs w:val="20"/>
        </w:rPr>
      </w:pPr>
    </w:p>
    <w:p w14:paraId="5E86423E" w14:textId="77777777" w:rsidR="00F90FDD" w:rsidRPr="00F90FDD" w:rsidRDefault="00F90FDD" w:rsidP="00F90FDD">
      <w:pPr>
        <w:pStyle w:val="ny-lesson-SFinsert-number-list"/>
        <w:numPr>
          <w:ilvl w:val="0"/>
          <w:numId w:val="0"/>
        </w:numPr>
        <w:ind w:left="864"/>
        <w:rPr>
          <w:sz w:val="20"/>
          <w:szCs w:val="20"/>
        </w:rPr>
      </w:pPr>
    </w:p>
    <w:p w14:paraId="5FA8239B" w14:textId="77777777" w:rsidR="00F90FDD" w:rsidRDefault="00F90FDD" w:rsidP="00F90FDD">
      <w:pPr>
        <w:pStyle w:val="ny-lesson-SFinsert-number-list"/>
        <w:numPr>
          <w:ilvl w:val="0"/>
          <w:numId w:val="0"/>
        </w:numPr>
        <w:ind w:left="864"/>
        <w:rPr>
          <w:sz w:val="20"/>
          <w:szCs w:val="20"/>
        </w:rPr>
      </w:pPr>
    </w:p>
    <w:p w14:paraId="6556789A" w14:textId="77777777" w:rsidR="00E72A18" w:rsidRDefault="00E72A18" w:rsidP="00E72A18">
      <w:pPr>
        <w:pStyle w:val="ny-lesson-numbering"/>
        <w:numPr>
          <w:ilvl w:val="0"/>
          <w:numId w:val="0"/>
        </w:numPr>
        <w:ind w:left="360"/>
      </w:pPr>
    </w:p>
    <w:p w14:paraId="436A794B" w14:textId="77777777" w:rsidR="00E72A18" w:rsidRPr="00F90FDD" w:rsidRDefault="00E72A18" w:rsidP="00E72A18">
      <w:pPr>
        <w:pStyle w:val="ny-lesson-numbering"/>
        <w:numPr>
          <w:ilvl w:val="0"/>
          <w:numId w:val="0"/>
        </w:numPr>
        <w:ind w:left="360"/>
      </w:pPr>
    </w:p>
    <w:p w14:paraId="68372408" w14:textId="607EFAD3" w:rsidR="00F14302" w:rsidRPr="00C31409" w:rsidRDefault="00F90FDD" w:rsidP="00C31409">
      <w:pPr>
        <w:pStyle w:val="ny-lesson-numbering"/>
      </w:pPr>
      <w:r w:rsidRPr="00C31409">
        <w:rPr>
          <w:noProof/>
        </w:rPr>
        <w:drawing>
          <wp:anchor distT="0" distB="0" distL="114300" distR="114300" simplePos="0" relativeHeight="251655680" behindDoc="1" locked="0" layoutInCell="1" allowOverlap="1" wp14:anchorId="776F5F9C" wp14:editId="32EEC26D">
            <wp:simplePos x="0" y="0"/>
            <wp:positionH relativeFrom="column">
              <wp:posOffset>4506144</wp:posOffset>
            </wp:positionH>
            <wp:positionV relativeFrom="paragraph">
              <wp:posOffset>225637</wp:posOffset>
            </wp:positionV>
            <wp:extent cx="1742017" cy="1789837"/>
            <wp:effectExtent l="0" t="0" r="0" b="1270"/>
            <wp:wrapTight wrapText="bothSides">
              <wp:wrapPolygon edited="0">
                <wp:start x="0" y="0"/>
                <wp:lineTo x="0" y="21385"/>
                <wp:lineTo x="21261" y="21385"/>
                <wp:lineTo x="2126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4A1C7.tmp"/>
                    <pic:cNvPicPr/>
                  </pic:nvPicPr>
                  <pic:blipFill rotWithShape="1">
                    <a:blip r:embed="rId21">
                      <a:extLst>
                        <a:ext uri="{28A0092B-C50C-407E-A947-70E740481C1C}">
                          <a14:useLocalDpi xmlns:a14="http://schemas.microsoft.com/office/drawing/2010/main" val="0"/>
                        </a:ext>
                      </a:extLst>
                    </a:blip>
                    <a:srcRect l="12671"/>
                    <a:stretch/>
                  </pic:blipFill>
                  <pic:spPr bwMode="auto">
                    <a:xfrm>
                      <a:off x="0" y="0"/>
                      <a:ext cx="1742017" cy="17898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4302" w:rsidRPr="00C31409">
        <w:t xml:space="preserve">Let </w:t>
      </w:r>
      <m:oMath>
        <m:r>
          <w:rPr>
            <w:rFonts w:ascii="Cambria Math" w:hAnsi="Cambria Math"/>
          </w:rPr>
          <m:t>ABCD</m:t>
        </m:r>
      </m:oMath>
      <w:r w:rsidR="00F14302" w:rsidRPr="00C31409">
        <w:t xml:space="preserve"> be a quadrilateral.  Let </w:t>
      </w:r>
      <m:oMath>
        <m:r>
          <w:rPr>
            <w:rFonts w:ascii="Cambria Math" w:hAnsi="Cambria Math"/>
          </w:rPr>
          <m:t>w</m:t>
        </m:r>
      </m:oMath>
      <w:r w:rsidR="00F14302" w:rsidRPr="00C31409">
        <w:t xml:space="preserve"> be the measure of the acute angle formed by diagonals </w:t>
      </w:r>
      <m:oMath>
        <m:acc>
          <m:accPr>
            <m:chr m:val="̅"/>
            <m:ctrlPr>
              <w:rPr>
                <w:rFonts w:ascii="Cambria Math" w:hAnsi="Cambria Math"/>
                <w:i/>
              </w:rPr>
            </m:ctrlPr>
          </m:accPr>
          <m:e>
            <m:r>
              <w:rPr>
                <w:rFonts w:ascii="Cambria Math" w:hAnsi="Cambria Math"/>
              </w:rPr>
              <m:t>AC</m:t>
            </m:r>
          </m:e>
        </m:acc>
      </m:oMath>
      <w:r w:rsidR="00F14302" w:rsidRPr="00C31409">
        <w:t xml:space="preserve"> and </w:t>
      </w:r>
      <m:oMath>
        <m:acc>
          <m:accPr>
            <m:chr m:val="̅"/>
            <m:ctrlPr>
              <w:rPr>
                <w:rFonts w:ascii="Cambria Math" w:hAnsi="Cambria Math"/>
                <w:i/>
              </w:rPr>
            </m:ctrlPr>
          </m:accPr>
          <m:e>
            <m:r>
              <w:rPr>
                <w:rFonts w:ascii="Cambria Math" w:hAnsi="Cambria Math"/>
              </w:rPr>
              <m:t>BD</m:t>
            </m:r>
          </m:e>
        </m:acc>
      </m:oMath>
      <w:r w:rsidR="00F14302" w:rsidRPr="00C31409">
        <w:t xml:space="preserve">.  Show that </w:t>
      </w:r>
      <m:oMath>
        <m:r>
          <m:rPr>
            <m:sty m:val="p"/>
          </m:rPr>
          <w:rPr>
            <w:rFonts w:ascii="Cambria Math" w:hAnsi="Cambria Math"/>
          </w:rPr>
          <m:t>Area</m:t>
        </m:r>
        <m:d>
          <m:dPr>
            <m:ctrlPr>
              <w:rPr>
                <w:rFonts w:ascii="Cambria Math" w:hAnsi="Cambria Math"/>
                <w:i/>
              </w:rPr>
            </m:ctrlPr>
          </m:dPr>
          <m:e>
            <m:r>
              <w:rPr>
                <w:rFonts w:ascii="Cambria Math" w:hAnsi="Cambria Math"/>
              </w:rPr>
              <m:t>ABCD</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AC⋅BD⋅</m:t>
        </m:r>
        <m:func>
          <m:funcPr>
            <m:ctrlPr>
              <w:rPr>
                <w:rFonts w:ascii="Cambria Math" w:hAnsi="Cambria Math"/>
                <w:i/>
              </w:rPr>
            </m:ctrlPr>
          </m:funcPr>
          <m:fName>
            <m:r>
              <m:rPr>
                <m:sty m:val="p"/>
              </m:rPr>
              <w:rPr>
                <w:rFonts w:ascii="Cambria Math" w:hAnsi="Cambria Math"/>
              </w:rPr>
              <m:t>sin</m:t>
            </m:r>
          </m:fName>
          <m:e>
            <m:r>
              <w:rPr>
                <w:rFonts w:ascii="Cambria Math" w:hAnsi="Cambria Math"/>
              </w:rPr>
              <m:t>w</m:t>
            </m:r>
          </m:e>
        </m:func>
      </m:oMath>
      <w:r w:rsidR="00F14302" w:rsidRPr="00C31409">
        <w:t xml:space="preserve">.  </w:t>
      </w:r>
    </w:p>
    <w:p w14:paraId="266E3BF2" w14:textId="242AE15F" w:rsidR="00F14302" w:rsidRPr="00C31409" w:rsidRDefault="00F14302" w:rsidP="00C31409">
      <w:pPr>
        <w:pStyle w:val="ny-lesson-numbering"/>
        <w:numPr>
          <w:ilvl w:val="0"/>
          <w:numId w:val="0"/>
        </w:numPr>
        <w:ind w:left="360"/>
      </w:pPr>
      <w:r w:rsidRPr="00C31409">
        <w:t xml:space="preserve">(Hint:  Apply the result from </w:t>
      </w:r>
      <w:r w:rsidR="00C31409" w:rsidRPr="00C31409">
        <w:t>P</w:t>
      </w:r>
      <w:r w:rsidRPr="00C31409">
        <w:t xml:space="preserve">roblem 10 to </w:t>
      </w:r>
      <m:oMath>
        <m:r>
          <w:rPr>
            <w:rFonts w:ascii="Cambria Math" w:hAnsi="Cambria Math"/>
          </w:rPr>
          <m:t>△ABC</m:t>
        </m:r>
      </m:oMath>
      <w:r w:rsidRPr="00C31409">
        <w:t xml:space="preserve"> and </w:t>
      </w:r>
      <m:oMath>
        <m:r>
          <w:rPr>
            <w:rFonts w:ascii="Cambria Math" w:hAnsi="Cambria Math"/>
          </w:rPr>
          <m:t>△ACD</m:t>
        </m:r>
      </m:oMath>
      <w:r w:rsidRPr="00C31409">
        <w:t>.)</w:t>
      </w:r>
    </w:p>
    <w:p w14:paraId="31252DCA" w14:textId="77777777" w:rsidR="007C3BFC" w:rsidRDefault="007C3BFC" w:rsidP="007C3BFC">
      <w:pPr>
        <w:pStyle w:val="ny-lesson-paragraph"/>
      </w:pPr>
    </w:p>
    <w:p w14:paraId="7A5A6FC0" w14:textId="77777777" w:rsidR="007C3BFC" w:rsidRDefault="007C3BFC" w:rsidP="007C3BFC">
      <w:pPr>
        <w:pStyle w:val="ny-lesson-paragraph"/>
      </w:pPr>
    </w:p>
    <w:p w14:paraId="7A7E22FD" w14:textId="77777777" w:rsidR="007C3BFC" w:rsidRDefault="007C3BFC" w:rsidP="007C3BFC">
      <w:pPr>
        <w:pStyle w:val="ny-lesson-paragraph"/>
      </w:pPr>
    </w:p>
    <w:p w14:paraId="5411490F" w14:textId="77777777" w:rsidR="007C3BFC" w:rsidRDefault="007C3BFC" w:rsidP="007C3BFC">
      <w:pPr>
        <w:pStyle w:val="ny-lesson-paragraph"/>
      </w:pPr>
    </w:p>
    <w:p w14:paraId="362C95BF" w14:textId="77777777" w:rsidR="007C3BFC" w:rsidRDefault="007C3BFC" w:rsidP="007C3BFC">
      <w:pPr>
        <w:pStyle w:val="ny-lesson-paragraph"/>
      </w:pPr>
    </w:p>
    <w:p w14:paraId="67799D4C" w14:textId="77777777" w:rsidR="007C3BFC" w:rsidRDefault="007C3BFC" w:rsidP="007C3BFC">
      <w:pPr>
        <w:pStyle w:val="ny-lesson-paragraph"/>
      </w:pPr>
      <w:r>
        <w:br/>
      </w:r>
    </w:p>
    <w:p w14:paraId="2804094F" w14:textId="1132B340" w:rsidR="009F2666" w:rsidRDefault="009F2666" w:rsidP="009F2666">
      <w:pPr>
        <w:pStyle w:val="ny-lesson-numbering"/>
        <w:numPr>
          <w:ilvl w:val="0"/>
          <w:numId w:val="0"/>
        </w:numPr>
        <w:ind w:left="360"/>
      </w:pPr>
    </w:p>
    <w:p w14:paraId="3DE5D8C4" w14:textId="30C6BAAF" w:rsidR="009F2666" w:rsidRDefault="009F2666" w:rsidP="009F2666">
      <w:pPr>
        <w:pStyle w:val="ny-lesson-paragraph"/>
      </w:pPr>
    </w:p>
    <w:p w14:paraId="35B9B277" w14:textId="77777777" w:rsidR="009F2666" w:rsidRDefault="009F2666" w:rsidP="009F2666">
      <w:pPr>
        <w:tabs>
          <w:tab w:val="left" w:pos="900"/>
        </w:tabs>
        <w:rPr>
          <w:b/>
          <w:sz w:val="20"/>
          <w:szCs w:val="20"/>
        </w:rPr>
      </w:pPr>
    </w:p>
    <w:p w14:paraId="30006236" w14:textId="77777777" w:rsidR="009F2666" w:rsidRPr="00C258BC" w:rsidRDefault="009F2666" w:rsidP="009F2666">
      <w:pPr>
        <w:pStyle w:val="ny-lesson-paragraph"/>
        <w:rPr>
          <w:b/>
        </w:rPr>
      </w:pPr>
    </w:p>
    <w:p w14:paraId="19C48970" w14:textId="77777777" w:rsidR="009F2666" w:rsidRDefault="009F2666" w:rsidP="009F2666">
      <w:pPr>
        <w:tabs>
          <w:tab w:val="left" w:pos="4275"/>
        </w:tabs>
      </w:pPr>
    </w:p>
    <w:p w14:paraId="6F80CE7C" w14:textId="77777777" w:rsidR="00B11AA2" w:rsidRPr="00C71B86" w:rsidRDefault="00B11AA2" w:rsidP="00C71B86"/>
    <w:sectPr w:rsidR="00B11AA2" w:rsidRPr="00C71B86" w:rsidSect="002141DD">
      <w:headerReference w:type="default" r:id="rId22"/>
      <w:footerReference w:type="default" r:id="rId23"/>
      <w:type w:val="continuous"/>
      <w:pgSz w:w="12240" w:h="15840"/>
      <w:pgMar w:top="1920" w:right="1600" w:bottom="1200" w:left="800" w:header="553" w:footer="1606" w:gutter="0"/>
      <w:pgNumType w:start="19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23AF2" w14:textId="77777777" w:rsidR="002E699E" w:rsidRDefault="002E699E">
      <w:pPr>
        <w:spacing w:after="0" w:line="240" w:lineRule="auto"/>
      </w:pPr>
      <w:r>
        <w:separator/>
      </w:r>
    </w:p>
  </w:endnote>
  <w:endnote w:type="continuationSeparator" w:id="0">
    <w:p w14:paraId="45A8BE1B" w14:textId="77777777" w:rsidR="002E699E" w:rsidRDefault="002E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7559E4" w:rsidRPr="00C83A8A" w:rsidRDefault="007559E4"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7559E4" w:rsidRPr="003E4777" w:rsidRDefault="007559E4"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141DD">
                            <w:rPr>
                              <w:rFonts w:ascii="Calibri" w:eastAsia="Myriad Pro Black" w:hAnsi="Calibri" w:cs="Myriad Pro Black"/>
                              <w:b/>
                              <w:bCs/>
                              <w:noProof/>
                              <w:color w:val="617656"/>
                              <w:position w:val="1"/>
                            </w:rPr>
                            <w:t>196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7559E4" w:rsidRPr="003E4777" w:rsidRDefault="007559E4"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141DD">
                      <w:rPr>
                        <w:rFonts w:ascii="Calibri" w:eastAsia="Myriad Pro Black" w:hAnsi="Calibri" w:cs="Myriad Pro Black"/>
                        <w:b/>
                        <w:bCs/>
                        <w:noProof/>
                        <w:color w:val="617656"/>
                        <w:position w:val="1"/>
                      </w:rPr>
                      <w:t>196</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70F10135" w:rsidR="007559E4" w:rsidRDefault="007559E4"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1952FA">
                            <w:rPr>
                              <w:rFonts w:eastAsia="Myriad Pro" w:cstheme="minorHAnsi"/>
                              <w:b/>
                              <w:bCs/>
                              <w:color w:val="41343A"/>
                              <w:spacing w:val="-4"/>
                              <w:sz w:val="16"/>
                              <w:szCs w:val="16"/>
                            </w:rPr>
                            <w:t>31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1952FA">
                            <w:rPr>
                              <w:rFonts w:cstheme="minorHAnsi"/>
                              <w:color w:val="41343A"/>
                              <w:sz w:val="16"/>
                              <w:szCs w:val="16"/>
                            </w:rPr>
                            <w:t>Using Trigonometry to Determine Area</w:t>
                          </w:r>
                        </w:p>
                        <w:p w14:paraId="69187ED7" w14:textId="74A200E4" w:rsidR="007559E4" w:rsidRPr="002273E5" w:rsidRDefault="007559E4"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141DD">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6BC6DD30" w14:textId="77777777" w:rsidR="007559E4" w:rsidRPr="002273E5" w:rsidRDefault="007559E4"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3"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70F10135" w:rsidR="007559E4" w:rsidRDefault="007559E4"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1952FA">
                      <w:rPr>
                        <w:rFonts w:eastAsia="Myriad Pro" w:cstheme="minorHAnsi"/>
                        <w:b/>
                        <w:bCs/>
                        <w:color w:val="41343A"/>
                        <w:spacing w:val="-4"/>
                        <w:sz w:val="16"/>
                        <w:szCs w:val="16"/>
                      </w:rPr>
                      <w:t>31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1952FA">
                      <w:rPr>
                        <w:rFonts w:cstheme="minorHAnsi"/>
                        <w:color w:val="41343A"/>
                        <w:sz w:val="16"/>
                        <w:szCs w:val="16"/>
                      </w:rPr>
                      <w:t>Using Trigonometry to Determine Area</w:t>
                    </w:r>
                  </w:p>
                  <w:p w14:paraId="69187ED7" w14:textId="74A200E4" w:rsidR="007559E4" w:rsidRPr="002273E5" w:rsidRDefault="007559E4"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141DD">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6BC6DD30" w14:textId="77777777" w:rsidR="007559E4" w:rsidRPr="002273E5" w:rsidRDefault="007559E4"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xmlns:mv="urn:schemas-microsoft-com:mac:vml" xmlns:mo="http://schemas.microsoft.com/office/mac/office/2008/main">
          <w:pict>
            <v:group w14:anchorId="37D656A1"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CiOrRaMgMAAEw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MEA&#10;AADaAAAADwAAAGRycy9kb3ducmV2LnhtbESPTWrDMBCF94HcQUygm9DIrSG0TmRTAoGu3MbpASbW&#10;1DK1RsZSYvv2VaGQ5eP9fLx9MdlO3GjwrWMFT5sEBHHtdMuNgq/z8fEFhA/IGjvHpGAmD0W+XOwx&#10;027kE92q0Ig4wj5DBSaEPpPS14Ys+o3riaP37QaLIcqhkXrAMY7bTj4nyVZabDkSDPZ0MFT/VFcb&#10;IenHZzlXr6W52LUh5GqL00Gph9X0tgMRaAr38H/7XStI4e9Kv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zvvzBAAAA2g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7559E4" w:rsidRPr="00B81D46" w:rsidRDefault="007559E4"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E999B89"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BejVoRCAgAA&#10;QQQAAA4AAAAAAAAAAAAAAAAALgIAAGRycy9lMm9Eb2MueG1sUEsBAi0AFAAGAAgAAAAhAAlOAPnh&#10;AAAADAEAAA8AAAAAAAAAAAAAAAAAnAQAAGRycy9kb3ducmV2LnhtbFBLBQYAAAAABAAEAPMAAACq&#10;BQAAAAA=&#10;" filled="f" stroked="f">
              <v:textbox inset="0,0,0,0">
                <w:txbxContent>
                  <w:p w14:paraId="47206788" w14:textId="77777777" w:rsidR="007559E4" w:rsidRPr="00B81D46" w:rsidRDefault="007559E4"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group w14:anchorId="2A04B54B"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Dhx8Oy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21AE66F8"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NLgqUE5AwAARQ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7559E4" w:rsidRPr="002273E5" w:rsidRDefault="007559E4"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xmlns:mv="urn:schemas-microsoft-com:mac:vml" xmlns:mo="http://schemas.microsoft.com/office/mac/office/2008/main">
          <w:pict>
            <v:shape w14:anchorId="7D163F0B" id="Text Box 20"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AxxnzLQAIAAD4EAAAO&#10;AAAAAAAAAAAAAAAAAC4CAABkcnMvZTJvRG9jLnhtbFBLAQItABQABgAIAAAAIQDyDHDp3gAAAAoB&#10;AAAPAAAAAAAAAAAAAAAAAJoEAABkcnMvZG93bnJldi54bWxQSwUGAAAAAAQABADzAAAApQUAAAAA&#10;" filled="f" stroked="f">
              <v:textbox inset="0,0,0,0">
                <w:txbxContent>
                  <w:p w14:paraId="05187186" w14:textId="77777777" w:rsidR="007559E4" w:rsidRPr="002273E5" w:rsidRDefault="007559E4"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0AF10" w14:textId="77777777" w:rsidR="002E699E" w:rsidRDefault="002E699E">
      <w:pPr>
        <w:spacing w:after="0" w:line="240" w:lineRule="auto"/>
      </w:pPr>
      <w:r>
        <w:separator/>
      </w:r>
    </w:p>
  </w:footnote>
  <w:footnote w:type="continuationSeparator" w:id="0">
    <w:p w14:paraId="6D0C9A85" w14:textId="77777777" w:rsidR="002E699E" w:rsidRDefault="002E6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7559E4" w:rsidRDefault="007559E4"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0974C694" w:rsidR="007559E4" w:rsidRPr="003212BA" w:rsidRDefault="001952FA" w:rsidP="00E324FC">
                          <w:pPr>
                            <w:pStyle w:val="ny-module-overview"/>
                            <w:rPr>
                              <w:color w:val="617656"/>
                            </w:rPr>
                          </w:pPr>
                          <w:r>
                            <w:rPr>
                              <w:color w:val="617656"/>
                            </w:rPr>
                            <w:t>Lesson 31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13453E17"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" filled="f" stroked="f">
              <v:textbox inset="6e-5mm,0,0,0">
                <w:txbxContent>
                  <w:p w14:paraId="34964219" w14:textId="0974C694" w:rsidR="007559E4" w:rsidRPr="003212BA" w:rsidRDefault="001952FA" w:rsidP="00E324FC">
                    <w:pPr>
                      <w:pStyle w:val="ny-module-overview"/>
                      <w:rPr>
                        <w:color w:val="617656"/>
                      </w:rPr>
                    </w:pPr>
                    <w:r>
                      <w:rPr>
                        <w:color w:val="617656"/>
                      </w:rPr>
                      <w:t>Lesson 31</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7FD49CE6" w:rsidR="007559E4" w:rsidRPr="002273E5" w:rsidRDefault="007559E4"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1952FA">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7ABDC0D"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a6QQIAAD0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" filled="f" stroked="f">
              <v:textbox inset="0,0,0,0">
                <w:txbxContent>
                  <w:p w14:paraId="03728E21" w14:textId="7FD49CE6" w:rsidR="007559E4" w:rsidRPr="002273E5" w:rsidRDefault="007559E4"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1952FA">
                      <w:rPr>
                        <w:rFonts w:ascii="Calibri" w:eastAsia="Myriad Pro" w:hAnsi="Calibri" w:cs="Myriad Pro"/>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7559E4" w:rsidRPr="002273E5" w:rsidRDefault="007559E4"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D14FEC2"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yIkREICAAA+BAAA&#10;DgAAAAAAAAAAAAAAAAAuAgAAZHJzL2Uyb0RvYy54bWxQSwECLQAUAAYACAAAACEAMTSMnN0AAAAI&#10;AQAADwAAAAAAAAAAAAAAAACcBAAAZHJzL2Rvd25yZXYueG1sUEsFBgAAAAAEAAQA8wAAAKYFAAAA&#10;AA==&#10;" filled="f" stroked="f">
              <v:textbox inset="0,0,0,0">
                <w:txbxContent>
                  <w:p w14:paraId="5CC341AE" w14:textId="77777777" w:rsidR="007559E4" w:rsidRPr="002273E5" w:rsidRDefault="007559E4"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7559E4" w:rsidRDefault="007559E4" w:rsidP="00E324FC">
                          <w:pPr>
                            <w:jc w:val="center"/>
                          </w:pPr>
                        </w:p>
                        <w:p w14:paraId="3FA26D3C" w14:textId="77777777" w:rsidR="007559E4" w:rsidRDefault="007559E4" w:rsidP="00E324FC">
                          <w:pPr>
                            <w:jc w:val="center"/>
                          </w:pPr>
                        </w:p>
                        <w:p w14:paraId="55455DC1" w14:textId="77777777" w:rsidR="007559E4" w:rsidRDefault="007559E4"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D007545" id="Freeform 1"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7559E4" w:rsidRDefault="007559E4" w:rsidP="00E324FC">
                    <w:pPr>
                      <w:jc w:val="center"/>
                    </w:pPr>
                  </w:p>
                  <w:p w14:paraId="3FA26D3C" w14:textId="77777777" w:rsidR="007559E4" w:rsidRDefault="007559E4" w:rsidP="00E324FC">
                    <w:pPr>
                      <w:jc w:val="center"/>
                    </w:pPr>
                  </w:p>
                  <w:p w14:paraId="55455DC1" w14:textId="77777777" w:rsidR="007559E4" w:rsidRDefault="007559E4"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7559E4" w:rsidRDefault="007559E4"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C926AC6" id="Freeform 2"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7559E4" w:rsidRDefault="007559E4" w:rsidP="00E324FC">
                    <w:pPr>
                      <w:jc w:val="center"/>
                    </w:pPr>
                    <w:r>
                      <w:t xml:space="preserve">  </w:t>
                    </w:r>
                  </w:p>
                </w:txbxContent>
              </v:textbox>
              <w10:wrap type="through"/>
            </v:shape>
          </w:pict>
        </mc:Fallback>
      </mc:AlternateContent>
    </w:r>
  </w:p>
  <w:p w14:paraId="55E2D7C9" w14:textId="77777777" w:rsidR="007559E4" w:rsidRPr="00015AD5" w:rsidRDefault="007559E4"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6C149D43" w:rsidR="007559E4" w:rsidRPr="002F031E" w:rsidRDefault="00232802" w:rsidP="00E324FC">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03F8B0C"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" filled="f" stroked="f">
              <v:textbox inset=",7.2pt,,7.2pt">
                <w:txbxContent>
                  <w:p w14:paraId="38CF1768" w14:textId="6C149D43" w:rsidR="007559E4" w:rsidRPr="002F031E" w:rsidRDefault="00232802" w:rsidP="00E324FC">
                    <w:pPr>
                      <w:pStyle w:val="ny-lesson-name"/>
                    </w:pPr>
                    <w:r>
                      <w:t>GEOMETRY</w:t>
                    </w:r>
                  </w:p>
                </w:txbxContent>
              </v:textbox>
            </v:shape>
          </w:pict>
        </mc:Fallback>
      </mc:AlternateContent>
    </w:r>
  </w:p>
  <w:p w14:paraId="7A7D138E" w14:textId="77777777" w:rsidR="007559E4" w:rsidRDefault="007559E4" w:rsidP="00E324FC">
    <w:pPr>
      <w:pStyle w:val="Header"/>
      <w:tabs>
        <w:tab w:val="clear" w:pos="4320"/>
        <w:tab w:val="clear" w:pos="8640"/>
        <w:tab w:val="left" w:pos="1070"/>
      </w:tabs>
    </w:pPr>
    <w:r>
      <w:tab/>
    </w:r>
  </w:p>
  <w:p w14:paraId="2B64311D" w14:textId="77777777" w:rsidR="007559E4" w:rsidRDefault="007559E4" w:rsidP="00E324FC">
    <w:pPr>
      <w:pStyle w:val="Header"/>
      <w:tabs>
        <w:tab w:val="clear" w:pos="4320"/>
        <w:tab w:val="clear" w:pos="8640"/>
        <w:tab w:val="left" w:pos="3407"/>
      </w:tabs>
    </w:pPr>
    <w:r>
      <w:tab/>
    </w:r>
  </w:p>
  <w:p w14:paraId="55DCA98A" w14:textId="77777777" w:rsidR="007559E4" w:rsidRPr="00E324FC" w:rsidRDefault="007559E4"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BE74F00"/>
    <w:multiLevelType w:val="multilevel"/>
    <w:tmpl w:val="CDBC3522"/>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E064066"/>
    <w:multiLevelType w:val="hybridMultilevel"/>
    <w:tmpl w:val="5622B72A"/>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1790FCB"/>
    <w:multiLevelType w:val="multilevel"/>
    <w:tmpl w:val="0D689E9E"/>
    <w:numStyleLink w:val="ny-numbering"/>
  </w:abstractNum>
  <w:abstractNum w:abstractNumId="7">
    <w:nsid w:val="4475062D"/>
    <w:multiLevelType w:val="multilevel"/>
    <w:tmpl w:val="16262ADE"/>
    <w:lvl w:ilvl="0">
      <w:start w:val="1"/>
      <w:numFmt w:val="decimal"/>
      <w:pStyle w:val="ny-lesson-SFinsert-number-list"/>
      <w:lvlText w:val="%1."/>
      <w:lvlJc w:val="left"/>
      <w:pPr>
        <w:ind w:left="1224" w:hanging="360"/>
      </w:pPr>
      <w:rPr>
        <w:rFonts w:ascii="Calibri" w:hAnsi="Calibri" w:hint="default"/>
        <w:b/>
        <w:sz w:val="20"/>
        <w:szCs w:val="20"/>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44569D"/>
    <w:multiLevelType w:val="hybridMultilevel"/>
    <w:tmpl w:val="29A4DF38"/>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CD019C3"/>
    <w:multiLevelType w:val="multilevel"/>
    <w:tmpl w:val="11B24EFE"/>
    <w:numStyleLink w:val="ny-lesson-SF-numbering"/>
  </w:abstractNum>
  <w:num w:numId="1">
    <w:abstractNumId w:val="10"/>
  </w:num>
  <w:num w:numId="2">
    <w:abstractNumId w:val="2"/>
  </w:num>
  <w:num w:numId="3">
    <w:abstractNumId w:val="12"/>
  </w:num>
  <w:num w:numId="4">
    <w:abstractNumId w:val="5"/>
  </w:num>
  <w:num w:numId="5">
    <w:abstractNumId w:val="6"/>
  </w:num>
  <w:num w:numId="6">
    <w:abstractNumId w:val="9"/>
  </w:num>
  <w:num w:numId="7">
    <w:abstractNumId w:val="0"/>
  </w:num>
  <w:num w:numId="8">
    <w:abstractNumId w:val="8"/>
  </w:num>
  <w:num w:numId="9">
    <w:abstractNumId w:val="8"/>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1"/>
  </w:num>
  <w:num w:numId="15">
    <w:abstractNumId w:val="4"/>
  </w:num>
  <w:num w:numId="16">
    <w:abstractNumId w:val="1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603B"/>
    <w:rsid w:val="0003054A"/>
    <w:rsid w:val="00036CEB"/>
    <w:rsid w:val="00040BD3"/>
    <w:rsid w:val="0004272C"/>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E5995"/>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952FA"/>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41DD"/>
    <w:rsid w:val="00216971"/>
    <w:rsid w:val="00217F8A"/>
    <w:rsid w:val="00220C14"/>
    <w:rsid w:val="00222226"/>
    <w:rsid w:val="0022291C"/>
    <w:rsid w:val="00222949"/>
    <w:rsid w:val="002264C5"/>
    <w:rsid w:val="00227A04"/>
    <w:rsid w:val="002308A3"/>
    <w:rsid w:val="00231B89"/>
    <w:rsid w:val="00231C77"/>
    <w:rsid w:val="00232802"/>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99E"/>
    <w:rsid w:val="002E6CFA"/>
    <w:rsid w:val="002E753C"/>
    <w:rsid w:val="002F415A"/>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212"/>
    <w:rsid w:val="00385363"/>
    <w:rsid w:val="00385D7A"/>
    <w:rsid w:val="0038798F"/>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57FB5"/>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E5D67"/>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1064A"/>
    <w:rsid w:val="006128AD"/>
    <w:rsid w:val="00614A5D"/>
    <w:rsid w:val="00616206"/>
    <w:rsid w:val="00620CC9"/>
    <w:rsid w:val="006256DC"/>
    <w:rsid w:val="00642705"/>
    <w:rsid w:val="00644336"/>
    <w:rsid w:val="006443DE"/>
    <w:rsid w:val="00647EDC"/>
    <w:rsid w:val="00651667"/>
    <w:rsid w:val="00653041"/>
    <w:rsid w:val="006610C6"/>
    <w:rsid w:val="00662B5A"/>
    <w:rsid w:val="006646D0"/>
    <w:rsid w:val="00664D1A"/>
    <w:rsid w:val="00665071"/>
    <w:rsid w:val="006703E2"/>
    <w:rsid w:val="006710C6"/>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3C0F"/>
    <w:rsid w:val="006F6494"/>
    <w:rsid w:val="006F7963"/>
    <w:rsid w:val="007035CB"/>
    <w:rsid w:val="0070388F"/>
    <w:rsid w:val="00705643"/>
    <w:rsid w:val="00712F20"/>
    <w:rsid w:val="0071400D"/>
    <w:rsid w:val="007168BC"/>
    <w:rsid w:val="00722B27"/>
    <w:rsid w:val="00722B35"/>
    <w:rsid w:val="007256F6"/>
    <w:rsid w:val="0073540F"/>
    <w:rsid w:val="00736A54"/>
    <w:rsid w:val="007421CE"/>
    <w:rsid w:val="00742CCC"/>
    <w:rsid w:val="0075317C"/>
    <w:rsid w:val="00753A34"/>
    <w:rsid w:val="007559E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1D0B"/>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08CC"/>
    <w:rsid w:val="008A44AE"/>
    <w:rsid w:val="008A4E80"/>
    <w:rsid w:val="008A76B7"/>
    <w:rsid w:val="008B48DB"/>
    <w:rsid w:val="008C09A4"/>
    <w:rsid w:val="008C696F"/>
    <w:rsid w:val="008D1016"/>
    <w:rsid w:val="008D35C1"/>
    <w:rsid w:val="008E1E35"/>
    <w:rsid w:val="008E225E"/>
    <w:rsid w:val="008E260A"/>
    <w:rsid w:val="008E36F3"/>
    <w:rsid w:val="008F0709"/>
    <w:rsid w:val="008F2532"/>
    <w:rsid w:val="008F5624"/>
    <w:rsid w:val="00900164"/>
    <w:rsid w:val="009021BD"/>
    <w:rsid w:val="009035DC"/>
    <w:rsid w:val="009055A2"/>
    <w:rsid w:val="00905B19"/>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9F76C6"/>
    <w:rsid w:val="00A00C15"/>
    <w:rsid w:val="00A01A40"/>
    <w:rsid w:val="00A23CE8"/>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52CF"/>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C6DB0"/>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1409"/>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CF247E"/>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0AA3"/>
    <w:rsid w:val="00D91B91"/>
    <w:rsid w:val="00D9236D"/>
    <w:rsid w:val="00D95F8B"/>
    <w:rsid w:val="00DA0076"/>
    <w:rsid w:val="00DA2915"/>
    <w:rsid w:val="00DA58BB"/>
    <w:rsid w:val="00DB1C6C"/>
    <w:rsid w:val="00DB2196"/>
    <w:rsid w:val="00DB5C94"/>
    <w:rsid w:val="00DC64D1"/>
    <w:rsid w:val="00DC7E4D"/>
    <w:rsid w:val="00DD7B52"/>
    <w:rsid w:val="00DE15FB"/>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2A18"/>
    <w:rsid w:val="00E752A2"/>
    <w:rsid w:val="00E7765C"/>
    <w:rsid w:val="00E84216"/>
    <w:rsid w:val="00E85710"/>
    <w:rsid w:val="00EB2D31"/>
    <w:rsid w:val="00EB6274"/>
    <w:rsid w:val="00EC4DC5"/>
    <w:rsid w:val="00ED2BE2"/>
    <w:rsid w:val="00EE1948"/>
    <w:rsid w:val="00EE4B09"/>
    <w:rsid w:val="00EE6D8B"/>
    <w:rsid w:val="00EE735F"/>
    <w:rsid w:val="00EF03CE"/>
    <w:rsid w:val="00EF22F0"/>
    <w:rsid w:val="00F0049A"/>
    <w:rsid w:val="00F05108"/>
    <w:rsid w:val="00F10777"/>
    <w:rsid w:val="00F14302"/>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87687"/>
    <w:rsid w:val="00F90FDD"/>
    <w:rsid w:val="00F958FD"/>
    <w:rsid w:val="00FA041C"/>
    <w:rsid w:val="00FA2503"/>
    <w:rsid w:val="00FB376B"/>
    <w:rsid w:val="00FB3F2A"/>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response">
    <w:name w:val="ny-lesson-SF insert-response"/>
    <w:basedOn w:val="ny-lesson-paragraph"/>
    <w:link w:val="ny-lesson-SFinsert-responseChar"/>
    <w:qFormat/>
    <w:rsid w:val="002F415A"/>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2F415A"/>
    <w:rPr>
      <w:rFonts w:ascii="Calibri" w:eastAsia="Myriad Pro" w:hAnsi="Calibri" w:cs="Myriad Pro"/>
      <w:b/>
      <w:i/>
      <w:color w:val="005A76"/>
      <w:sz w:val="16"/>
      <w:szCs w:val="18"/>
    </w:rPr>
  </w:style>
  <w:style w:type="paragraph" w:customStyle="1" w:styleId="ny-lesson-SFinsert-number-list">
    <w:name w:val="ny-lesson-SF insert-number-list"/>
    <w:basedOn w:val="Normal"/>
    <w:link w:val="ny-lesson-SFinsert-number-listChar"/>
    <w:qFormat/>
    <w:rsid w:val="002F415A"/>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256F6"/>
    <w:rPr>
      <w:rFonts w:ascii="Calibri" w:eastAsia="Myriad Pro" w:hAnsi="Calibri" w:cs="Myriad Pro"/>
      <w:b/>
      <w:color w:val="231F20"/>
      <w:sz w:val="16"/>
      <w:szCs w:val="18"/>
    </w:rPr>
  </w:style>
  <w:style w:type="numbering" w:customStyle="1" w:styleId="ny-lesson-SF-numbering">
    <w:name w:val="ny-lesson-SF-numbering"/>
    <w:basedOn w:val="NoList"/>
    <w:uiPriority w:val="99"/>
    <w:rsid w:val="00F14302"/>
    <w:pPr>
      <w:numPr>
        <w:numId w:val="15"/>
      </w:numPr>
    </w:pPr>
  </w:style>
  <w:style w:type="paragraph" w:customStyle="1" w:styleId="ny-lesson-SFinsert-response-number-list">
    <w:name w:val="ny-lesson-SF insert-response-number-list"/>
    <w:basedOn w:val="ny-lesson-SFinsert-number-list"/>
    <w:qFormat/>
    <w:rsid w:val="00F14302"/>
    <w:pPr>
      <w:numPr>
        <w:numId w:val="16"/>
      </w:numPr>
    </w:pPr>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response">
    <w:name w:val="ny-lesson-SF insert-response"/>
    <w:basedOn w:val="ny-lesson-paragraph"/>
    <w:link w:val="ny-lesson-SFinsert-responseChar"/>
    <w:qFormat/>
    <w:rsid w:val="002F415A"/>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2F415A"/>
    <w:rPr>
      <w:rFonts w:ascii="Calibri" w:eastAsia="Myriad Pro" w:hAnsi="Calibri" w:cs="Myriad Pro"/>
      <w:b/>
      <w:i/>
      <w:color w:val="005A76"/>
      <w:sz w:val="16"/>
      <w:szCs w:val="18"/>
    </w:rPr>
  </w:style>
  <w:style w:type="paragraph" w:customStyle="1" w:styleId="ny-lesson-SFinsert-number-list">
    <w:name w:val="ny-lesson-SF insert-number-list"/>
    <w:basedOn w:val="Normal"/>
    <w:link w:val="ny-lesson-SFinsert-number-listChar"/>
    <w:qFormat/>
    <w:rsid w:val="002F415A"/>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256F6"/>
    <w:rPr>
      <w:rFonts w:ascii="Calibri" w:eastAsia="Myriad Pro" w:hAnsi="Calibri" w:cs="Myriad Pro"/>
      <w:b/>
      <w:color w:val="231F20"/>
      <w:sz w:val="16"/>
      <w:szCs w:val="18"/>
    </w:rPr>
  </w:style>
  <w:style w:type="numbering" w:customStyle="1" w:styleId="ny-lesson-SF-numbering">
    <w:name w:val="ny-lesson-SF-numbering"/>
    <w:basedOn w:val="NoList"/>
    <w:uiPriority w:val="99"/>
    <w:rsid w:val="00F14302"/>
    <w:pPr>
      <w:numPr>
        <w:numId w:val="15"/>
      </w:numPr>
    </w:pPr>
  </w:style>
  <w:style w:type="paragraph" w:customStyle="1" w:styleId="ny-lesson-SFinsert-response-number-list">
    <w:name w:val="ny-lesson-SF insert-response-number-list"/>
    <w:basedOn w:val="ny-lesson-SFinsert-number-list"/>
    <w:qFormat/>
    <w:rsid w:val="00F14302"/>
    <w:pPr>
      <w:numPr>
        <w:numId w:val="16"/>
      </w:numPr>
    </w:pPr>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tmp"/><Relationship Id="rId3" Type="http://schemas.openxmlformats.org/officeDocument/2006/relationships/customXml" Target="../customXml/item3.xml"/><Relationship Id="rId21" Type="http://schemas.openxmlformats.org/officeDocument/2006/relationships/image" Target="media/image10.tmp"/><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tmp"/><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tmp"/><Relationship Id="rId20" Type="http://schemas.openxmlformats.org/officeDocument/2006/relationships/image" Target="media/image9.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tm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3.jpeg"/><Relationship Id="rId2" Type="http://schemas.openxmlformats.org/officeDocument/2006/relationships/hyperlink" Target="http://creativecommons.org/licenses/by-nc-sa/3.0/deed.en_US" TargetMode="External"/><Relationship Id="rId1" Type="http://schemas.openxmlformats.org/officeDocument/2006/relationships/image" Target="media/image1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MA2 incorporated BB
caps addressed - TH</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8F8E29B1-2CA6-45F5-9F54-755EEED9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14</cp:revision>
  <cp:lastPrinted>2012-11-24T17:54:00Z</cp:lastPrinted>
  <dcterms:created xsi:type="dcterms:W3CDTF">2014-09-24T21:30:00Z</dcterms:created>
  <dcterms:modified xsi:type="dcterms:W3CDTF">2014-09-26T14:56:00Z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