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07832F6A" w:rsidR="009021BD" w:rsidRPr="00D0546C" w:rsidRDefault="001B2ED7" w:rsidP="009021BD">
      <w:pPr>
        <w:pStyle w:val="ny-lesson-header"/>
      </w:pPr>
      <w:bookmarkStart w:id="0" w:name="_GoBack"/>
      <w:bookmarkEnd w:id="0"/>
      <w:r>
        <w:t>Lesson 24</w:t>
      </w:r>
      <w:r w:rsidR="009021BD" w:rsidRPr="00D0546C">
        <w:t>:</w:t>
      </w:r>
      <w:r w:rsidR="009021BD">
        <w:t xml:space="preserve"> </w:t>
      </w:r>
      <w:r w:rsidR="009021BD" w:rsidRPr="00D0546C">
        <w:t xml:space="preserve"> </w:t>
      </w:r>
      <w:r>
        <w:t>Prove the Pythagorean Theorem Using Similarity</w:t>
      </w:r>
    </w:p>
    <w:p w14:paraId="40C04FE2" w14:textId="77777777" w:rsidR="009021BD" w:rsidRDefault="009021BD" w:rsidP="0083730B">
      <w:pPr>
        <w:pStyle w:val="ny-callout-hdr"/>
      </w:pPr>
    </w:p>
    <w:p w14:paraId="2CC56E9D" w14:textId="5458F965" w:rsidR="009021BD" w:rsidRPr="00D36552" w:rsidRDefault="009021BD" w:rsidP="00E63B71">
      <w:pPr>
        <w:pStyle w:val="ny-callout-hdr"/>
      </w:pPr>
      <w:r w:rsidRPr="00D36552">
        <w:t>Classwork</w:t>
      </w:r>
      <w:r w:rsidR="00BA2615">
        <w:t xml:space="preserve"> </w:t>
      </w:r>
    </w:p>
    <w:p w14:paraId="7EB72238" w14:textId="1611A25A" w:rsidR="00E63B71" w:rsidRDefault="00CA6293" w:rsidP="00427849">
      <w:pPr>
        <w:pStyle w:val="ny-lesson-hdr-1"/>
      </w:pPr>
      <w:r>
        <w:rPr>
          <w:rStyle w:val="ny-lesson-hdr-1Char"/>
        </w:rPr>
        <w:t>Exercises</w:t>
      </w:r>
      <w:r w:rsidR="00427849">
        <w:rPr>
          <w:rStyle w:val="ny-lesson-hdr-1Char"/>
        </w:rPr>
        <w:t xml:space="preserve"> 1–</w:t>
      </w:r>
      <w:r w:rsidR="00B0025D">
        <w:rPr>
          <w:rStyle w:val="ny-lesson-hdr-1Char"/>
        </w:rPr>
        <w:t>3</w:t>
      </w:r>
      <w:r w:rsidR="00427849">
        <w:rPr>
          <w:rStyle w:val="ny-lesson-hdr-1Char"/>
        </w:rPr>
        <w:t xml:space="preserve"> </w:t>
      </w:r>
    </w:p>
    <w:p w14:paraId="4A2B2FAF" w14:textId="279DFADE" w:rsidR="00FC164B" w:rsidRPr="00B0025D" w:rsidRDefault="00FC164B" w:rsidP="00B0025D">
      <w:pPr>
        <w:pStyle w:val="ny-lesson-numbering"/>
      </w:pPr>
      <w:r w:rsidRPr="00B0025D">
        <w:t xml:space="preserve">Find the length of the hypotenuse of a right triangle whose legs have lengths </w:t>
      </w:r>
      <m:oMath>
        <m:r>
          <w:rPr>
            <w:rFonts w:ascii="Cambria Math" w:hAnsi="Cambria Math"/>
          </w:rPr>
          <m:t>50</m:t>
        </m:r>
      </m:oMath>
      <w:r w:rsidRPr="00B0025D">
        <w:t xml:space="preserve"> and </w:t>
      </w:r>
      <m:oMath>
        <m:r>
          <w:rPr>
            <w:rFonts w:ascii="Cambria Math" w:hAnsi="Cambria Math"/>
          </w:rPr>
          <m:t>100.</m:t>
        </m:r>
      </m:oMath>
    </w:p>
    <w:p w14:paraId="3102722F" w14:textId="77777777" w:rsidR="004F2D32" w:rsidRPr="00B0025D" w:rsidRDefault="004F2D32" w:rsidP="00B0025D">
      <w:pPr>
        <w:pStyle w:val="ny-lesson-numbering"/>
        <w:numPr>
          <w:ilvl w:val="0"/>
          <w:numId w:val="0"/>
        </w:numPr>
        <w:ind w:left="360"/>
      </w:pPr>
    </w:p>
    <w:p w14:paraId="45E3397C" w14:textId="77777777" w:rsidR="004F2D32" w:rsidRDefault="004F2D32" w:rsidP="00B0025D">
      <w:pPr>
        <w:pStyle w:val="ny-lesson-numbering"/>
        <w:numPr>
          <w:ilvl w:val="0"/>
          <w:numId w:val="0"/>
        </w:numPr>
        <w:ind w:left="360"/>
      </w:pPr>
    </w:p>
    <w:p w14:paraId="4F7CD906" w14:textId="77777777" w:rsidR="00B0025D" w:rsidRDefault="00B0025D" w:rsidP="00B0025D">
      <w:pPr>
        <w:pStyle w:val="ny-lesson-numbering"/>
        <w:numPr>
          <w:ilvl w:val="0"/>
          <w:numId w:val="0"/>
        </w:numPr>
        <w:ind w:left="360"/>
      </w:pPr>
    </w:p>
    <w:p w14:paraId="2B28DBB4" w14:textId="77777777" w:rsidR="00B0025D" w:rsidRDefault="00B0025D" w:rsidP="00B0025D">
      <w:pPr>
        <w:pStyle w:val="ny-lesson-numbering"/>
        <w:numPr>
          <w:ilvl w:val="0"/>
          <w:numId w:val="0"/>
        </w:numPr>
        <w:ind w:left="360"/>
      </w:pPr>
    </w:p>
    <w:p w14:paraId="59815052" w14:textId="77777777" w:rsidR="00B0025D" w:rsidRDefault="00B0025D" w:rsidP="00B0025D">
      <w:pPr>
        <w:pStyle w:val="ny-lesson-numbering"/>
        <w:numPr>
          <w:ilvl w:val="0"/>
          <w:numId w:val="0"/>
        </w:numPr>
        <w:ind w:left="360"/>
      </w:pPr>
    </w:p>
    <w:p w14:paraId="00287E3B" w14:textId="77777777" w:rsidR="00B0025D" w:rsidRDefault="00B0025D" w:rsidP="00B0025D">
      <w:pPr>
        <w:pStyle w:val="ny-lesson-numbering"/>
        <w:numPr>
          <w:ilvl w:val="0"/>
          <w:numId w:val="0"/>
        </w:numPr>
        <w:ind w:left="360"/>
      </w:pPr>
    </w:p>
    <w:p w14:paraId="2C7F5B7A" w14:textId="77777777" w:rsidR="00B0025D" w:rsidRDefault="00B0025D" w:rsidP="00B0025D">
      <w:pPr>
        <w:pStyle w:val="ny-lesson-numbering"/>
        <w:numPr>
          <w:ilvl w:val="0"/>
          <w:numId w:val="0"/>
        </w:numPr>
        <w:ind w:left="360"/>
      </w:pPr>
    </w:p>
    <w:p w14:paraId="039E9313" w14:textId="77777777" w:rsidR="00B0025D" w:rsidRDefault="00B0025D" w:rsidP="00B0025D">
      <w:pPr>
        <w:pStyle w:val="ny-lesson-numbering"/>
        <w:numPr>
          <w:ilvl w:val="0"/>
          <w:numId w:val="0"/>
        </w:numPr>
        <w:ind w:left="360"/>
      </w:pPr>
    </w:p>
    <w:p w14:paraId="757CF5D9" w14:textId="77777777" w:rsidR="00B0025D" w:rsidRDefault="00B0025D" w:rsidP="00B0025D">
      <w:pPr>
        <w:pStyle w:val="ny-lesson-numbering"/>
        <w:numPr>
          <w:ilvl w:val="0"/>
          <w:numId w:val="0"/>
        </w:numPr>
        <w:ind w:left="360"/>
      </w:pPr>
    </w:p>
    <w:p w14:paraId="55F07DA4" w14:textId="77777777" w:rsidR="00B0025D" w:rsidRPr="00B0025D" w:rsidRDefault="00B0025D" w:rsidP="00B0025D">
      <w:pPr>
        <w:pStyle w:val="ny-lesson-numbering"/>
        <w:numPr>
          <w:ilvl w:val="0"/>
          <w:numId w:val="0"/>
        </w:numPr>
        <w:ind w:left="360"/>
      </w:pPr>
    </w:p>
    <w:p w14:paraId="39211DAB" w14:textId="77777777" w:rsidR="004F2D32" w:rsidRPr="00B0025D" w:rsidRDefault="004F2D32" w:rsidP="00B0025D">
      <w:pPr>
        <w:pStyle w:val="ny-lesson-numbering"/>
        <w:numPr>
          <w:ilvl w:val="0"/>
          <w:numId w:val="0"/>
        </w:numPr>
        <w:ind w:left="360"/>
      </w:pPr>
    </w:p>
    <w:p w14:paraId="76CF1EBE" w14:textId="77777777" w:rsidR="00FC164B" w:rsidRPr="00B0025D" w:rsidRDefault="00FC164B" w:rsidP="00B0025D">
      <w:pPr>
        <w:pStyle w:val="ny-lesson-numbering"/>
      </w:pPr>
      <w:r w:rsidRPr="00B0025D">
        <w:t>Can you think of a simpler method for finding the length of the hypotenuse in Exercise 1?  Explain.</w:t>
      </w:r>
    </w:p>
    <w:p w14:paraId="5B8BA9DE" w14:textId="77777777" w:rsidR="0083730B" w:rsidRDefault="0083730B" w:rsidP="00B0025D">
      <w:pPr>
        <w:pStyle w:val="ny-lesson-numbering"/>
        <w:numPr>
          <w:ilvl w:val="0"/>
          <w:numId w:val="0"/>
        </w:numPr>
        <w:ind w:left="360"/>
      </w:pPr>
    </w:p>
    <w:p w14:paraId="50F34203" w14:textId="77777777" w:rsidR="00B0025D" w:rsidRDefault="00B0025D" w:rsidP="00B0025D">
      <w:pPr>
        <w:pStyle w:val="ny-lesson-numbering"/>
        <w:numPr>
          <w:ilvl w:val="0"/>
          <w:numId w:val="0"/>
        </w:numPr>
        <w:ind w:left="360"/>
      </w:pPr>
    </w:p>
    <w:p w14:paraId="1F386055" w14:textId="77777777" w:rsidR="00B0025D" w:rsidRPr="00B0025D" w:rsidRDefault="00B0025D" w:rsidP="00B0025D">
      <w:pPr>
        <w:pStyle w:val="ny-lesson-numbering"/>
        <w:numPr>
          <w:ilvl w:val="0"/>
          <w:numId w:val="0"/>
        </w:numPr>
        <w:ind w:left="360"/>
      </w:pPr>
    </w:p>
    <w:p w14:paraId="6C0D43B2" w14:textId="79F87A65" w:rsidR="0083730B" w:rsidRDefault="0083730B" w:rsidP="00B0025D">
      <w:pPr>
        <w:pStyle w:val="ny-lesson-numbering"/>
        <w:numPr>
          <w:ilvl w:val="0"/>
          <w:numId w:val="0"/>
        </w:numPr>
        <w:ind w:left="360"/>
      </w:pPr>
    </w:p>
    <w:p w14:paraId="50D45E4A" w14:textId="77777777" w:rsidR="00B0025D" w:rsidRDefault="00B0025D" w:rsidP="00B0025D">
      <w:pPr>
        <w:pStyle w:val="ny-lesson-numbering"/>
        <w:numPr>
          <w:ilvl w:val="0"/>
          <w:numId w:val="0"/>
        </w:numPr>
        <w:ind w:left="360"/>
      </w:pPr>
    </w:p>
    <w:p w14:paraId="3D8E0A19" w14:textId="77777777" w:rsidR="00B0025D" w:rsidRDefault="00B0025D" w:rsidP="00B0025D">
      <w:pPr>
        <w:pStyle w:val="ny-lesson-numbering"/>
        <w:numPr>
          <w:ilvl w:val="0"/>
          <w:numId w:val="0"/>
        </w:numPr>
        <w:ind w:left="360"/>
      </w:pPr>
    </w:p>
    <w:p w14:paraId="0D262BCA" w14:textId="77777777" w:rsidR="00B0025D" w:rsidRDefault="00B0025D" w:rsidP="00B0025D">
      <w:pPr>
        <w:pStyle w:val="ny-lesson-numbering"/>
        <w:numPr>
          <w:ilvl w:val="0"/>
          <w:numId w:val="0"/>
        </w:numPr>
        <w:ind w:left="360"/>
      </w:pPr>
    </w:p>
    <w:p w14:paraId="06641FF4" w14:textId="74FD3A88" w:rsidR="004F2D32" w:rsidRPr="00B0025D" w:rsidRDefault="004F2D32" w:rsidP="00B0025D">
      <w:pPr>
        <w:pStyle w:val="ny-lesson-numbering"/>
      </w:pPr>
      <w:r w:rsidRPr="00B0025D">
        <w:t xml:space="preserve">Find the length of the hypotenuse of a right triangle whose legs have lengths </w:t>
      </w:r>
      <m:oMath>
        <m:r>
          <w:rPr>
            <w:rFonts w:ascii="Cambria Math" w:hAnsi="Cambria Math"/>
          </w:rPr>
          <m:t>75</m:t>
        </m:r>
      </m:oMath>
      <w:r w:rsidRPr="00B0025D">
        <w:t xml:space="preserve"> and </w:t>
      </w:r>
      <m:oMath>
        <m:r>
          <w:rPr>
            <w:rFonts w:ascii="Cambria Math" w:hAnsi="Cambria Math"/>
          </w:rPr>
          <m:t>225.</m:t>
        </m:r>
      </m:oMath>
    </w:p>
    <w:p w14:paraId="3F2DB201" w14:textId="77777777" w:rsidR="00E9136B" w:rsidRDefault="00E9136B" w:rsidP="00B0025D">
      <w:pPr>
        <w:pStyle w:val="ny-lesson-numbering"/>
        <w:numPr>
          <w:ilvl w:val="0"/>
          <w:numId w:val="0"/>
        </w:numPr>
        <w:ind w:left="360"/>
      </w:pPr>
    </w:p>
    <w:p w14:paraId="4C78392F" w14:textId="77777777" w:rsidR="00B0025D" w:rsidRDefault="00B0025D" w:rsidP="00B0025D">
      <w:pPr>
        <w:pStyle w:val="ny-lesson-numbering"/>
        <w:numPr>
          <w:ilvl w:val="0"/>
          <w:numId w:val="0"/>
        </w:numPr>
        <w:ind w:left="360"/>
      </w:pPr>
    </w:p>
    <w:p w14:paraId="3DF2CBA7" w14:textId="77777777" w:rsidR="00B0025D" w:rsidRDefault="00B0025D" w:rsidP="00B0025D">
      <w:pPr>
        <w:pStyle w:val="ny-lesson-numbering"/>
        <w:numPr>
          <w:ilvl w:val="0"/>
          <w:numId w:val="0"/>
        </w:numPr>
        <w:ind w:left="360"/>
      </w:pPr>
    </w:p>
    <w:p w14:paraId="267B8FA0" w14:textId="77777777" w:rsidR="00B0025D" w:rsidRDefault="00B0025D" w:rsidP="00B0025D">
      <w:pPr>
        <w:pStyle w:val="ny-lesson-numbering"/>
        <w:numPr>
          <w:ilvl w:val="0"/>
          <w:numId w:val="0"/>
        </w:numPr>
        <w:ind w:left="360"/>
      </w:pPr>
    </w:p>
    <w:p w14:paraId="6D41AB50" w14:textId="77777777" w:rsidR="00B0025D" w:rsidRDefault="00B0025D" w:rsidP="00B0025D">
      <w:pPr>
        <w:pStyle w:val="ny-lesson-numbering"/>
        <w:numPr>
          <w:ilvl w:val="0"/>
          <w:numId w:val="0"/>
        </w:numPr>
        <w:ind w:left="360"/>
      </w:pPr>
    </w:p>
    <w:p w14:paraId="0B561321" w14:textId="77777777" w:rsidR="00B0025D" w:rsidRDefault="00B0025D" w:rsidP="00B0025D">
      <w:pPr>
        <w:pStyle w:val="ny-lesson-numbering"/>
        <w:numPr>
          <w:ilvl w:val="0"/>
          <w:numId w:val="0"/>
        </w:numPr>
        <w:ind w:left="360"/>
      </w:pPr>
    </w:p>
    <w:p w14:paraId="65E8C2FC" w14:textId="77777777" w:rsidR="00B0025D" w:rsidRDefault="00B0025D">
      <w:pPr>
        <w:rPr>
          <w:rStyle w:val="ny-lesson-hdr-1Char"/>
        </w:rPr>
      </w:pPr>
      <w:r>
        <w:rPr>
          <w:rStyle w:val="ny-lesson-hdr-1Char"/>
          <w:b w:val="0"/>
        </w:rPr>
        <w:br w:type="page"/>
      </w:r>
    </w:p>
    <w:p w14:paraId="4E7EF686" w14:textId="7E322CAC" w:rsidR="004F2D32" w:rsidRPr="0047036B" w:rsidRDefault="004F2D32" w:rsidP="004F2D32">
      <w:pPr>
        <w:pStyle w:val="ny-lesson-hdr-1"/>
        <w:rPr>
          <w:rStyle w:val="ny-lesson-hdr-1Char"/>
          <w:b/>
        </w:rPr>
      </w:pPr>
      <w:r>
        <w:rPr>
          <w:rStyle w:val="ny-lesson-hdr-1Char"/>
          <w:b/>
        </w:rPr>
        <w:lastRenderedPageBreak/>
        <w:t xml:space="preserve">Exploratory Challenge/Exercises 4–5 </w:t>
      </w:r>
    </w:p>
    <w:p w14:paraId="2575BEFF" w14:textId="77777777" w:rsidR="00B0025D" w:rsidRDefault="004F2D32" w:rsidP="00B0025D">
      <w:pPr>
        <w:pStyle w:val="ny-lesson-numbering"/>
      </w:pPr>
      <w:r w:rsidRPr="00B0025D">
        <w:t xml:space="preserve">An equilateral triangle has sides of length </w:t>
      </w:r>
      <m:oMath>
        <m:r>
          <w:rPr>
            <w:rFonts w:ascii="Cambria Math" w:hAnsi="Cambria Math"/>
          </w:rPr>
          <m:t>2</m:t>
        </m:r>
      </m:oMath>
      <w:r w:rsidRPr="00B0025D">
        <w:t xml:space="preserve"> and angle measures </w:t>
      </w:r>
      <w:proofErr w:type="gramStart"/>
      <w:r w:rsidRPr="00B0025D">
        <w:t xml:space="preserve">of </w:t>
      </w:r>
      <w:proofErr w:type="gramEnd"/>
      <m:oMath>
        <m:r>
          <w:rPr>
            <w:rFonts w:ascii="Cambria Math" w:hAnsi="Cambria Math"/>
          </w:rPr>
          <m:t>60</m:t>
        </m:r>
      </m:oMath>
      <w:r w:rsidRPr="00B0025D">
        <w:t xml:space="preserve">, as shown below.  The altitude from one vertex to the opposite side divides the triangle into two right triangles.  </w:t>
      </w:r>
    </w:p>
    <w:p w14:paraId="6A1BAF4D" w14:textId="77777777" w:rsidR="00B0025D" w:rsidRDefault="00B0025D" w:rsidP="00B0025D">
      <w:pPr>
        <w:pStyle w:val="ny-lesson-numbering"/>
        <w:numPr>
          <w:ilvl w:val="0"/>
          <w:numId w:val="0"/>
        </w:numPr>
        <w:jc w:val="center"/>
      </w:pPr>
      <w:r>
        <w:rPr>
          <w:noProof/>
        </w:rPr>
        <w:drawing>
          <wp:inline distT="0" distB="0" distL="0" distR="0" wp14:anchorId="0D168409" wp14:editId="33D4144D">
            <wp:extent cx="2200275" cy="1945552"/>
            <wp:effectExtent l="0" t="0" r="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5284" cy="1949981"/>
                    </a:xfrm>
                    <a:prstGeom prst="rect">
                      <a:avLst/>
                    </a:prstGeom>
                    <a:noFill/>
                    <a:ln>
                      <a:noFill/>
                    </a:ln>
                  </pic:spPr>
                </pic:pic>
              </a:graphicData>
            </a:graphic>
          </wp:inline>
        </w:drawing>
      </w:r>
    </w:p>
    <w:p w14:paraId="742E4B21" w14:textId="77777777" w:rsidR="00F3764B" w:rsidRDefault="00F3764B" w:rsidP="00B0025D">
      <w:pPr>
        <w:pStyle w:val="ny-lesson-numbering"/>
        <w:numPr>
          <w:ilvl w:val="0"/>
          <w:numId w:val="0"/>
        </w:numPr>
        <w:jc w:val="center"/>
      </w:pPr>
    </w:p>
    <w:p w14:paraId="2CCCDF40" w14:textId="43211B4D" w:rsidR="004F2D32" w:rsidRPr="00B0025D" w:rsidRDefault="004F2D32" w:rsidP="00B0025D">
      <w:pPr>
        <w:pStyle w:val="ny-lesson-numbering"/>
        <w:numPr>
          <w:ilvl w:val="1"/>
          <w:numId w:val="10"/>
        </w:numPr>
      </w:pPr>
      <w:r w:rsidRPr="00B0025D">
        <w:t>Are those triangles congruent?  Explain.</w:t>
      </w:r>
    </w:p>
    <w:p w14:paraId="12F78500" w14:textId="4FA5B304" w:rsidR="004F2D32" w:rsidRDefault="004F2D32" w:rsidP="00B0025D">
      <w:pPr>
        <w:pStyle w:val="ny-lesson-numbering"/>
        <w:numPr>
          <w:ilvl w:val="0"/>
          <w:numId w:val="0"/>
        </w:numPr>
        <w:ind w:left="360"/>
      </w:pPr>
    </w:p>
    <w:p w14:paraId="55C088C1" w14:textId="77777777" w:rsidR="00F3764B" w:rsidRDefault="00F3764B" w:rsidP="00B0025D">
      <w:pPr>
        <w:pStyle w:val="ny-lesson-numbering"/>
        <w:numPr>
          <w:ilvl w:val="0"/>
          <w:numId w:val="0"/>
        </w:numPr>
        <w:ind w:left="360"/>
      </w:pPr>
    </w:p>
    <w:p w14:paraId="564B4734" w14:textId="77777777" w:rsidR="00F3764B" w:rsidRDefault="00F3764B" w:rsidP="00B0025D">
      <w:pPr>
        <w:pStyle w:val="ny-lesson-numbering"/>
        <w:numPr>
          <w:ilvl w:val="0"/>
          <w:numId w:val="0"/>
        </w:numPr>
        <w:ind w:left="360"/>
      </w:pPr>
    </w:p>
    <w:p w14:paraId="38F405BE" w14:textId="77777777" w:rsidR="00B0025D" w:rsidRDefault="00B0025D" w:rsidP="00B0025D">
      <w:pPr>
        <w:pStyle w:val="ny-lesson-numbering"/>
        <w:numPr>
          <w:ilvl w:val="0"/>
          <w:numId w:val="0"/>
        </w:numPr>
        <w:ind w:left="360"/>
      </w:pPr>
    </w:p>
    <w:p w14:paraId="048D2331" w14:textId="77777777" w:rsidR="00B0025D" w:rsidRDefault="00B0025D" w:rsidP="00B0025D">
      <w:pPr>
        <w:pStyle w:val="ny-lesson-numbering"/>
        <w:numPr>
          <w:ilvl w:val="0"/>
          <w:numId w:val="0"/>
        </w:numPr>
        <w:ind w:left="360"/>
      </w:pPr>
    </w:p>
    <w:p w14:paraId="2E214AA2" w14:textId="77777777" w:rsidR="004F2D32" w:rsidRPr="00B0025D" w:rsidRDefault="004F2D32" w:rsidP="00B0025D">
      <w:pPr>
        <w:pStyle w:val="ny-lesson-numbering"/>
        <w:numPr>
          <w:ilvl w:val="1"/>
          <w:numId w:val="10"/>
        </w:numPr>
      </w:pPr>
      <w:r w:rsidRPr="00B0025D">
        <w:t>What is the length of the shorter leg of each of the right triangles?  Explain.</w:t>
      </w:r>
    </w:p>
    <w:p w14:paraId="4E38E3D2" w14:textId="17EEED7D" w:rsidR="004F2D32" w:rsidRPr="00B0025D" w:rsidRDefault="004F2D32" w:rsidP="00B0025D">
      <w:pPr>
        <w:pStyle w:val="ny-lesson-numbering"/>
        <w:numPr>
          <w:ilvl w:val="0"/>
          <w:numId w:val="0"/>
        </w:numPr>
        <w:ind w:left="806"/>
      </w:pPr>
    </w:p>
    <w:p w14:paraId="7788C740" w14:textId="77777777" w:rsidR="004F2D32" w:rsidRDefault="004F2D32" w:rsidP="00B0025D">
      <w:pPr>
        <w:pStyle w:val="ny-lesson-numbering"/>
        <w:numPr>
          <w:ilvl w:val="0"/>
          <w:numId w:val="0"/>
        </w:numPr>
        <w:ind w:left="806"/>
      </w:pPr>
    </w:p>
    <w:p w14:paraId="20F76FBB" w14:textId="77777777" w:rsidR="00F3764B" w:rsidRDefault="00F3764B" w:rsidP="00B0025D">
      <w:pPr>
        <w:pStyle w:val="ny-lesson-numbering"/>
        <w:numPr>
          <w:ilvl w:val="0"/>
          <w:numId w:val="0"/>
        </w:numPr>
        <w:ind w:left="806"/>
      </w:pPr>
    </w:p>
    <w:p w14:paraId="4F862A9B" w14:textId="77777777" w:rsidR="00F3764B" w:rsidRPr="00B0025D" w:rsidRDefault="00F3764B" w:rsidP="00B0025D">
      <w:pPr>
        <w:pStyle w:val="ny-lesson-numbering"/>
        <w:numPr>
          <w:ilvl w:val="0"/>
          <w:numId w:val="0"/>
        </w:numPr>
        <w:ind w:left="806"/>
      </w:pPr>
    </w:p>
    <w:p w14:paraId="5550EBE4" w14:textId="77777777" w:rsidR="004F2D32" w:rsidRPr="00B0025D" w:rsidRDefault="004F2D32" w:rsidP="00B0025D">
      <w:pPr>
        <w:pStyle w:val="ny-lesson-numbering"/>
        <w:numPr>
          <w:ilvl w:val="0"/>
          <w:numId w:val="0"/>
        </w:numPr>
        <w:ind w:left="806"/>
      </w:pPr>
    </w:p>
    <w:p w14:paraId="1C767D98" w14:textId="64D69A92" w:rsidR="004F2D32" w:rsidRPr="00B0025D" w:rsidRDefault="004F2D32" w:rsidP="00B0025D">
      <w:pPr>
        <w:pStyle w:val="ny-lesson-numbering"/>
        <w:numPr>
          <w:ilvl w:val="1"/>
          <w:numId w:val="10"/>
        </w:numPr>
      </w:pPr>
      <w:r w:rsidRPr="00B0025D">
        <w:t xml:space="preserve">Use the Pythagorean </w:t>
      </w:r>
      <w:proofErr w:type="gramStart"/>
      <w:r w:rsidR="007C754F">
        <w:t>t</w:t>
      </w:r>
      <w:r w:rsidR="007C754F" w:rsidRPr="00B0025D">
        <w:t>heorem</w:t>
      </w:r>
      <w:proofErr w:type="gramEnd"/>
      <w:r w:rsidR="007C754F" w:rsidRPr="00B0025D">
        <w:t xml:space="preserve"> </w:t>
      </w:r>
      <w:r w:rsidRPr="00B0025D">
        <w:t>to determine the length of the altitude.</w:t>
      </w:r>
    </w:p>
    <w:p w14:paraId="1995ED1B" w14:textId="77777777" w:rsidR="00E9136B" w:rsidRPr="00B0025D" w:rsidRDefault="00E9136B" w:rsidP="00B0025D">
      <w:pPr>
        <w:pStyle w:val="ny-lesson-numbering"/>
        <w:numPr>
          <w:ilvl w:val="0"/>
          <w:numId w:val="0"/>
        </w:numPr>
        <w:ind w:left="806"/>
      </w:pPr>
    </w:p>
    <w:p w14:paraId="27B5EADE" w14:textId="77777777" w:rsidR="00E9136B" w:rsidRDefault="00E9136B" w:rsidP="00B0025D">
      <w:pPr>
        <w:pStyle w:val="ny-lesson-numbering"/>
        <w:numPr>
          <w:ilvl w:val="0"/>
          <w:numId w:val="0"/>
        </w:numPr>
        <w:ind w:left="806"/>
      </w:pPr>
    </w:p>
    <w:p w14:paraId="256D8241" w14:textId="77777777" w:rsidR="00F3764B" w:rsidRDefault="00F3764B" w:rsidP="00B0025D">
      <w:pPr>
        <w:pStyle w:val="ny-lesson-numbering"/>
        <w:numPr>
          <w:ilvl w:val="0"/>
          <w:numId w:val="0"/>
        </w:numPr>
        <w:ind w:left="806"/>
      </w:pPr>
    </w:p>
    <w:p w14:paraId="752AC35D" w14:textId="77777777" w:rsidR="00F3764B" w:rsidRPr="00B0025D" w:rsidRDefault="00F3764B" w:rsidP="00B0025D">
      <w:pPr>
        <w:pStyle w:val="ny-lesson-numbering"/>
        <w:numPr>
          <w:ilvl w:val="0"/>
          <w:numId w:val="0"/>
        </w:numPr>
        <w:ind w:left="806"/>
      </w:pPr>
    </w:p>
    <w:p w14:paraId="569C8573" w14:textId="77777777" w:rsidR="00E9136B" w:rsidRDefault="00E9136B" w:rsidP="00B0025D">
      <w:pPr>
        <w:pStyle w:val="ny-lesson-numbering"/>
        <w:numPr>
          <w:ilvl w:val="0"/>
          <w:numId w:val="0"/>
        </w:numPr>
        <w:ind w:left="806"/>
      </w:pPr>
    </w:p>
    <w:p w14:paraId="4E892560" w14:textId="77777777" w:rsidR="00B0025D" w:rsidRDefault="00B0025D" w:rsidP="00B0025D">
      <w:pPr>
        <w:pStyle w:val="ny-lesson-numbering"/>
        <w:numPr>
          <w:ilvl w:val="0"/>
          <w:numId w:val="0"/>
        </w:numPr>
        <w:ind w:left="806"/>
      </w:pPr>
    </w:p>
    <w:p w14:paraId="2F05220E" w14:textId="77777777" w:rsidR="00F3764B" w:rsidRPr="00B0025D" w:rsidRDefault="00F3764B" w:rsidP="00B0025D">
      <w:pPr>
        <w:pStyle w:val="ny-lesson-numbering"/>
        <w:numPr>
          <w:ilvl w:val="0"/>
          <w:numId w:val="0"/>
        </w:numPr>
        <w:ind w:left="806"/>
      </w:pPr>
    </w:p>
    <w:p w14:paraId="01702C1A" w14:textId="5ABE4D42" w:rsidR="004F2D32" w:rsidRPr="00B0025D" w:rsidRDefault="004F2D32" w:rsidP="00B0025D">
      <w:pPr>
        <w:pStyle w:val="ny-lesson-numbering"/>
        <w:numPr>
          <w:ilvl w:val="1"/>
          <w:numId w:val="10"/>
        </w:numPr>
      </w:pPr>
      <w:r w:rsidRPr="00B0025D">
        <w:t xml:space="preserve">Write the ratio that </w:t>
      </w:r>
      <w:proofErr w:type="gramStart"/>
      <w:r w:rsidRPr="00B0025D">
        <w:t xml:space="preserve">represents </w:t>
      </w:r>
      <w:proofErr w:type="gramEnd"/>
      <m:oMath>
        <m:r>
          <w:rPr>
            <w:rFonts w:ascii="Cambria Math" w:hAnsi="Cambria Math"/>
          </w:rPr>
          <m:t>shorter leg:hypotenuse</m:t>
        </m:r>
      </m:oMath>
      <w:r w:rsidRPr="00B0025D">
        <w:t>.</w:t>
      </w:r>
    </w:p>
    <w:p w14:paraId="09001A1F" w14:textId="77777777" w:rsidR="00E9136B" w:rsidRPr="00B0025D" w:rsidRDefault="00E9136B" w:rsidP="00B0025D">
      <w:pPr>
        <w:pStyle w:val="ny-lesson-numbering"/>
        <w:numPr>
          <w:ilvl w:val="0"/>
          <w:numId w:val="0"/>
        </w:numPr>
        <w:ind w:left="806"/>
      </w:pPr>
    </w:p>
    <w:p w14:paraId="0A255E3A" w14:textId="77777777" w:rsidR="00E9136B" w:rsidRDefault="00E9136B" w:rsidP="00B0025D">
      <w:pPr>
        <w:pStyle w:val="ny-lesson-numbering"/>
        <w:numPr>
          <w:ilvl w:val="0"/>
          <w:numId w:val="0"/>
        </w:numPr>
        <w:ind w:left="806"/>
      </w:pPr>
    </w:p>
    <w:p w14:paraId="691D55B2" w14:textId="77777777" w:rsidR="00F3764B" w:rsidRPr="00B0025D" w:rsidRDefault="00F3764B" w:rsidP="00B0025D">
      <w:pPr>
        <w:pStyle w:val="ny-lesson-numbering"/>
        <w:numPr>
          <w:ilvl w:val="0"/>
          <w:numId w:val="0"/>
        </w:numPr>
        <w:ind w:left="806"/>
      </w:pPr>
    </w:p>
    <w:p w14:paraId="2B983BF2" w14:textId="2E3EB328" w:rsidR="004F2D32" w:rsidRPr="00B0025D" w:rsidRDefault="004F2D32" w:rsidP="00B0025D">
      <w:pPr>
        <w:pStyle w:val="ny-lesson-numbering"/>
        <w:numPr>
          <w:ilvl w:val="1"/>
          <w:numId w:val="10"/>
        </w:numPr>
      </w:pPr>
      <w:r w:rsidRPr="00B0025D">
        <w:lastRenderedPageBreak/>
        <w:t xml:space="preserve">Write the ratio that </w:t>
      </w:r>
      <w:proofErr w:type="gramStart"/>
      <w:r w:rsidRPr="00B0025D">
        <w:t xml:space="preserve">represents </w:t>
      </w:r>
      <w:proofErr w:type="gramEnd"/>
      <m:oMath>
        <m:r>
          <w:rPr>
            <w:rFonts w:ascii="Cambria Math" w:hAnsi="Cambria Math"/>
          </w:rPr>
          <m:t>lo</m:t>
        </m:r>
        <m:r>
          <w:rPr>
            <w:rFonts w:ascii="Cambria Math" w:hAnsi="Cambria Math"/>
          </w:rPr>
          <m:t>nger leg:hypotenuse</m:t>
        </m:r>
      </m:oMath>
      <w:r w:rsidRPr="00B0025D">
        <w:t>.</w:t>
      </w:r>
    </w:p>
    <w:p w14:paraId="78450031" w14:textId="77777777" w:rsidR="00E9136B" w:rsidRDefault="00E9136B" w:rsidP="00B0025D">
      <w:pPr>
        <w:pStyle w:val="ny-lesson-numbering"/>
        <w:numPr>
          <w:ilvl w:val="0"/>
          <w:numId w:val="0"/>
        </w:numPr>
        <w:ind w:left="806"/>
      </w:pPr>
    </w:p>
    <w:p w14:paraId="273FE4CF" w14:textId="77777777" w:rsidR="00E9136B" w:rsidRPr="00B0025D" w:rsidRDefault="00E9136B" w:rsidP="00B0025D">
      <w:pPr>
        <w:pStyle w:val="ny-lesson-numbering"/>
        <w:numPr>
          <w:ilvl w:val="0"/>
          <w:numId w:val="0"/>
        </w:numPr>
        <w:ind w:left="806"/>
      </w:pPr>
    </w:p>
    <w:p w14:paraId="3498028C" w14:textId="77777777" w:rsidR="00E9136B" w:rsidRPr="00B0025D" w:rsidRDefault="00E9136B" w:rsidP="00B0025D">
      <w:pPr>
        <w:pStyle w:val="ny-lesson-numbering"/>
        <w:numPr>
          <w:ilvl w:val="0"/>
          <w:numId w:val="0"/>
        </w:numPr>
        <w:ind w:left="806"/>
      </w:pPr>
    </w:p>
    <w:p w14:paraId="65CFA30A" w14:textId="04710150" w:rsidR="004F2D32" w:rsidRPr="00B0025D" w:rsidRDefault="004F2D32" w:rsidP="00B0025D">
      <w:pPr>
        <w:pStyle w:val="ny-lesson-numbering"/>
        <w:numPr>
          <w:ilvl w:val="1"/>
          <w:numId w:val="10"/>
        </w:numPr>
      </w:pPr>
      <w:r w:rsidRPr="00B0025D">
        <w:t xml:space="preserve">Write the ratio that </w:t>
      </w:r>
      <w:proofErr w:type="gramStart"/>
      <w:r w:rsidRPr="00B0025D">
        <w:t xml:space="preserve">represents </w:t>
      </w:r>
      <w:proofErr w:type="gramEnd"/>
      <m:oMath>
        <m:r>
          <w:rPr>
            <w:rFonts w:ascii="Cambria Math" w:hAnsi="Cambria Math"/>
          </w:rPr>
          <m:t>shorter leg:longer leg</m:t>
        </m:r>
      </m:oMath>
      <w:r w:rsidRPr="00B0025D">
        <w:t>.</w:t>
      </w:r>
    </w:p>
    <w:p w14:paraId="3A3CCC7D" w14:textId="77777777" w:rsidR="00F3764B" w:rsidRDefault="00F3764B" w:rsidP="00B0025D">
      <w:pPr>
        <w:pStyle w:val="ny-lesson-numbering"/>
        <w:numPr>
          <w:ilvl w:val="0"/>
          <w:numId w:val="0"/>
        </w:numPr>
        <w:ind w:left="806"/>
      </w:pPr>
    </w:p>
    <w:p w14:paraId="12579DAF" w14:textId="77777777" w:rsidR="00E9136B" w:rsidRPr="00B0025D" w:rsidRDefault="00E9136B" w:rsidP="00B0025D">
      <w:pPr>
        <w:pStyle w:val="ny-lesson-numbering"/>
        <w:numPr>
          <w:ilvl w:val="0"/>
          <w:numId w:val="0"/>
        </w:numPr>
        <w:ind w:left="806"/>
      </w:pPr>
    </w:p>
    <w:p w14:paraId="4648F753" w14:textId="77777777" w:rsidR="00E9136B" w:rsidRPr="00B0025D" w:rsidRDefault="00E9136B" w:rsidP="00B0025D">
      <w:pPr>
        <w:pStyle w:val="ny-lesson-numbering"/>
        <w:numPr>
          <w:ilvl w:val="0"/>
          <w:numId w:val="0"/>
        </w:numPr>
        <w:ind w:left="806"/>
      </w:pPr>
    </w:p>
    <w:p w14:paraId="6A61D2AF" w14:textId="6230DF62" w:rsidR="004F2D32" w:rsidRPr="00B0025D" w:rsidRDefault="00B0025D" w:rsidP="00B0025D">
      <w:pPr>
        <w:pStyle w:val="ny-lesson-numbering"/>
        <w:numPr>
          <w:ilvl w:val="1"/>
          <w:numId w:val="10"/>
        </w:numPr>
        <w:rPr>
          <w:rStyle w:val="ny-lesson-hdr-1Char"/>
          <w:rFonts w:ascii="Calibri" w:hAnsi="Calibri"/>
          <w:b w:val="0"/>
          <w:szCs w:val="20"/>
        </w:rPr>
      </w:pPr>
      <w:r w:rsidRPr="00B0025D">
        <w:t xml:space="preserve">By the AA criterion, any triangles with measures </w:t>
      </w:r>
      <m:oMath>
        <m:r>
          <w:rPr>
            <w:rFonts w:ascii="Cambria Math" w:hAnsi="Cambria Math"/>
          </w:rPr>
          <m:t>30</m:t>
        </m:r>
      </m:oMath>
      <w:r w:rsidRPr="00B0025D">
        <w:t>–</w:t>
      </w:r>
      <m:oMath>
        <m:r>
          <w:rPr>
            <w:rFonts w:ascii="Cambria Math" w:hAnsi="Cambria Math"/>
          </w:rPr>
          <m:t>60</m:t>
        </m:r>
      </m:oMath>
      <w:r w:rsidRPr="00B0025D">
        <w:t>–</w:t>
      </w:r>
      <m:oMath>
        <m:r>
          <w:rPr>
            <w:rFonts w:ascii="Cambria Math" w:hAnsi="Cambria Math"/>
          </w:rPr>
          <m:t>90</m:t>
        </m:r>
      </m:oMath>
      <w:r w:rsidRPr="00B0025D">
        <w:t xml:space="preserve"> will be similar to this triangle.  If a </w:t>
      </w:r>
      <m:oMath>
        <m:r>
          <w:rPr>
            <w:rFonts w:ascii="Cambria Math" w:hAnsi="Cambria Math"/>
          </w:rPr>
          <m:t>30</m:t>
        </m:r>
      </m:oMath>
      <w:r w:rsidRPr="00B0025D">
        <w:t>–</w:t>
      </w:r>
      <m:oMath>
        <m:r>
          <w:rPr>
            <w:rFonts w:ascii="Cambria Math" w:hAnsi="Cambria Math"/>
          </w:rPr>
          <m:t>60</m:t>
        </m:r>
      </m:oMath>
      <w:r w:rsidRPr="00B0025D">
        <w:t>–</w:t>
      </w:r>
      <m:oMath>
        <m:r>
          <w:rPr>
            <w:rFonts w:ascii="Cambria Math" w:hAnsi="Cambria Math"/>
          </w:rPr>
          <m:t>90</m:t>
        </m:r>
      </m:oMath>
      <w:r w:rsidRPr="00B0025D">
        <w:t xml:space="preserve"> triangle has a hypotenuse of </w:t>
      </w:r>
      <w:proofErr w:type="gramStart"/>
      <w:r w:rsidRPr="00B0025D">
        <w:t xml:space="preserve">length </w:t>
      </w:r>
      <w:proofErr w:type="gramEnd"/>
      <m:oMath>
        <m:r>
          <w:rPr>
            <w:rFonts w:ascii="Cambria Math" w:hAnsi="Cambria Math"/>
          </w:rPr>
          <m:t>16</m:t>
        </m:r>
      </m:oMath>
      <w:r w:rsidRPr="00B0025D">
        <w:t>, what are the lengths of the legs?</w:t>
      </w:r>
      <w:r w:rsidR="004F2D32" w:rsidRPr="00B0025D">
        <w:rPr>
          <w:rStyle w:val="ny-lesson-hdr-1Char"/>
          <w:b w:val="0"/>
          <w:noProof/>
          <w:szCs w:val="20"/>
        </w:rPr>
        <w:t xml:space="preserve"> </w:t>
      </w:r>
    </w:p>
    <w:p w14:paraId="45DC808E" w14:textId="44199BAB" w:rsidR="004F2D32" w:rsidRPr="00BF019D" w:rsidRDefault="004F2D32" w:rsidP="00B0025D">
      <w:pPr>
        <w:pStyle w:val="ny-lesson-numbering"/>
        <w:numPr>
          <w:ilvl w:val="0"/>
          <w:numId w:val="0"/>
        </w:numPr>
        <w:ind w:left="806"/>
        <w:rPr>
          <w:rStyle w:val="ny-lesson-hdr-1Char"/>
          <w:rFonts w:ascii="Calibri" w:hAnsi="Calibri"/>
          <w:b w:val="0"/>
          <w:color w:val="005A76"/>
        </w:rPr>
      </w:pPr>
    </w:p>
    <w:p w14:paraId="373CA087" w14:textId="77777777" w:rsidR="004F2D32" w:rsidRDefault="004F2D32" w:rsidP="004F2D32">
      <w:pPr>
        <w:pStyle w:val="ny-lesson-SFinsert-number-list"/>
        <w:numPr>
          <w:ilvl w:val="0"/>
          <w:numId w:val="0"/>
        </w:numPr>
        <w:jc w:val="center"/>
      </w:pPr>
      <w:r>
        <w:rPr>
          <w:noProof/>
        </w:rPr>
        <w:drawing>
          <wp:anchor distT="0" distB="0" distL="114300" distR="114300" simplePos="0" relativeHeight="251663872" behindDoc="1" locked="0" layoutInCell="1" allowOverlap="1" wp14:anchorId="7F55FDBE" wp14:editId="3112C7BD">
            <wp:simplePos x="0" y="0"/>
            <wp:positionH relativeFrom="margin">
              <wp:align>right</wp:align>
            </wp:positionH>
            <wp:positionV relativeFrom="paragraph">
              <wp:posOffset>1588</wp:posOffset>
            </wp:positionV>
            <wp:extent cx="3073400" cy="1848439"/>
            <wp:effectExtent l="0" t="0" r="0" b="0"/>
            <wp:wrapTight wrapText="bothSides">
              <wp:wrapPolygon edited="0">
                <wp:start x="0" y="0"/>
                <wp:lineTo x="0" y="21377"/>
                <wp:lineTo x="21421" y="21377"/>
                <wp:lineTo x="21421" y="0"/>
                <wp:lineTo x="0"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400" cy="18484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57926" w14:textId="77777777" w:rsidR="00B0025D" w:rsidRDefault="00B0025D" w:rsidP="004F2D32">
      <w:pPr>
        <w:pStyle w:val="ny-lesson-SFinsert-number-list"/>
        <w:numPr>
          <w:ilvl w:val="0"/>
          <w:numId w:val="0"/>
        </w:numPr>
        <w:jc w:val="center"/>
      </w:pPr>
    </w:p>
    <w:p w14:paraId="73857853" w14:textId="77777777" w:rsidR="00B0025D" w:rsidRDefault="00B0025D" w:rsidP="004F2D32">
      <w:pPr>
        <w:pStyle w:val="ny-lesson-SFinsert-number-list"/>
        <w:numPr>
          <w:ilvl w:val="0"/>
          <w:numId w:val="0"/>
        </w:numPr>
        <w:jc w:val="center"/>
      </w:pPr>
    </w:p>
    <w:p w14:paraId="6265F9F7" w14:textId="77777777" w:rsidR="00B0025D" w:rsidRDefault="00B0025D" w:rsidP="004F2D32">
      <w:pPr>
        <w:pStyle w:val="ny-lesson-SFinsert-number-list"/>
        <w:numPr>
          <w:ilvl w:val="0"/>
          <w:numId w:val="0"/>
        </w:numPr>
        <w:jc w:val="center"/>
      </w:pPr>
    </w:p>
    <w:p w14:paraId="7D3375A2" w14:textId="77777777" w:rsidR="00B0025D" w:rsidRDefault="00B0025D" w:rsidP="004F2D32">
      <w:pPr>
        <w:pStyle w:val="ny-lesson-SFinsert-number-list"/>
        <w:numPr>
          <w:ilvl w:val="0"/>
          <w:numId w:val="0"/>
        </w:numPr>
        <w:jc w:val="center"/>
      </w:pPr>
    </w:p>
    <w:p w14:paraId="3A34C030" w14:textId="77777777" w:rsidR="00B0025D" w:rsidRDefault="00B0025D" w:rsidP="004F2D32">
      <w:pPr>
        <w:pStyle w:val="ny-lesson-SFinsert-number-list"/>
        <w:numPr>
          <w:ilvl w:val="0"/>
          <w:numId w:val="0"/>
        </w:numPr>
        <w:jc w:val="center"/>
      </w:pPr>
    </w:p>
    <w:p w14:paraId="14BDC07D" w14:textId="77777777" w:rsidR="00B0025D" w:rsidRDefault="00B0025D" w:rsidP="004F2D32">
      <w:pPr>
        <w:pStyle w:val="ny-lesson-SFinsert-number-list"/>
        <w:numPr>
          <w:ilvl w:val="0"/>
          <w:numId w:val="0"/>
        </w:numPr>
        <w:jc w:val="center"/>
      </w:pPr>
    </w:p>
    <w:p w14:paraId="4E8E4716" w14:textId="77777777" w:rsidR="00B0025D" w:rsidRDefault="00B0025D" w:rsidP="004F2D32">
      <w:pPr>
        <w:pStyle w:val="ny-lesson-SFinsert-number-list"/>
        <w:numPr>
          <w:ilvl w:val="0"/>
          <w:numId w:val="0"/>
        </w:numPr>
        <w:jc w:val="center"/>
      </w:pPr>
    </w:p>
    <w:p w14:paraId="434A025D" w14:textId="77777777" w:rsidR="00B0025D" w:rsidRDefault="00B0025D" w:rsidP="004F2D32">
      <w:pPr>
        <w:pStyle w:val="ny-lesson-SFinsert-number-list"/>
        <w:numPr>
          <w:ilvl w:val="0"/>
          <w:numId w:val="0"/>
        </w:numPr>
        <w:jc w:val="center"/>
      </w:pPr>
    </w:p>
    <w:p w14:paraId="09498ECB" w14:textId="77777777" w:rsidR="00B0025D" w:rsidRDefault="00B0025D" w:rsidP="004F2D32">
      <w:pPr>
        <w:pStyle w:val="ny-lesson-SFinsert-number-list"/>
        <w:numPr>
          <w:ilvl w:val="0"/>
          <w:numId w:val="0"/>
        </w:numPr>
        <w:jc w:val="center"/>
      </w:pPr>
    </w:p>
    <w:p w14:paraId="65F7AF86" w14:textId="77777777" w:rsidR="00B0025D" w:rsidRDefault="00B0025D" w:rsidP="004F2D32">
      <w:pPr>
        <w:pStyle w:val="ny-lesson-SFinsert-number-list"/>
        <w:numPr>
          <w:ilvl w:val="0"/>
          <w:numId w:val="0"/>
        </w:numPr>
        <w:jc w:val="center"/>
      </w:pPr>
    </w:p>
    <w:p w14:paraId="3E7DF345" w14:textId="6A15A735" w:rsidR="004F2D32" w:rsidRPr="00DF3B2A" w:rsidRDefault="004F2D32" w:rsidP="004F2D32">
      <w:pPr>
        <w:pStyle w:val="ny-lesson-SFinsert-response"/>
        <w:ind w:left="1670"/>
      </w:pPr>
    </w:p>
    <w:p w14:paraId="00EA7C68" w14:textId="77777777" w:rsidR="004F2D32" w:rsidRDefault="004F2D32" w:rsidP="004F2D32">
      <w:pPr>
        <w:pStyle w:val="ny-lesson-SFinsert-number-list"/>
        <w:numPr>
          <w:ilvl w:val="0"/>
          <w:numId w:val="0"/>
        </w:numPr>
        <w:ind w:left="1224"/>
      </w:pPr>
    </w:p>
    <w:p w14:paraId="3EB34932" w14:textId="77777777" w:rsidR="004F2D32" w:rsidRDefault="004F2D32" w:rsidP="004F2D32">
      <w:pPr>
        <w:pStyle w:val="ny-lesson-SFinsert-number-list"/>
        <w:numPr>
          <w:ilvl w:val="0"/>
          <w:numId w:val="0"/>
        </w:numPr>
        <w:ind w:left="1224"/>
      </w:pPr>
    </w:p>
    <w:p w14:paraId="7F0BCB78" w14:textId="77777777" w:rsidR="004F2D32" w:rsidRDefault="004F2D32" w:rsidP="004F2D32">
      <w:pPr>
        <w:pStyle w:val="ny-lesson-SFinsert-number-list"/>
        <w:numPr>
          <w:ilvl w:val="0"/>
          <w:numId w:val="0"/>
        </w:numPr>
        <w:ind w:left="1224"/>
      </w:pPr>
    </w:p>
    <w:p w14:paraId="2EB63C8B" w14:textId="77777777" w:rsidR="00B0025D" w:rsidRDefault="004F2D32" w:rsidP="00B0025D">
      <w:pPr>
        <w:pStyle w:val="ny-lesson-numbering"/>
      </w:pPr>
      <w:r w:rsidRPr="00A57E04">
        <w:t>An iso</w:t>
      </w:r>
      <w:r w:rsidRPr="00B0025D">
        <w:t xml:space="preserve">sceles right triangle has leg lengths of </w:t>
      </w:r>
      <m:oMath>
        <m:r>
          <w:rPr>
            <w:rFonts w:ascii="Cambria Math" w:hAnsi="Cambria Math"/>
          </w:rPr>
          <m:t>1,</m:t>
        </m:r>
      </m:oMath>
      <w:r w:rsidRPr="00B0025D">
        <w:t xml:space="preserve"> as shown.  </w:t>
      </w:r>
    </w:p>
    <w:p w14:paraId="05DB4DC1" w14:textId="203D740B" w:rsidR="00B0025D" w:rsidRPr="00B0025D" w:rsidRDefault="00B0025D" w:rsidP="00B0025D">
      <w:pPr>
        <w:pStyle w:val="ny-lesson-numbering"/>
        <w:numPr>
          <w:ilvl w:val="0"/>
          <w:numId w:val="0"/>
        </w:numPr>
        <w:jc w:val="center"/>
      </w:pPr>
      <w:r>
        <w:rPr>
          <w:noProof/>
        </w:rPr>
        <w:drawing>
          <wp:inline distT="0" distB="0" distL="0" distR="0" wp14:anchorId="1897E79E" wp14:editId="7C028D92">
            <wp:extent cx="1590675" cy="1655112"/>
            <wp:effectExtent l="0" t="0" r="0" b="254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4252" cy="1658834"/>
                    </a:xfrm>
                    <a:prstGeom prst="rect">
                      <a:avLst/>
                    </a:prstGeom>
                    <a:noFill/>
                    <a:ln>
                      <a:noFill/>
                    </a:ln>
                  </pic:spPr>
                </pic:pic>
              </a:graphicData>
            </a:graphic>
          </wp:inline>
        </w:drawing>
      </w:r>
    </w:p>
    <w:p w14:paraId="0289AAC4" w14:textId="49428B7A" w:rsidR="004F2D32" w:rsidRPr="00A57E04" w:rsidRDefault="004F2D32" w:rsidP="00B0025D">
      <w:pPr>
        <w:pStyle w:val="ny-lesson-numbering"/>
        <w:numPr>
          <w:ilvl w:val="1"/>
          <w:numId w:val="10"/>
        </w:numPr>
      </w:pPr>
      <w:r w:rsidRPr="00A57E04">
        <w:t>What are the measures of the other two angles?  Explain.</w:t>
      </w:r>
    </w:p>
    <w:p w14:paraId="7668D187" w14:textId="08584E20" w:rsidR="004F2D32" w:rsidRPr="00B0025D" w:rsidRDefault="004F2D32" w:rsidP="00B0025D">
      <w:pPr>
        <w:pStyle w:val="ny-lesson-numbering"/>
        <w:numPr>
          <w:ilvl w:val="0"/>
          <w:numId w:val="0"/>
        </w:numPr>
        <w:ind w:left="806"/>
      </w:pPr>
    </w:p>
    <w:p w14:paraId="78BB82A6" w14:textId="77777777" w:rsidR="004F2D32" w:rsidRDefault="004F2D32" w:rsidP="00B0025D">
      <w:pPr>
        <w:pStyle w:val="ny-lesson-numbering"/>
        <w:numPr>
          <w:ilvl w:val="0"/>
          <w:numId w:val="0"/>
        </w:numPr>
        <w:ind w:left="806"/>
      </w:pPr>
    </w:p>
    <w:p w14:paraId="28B2284B" w14:textId="77777777" w:rsidR="00F3764B" w:rsidRDefault="00F3764B" w:rsidP="00B0025D">
      <w:pPr>
        <w:pStyle w:val="ny-lesson-numbering"/>
        <w:numPr>
          <w:ilvl w:val="0"/>
          <w:numId w:val="0"/>
        </w:numPr>
        <w:ind w:left="806"/>
      </w:pPr>
    </w:p>
    <w:p w14:paraId="72F850AB" w14:textId="77777777" w:rsidR="00F3764B" w:rsidRPr="00B0025D" w:rsidRDefault="00F3764B" w:rsidP="00B0025D">
      <w:pPr>
        <w:pStyle w:val="ny-lesson-numbering"/>
        <w:numPr>
          <w:ilvl w:val="0"/>
          <w:numId w:val="0"/>
        </w:numPr>
        <w:ind w:left="806"/>
      </w:pPr>
    </w:p>
    <w:p w14:paraId="4C900394" w14:textId="17F4D27F" w:rsidR="004F2D32" w:rsidRPr="00B0025D" w:rsidRDefault="004F2D32" w:rsidP="00B0025D">
      <w:pPr>
        <w:pStyle w:val="ny-lesson-numbering"/>
        <w:numPr>
          <w:ilvl w:val="1"/>
          <w:numId w:val="10"/>
        </w:numPr>
        <w:rPr>
          <w:szCs w:val="20"/>
        </w:rPr>
      </w:pPr>
      <w:r w:rsidRPr="00B0025D">
        <w:rPr>
          <w:szCs w:val="20"/>
        </w:rPr>
        <w:lastRenderedPageBreak/>
        <w:t xml:space="preserve">Use the Pythagorean </w:t>
      </w:r>
      <w:proofErr w:type="gramStart"/>
      <w:r w:rsidR="007C754F">
        <w:rPr>
          <w:szCs w:val="20"/>
        </w:rPr>
        <w:t>t</w:t>
      </w:r>
      <w:r w:rsidR="007C754F" w:rsidRPr="00B0025D">
        <w:rPr>
          <w:szCs w:val="20"/>
        </w:rPr>
        <w:t>heorem</w:t>
      </w:r>
      <w:proofErr w:type="gramEnd"/>
      <w:r w:rsidR="007C754F" w:rsidRPr="00B0025D">
        <w:rPr>
          <w:szCs w:val="20"/>
        </w:rPr>
        <w:t xml:space="preserve"> </w:t>
      </w:r>
      <w:r w:rsidRPr="00B0025D">
        <w:rPr>
          <w:szCs w:val="20"/>
        </w:rPr>
        <w:t>to determine the length of the hypotenuse of the right triangle.</w:t>
      </w:r>
    </w:p>
    <w:p w14:paraId="7127F63E" w14:textId="77777777" w:rsidR="00E21A65" w:rsidRPr="00B0025D" w:rsidRDefault="00E21A65" w:rsidP="00B0025D">
      <w:pPr>
        <w:pStyle w:val="ny-lesson-numbering"/>
        <w:numPr>
          <w:ilvl w:val="0"/>
          <w:numId w:val="0"/>
        </w:numPr>
        <w:ind w:left="806"/>
      </w:pPr>
    </w:p>
    <w:p w14:paraId="43F6D6C1" w14:textId="77777777" w:rsidR="00E21A65" w:rsidRDefault="00E21A65" w:rsidP="00B0025D">
      <w:pPr>
        <w:pStyle w:val="ny-lesson-numbering"/>
        <w:numPr>
          <w:ilvl w:val="0"/>
          <w:numId w:val="0"/>
        </w:numPr>
        <w:ind w:left="806"/>
      </w:pPr>
    </w:p>
    <w:p w14:paraId="3B3BAB4E" w14:textId="77777777" w:rsidR="00F3764B" w:rsidRDefault="00F3764B" w:rsidP="00B0025D">
      <w:pPr>
        <w:pStyle w:val="ny-lesson-numbering"/>
        <w:numPr>
          <w:ilvl w:val="0"/>
          <w:numId w:val="0"/>
        </w:numPr>
        <w:ind w:left="806"/>
      </w:pPr>
    </w:p>
    <w:p w14:paraId="7B279A7C" w14:textId="77777777" w:rsidR="00F3764B" w:rsidRDefault="00F3764B" w:rsidP="00B0025D">
      <w:pPr>
        <w:pStyle w:val="ny-lesson-numbering"/>
        <w:numPr>
          <w:ilvl w:val="0"/>
          <w:numId w:val="0"/>
        </w:numPr>
        <w:ind w:left="806"/>
      </w:pPr>
    </w:p>
    <w:p w14:paraId="395E8E5E" w14:textId="77777777" w:rsidR="00F3764B" w:rsidRDefault="00F3764B" w:rsidP="00B0025D">
      <w:pPr>
        <w:pStyle w:val="ny-lesson-numbering"/>
        <w:numPr>
          <w:ilvl w:val="0"/>
          <w:numId w:val="0"/>
        </w:numPr>
        <w:ind w:left="806"/>
      </w:pPr>
    </w:p>
    <w:p w14:paraId="7B8887C8" w14:textId="77777777" w:rsidR="00F3764B" w:rsidRDefault="00F3764B" w:rsidP="00B0025D">
      <w:pPr>
        <w:pStyle w:val="ny-lesson-numbering"/>
        <w:numPr>
          <w:ilvl w:val="0"/>
          <w:numId w:val="0"/>
        </w:numPr>
        <w:ind w:left="806"/>
      </w:pPr>
    </w:p>
    <w:p w14:paraId="3FCE097B" w14:textId="77777777" w:rsidR="00F3764B" w:rsidRPr="00B0025D" w:rsidRDefault="00F3764B" w:rsidP="00B0025D">
      <w:pPr>
        <w:pStyle w:val="ny-lesson-numbering"/>
        <w:numPr>
          <w:ilvl w:val="0"/>
          <w:numId w:val="0"/>
        </w:numPr>
        <w:ind w:left="806"/>
      </w:pPr>
    </w:p>
    <w:p w14:paraId="57E7DBFB" w14:textId="11274E1E" w:rsidR="004F2D32" w:rsidRPr="00B0025D" w:rsidRDefault="004F2D32" w:rsidP="00B0025D">
      <w:pPr>
        <w:pStyle w:val="ny-lesson-numbering"/>
        <w:numPr>
          <w:ilvl w:val="1"/>
          <w:numId w:val="10"/>
        </w:numPr>
        <w:rPr>
          <w:szCs w:val="20"/>
        </w:rPr>
      </w:pPr>
      <w:r w:rsidRPr="00B0025D">
        <w:rPr>
          <w:szCs w:val="20"/>
        </w:rPr>
        <w:t>Is it necessary to write all three ratios</w:t>
      </w:r>
      <w:proofErr w:type="gramStart"/>
      <w:r w:rsidRPr="00B0025D">
        <w:rPr>
          <w:szCs w:val="20"/>
        </w:rPr>
        <w:t xml:space="preserve">:  </w:t>
      </w:r>
      <w:proofErr w:type="gramEnd"/>
      <m:oMath>
        <m:r>
          <w:rPr>
            <w:rFonts w:ascii="Cambria Math" w:hAnsi="Cambria Math"/>
            <w:szCs w:val="20"/>
          </w:rPr>
          <m:t>shorter</m:t>
        </m:r>
        <m:r>
          <m:rPr>
            <m:sty m:val="p"/>
          </m:rPr>
          <w:rPr>
            <w:rFonts w:ascii="Cambria Math" w:hAnsi="Cambria Math"/>
            <w:szCs w:val="20"/>
          </w:rPr>
          <m:t xml:space="preserve"> </m:t>
        </m:r>
        <m:r>
          <w:rPr>
            <w:rFonts w:ascii="Cambria Math" w:hAnsi="Cambria Math"/>
            <w:szCs w:val="20"/>
          </w:rPr>
          <m:t>leg</m:t>
        </m:r>
        <m:r>
          <m:rPr>
            <m:sty m:val="p"/>
          </m:rPr>
          <w:rPr>
            <w:rFonts w:ascii="Cambria Math" w:hAnsi="Cambria Math"/>
            <w:szCs w:val="20"/>
          </w:rPr>
          <m:t>:</m:t>
        </m:r>
        <m:r>
          <w:rPr>
            <w:rFonts w:ascii="Cambria Math" w:hAnsi="Cambria Math"/>
            <w:szCs w:val="20"/>
          </w:rPr>
          <m:t>hypotenuse</m:t>
        </m:r>
      </m:oMath>
      <w:r w:rsidRPr="00B0025D">
        <w:rPr>
          <w:szCs w:val="20"/>
        </w:rPr>
        <w:t xml:space="preserve">, </w:t>
      </w:r>
      <m:oMath>
        <m:r>
          <w:rPr>
            <w:rFonts w:ascii="Cambria Math" w:hAnsi="Cambria Math"/>
            <w:szCs w:val="20"/>
          </w:rPr>
          <m:t>longer</m:t>
        </m:r>
        <m:r>
          <m:rPr>
            <m:sty m:val="p"/>
          </m:rPr>
          <w:rPr>
            <w:rFonts w:ascii="Cambria Math" w:hAnsi="Cambria Math"/>
            <w:szCs w:val="20"/>
          </w:rPr>
          <m:t xml:space="preserve"> </m:t>
        </m:r>
        <m:r>
          <w:rPr>
            <w:rFonts w:ascii="Cambria Math" w:hAnsi="Cambria Math"/>
            <w:szCs w:val="20"/>
          </w:rPr>
          <m:t>leg</m:t>
        </m:r>
        <m:r>
          <m:rPr>
            <m:sty m:val="p"/>
          </m:rPr>
          <w:rPr>
            <w:rFonts w:ascii="Cambria Math" w:hAnsi="Cambria Math"/>
            <w:szCs w:val="20"/>
          </w:rPr>
          <m:t>:</m:t>
        </m:r>
        <m:r>
          <w:rPr>
            <w:rFonts w:ascii="Cambria Math" w:hAnsi="Cambria Math"/>
            <w:szCs w:val="20"/>
          </w:rPr>
          <m:t>hypotenuse</m:t>
        </m:r>
        <m:r>
          <m:rPr>
            <m:sty m:val="p"/>
          </m:rPr>
          <w:rPr>
            <w:rFonts w:ascii="Cambria Math" w:hAnsi="Cambria Math"/>
            <w:szCs w:val="20"/>
          </w:rPr>
          <m:t>,</m:t>
        </m:r>
      </m:oMath>
      <w:r w:rsidRPr="00B0025D">
        <w:rPr>
          <w:szCs w:val="20"/>
        </w:rPr>
        <w:t xml:space="preserve"> and </w:t>
      </w:r>
      <m:oMath>
        <m:r>
          <w:rPr>
            <w:rFonts w:ascii="Cambria Math" w:hAnsi="Cambria Math"/>
            <w:szCs w:val="20"/>
          </w:rPr>
          <m:t>shorter</m:t>
        </m:r>
        <m:r>
          <m:rPr>
            <m:sty m:val="p"/>
          </m:rPr>
          <w:rPr>
            <w:rFonts w:ascii="Cambria Math" w:hAnsi="Cambria Math"/>
            <w:szCs w:val="20"/>
          </w:rPr>
          <m:t xml:space="preserve"> </m:t>
        </m:r>
        <m:r>
          <w:rPr>
            <w:rFonts w:ascii="Cambria Math" w:hAnsi="Cambria Math"/>
            <w:szCs w:val="20"/>
          </w:rPr>
          <m:t>leg</m:t>
        </m:r>
        <m:r>
          <m:rPr>
            <m:sty m:val="p"/>
          </m:rPr>
          <w:rPr>
            <w:rFonts w:ascii="Cambria Math" w:hAnsi="Cambria Math"/>
            <w:szCs w:val="20"/>
          </w:rPr>
          <m:t>:</m:t>
        </m:r>
        <m:r>
          <w:rPr>
            <w:rFonts w:ascii="Cambria Math" w:hAnsi="Cambria Math"/>
            <w:szCs w:val="20"/>
          </w:rPr>
          <m:t>longer</m:t>
        </m:r>
        <m:r>
          <m:rPr>
            <m:sty m:val="p"/>
          </m:rPr>
          <w:rPr>
            <w:rFonts w:ascii="Cambria Math" w:hAnsi="Cambria Math"/>
            <w:szCs w:val="20"/>
          </w:rPr>
          <m:t xml:space="preserve"> </m:t>
        </m:r>
        <m:r>
          <w:rPr>
            <w:rFonts w:ascii="Cambria Math" w:hAnsi="Cambria Math"/>
            <w:szCs w:val="20"/>
          </w:rPr>
          <m:t>leg</m:t>
        </m:r>
      </m:oMath>
      <w:r w:rsidRPr="00B0025D">
        <w:rPr>
          <w:szCs w:val="20"/>
        </w:rPr>
        <w:t>?  Explain.</w:t>
      </w:r>
    </w:p>
    <w:p w14:paraId="74EF221E" w14:textId="11414D8C" w:rsidR="004F2D32" w:rsidRPr="00B0025D" w:rsidRDefault="004F2D32" w:rsidP="00B0025D">
      <w:pPr>
        <w:pStyle w:val="ny-lesson-numbering"/>
        <w:numPr>
          <w:ilvl w:val="0"/>
          <w:numId w:val="0"/>
        </w:numPr>
        <w:ind w:left="806"/>
        <w:rPr>
          <w:szCs w:val="20"/>
        </w:rPr>
      </w:pPr>
    </w:p>
    <w:p w14:paraId="4BD3F4D8" w14:textId="77777777" w:rsidR="00E21A65" w:rsidRDefault="00E21A65" w:rsidP="00B0025D">
      <w:pPr>
        <w:pStyle w:val="ny-lesson-numbering"/>
        <w:numPr>
          <w:ilvl w:val="0"/>
          <w:numId w:val="0"/>
        </w:numPr>
        <w:ind w:left="360"/>
        <w:rPr>
          <w:szCs w:val="20"/>
        </w:rPr>
      </w:pPr>
    </w:p>
    <w:p w14:paraId="0D688E01" w14:textId="77777777" w:rsidR="00B75C04" w:rsidRDefault="00B75C04" w:rsidP="00B0025D">
      <w:pPr>
        <w:pStyle w:val="ny-lesson-numbering"/>
        <w:numPr>
          <w:ilvl w:val="0"/>
          <w:numId w:val="0"/>
        </w:numPr>
        <w:ind w:left="360"/>
        <w:rPr>
          <w:szCs w:val="20"/>
        </w:rPr>
      </w:pPr>
    </w:p>
    <w:p w14:paraId="7F1C8005" w14:textId="77777777" w:rsidR="00B75C04" w:rsidRDefault="00B75C04" w:rsidP="00B0025D">
      <w:pPr>
        <w:pStyle w:val="ny-lesson-numbering"/>
        <w:numPr>
          <w:ilvl w:val="0"/>
          <w:numId w:val="0"/>
        </w:numPr>
        <w:ind w:left="360"/>
        <w:rPr>
          <w:szCs w:val="20"/>
        </w:rPr>
      </w:pPr>
    </w:p>
    <w:p w14:paraId="036840D9" w14:textId="77777777" w:rsidR="00B75C04" w:rsidRDefault="00B75C04" w:rsidP="00B0025D">
      <w:pPr>
        <w:pStyle w:val="ny-lesson-numbering"/>
        <w:numPr>
          <w:ilvl w:val="0"/>
          <w:numId w:val="0"/>
        </w:numPr>
        <w:ind w:left="360"/>
        <w:rPr>
          <w:szCs w:val="20"/>
        </w:rPr>
      </w:pPr>
    </w:p>
    <w:p w14:paraId="518C7011" w14:textId="77777777" w:rsidR="00B75C04" w:rsidRDefault="00B75C04" w:rsidP="00B0025D">
      <w:pPr>
        <w:pStyle w:val="ny-lesson-numbering"/>
        <w:numPr>
          <w:ilvl w:val="0"/>
          <w:numId w:val="0"/>
        </w:numPr>
        <w:ind w:left="360"/>
        <w:rPr>
          <w:szCs w:val="20"/>
        </w:rPr>
      </w:pPr>
    </w:p>
    <w:p w14:paraId="13B40E9A" w14:textId="77777777" w:rsidR="00B75C04" w:rsidRDefault="00B75C04" w:rsidP="00B0025D">
      <w:pPr>
        <w:pStyle w:val="ny-lesson-numbering"/>
        <w:numPr>
          <w:ilvl w:val="0"/>
          <w:numId w:val="0"/>
        </w:numPr>
        <w:ind w:left="360"/>
        <w:rPr>
          <w:szCs w:val="20"/>
        </w:rPr>
      </w:pPr>
    </w:p>
    <w:p w14:paraId="7DA0D5ED" w14:textId="77777777" w:rsidR="00B75C04" w:rsidRDefault="00B75C04" w:rsidP="00B0025D">
      <w:pPr>
        <w:pStyle w:val="ny-lesson-numbering"/>
        <w:numPr>
          <w:ilvl w:val="0"/>
          <w:numId w:val="0"/>
        </w:numPr>
        <w:ind w:left="360"/>
        <w:rPr>
          <w:szCs w:val="20"/>
        </w:rPr>
      </w:pPr>
    </w:p>
    <w:p w14:paraId="1E3BD6D7" w14:textId="77777777" w:rsidR="00B75C04" w:rsidRDefault="00B75C04" w:rsidP="00B0025D">
      <w:pPr>
        <w:pStyle w:val="ny-lesson-numbering"/>
        <w:numPr>
          <w:ilvl w:val="0"/>
          <w:numId w:val="0"/>
        </w:numPr>
        <w:ind w:left="360"/>
        <w:rPr>
          <w:szCs w:val="20"/>
        </w:rPr>
      </w:pPr>
    </w:p>
    <w:p w14:paraId="1D64ED78" w14:textId="77777777" w:rsidR="00E21A65" w:rsidRPr="00E21A65" w:rsidRDefault="00E21A65" w:rsidP="004F2D32">
      <w:pPr>
        <w:pStyle w:val="ny-lesson-SFinsert-response"/>
        <w:ind w:left="1670"/>
        <w:rPr>
          <w:sz w:val="20"/>
          <w:szCs w:val="20"/>
        </w:rPr>
      </w:pPr>
    </w:p>
    <w:p w14:paraId="14FCD55B" w14:textId="6C72C1D5" w:rsidR="004F2D32" w:rsidRPr="00F3764B" w:rsidRDefault="004F2D32" w:rsidP="00F3764B">
      <w:pPr>
        <w:pStyle w:val="ny-lesson-numbering"/>
        <w:numPr>
          <w:ilvl w:val="1"/>
          <w:numId w:val="10"/>
        </w:numPr>
      </w:pPr>
      <w:r w:rsidRPr="00F3764B">
        <w:t xml:space="preserve">Write the ratio that </w:t>
      </w:r>
      <w:proofErr w:type="gramStart"/>
      <w:r w:rsidRPr="00F3764B">
        <w:t xml:space="preserve">represents </w:t>
      </w:r>
      <w:proofErr w:type="gramEnd"/>
      <m:oMath>
        <m:r>
          <w:rPr>
            <w:rFonts w:ascii="Cambria Math" w:hAnsi="Cambria Math"/>
          </w:rPr>
          <m:t>leg:hypotenuse</m:t>
        </m:r>
      </m:oMath>
      <w:r w:rsidRPr="00F3764B">
        <w:t>.</w:t>
      </w:r>
    </w:p>
    <w:p w14:paraId="2987FF98" w14:textId="77777777" w:rsidR="00E21A65" w:rsidRDefault="00E21A65" w:rsidP="00F3764B">
      <w:pPr>
        <w:pStyle w:val="ny-lesson-numbering"/>
        <w:numPr>
          <w:ilvl w:val="0"/>
          <w:numId w:val="0"/>
        </w:numPr>
        <w:ind w:left="806"/>
      </w:pPr>
    </w:p>
    <w:p w14:paraId="186B1C99" w14:textId="77777777" w:rsidR="00B75C04" w:rsidRDefault="00B75C04" w:rsidP="00F3764B">
      <w:pPr>
        <w:pStyle w:val="ny-lesson-numbering"/>
        <w:numPr>
          <w:ilvl w:val="0"/>
          <w:numId w:val="0"/>
        </w:numPr>
        <w:ind w:left="806"/>
      </w:pPr>
    </w:p>
    <w:p w14:paraId="6034D479" w14:textId="77777777" w:rsidR="00B75C04" w:rsidRDefault="00B75C04" w:rsidP="00F3764B">
      <w:pPr>
        <w:pStyle w:val="ny-lesson-numbering"/>
        <w:numPr>
          <w:ilvl w:val="0"/>
          <w:numId w:val="0"/>
        </w:numPr>
        <w:ind w:left="806"/>
      </w:pPr>
    </w:p>
    <w:p w14:paraId="65C81D51" w14:textId="77777777" w:rsidR="00B75C04" w:rsidRPr="00F3764B" w:rsidRDefault="00B75C04" w:rsidP="00F3764B">
      <w:pPr>
        <w:pStyle w:val="ny-lesson-numbering"/>
        <w:numPr>
          <w:ilvl w:val="0"/>
          <w:numId w:val="0"/>
        </w:numPr>
        <w:ind w:left="806"/>
      </w:pPr>
    </w:p>
    <w:p w14:paraId="11489BA7" w14:textId="77777777" w:rsidR="00E21A65" w:rsidRPr="00F3764B" w:rsidRDefault="00E21A65" w:rsidP="00F3764B">
      <w:pPr>
        <w:pStyle w:val="ny-lesson-numbering"/>
        <w:numPr>
          <w:ilvl w:val="0"/>
          <w:numId w:val="0"/>
        </w:numPr>
        <w:ind w:left="806"/>
      </w:pPr>
    </w:p>
    <w:p w14:paraId="2377D999" w14:textId="5DEB5895" w:rsidR="00B0025D" w:rsidRPr="00F3764B" w:rsidRDefault="00B0025D" w:rsidP="00F3764B">
      <w:pPr>
        <w:pStyle w:val="ny-lesson-numbering"/>
        <w:numPr>
          <w:ilvl w:val="1"/>
          <w:numId w:val="10"/>
        </w:numPr>
      </w:pPr>
      <w:r w:rsidRPr="00F3764B">
        <w:t xml:space="preserve">By the AA criterion, any triangles with measures </w:t>
      </w:r>
      <m:oMath>
        <m:r>
          <w:rPr>
            <w:rFonts w:ascii="Cambria Math" w:hAnsi="Cambria Math"/>
          </w:rPr>
          <m:t>45</m:t>
        </m:r>
      </m:oMath>
      <w:r w:rsidRPr="00F3764B">
        <w:t>–</w:t>
      </w:r>
      <m:oMath>
        <m:r>
          <w:rPr>
            <w:rFonts w:ascii="Cambria Math" w:hAnsi="Cambria Math"/>
          </w:rPr>
          <m:t>45</m:t>
        </m:r>
      </m:oMath>
      <w:r w:rsidRPr="00F3764B">
        <w:t>–</w:t>
      </w:r>
      <m:oMath>
        <m:r>
          <w:rPr>
            <w:rFonts w:ascii="Cambria Math" w:hAnsi="Cambria Math"/>
          </w:rPr>
          <m:t>90</m:t>
        </m:r>
      </m:oMath>
      <w:r w:rsidRPr="00F3764B">
        <w:t xml:space="preserve"> will be similar to this triangle.  If a </w:t>
      </w:r>
      <m:oMath>
        <m:r>
          <w:rPr>
            <w:rFonts w:ascii="Cambria Math" w:hAnsi="Cambria Math"/>
          </w:rPr>
          <m:t>45</m:t>
        </m:r>
      </m:oMath>
      <w:r w:rsidRPr="00F3764B">
        <w:t>–</w:t>
      </w:r>
      <m:oMath>
        <m:r>
          <w:rPr>
            <w:rFonts w:ascii="Cambria Math" w:hAnsi="Cambria Math"/>
          </w:rPr>
          <m:t>45</m:t>
        </m:r>
      </m:oMath>
      <w:r w:rsidRPr="00F3764B">
        <w:t>–</w:t>
      </w:r>
      <m:oMath>
        <m:r>
          <w:rPr>
            <w:rFonts w:ascii="Cambria Math" w:hAnsi="Cambria Math"/>
          </w:rPr>
          <m:t>90</m:t>
        </m:r>
      </m:oMath>
      <w:r w:rsidRPr="00F3764B">
        <w:t xml:space="preserve"> triangle has a hypotenuse of </w:t>
      </w:r>
      <w:proofErr w:type="gramStart"/>
      <w:r w:rsidRPr="00F3764B">
        <w:t xml:space="preserve">length </w:t>
      </w:r>
      <w:proofErr w:type="gramEnd"/>
      <m:oMath>
        <m:r>
          <w:rPr>
            <w:rFonts w:ascii="Cambria Math" w:hAnsi="Cambria Math"/>
          </w:rPr>
          <m:t>20</m:t>
        </m:r>
      </m:oMath>
      <w:r w:rsidRPr="00F3764B">
        <w:t>, what are the lengths of the legs?</w:t>
      </w:r>
    </w:p>
    <w:p w14:paraId="4A2A8B50" w14:textId="001AFD2B" w:rsidR="004F2D32" w:rsidRDefault="004F2D32" w:rsidP="00C27DE6">
      <w:pPr>
        <w:pStyle w:val="ny-lesson-SFinsert-response"/>
        <w:spacing w:line="360" w:lineRule="auto"/>
      </w:pPr>
      <w:r>
        <w:tab/>
      </w:r>
      <w:r>
        <w:tab/>
      </w:r>
      <w:r>
        <w:br/>
      </w:r>
      <m:oMathPara>
        <m:oMath>
          <m:r>
            <m:rPr>
              <m:sty m:val="bi"/>
            </m:rPr>
            <w:rPr>
              <w:rFonts w:ascii="Cambria Math" w:hAnsi="Cambria Math"/>
            </w:rPr>
            <w:br/>
          </m:r>
        </m:oMath>
        <m:oMath>
          <m:r>
            <m:rPr>
              <m:sty m:val="bi"/>
            </m:rPr>
            <w:rPr>
              <w:rFonts w:ascii="Cambria Math" w:hAnsi="Cambria Math"/>
            </w:rPr>
            <w:br/>
          </m:r>
        </m:oMath>
      </m:oMathPara>
    </w:p>
    <w:p w14:paraId="3A261B69" w14:textId="77777777" w:rsidR="004F2D32" w:rsidRPr="00427849" w:rsidRDefault="004F2D32" w:rsidP="00427849">
      <w:pPr>
        <w:pStyle w:val="ny-callout-hdr"/>
      </w:pPr>
    </w:p>
    <w:p w14:paraId="1C4AB264" w14:textId="77777777" w:rsidR="00F3764B" w:rsidRDefault="00F3764B">
      <w:pPr>
        <w:rPr>
          <w:b/>
          <w:color w:val="93A56C"/>
          <w:sz w:val="24"/>
        </w:rPr>
      </w:pPr>
      <w:r>
        <w:br w:type="page"/>
      </w:r>
    </w:p>
    <w:p w14:paraId="794BC543" w14:textId="5A7381E2"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60E24ED2" w14:textId="77777777" w:rsidR="00287354" w:rsidRPr="00287354" w:rsidRDefault="00287354" w:rsidP="00F3764B">
      <w:pPr>
        <w:pStyle w:val="ny-lesson-numbering"/>
        <w:numPr>
          <w:ilvl w:val="0"/>
          <w:numId w:val="20"/>
        </w:numPr>
      </w:pPr>
      <w:r w:rsidRPr="00287354">
        <w:t>In each row of the table below are the lengths of the legs and hypotenuses of different right triangles.  Find the missing side lengths in each row, in simplest radical form.</w:t>
      </w:r>
    </w:p>
    <w:tbl>
      <w:tblPr>
        <w:tblStyle w:val="TableGrid"/>
        <w:tblW w:w="6348" w:type="dxa"/>
        <w:jc w:val="center"/>
        <w:tblLook w:val="04A0" w:firstRow="1" w:lastRow="0" w:firstColumn="1" w:lastColumn="0" w:noHBand="0" w:noVBand="1"/>
      </w:tblPr>
      <w:tblGrid>
        <w:gridCol w:w="2208"/>
        <w:gridCol w:w="2160"/>
        <w:gridCol w:w="1980"/>
      </w:tblGrid>
      <w:tr w:rsidR="00287354" w:rsidRPr="00287354" w14:paraId="00902A39" w14:textId="77777777" w:rsidTr="00484CCB">
        <w:trPr>
          <w:jc w:val="center"/>
        </w:trPr>
        <w:tc>
          <w:tcPr>
            <w:tcW w:w="2208" w:type="dxa"/>
            <w:vAlign w:val="center"/>
          </w:tcPr>
          <w:p w14:paraId="64F6A760" w14:textId="121D4EB7" w:rsidR="00287354" w:rsidRPr="00F3764B" w:rsidRDefault="00F3764B" w:rsidP="00484CCB">
            <w:pPr>
              <w:jc w:val="center"/>
              <w:rPr>
                <w:rFonts w:ascii="Calibri" w:eastAsia="Myriad Pro" w:hAnsi="Calibri" w:cs="Myriad Pro"/>
                <w:sz w:val="20"/>
                <w:szCs w:val="20"/>
              </w:rPr>
            </w:pPr>
            <w:r>
              <w:rPr>
                <w:rFonts w:ascii="Calibri" w:eastAsia="Myriad Pro" w:hAnsi="Calibri" w:cs="Myriad Pro"/>
                <w:sz w:val="20"/>
                <w:szCs w:val="20"/>
              </w:rPr>
              <w:t>Leg</w:t>
            </w:r>
            <w:r w:rsidRPr="00F3764B">
              <w:rPr>
                <w:rFonts w:ascii="Calibri" w:eastAsia="Myriad Pro" w:hAnsi="Calibri" w:cs="Myriad Pro"/>
                <w:sz w:val="20"/>
                <w:szCs w:val="20"/>
                <w:vertAlign w:val="subscript"/>
              </w:rPr>
              <w:t>1</w:t>
            </w:r>
          </w:p>
        </w:tc>
        <w:tc>
          <w:tcPr>
            <w:tcW w:w="2160" w:type="dxa"/>
            <w:vAlign w:val="center"/>
          </w:tcPr>
          <w:p w14:paraId="65800CF4" w14:textId="0961768F" w:rsidR="00287354" w:rsidRPr="00F3764B" w:rsidRDefault="00F3764B" w:rsidP="00F3764B">
            <w:pPr>
              <w:jc w:val="center"/>
              <w:rPr>
                <w:rFonts w:ascii="Calibri" w:eastAsia="Myriad Pro" w:hAnsi="Calibri" w:cs="Myriad Pro"/>
                <w:sz w:val="20"/>
                <w:szCs w:val="20"/>
              </w:rPr>
            </w:pPr>
            <w:r w:rsidRPr="00F3764B">
              <w:rPr>
                <w:rFonts w:ascii="Calibri" w:eastAsia="Myriad Pro" w:hAnsi="Calibri" w:cs="Myriad Pro"/>
                <w:sz w:val="20"/>
                <w:szCs w:val="20"/>
              </w:rPr>
              <w:t>Leg</w:t>
            </w:r>
            <w:r w:rsidRPr="00F3764B">
              <w:rPr>
                <w:rFonts w:ascii="Calibri" w:eastAsia="Myriad Pro" w:hAnsi="Calibri" w:cs="Myriad Pro"/>
                <w:sz w:val="20"/>
                <w:szCs w:val="20"/>
                <w:vertAlign w:val="subscript"/>
              </w:rPr>
              <w:t>2</w:t>
            </w:r>
          </w:p>
        </w:tc>
        <w:tc>
          <w:tcPr>
            <w:tcW w:w="1980" w:type="dxa"/>
            <w:vAlign w:val="center"/>
          </w:tcPr>
          <w:p w14:paraId="7C7DC8E0" w14:textId="2233F86F" w:rsidR="00287354" w:rsidRPr="00F3764B" w:rsidRDefault="00F3764B" w:rsidP="00484CCB">
            <w:pPr>
              <w:jc w:val="center"/>
              <w:rPr>
                <w:rFonts w:ascii="Calibri" w:eastAsia="Myriad Pro" w:hAnsi="Calibri" w:cs="Myriad Pro"/>
                <w:sz w:val="20"/>
                <w:szCs w:val="20"/>
              </w:rPr>
            </w:pPr>
            <w:r w:rsidRPr="00F3764B">
              <w:rPr>
                <w:rFonts w:ascii="Calibri" w:eastAsia="Myriad Pro" w:hAnsi="Calibri" w:cs="Myriad Pro"/>
                <w:sz w:val="20"/>
                <w:szCs w:val="20"/>
              </w:rPr>
              <w:t>Hypotenuse</w:t>
            </w:r>
          </w:p>
        </w:tc>
      </w:tr>
      <w:tr w:rsidR="00287354" w:rsidRPr="00287354" w14:paraId="3341D280" w14:textId="77777777" w:rsidTr="00484CCB">
        <w:trPr>
          <w:jc w:val="center"/>
        </w:trPr>
        <w:tc>
          <w:tcPr>
            <w:tcW w:w="2208" w:type="dxa"/>
            <w:vAlign w:val="center"/>
          </w:tcPr>
          <w:p w14:paraId="35B06F1A" w14:textId="5C6E0959" w:rsidR="00287354" w:rsidRPr="00F3764B" w:rsidRDefault="00F3764B" w:rsidP="00484CCB">
            <w:pPr>
              <w:jc w:val="center"/>
              <w:rPr>
                <w:rFonts w:ascii="Cambria Math" w:hAnsi="Cambria Math"/>
                <w:sz w:val="20"/>
                <w:szCs w:val="20"/>
                <w:oMath/>
              </w:rPr>
            </w:pPr>
            <m:oMathPara>
              <m:oMath>
                <m:r>
                  <w:rPr>
                    <w:rFonts w:ascii="Cambria Math" w:hAnsi="Cambria Math"/>
                    <w:sz w:val="20"/>
                    <w:szCs w:val="20"/>
                  </w:rPr>
                  <m:t>15</m:t>
                </m:r>
              </m:oMath>
            </m:oMathPara>
          </w:p>
        </w:tc>
        <w:tc>
          <w:tcPr>
            <w:tcW w:w="2160" w:type="dxa"/>
            <w:vAlign w:val="center"/>
          </w:tcPr>
          <w:p w14:paraId="4CA2FA3C" w14:textId="72FEDE16" w:rsidR="00287354" w:rsidRPr="00F3764B" w:rsidRDefault="00287354" w:rsidP="00F3764B">
            <w:pPr>
              <w:pStyle w:val="ny-lesson-SFinsert-response-table"/>
              <w:rPr>
                <w:rFonts w:ascii="Cambria Math" w:hAnsi="Cambria Math"/>
                <w:sz w:val="20"/>
                <w:szCs w:val="20"/>
                <w:oMath/>
              </w:rPr>
            </w:pPr>
          </w:p>
        </w:tc>
        <w:tc>
          <w:tcPr>
            <w:tcW w:w="1980" w:type="dxa"/>
            <w:vAlign w:val="center"/>
          </w:tcPr>
          <w:p w14:paraId="2366A12C" w14:textId="4F63AB23" w:rsidR="00287354" w:rsidRPr="00F3764B" w:rsidRDefault="00F3764B" w:rsidP="00484CCB">
            <w:pPr>
              <w:jc w:val="center"/>
              <w:rPr>
                <w:rFonts w:ascii="Cambria Math" w:hAnsi="Cambria Math"/>
                <w:sz w:val="20"/>
                <w:szCs w:val="20"/>
                <w:oMath/>
              </w:rPr>
            </w:pPr>
            <m:oMathPara>
              <m:oMath>
                <m:r>
                  <w:rPr>
                    <w:rFonts w:ascii="Cambria Math" w:hAnsi="Cambria Math"/>
                    <w:sz w:val="20"/>
                    <w:szCs w:val="20"/>
                  </w:rPr>
                  <m:t>25</m:t>
                </m:r>
              </m:oMath>
            </m:oMathPara>
          </w:p>
        </w:tc>
      </w:tr>
      <w:tr w:rsidR="00287354" w:rsidRPr="00287354" w14:paraId="42A40C5A" w14:textId="77777777" w:rsidTr="00484CCB">
        <w:trPr>
          <w:jc w:val="center"/>
        </w:trPr>
        <w:tc>
          <w:tcPr>
            <w:tcW w:w="2208" w:type="dxa"/>
            <w:vAlign w:val="center"/>
          </w:tcPr>
          <w:p w14:paraId="7F355735" w14:textId="2021101F" w:rsidR="00287354" w:rsidRPr="00F3764B" w:rsidRDefault="00F3764B" w:rsidP="00484CCB">
            <w:pPr>
              <w:jc w:val="center"/>
              <w:rPr>
                <w:rFonts w:ascii="Cambria Math" w:hAnsi="Cambria Math"/>
                <w:sz w:val="20"/>
                <w:szCs w:val="20"/>
                <w:oMath/>
              </w:rPr>
            </w:pPr>
            <m:oMathPara>
              <m:oMath>
                <m:r>
                  <w:rPr>
                    <w:rFonts w:ascii="Cambria Math" w:hAnsi="Cambria Math"/>
                    <w:sz w:val="20"/>
                    <w:szCs w:val="20"/>
                  </w:rPr>
                  <m:t>15</m:t>
                </m:r>
              </m:oMath>
            </m:oMathPara>
          </w:p>
        </w:tc>
        <w:tc>
          <w:tcPr>
            <w:tcW w:w="2160" w:type="dxa"/>
            <w:vAlign w:val="center"/>
          </w:tcPr>
          <w:p w14:paraId="3C5F7CDF" w14:textId="197647DD" w:rsidR="00287354" w:rsidRPr="00F3764B" w:rsidRDefault="00F3764B" w:rsidP="00484CCB">
            <w:pPr>
              <w:jc w:val="center"/>
              <w:rPr>
                <w:rFonts w:ascii="Cambria Math" w:hAnsi="Cambria Math"/>
                <w:sz w:val="20"/>
                <w:szCs w:val="20"/>
                <w:oMath/>
              </w:rPr>
            </w:pPr>
            <m:oMathPara>
              <m:oMath>
                <m:r>
                  <w:rPr>
                    <w:rFonts w:ascii="Cambria Math" w:hAnsi="Cambria Math"/>
                    <w:sz w:val="20"/>
                    <w:szCs w:val="20"/>
                  </w:rPr>
                  <m:t>36</m:t>
                </m:r>
              </m:oMath>
            </m:oMathPara>
          </w:p>
        </w:tc>
        <w:tc>
          <w:tcPr>
            <w:tcW w:w="1980" w:type="dxa"/>
            <w:vAlign w:val="center"/>
          </w:tcPr>
          <w:p w14:paraId="36465127" w14:textId="42667C15" w:rsidR="00287354" w:rsidRPr="00F3764B" w:rsidRDefault="00287354" w:rsidP="00F3764B">
            <w:pPr>
              <w:pStyle w:val="ny-lesson-SFinsert-response-table"/>
              <w:rPr>
                <w:rFonts w:ascii="Cambria Math" w:hAnsi="Cambria Math"/>
                <w:sz w:val="20"/>
                <w:szCs w:val="20"/>
                <w:oMath/>
              </w:rPr>
            </w:pPr>
          </w:p>
        </w:tc>
      </w:tr>
      <w:tr w:rsidR="00287354" w:rsidRPr="00287354" w14:paraId="2F99F274" w14:textId="77777777" w:rsidTr="00484CCB">
        <w:trPr>
          <w:jc w:val="center"/>
        </w:trPr>
        <w:tc>
          <w:tcPr>
            <w:tcW w:w="2208" w:type="dxa"/>
            <w:vAlign w:val="center"/>
          </w:tcPr>
          <w:p w14:paraId="2A7AA19A" w14:textId="151D087A" w:rsidR="00287354" w:rsidRPr="00F3764B" w:rsidRDefault="00F3764B" w:rsidP="00484CCB">
            <w:pPr>
              <w:jc w:val="center"/>
              <w:rPr>
                <w:rFonts w:ascii="Cambria Math" w:hAnsi="Cambria Math"/>
                <w:sz w:val="20"/>
                <w:szCs w:val="20"/>
                <w:oMath/>
              </w:rPr>
            </w:pPr>
            <m:oMathPara>
              <m:oMath>
                <m:r>
                  <w:rPr>
                    <w:rFonts w:ascii="Cambria Math" w:hAnsi="Cambria Math"/>
                    <w:sz w:val="20"/>
                    <w:szCs w:val="20"/>
                  </w:rPr>
                  <m:t>3</m:t>
                </m:r>
              </m:oMath>
            </m:oMathPara>
          </w:p>
        </w:tc>
        <w:tc>
          <w:tcPr>
            <w:tcW w:w="2160" w:type="dxa"/>
            <w:vAlign w:val="center"/>
          </w:tcPr>
          <w:p w14:paraId="3D9660AB" w14:textId="48488245" w:rsidR="00287354" w:rsidRPr="00F3764B" w:rsidRDefault="00287354" w:rsidP="00F3764B">
            <w:pPr>
              <w:pStyle w:val="ny-lesson-SFinsert-response-table"/>
              <w:jc w:val="center"/>
              <w:rPr>
                <w:rFonts w:ascii="Cambria Math" w:hAnsi="Cambria Math"/>
                <w:sz w:val="20"/>
                <w:szCs w:val="20"/>
                <w:oMath/>
              </w:rPr>
            </w:pPr>
          </w:p>
        </w:tc>
        <w:tc>
          <w:tcPr>
            <w:tcW w:w="1980" w:type="dxa"/>
            <w:vAlign w:val="center"/>
          </w:tcPr>
          <w:p w14:paraId="4D076426" w14:textId="07EC2B99" w:rsidR="00287354" w:rsidRPr="00F3764B" w:rsidRDefault="00F3764B" w:rsidP="00484CCB">
            <w:pPr>
              <w:jc w:val="center"/>
              <w:rPr>
                <w:rFonts w:ascii="Cambria Math" w:hAnsi="Cambria Math"/>
                <w:sz w:val="20"/>
                <w:szCs w:val="20"/>
                <w:oMath/>
              </w:rPr>
            </w:pPr>
            <m:oMathPara>
              <m:oMath>
                <m:r>
                  <w:rPr>
                    <w:rFonts w:ascii="Cambria Math" w:hAnsi="Cambria Math"/>
                    <w:sz w:val="20"/>
                    <w:szCs w:val="20"/>
                  </w:rPr>
                  <m:t>7</m:t>
                </m:r>
              </m:oMath>
            </m:oMathPara>
          </w:p>
        </w:tc>
      </w:tr>
      <w:tr w:rsidR="00287354" w:rsidRPr="00287354" w14:paraId="24C27106" w14:textId="77777777" w:rsidTr="00484CCB">
        <w:trPr>
          <w:jc w:val="center"/>
        </w:trPr>
        <w:tc>
          <w:tcPr>
            <w:tcW w:w="2208" w:type="dxa"/>
            <w:vAlign w:val="center"/>
          </w:tcPr>
          <w:p w14:paraId="3FF70E27" w14:textId="69CE5439" w:rsidR="00287354" w:rsidRPr="00F3764B" w:rsidRDefault="00F3764B" w:rsidP="00484CCB">
            <w:pPr>
              <w:jc w:val="center"/>
              <w:rPr>
                <w:rFonts w:ascii="Cambria Math" w:hAnsi="Cambria Math"/>
                <w:sz w:val="20"/>
                <w:szCs w:val="20"/>
                <w:oMath/>
              </w:rPr>
            </w:pPr>
            <m:oMathPara>
              <m:oMath>
                <m:r>
                  <w:rPr>
                    <w:rFonts w:ascii="Cambria Math" w:hAnsi="Cambria Math"/>
                    <w:sz w:val="20"/>
                    <w:szCs w:val="20"/>
                  </w:rPr>
                  <m:t>100</m:t>
                </m:r>
              </m:oMath>
            </m:oMathPara>
          </w:p>
        </w:tc>
        <w:tc>
          <w:tcPr>
            <w:tcW w:w="2160" w:type="dxa"/>
            <w:vAlign w:val="center"/>
          </w:tcPr>
          <w:p w14:paraId="03E6C8FC" w14:textId="3504AF07" w:rsidR="00287354" w:rsidRPr="00F3764B" w:rsidRDefault="00F3764B" w:rsidP="00484CCB">
            <w:pPr>
              <w:jc w:val="center"/>
              <w:rPr>
                <w:rFonts w:ascii="Cambria Math" w:hAnsi="Cambria Math"/>
                <w:sz w:val="20"/>
                <w:szCs w:val="20"/>
                <w:oMath/>
              </w:rPr>
            </w:pPr>
            <m:oMathPara>
              <m:oMath>
                <m:r>
                  <w:rPr>
                    <w:rFonts w:ascii="Cambria Math" w:hAnsi="Cambria Math"/>
                    <w:sz w:val="20"/>
                    <w:szCs w:val="20"/>
                  </w:rPr>
                  <m:t>200</m:t>
                </m:r>
              </m:oMath>
            </m:oMathPara>
          </w:p>
        </w:tc>
        <w:tc>
          <w:tcPr>
            <w:tcW w:w="1980" w:type="dxa"/>
            <w:vAlign w:val="center"/>
          </w:tcPr>
          <w:p w14:paraId="47B924B8" w14:textId="14739220" w:rsidR="00287354" w:rsidRPr="00F3764B" w:rsidRDefault="00287354" w:rsidP="00F3764B">
            <w:pPr>
              <w:pStyle w:val="ny-lesson-SFinsert-response-table"/>
              <w:rPr>
                <w:rFonts w:ascii="Cambria Math" w:hAnsi="Cambria Math"/>
                <w:sz w:val="20"/>
                <w:szCs w:val="20"/>
                <w:oMath/>
              </w:rPr>
            </w:pPr>
          </w:p>
        </w:tc>
      </w:tr>
    </w:tbl>
    <w:p w14:paraId="74F458F6" w14:textId="6437FBBA" w:rsidR="00287354" w:rsidRDefault="00287354" w:rsidP="00287354">
      <w:pPr>
        <w:rPr>
          <w:rFonts w:ascii="Calibri" w:eastAsia="Myriad Pro" w:hAnsi="Calibri" w:cs="Myriad Pro"/>
          <w:b/>
          <w:color w:val="231F20"/>
          <w:sz w:val="16"/>
          <w:szCs w:val="18"/>
        </w:rPr>
      </w:pPr>
    </w:p>
    <w:p w14:paraId="5D05D69E" w14:textId="5019F2C7" w:rsidR="00287354" w:rsidRPr="00F3764B" w:rsidRDefault="00287354" w:rsidP="00F3764B">
      <w:pPr>
        <w:pStyle w:val="ny-lesson-numbering"/>
      </w:pPr>
      <w:r w:rsidRPr="00F3764B">
        <w:t xml:space="preserve">Claude sailed his boat due south for </w:t>
      </w:r>
      <m:oMath>
        <m:r>
          <w:rPr>
            <w:rFonts w:ascii="Cambria Math" w:hAnsi="Cambria Math"/>
          </w:rPr>
          <m:t>38</m:t>
        </m:r>
      </m:oMath>
      <w:r w:rsidRPr="00F3764B">
        <w:t xml:space="preserve"> miles, then due west for </w:t>
      </w:r>
      <m:oMath>
        <m:r>
          <w:rPr>
            <w:rFonts w:ascii="Cambria Math" w:hAnsi="Cambria Math"/>
          </w:rPr>
          <m:t>25</m:t>
        </m:r>
      </m:oMath>
      <w:r w:rsidRPr="00F3764B">
        <w:t xml:space="preserve"> miles.  Approximately how far is Claude from where he began?  </w:t>
      </w:r>
    </w:p>
    <w:p w14:paraId="765D8042" w14:textId="18CF0D57" w:rsidR="00287354" w:rsidRPr="00F3764B" w:rsidRDefault="00F3764B" w:rsidP="00F3764B">
      <w:pPr>
        <w:pStyle w:val="ny-lesson-numbering"/>
        <w:numPr>
          <w:ilvl w:val="0"/>
          <w:numId w:val="0"/>
        </w:numPr>
        <w:ind w:left="360"/>
      </w:pPr>
      <w:r w:rsidRPr="00F3764B">
        <w:rPr>
          <w:noProof/>
        </w:rPr>
        <w:drawing>
          <wp:anchor distT="0" distB="0" distL="114300" distR="114300" simplePos="0" relativeHeight="251653632" behindDoc="1" locked="0" layoutInCell="1" allowOverlap="1" wp14:anchorId="2C018D96" wp14:editId="2082E4AB">
            <wp:simplePos x="0" y="0"/>
            <wp:positionH relativeFrom="margin">
              <wp:posOffset>4552950</wp:posOffset>
            </wp:positionH>
            <wp:positionV relativeFrom="paragraph">
              <wp:posOffset>58148</wp:posOffset>
            </wp:positionV>
            <wp:extent cx="1692275" cy="1719580"/>
            <wp:effectExtent l="0" t="0" r="3175" b="0"/>
            <wp:wrapTight wrapText="bothSides">
              <wp:wrapPolygon edited="0">
                <wp:start x="0" y="0"/>
                <wp:lineTo x="0" y="21297"/>
                <wp:lineTo x="21397" y="21297"/>
                <wp:lineTo x="213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CAA36.tmp"/>
                    <pic:cNvPicPr/>
                  </pic:nvPicPr>
                  <pic:blipFill>
                    <a:blip r:embed="rId15">
                      <a:extLst>
                        <a:ext uri="{28A0092B-C50C-407E-A947-70E740481C1C}">
                          <a14:useLocalDpi xmlns:a14="http://schemas.microsoft.com/office/drawing/2010/main" val="0"/>
                        </a:ext>
                      </a:extLst>
                    </a:blip>
                    <a:stretch>
                      <a:fillRect/>
                    </a:stretch>
                  </pic:blipFill>
                  <pic:spPr>
                    <a:xfrm>
                      <a:off x="0" y="0"/>
                      <a:ext cx="1692275" cy="1719580"/>
                    </a:xfrm>
                    <a:prstGeom prst="rect">
                      <a:avLst/>
                    </a:prstGeom>
                  </pic:spPr>
                </pic:pic>
              </a:graphicData>
            </a:graphic>
            <wp14:sizeRelH relativeFrom="page">
              <wp14:pctWidth>0</wp14:pctWidth>
            </wp14:sizeRelH>
            <wp14:sizeRelV relativeFrom="page">
              <wp14:pctHeight>0</wp14:pctHeight>
            </wp14:sizeRelV>
          </wp:anchor>
        </w:drawing>
      </w:r>
    </w:p>
    <w:p w14:paraId="7C0E6539" w14:textId="6F4DDAC8" w:rsidR="00287354" w:rsidRPr="00F3764B" w:rsidRDefault="00287354" w:rsidP="00F3764B">
      <w:pPr>
        <w:pStyle w:val="ny-lesson-numbering"/>
      </w:pPr>
      <w:r w:rsidRPr="00F3764B">
        <w:t>Find the lengths of the legs in the triangle gi</w:t>
      </w:r>
      <w:r w:rsidR="00F3764B" w:rsidRPr="00F3764B">
        <w:t xml:space="preserve">ven the hypotenuse with </w:t>
      </w:r>
      <w:proofErr w:type="gramStart"/>
      <w:r w:rsidR="00F3764B" w:rsidRPr="00F3764B">
        <w:t xml:space="preserve">length </w:t>
      </w:r>
      <w:proofErr w:type="gramEnd"/>
      <m:oMath>
        <m:r>
          <w:rPr>
            <w:rFonts w:ascii="Cambria Math" w:hAnsi="Cambria Math"/>
          </w:rPr>
          <m:t>100</m:t>
        </m:r>
      </m:oMath>
      <w:r w:rsidRPr="00F3764B">
        <w:t>.</w:t>
      </w:r>
    </w:p>
    <w:p w14:paraId="4B64CEE8" w14:textId="0F8C1C86" w:rsidR="00287354" w:rsidRPr="00F3764B" w:rsidRDefault="00287354" w:rsidP="00F3764B">
      <w:pPr>
        <w:pStyle w:val="ny-lesson-numbering"/>
        <w:numPr>
          <w:ilvl w:val="0"/>
          <w:numId w:val="0"/>
        </w:numPr>
        <w:ind w:left="360"/>
      </w:pPr>
    </w:p>
    <w:p w14:paraId="4874DB10" w14:textId="77777777" w:rsidR="00287354" w:rsidRPr="00F3764B" w:rsidRDefault="00287354" w:rsidP="00F3764B">
      <w:pPr>
        <w:pStyle w:val="ny-lesson-numbering"/>
        <w:numPr>
          <w:ilvl w:val="0"/>
          <w:numId w:val="0"/>
        </w:numPr>
        <w:ind w:left="360"/>
      </w:pPr>
    </w:p>
    <w:p w14:paraId="4604BEFE" w14:textId="77777777" w:rsidR="00287354" w:rsidRPr="00F3764B" w:rsidRDefault="00287354" w:rsidP="00F3764B">
      <w:pPr>
        <w:pStyle w:val="ny-lesson-numbering"/>
        <w:numPr>
          <w:ilvl w:val="0"/>
          <w:numId w:val="0"/>
        </w:numPr>
        <w:ind w:left="360"/>
      </w:pPr>
    </w:p>
    <w:p w14:paraId="3F1FE95F" w14:textId="77777777" w:rsidR="00287354" w:rsidRPr="00F3764B" w:rsidRDefault="00287354" w:rsidP="00F3764B">
      <w:pPr>
        <w:pStyle w:val="ny-lesson-numbering"/>
        <w:numPr>
          <w:ilvl w:val="0"/>
          <w:numId w:val="0"/>
        </w:numPr>
        <w:ind w:left="360"/>
      </w:pPr>
    </w:p>
    <w:p w14:paraId="4648A5D9" w14:textId="77777777" w:rsidR="00287354" w:rsidRPr="00F3764B" w:rsidRDefault="00287354" w:rsidP="00F3764B">
      <w:pPr>
        <w:pStyle w:val="ny-lesson-numbering"/>
        <w:numPr>
          <w:ilvl w:val="0"/>
          <w:numId w:val="0"/>
        </w:numPr>
        <w:ind w:left="360"/>
      </w:pPr>
    </w:p>
    <w:p w14:paraId="6C0F427B" w14:textId="77777777" w:rsidR="00287354" w:rsidRPr="00F3764B" w:rsidRDefault="00287354" w:rsidP="00F3764B">
      <w:pPr>
        <w:pStyle w:val="ny-lesson-numbering"/>
        <w:numPr>
          <w:ilvl w:val="0"/>
          <w:numId w:val="0"/>
        </w:numPr>
        <w:ind w:left="360"/>
      </w:pPr>
    </w:p>
    <w:p w14:paraId="207661EB" w14:textId="77777777" w:rsidR="00287354" w:rsidRDefault="00287354" w:rsidP="00F3764B">
      <w:pPr>
        <w:pStyle w:val="ny-lesson-numbering"/>
        <w:numPr>
          <w:ilvl w:val="0"/>
          <w:numId w:val="0"/>
        </w:numPr>
        <w:ind w:left="360"/>
      </w:pPr>
    </w:p>
    <w:p w14:paraId="5D0B19B1" w14:textId="530538EC" w:rsidR="00F3764B" w:rsidRPr="00F3764B" w:rsidRDefault="00F3764B" w:rsidP="00F3764B">
      <w:pPr>
        <w:pStyle w:val="ny-lesson-numbering"/>
        <w:numPr>
          <w:ilvl w:val="0"/>
          <w:numId w:val="0"/>
        </w:numPr>
        <w:ind w:left="360"/>
      </w:pPr>
      <w:r w:rsidRPr="00F3764B">
        <w:rPr>
          <w:noProof/>
        </w:rPr>
        <w:drawing>
          <wp:anchor distT="0" distB="0" distL="114300" distR="114300" simplePos="0" relativeHeight="251662848" behindDoc="1" locked="0" layoutInCell="1" allowOverlap="1" wp14:anchorId="19CC1228" wp14:editId="3746879B">
            <wp:simplePos x="0" y="0"/>
            <wp:positionH relativeFrom="margin">
              <wp:posOffset>4270375</wp:posOffset>
            </wp:positionH>
            <wp:positionV relativeFrom="paragraph">
              <wp:posOffset>187597</wp:posOffset>
            </wp:positionV>
            <wp:extent cx="1969770" cy="1768475"/>
            <wp:effectExtent l="0" t="0" r="0" b="3175"/>
            <wp:wrapTight wrapText="bothSides">
              <wp:wrapPolygon edited="0">
                <wp:start x="0" y="0"/>
                <wp:lineTo x="0" y="21406"/>
                <wp:lineTo x="21308" y="21406"/>
                <wp:lineTo x="213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C22C0.tmp"/>
                    <pic:cNvPicPr/>
                  </pic:nvPicPr>
                  <pic:blipFill>
                    <a:blip r:embed="rId16">
                      <a:extLst>
                        <a:ext uri="{28A0092B-C50C-407E-A947-70E740481C1C}">
                          <a14:useLocalDpi xmlns:a14="http://schemas.microsoft.com/office/drawing/2010/main" val="0"/>
                        </a:ext>
                      </a:extLst>
                    </a:blip>
                    <a:stretch>
                      <a:fillRect/>
                    </a:stretch>
                  </pic:blipFill>
                  <pic:spPr>
                    <a:xfrm>
                      <a:off x="0" y="0"/>
                      <a:ext cx="1969770" cy="1768475"/>
                    </a:xfrm>
                    <a:prstGeom prst="rect">
                      <a:avLst/>
                    </a:prstGeom>
                  </pic:spPr>
                </pic:pic>
              </a:graphicData>
            </a:graphic>
            <wp14:sizeRelH relativeFrom="page">
              <wp14:pctWidth>0</wp14:pctWidth>
            </wp14:sizeRelH>
            <wp14:sizeRelV relativeFrom="page">
              <wp14:pctHeight>0</wp14:pctHeight>
            </wp14:sizeRelV>
          </wp:anchor>
        </w:drawing>
      </w:r>
    </w:p>
    <w:p w14:paraId="75626761" w14:textId="75D04C1F" w:rsidR="00287354" w:rsidRPr="00F3764B" w:rsidRDefault="00287354" w:rsidP="00F3764B">
      <w:pPr>
        <w:pStyle w:val="ny-lesson-numbering"/>
      </w:pPr>
      <w:r w:rsidRPr="00F3764B">
        <w:t xml:space="preserve">Find the length of the hypotenuse in the right triangle given that the legs have lengths </w:t>
      </w:r>
      <w:proofErr w:type="gramStart"/>
      <w:r w:rsidRPr="00F3764B">
        <w:t xml:space="preserve">of </w:t>
      </w:r>
      <w:proofErr w:type="gramEnd"/>
      <m:oMath>
        <m:r>
          <w:rPr>
            <w:rFonts w:ascii="Cambria Math" w:hAnsi="Cambria Math"/>
          </w:rPr>
          <m:t>100</m:t>
        </m:r>
      </m:oMath>
      <w:r w:rsidRPr="00F3764B">
        <w:t>.</w:t>
      </w:r>
    </w:p>
    <w:p w14:paraId="1FC866BD" w14:textId="101B880E" w:rsidR="00287354" w:rsidRPr="00F3764B" w:rsidRDefault="00287354" w:rsidP="00F3764B">
      <w:pPr>
        <w:pStyle w:val="ny-lesson-numbering"/>
        <w:numPr>
          <w:ilvl w:val="0"/>
          <w:numId w:val="0"/>
        </w:numPr>
        <w:ind w:left="360"/>
      </w:pPr>
    </w:p>
    <w:p w14:paraId="661A1149" w14:textId="3DD728F0" w:rsidR="00287354" w:rsidRDefault="00287354" w:rsidP="00F3764B">
      <w:pPr>
        <w:pStyle w:val="ny-lesson-numbering"/>
        <w:numPr>
          <w:ilvl w:val="0"/>
          <w:numId w:val="0"/>
        </w:numPr>
        <w:ind w:left="360"/>
        <w:rPr>
          <w:sz w:val="16"/>
          <w:szCs w:val="18"/>
        </w:rPr>
      </w:pPr>
    </w:p>
    <w:p w14:paraId="2AE5A571" w14:textId="77777777" w:rsidR="00F3764B" w:rsidRDefault="00F3764B" w:rsidP="00F3764B">
      <w:pPr>
        <w:pStyle w:val="ny-lesson-numbering"/>
        <w:numPr>
          <w:ilvl w:val="0"/>
          <w:numId w:val="0"/>
        </w:numPr>
        <w:ind w:left="360"/>
        <w:rPr>
          <w:sz w:val="16"/>
          <w:szCs w:val="18"/>
        </w:rPr>
      </w:pPr>
    </w:p>
    <w:p w14:paraId="4708A150" w14:textId="77777777" w:rsidR="00F3764B" w:rsidRDefault="00F3764B" w:rsidP="00F3764B">
      <w:pPr>
        <w:pStyle w:val="ny-lesson-numbering"/>
        <w:numPr>
          <w:ilvl w:val="0"/>
          <w:numId w:val="0"/>
        </w:numPr>
        <w:ind w:left="360"/>
        <w:rPr>
          <w:sz w:val="16"/>
          <w:szCs w:val="18"/>
        </w:rPr>
      </w:pPr>
    </w:p>
    <w:p w14:paraId="31215BEC" w14:textId="77777777" w:rsidR="00F3764B" w:rsidRDefault="00F3764B" w:rsidP="00F3764B">
      <w:pPr>
        <w:pStyle w:val="ny-lesson-numbering"/>
        <w:numPr>
          <w:ilvl w:val="0"/>
          <w:numId w:val="0"/>
        </w:numPr>
        <w:ind w:left="360"/>
      </w:pPr>
    </w:p>
    <w:p w14:paraId="67D028C0" w14:textId="77777777" w:rsidR="00F3764B" w:rsidRDefault="00F3764B" w:rsidP="00F3764B">
      <w:pPr>
        <w:pStyle w:val="ny-lesson-numbering"/>
        <w:numPr>
          <w:ilvl w:val="0"/>
          <w:numId w:val="0"/>
        </w:numPr>
        <w:ind w:left="360"/>
      </w:pPr>
    </w:p>
    <w:p w14:paraId="37B83A8C" w14:textId="77777777" w:rsidR="00F3764B" w:rsidRDefault="00F3764B" w:rsidP="00F3764B">
      <w:pPr>
        <w:pStyle w:val="ny-lesson-numbering"/>
        <w:numPr>
          <w:ilvl w:val="0"/>
          <w:numId w:val="0"/>
        </w:numPr>
        <w:ind w:left="360"/>
      </w:pPr>
    </w:p>
    <w:p w14:paraId="31AADCCF" w14:textId="77777777" w:rsidR="00F3764B" w:rsidRDefault="00F3764B" w:rsidP="00F3764B">
      <w:pPr>
        <w:pStyle w:val="ny-lesson-numbering"/>
        <w:numPr>
          <w:ilvl w:val="0"/>
          <w:numId w:val="0"/>
        </w:numPr>
        <w:ind w:left="360"/>
      </w:pPr>
    </w:p>
    <w:p w14:paraId="6C14DDC7" w14:textId="7A8DBF02" w:rsidR="00F3764B" w:rsidRDefault="00F3764B" w:rsidP="00F3764B">
      <w:pPr>
        <w:pStyle w:val="ny-lesson-numbering"/>
        <w:spacing w:after="120"/>
      </w:pPr>
      <w:r>
        <w:t>Eac</w:t>
      </w:r>
      <w:r w:rsidRPr="00F3764B">
        <w:t xml:space="preserve">h row in the table below shows the side lengths of a different </w:t>
      </w:r>
      <m:oMath>
        <m:r>
          <w:rPr>
            <w:rFonts w:ascii="Cambria Math" w:hAnsi="Cambria Math"/>
          </w:rPr>
          <m:t>30</m:t>
        </m:r>
      </m:oMath>
      <w:r w:rsidRPr="00F3764B">
        <w:t>–</w:t>
      </w:r>
      <m:oMath>
        <m:r>
          <w:rPr>
            <w:rFonts w:ascii="Cambria Math" w:hAnsi="Cambria Math"/>
          </w:rPr>
          <m:t>60</m:t>
        </m:r>
      </m:oMath>
      <w:r w:rsidRPr="00F3764B">
        <w:t>–</w:t>
      </w:r>
      <m:oMath>
        <m:r>
          <w:rPr>
            <w:rFonts w:ascii="Cambria Math" w:hAnsi="Cambria Math"/>
          </w:rPr>
          <m:t>90</m:t>
        </m:r>
      </m:oMath>
      <w:r w:rsidRPr="00F3764B">
        <w:t xml:space="preserve"> </w:t>
      </w:r>
      <w:r>
        <w:t>right triangle.  Complete the table with the missing side lengths in simplest radical form.  Use the relationships of the values in the first three rows to complete the last row.  How could the expressions in the last row be used?</w:t>
      </w:r>
    </w:p>
    <w:tbl>
      <w:tblPr>
        <w:tblStyle w:val="TableGrid"/>
        <w:tblW w:w="0" w:type="auto"/>
        <w:jc w:val="center"/>
        <w:tblLook w:val="04A0" w:firstRow="1" w:lastRow="0" w:firstColumn="1" w:lastColumn="0" w:noHBand="0" w:noVBand="1"/>
      </w:tblPr>
      <w:tblGrid>
        <w:gridCol w:w="2208"/>
        <w:gridCol w:w="2430"/>
        <w:gridCol w:w="2301"/>
      </w:tblGrid>
      <w:tr w:rsidR="00F3764B" w:rsidRPr="00287354" w14:paraId="69D8C9AA" w14:textId="77777777" w:rsidTr="00484CCB">
        <w:trPr>
          <w:jc w:val="center"/>
        </w:trPr>
        <w:tc>
          <w:tcPr>
            <w:tcW w:w="2208" w:type="dxa"/>
            <w:vAlign w:val="center"/>
          </w:tcPr>
          <w:p w14:paraId="73F01093" w14:textId="77777777" w:rsidR="00287354" w:rsidRPr="00AB6A81" w:rsidRDefault="00287354" w:rsidP="00F3764B">
            <w:pPr>
              <w:pStyle w:val="ny-lesson-table"/>
              <w:jc w:val="center"/>
            </w:pPr>
            <w:r w:rsidRPr="00AB6A81">
              <w:t>Shorter Leg</w:t>
            </w:r>
          </w:p>
        </w:tc>
        <w:tc>
          <w:tcPr>
            <w:tcW w:w="2430" w:type="dxa"/>
            <w:vAlign w:val="center"/>
          </w:tcPr>
          <w:p w14:paraId="5BB8DC40" w14:textId="77777777" w:rsidR="00287354" w:rsidRPr="00AB6A81" w:rsidRDefault="00287354" w:rsidP="00F3764B">
            <w:pPr>
              <w:pStyle w:val="ny-lesson-table"/>
              <w:jc w:val="center"/>
            </w:pPr>
            <w:r w:rsidRPr="00AB6A81">
              <w:t>Longer Leg</w:t>
            </w:r>
          </w:p>
        </w:tc>
        <w:tc>
          <w:tcPr>
            <w:tcW w:w="2301" w:type="dxa"/>
            <w:vAlign w:val="center"/>
          </w:tcPr>
          <w:p w14:paraId="5DE65F09" w14:textId="77777777" w:rsidR="00287354" w:rsidRPr="00AB6A81" w:rsidRDefault="00287354" w:rsidP="00F3764B">
            <w:pPr>
              <w:pStyle w:val="ny-lesson-table"/>
              <w:jc w:val="center"/>
            </w:pPr>
            <w:r w:rsidRPr="00AB6A81">
              <w:t>Hypotenuse</w:t>
            </w:r>
          </w:p>
        </w:tc>
      </w:tr>
      <w:tr w:rsidR="00F3764B" w:rsidRPr="00287354" w14:paraId="6F01D2DD" w14:textId="77777777" w:rsidTr="00484CCB">
        <w:trPr>
          <w:jc w:val="center"/>
        </w:trPr>
        <w:tc>
          <w:tcPr>
            <w:tcW w:w="2208" w:type="dxa"/>
            <w:vAlign w:val="center"/>
          </w:tcPr>
          <w:p w14:paraId="3CBD6017" w14:textId="6E75E535" w:rsidR="00287354" w:rsidRPr="00AB6A81" w:rsidRDefault="00AB6A81" w:rsidP="00F3764B">
            <w:pPr>
              <w:pStyle w:val="ny-lesson-table"/>
              <w:jc w:val="center"/>
            </w:pPr>
            <m:oMathPara>
              <m:oMathParaPr>
                <m:jc m:val="center"/>
              </m:oMathParaPr>
              <m:oMath>
                <m:r>
                  <m:rPr>
                    <m:sty m:val="p"/>
                  </m:rPr>
                  <w:rPr>
                    <w:rFonts w:ascii="Cambria Math" w:hAnsi="Cambria Math"/>
                  </w:rPr>
                  <m:t>25</m:t>
                </m:r>
              </m:oMath>
            </m:oMathPara>
          </w:p>
        </w:tc>
        <w:tc>
          <w:tcPr>
            <w:tcW w:w="2430" w:type="dxa"/>
            <w:vAlign w:val="center"/>
          </w:tcPr>
          <w:p w14:paraId="481C2A52" w14:textId="3A32B203" w:rsidR="00287354" w:rsidRPr="00AB6A81" w:rsidRDefault="00287354" w:rsidP="00F3764B">
            <w:pPr>
              <w:pStyle w:val="ny-lesson-table"/>
              <w:jc w:val="center"/>
            </w:pPr>
          </w:p>
        </w:tc>
        <w:tc>
          <w:tcPr>
            <w:tcW w:w="2301" w:type="dxa"/>
            <w:vAlign w:val="center"/>
          </w:tcPr>
          <w:p w14:paraId="7B906F11" w14:textId="2D4CD263" w:rsidR="00287354" w:rsidRPr="00AB6A81" w:rsidRDefault="00AB6A81" w:rsidP="00F3764B">
            <w:pPr>
              <w:pStyle w:val="ny-lesson-table"/>
              <w:jc w:val="center"/>
            </w:pPr>
            <m:oMathPara>
              <m:oMath>
                <m:r>
                  <w:rPr>
                    <w:rFonts w:ascii="Cambria Math" w:hAnsi="Cambria Math"/>
                  </w:rPr>
                  <m:t>50</m:t>
                </m:r>
              </m:oMath>
            </m:oMathPara>
          </w:p>
        </w:tc>
      </w:tr>
      <w:tr w:rsidR="00F3764B" w:rsidRPr="00287354" w14:paraId="51B59F4F" w14:textId="77777777" w:rsidTr="00484CCB">
        <w:trPr>
          <w:jc w:val="center"/>
        </w:trPr>
        <w:tc>
          <w:tcPr>
            <w:tcW w:w="2208" w:type="dxa"/>
            <w:vAlign w:val="center"/>
          </w:tcPr>
          <w:p w14:paraId="34035382" w14:textId="0510D6B6" w:rsidR="00287354" w:rsidRPr="00AB6A81" w:rsidRDefault="00AB6A81" w:rsidP="00F3764B">
            <w:pPr>
              <w:pStyle w:val="ny-lesson-table"/>
              <w:jc w:val="center"/>
            </w:pPr>
            <m:oMathPara>
              <m:oMath>
                <m:r>
                  <m:rPr>
                    <m:sty m:val="p"/>
                  </m:rPr>
                  <w:rPr>
                    <w:rFonts w:ascii="Cambria Math" w:hAnsi="Cambria Math"/>
                  </w:rPr>
                  <m:t>15</m:t>
                </m:r>
              </m:oMath>
            </m:oMathPara>
          </w:p>
        </w:tc>
        <w:tc>
          <w:tcPr>
            <w:tcW w:w="2430" w:type="dxa"/>
            <w:vAlign w:val="center"/>
          </w:tcPr>
          <w:p w14:paraId="7EA7795D" w14:textId="5A5A1421" w:rsidR="00287354" w:rsidRPr="00AB6A81" w:rsidRDefault="00287354" w:rsidP="00F3764B">
            <w:pPr>
              <w:pStyle w:val="ny-lesson-table"/>
              <w:jc w:val="center"/>
            </w:pPr>
          </w:p>
        </w:tc>
        <w:tc>
          <w:tcPr>
            <w:tcW w:w="2301" w:type="dxa"/>
            <w:vAlign w:val="center"/>
          </w:tcPr>
          <w:p w14:paraId="79E7EE80" w14:textId="4CC30EB4" w:rsidR="00287354" w:rsidRPr="00AB6A81" w:rsidRDefault="00287354" w:rsidP="00F3764B">
            <w:pPr>
              <w:pStyle w:val="ny-lesson-table"/>
              <w:jc w:val="center"/>
            </w:pPr>
          </w:p>
        </w:tc>
      </w:tr>
      <w:tr w:rsidR="00F3764B" w:rsidRPr="00287354" w14:paraId="6173EF5C" w14:textId="77777777" w:rsidTr="00484CCB">
        <w:trPr>
          <w:jc w:val="center"/>
        </w:trPr>
        <w:tc>
          <w:tcPr>
            <w:tcW w:w="2208" w:type="dxa"/>
            <w:vAlign w:val="center"/>
          </w:tcPr>
          <w:p w14:paraId="3FAD6873" w14:textId="6D078737" w:rsidR="00287354" w:rsidRPr="00AB6A81" w:rsidRDefault="00287354" w:rsidP="00F3764B">
            <w:pPr>
              <w:pStyle w:val="ny-lesson-table"/>
              <w:jc w:val="center"/>
            </w:pPr>
          </w:p>
        </w:tc>
        <w:tc>
          <w:tcPr>
            <w:tcW w:w="2430" w:type="dxa"/>
            <w:vAlign w:val="center"/>
          </w:tcPr>
          <w:p w14:paraId="7A8CD9F1" w14:textId="7B6D4186" w:rsidR="00287354" w:rsidRPr="00AB6A81" w:rsidRDefault="00AB6A81" w:rsidP="00F3764B">
            <w:pPr>
              <w:pStyle w:val="ny-lesson-table"/>
              <w:jc w:val="center"/>
            </w:pPr>
            <m:oMathPara>
              <m:oMath>
                <m:r>
                  <w:rPr>
                    <w:rFonts w:ascii="Cambria Math" w:hAnsi="Cambria Math"/>
                  </w:rPr>
                  <m:t>3</m:t>
                </m:r>
              </m:oMath>
            </m:oMathPara>
          </w:p>
        </w:tc>
        <w:tc>
          <w:tcPr>
            <w:tcW w:w="2301" w:type="dxa"/>
            <w:vAlign w:val="center"/>
          </w:tcPr>
          <w:p w14:paraId="0891EE69" w14:textId="0B7E137B" w:rsidR="00287354" w:rsidRPr="00AB6A81" w:rsidRDefault="00AB6A81" w:rsidP="00F3764B">
            <w:pPr>
              <w:pStyle w:val="ny-lesson-table"/>
              <w:jc w:val="center"/>
            </w:pPr>
            <m:oMathPara>
              <m:oMath>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3</m:t>
                    </m:r>
                  </m:e>
                </m:rad>
              </m:oMath>
            </m:oMathPara>
          </w:p>
        </w:tc>
      </w:tr>
      <w:tr w:rsidR="00F3764B" w:rsidRPr="00287354" w14:paraId="1A631C7A" w14:textId="77777777" w:rsidTr="00484CCB">
        <w:trPr>
          <w:jc w:val="center"/>
        </w:trPr>
        <w:tc>
          <w:tcPr>
            <w:tcW w:w="2208" w:type="dxa"/>
            <w:vAlign w:val="center"/>
          </w:tcPr>
          <w:p w14:paraId="37B2859F" w14:textId="5E43BB1B" w:rsidR="00287354" w:rsidRPr="00AB6A81" w:rsidRDefault="00AB6A81" w:rsidP="00F3764B">
            <w:pPr>
              <w:pStyle w:val="ny-lesson-table"/>
              <w:jc w:val="center"/>
            </w:pPr>
            <m:oMathPara>
              <m:oMath>
                <m:r>
                  <w:rPr>
                    <w:rFonts w:ascii="Cambria Math" w:hAnsi="Cambria Math"/>
                  </w:rPr>
                  <m:t>x</m:t>
                </m:r>
              </m:oMath>
            </m:oMathPara>
          </w:p>
        </w:tc>
        <w:tc>
          <w:tcPr>
            <w:tcW w:w="2430" w:type="dxa"/>
            <w:vAlign w:val="center"/>
          </w:tcPr>
          <w:p w14:paraId="56BCFF80" w14:textId="67964583" w:rsidR="00287354" w:rsidRPr="00AB6A81" w:rsidRDefault="00287354" w:rsidP="00F3764B">
            <w:pPr>
              <w:pStyle w:val="ny-lesson-table"/>
              <w:jc w:val="center"/>
            </w:pPr>
          </w:p>
        </w:tc>
        <w:tc>
          <w:tcPr>
            <w:tcW w:w="2301" w:type="dxa"/>
            <w:vAlign w:val="center"/>
          </w:tcPr>
          <w:p w14:paraId="2BA2AA11" w14:textId="6CA5581C" w:rsidR="00287354" w:rsidRPr="00AB6A81" w:rsidRDefault="00287354" w:rsidP="00F3764B">
            <w:pPr>
              <w:pStyle w:val="ny-lesson-table"/>
              <w:jc w:val="center"/>
            </w:pPr>
          </w:p>
        </w:tc>
      </w:tr>
    </w:tbl>
    <w:p w14:paraId="76200723" w14:textId="263C047E" w:rsidR="00287354" w:rsidRPr="00F3764B" w:rsidRDefault="00287354" w:rsidP="00F3764B">
      <w:pPr>
        <w:pStyle w:val="ny-lesson-numbering"/>
      </w:pPr>
      <w:r w:rsidRPr="00F3764B">
        <w:lastRenderedPageBreak/>
        <w:t xml:space="preserve">In right triangle </w:t>
      </w:r>
      <m:oMath>
        <m:r>
          <w:rPr>
            <w:rFonts w:ascii="Cambria Math" w:hAnsi="Cambria Math"/>
          </w:rPr>
          <m:t>ABC</m:t>
        </m:r>
      </m:oMath>
      <w:r w:rsidRPr="00F3764B">
        <w:t xml:space="preserve"> with </w:t>
      </w:r>
      <m:oMath>
        <m:r>
          <m:rPr>
            <m:sty m:val="p"/>
          </m:rPr>
          <w:rPr>
            <w:rFonts w:ascii="Cambria Math" w:hAnsi="Cambria Math"/>
          </w:rPr>
          <m:t>∠</m:t>
        </m:r>
        <m:r>
          <w:rPr>
            <w:rFonts w:ascii="Cambria Math" w:hAnsi="Cambria Math"/>
          </w:rPr>
          <m:t>C</m:t>
        </m:r>
      </m:oMath>
      <w:r w:rsidRPr="00F3764B">
        <w:t xml:space="preserve"> a right angle, an altitude of length </w:t>
      </w:r>
      <m:oMath>
        <m:r>
          <w:rPr>
            <w:rFonts w:ascii="Cambria Math" w:hAnsi="Cambria Math"/>
          </w:rPr>
          <m:t>h</m:t>
        </m:r>
      </m:oMath>
      <w:r w:rsidRPr="00F3764B">
        <w:t xml:space="preserve"> is dropped to side </w:t>
      </w:r>
      <m:oMath>
        <m:r>
          <w:rPr>
            <w:rFonts w:ascii="Cambria Math" w:hAnsi="Cambria Math"/>
          </w:rPr>
          <m:t>AB</m:t>
        </m:r>
      </m:oMath>
      <w:r w:rsidRPr="00F3764B">
        <w:t xml:space="preserve"> that splits the side </w:t>
      </w:r>
      <m:oMath>
        <m:r>
          <w:rPr>
            <w:rFonts w:ascii="Cambria Math" w:hAnsi="Cambria Math"/>
          </w:rPr>
          <m:t>AB</m:t>
        </m:r>
      </m:oMath>
      <w:r w:rsidRPr="00F3764B">
        <w:t xml:space="preserve"> into segments of length </w:t>
      </w:r>
      <m:oMath>
        <m:r>
          <w:rPr>
            <w:rFonts w:ascii="Cambria Math" w:hAnsi="Cambria Math"/>
          </w:rPr>
          <m:t>x</m:t>
        </m:r>
      </m:oMath>
      <w:r w:rsidRPr="00F3764B">
        <w:t xml:space="preserve"> </w:t>
      </w:r>
      <w:proofErr w:type="gramStart"/>
      <w:r w:rsidRPr="00F3764B">
        <w:t xml:space="preserve">and </w:t>
      </w:r>
      <w:proofErr w:type="gramEnd"/>
      <m:oMath>
        <m:r>
          <w:rPr>
            <w:rFonts w:ascii="Cambria Math" w:hAnsi="Cambria Math"/>
          </w:rPr>
          <m:t>y</m:t>
        </m:r>
      </m:oMath>
      <w:r w:rsidRPr="00F3764B">
        <w:t xml:space="preserve">.  Use the Pythagorean </w:t>
      </w:r>
      <w:r w:rsidR="007C754F">
        <w:t>t</w:t>
      </w:r>
      <w:r w:rsidR="007C754F" w:rsidRPr="00F3764B">
        <w:t xml:space="preserve">heorem </w:t>
      </w:r>
      <w:r w:rsidRPr="00F3764B">
        <w:t xml:space="preserve">to </w:t>
      </w:r>
      <w:proofErr w:type="gramStart"/>
      <w:r w:rsidRPr="00F3764B">
        <w:t xml:space="preserve">show </w:t>
      </w:r>
      <w:proofErr w:type="gramEnd"/>
      <m:oMath>
        <m:sSup>
          <m:sSupPr>
            <m:ctrlPr>
              <w:rPr>
                <w:rFonts w:ascii="Cambria Math" w:hAnsi="Cambria Math"/>
              </w:rPr>
            </m:ctrlPr>
          </m:sSupPr>
          <m:e>
            <m:r>
              <w:rPr>
                <w:rFonts w:ascii="Cambria Math" w:hAnsi="Cambria Math"/>
              </w:rPr>
              <m:t>h</m:t>
            </m:r>
          </m:e>
          <m:sup>
            <m:r>
              <m:rPr>
                <m:sty m:val="p"/>
              </m:rPr>
              <w:rPr>
                <w:rFonts w:ascii="Cambria Math" w:hAnsi="Cambria Math"/>
              </w:rPr>
              <m:t>2</m:t>
            </m:r>
          </m:sup>
        </m:sSup>
        <m:r>
          <m:rPr>
            <m:sty m:val="p"/>
          </m:rPr>
          <w:rPr>
            <w:rFonts w:ascii="Cambria Math" w:hAnsi="Cambria Math"/>
          </w:rPr>
          <m:t>=</m:t>
        </m:r>
        <m:r>
          <w:rPr>
            <w:rFonts w:ascii="Cambria Math" w:hAnsi="Cambria Math"/>
          </w:rPr>
          <m:t>xy</m:t>
        </m:r>
      </m:oMath>
      <w:r w:rsidRPr="00F3764B">
        <w:t>.</w:t>
      </w:r>
    </w:p>
    <w:p w14:paraId="45BEB11E" w14:textId="77777777" w:rsidR="00287354" w:rsidRDefault="00287354" w:rsidP="00287354">
      <w:pPr>
        <w:pStyle w:val="ny-lesson-SFinsert-number-list"/>
        <w:numPr>
          <w:ilvl w:val="0"/>
          <w:numId w:val="0"/>
        </w:numPr>
        <w:ind w:left="1224"/>
        <w:jc w:val="center"/>
      </w:pPr>
      <w:r w:rsidRPr="00257132">
        <w:rPr>
          <w:noProof/>
        </w:rPr>
        <w:drawing>
          <wp:anchor distT="0" distB="0" distL="114300" distR="114300" simplePos="0" relativeHeight="251663360" behindDoc="1" locked="0" layoutInCell="1" allowOverlap="1" wp14:anchorId="145CB5A3" wp14:editId="165A36D0">
            <wp:simplePos x="0" y="0"/>
            <wp:positionH relativeFrom="column">
              <wp:posOffset>641350</wp:posOffset>
            </wp:positionH>
            <wp:positionV relativeFrom="paragraph">
              <wp:posOffset>1905</wp:posOffset>
            </wp:positionV>
            <wp:extent cx="2807208" cy="1572768"/>
            <wp:effectExtent l="0" t="0" r="0" b="0"/>
            <wp:wrapTight wrapText="bothSides">
              <wp:wrapPolygon edited="0">
                <wp:start x="8210" y="785"/>
                <wp:lineTo x="7184" y="4973"/>
                <wp:lineTo x="4398" y="8898"/>
                <wp:lineTo x="4398" y="9945"/>
                <wp:lineTo x="3665" y="13871"/>
                <wp:lineTo x="733" y="18058"/>
                <wp:lineTo x="586" y="19105"/>
                <wp:lineTo x="9969" y="20414"/>
                <wp:lineTo x="10556" y="20414"/>
                <wp:lineTo x="15247" y="19890"/>
                <wp:lineTo x="20965" y="18843"/>
                <wp:lineTo x="20965" y="17796"/>
                <wp:lineTo x="19645" y="16226"/>
                <wp:lineTo x="16567" y="13871"/>
                <wp:lineTo x="13488" y="9683"/>
                <wp:lineTo x="14367" y="8898"/>
                <wp:lineTo x="13928" y="7851"/>
                <wp:lineTo x="10262" y="5496"/>
                <wp:lineTo x="8943" y="785"/>
                <wp:lineTo x="8210" y="78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7208" cy="1572768"/>
                    </a:xfrm>
                    <a:prstGeom prst="rect">
                      <a:avLst/>
                    </a:prstGeom>
                    <a:noFill/>
                  </pic:spPr>
                </pic:pic>
              </a:graphicData>
            </a:graphic>
            <wp14:sizeRelH relativeFrom="page">
              <wp14:pctWidth>0</wp14:pctWidth>
            </wp14:sizeRelH>
            <wp14:sizeRelV relativeFrom="page">
              <wp14:pctHeight>0</wp14:pctHeight>
            </wp14:sizeRelV>
          </wp:anchor>
        </w:drawing>
      </w:r>
    </w:p>
    <w:p w14:paraId="5800208E" w14:textId="77777777" w:rsidR="00287354" w:rsidRDefault="00287354" w:rsidP="00287354">
      <w:pPr>
        <w:pStyle w:val="ny-lesson-SFinsert-response-number-list"/>
        <w:numPr>
          <w:ilvl w:val="0"/>
          <w:numId w:val="0"/>
        </w:numPr>
        <w:ind w:left="1224"/>
      </w:pPr>
    </w:p>
    <w:p w14:paraId="33BDE0BE" w14:textId="77777777" w:rsidR="00287354" w:rsidRDefault="00287354" w:rsidP="00287354">
      <w:pPr>
        <w:pStyle w:val="ny-lesson-SFinsert-response-number-list"/>
        <w:numPr>
          <w:ilvl w:val="0"/>
          <w:numId w:val="0"/>
        </w:numPr>
        <w:ind w:left="1224"/>
      </w:pPr>
    </w:p>
    <w:p w14:paraId="1663AC7F" w14:textId="77777777" w:rsidR="00287354" w:rsidRDefault="00287354" w:rsidP="00287354">
      <w:pPr>
        <w:pStyle w:val="ny-lesson-SFinsert-response-number-list"/>
        <w:numPr>
          <w:ilvl w:val="0"/>
          <w:numId w:val="0"/>
        </w:numPr>
        <w:ind w:left="1224"/>
      </w:pPr>
    </w:p>
    <w:p w14:paraId="08DD44F4" w14:textId="77777777" w:rsidR="00287354" w:rsidRDefault="00287354" w:rsidP="00287354">
      <w:pPr>
        <w:pStyle w:val="ny-lesson-SFinsert-response-number-list"/>
        <w:numPr>
          <w:ilvl w:val="0"/>
          <w:numId w:val="0"/>
        </w:numPr>
        <w:ind w:left="1224"/>
      </w:pPr>
    </w:p>
    <w:p w14:paraId="2BAAFCB0" w14:textId="77777777" w:rsidR="00287354" w:rsidRDefault="00287354" w:rsidP="00287354">
      <w:pPr>
        <w:pStyle w:val="ny-lesson-SFinsert-response-number-list"/>
        <w:numPr>
          <w:ilvl w:val="0"/>
          <w:numId w:val="0"/>
        </w:numPr>
        <w:ind w:left="1224"/>
      </w:pPr>
    </w:p>
    <w:p w14:paraId="59ACC0AE" w14:textId="77777777" w:rsidR="00287354" w:rsidRDefault="00287354" w:rsidP="00287354">
      <w:pPr>
        <w:pStyle w:val="ny-lesson-SFinsert-response-number-list"/>
        <w:numPr>
          <w:ilvl w:val="0"/>
          <w:numId w:val="0"/>
        </w:numPr>
        <w:ind w:left="1224"/>
      </w:pPr>
    </w:p>
    <w:p w14:paraId="5368BDC2" w14:textId="77777777" w:rsidR="00287354" w:rsidRDefault="00287354" w:rsidP="00287354">
      <w:pPr>
        <w:pStyle w:val="ny-lesson-SFinsert-response-number-list"/>
        <w:numPr>
          <w:ilvl w:val="0"/>
          <w:numId w:val="0"/>
        </w:numPr>
        <w:ind w:left="1224"/>
      </w:pPr>
    </w:p>
    <w:p w14:paraId="7444A08D" w14:textId="77777777" w:rsidR="00287354" w:rsidRDefault="00287354" w:rsidP="00287354">
      <w:pPr>
        <w:pStyle w:val="ny-lesson-SFinsert-response-number-list"/>
        <w:numPr>
          <w:ilvl w:val="0"/>
          <w:numId w:val="0"/>
        </w:numPr>
        <w:ind w:left="1224"/>
      </w:pPr>
    </w:p>
    <w:p w14:paraId="676DD5B2" w14:textId="77777777" w:rsidR="00AB6A81" w:rsidRDefault="00AB6A81" w:rsidP="00AB6A81">
      <w:pPr>
        <w:pStyle w:val="ny-lesson-numbering"/>
        <w:numPr>
          <w:ilvl w:val="0"/>
          <w:numId w:val="0"/>
        </w:numPr>
        <w:ind w:left="360"/>
      </w:pPr>
    </w:p>
    <w:p w14:paraId="17EDD762" w14:textId="67850BA5" w:rsidR="00287354" w:rsidRPr="00287354" w:rsidRDefault="00287354" w:rsidP="00F3764B">
      <w:pPr>
        <w:pStyle w:val="ny-lesson-numbering"/>
      </w:pPr>
      <w:r w:rsidRPr="00287354">
        <w:t xml:space="preserve">In </w:t>
      </w:r>
      <w:proofErr w:type="gramStart"/>
      <w:r w:rsidRPr="00287354">
        <w:t xml:space="preserve">triangle </w:t>
      </w:r>
      <w:proofErr w:type="gramEnd"/>
      <m:oMath>
        <m:r>
          <w:rPr>
            <w:rFonts w:ascii="Cambria Math" w:hAnsi="Cambria Math"/>
          </w:rPr>
          <m:t>ABC</m:t>
        </m:r>
      </m:oMath>
      <w:r w:rsidRPr="00287354">
        <w:t>, the altitude fro</w:t>
      </w:r>
      <w:r w:rsidRPr="00F3764B">
        <w:t xml:space="preserve">m </w:t>
      </w:r>
      <m:oMath>
        <m:r>
          <w:rPr>
            <w:rFonts w:ascii="Cambria Math" w:hAnsi="Cambria Math" w:cs="Cambria Math"/>
          </w:rPr>
          <m:t>∠</m:t>
        </m:r>
        <m:r>
          <w:rPr>
            <w:rFonts w:ascii="Cambria Math" w:hAnsi="Cambria Math"/>
          </w:rPr>
          <m:t xml:space="preserve">C </m:t>
        </m:r>
      </m:oMath>
      <w:r w:rsidRPr="00F3764B">
        <w:t xml:space="preserve">splits side </w:t>
      </w:r>
      <m:oMath>
        <m:r>
          <w:rPr>
            <w:rFonts w:ascii="Cambria Math" w:hAnsi="Cambria Math"/>
          </w:rPr>
          <m:t>AB</m:t>
        </m:r>
      </m:oMath>
      <w:r w:rsidRPr="00F3764B">
        <w:t xml:space="preserve"> into two segments of lengths </w:t>
      </w:r>
      <m:oMath>
        <m:r>
          <w:rPr>
            <w:rFonts w:ascii="Cambria Math" w:hAnsi="Cambria Math"/>
          </w:rPr>
          <m:t>x</m:t>
        </m:r>
      </m:oMath>
      <w:r w:rsidRPr="00F3764B">
        <w:t xml:space="preserve"> and </w:t>
      </w:r>
      <m:oMath>
        <m:r>
          <w:rPr>
            <w:rFonts w:ascii="Cambria Math" w:hAnsi="Cambria Math"/>
          </w:rPr>
          <m:t>y</m:t>
        </m:r>
      </m:oMath>
      <w:r w:rsidRPr="00F3764B">
        <w:t xml:space="preserve">.  If </w:t>
      </w:r>
      <m:oMath>
        <m:r>
          <w:rPr>
            <w:rFonts w:ascii="Cambria Math" w:hAnsi="Cambria Math"/>
          </w:rPr>
          <m:t>h</m:t>
        </m:r>
      </m:oMath>
      <w:r w:rsidRPr="00F3764B">
        <w:t xml:space="preserve"> denotes the length of the altitude </w:t>
      </w:r>
      <w:proofErr w:type="gramStart"/>
      <w:r w:rsidRPr="00F3764B">
        <w:t xml:space="preserve">and </w:t>
      </w:r>
      <w:proofErr w:type="gramEnd"/>
      <m:oMath>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=xy</m:t>
        </m:r>
      </m:oMath>
      <w:r w:rsidRPr="00F3764B">
        <w:t xml:space="preserve">, use the Pythagorean </w:t>
      </w:r>
      <w:r w:rsidR="007C754F">
        <w:t>t</w:t>
      </w:r>
      <w:r w:rsidR="007C754F" w:rsidRPr="00F3764B">
        <w:t xml:space="preserve">heorem </w:t>
      </w:r>
      <w:r w:rsidRPr="00F3764B">
        <w:t xml:space="preserve">and its converse to show that triangle </w:t>
      </w:r>
      <m:oMath>
        <m:r>
          <w:rPr>
            <w:rFonts w:ascii="Cambria Math" w:hAnsi="Cambria Math"/>
          </w:rPr>
          <m:t>ABC</m:t>
        </m:r>
      </m:oMath>
      <w:r w:rsidRPr="00F3764B">
        <w:t xml:space="preserve"> is a right triangle with </w:t>
      </w:r>
      <m:oMath>
        <m:r>
          <w:rPr>
            <w:rFonts w:ascii="Cambria Math" w:hAnsi="Cambria Math" w:cs="Cambria Math"/>
          </w:rPr>
          <m:t>∠</m:t>
        </m:r>
        <m:r>
          <w:rPr>
            <w:rFonts w:ascii="Cambria Math" w:hAnsi="Cambria Math"/>
          </w:rPr>
          <m:t>C</m:t>
        </m:r>
      </m:oMath>
      <w:r w:rsidRPr="00F3764B">
        <w:t xml:space="preserve"> a right angle.</w:t>
      </w:r>
    </w:p>
    <w:p w14:paraId="1A6C7E61" w14:textId="1BC852D0" w:rsidR="00287354" w:rsidRDefault="00287354" w:rsidP="00287354">
      <w:pPr>
        <w:pStyle w:val="ny-lesson-SFinsert-response"/>
        <w:ind w:left="4680"/>
      </w:pPr>
      <w:r w:rsidRPr="00257132">
        <w:rPr>
          <w:noProof/>
        </w:rPr>
        <w:drawing>
          <wp:anchor distT="0" distB="0" distL="114300" distR="114300" simplePos="0" relativeHeight="251662336" behindDoc="0" locked="0" layoutInCell="1" allowOverlap="1" wp14:anchorId="74BACA5D" wp14:editId="4F197CF2">
            <wp:simplePos x="0" y="0"/>
            <wp:positionH relativeFrom="margin">
              <wp:posOffset>641350</wp:posOffset>
            </wp:positionH>
            <wp:positionV relativeFrom="paragraph">
              <wp:posOffset>89535</wp:posOffset>
            </wp:positionV>
            <wp:extent cx="2724912" cy="15293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912" cy="1529375"/>
                    </a:xfrm>
                    <a:prstGeom prst="rect">
                      <a:avLst/>
                    </a:prstGeom>
                    <a:noFill/>
                  </pic:spPr>
                </pic:pic>
              </a:graphicData>
            </a:graphic>
            <wp14:sizeRelH relativeFrom="page">
              <wp14:pctWidth>0</wp14:pctWidth>
            </wp14:sizeRelH>
            <wp14:sizeRelV relativeFrom="page">
              <wp14:pctHeight>0</wp14:pctHeight>
            </wp14:sizeRelV>
          </wp:anchor>
        </w:drawing>
      </w:r>
    </w:p>
    <w:p w14:paraId="390E8632" w14:textId="07D042B4" w:rsidR="00287354" w:rsidRDefault="00287354" w:rsidP="00287354">
      <w:pPr>
        <w:pStyle w:val="ny-lesson-SFinsert-response-number-list"/>
        <w:numPr>
          <w:ilvl w:val="0"/>
          <w:numId w:val="0"/>
        </w:numPr>
        <w:ind w:left="1224"/>
      </w:pPr>
      <w:r>
        <w:t>.</w:t>
      </w:r>
    </w:p>
    <w:p w14:paraId="7A5A6FC0" w14:textId="77777777" w:rsidR="007C3BFC" w:rsidRDefault="007C3BFC" w:rsidP="007C3BFC">
      <w:pPr>
        <w:pStyle w:val="ny-lesson-paragraph"/>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numPr>
          <w:ilvl w:val="0"/>
          <w:numId w:val="0"/>
        </w:numPr>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19C48970" w14:textId="77777777" w:rsidR="009F2666" w:rsidRDefault="009F2666" w:rsidP="009F2666">
      <w:pPr>
        <w:tabs>
          <w:tab w:val="left" w:pos="4275"/>
        </w:tabs>
      </w:pPr>
    </w:p>
    <w:p w14:paraId="6F80CE7C" w14:textId="77777777" w:rsidR="00B11AA2" w:rsidRPr="00C71B86" w:rsidRDefault="00B11AA2" w:rsidP="00C71B86"/>
    <w:sectPr w:rsidR="00B11AA2" w:rsidRPr="00C71B86" w:rsidSect="007533FC">
      <w:headerReference w:type="default" r:id="rId19"/>
      <w:footerReference w:type="default" r:id="rId20"/>
      <w:type w:val="continuous"/>
      <w:pgSz w:w="12240" w:h="15840"/>
      <w:pgMar w:top="1920" w:right="1600" w:bottom="1200" w:left="800" w:header="553" w:footer="1606" w:gutter="0"/>
      <w:pgNumType w:start="1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6EFBC" w14:textId="77777777" w:rsidR="004E3ED1" w:rsidRDefault="004E3ED1">
      <w:pPr>
        <w:spacing w:after="0" w:line="240" w:lineRule="auto"/>
      </w:pPr>
      <w:r>
        <w:separator/>
      </w:r>
    </w:p>
  </w:endnote>
  <w:endnote w:type="continuationSeparator" w:id="0">
    <w:p w14:paraId="798FEDB8" w14:textId="77777777" w:rsidR="004E3ED1" w:rsidRDefault="004E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E9136B" w:rsidRPr="00C83A8A" w:rsidRDefault="00E9136B"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E9136B" w:rsidRPr="003E4777" w:rsidRDefault="00E9136B"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533FC">
                            <w:rPr>
                              <w:rFonts w:ascii="Calibri" w:eastAsia="Myriad Pro Black" w:hAnsi="Calibri" w:cs="Myriad Pro Black"/>
                              <w:b/>
                              <w:bCs/>
                              <w:noProof/>
                              <w:color w:val="617656"/>
                              <w:position w:val="1"/>
                            </w:rPr>
                            <w:t>159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E9136B" w:rsidRPr="003E4777" w:rsidRDefault="00E9136B"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533FC">
                      <w:rPr>
                        <w:rFonts w:ascii="Calibri" w:eastAsia="Myriad Pro Black" w:hAnsi="Calibri" w:cs="Myriad Pro Black"/>
                        <w:b/>
                        <w:bCs/>
                        <w:noProof/>
                        <w:color w:val="617656"/>
                        <w:position w:val="1"/>
                      </w:rPr>
                      <w:t>159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60E0EF8F" w:rsidR="00E9136B" w:rsidRDefault="00E9136B"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Prove Pythagorean Theorem Using Similarity</w:t>
                          </w:r>
                        </w:p>
                        <w:p w14:paraId="69187ED7" w14:textId="77777777" w:rsidR="00E9136B" w:rsidRPr="002273E5" w:rsidRDefault="00E9136B"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533F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E9136B" w:rsidRPr="002273E5" w:rsidRDefault="00E9136B"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0E0EF8F" w:rsidR="00E9136B" w:rsidRDefault="00E9136B"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Prove Pythagorean Theorem Using Similarity</w:t>
                    </w:r>
                  </w:p>
                  <w:p w14:paraId="69187ED7" w14:textId="77777777" w:rsidR="00E9136B" w:rsidRPr="002273E5" w:rsidRDefault="00E9136B"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533F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6BC6DD30" w14:textId="77777777" w:rsidR="00E9136B" w:rsidRPr="002273E5" w:rsidRDefault="00E9136B"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7F247D11"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E9136B" w:rsidRPr="00B81D46" w:rsidRDefault="00E9136B"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a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lc2c&#10;HKB6wmlqmLYarxCFBvR3Sgbc6JKabyemBSXde4mMuPWfBT0Lh1lgkmNoSbnVlEyfjZ0O5aR0e2wQ&#10;e2Jdwg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ejVoRCAgAA&#10;QQQAAA4AAAAAAAAAAAAAAAAALgIAAGRycy9lMm9Eb2MueG1sUEsBAi0AFAAGAAgAAAAhAAlOAPnh&#10;AAAADAEAAA8AAAAAAAAAAAAAAAAAnAQAAGRycy9kb3ducmV2LnhtbFBLBQYAAAAABAAEAPMAAACq&#10;BQAAAAA=&#10;" filled="f" stroked="f">
              <v:textbox inset="0,0,0,0">
                <w:txbxContent>
                  <w:p w14:paraId="47206788" w14:textId="77777777" w:rsidR="00E9136B" w:rsidRPr="00B81D46" w:rsidRDefault="00E9136B"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0E84E504"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39B0825F"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lB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tKJGuhROiVRLHjpu/KFZg86O6pe9Q+QRA/K/7FgDq41Ltz6Y3Jof9d5YDHjlYh&#10;N+dCtw4CsiZnLMHzSwnE2RIOH5fxYp6kUCkOuii+HirEKyiju5SGoHOqZJ6mvnq82g6Xb9IE2s3d&#10;xOADtvIuMcwhLJcTtJp5ZdP8GptPFesEFsk4qgY2lyObOy2Ea18SzT2haDWyaaZUTjQuRgOM/y+J&#10;P+BjpPJnbLAVPxr7IBQWg50+G+unIAcJS5wPnbAHrou2gYH4bUZCAr7cb5iZF6NoNPoQkH1IeoKO&#10;B8gRKR6NECkKl0n6I6z5aOaw4gkW1LIc42PVGDI/yyFmkAhzOyfEVuuUcd2yh9jGHgMEMHL5/cQW&#10;fF/a+juDCw3L5HKNaEpgjRw8JR2zLjLnwomkzyhS4T606iT2ClX2ovnByau2kVMrX8JJVF4NN5wD&#10;mD8voFMX66SuUu3qpsEqNNKFsghd7VwERjV17rR40OVh3WhyYrAhN7vNbot9Cmj/MoNNJHNEqwTL&#10;t4NsWd14GewbJBe6b+DA9SGuwG834c023abJLImX21kS5vns426dzJa76HqxmW/W60303XEIKON9&#10;mFk/An5gDyp/hnHQym9weHFAqJT+SkkP2zuj5u8j04KS5pOEgb6JksStezwki+sYDnqqOUw1THKA&#10;yqil0ENOXFv/RBw7XZcVeIqQOKk+wi4rajcvGJ+PajjATkEJdzXmMrwr7jGYntHq9fW7+wc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LgqUE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E9136B" w:rsidRPr="002273E5" w:rsidRDefault="00E9136B"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xmlns:w15="http://schemas.microsoft.com/office/word/2012/wordml">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05187186" w14:textId="77777777" w:rsidR="00E9136B" w:rsidRPr="002273E5" w:rsidRDefault="00E9136B"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A0E15" w14:textId="77777777" w:rsidR="004E3ED1" w:rsidRDefault="004E3ED1">
      <w:pPr>
        <w:spacing w:after="0" w:line="240" w:lineRule="auto"/>
      </w:pPr>
      <w:r>
        <w:separator/>
      </w:r>
    </w:p>
  </w:footnote>
  <w:footnote w:type="continuationSeparator" w:id="0">
    <w:p w14:paraId="5D7C5017" w14:textId="77777777" w:rsidR="004E3ED1" w:rsidRDefault="004E3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9136B" w:rsidRDefault="00E9136B"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13AD3A03" w:rsidR="00E9136B" w:rsidRPr="003212BA" w:rsidRDefault="00BB7CA9" w:rsidP="00E324FC">
                          <w:pPr>
                            <w:pStyle w:val="ny-module-overview"/>
                            <w:rPr>
                              <w:color w:val="617656"/>
                            </w:rPr>
                          </w:pPr>
                          <w:r>
                            <w:rPr>
                              <w:color w:val="617656"/>
                            </w:rPr>
                            <w:t>Lesson</w:t>
                          </w:r>
                          <w:r w:rsidR="00E9136B">
                            <w:rPr>
                              <w:color w:val="617656"/>
                            </w:rPr>
                            <w:t xml:space="preserve">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34964219" w14:textId="13AD3A03" w:rsidR="00E9136B" w:rsidRPr="003212BA" w:rsidRDefault="00BB7CA9" w:rsidP="00E324FC">
                    <w:pPr>
                      <w:pStyle w:val="ny-module-overview"/>
                      <w:rPr>
                        <w:color w:val="617656"/>
                      </w:rPr>
                    </w:pPr>
                    <w:r>
                      <w:rPr>
                        <w:color w:val="617656"/>
                      </w:rPr>
                      <w:t>Lesson</w:t>
                    </w:r>
                    <w:r w:rsidR="00E9136B">
                      <w:rPr>
                        <w:color w:val="617656"/>
                      </w:rPr>
                      <w:t xml:space="preserve"> 24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6B949800" w:rsidR="00E9136B" w:rsidRPr="002273E5" w:rsidRDefault="00E9136B"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03728E21" w14:textId="6B949800" w:rsidR="00E9136B" w:rsidRPr="002273E5" w:rsidRDefault="00E9136B"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9136B" w:rsidRPr="002273E5" w:rsidRDefault="00E9136B"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5CC341AE" w14:textId="77777777" w:rsidR="00E9136B" w:rsidRPr="002273E5" w:rsidRDefault="00E9136B"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9136B" w:rsidRDefault="00E9136B" w:rsidP="00E324FC">
                          <w:pPr>
                            <w:jc w:val="center"/>
                          </w:pPr>
                        </w:p>
                        <w:p w14:paraId="3FA26D3C" w14:textId="77777777" w:rsidR="00E9136B" w:rsidRDefault="00E9136B" w:rsidP="00E324FC">
                          <w:pPr>
                            <w:jc w:val="center"/>
                          </w:pPr>
                        </w:p>
                        <w:p w14:paraId="55455DC1" w14:textId="77777777" w:rsidR="00E9136B" w:rsidRDefault="00E9136B"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D007545" id="Freeform 2"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9136B" w:rsidRDefault="00E9136B" w:rsidP="00E324FC">
                    <w:pPr>
                      <w:jc w:val="center"/>
                    </w:pPr>
                  </w:p>
                  <w:p w14:paraId="3FA26D3C" w14:textId="77777777" w:rsidR="00E9136B" w:rsidRDefault="00E9136B" w:rsidP="00E324FC">
                    <w:pPr>
                      <w:jc w:val="center"/>
                    </w:pPr>
                  </w:p>
                  <w:p w14:paraId="55455DC1" w14:textId="77777777" w:rsidR="00E9136B" w:rsidRDefault="00E9136B"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9136B" w:rsidRDefault="00E9136B"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C926AC6" id="Freeform 3"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9136B" w:rsidRDefault="00E9136B" w:rsidP="00E324FC">
                    <w:pPr>
                      <w:jc w:val="center"/>
                    </w:pPr>
                    <w:r>
                      <w:t xml:space="preserve">  </w:t>
                    </w:r>
                  </w:p>
                </w:txbxContent>
              </v:textbox>
              <w10:wrap type="through"/>
            </v:shape>
          </w:pict>
        </mc:Fallback>
      </mc:AlternateContent>
    </w:r>
  </w:p>
  <w:p w14:paraId="55E2D7C9" w14:textId="77777777" w:rsidR="00E9136B" w:rsidRPr="00015AD5" w:rsidRDefault="00E9136B"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0DD5CE9C" w:rsidR="00E9136B" w:rsidRPr="002F031E" w:rsidRDefault="00B0025D" w:rsidP="001B2ED7">
                          <w:pPr>
                            <w:pStyle w:val="ny-lesson-name"/>
                          </w:pPr>
                          <w:r>
                            <w:t xml:space="preserve">GEOMETRY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38CF1768" w14:textId="0DD5CE9C" w:rsidR="00E9136B" w:rsidRPr="002F031E" w:rsidRDefault="00B0025D" w:rsidP="001B2ED7">
                    <w:pPr>
                      <w:pStyle w:val="ny-lesson-name"/>
                    </w:pPr>
                    <w:r>
                      <w:t xml:space="preserve">GEOMETRY </w:t>
                    </w:r>
                  </w:p>
                </w:txbxContent>
              </v:textbox>
            </v:shape>
          </w:pict>
        </mc:Fallback>
      </mc:AlternateContent>
    </w:r>
  </w:p>
  <w:p w14:paraId="7A7D138E" w14:textId="77777777" w:rsidR="00E9136B" w:rsidRDefault="00E9136B" w:rsidP="00E324FC">
    <w:pPr>
      <w:pStyle w:val="Header"/>
      <w:tabs>
        <w:tab w:val="clear" w:pos="4320"/>
        <w:tab w:val="clear" w:pos="8640"/>
        <w:tab w:val="left" w:pos="1070"/>
      </w:tabs>
    </w:pPr>
    <w:r>
      <w:tab/>
    </w:r>
  </w:p>
  <w:p w14:paraId="2B64311D" w14:textId="77777777" w:rsidR="00E9136B" w:rsidRDefault="00E9136B" w:rsidP="00E324FC">
    <w:pPr>
      <w:pStyle w:val="Header"/>
      <w:tabs>
        <w:tab w:val="clear" w:pos="4320"/>
        <w:tab w:val="clear" w:pos="8640"/>
        <w:tab w:val="left" w:pos="3407"/>
      </w:tabs>
    </w:pPr>
    <w:r>
      <w:tab/>
    </w:r>
  </w:p>
  <w:p w14:paraId="55DCA98A" w14:textId="77777777" w:rsidR="00E9136B" w:rsidRPr="00E324FC" w:rsidRDefault="00E9136B"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90FCB"/>
    <w:multiLevelType w:val="multilevel"/>
    <w:tmpl w:val="0D689E9E"/>
    <w:numStyleLink w:val="ny-numbering"/>
  </w:abstractNum>
  <w:abstractNum w:abstractNumId="6">
    <w:nsid w:val="4475062D"/>
    <w:multiLevelType w:val="multilevel"/>
    <w:tmpl w:val="F5A6663E"/>
    <w:lvl w:ilvl="0">
      <w:start w:val="1"/>
      <w:numFmt w:val="decimal"/>
      <w:pStyle w:val="ny-lesson-SFinsert-number-list"/>
      <w:lvlText w:val="%1."/>
      <w:lvlJc w:val="left"/>
      <w:pPr>
        <w:ind w:left="1224" w:hanging="360"/>
      </w:pPr>
      <w:rPr>
        <w:rFonts w:ascii="Calibri" w:hAnsi="Calibri" w:hint="default"/>
        <w:b/>
        <w:sz w:val="20"/>
        <w:szCs w:val="20"/>
      </w:rPr>
    </w:lvl>
    <w:lvl w:ilvl="1">
      <w:start w:val="1"/>
      <w:numFmt w:val="lowerLetter"/>
      <w:lvlText w:val="%2."/>
      <w:lvlJc w:val="left"/>
      <w:pPr>
        <w:ind w:left="1670" w:hanging="403"/>
      </w:pPr>
      <w:rPr>
        <w:rFonts w:ascii="Calibri" w:hAnsi="Calibri" w:hint="default"/>
        <w:b/>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4DC835CD"/>
    <w:multiLevelType w:val="multilevel"/>
    <w:tmpl w:val="5B96176E"/>
    <w:lvl w:ilvl="0">
      <w:start w:val="3"/>
      <w:numFmt w:val="decimal"/>
      <w:lvlText w:val="%1."/>
      <w:lvlJc w:val="left"/>
      <w:pPr>
        <w:ind w:left="1224" w:hanging="360"/>
      </w:pPr>
      <w:rPr>
        <w:rFonts w:ascii="Calibri" w:hAnsi="Calibri" w:hint="default"/>
        <w:b/>
        <w:color w:val="231F20"/>
        <w:sz w:val="20"/>
        <w:szCs w:val="20"/>
      </w:rPr>
    </w:lvl>
    <w:lvl w:ilvl="1">
      <w:start w:val="1"/>
      <w:numFmt w:val="lowerLetter"/>
      <w:lvlText w:val="%2."/>
      <w:lvlJc w:val="left"/>
      <w:pPr>
        <w:ind w:left="1670" w:hanging="403"/>
      </w:pPr>
      <w:rPr>
        <w:rFonts w:ascii="Calibri" w:hAnsi="Calibri" w:hint="default"/>
        <w:b/>
        <w:sz w:val="20"/>
        <w:szCs w:val="20"/>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019C3"/>
    <w:multiLevelType w:val="multilevel"/>
    <w:tmpl w:val="11B24EFE"/>
    <w:numStyleLink w:val="ny-lesson-SF-numbering"/>
  </w:abstractNum>
  <w:num w:numId="1">
    <w:abstractNumId w:val="10"/>
  </w:num>
  <w:num w:numId="2">
    <w:abstractNumId w:val="1"/>
  </w:num>
  <w:num w:numId="3">
    <w:abstractNumId w:val="11"/>
  </w:num>
  <w:num w:numId="4">
    <w:abstractNumId w:val="3"/>
  </w:num>
  <w:num w:numId="5">
    <w:abstractNumId w:val="5"/>
  </w:num>
  <w:num w:numId="6">
    <w:abstractNumId w:val="9"/>
  </w:num>
  <w:num w:numId="7">
    <w:abstractNumId w:val="0"/>
  </w:num>
  <w:num w:numId="8">
    <w:abstractNumId w:val="8"/>
  </w:num>
  <w:num w:numId="9">
    <w:abstractNumId w:val="8"/>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2"/>
  </w:num>
  <w:num w:numId="15">
    <w:abstractNumId w:val="13"/>
  </w:num>
  <w:num w:numId="16">
    <w:abstractNumId w:val="12"/>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6D2D"/>
    <w:rsid w:val="000F7A2B"/>
    <w:rsid w:val="00104C0F"/>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2ED7"/>
    <w:rsid w:val="001B4CD6"/>
    <w:rsid w:val="001C1F15"/>
    <w:rsid w:val="001C7361"/>
    <w:rsid w:val="001C7718"/>
    <w:rsid w:val="001C7C43"/>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7354"/>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0BD0"/>
    <w:rsid w:val="00411D71"/>
    <w:rsid w:val="00413BE9"/>
    <w:rsid w:val="004269AD"/>
    <w:rsid w:val="00427849"/>
    <w:rsid w:val="00432EEE"/>
    <w:rsid w:val="00440CF6"/>
    <w:rsid w:val="00441D83"/>
    <w:rsid w:val="00442684"/>
    <w:rsid w:val="004448E4"/>
    <w:rsid w:val="004507DB"/>
    <w:rsid w:val="004508CD"/>
    <w:rsid w:val="00465D77"/>
    <w:rsid w:val="00475140"/>
    <w:rsid w:val="00476870"/>
    <w:rsid w:val="00487C22"/>
    <w:rsid w:val="00491F7E"/>
    <w:rsid w:val="00492D1B"/>
    <w:rsid w:val="004A0F47"/>
    <w:rsid w:val="004A6ECC"/>
    <w:rsid w:val="004B1D62"/>
    <w:rsid w:val="004B7415"/>
    <w:rsid w:val="004C2035"/>
    <w:rsid w:val="004C3AF4"/>
    <w:rsid w:val="004C6BA7"/>
    <w:rsid w:val="004C75D4"/>
    <w:rsid w:val="004D201C"/>
    <w:rsid w:val="004D3EE8"/>
    <w:rsid w:val="004E3ED1"/>
    <w:rsid w:val="004F0429"/>
    <w:rsid w:val="004F0998"/>
    <w:rsid w:val="004F2D32"/>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587A"/>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7C56"/>
    <w:rsid w:val="00722B27"/>
    <w:rsid w:val="00722B35"/>
    <w:rsid w:val="00734838"/>
    <w:rsid w:val="0073540F"/>
    <w:rsid w:val="00736A54"/>
    <w:rsid w:val="007421CE"/>
    <w:rsid w:val="00742CCC"/>
    <w:rsid w:val="0075317C"/>
    <w:rsid w:val="007533FC"/>
    <w:rsid w:val="00753A34"/>
    <w:rsid w:val="0076626F"/>
    <w:rsid w:val="00770965"/>
    <w:rsid w:val="0077191F"/>
    <w:rsid w:val="00776E81"/>
    <w:rsid w:val="007771F4"/>
    <w:rsid w:val="00777ED7"/>
    <w:rsid w:val="00777F13"/>
    <w:rsid w:val="00785D64"/>
    <w:rsid w:val="00792E4A"/>
    <w:rsid w:val="00793154"/>
    <w:rsid w:val="0079404F"/>
    <w:rsid w:val="00797ECC"/>
    <w:rsid w:val="007A0FF8"/>
    <w:rsid w:val="007A37B9"/>
    <w:rsid w:val="007A5467"/>
    <w:rsid w:val="007A701B"/>
    <w:rsid w:val="007B28E6"/>
    <w:rsid w:val="007B2C2A"/>
    <w:rsid w:val="007B3B8C"/>
    <w:rsid w:val="007B7A58"/>
    <w:rsid w:val="007C32B5"/>
    <w:rsid w:val="007C3BFC"/>
    <w:rsid w:val="007C453C"/>
    <w:rsid w:val="007C712B"/>
    <w:rsid w:val="007C754F"/>
    <w:rsid w:val="007E4DFD"/>
    <w:rsid w:val="007F03EB"/>
    <w:rsid w:val="007F29A4"/>
    <w:rsid w:val="007F48BF"/>
    <w:rsid w:val="007F5AFF"/>
    <w:rsid w:val="00801FFD"/>
    <w:rsid w:val="00815335"/>
    <w:rsid w:val="008153BC"/>
    <w:rsid w:val="00815BAD"/>
    <w:rsid w:val="00816698"/>
    <w:rsid w:val="00820932"/>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7E04"/>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6A81"/>
    <w:rsid w:val="00AB7548"/>
    <w:rsid w:val="00AB76BC"/>
    <w:rsid w:val="00AC1789"/>
    <w:rsid w:val="00AC5C23"/>
    <w:rsid w:val="00AC6496"/>
    <w:rsid w:val="00AC6DED"/>
    <w:rsid w:val="00AD4036"/>
    <w:rsid w:val="00AE1603"/>
    <w:rsid w:val="00AE19D0"/>
    <w:rsid w:val="00AE1A4A"/>
    <w:rsid w:val="00AE60AE"/>
    <w:rsid w:val="00AF0B1E"/>
    <w:rsid w:val="00B0025D"/>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5C04"/>
    <w:rsid w:val="00B76E88"/>
    <w:rsid w:val="00B82FC0"/>
    <w:rsid w:val="00B86947"/>
    <w:rsid w:val="00B90B9B"/>
    <w:rsid w:val="00B97CCA"/>
    <w:rsid w:val="00BA2615"/>
    <w:rsid w:val="00BA5E1F"/>
    <w:rsid w:val="00BA756A"/>
    <w:rsid w:val="00BB0AC7"/>
    <w:rsid w:val="00BB7CA9"/>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27DE6"/>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112B"/>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548F8"/>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1A65"/>
    <w:rsid w:val="00E276F4"/>
    <w:rsid w:val="00E27BDB"/>
    <w:rsid w:val="00E324FC"/>
    <w:rsid w:val="00E33038"/>
    <w:rsid w:val="00E411E9"/>
    <w:rsid w:val="00E41BD7"/>
    <w:rsid w:val="00E473B9"/>
    <w:rsid w:val="00E50300"/>
    <w:rsid w:val="00E53979"/>
    <w:rsid w:val="00E63B71"/>
    <w:rsid w:val="00E71293"/>
    <w:rsid w:val="00E71AC6"/>
    <w:rsid w:val="00E71E15"/>
    <w:rsid w:val="00E752A2"/>
    <w:rsid w:val="00E7765C"/>
    <w:rsid w:val="00E84216"/>
    <w:rsid w:val="00E85710"/>
    <w:rsid w:val="00E9136B"/>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3764B"/>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164B"/>
    <w:rsid w:val="00FC4DA1"/>
    <w:rsid w:val="00FD1517"/>
    <w:rsid w:val="00FD1893"/>
    <w:rsid w:val="00FE1D68"/>
    <w:rsid w:val="00FE46A5"/>
    <w:rsid w:val="00FF2DAB"/>
    <w:rsid w:val="00FF347C"/>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FC164B"/>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C164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C164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C164B"/>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4F2D32"/>
    <w:pPr>
      <w:numPr>
        <w:numId w:val="14"/>
      </w:numPr>
    </w:pPr>
  </w:style>
  <w:style w:type="paragraph" w:customStyle="1" w:styleId="ny-lesson-SFinsert-response-number-list">
    <w:name w:val="ny-lesson-SF insert-response-number-list"/>
    <w:basedOn w:val="ny-lesson-SFinsert-number-list"/>
    <w:qFormat/>
    <w:rsid w:val="004F2D32"/>
    <w:pPr>
      <w:numPr>
        <w:numId w:val="15"/>
      </w:numPr>
    </w:pPr>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FC164B"/>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C164B"/>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C164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C164B"/>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4F2D32"/>
    <w:pPr>
      <w:numPr>
        <w:numId w:val="14"/>
      </w:numPr>
    </w:pPr>
  </w:style>
  <w:style w:type="paragraph" w:customStyle="1" w:styleId="ny-lesson-SFinsert-response-number-list">
    <w:name w:val="ny-lesson-SF insert-response-number-list"/>
    <w:basedOn w:val="ny-lesson-SFinsert-number-list"/>
    <w:qFormat/>
    <w:rsid w:val="004F2D32"/>
    <w:pPr>
      <w:numPr>
        <w:numId w:val="15"/>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tmp"/><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 TH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4F971183-545C-45AF-86D0-19AE1931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9</cp:revision>
  <cp:lastPrinted>2012-11-24T17:54:00Z</cp:lastPrinted>
  <dcterms:created xsi:type="dcterms:W3CDTF">2014-09-24T20:40:00Z</dcterms:created>
  <dcterms:modified xsi:type="dcterms:W3CDTF">2014-09-26T14:54:00Z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