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366BB336" w:rsidR="009021BD" w:rsidRPr="00D0546C" w:rsidRDefault="00A22A33" w:rsidP="009021BD">
      <w:pPr>
        <w:pStyle w:val="ny-lesson-header"/>
      </w:pPr>
      <w:bookmarkStart w:id="0" w:name="_GoBack"/>
      <w:bookmarkEnd w:id="0"/>
      <w:r>
        <w:t>Lesson 23</w:t>
      </w:r>
      <w:r w:rsidR="009021BD" w:rsidRPr="00D0546C">
        <w:t>:</w:t>
      </w:r>
      <w:r w:rsidR="009021BD">
        <w:t xml:space="preserve"> </w:t>
      </w:r>
      <w:r w:rsidR="009021BD" w:rsidRPr="00D0546C">
        <w:t xml:space="preserve"> </w:t>
      </w:r>
      <w:r w:rsidR="00A85FA3">
        <w:t xml:space="preserve">Adding and Subtracting Expressions with Radicals </w:t>
      </w:r>
    </w:p>
    <w:p w14:paraId="40C04FE2" w14:textId="77777777" w:rsidR="009021BD" w:rsidRDefault="009021BD" w:rsidP="0083730B">
      <w:pPr>
        <w:pStyle w:val="ny-callout-hdr"/>
      </w:pPr>
    </w:p>
    <w:p w14:paraId="2CC56E9D" w14:textId="579E9DB3" w:rsidR="009021BD" w:rsidRPr="00D36552" w:rsidRDefault="009021BD" w:rsidP="00E63B71">
      <w:pPr>
        <w:pStyle w:val="ny-callout-hdr"/>
      </w:pPr>
      <w:r w:rsidRPr="00D36552">
        <w:t>Classwork</w:t>
      </w:r>
      <w:r w:rsidR="00A85FA3">
        <w:t xml:space="preserve"> </w:t>
      </w:r>
    </w:p>
    <w:p w14:paraId="4B8422F3" w14:textId="432FB931" w:rsidR="0094645A" w:rsidRPr="00D16582" w:rsidRDefault="0094645A" w:rsidP="0094645A">
      <w:pPr>
        <w:pStyle w:val="ny-lesson-hdr-1"/>
      </w:pPr>
      <w:r>
        <w:t xml:space="preserve">Exercises 1–5  </w:t>
      </w:r>
    </w:p>
    <w:p w14:paraId="4E8E201F" w14:textId="77777777" w:rsidR="0094645A" w:rsidRPr="0094645A" w:rsidRDefault="0094645A" w:rsidP="00771405">
      <w:pPr>
        <w:pStyle w:val="ny-lesson-paragraph"/>
      </w:pPr>
      <w:r w:rsidRPr="0094645A">
        <w:t>Simplify each expression as much as possible.</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771405" w14:paraId="772E4B73" w14:textId="77777777" w:rsidTr="00771405">
        <w:trPr>
          <w:trHeight w:val="1440"/>
          <w:jc w:val="center"/>
        </w:trPr>
        <w:tc>
          <w:tcPr>
            <w:tcW w:w="5040" w:type="dxa"/>
          </w:tcPr>
          <w:p w14:paraId="43D4A956" w14:textId="0E38E927" w:rsidR="00771405" w:rsidRPr="00771405" w:rsidRDefault="00397824" w:rsidP="00771405">
            <w:pPr>
              <w:pStyle w:val="ny-lesson-numbering"/>
            </w:pPr>
            <m:oMath>
              <m:rad>
                <m:radPr>
                  <m:degHide m:val="1"/>
                  <m:ctrlPr>
                    <w:rPr>
                      <w:rFonts w:ascii="Cambria Math" w:hAnsi="Cambria Math"/>
                    </w:rPr>
                  </m:ctrlPr>
                </m:radPr>
                <m:deg/>
                <m:e>
                  <m:r>
                    <m:rPr>
                      <m:sty m:val="p"/>
                    </m:rPr>
                    <w:rPr>
                      <w:rFonts w:ascii="Cambria Math" w:hAnsi="Cambria Math"/>
                    </w:rPr>
                    <m:t>32</m:t>
                  </m:r>
                </m:e>
              </m:rad>
              <m:r>
                <m:rPr>
                  <m:sty m:val="p"/>
                </m:rPr>
                <w:rPr>
                  <w:rFonts w:ascii="Cambria Math" w:hAnsi="Cambria Math"/>
                </w:rPr>
                <m:t>=</m:t>
              </m:r>
            </m:oMath>
          </w:p>
          <w:p w14:paraId="1F914D2A" w14:textId="77777777" w:rsidR="00771405" w:rsidRPr="00771405" w:rsidRDefault="00771405" w:rsidP="00771405">
            <w:pPr>
              <w:pStyle w:val="ny-lesson-numbering"/>
              <w:numPr>
                <w:ilvl w:val="0"/>
                <w:numId w:val="0"/>
              </w:numPr>
              <w:ind w:left="360"/>
            </w:pPr>
          </w:p>
        </w:tc>
        <w:tc>
          <w:tcPr>
            <w:tcW w:w="5040" w:type="dxa"/>
          </w:tcPr>
          <w:p w14:paraId="244A0CDE" w14:textId="7191C908" w:rsidR="00771405" w:rsidRPr="00771405" w:rsidRDefault="00397824" w:rsidP="00771405">
            <w:pPr>
              <w:pStyle w:val="ny-lesson-numbering"/>
            </w:pPr>
            <m:oMath>
              <m:rad>
                <m:radPr>
                  <m:degHide m:val="1"/>
                  <m:ctrlPr>
                    <w:rPr>
                      <w:rFonts w:ascii="Cambria Math" w:hAnsi="Cambria Math"/>
                    </w:rPr>
                  </m:ctrlPr>
                </m:radPr>
                <m:deg/>
                <m:e>
                  <m:r>
                    <m:rPr>
                      <m:sty m:val="p"/>
                    </m:rPr>
                    <w:rPr>
                      <w:rFonts w:ascii="Cambria Math" w:hAnsi="Cambria Math"/>
                    </w:rPr>
                    <m:t>45</m:t>
                  </m:r>
                </m:e>
              </m:rad>
              <m:r>
                <m:rPr>
                  <m:sty m:val="p"/>
                </m:rPr>
                <w:rPr>
                  <w:rFonts w:ascii="Cambria Math" w:hAnsi="Cambria Math"/>
                </w:rPr>
                <m:t>=</m:t>
              </m:r>
            </m:oMath>
          </w:p>
          <w:p w14:paraId="6AA280A6" w14:textId="77777777" w:rsidR="00771405" w:rsidRPr="00771405" w:rsidRDefault="00771405" w:rsidP="00771405">
            <w:pPr>
              <w:pStyle w:val="ny-lesson-numbering"/>
              <w:numPr>
                <w:ilvl w:val="0"/>
                <w:numId w:val="0"/>
              </w:numPr>
              <w:ind w:left="360"/>
            </w:pPr>
          </w:p>
        </w:tc>
      </w:tr>
      <w:tr w:rsidR="00771405" w14:paraId="3EFF6A09" w14:textId="77777777" w:rsidTr="00771405">
        <w:trPr>
          <w:trHeight w:val="1440"/>
          <w:jc w:val="center"/>
        </w:trPr>
        <w:tc>
          <w:tcPr>
            <w:tcW w:w="5040" w:type="dxa"/>
          </w:tcPr>
          <w:p w14:paraId="4611713D" w14:textId="008C9C87" w:rsidR="00771405" w:rsidRPr="00771405" w:rsidRDefault="00397824" w:rsidP="00771405">
            <w:pPr>
              <w:pStyle w:val="ny-lesson-numbering"/>
            </w:pPr>
            <m:oMath>
              <m:rad>
                <m:radPr>
                  <m:degHide m:val="1"/>
                  <m:ctrlPr>
                    <w:rPr>
                      <w:rFonts w:ascii="Cambria Math" w:hAnsi="Cambria Math"/>
                    </w:rPr>
                  </m:ctrlPr>
                </m:radPr>
                <m:deg/>
                <m:e>
                  <m:r>
                    <m:rPr>
                      <m:sty m:val="p"/>
                    </m:rPr>
                    <w:rPr>
                      <w:rFonts w:ascii="Cambria Math" w:hAnsi="Cambria Math"/>
                    </w:rPr>
                    <m:t>300</m:t>
                  </m:r>
                </m:e>
              </m:rad>
              <m:r>
                <m:rPr>
                  <m:sty m:val="p"/>
                </m:rPr>
                <w:rPr>
                  <w:rFonts w:ascii="Cambria Math" w:hAnsi="Cambria Math"/>
                </w:rPr>
                <m:t>=</m:t>
              </m:r>
            </m:oMath>
          </w:p>
          <w:p w14:paraId="263211BF" w14:textId="542BA11E" w:rsidR="00771405" w:rsidRPr="00771405" w:rsidRDefault="00771405" w:rsidP="00771405">
            <w:pPr>
              <w:pStyle w:val="ny-lesson-numbering"/>
              <w:numPr>
                <w:ilvl w:val="0"/>
                <w:numId w:val="0"/>
              </w:numPr>
              <w:ind w:left="360"/>
            </w:pPr>
          </w:p>
        </w:tc>
        <w:tc>
          <w:tcPr>
            <w:tcW w:w="5040" w:type="dxa"/>
          </w:tcPr>
          <w:p w14:paraId="69DF8508" w14:textId="77777777" w:rsidR="00771405" w:rsidRPr="00771405" w:rsidRDefault="00771405" w:rsidP="00771405">
            <w:pPr>
              <w:pStyle w:val="ny-lesson-numbering"/>
              <w:numPr>
                <w:ilvl w:val="0"/>
                <w:numId w:val="0"/>
              </w:numPr>
              <w:ind w:left="360"/>
            </w:pPr>
          </w:p>
        </w:tc>
      </w:tr>
    </w:tbl>
    <w:p w14:paraId="6793A4D9" w14:textId="28D0EB8B" w:rsidR="00771405" w:rsidRPr="0098654B" w:rsidRDefault="00771405" w:rsidP="00771405">
      <w:pPr>
        <w:pStyle w:val="ny-lesson-SFinsert-number-list"/>
        <w:numPr>
          <w:ilvl w:val="0"/>
          <w:numId w:val="0"/>
        </w:numPr>
        <w:ind w:left="1224"/>
        <w:rPr>
          <w:highlight w:val="yellow"/>
        </w:rPr>
      </w:pPr>
    </w:p>
    <w:p w14:paraId="262800E9" w14:textId="71250081" w:rsidR="00771405" w:rsidRPr="0098654B" w:rsidRDefault="00771405" w:rsidP="00771405">
      <w:pPr>
        <w:pStyle w:val="ny-lesson-numbering"/>
      </w:pPr>
      <w:r w:rsidRPr="0098654B">
        <w:t xml:space="preserve">The triangle shown below has a perimeter </w:t>
      </w:r>
      <w:r w:rsidRPr="00771405">
        <w:t xml:space="preserve">of </w:t>
      </w:r>
      <m:oMath>
        <m:r>
          <w:rPr>
            <w:rFonts w:ascii="Cambria Math" w:hAnsi="Cambria Math"/>
          </w:rPr>
          <m:t>6.5</m:t>
        </m:r>
        <m:rad>
          <m:radPr>
            <m:degHide m:val="1"/>
            <m:ctrlPr>
              <w:rPr>
                <w:rFonts w:ascii="Cambria Math" w:hAnsi="Cambria Math"/>
                <w:i/>
              </w:rPr>
            </m:ctrlPr>
          </m:radPr>
          <m:deg/>
          <m:e>
            <m:r>
              <w:rPr>
                <w:rFonts w:ascii="Cambria Math" w:hAnsi="Cambria Math"/>
              </w:rPr>
              <m:t>2</m:t>
            </m:r>
          </m:e>
        </m:rad>
      </m:oMath>
      <w:r w:rsidRPr="00771405">
        <w:t xml:space="preserve"> units. </w:t>
      </w:r>
      <w:r w:rsidRPr="0098654B">
        <w:t xml:space="preserve"> Make a conjecture about how this answer was reached.</w:t>
      </w:r>
    </w:p>
    <w:p w14:paraId="0BF1A926" w14:textId="0C4C8CFA" w:rsidR="00771405" w:rsidRDefault="00771405" w:rsidP="00771405">
      <w:pPr>
        <w:pStyle w:val="ny-lesson-SFinsert-response"/>
        <w:ind w:left="1224"/>
      </w:pPr>
      <w:r w:rsidRPr="00001063">
        <w:rPr>
          <w:rFonts w:eastAsia="Calibri" w:cs="Times New Roman"/>
          <w:noProof/>
        </w:rPr>
        <w:drawing>
          <wp:anchor distT="0" distB="0" distL="114300" distR="114300" simplePos="0" relativeHeight="251651072" behindDoc="1" locked="0" layoutInCell="1" allowOverlap="1" wp14:anchorId="68AA102E" wp14:editId="30F4ECE4">
            <wp:simplePos x="0" y="0"/>
            <wp:positionH relativeFrom="column">
              <wp:posOffset>263525</wp:posOffset>
            </wp:positionH>
            <wp:positionV relativeFrom="paragraph">
              <wp:posOffset>45085</wp:posOffset>
            </wp:positionV>
            <wp:extent cx="1543050" cy="1418590"/>
            <wp:effectExtent l="0" t="0" r="0" b="0"/>
            <wp:wrapTight wrapText="bothSides">
              <wp:wrapPolygon edited="0">
                <wp:start x="0" y="0"/>
                <wp:lineTo x="0" y="21175"/>
                <wp:lineTo x="21333" y="21175"/>
                <wp:lineTo x="21333" y="0"/>
                <wp:lineTo x="0" y="0"/>
              </wp:wrapPolygon>
            </wp:wrapTight>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2DF7C" w14:textId="5A8DC85D" w:rsidR="00771405" w:rsidRDefault="00771405" w:rsidP="00771405">
      <w:pPr>
        <w:pStyle w:val="ny-lesson-SFinsert-response"/>
        <w:ind w:left="1224"/>
      </w:pPr>
    </w:p>
    <w:p w14:paraId="2BC1F7D2" w14:textId="77777777" w:rsidR="00771405" w:rsidRDefault="00771405" w:rsidP="00771405">
      <w:pPr>
        <w:pStyle w:val="ny-lesson-SFinsert-response"/>
        <w:ind w:left="1224"/>
      </w:pPr>
    </w:p>
    <w:p w14:paraId="4B4D0855" w14:textId="77777777" w:rsidR="00771405" w:rsidRDefault="00771405" w:rsidP="00771405">
      <w:pPr>
        <w:pStyle w:val="ny-lesson-SFinsert-response"/>
        <w:ind w:left="1224"/>
      </w:pPr>
    </w:p>
    <w:p w14:paraId="654584EF" w14:textId="77777777" w:rsidR="00771405" w:rsidRDefault="00771405" w:rsidP="00771405">
      <w:pPr>
        <w:pStyle w:val="ny-lesson-SFinsert-response"/>
        <w:ind w:left="1224"/>
      </w:pPr>
    </w:p>
    <w:p w14:paraId="3709BFC8" w14:textId="77777777" w:rsidR="00771405" w:rsidRDefault="00771405" w:rsidP="00771405">
      <w:pPr>
        <w:pStyle w:val="ny-lesson-SFinsert-response"/>
        <w:ind w:left="1224"/>
      </w:pPr>
    </w:p>
    <w:p w14:paraId="0C0F3845" w14:textId="77777777" w:rsidR="00771405" w:rsidRDefault="00771405" w:rsidP="00771405">
      <w:pPr>
        <w:pStyle w:val="ny-lesson-SFinsert-response"/>
        <w:ind w:left="1224"/>
      </w:pPr>
    </w:p>
    <w:p w14:paraId="3391469B" w14:textId="77777777" w:rsidR="00771405" w:rsidRDefault="00771405" w:rsidP="00771405">
      <w:pPr>
        <w:pStyle w:val="ny-lesson-SFinsert-response"/>
        <w:ind w:left="1224"/>
      </w:pPr>
    </w:p>
    <w:p w14:paraId="1074793B" w14:textId="77777777" w:rsidR="00771405" w:rsidRDefault="00771405" w:rsidP="00771405">
      <w:pPr>
        <w:pStyle w:val="ny-lesson-SFinsert-response"/>
        <w:ind w:left="1224"/>
      </w:pPr>
    </w:p>
    <w:p w14:paraId="5F5B9676" w14:textId="4131BA39" w:rsidR="00771405" w:rsidRPr="00771405" w:rsidRDefault="00771405" w:rsidP="00771405">
      <w:pPr>
        <w:pStyle w:val="ny-lesson-numbering"/>
      </w:pPr>
      <w:r w:rsidRPr="00771405">
        <w:t xml:space="preserve">The sides of a triangle are </w:t>
      </w:r>
      <m:oMath>
        <m:r>
          <w:rPr>
            <w:rFonts w:ascii="Cambria Math" w:hAnsi="Cambria Math"/>
          </w:rPr>
          <m:t>4</m:t>
        </m:r>
        <m:rad>
          <m:radPr>
            <m:degHide m:val="1"/>
            <m:ctrlPr>
              <w:rPr>
                <w:rFonts w:ascii="Cambria Math" w:hAnsi="Cambria Math"/>
                <w:i/>
              </w:rPr>
            </m:ctrlPr>
          </m:radPr>
          <m:deg/>
          <m:e>
            <m:r>
              <w:rPr>
                <w:rFonts w:ascii="Cambria Math" w:hAnsi="Cambria Math"/>
              </w:rPr>
              <m:t>3</m:t>
            </m:r>
          </m:e>
        </m:rad>
      </m:oMath>
      <w:r w:rsidRPr="00771405">
        <w:t xml:space="preserve">, </w:t>
      </w:r>
      <m:oMath>
        <m:rad>
          <m:radPr>
            <m:degHide m:val="1"/>
            <m:ctrlPr>
              <w:rPr>
                <w:rFonts w:ascii="Cambria Math" w:hAnsi="Cambria Math"/>
                <w:i/>
              </w:rPr>
            </m:ctrlPr>
          </m:radPr>
          <m:deg/>
          <m:e>
            <m:r>
              <w:rPr>
                <w:rFonts w:ascii="Cambria Math" w:hAnsi="Cambria Math"/>
              </w:rPr>
              <m:t>12</m:t>
            </m:r>
          </m:e>
        </m:rad>
      </m:oMath>
      <w:r w:rsidRPr="00771405">
        <w:t xml:space="preserve">, and </w:t>
      </w:r>
      <m:oMath>
        <m:rad>
          <m:radPr>
            <m:degHide m:val="1"/>
            <m:ctrlPr>
              <w:rPr>
                <w:rFonts w:ascii="Cambria Math" w:hAnsi="Cambria Math"/>
                <w:i/>
              </w:rPr>
            </m:ctrlPr>
          </m:radPr>
          <m:deg/>
          <m:e>
            <m:r>
              <w:rPr>
                <w:rFonts w:ascii="Cambria Math" w:hAnsi="Cambria Math"/>
              </w:rPr>
              <m:t>75</m:t>
            </m:r>
          </m:e>
        </m:rad>
      </m:oMath>
      <w:r w:rsidRPr="00771405">
        <w:t xml:space="preserve">.  Make a conjecture about how to determine the perimeter of this triangle.  </w:t>
      </w:r>
    </w:p>
    <w:p w14:paraId="03D2F43F" w14:textId="77777777" w:rsidR="009021BD" w:rsidRPr="00771405" w:rsidRDefault="009021BD" w:rsidP="009021BD">
      <w:pPr>
        <w:pStyle w:val="ny-lesson-paragraph"/>
      </w:pPr>
    </w:p>
    <w:p w14:paraId="0B3A176F" w14:textId="77777777" w:rsidR="00281764" w:rsidRDefault="00281764" w:rsidP="009021BD">
      <w:pPr>
        <w:pStyle w:val="ny-lesson-paragraph"/>
      </w:pPr>
    </w:p>
    <w:p w14:paraId="4EA1B0E0" w14:textId="77777777" w:rsidR="00281764" w:rsidRDefault="00281764" w:rsidP="009021BD">
      <w:pPr>
        <w:pStyle w:val="ny-lesson-paragraph"/>
      </w:pPr>
    </w:p>
    <w:p w14:paraId="2C0B5A04" w14:textId="77777777" w:rsidR="00281764" w:rsidRDefault="00281764" w:rsidP="009021BD">
      <w:pPr>
        <w:pStyle w:val="ny-lesson-paragraph"/>
      </w:pPr>
    </w:p>
    <w:p w14:paraId="13C3430F" w14:textId="77777777" w:rsidR="00771405" w:rsidRDefault="00771405" w:rsidP="009021BD">
      <w:pPr>
        <w:pStyle w:val="ny-lesson-paragraph"/>
      </w:pPr>
    </w:p>
    <w:p w14:paraId="4A8920B9" w14:textId="77777777" w:rsidR="00281764" w:rsidRPr="004A4B57" w:rsidRDefault="00281764" w:rsidP="009021BD">
      <w:pPr>
        <w:pStyle w:val="ny-lesson-paragraph"/>
      </w:pPr>
    </w:p>
    <w:p w14:paraId="1D4507B7" w14:textId="543F1904" w:rsidR="00281764" w:rsidRDefault="00281764" w:rsidP="00281764">
      <w:pPr>
        <w:pStyle w:val="ny-lesson-hdr-1"/>
      </w:pPr>
      <w:r>
        <w:lastRenderedPageBreak/>
        <w:t xml:space="preserve">Exercise </w:t>
      </w:r>
      <w:r w:rsidR="00771405">
        <w:t>6</w:t>
      </w:r>
    </w:p>
    <w:p w14:paraId="2974F362" w14:textId="77777777" w:rsidR="00281764" w:rsidRDefault="00281764" w:rsidP="00771405">
      <w:pPr>
        <w:pStyle w:val="ny-lesson-numbering"/>
      </w:pPr>
      <w:r w:rsidRPr="00281764">
        <w:t>Circle the expressions that can be simplified using the distributive property.  Be prepared to explain your choices.</w:t>
      </w:r>
    </w:p>
    <w:p w14:paraId="63B2EF15" w14:textId="77777777" w:rsidR="00771405" w:rsidRPr="00281764" w:rsidRDefault="00771405" w:rsidP="00771405">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4320"/>
      </w:tblGrid>
      <w:tr w:rsidR="00281764" w:rsidRPr="00771405" w14:paraId="383338D0" w14:textId="77777777" w:rsidTr="00771405">
        <w:trPr>
          <w:trHeight w:val="576"/>
          <w:jc w:val="center"/>
        </w:trPr>
        <w:tc>
          <w:tcPr>
            <w:tcW w:w="4320" w:type="dxa"/>
            <w:vAlign w:val="center"/>
          </w:tcPr>
          <w:p w14:paraId="06A9B937" w14:textId="6AE929DF" w:rsidR="00281764" w:rsidRPr="00771405" w:rsidRDefault="00771405" w:rsidP="00771405">
            <w:pPr>
              <w:pStyle w:val="ny-lesson-table"/>
              <w:jc w:val="center"/>
            </w:pPr>
            <m:oMathPara>
              <m:oMath>
                <m:r>
                  <m:rPr>
                    <m:sty m:val="p"/>
                  </m:rPr>
                  <w:rPr>
                    <w:rFonts w:ascii="Cambria Math" w:hAnsi="Cambria Math"/>
                  </w:rPr>
                  <m:t>8.3</m:t>
                </m:r>
                <m:rad>
                  <m:radPr>
                    <m:degHide m:val="1"/>
                    <m:ctrlPr>
                      <w:rPr>
                        <w:rFonts w:ascii="Cambria Math" w:hAnsi="Cambria Math"/>
                      </w:rPr>
                    </m:ctrlPr>
                  </m:radPr>
                  <m:deg/>
                  <m:e>
                    <m:r>
                      <m:rPr>
                        <m:sty m:val="p"/>
                      </m:rPr>
                      <w:rPr>
                        <w:rFonts w:ascii="Cambria Math" w:hAnsi="Cambria Math"/>
                      </w:rPr>
                      <m:t>2</m:t>
                    </m:r>
                  </m:e>
                </m:rad>
                <m:r>
                  <m:rPr>
                    <m:sty m:val="p"/>
                  </m:rPr>
                  <w:rPr>
                    <w:rFonts w:ascii="Cambria Math" w:hAnsi="Cambria Math"/>
                  </w:rPr>
                  <m:t>+7.9</m:t>
                </m:r>
                <m:rad>
                  <m:radPr>
                    <m:degHide m:val="1"/>
                    <m:ctrlPr>
                      <w:rPr>
                        <w:rFonts w:ascii="Cambria Math" w:hAnsi="Cambria Math"/>
                      </w:rPr>
                    </m:ctrlPr>
                  </m:radPr>
                  <m:deg/>
                  <m:e>
                    <m:r>
                      <m:rPr>
                        <m:sty m:val="p"/>
                      </m:rPr>
                      <w:rPr>
                        <w:rFonts w:ascii="Cambria Math" w:hAnsi="Cambria Math"/>
                      </w:rPr>
                      <m:t>2</m:t>
                    </m:r>
                  </m:e>
                </m:rad>
              </m:oMath>
            </m:oMathPara>
          </w:p>
        </w:tc>
      </w:tr>
      <w:tr w:rsidR="00281764" w:rsidRPr="00771405" w14:paraId="3D1076F3" w14:textId="77777777" w:rsidTr="00771405">
        <w:trPr>
          <w:trHeight w:val="576"/>
          <w:jc w:val="center"/>
        </w:trPr>
        <w:tc>
          <w:tcPr>
            <w:tcW w:w="4320" w:type="dxa"/>
            <w:vAlign w:val="center"/>
          </w:tcPr>
          <w:p w14:paraId="2017687E" w14:textId="5882A256" w:rsidR="00281764" w:rsidRPr="00771405" w:rsidRDefault="00397824" w:rsidP="00771405">
            <w:pPr>
              <w:pStyle w:val="ny-lesson-table"/>
              <w:jc w:val="center"/>
            </w:pPr>
            <m:oMathPara>
              <m:oMath>
                <m:rad>
                  <m:radPr>
                    <m:degHide m:val="1"/>
                    <m:ctrlPr>
                      <w:rPr>
                        <w:rFonts w:ascii="Cambria Math" w:hAnsi="Cambria Math"/>
                      </w:rPr>
                    </m:ctrlPr>
                  </m:radPr>
                  <m:deg/>
                  <m:e>
                    <m:r>
                      <m:rPr>
                        <m:sty m:val="p"/>
                      </m:rPr>
                      <w:rPr>
                        <w:rFonts w:ascii="Cambria Math" w:hAnsi="Cambria Math"/>
                      </w:rPr>
                      <m:t>13</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6</m:t>
                    </m:r>
                  </m:e>
                </m:rad>
              </m:oMath>
            </m:oMathPara>
          </w:p>
        </w:tc>
      </w:tr>
      <w:tr w:rsidR="00281764" w:rsidRPr="00771405" w14:paraId="6F9DE49E" w14:textId="77777777" w:rsidTr="00771405">
        <w:trPr>
          <w:trHeight w:val="576"/>
          <w:jc w:val="center"/>
        </w:trPr>
        <w:tc>
          <w:tcPr>
            <w:tcW w:w="4320" w:type="dxa"/>
            <w:vAlign w:val="center"/>
          </w:tcPr>
          <w:p w14:paraId="3BB02590" w14:textId="3E623F92" w:rsidR="00281764" w:rsidRPr="00771405" w:rsidRDefault="00771405" w:rsidP="00771405">
            <w:pPr>
              <w:pStyle w:val="ny-lesson-table"/>
              <w:jc w:val="center"/>
            </w:pPr>
            <m:oMathPara>
              <m:oMath>
                <m:r>
                  <m:rPr>
                    <m:sty m:val="p"/>
                  </m:rPr>
                  <w:rPr>
                    <w:rFonts w:ascii="Cambria Math" w:hAnsi="Cambria Math"/>
                  </w:rPr>
                  <m:t>-15</m:t>
                </m:r>
                <m:rad>
                  <m:radPr>
                    <m:degHide m:val="1"/>
                    <m:ctrlPr>
                      <w:rPr>
                        <w:rFonts w:ascii="Cambria Math" w:hAnsi="Cambria Math"/>
                      </w:rPr>
                    </m:ctrlPr>
                  </m:radPr>
                  <m:deg/>
                  <m:e>
                    <m:r>
                      <m:rPr>
                        <m:sty m:val="p"/>
                      </m:rPr>
                      <w:rPr>
                        <w:rFonts w:ascii="Cambria Math" w:hAnsi="Cambria Math"/>
                      </w:rPr>
                      <m:t>5</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45</m:t>
                    </m:r>
                  </m:e>
                </m:rad>
              </m:oMath>
            </m:oMathPara>
          </w:p>
        </w:tc>
      </w:tr>
      <w:tr w:rsidR="00281764" w:rsidRPr="00771405" w14:paraId="39B5BF97" w14:textId="77777777" w:rsidTr="00771405">
        <w:trPr>
          <w:trHeight w:val="576"/>
          <w:jc w:val="center"/>
        </w:trPr>
        <w:tc>
          <w:tcPr>
            <w:tcW w:w="4320" w:type="dxa"/>
            <w:vAlign w:val="center"/>
          </w:tcPr>
          <w:p w14:paraId="17588367" w14:textId="7E4E51C4" w:rsidR="00281764" w:rsidRPr="00771405" w:rsidRDefault="00771405" w:rsidP="00771405">
            <w:pPr>
              <w:pStyle w:val="ny-lesson-table"/>
              <w:jc w:val="center"/>
            </w:pPr>
            <m:oMathPara>
              <m:oMath>
                <m:r>
                  <m:rPr>
                    <m:sty m:val="p"/>
                  </m:rPr>
                  <w:rPr>
                    <w:rFonts w:ascii="Cambria Math" w:hAnsi="Cambria Math"/>
                  </w:rPr>
                  <m:t>11</m:t>
                </m:r>
                <m:rad>
                  <m:radPr>
                    <m:degHide m:val="1"/>
                    <m:ctrlPr>
                      <w:rPr>
                        <w:rFonts w:ascii="Cambria Math" w:hAnsi="Cambria Math"/>
                      </w:rPr>
                    </m:ctrlPr>
                  </m:radPr>
                  <m:deg/>
                  <m:e>
                    <m:r>
                      <m:rPr>
                        <m:sty m:val="p"/>
                      </m:rPr>
                      <w:rPr>
                        <w:rFonts w:ascii="Cambria Math" w:hAnsi="Cambria Math"/>
                      </w:rPr>
                      <m:t>7</m:t>
                    </m:r>
                  </m:e>
                </m:rad>
                <m:r>
                  <m:rPr>
                    <m:sty m:val="p"/>
                  </m:rPr>
                  <w:rPr>
                    <w:rFonts w:ascii="Cambria Math" w:hAnsi="Cambria Math"/>
                  </w:rPr>
                  <m:t>-6</m:t>
                </m:r>
                <m:rad>
                  <m:radPr>
                    <m:degHide m:val="1"/>
                    <m:ctrlPr>
                      <w:rPr>
                        <w:rFonts w:ascii="Cambria Math" w:hAnsi="Cambria Math"/>
                      </w:rPr>
                    </m:ctrlPr>
                  </m:radPr>
                  <m:deg/>
                  <m:e>
                    <m:r>
                      <m:rPr>
                        <m:sty m:val="p"/>
                      </m:rPr>
                      <w:rPr>
                        <w:rFonts w:ascii="Cambria Math" w:hAnsi="Cambria Math"/>
                      </w:rPr>
                      <m:t>7</m:t>
                    </m:r>
                  </m:e>
                </m:rad>
                <m:r>
                  <m:rPr>
                    <m:sty m:val="p"/>
                  </m:rPr>
                  <w:rPr>
                    <w:rFonts w:ascii="Cambria Math" w:hAnsi="Cambria Math"/>
                  </w:rPr>
                  <m:t>+3</m:t>
                </m:r>
                <m:rad>
                  <m:radPr>
                    <m:degHide m:val="1"/>
                    <m:ctrlPr>
                      <w:rPr>
                        <w:rFonts w:ascii="Cambria Math" w:hAnsi="Cambria Math"/>
                      </w:rPr>
                    </m:ctrlPr>
                  </m:radPr>
                  <m:deg/>
                  <m:e>
                    <m:r>
                      <m:rPr>
                        <m:sty m:val="p"/>
                      </m:rPr>
                      <w:rPr>
                        <w:rFonts w:ascii="Cambria Math" w:hAnsi="Cambria Math"/>
                      </w:rPr>
                      <m:t>2</m:t>
                    </m:r>
                  </m:e>
                </m:rad>
              </m:oMath>
            </m:oMathPara>
          </w:p>
        </w:tc>
      </w:tr>
      <w:tr w:rsidR="00281764" w:rsidRPr="00771405" w14:paraId="3784025E" w14:textId="77777777" w:rsidTr="00771405">
        <w:trPr>
          <w:trHeight w:val="576"/>
          <w:jc w:val="center"/>
        </w:trPr>
        <w:tc>
          <w:tcPr>
            <w:tcW w:w="4320" w:type="dxa"/>
            <w:vAlign w:val="center"/>
          </w:tcPr>
          <w:p w14:paraId="0C83CE0A" w14:textId="5F181CD4" w:rsidR="00281764" w:rsidRPr="00771405" w:rsidRDefault="00771405" w:rsidP="00771405">
            <w:pPr>
              <w:pStyle w:val="ny-lesson-table"/>
              <w:jc w:val="center"/>
            </w:pPr>
            <m:oMathPara>
              <m:oMath>
                <m:r>
                  <m:rPr>
                    <m:sty m:val="p"/>
                  </m:rPr>
                  <w:rPr>
                    <w:rFonts w:ascii="Cambria Math" w:hAnsi="Cambria Math"/>
                  </w:rPr>
                  <m:t>19</m:t>
                </m:r>
                <m:rad>
                  <m:radPr>
                    <m:degHide m:val="1"/>
                    <m:ctrlPr>
                      <w:rPr>
                        <w:rFonts w:ascii="Cambria Math" w:hAnsi="Cambria Math"/>
                      </w:rPr>
                    </m:ctrlPr>
                  </m:radPr>
                  <m:deg/>
                  <m:e>
                    <m:r>
                      <m:rPr>
                        <m:sty m:val="p"/>
                      </m:rPr>
                      <w:rPr>
                        <w:rFonts w:ascii="Cambria Math" w:hAnsi="Cambria Math"/>
                      </w:rPr>
                      <m:t>2</m:t>
                    </m:r>
                  </m:e>
                </m:rad>
                <m:r>
                  <m:rPr>
                    <m:sty m:val="p"/>
                  </m:rPr>
                  <w:rPr>
                    <w:rFonts w:ascii="Cambria Math" w:hAnsi="Cambria Math"/>
                  </w:rPr>
                  <m:t>+2</m:t>
                </m:r>
                <m:rad>
                  <m:radPr>
                    <m:degHide m:val="1"/>
                    <m:ctrlPr>
                      <w:rPr>
                        <w:rFonts w:ascii="Cambria Math" w:hAnsi="Cambria Math"/>
                      </w:rPr>
                    </m:ctrlPr>
                  </m:radPr>
                  <m:deg/>
                  <m:e>
                    <m:r>
                      <m:rPr>
                        <m:sty m:val="p"/>
                      </m:rPr>
                      <w:rPr>
                        <w:rFonts w:ascii="Cambria Math" w:hAnsi="Cambria Math"/>
                      </w:rPr>
                      <m:t>8</m:t>
                    </m:r>
                  </m:e>
                </m:rad>
              </m:oMath>
            </m:oMathPara>
          </w:p>
        </w:tc>
      </w:tr>
      <w:tr w:rsidR="00281764" w:rsidRPr="00771405" w14:paraId="7A5C25B2" w14:textId="77777777" w:rsidTr="00771405">
        <w:trPr>
          <w:trHeight w:val="576"/>
          <w:jc w:val="center"/>
        </w:trPr>
        <w:tc>
          <w:tcPr>
            <w:tcW w:w="4320" w:type="dxa"/>
            <w:vAlign w:val="center"/>
          </w:tcPr>
          <w:p w14:paraId="5E5B947B" w14:textId="4BFE7DB4" w:rsidR="00281764" w:rsidRPr="00771405" w:rsidRDefault="00771405" w:rsidP="00771405">
            <w:pPr>
              <w:pStyle w:val="ny-lesson-table"/>
              <w:jc w:val="center"/>
            </w:pPr>
            <m:oMathPara>
              <m:oMath>
                <m:r>
                  <m:rPr>
                    <m:sty m:val="p"/>
                  </m:rPr>
                  <w:rPr>
                    <w:rFonts w:ascii="Cambria Math" w:hAnsi="Cambria Math"/>
                  </w:rPr>
                  <m:t>4+</m:t>
                </m:r>
                <m:rad>
                  <m:radPr>
                    <m:degHide m:val="1"/>
                    <m:ctrlPr>
                      <w:rPr>
                        <w:rFonts w:ascii="Cambria Math" w:hAnsi="Cambria Math"/>
                      </w:rPr>
                    </m:ctrlPr>
                  </m:radPr>
                  <m:deg/>
                  <m:e>
                    <m:r>
                      <m:rPr>
                        <m:sty m:val="p"/>
                      </m:rPr>
                      <w:rPr>
                        <w:rFonts w:ascii="Cambria Math" w:hAnsi="Cambria Math"/>
                      </w:rPr>
                      <m:t>11</m:t>
                    </m:r>
                  </m:e>
                </m:rad>
              </m:oMath>
            </m:oMathPara>
          </w:p>
        </w:tc>
      </w:tr>
      <w:tr w:rsidR="00281764" w:rsidRPr="00771405" w14:paraId="0FBE4B80" w14:textId="77777777" w:rsidTr="00771405">
        <w:trPr>
          <w:trHeight w:val="576"/>
          <w:jc w:val="center"/>
        </w:trPr>
        <w:tc>
          <w:tcPr>
            <w:tcW w:w="4320" w:type="dxa"/>
            <w:vAlign w:val="center"/>
          </w:tcPr>
          <w:p w14:paraId="3C1F16E6" w14:textId="4C85344D" w:rsidR="00281764" w:rsidRPr="00771405" w:rsidRDefault="00397824" w:rsidP="00771405">
            <w:pPr>
              <w:pStyle w:val="ny-lesson-table"/>
              <w:jc w:val="center"/>
            </w:pPr>
            <m:oMathPara>
              <m:oMath>
                <m:rad>
                  <m:radPr>
                    <m:degHide m:val="1"/>
                    <m:ctrlPr>
                      <w:rPr>
                        <w:rFonts w:ascii="Cambria Math" w:hAnsi="Cambria Math"/>
                      </w:rPr>
                    </m:ctrlPr>
                  </m:radPr>
                  <m:deg/>
                  <m:e>
                    <m:r>
                      <m:rPr>
                        <m:sty m:val="p"/>
                      </m:rPr>
                      <w:rPr>
                        <w:rFonts w:ascii="Cambria Math" w:hAnsi="Cambria Math"/>
                      </w:rPr>
                      <m:t>7</m:t>
                    </m:r>
                  </m:e>
                </m:rad>
                <m:r>
                  <m:rPr>
                    <m:sty m:val="p"/>
                  </m:rPr>
                  <w:rPr>
                    <w:rFonts w:ascii="Cambria Math" w:hAnsi="Cambria Math"/>
                  </w:rPr>
                  <m:t>+2</m:t>
                </m:r>
                <m:rad>
                  <m:radPr>
                    <m:degHide m:val="1"/>
                    <m:ctrlPr>
                      <w:rPr>
                        <w:rFonts w:ascii="Cambria Math" w:hAnsi="Cambria Math"/>
                      </w:rPr>
                    </m:ctrlPr>
                  </m:radPr>
                  <m:deg/>
                  <m:e>
                    <m:r>
                      <m:rPr>
                        <m:sty m:val="p"/>
                      </m:rPr>
                      <w:rPr>
                        <w:rFonts w:ascii="Cambria Math" w:hAnsi="Cambria Math"/>
                      </w:rPr>
                      <m:t>10</m:t>
                    </m:r>
                  </m:e>
                </m:rad>
              </m:oMath>
            </m:oMathPara>
          </w:p>
        </w:tc>
      </w:tr>
      <w:tr w:rsidR="00281764" w:rsidRPr="00771405" w14:paraId="01EBF1DD" w14:textId="77777777" w:rsidTr="00771405">
        <w:trPr>
          <w:trHeight w:val="576"/>
          <w:jc w:val="center"/>
        </w:trPr>
        <w:tc>
          <w:tcPr>
            <w:tcW w:w="4320" w:type="dxa"/>
            <w:vAlign w:val="center"/>
          </w:tcPr>
          <w:p w14:paraId="12632E17" w14:textId="7520B5C1" w:rsidR="00281764" w:rsidRPr="00771405" w:rsidRDefault="00397824" w:rsidP="00771405">
            <w:pPr>
              <w:pStyle w:val="ny-lesson-table"/>
              <w:jc w:val="center"/>
            </w:pPr>
            <m:oMathPara>
              <m:oMath>
                <m:rad>
                  <m:radPr>
                    <m:degHide m:val="1"/>
                    <m:ctrlPr>
                      <w:rPr>
                        <w:rFonts w:ascii="Cambria Math" w:hAnsi="Cambria Math"/>
                      </w:rPr>
                    </m:ctrlPr>
                  </m:radPr>
                  <m:deg/>
                  <m:e>
                    <m:r>
                      <m:rPr>
                        <m:sty m:val="p"/>
                      </m:rPr>
                      <w:rPr>
                        <w:rFonts w:ascii="Cambria Math" w:hAnsi="Cambria Math"/>
                      </w:rPr>
                      <m:t>12</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75</m:t>
                    </m:r>
                  </m:e>
                </m:rad>
              </m:oMath>
            </m:oMathPara>
          </w:p>
        </w:tc>
      </w:tr>
      <w:tr w:rsidR="00281764" w:rsidRPr="00771405" w14:paraId="4B1903F8" w14:textId="77777777" w:rsidTr="00771405">
        <w:trPr>
          <w:trHeight w:val="576"/>
          <w:jc w:val="center"/>
        </w:trPr>
        <w:tc>
          <w:tcPr>
            <w:tcW w:w="4320" w:type="dxa"/>
            <w:vAlign w:val="center"/>
          </w:tcPr>
          <w:p w14:paraId="53AA6607" w14:textId="2B3F5F65" w:rsidR="00281764" w:rsidRPr="00771405" w:rsidRDefault="00397824" w:rsidP="00771405">
            <w:pPr>
              <w:pStyle w:val="ny-lesson-table"/>
              <w:jc w:val="center"/>
            </w:pPr>
            <m:oMathPara>
              <m:oMath>
                <m:rad>
                  <m:radPr>
                    <m:degHide m:val="1"/>
                    <m:ctrlPr>
                      <w:rPr>
                        <w:rFonts w:ascii="Cambria Math" w:hAnsi="Cambria Math"/>
                      </w:rPr>
                    </m:ctrlPr>
                  </m:radPr>
                  <m:deg/>
                  <m:e>
                    <m:r>
                      <m:rPr>
                        <m:sty m:val="p"/>
                      </m:rPr>
                      <w:rPr>
                        <w:rFonts w:ascii="Cambria Math" w:hAnsi="Cambria Math"/>
                      </w:rPr>
                      <m:t>32</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2</m:t>
                    </m:r>
                  </m:e>
                </m:rad>
              </m:oMath>
            </m:oMathPara>
          </w:p>
        </w:tc>
      </w:tr>
      <w:tr w:rsidR="00281764" w:rsidRPr="00771405" w14:paraId="149F4961" w14:textId="77777777" w:rsidTr="00771405">
        <w:trPr>
          <w:trHeight w:val="576"/>
          <w:jc w:val="center"/>
        </w:trPr>
        <w:tc>
          <w:tcPr>
            <w:tcW w:w="4320" w:type="dxa"/>
            <w:vAlign w:val="center"/>
          </w:tcPr>
          <w:p w14:paraId="19BA2161" w14:textId="62C9684B" w:rsidR="00281764" w:rsidRPr="00771405" w:rsidRDefault="00771405" w:rsidP="00771405">
            <w:pPr>
              <w:pStyle w:val="ny-lesson-table"/>
              <w:jc w:val="center"/>
            </w:pPr>
            <m:oMathPara>
              <m:oMath>
                <m:r>
                  <m:rPr>
                    <m:sty m:val="p"/>
                  </m:rPr>
                  <w:rPr>
                    <w:rFonts w:ascii="Cambria Math" w:hAnsi="Cambria Math"/>
                  </w:rPr>
                  <m:t>6</m:t>
                </m:r>
                <m:rad>
                  <m:radPr>
                    <m:degHide m:val="1"/>
                    <m:ctrlPr>
                      <w:rPr>
                        <w:rFonts w:ascii="Cambria Math" w:hAnsi="Cambria Math"/>
                      </w:rPr>
                    </m:ctrlPr>
                  </m:radPr>
                  <m:deg/>
                  <m:e>
                    <m:r>
                      <m:rPr>
                        <m:sty m:val="p"/>
                      </m:rPr>
                      <w:rPr>
                        <w:rFonts w:ascii="Cambria Math" w:hAnsi="Cambria Math"/>
                      </w:rPr>
                      <m:t>13</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26</m:t>
                    </m:r>
                  </m:e>
                </m:rad>
              </m:oMath>
            </m:oMathPara>
          </w:p>
        </w:tc>
      </w:tr>
    </w:tbl>
    <w:p w14:paraId="3DCEB820" w14:textId="443249AA" w:rsidR="00281764" w:rsidRPr="00E92956" w:rsidRDefault="00281764" w:rsidP="00281764">
      <w:pPr>
        <w:pStyle w:val="ny-lesson-SFinsert-response"/>
        <w:ind w:left="1440"/>
      </w:pPr>
    </w:p>
    <w:p w14:paraId="3E7A6BB5" w14:textId="77777777" w:rsidR="00281764" w:rsidRDefault="00281764" w:rsidP="00281764">
      <w:pPr>
        <w:pStyle w:val="ny-lesson-paragraph"/>
        <w:rPr>
          <w:rStyle w:val="ny-lesson-hdr-2"/>
        </w:rPr>
      </w:pPr>
    </w:p>
    <w:p w14:paraId="7982CE8D" w14:textId="60DA08B7" w:rsidR="00281764" w:rsidRPr="00B67BF2" w:rsidRDefault="00281764" w:rsidP="00281764">
      <w:pPr>
        <w:pStyle w:val="ny-lesson-paragraph"/>
        <w:rPr>
          <w:rStyle w:val="ny-lesson-hdr-2"/>
        </w:rPr>
      </w:pPr>
      <w:r>
        <w:rPr>
          <w:rStyle w:val="ny-lesson-hdr-2"/>
        </w:rPr>
        <w:t>Example 1</w:t>
      </w:r>
    </w:p>
    <w:p w14:paraId="300566DF" w14:textId="77777777" w:rsidR="00281764" w:rsidRDefault="00281764" w:rsidP="00771405">
      <w:pPr>
        <w:pStyle w:val="ny-lesson-paragraph"/>
      </w:pPr>
      <w:r>
        <w:t xml:space="preserve">Explain how the expression </w:t>
      </w:r>
      <m:oMath>
        <m:r>
          <w:rPr>
            <w:rFonts w:ascii="Cambria Math" w:hAnsi="Cambria Math"/>
          </w:rPr>
          <m:t>8.3</m:t>
        </m:r>
        <m:rad>
          <m:radPr>
            <m:degHide m:val="1"/>
            <m:ctrlPr>
              <w:rPr>
                <w:rFonts w:ascii="Cambria Math" w:hAnsi="Cambria Math"/>
                <w:i/>
              </w:rPr>
            </m:ctrlPr>
          </m:radPr>
          <m:deg/>
          <m:e>
            <m:r>
              <w:rPr>
                <w:rFonts w:ascii="Cambria Math" w:hAnsi="Cambria Math"/>
              </w:rPr>
              <m:t>2</m:t>
            </m:r>
          </m:e>
        </m:rad>
        <m:r>
          <w:rPr>
            <w:rFonts w:ascii="Cambria Math" w:hAnsi="Cambria Math"/>
          </w:rPr>
          <m:t>+7.9</m:t>
        </m:r>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t>can be simplified using the distributive property.</w:t>
      </w:r>
    </w:p>
    <w:p w14:paraId="201B8F59" w14:textId="278D4AB8" w:rsidR="00281764" w:rsidRPr="0024607A" w:rsidRDefault="00281764" w:rsidP="00771405">
      <w:pPr>
        <w:pStyle w:val="ny-lesson-paragraph"/>
        <w:rPr>
          <w:i/>
        </w:rPr>
      </w:pPr>
      <m:oMathPara>
        <m:oMath>
          <m:r>
            <m:rPr>
              <m:sty m:val="p"/>
            </m:rPr>
            <w:rPr>
              <w:rFonts w:ascii="Cambria Math" w:hAnsi="Cambria Math"/>
            </w:rPr>
            <w:br/>
          </m:r>
        </m:oMath>
      </m:oMathPara>
    </w:p>
    <w:p w14:paraId="5C571442" w14:textId="77777777" w:rsidR="00281764" w:rsidRDefault="00281764" w:rsidP="00771405">
      <w:pPr>
        <w:pStyle w:val="ny-lesson-paragraph"/>
        <w:rPr>
          <w:i/>
        </w:rPr>
      </w:pPr>
    </w:p>
    <w:p w14:paraId="13B11A65" w14:textId="77777777" w:rsidR="00281764" w:rsidRPr="00A930F1" w:rsidRDefault="00281764" w:rsidP="00771405">
      <w:pPr>
        <w:pStyle w:val="ny-lesson-paragraph"/>
        <w:rPr>
          <w:i/>
        </w:rPr>
      </w:pPr>
    </w:p>
    <w:p w14:paraId="0C4E562F" w14:textId="77777777" w:rsidR="00281764" w:rsidRDefault="00281764" w:rsidP="00771405">
      <w:pPr>
        <w:pStyle w:val="ny-lesson-paragraph"/>
      </w:pPr>
      <w:r>
        <w:t xml:space="preserve">Explain how the expression </w:t>
      </w:r>
      <m:oMath>
        <m:r>
          <w:rPr>
            <w:rFonts w:ascii="Cambria Math" w:hAnsi="Cambria Math"/>
          </w:rPr>
          <m:t>11</m:t>
        </m:r>
        <m:rad>
          <m:radPr>
            <m:degHide m:val="1"/>
            <m:ctrlPr>
              <w:rPr>
                <w:rFonts w:ascii="Cambria Math" w:hAnsi="Cambria Math"/>
                <w:i/>
              </w:rPr>
            </m:ctrlPr>
          </m:radPr>
          <m:deg/>
          <m:e>
            <m:r>
              <w:rPr>
                <w:rFonts w:ascii="Cambria Math" w:hAnsi="Cambria Math"/>
              </w:rPr>
              <m:t>7</m:t>
            </m:r>
          </m:e>
        </m:rad>
        <m:r>
          <w:rPr>
            <w:rFonts w:ascii="Cambria Math" w:hAnsi="Cambria Math"/>
          </w:rPr>
          <m:t>-6</m:t>
        </m:r>
        <m:rad>
          <m:radPr>
            <m:degHide m:val="1"/>
            <m:ctrlPr>
              <w:rPr>
                <w:rFonts w:ascii="Cambria Math" w:hAnsi="Cambria Math"/>
                <w:i/>
              </w:rPr>
            </m:ctrlPr>
          </m:radPr>
          <m:deg/>
          <m:e>
            <m:r>
              <w:rPr>
                <w:rFonts w:ascii="Cambria Math" w:hAnsi="Cambria Math"/>
              </w:rPr>
              <m:t>7</m:t>
            </m:r>
          </m:e>
        </m:rad>
        <m:r>
          <w:rPr>
            <w:rFonts w:ascii="Cambria Math" w:hAnsi="Cambria Math"/>
          </w:rPr>
          <m:t>+3</m:t>
        </m:r>
        <m:rad>
          <m:radPr>
            <m:degHide m:val="1"/>
            <m:ctrlPr>
              <w:rPr>
                <w:rFonts w:ascii="Cambria Math" w:hAnsi="Cambria Math"/>
                <w:i/>
              </w:rPr>
            </m:ctrlPr>
          </m:radPr>
          <m:deg/>
          <m:e>
            <m:r>
              <w:rPr>
                <w:rFonts w:ascii="Cambria Math" w:hAnsi="Cambria Math"/>
              </w:rPr>
              <m:t>2</m:t>
            </m:r>
          </m:e>
        </m:rad>
      </m:oMath>
      <w:r>
        <w:t xml:space="preserve"> can be simplified using the distributive property.</w:t>
      </w:r>
    </w:p>
    <w:p w14:paraId="2445D25C" w14:textId="77777777" w:rsidR="00281764" w:rsidRDefault="00281764" w:rsidP="00281764">
      <w:pPr>
        <w:pStyle w:val="ny-lesson-paragraph"/>
        <w:rPr>
          <w:rStyle w:val="ny-lesson-hdr-2"/>
          <w:b w:val="0"/>
        </w:rPr>
      </w:pPr>
    </w:p>
    <w:p w14:paraId="72784072" w14:textId="77777777" w:rsidR="00281764" w:rsidRDefault="00281764" w:rsidP="00281764">
      <w:pPr>
        <w:pStyle w:val="ny-lesson-paragraph"/>
        <w:rPr>
          <w:rStyle w:val="ny-lesson-hdr-2"/>
          <w:b w:val="0"/>
        </w:rPr>
      </w:pPr>
    </w:p>
    <w:p w14:paraId="255EDF45" w14:textId="77777777" w:rsidR="00771405" w:rsidRDefault="00771405" w:rsidP="00281764">
      <w:pPr>
        <w:pStyle w:val="ny-lesson-paragraph"/>
        <w:rPr>
          <w:rStyle w:val="ny-lesson-hdr-2"/>
          <w:b w:val="0"/>
        </w:rPr>
      </w:pPr>
    </w:p>
    <w:p w14:paraId="0A4D39D2" w14:textId="77777777" w:rsidR="00281764" w:rsidRPr="003C389F" w:rsidRDefault="00281764" w:rsidP="00281764">
      <w:pPr>
        <w:pStyle w:val="ny-lesson-paragraph"/>
        <w:rPr>
          <w:rStyle w:val="ny-lesson-hdr-2"/>
          <w:b w:val="0"/>
        </w:rPr>
      </w:pPr>
    </w:p>
    <w:p w14:paraId="25A3D8CF" w14:textId="43A80F0B" w:rsidR="00281764" w:rsidRPr="00443947" w:rsidRDefault="00281764" w:rsidP="00281764">
      <w:pPr>
        <w:pStyle w:val="ny-lesson-paragraph"/>
        <w:rPr>
          <w:b/>
          <w:color w:val="617656"/>
          <w:sz w:val="22"/>
          <w:szCs w:val="26"/>
          <w:bdr w:val="single" w:sz="18" w:space="0" w:color="F8F9F4"/>
          <w:shd w:val="clear" w:color="auto" w:fill="F8F9F4"/>
        </w:rPr>
      </w:pPr>
      <w:r>
        <w:rPr>
          <w:rStyle w:val="ny-lesson-hdr-2"/>
        </w:rPr>
        <w:lastRenderedPageBreak/>
        <w:t>Example 2</w:t>
      </w:r>
    </w:p>
    <w:p w14:paraId="249A6155" w14:textId="54E3E8E8" w:rsidR="00281764" w:rsidRDefault="00281764" w:rsidP="00771405">
      <w:pPr>
        <w:pStyle w:val="ny-lesson-paragraph"/>
      </w:pPr>
      <w:r>
        <w:t xml:space="preserve">Explain how the expression </w:t>
      </w:r>
      <m:oMath>
        <m:r>
          <w:rPr>
            <w:rFonts w:ascii="Cambria Math" w:hAnsi="Cambria Math"/>
          </w:rPr>
          <m:t>19</m:t>
        </m:r>
        <m:rad>
          <m:radPr>
            <m:degHide m:val="1"/>
            <m:ctrlPr>
              <w:rPr>
                <w:rFonts w:ascii="Cambria Math" w:hAnsi="Cambria Math"/>
                <w:i/>
              </w:rPr>
            </m:ctrlPr>
          </m:radPr>
          <m:deg/>
          <m:e>
            <m:r>
              <w:rPr>
                <w:rFonts w:ascii="Cambria Math" w:hAnsi="Cambria Math"/>
              </w:rPr>
              <m:t>2</m:t>
            </m:r>
          </m:e>
        </m:rad>
        <m:r>
          <w:rPr>
            <w:rFonts w:ascii="Cambria Math" w:hAnsi="Cambria Math"/>
          </w:rPr>
          <m:t>+2</m:t>
        </m:r>
        <m:rad>
          <m:radPr>
            <m:degHide m:val="1"/>
            <m:ctrlPr>
              <w:rPr>
                <w:rFonts w:ascii="Cambria Math" w:hAnsi="Cambria Math"/>
                <w:i/>
              </w:rPr>
            </m:ctrlPr>
          </m:radPr>
          <m:deg/>
          <m:e>
            <m:r>
              <w:rPr>
                <w:rFonts w:ascii="Cambria Math" w:hAnsi="Cambria Math"/>
              </w:rPr>
              <m:t>8</m:t>
            </m:r>
          </m:e>
        </m:rad>
      </m:oMath>
      <w:r>
        <w:t xml:space="preserve">  can be simplified using the distributive property.</w:t>
      </w:r>
    </w:p>
    <w:p w14:paraId="4FF94BA9" w14:textId="0A0CDB50" w:rsidR="00281764" w:rsidRDefault="00281764" w:rsidP="00771405">
      <w:pPr>
        <w:pStyle w:val="ny-lesson-paragraph"/>
      </w:pPr>
    </w:p>
    <w:p w14:paraId="008969D9" w14:textId="77777777" w:rsidR="00771405" w:rsidRPr="00EE7AE2" w:rsidRDefault="00771405" w:rsidP="00771405">
      <w:pPr>
        <w:pStyle w:val="ny-lesson-paragraph"/>
      </w:pPr>
    </w:p>
    <w:p w14:paraId="29D87693" w14:textId="77777777" w:rsidR="00281764" w:rsidRDefault="00281764" w:rsidP="00771405">
      <w:pPr>
        <w:pStyle w:val="ny-lesson-paragraph"/>
        <w:rPr>
          <w:rStyle w:val="ny-lesson-hdr-2"/>
        </w:rPr>
      </w:pPr>
    </w:p>
    <w:p w14:paraId="24810621" w14:textId="77777777" w:rsidR="00771405" w:rsidRDefault="00771405" w:rsidP="00771405">
      <w:pPr>
        <w:pStyle w:val="ny-lesson-paragraph"/>
        <w:rPr>
          <w:rStyle w:val="ny-lesson-hdr-2"/>
        </w:rPr>
      </w:pPr>
    </w:p>
    <w:p w14:paraId="04D4F70F" w14:textId="77777777" w:rsidR="00771405" w:rsidRDefault="00771405" w:rsidP="00771405">
      <w:pPr>
        <w:pStyle w:val="ny-lesson-paragraph"/>
        <w:rPr>
          <w:rStyle w:val="ny-lesson-hdr-2"/>
        </w:rPr>
      </w:pPr>
    </w:p>
    <w:p w14:paraId="7916B078" w14:textId="77777777" w:rsidR="00771405" w:rsidRDefault="00771405" w:rsidP="00771405">
      <w:pPr>
        <w:pStyle w:val="ny-lesson-paragraph"/>
        <w:rPr>
          <w:rStyle w:val="ny-lesson-hdr-2"/>
        </w:rPr>
      </w:pPr>
    </w:p>
    <w:p w14:paraId="7049B99E" w14:textId="3E1BD64F" w:rsidR="00281764" w:rsidRPr="003B7AFE" w:rsidRDefault="00281764" w:rsidP="00281764">
      <w:pPr>
        <w:pStyle w:val="ny-lesson-paragraph"/>
        <w:rPr>
          <w:b/>
          <w:color w:val="617656"/>
          <w:sz w:val="22"/>
          <w:szCs w:val="26"/>
          <w:bdr w:val="single" w:sz="18" w:space="0" w:color="F8F9F4"/>
          <w:shd w:val="clear" w:color="auto" w:fill="F8F9F4"/>
        </w:rPr>
      </w:pPr>
      <w:r>
        <w:rPr>
          <w:rStyle w:val="ny-lesson-hdr-2"/>
        </w:rPr>
        <w:t>Example 3</w:t>
      </w:r>
    </w:p>
    <w:p w14:paraId="088D74D5" w14:textId="466AECDD" w:rsidR="00281764" w:rsidRDefault="00281764" w:rsidP="00771405">
      <w:pPr>
        <w:pStyle w:val="ny-lesson-paragraph"/>
      </w:pPr>
      <w:r>
        <w:t xml:space="preserve">Can the expression </w:t>
      </w:r>
      <m:oMath>
        <m:rad>
          <m:radPr>
            <m:degHide m:val="1"/>
            <m:ctrlPr>
              <w:rPr>
                <w:rFonts w:ascii="Cambria Math" w:hAnsi="Cambria Math"/>
                <w:i/>
              </w:rPr>
            </m:ctrlPr>
          </m:radPr>
          <m:deg/>
          <m:e>
            <m:r>
              <w:rPr>
                <w:rFonts w:ascii="Cambria Math" w:hAnsi="Cambria Math"/>
              </w:rPr>
              <m:t>7</m:t>
            </m:r>
          </m:e>
        </m:rad>
        <m:r>
          <w:rPr>
            <w:rFonts w:ascii="Cambria Math" w:hAnsi="Cambria Math"/>
          </w:rPr>
          <m:t>+2</m:t>
        </m:r>
        <m:rad>
          <m:radPr>
            <m:degHide m:val="1"/>
            <m:ctrlPr>
              <w:rPr>
                <w:rFonts w:ascii="Cambria Math" w:hAnsi="Cambria Math"/>
                <w:i/>
              </w:rPr>
            </m:ctrlPr>
          </m:radPr>
          <m:deg/>
          <m:e>
            <m:r>
              <w:rPr>
                <w:rFonts w:ascii="Cambria Math" w:hAnsi="Cambria Math"/>
              </w:rPr>
              <m:t>10</m:t>
            </m:r>
          </m:e>
        </m:rad>
      </m:oMath>
      <w:r>
        <w:t xml:space="preserve"> be simplified using the distributive property?</w:t>
      </w:r>
    </w:p>
    <w:p w14:paraId="198824FF" w14:textId="77777777" w:rsidR="00281764" w:rsidRDefault="00281764" w:rsidP="00771405">
      <w:pPr>
        <w:pStyle w:val="ny-lesson-paragraph"/>
      </w:pPr>
    </w:p>
    <w:p w14:paraId="767CEA5F" w14:textId="77777777" w:rsidR="00771405" w:rsidRDefault="00771405" w:rsidP="00771405">
      <w:pPr>
        <w:pStyle w:val="ny-lesson-paragraph"/>
      </w:pPr>
    </w:p>
    <w:p w14:paraId="3138253D" w14:textId="77777777" w:rsidR="00771405" w:rsidRDefault="00771405" w:rsidP="00771405">
      <w:pPr>
        <w:pStyle w:val="ny-lesson-paragraph"/>
      </w:pPr>
    </w:p>
    <w:p w14:paraId="51F97032" w14:textId="77777777" w:rsidR="00771405" w:rsidRPr="00281764" w:rsidRDefault="00771405" w:rsidP="00771405">
      <w:pPr>
        <w:pStyle w:val="ny-lesson-paragraph"/>
      </w:pPr>
    </w:p>
    <w:p w14:paraId="16FFFF04" w14:textId="77777777" w:rsidR="00281764" w:rsidRPr="00281764" w:rsidRDefault="00281764" w:rsidP="00771405">
      <w:pPr>
        <w:pStyle w:val="ny-lesson-paragraph"/>
      </w:pPr>
    </w:p>
    <w:p w14:paraId="4C62B388" w14:textId="77777777" w:rsidR="00281764" w:rsidRDefault="00281764" w:rsidP="00771405">
      <w:pPr>
        <w:pStyle w:val="ny-lesson-paragraph"/>
      </w:pPr>
      <w:r>
        <w:t>To determine if an expression can be simplified, you must first simplify each of the terms within the expression.  Then, apply the distributive property, or other properties as needed, to simplify the expression.</w:t>
      </w:r>
    </w:p>
    <w:p w14:paraId="492BA116" w14:textId="77777777" w:rsidR="00281764" w:rsidRDefault="00281764" w:rsidP="00771405">
      <w:pPr>
        <w:pStyle w:val="ny-lesson-paragraph"/>
        <w:rPr>
          <w:rFonts w:ascii="Calibri Bold" w:hAnsi="Calibri Bold"/>
          <w:b/>
        </w:rPr>
      </w:pPr>
    </w:p>
    <w:p w14:paraId="5B8BA9DE" w14:textId="77777777" w:rsidR="0083730B" w:rsidRDefault="0083730B" w:rsidP="00771405">
      <w:pPr>
        <w:pStyle w:val="ny-lesson-paragraph"/>
        <w:rPr>
          <w:szCs w:val="20"/>
        </w:rPr>
      </w:pPr>
    </w:p>
    <w:p w14:paraId="6952229A" w14:textId="77777777" w:rsidR="00771405" w:rsidRDefault="00771405" w:rsidP="00771405">
      <w:pPr>
        <w:pStyle w:val="ny-lesson-paragraph"/>
        <w:rPr>
          <w:szCs w:val="20"/>
        </w:rPr>
      </w:pPr>
    </w:p>
    <w:p w14:paraId="0F065221" w14:textId="77777777" w:rsidR="00771405" w:rsidRDefault="00771405" w:rsidP="007C3BFC">
      <w:pPr>
        <w:pStyle w:val="ny-lesson-paragraph"/>
        <w:rPr>
          <w:szCs w:val="20"/>
        </w:rPr>
      </w:pPr>
    </w:p>
    <w:p w14:paraId="6C0D43B2" w14:textId="1C33D333" w:rsidR="0083730B" w:rsidRPr="00427849" w:rsidRDefault="0083730B" w:rsidP="00427849">
      <w:pPr>
        <w:pStyle w:val="ny-callout-hdr"/>
      </w:pPr>
    </w:p>
    <w:p w14:paraId="672FE682" w14:textId="77777777" w:rsidR="00771405" w:rsidRDefault="00771405">
      <w:pPr>
        <w:rPr>
          <w:b/>
          <w:color w:val="93A56C"/>
          <w:sz w:val="24"/>
        </w:rPr>
      </w:pPr>
      <w:r>
        <w:br w:type="page"/>
      </w:r>
    </w:p>
    <w:p w14:paraId="794BC543" w14:textId="32AE639A" w:rsidR="007C3BFC" w:rsidRPr="00427849" w:rsidRDefault="007C3BFC" w:rsidP="00427849">
      <w:pPr>
        <w:pStyle w:val="ny-callout-hdr"/>
      </w:pPr>
      <w:r w:rsidRPr="00427849">
        <w:lastRenderedPageBreak/>
        <w:t xml:space="preserve">Problem Set </w:t>
      </w:r>
    </w:p>
    <w:p w14:paraId="7F665DCD" w14:textId="77777777" w:rsidR="00E324FC" w:rsidRPr="00427849" w:rsidRDefault="00E324FC" w:rsidP="00427849">
      <w:pPr>
        <w:pStyle w:val="ny-callout-hdr"/>
      </w:pPr>
    </w:p>
    <w:p w14:paraId="697DED42" w14:textId="77777777" w:rsidR="000D356E" w:rsidRPr="000D356E" w:rsidRDefault="000D356E" w:rsidP="00771405">
      <w:pPr>
        <w:pStyle w:val="ny-lesson-paragraph"/>
      </w:pPr>
      <w:r w:rsidRPr="000D356E">
        <w:t>Express each answer in simplified radical form.</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771405" w14:paraId="4B0914BC" w14:textId="77777777" w:rsidTr="00771405">
        <w:tc>
          <w:tcPr>
            <w:tcW w:w="5040" w:type="dxa"/>
          </w:tcPr>
          <w:p w14:paraId="3915A675" w14:textId="7FD137C2" w:rsidR="00771405" w:rsidRPr="00771405" w:rsidRDefault="00771405" w:rsidP="00771405">
            <w:pPr>
              <w:pStyle w:val="ny-lesson-numbering"/>
              <w:numPr>
                <w:ilvl w:val="0"/>
                <w:numId w:val="38"/>
              </w:numPr>
            </w:pPr>
            <m:oMath>
              <m:r>
                <m:rPr>
                  <m:sty m:val="p"/>
                </m:rPr>
                <w:rPr>
                  <w:rFonts w:ascii="Cambria Math" w:hAnsi="Cambria Math"/>
                </w:rPr>
                <m:t>18</m:t>
              </m:r>
              <m:rad>
                <m:radPr>
                  <m:degHide m:val="1"/>
                  <m:ctrlPr>
                    <w:rPr>
                      <w:rFonts w:ascii="Cambria Math" w:hAnsi="Cambria Math"/>
                    </w:rPr>
                  </m:ctrlPr>
                </m:radPr>
                <m:deg/>
                <m:e>
                  <m:r>
                    <m:rPr>
                      <m:sty m:val="p"/>
                    </m:rPr>
                    <w:rPr>
                      <w:rFonts w:ascii="Cambria Math" w:hAnsi="Cambria Math"/>
                    </w:rPr>
                    <m:t>5</m:t>
                  </m:r>
                </m:e>
              </m:rad>
              <m:r>
                <m:rPr>
                  <m:sty m:val="p"/>
                </m:rPr>
                <w:rPr>
                  <w:rFonts w:ascii="Cambria Math" w:hAnsi="Cambria Math"/>
                </w:rPr>
                <m:t>-12</m:t>
              </m:r>
              <m:rad>
                <m:radPr>
                  <m:degHide m:val="1"/>
                  <m:ctrlPr>
                    <w:rPr>
                      <w:rFonts w:ascii="Cambria Math" w:hAnsi="Cambria Math"/>
                    </w:rPr>
                  </m:ctrlPr>
                </m:radPr>
                <m:deg/>
                <m:e>
                  <m:r>
                    <m:rPr>
                      <m:sty m:val="p"/>
                    </m:rPr>
                    <w:rPr>
                      <w:rFonts w:ascii="Cambria Math" w:hAnsi="Cambria Math"/>
                    </w:rPr>
                    <m:t>5</m:t>
                  </m:r>
                </m:e>
              </m:rad>
              <m:r>
                <m:rPr>
                  <m:sty m:val="p"/>
                </m:rPr>
                <w:rPr>
                  <w:rFonts w:ascii="Cambria Math" w:hAnsi="Cambria Math"/>
                </w:rPr>
                <m:t>=</m:t>
              </m:r>
            </m:oMath>
          </w:p>
          <w:p w14:paraId="20FA7D99" w14:textId="77777777" w:rsidR="00771405" w:rsidRPr="00771405" w:rsidRDefault="00771405" w:rsidP="00771405">
            <w:pPr>
              <w:pStyle w:val="ny-lesson-numbering"/>
              <w:numPr>
                <w:ilvl w:val="0"/>
                <w:numId w:val="0"/>
              </w:numPr>
              <w:ind w:left="360"/>
            </w:pPr>
          </w:p>
        </w:tc>
        <w:tc>
          <w:tcPr>
            <w:tcW w:w="5040" w:type="dxa"/>
          </w:tcPr>
          <w:p w14:paraId="44B11705" w14:textId="2634B615" w:rsidR="00771405" w:rsidRPr="00771405" w:rsidRDefault="00397824" w:rsidP="00771405">
            <w:pPr>
              <w:pStyle w:val="ny-lesson-numbering"/>
            </w:pPr>
            <m:oMath>
              <m:rad>
                <m:radPr>
                  <m:degHide m:val="1"/>
                  <m:ctrlPr>
                    <w:rPr>
                      <w:rFonts w:ascii="Cambria Math" w:hAnsi="Cambria Math"/>
                    </w:rPr>
                  </m:ctrlPr>
                </m:radPr>
                <m:deg/>
                <m:e>
                  <m:r>
                    <m:rPr>
                      <m:sty m:val="p"/>
                    </m:rPr>
                    <w:rPr>
                      <w:rFonts w:ascii="Cambria Math" w:hAnsi="Cambria Math"/>
                    </w:rPr>
                    <m:t>24</m:t>
                  </m:r>
                </m:e>
              </m:rad>
              <m:r>
                <m:rPr>
                  <m:sty m:val="p"/>
                </m:rPr>
                <w:rPr>
                  <w:rFonts w:ascii="Cambria Math" w:hAnsi="Cambria Math"/>
                </w:rPr>
                <m:t>+4</m:t>
              </m:r>
              <m:rad>
                <m:radPr>
                  <m:degHide m:val="1"/>
                  <m:ctrlPr>
                    <w:rPr>
                      <w:rFonts w:ascii="Cambria Math" w:hAnsi="Cambria Math"/>
                    </w:rPr>
                  </m:ctrlPr>
                </m:radPr>
                <m:deg/>
                <m:e>
                  <m:r>
                    <m:rPr>
                      <m:sty m:val="p"/>
                    </m:rPr>
                    <w:rPr>
                      <w:rFonts w:ascii="Cambria Math" w:hAnsi="Cambria Math"/>
                    </w:rPr>
                    <m:t>54</m:t>
                  </m:r>
                </m:e>
              </m:rad>
              <m:r>
                <m:rPr>
                  <m:sty m:val="p"/>
                </m:rPr>
                <w:rPr>
                  <w:rFonts w:ascii="Cambria Math" w:hAnsi="Cambria Math"/>
                </w:rPr>
                <m:t>=</m:t>
              </m:r>
            </m:oMath>
          </w:p>
          <w:p w14:paraId="58CCFCBF" w14:textId="3A58A868" w:rsidR="00771405" w:rsidRPr="00771405" w:rsidRDefault="00771405" w:rsidP="00771405">
            <w:pPr>
              <w:pStyle w:val="ny-lesson-numbering"/>
              <w:numPr>
                <w:ilvl w:val="0"/>
                <w:numId w:val="0"/>
              </w:numPr>
              <w:ind w:left="360"/>
            </w:pPr>
          </w:p>
        </w:tc>
      </w:tr>
      <w:tr w:rsidR="00771405" w14:paraId="46A87D55" w14:textId="77777777" w:rsidTr="00771405">
        <w:tc>
          <w:tcPr>
            <w:tcW w:w="5040" w:type="dxa"/>
          </w:tcPr>
          <w:p w14:paraId="366D58F9" w14:textId="5EB5B3D3" w:rsidR="00771405" w:rsidRPr="00771405" w:rsidRDefault="00771405" w:rsidP="00771405">
            <w:pPr>
              <w:pStyle w:val="ny-lesson-numbering"/>
            </w:pPr>
            <m:oMath>
              <m:r>
                <m:rPr>
                  <m:sty m:val="p"/>
                </m:rPr>
                <w:rPr>
                  <w:rFonts w:ascii="Cambria Math" w:hAnsi="Cambria Math"/>
                </w:rPr>
                <m:t>2</m:t>
              </m:r>
              <m:rad>
                <m:radPr>
                  <m:degHide m:val="1"/>
                  <m:ctrlPr>
                    <w:rPr>
                      <w:rFonts w:ascii="Cambria Math" w:hAnsi="Cambria Math"/>
                    </w:rPr>
                  </m:ctrlPr>
                </m:radPr>
                <m:deg/>
                <m:e>
                  <m:r>
                    <m:rPr>
                      <m:sty m:val="p"/>
                    </m:rPr>
                    <w:rPr>
                      <w:rFonts w:ascii="Cambria Math" w:hAnsi="Cambria Math"/>
                    </w:rPr>
                    <m:t>7</m:t>
                  </m:r>
                </m:e>
              </m:rad>
              <m:r>
                <m:rPr>
                  <m:sty m:val="p"/>
                </m:rPr>
                <w:rPr>
                  <w:rFonts w:ascii="Cambria Math" w:hAnsi="Cambria Math"/>
                </w:rPr>
                <m:t>+4</m:t>
              </m:r>
              <m:rad>
                <m:radPr>
                  <m:degHide m:val="1"/>
                  <m:ctrlPr>
                    <w:rPr>
                      <w:rFonts w:ascii="Cambria Math" w:hAnsi="Cambria Math"/>
                    </w:rPr>
                  </m:ctrlPr>
                </m:radPr>
                <m:deg/>
                <m:e>
                  <m:r>
                    <m:rPr>
                      <m:sty m:val="p"/>
                    </m:rPr>
                    <w:rPr>
                      <w:rFonts w:ascii="Cambria Math" w:hAnsi="Cambria Math"/>
                    </w:rPr>
                    <m:t>63</m:t>
                  </m:r>
                </m:e>
              </m:rad>
              <m:r>
                <w:rPr>
                  <w:rFonts w:ascii="Cambria Math" w:hAnsi="Cambria Math"/>
                </w:rPr>
                <m:t>=</m:t>
              </m:r>
            </m:oMath>
          </w:p>
          <w:p w14:paraId="0AF27FB6" w14:textId="77777777" w:rsidR="00771405" w:rsidRPr="00771405" w:rsidRDefault="00771405" w:rsidP="00771405">
            <w:pPr>
              <w:pStyle w:val="ny-lesson-numbering"/>
              <w:numPr>
                <w:ilvl w:val="0"/>
                <w:numId w:val="0"/>
              </w:numPr>
              <w:ind w:left="360"/>
            </w:pPr>
          </w:p>
        </w:tc>
        <w:tc>
          <w:tcPr>
            <w:tcW w:w="5040" w:type="dxa"/>
          </w:tcPr>
          <w:p w14:paraId="141A0E6F" w14:textId="77777777" w:rsidR="00771405" w:rsidRPr="00771405" w:rsidRDefault="00771405" w:rsidP="00771405">
            <w:pPr>
              <w:pStyle w:val="ny-lesson-numbering"/>
              <w:numPr>
                <w:ilvl w:val="0"/>
                <w:numId w:val="0"/>
              </w:numPr>
              <w:ind w:left="360"/>
            </w:pPr>
          </w:p>
        </w:tc>
      </w:tr>
    </w:tbl>
    <w:p w14:paraId="48DD0AE2" w14:textId="434E29B7" w:rsidR="00771405" w:rsidRPr="005B64D0" w:rsidRDefault="00771405" w:rsidP="00771405">
      <w:pPr>
        <w:pStyle w:val="ny-lesson-numbering"/>
      </w:pPr>
      <w:r w:rsidRPr="005B64D0">
        <w:t>What is the perimeter of the triangle shown below?</w:t>
      </w:r>
    </w:p>
    <w:p w14:paraId="6E841211" w14:textId="28A33AC2" w:rsidR="000D356E" w:rsidRPr="000D356E" w:rsidRDefault="00771405" w:rsidP="000D356E">
      <w:pPr>
        <w:rPr>
          <w:rFonts w:ascii="Calibri" w:eastAsia="Myriad Pro" w:hAnsi="Calibri" w:cs="Myriad Pro"/>
          <w:b/>
          <w:color w:val="231F20"/>
          <w:sz w:val="20"/>
          <w:szCs w:val="20"/>
        </w:rPr>
      </w:pPr>
      <w:r w:rsidRPr="005B64D0">
        <w:rPr>
          <w:noProof/>
        </w:rPr>
        <w:drawing>
          <wp:anchor distT="0" distB="0" distL="114300" distR="114300" simplePos="0" relativeHeight="251658240" behindDoc="1" locked="0" layoutInCell="1" allowOverlap="1" wp14:anchorId="62F7543F" wp14:editId="0B8638D8">
            <wp:simplePos x="0" y="0"/>
            <wp:positionH relativeFrom="column">
              <wp:posOffset>277495</wp:posOffset>
            </wp:positionH>
            <wp:positionV relativeFrom="paragraph">
              <wp:posOffset>57785</wp:posOffset>
            </wp:positionV>
            <wp:extent cx="1461770" cy="1346835"/>
            <wp:effectExtent l="0" t="0" r="5080" b="5715"/>
            <wp:wrapTight wrapText="bothSides">
              <wp:wrapPolygon edited="0">
                <wp:start x="0" y="0"/>
                <wp:lineTo x="0" y="21386"/>
                <wp:lineTo x="21394" y="21386"/>
                <wp:lineTo x="21394"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1770" cy="1346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C3EC3" w14:textId="77777777" w:rsidR="00771405" w:rsidRDefault="00771405" w:rsidP="00771405">
      <w:pPr>
        <w:pStyle w:val="ny-lesson-numbering"/>
        <w:numPr>
          <w:ilvl w:val="0"/>
          <w:numId w:val="0"/>
        </w:numPr>
        <w:ind w:left="360"/>
      </w:pPr>
    </w:p>
    <w:p w14:paraId="3AB071A4" w14:textId="77777777" w:rsidR="00771405" w:rsidRDefault="00771405" w:rsidP="00771405"/>
    <w:p w14:paraId="1E048044" w14:textId="77777777" w:rsidR="00771405" w:rsidRDefault="00771405" w:rsidP="00771405">
      <w:pPr>
        <w:pStyle w:val="ny-lesson-numbering"/>
        <w:numPr>
          <w:ilvl w:val="0"/>
          <w:numId w:val="0"/>
        </w:numPr>
        <w:ind w:left="360"/>
      </w:pPr>
    </w:p>
    <w:p w14:paraId="2DB96275" w14:textId="77777777" w:rsidR="00771405" w:rsidRDefault="00771405" w:rsidP="00771405">
      <w:pPr>
        <w:pStyle w:val="ny-lesson-numbering"/>
        <w:numPr>
          <w:ilvl w:val="0"/>
          <w:numId w:val="0"/>
        </w:numPr>
        <w:ind w:left="360"/>
      </w:pPr>
    </w:p>
    <w:p w14:paraId="3C02ED5C" w14:textId="77777777" w:rsidR="00771405" w:rsidRDefault="00771405" w:rsidP="00771405">
      <w:pPr>
        <w:pStyle w:val="ny-lesson-numbering"/>
        <w:numPr>
          <w:ilvl w:val="0"/>
          <w:numId w:val="0"/>
        </w:numPr>
        <w:ind w:left="360"/>
      </w:pPr>
    </w:p>
    <w:p w14:paraId="5758A781" w14:textId="77777777" w:rsidR="00771405" w:rsidRDefault="00771405" w:rsidP="00771405">
      <w:pPr>
        <w:pStyle w:val="ny-lesson-numbering"/>
        <w:numPr>
          <w:ilvl w:val="0"/>
          <w:numId w:val="0"/>
        </w:numPr>
        <w:ind w:left="360"/>
      </w:pPr>
    </w:p>
    <w:p w14:paraId="5BB5F8EE" w14:textId="6AFAA0AC" w:rsidR="000D356E" w:rsidRPr="000D356E" w:rsidRDefault="00771405" w:rsidP="00771405">
      <w:pPr>
        <w:pStyle w:val="ny-lesson-numbering"/>
      </w:pPr>
      <w:r w:rsidRPr="000D356E">
        <w:rPr>
          <w:noProof/>
          <w:szCs w:val="20"/>
        </w:rPr>
        <w:drawing>
          <wp:anchor distT="0" distB="0" distL="114300" distR="114300" simplePos="0" relativeHeight="251664384" behindDoc="1" locked="0" layoutInCell="1" allowOverlap="1" wp14:anchorId="2F3D84CF" wp14:editId="33770486">
            <wp:simplePos x="0" y="0"/>
            <wp:positionH relativeFrom="margin">
              <wp:align>right</wp:align>
            </wp:positionH>
            <wp:positionV relativeFrom="paragraph">
              <wp:posOffset>5715</wp:posOffset>
            </wp:positionV>
            <wp:extent cx="1132840" cy="1099185"/>
            <wp:effectExtent l="0" t="0" r="0" b="5715"/>
            <wp:wrapTight wrapText="bothSides">
              <wp:wrapPolygon edited="0">
                <wp:start x="0" y="0"/>
                <wp:lineTo x="0" y="21338"/>
                <wp:lineTo x="21067" y="21338"/>
                <wp:lineTo x="21067" y="0"/>
                <wp:lineTo x="0" y="0"/>
              </wp:wrapPolygon>
            </wp:wrapTight>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2840"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56E" w:rsidRPr="000D356E">
        <w:t>Determine the area and perimeter of the triangle shown.  Simplify as much as possible.</w:t>
      </w:r>
    </w:p>
    <w:p w14:paraId="6F1BABE2" w14:textId="063644D0" w:rsidR="000D356E" w:rsidRPr="000D356E" w:rsidRDefault="000D356E" w:rsidP="000D356E">
      <w:pPr>
        <w:pStyle w:val="ny-lesson-SFinsert-number-list"/>
        <w:numPr>
          <w:ilvl w:val="0"/>
          <w:numId w:val="0"/>
        </w:numPr>
        <w:ind w:left="1224"/>
        <w:rPr>
          <w:sz w:val="20"/>
          <w:szCs w:val="20"/>
        </w:rPr>
      </w:pPr>
    </w:p>
    <w:p w14:paraId="139DECBF" w14:textId="0DD26D66" w:rsidR="000D356E" w:rsidRDefault="000D356E" w:rsidP="000D356E">
      <w:pPr>
        <w:pStyle w:val="ny-lesson-SFinsert-response"/>
        <w:ind w:firstLine="360"/>
        <w:rPr>
          <w:sz w:val="20"/>
          <w:szCs w:val="20"/>
        </w:rPr>
      </w:pPr>
    </w:p>
    <w:p w14:paraId="77F564EA" w14:textId="77777777" w:rsidR="00771405" w:rsidRPr="000D356E" w:rsidRDefault="00771405" w:rsidP="000D356E">
      <w:pPr>
        <w:pStyle w:val="ny-lesson-SFinsert-response"/>
        <w:ind w:firstLine="360"/>
        <w:rPr>
          <w:sz w:val="20"/>
          <w:szCs w:val="20"/>
        </w:rPr>
      </w:pPr>
    </w:p>
    <w:p w14:paraId="0578C88B" w14:textId="77777777" w:rsidR="000D356E" w:rsidRDefault="000D356E" w:rsidP="000D356E">
      <w:pPr>
        <w:pStyle w:val="ny-lesson-SFinsert-number-list"/>
        <w:numPr>
          <w:ilvl w:val="0"/>
          <w:numId w:val="0"/>
        </w:numPr>
        <w:ind w:left="1224"/>
        <w:rPr>
          <w:sz w:val="20"/>
          <w:szCs w:val="20"/>
        </w:rPr>
      </w:pPr>
    </w:p>
    <w:p w14:paraId="6833F054" w14:textId="77777777" w:rsidR="00771405" w:rsidRPr="000D356E" w:rsidRDefault="00771405" w:rsidP="000D356E">
      <w:pPr>
        <w:pStyle w:val="ny-lesson-SFinsert-number-list"/>
        <w:numPr>
          <w:ilvl w:val="0"/>
          <w:numId w:val="0"/>
        </w:numPr>
        <w:ind w:left="1224"/>
        <w:rPr>
          <w:sz w:val="20"/>
          <w:szCs w:val="20"/>
        </w:rPr>
      </w:pPr>
    </w:p>
    <w:p w14:paraId="05B23F1C" w14:textId="77777777" w:rsidR="000D356E" w:rsidRPr="000D356E" w:rsidRDefault="000D356E" w:rsidP="00771405">
      <w:pPr>
        <w:pStyle w:val="ny-lesson-numbering"/>
      </w:pPr>
      <w:r w:rsidRPr="000D356E">
        <w:t>Determine the area and perimeter of the rectangle shown.  Simplify as much as possible.</w:t>
      </w:r>
    </w:p>
    <w:p w14:paraId="5480D030" w14:textId="3F426857" w:rsidR="000D356E" w:rsidRDefault="000D356E" w:rsidP="00771405">
      <w:pPr>
        <w:pStyle w:val="ny-lesson-numbering"/>
        <w:numPr>
          <w:ilvl w:val="0"/>
          <w:numId w:val="0"/>
        </w:numPr>
        <w:ind w:left="360"/>
      </w:pPr>
      <w:r w:rsidRPr="000D356E">
        <w:rPr>
          <w:noProof/>
        </w:rPr>
        <w:drawing>
          <wp:anchor distT="0" distB="0" distL="114300" distR="114300" simplePos="0" relativeHeight="251667456" behindDoc="1" locked="0" layoutInCell="1" allowOverlap="1" wp14:anchorId="516BCAC1" wp14:editId="50322054">
            <wp:simplePos x="0" y="0"/>
            <wp:positionH relativeFrom="column">
              <wp:posOffset>4418330</wp:posOffset>
            </wp:positionH>
            <wp:positionV relativeFrom="paragraph">
              <wp:posOffset>57785</wp:posOffset>
            </wp:positionV>
            <wp:extent cx="1881505" cy="937895"/>
            <wp:effectExtent l="0" t="0" r="4445" b="0"/>
            <wp:wrapTight wrapText="bothSides">
              <wp:wrapPolygon edited="0">
                <wp:start x="0" y="0"/>
                <wp:lineTo x="0" y="21059"/>
                <wp:lineTo x="21432" y="21059"/>
                <wp:lineTo x="21432" y="0"/>
                <wp:lineTo x="0"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150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F0B7C" w14:textId="77777777" w:rsidR="00771405" w:rsidRDefault="00771405" w:rsidP="00771405">
      <w:pPr>
        <w:pStyle w:val="ny-lesson-numbering"/>
        <w:numPr>
          <w:ilvl w:val="0"/>
          <w:numId w:val="0"/>
        </w:numPr>
        <w:ind w:left="360"/>
      </w:pPr>
    </w:p>
    <w:p w14:paraId="12386D24" w14:textId="77777777" w:rsidR="00771405" w:rsidRDefault="00771405" w:rsidP="00771405">
      <w:pPr>
        <w:pStyle w:val="ny-lesson-numbering"/>
        <w:numPr>
          <w:ilvl w:val="0"/>
          <w:numId w:val="0"/>
        </w:numPr>
        <w:ind w:left="360"/>
      </w:pPr>
    </w:p>
    <w:p w14:paraId="19BFB06F" w14:textId="77777777" w:rsidR="00771405" w:rsidRDefault="00771405" w:rsidP="00771405">
      <w:pPr>
        <w:pStyle w:val="ny-lesson-numbering"/>
        <w:numPr>
          <w:ilvl w:val="0"/>
          <w:numId w:val="0"/>
        </w:numPr>
        <w:ind w:left="360"/>
      </w:pPr>
    </w:p>
    <w:p w14:paraId="69E04832" w14:textId="77777777" w:rsidR="00771405" w:rsidRDefault="00771405" w:rsidP="00771405">
      <w:pPr>
        <w:pStyle w:val="ny-lesson-numbering"/>
        <w:numPr>
          <w:ilvl w:val="0"/>
          <w:numId w:val="0"/>
        </w:numPr>
        <w:ind w:left="360"/>
      </w:pPr>
    </w:p>
    <w:p w14:paraId="5C3E9701" w14:textId="77777777" w:rsidR="00771405" w:rsidRPr="000D356E" w:rsidRDefault="00771405" w:rsidP="00771405">
      <w:pPr>
        <w:pStyle w:val="ny-lesson-numbering"/>
        <w:numPr>
          <w:ilvl w:val="0"/>
          <w:numId w:val="0"/>
        </w:numPr>
        <w:ind w:left="360"/>
      </w:pPr>
    </w:p>
    <w:p w14:paraId="6CBFAB75" w14:textId="05F6FE9E" w:rsidR="000D356E" w:rsidRPr="000D356E" w:rsidRDefault="000D356E" w:rsidP="00771405">
      <w:pPr>
        <w:pStyle w:val="ny-lesson-numbering"/>
      </w:pPr>
      <w:r w:rsidRPr="000D356E">
        <w:t>Determine the area and perimeter of the triangle shown.  Simplify as much as possible.</w:t>
      </w:r>
    </w:p>
    <w:p w14:paraId="46415A1A" w14:textId="2A465B01" w:rsidR="00771405" w:rsidRDefault="00771405" w:rsidP="000D356E">
      <w:pPr>
        <w:pStyle w:val="ny-lesson-SFinsert-number-list"/>
        <w:numPr>
          <w:ilvl w:val="0"/>
          <w:numId w:val="0"/>
        </w:numPr>
        <w:ind w:left="1224"/>
      </w:pPr>
      <w:r>
        <w:rPr>
          <w:noProof/>
        </w:rPr>
        <w:drawing>
          <wp:anchor distT="0" distB="0" distL="114300" distR="114300" simplePos="0" relativeHeight="251671552" behindDoc="1" locked="0" layoutInCell="1" allowOverlap="1" wp14:anchorId="57F54BD3" wp14:editId="6B8FA471">
            <wp:simplePos x="0" y="0"/>
            <wp:positionH relativeFrom="column">
              <wp:posOffset>4721225</wp:posOffset>
            </wp:positionH>
            <wp:positionV relativeFrom="paragraph">
              <wp:posOffset>19050</wp:posOffset>
            </wp:positionV>
            <wp:extent cx="1252538" cy="1246722"/>
            <wp:effectExtent l="0" t="0" r="5080" b="0"/>
            <wp:wrapTight wrapText="bothSides">
              <wp:wrapPolygon edited="0">
                <wp:start x="0" y="0"/>
                <wp:lineTo x="0" y="21127"/>
                <wp:lineTo x="21359" y="21127"/>
                <wp:lineTo x="21359"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2538" cy="12467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1E0EA" w14:textId="0A8BA505" w:rsidR="000D356E" w:rsidRDefault="000D356E" w:rsidP="00771405">
      <w:pPr>
        <w:pStyle w:val="ny-lesson-numbering"/>
        <w:numPr>
          <w:ilvl w:val="0"/>
          <w:numId w:val="0"/>
        </w:numPr>
        <w:ind w:left="360"/>
      </w:pPr>
    </w:p>
    <w:p w14:paraId="227455AA" w14:textId="77777777" w:rsidR="00771405" w:rsidRDefault="00771405" w:rsidP="00771405">
      <w:pPr>
        <w:pStyle w:val="ny-lesson-numbering"/>
        <w:numPr>
          <w:ilvl w:val="0"/>
          <w:numId w:val="0"/>
        </w:numPr>
        <w:ind w:left="360"/>
      </w:pPr>
    </w:p>
    <w:p w14:paraId="02575052" w14:textId="77777777" w:rsidR="00771405" w:rsidRDefault="00771405" w:rsidP="00771405">
      <w:pPr>
        <w:pStyle w:val="ny-lesson-numbering"/>
        <w:numPr>
          <w:ilvl w:val="0"/>
          <w:numId w:val="0"/>
        </w:numPr>
        <w:ind w:left="360"/>
      </w:pPr>
    </w:p>
    <w:p w14:paraId="6AB1070B" w14:textId="77777777" w:rsidR="00771405" w:rsidRDefault="00771405" w:rsidP="00771405">
      <w:pPr>
        <w:pStyle w:val="ny-lesson-numbering"/>
        <w:numPr>
          <w:ilvl w:val="0"/>
          <w:numId w:val="0"/>
        </w:numPr>
        <w:ind w:left="360"/>
      </w:pPr>
    </w:p>
    <w:p w14:paraId="2468261D" w14:textId="77777777" w:rsidR="00771405" w:rsidRPr="001517BE" w:rsidRDefault="00771405" w:rsidP="00771405">
      <w:pPr>
        <w:pStyle w:val="ny-lesson-numbering"/>
        <w:numPr>
          <w:ilvl w:val="0"/>
          <w:numId w:val="0"/>
        </w:numPr>
        <w:ind w:left="360"/>
      </w:pPr>
    </w:p>
    <w:p w14:paraId="240E4767" w14:textId="1FD31B74" w:rsidR="000D356E" w:rsidRPr="000D356E" w:rsidRDefault="00771405" w:rsidP="00771405">
      <w:pPr>
        <w:pStyle w:val="ny-lesson-numbering"/>
      </w:pPr>
      <w:r>
        <w:rPr>
          <w:noProof/>
        </w:rPr>
        <w:lastRenderedPageBreak/>
        <w:drawing>
          <wp:anchor distT="0" distB="0" distL="114300" distR="114300" simplePos="0" relativeHeight="251673600" behindDoc="1" locked="0" layoutInCell="1" allowOverlap="1" wp14:anchorId="77004A42" wp14:editId="0EB907A9">
            <wp:simplePos x="0" y="0"/>
            <wp:positionH relativeFrom="column">
              <wp:posOffset>4992687</wp:posOffset>
            </wp:positionH>
            <wp:positionV relativeFrom="paragraph">
              <wp:posOffset>166687</wp:posOffset>
            </wp:positionV>
            <wp:extent cx="1251781" cy="852679"/>
            <wp:effectExtent l="0" t="0" r="5715" b="5080"/>
            <wp:wrapTight wrapText="bothSides">
              <wp:wrapPolygon edited="0">
                <wp:start x="0" y="0"/>
                <wp:lineTo x="0" y="21246"/>
                <wp:lineTo x="21370" y="21246"/>
                <wp:lineTo x="21370"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1781" cy="852679"/>
                    </a:xfrm>
                    <a:prstGeom prst="rect">
                      <a:avLst/>
                    </a:prstGeom>
                    <a:noFill/>
                    <a:ln>
                      <a:noFill/>
                    </a:ln>
                  </pic:spPr>
                </pic:pic>
              </a:graphicData>
            </a:graphic>
            <wp14:sizeRelH relativeFrom="page">
              <wp14:pctWidth>0</wp14:pctWidth>
            </wp14:sizeRelH>
            <wp14:sizeRelV relativeFrom="page">
              <wp14:pctHeight>0</wp14:pctHeight>
            </wp14:sizeRelV>
          </wp:anchor>
        </w:drawing>
      </w:r>
      <w:r w:rsidR="000D356E" w:rsidRPr="000D356E">
        <w:t>Determine the area and perimeter of the triangle shown.  Simplify as much as possible.</w:t>
      </w:r>
    </w:p>
    <w:p w14:paraId="52D5FE74" w14:textId="43AEB142" w:rsidR="000D356E" w:rsidRDefault="000D356E" w:rsidP="000D356E">
      <w:pPr>
        <w:pStyle w:val="ny-lesson-SFinsert-number-list"/>
        <w:numPr>
          <w:ilvl w:val="0"/>
          <w:numId w:val="0"/>
        </w:numPr>
        <w:ind w:left="1224"/>
      </w:pPr>
    </w:p>
    <w:p w14:paraId="69378E9D" w14:textId="77777777" w:rsidR="000D356E" w:rsidRDefault="000D356E" w:rsidP="00771405">
      <w:pPr>
        <w:pStyle w:val="ny-lesson-numbering"/>
        <w:numPr>
          <w:ilvl w:val="0"/>
          <w:numId w:val="0"/>
        </w:numPr>
        <w:ind w:left="360"/>
      </w:pPr>
    </w:p>
    <w:p w14:paraId="6B678C66" w14:textId="77777777" w:rsidR="00771405" w:rsidRDefault="00771405" w:rsidP="00771405">
      <w:pPr>
        <w:pStyle w:val="ny-lesson-numbering"/>
        <w:numPr>
          <w:ilvl w:val="0"/>
          <w:numId w:val="0"/>
        </w:numPr>
        <w:ind w:left="360"/>
      </w:pPr>
    </w:p>
    <w:p w14:paraId="7E82131F" w14:textId="77777777" w:rsidR="00771405" w:rsidRDefault="00771405" w:rsidP="00771405">
      <w:pPr>
        <w:pStyle w:val="ny-lesson-numbering"/>
        <w:numPr>
          <w:ilvl w:val="0"/>
          <w:numId w:val="0"/>
        </w:numPr>
        <w:ind w:left="360"/>
      </w:pPr>
    </w:p>
    <w:p w14:paraId="5F248605" w14:textId="77777777" w:rsidR="00771405" w:rsidRPr="00771405" w:rsidRDefault="00771405" w:rsidP="00771405">
      <w:pPr>
        <w:pStyle w:val="ny-lesson-numbering"/>
        <w:numPr>
          <w:ilvl w:val="0"/>
          <w:numId w:val="0"/>
        </w:numPr>
        <w:ind w:left="360"/>
      </w:pPr>
    </w:p>
    <w:p w14:paraId="136704D0" w14:textId="38005C30" w:rsidR="000D356E" w:rsidRPr="000D356E" w:rsidRDefault="000D356E" w:rsidP="00771405">
      <w:pPr>
        <w:pStyle w:val="ny-lesson-numbering"/>
      </w:pPr>
      <w:r w:rsidRPr="00771405">
        <w:t xml:space="preserve">The area of the rectangle shown in the diagram below is </w:t>
      </w:r>
      <m:oMath>
        <m:r>
          <w:rPr>
            <w:rFonts w:ascii="Cambria Math" w:hAnsi="Cambria Math"/>
          </w:rPr>
          <m:t>160</m:t>
        </m:r>
      </m:oMath>
      <w:r w:rsidR="00AD187C">
        <w:t xml:space="preserve"> square units</w:t>
      </w:r>
      <w:r w:rsidRPr="00771405">
        <w:t>.  Det</w:t>
      </w:r>
      <w:r w:rsidRPr="000D356E">
        <w:t>ermine the area and perimeter of the shaded triangle.  Write your answers in simplest radical form</w:t>
      </w:r>
      <w:r w:rsidR="00AD187C">
        <w:t>,</w:t>
      </w:r>
      <w:r w:rsidRPr="000D356E">
        <w:t xml:space="preserve"> and then approximate to the nearest tenth.</w:t>
      </w:r>
    </w:p>
    <w:p w14:paraId="723068FD" w14:textId="76CEBBA7" w:rsidR="000D356E" w:rsidRDefault="00771405" w:rsidP="000D356E">
      <w:pPr>
        <w:pStyle w:val="ny-lesson-SFinsert-number-list"/>
        <w:numPr>
          <w:ilvl w:val="0"/>
          <w:numId w:val="0"/>
        </w:numPr>
        <w:ind w:left="1224"/>
      </w:pPr>
      <w:r w:rsidRPr="00771405">
        <w:rPr>
          <w:noProof/>
        </w:rPr>
        <w:drawing>
          <wp:anchor distT="0" distB="0" distL="114300" distR="114300" simplePos="0" relativeHeight="251642880" behindDoc="1" locked="0" layoutInCell="1" allowOverlap="1" wp14:anchorId="013A1846" wp14:editId="37D45999">
            <wp:simplePos x="0" y="0"/>
            <wp:positionH relativeFrom="column">
              <wp:posOffset>2838132</wp:posOffset>
            </wp:positionH>
            <wp:positionV relativeFrom="paragraph">
              <wp:posOffset>61913</wp:posOffset>
            </wp:positionV>
            <wp:extent cx="3300730" cy="1740535"/>
            <wp:effectExtent l="0" t="0" r="1270" b="12065"/>
            <wp:wrapTight wrapText="bothSides">
              <wp:wrapPolygon edited="0">
                <wp:start x="0" y="0"/>
                <wp:lineTo x="0" y="21435"/>
                <wp:lineTo x="21442" y="21435"/>
                <wp:lineTo x="2144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488B4.tmp"/>
                    <pic:cNvPicPr/>
                  </pic:nvPicPr>
                  <pic:blipFill>
                    <a:blip r:embed="rId18">
                      <a:extLst>
                        <a:ext uri="{28A0092B-C50C-407E-A947-70E740481C1C}">
                          <a14:useLocalDpi xmlns:a14="http://schemas.microsoft.com/office/drawing/2010/main" val="0"/>
                        </a:ext>
                      </a:extLst>
                    </a:blip>
                    <a:stretch>
                      <a:fillRect/>
                    </a:stretch>
                  </pic:blipFill>
                  <pic:spPr>
                    <a:xfrm>
                      <a:off x="0" y="0"/>
                      <a:ext cx="3300730" cy="1740535"/>
                    </a:xfrm>
                    <a:prstGeom prst="rect">
                      <a:avLst/>
                    </a:prstGeom>
                  </pic:spPr>
                </pic:pic>
              </a:graphicData>
            </a:graphic>
            <wp14:sizeRelH relativeFrom="page">
              <wp14:pctWidth>0</wp14:pctWidth>
            </wp14:sizeRelH>
            <wp14:sizeRelV relativeFrom="page">
              <wp14:pctHeight>0</wp14:pctHeight>
            </wp14:sizeRelV>
          </wp:anchor>
        </w:drawing>
      </w:r>
    </w:p>
    <w:p w14:paraId="064F8F17" w14:textId="77777777" w:rsidR="000D356E" w:rsidRDefault="000D356E" w:rsidP="000D356E">
      <w:pPr>
        <w:pStyle w:val="ny-lesson-SFinsert-number-list"/>
        <w:numPr>
          <w:ilvl w:val="0"/>
          <w:numId w:val="0"/>
        </w:numPr>
        <w:ind w:left="1224"/>
      </w:pPr>
    </w:p>
    <w:p w14:paraId="35310713" w14:textId="77777777" w:rsidR="000D356E" w:rsidRDefault="000D356E" w:rsidP="000D356E">
      <w:pPr>
        <w:pStyle w:val="ny-lesson-SFinsert-number-list"/>
        <w:numPr>
          <w:ilvl w:val="0"/>
          <w:numId w:val="0"/>
        </w:numPr>
        <w:ind w:left="1224"/>
      </w:pPr>
    </w:p>
    <w:p w14:paraId="34E933B4" w14:textId="77777777" w:rsidR="000D356E" w:rsidRDefault="000D356E" w:rsidP="000D356E">
      <w:pPr>
        <w:pStyle w:val="ny-lesson-SFinsert-number-list"/>
        <w:numPr>
          <w:ilvl w:val="0"/>
          <w:numId w:val="0"/>
        </w:numPr>
        <w:ind w:left="1224"/>
      </w:pPr>
    </w:p>
    <w:p w14:paraId="71714506" w14:textId="77777777" w:rsidR="000D356E" w:rsidRDefault="000D356E" w:rsidP="000D356E">
      <w:pPr>
        <w:pStyle w:val="ny-lesson-SFinsert-number-list"/>
        <w:numPr>
          <w:ilvl w:val="0"/>
          <w:numId w:val="0"/>
        </w:numPr>
        <w:ind w:left="1224"/>
      </w:pPr>
    </w:p>
    <w:p w14:paraId="2171DFB5" w14:textId="77777777" w:rsidR="000D356E" w:rsidRDefault="000D356E" w:rsidP="000D356E">
      <w:pPr>
        <w:pStyle w:val="ny-lesson-SFinsert-number-list"/>
        <w:numPr>
          <w:ilvl w:val="0"/>
          <w:numId w:val="0"/>
        </w:numPr>
        <w:ind w:left="1224"/>
      </w:pPr>
    </w:p>
    <w:p w14:paraId="289FE538" w14:textId="77777777" w:rsidR="000D356E" w:rsidRDefault="000D356E" w:rsidP="000D356E">
      <w:pPr>
        <w:pStyle w:val="ny-lesson-SFinsert-number-list"/>
        <w:numPr>
          <w:ilvl w:val="0"/>
          <w:numId w:val="0"/>
        </w:numPr>
        <w:ind w:left="1224"/>
      </w:pPr>
    </w:p>
    <w:p w14:paraId="19294D3E" w14:textId="77777777" w:rsidR="000D356E" w:rsidRDefault="000D356E" w:rsidP="000D356E">
      <w:pPr>
        <w:pStyle w:val="ny-lesson-SFinsert-number-list"/>
        <w:numPr>
          <w:ilvl w:val="0"/>
          <w:numId w:val="0"/>
        </w:numPr>
        <w:ind w:left="1224"/>
      </w:pPr>
    </w:p>
    <w:p w14:paraId="60850A54" w14:textId="77777777" w:rsidR="000D356E" w:rsidRDefault="000D356E" w:rsidP="000D356E">
      <w:pPr>
        <w:pStyle w:val="ny-lesson-SFinsert-number-list"/>
        <w:numPr>
          <w:ilvl w:val="0"/>
          <w:numId w:val="0"/>
        </w:numPr>
        <w:ind w:left="1224"/>
      </w:pPr>
    </w:p>
    <w:p w14:paraId="6AEA2B4E" w14:textId="77777777" w:rsidR="000D356E" w:rsidRDefault="000D356E" w:rsidP="000D356E">
      <w:pPr>
        <w:pStyle w:val="ny-lesson-SFinsert-number-list"/>
        <w:numPr>
          <w:ilvl w:val="0"/>
          <w:numId w:val="0"/>
        </w:numPr>
        <w:ind w:left="1224"/>
      </w:pPr>
    </w:p>
    <w:p w14:paraId="687E0292" w14:textId="77777777" w:rsidR="00771405" w:rsidRDefault="00771405" w:rsidP="000D356E">
      <w:pPr>
        <w:pStyle w:val="ny-lesson-SFinsert-number-list"/>
        <w:numPr>
          <w:ilvl w:val="0"/>
          <w:numId w:val="0"/>
        </w:numPr>
        <w:ind w:left="1224"/>
      </w:pPr>
    </w:p>
    <w:p w14:paraId="348C33AA" w14:textId="0D7A9F94" w:rsidR="000D356E" w:rsidRPr="00771405" w:rsidRDefault="000D356E" w:rsidP="000D356E">
      <w:pPr>
        <w:pStyle w:val="ny-lesson-SFinsert-number-list"/>
        <w:numPr>
          <w:ilvl w:val="0"/>
          <w:numId w:val="0"/>
        </w:numPr>
        <w:ind w:left="1224"/>
        <w:rPr>
          <w:b w:val="0"/>
        </w:rPr>
      </w:pPr>
    </w:p>
    <w:p w14:paraId="6F570391" w14:textId="310466B6" w:rsidR="000D356E" w:rsidRPr="00771405" w:rsidRDefault="000D356E" w:rsidP="00771405">
      <w:pPr>
        <w:pStyle w:val="ny-lesson-numbering"/>
      </w:pPr>
      <w:r w:rsidRPr="00771405">
        <w:t xml:space="preserve">Parallelogram </w:t>
      </w:r>
      <m:oMath>
        <m:r>
          <w:rPr>
            <w:rFonts w:ascii="Cambria Math" w:hAnsi="Cambria Math"/>
          </w:rPr>
          <m:t>ABCD</m:t>
        </m:r>
      </m:oMath>
      <w:r w:rsidRPr="00771405">
        <w:t xml:space="preserve"> has an area of </w:t>
      </w:r>
      <m:oMath>
        <m:r>
          <w:rPr>
            <w:rFonts w:ascii="Cambria Math" w:hAnsi="Cambria Math"/>
          </w:rPr>
          <m:t>9</m:t>
        </m:r>
        <m:rad>
          <m:radPr>
            <m:degHide m:val="1"/>
            <m:ctrlPr>
              <w:rPr>
                <w:rFonts w:ascii="Cambria Math" w:hAnsi="Cambria Math"/>
                <w:i/>
              </w:rPr>
            </m:ctrlPr>
          </m:radPr>
          <m:deg/>
          <m:e>
            <m:r>
              <w:rPr>
                <w:rFonts w:ascii="Cambria Math" w:hAnsi="Cambria Math"/>
              </w:rPr>
              <m:t>3</m:t>
            </m:r>
          </m:e>
        </m:rad>
      </m:oMath>
      <w:r w:rsidRPr="00771405">
        <w:t xml:space="preserve">.  </w:t>
      </w:r>
      <m:oMath>
        <m:r>
          <w:rPr>
            <w:rFonts w:ascii="Cambria Math" w:hAnsi="Cambria Math"/>
          </w:rPr>
          <m:t>DC=3</m:t>
        </m:r>
        <m:rad>
          <m:radPr>
            <m:degHide m:val="1"/>
            <m:ctrlPr>
              <w:rPr>
                <w:rFonts w:ascii="Cambria Math" w:hAnsi="Cambria Math"/>
                <w:i/>
              </w:rPr>
            </m:ctrlPr>
          </m:radPr>
          <m:deg/>
          <m:e>
            <m:r>
              <w:rPr>
                <w:rFonts w:ascii="Cambria Math" w:hAnsi="Cambria Math"/>
              </w:rPr>
              <m:t>3</m:t>
            </m:r>
          </m:e>
        </m:rad>
      </m:oMath>
      <w:r w:rsidRPr="00771405">
        <w:t xml:space="preserve">, and </w:t>
      </w:r>
      <m:oMath>
        <m:r>
          <w:rPr>
            <w:rFonts w:ascii="Cambria Math" w:hAnsi="Cambria Math"/>
          </w:rPr>
          <m:t>G</m:t>
        </m:r>
      </m:oMath>
      <w:r w:rsidRPr="00771405">
        <w:t xml:space="preserve"> and </w:t>
      </w:r>
      <m:oMath>
        <m:r>
          <w:rPr>
            <w:rFonts w:ascii="Cambria Math" w:hAnsi="Cambria Math"/>
          </w:rPr>
          <m:t>H</m:t>
        </m:r>
      </m:oMath>
      <w:r w:rsidRPr="00771405">
        <w:t xml:space="preserve"> are midpoints of </w:t>
      </w:r>
      <m:oMath>
        <m:acc>
          <m:accPr>
            <m:chr m:val="̅"/>
            <m:ctrlPr>
              <w:rPr>
                <w:rFonts w:ascii="Cambria Math" w:hAnsi="Cambria Math"/>
                <w:i/>
              </w:rPr>
            </m:ctrlPr>
          </m:accPr>
          <m:e>
            <m:r>
              <w:rPr>
                <w:rFonts w:ascii="Cambria Math" w:hAnsi="Cambria Math"/>
              </w:rPr>
              <m:t>DE</m:t>
            </m:r>
          </m:e>
        </m:acc>
      </m:oMath>
      <w:r w:rsidRPr="00771405">
        <w:t xml:space="preserve"> </w:t>
      </w:r>
      <w:proofErr w:type="gramStart"/>
      <w:r w:rsidRPr="00771405">
        <w:t xml:space="preserve">and </w:t>
      </w:r>
      <w:proofErr w:type="gramEnd"/>
      <m:oMath>
        <m:acc>
          <m:accPr>
            <m:chr m:val="̅"/>
            <m:ctrlPr>
              <w:rPr>
                <w:rFonts w:ascii="Cambria Math" w:hAnsi="Cambria Math"/>
                <w:i/>
              </w:rPr>
            </m:ctrlPr>
          </m:accPr>
          <m:e>
            <m:r>
              <w:rPr>
                <w:rFonts w:ascii="Cambria Math" w:hAnsi="Cambria Math"/>
              </w:rPr>
              <m:t>CE</m:t>
            </m:r>
          </m:e>
        </m:acc>
      </m:oMath>
      <w:r w:rsidR="00771405">
        <w:t>,</w:t>
      </w:r>
      <w:r w:rsidRPr="00771405">
        <w:t xml:space="preserve"> respectively.  Find the area of the shaded region.  Write your answer in simplest radical form.</w:t>
      </w:r>
    </w:p>
    <w:p w14:paraId="0D1EAA3B" w14:textId="58E7CDC9" w:rsidR="000D356E" w:rsidRPr="00681865" w:rsidRDefault="000D356E" w:rsidP="000D356E">
      <w:pPr>
        <w:pStyle w:val="ny-lesson-SFinsert-response-number-list"/>
        <w:numPr>
          <w:ilvl w:val="0"/>
          <w:numId w:val="0"/>
        </w:numPr>
        <w:ind w:left="1224" w:hanging="360"/>
      </w:pPr>
    </w:p>
    <w:p w14:paraId="31252DCA" w14:textId="4FCE6E90" w:rsidR="007C3BFC" w:rsidRDefault="00771405" w:rsidP="007C3BFC">
      <w:pPr>
        <w:pStyle w:val="ny-lesson-paragraph"/>
      </w:pPr>
      <w:r w:rsidRPr="000D356E">
        <w:rPr>
          <w:noProof/>
          <w:szCs w:val="20"/>
        </w:rPr>
        <w:drawing>
          <wp:anchor distT="0" distB="0" distL="114300" distR="114300" simplePos="0" relativeHeight="251645952" behindDoc="1" locked="0" layoutInCell="1" allowOverlap="1" wp14:anchorId="195D1D5C" wp14:editId="75B83C56">
            <wp:simplePos x="0" y="0"/>
            <wp:positionH relativeFrom="column">
              <wp:posOffset>1889125</wp:posOffset>
            </wp:positionH>
            <wp:positionV relativeFrom="paragraph">
              <wp:posOffset>42545</wp:posOffset>
            </wp:positionV>
            <wp:extent cx="2979420" cy="1580515"/>
            <wp:effectExtent l="0" t="0" r="0" b="0"/>
            <wp:wrapTight wrapText="bothSides">
              <wp:wrapPolygon edited="0">
                <wp:start x="0" y="0"/>
                <wp:lineTo x="0" y="21175"/>
                <wp:lineTo x="21361" y="21175"/>
                <wp:lineTo x="2136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4D2E0.tmp"/>
                    <pic:cNvPicPr/>
                  </pic:nvPicPr>
                  <pic:blipFill>
                    <a:blip r:embed="rId19">
                      <a:extLst>
                        <a:ext uri="{28A0092B-C50C-407E-A947-70E740481C1C}">
                          <a14:useLocalDpi xmlns:a14="http://schemas.microsoft.com/office/drawing/2010/main" val="0"/>
                        </a:ext>
                      </a:extLst>
                    </a:blip>
                    <a:stretch>
                      <a:fillRect/>
                    </a:stretch>
                  </pic:blipFill>
                  <pic:spPr>
                    <a:xfrm>
                      <a:off x="0" y="0"/>
                      <a:ext cx="2979420" cy="1580515"/>
                    </a:xfrm>
                    <a:prstGeom prst="rect">
                      <a:avLst/>
                    </a:prstGeom>
                  </pic:spPr>
                </pic:pic>
              </a:graphicData>
            </a:graphic>
            <wp14:sizeRelH relativeFrom="page">
              <wp14:pctWidth>0</wp14:pctWidth>
            </wp14:sizeRelH>
            <wp14:sizeRelV relativeFrom="page">
              <wp14:pctHeight>0</wp14:pctHeight>
            </wp14:sizeRelV>
          </wp:anchor>
        </w:drawing>
      </w:r>
    </w:p>
    <w:p w14:paraId="7A5A6FC0" w14:textId="77777777" w:rsidR="007C3BFC" w:rsidRDefault="007C3BFC" w:rsidP="007C3BFC">
      <w:pPr>
        <w:pStyle w:val="ny-lesson-paragraph"/>
      </w:pPr>
    </w:p>
    <w:p w14:paraId="7A7E22FD" w14:textId="77777777" w:rsidR="007C3BFC" w:rsidRDefault="007C3BFC" w:rsidP="007C3BFC">
      <w:pPr>
        <w:pStyle w:val="ny-lesson-paragraph"/>
      </w:pPr>
    </w:p>
    <w:p w14:paraId="5411490F" w14:textId="77777777" w:rsidR="007C3BFC" w:rsidRDefault="007C3BFC" w:rsidP="007C3BFC">
      <w:pPr>
        <w:pStyle w:val="ny-lesson-paragraph"/>
      </w:pPr>
    </w:p>
    <w:p w14:paraId="362C95BF" w14:textId="77777777" w:rsidR="007C3BFC" w:rsidRDefault="007C3BFC" w:rsidP="007C3BFC">
      <w:pPr>
        <w:pStyle w:val="ny-lesson-paragraph"/>
      </w:pPr>
    </w:p>
    <w:p w14:paraId="67799D4C" w14:textId="77777777" w:rsidR="007C3BFC" w:rsidRDefault="007C3BFC" w:rsidP="007C3BFC">
      <w:pPr>
        <w:pStyle w:val="ny-lesson-paragraph"/>
      </w:pPr>
      <w:r>
        <w:br/>
      </w:r>
    </w:p>
    <w:p w14:paraId="2804094F" w14:textId="1132B340" w:rsidR="009F2666" w:rsidRDefault="009F2666" w:rsidP="009F2666">
      <w:pPr>
        <w:pStyle w:val="ny-lesson-numbering"/>
        <w:numPr>
          <w:ilvl w:val="0"/>
          <w:numId w:val="0"/>
        </w:numPr>
        <w:ind w:left="360"/>
      </w:pPr>
    </w:p>
    <w:p w14:paraId="3DE5D8C4" w14:textId="30C6BAAF" w:rsidR="009F2666" w:rsidRDefault="009F2666" w:rsidP="009F2666">
      <w:pPr>
        <w:pStyle w:val="ny-lesson-paragraph"/>
      </w:pPr>
    </w:p>
    <w:p w14:paraId="35B9B277" w14:textId="77777777" w:rsidR="009F2666" w:rsidRDefault="009F2666" w:rsidP="009F2666">
      <w:pPr>
        <w:tabs>
          <w:tab w:val="left" w:pos="900"/>
        </w:tabs>
        <w:rPr>
          <w:b/>
          <w:sz w:val="20"/>
          <w:szCs w:val="20"/>
        </w:rPr>
      </w:pPr>
    </w:p>
    <w:p w14:paraId="30006236" w14:textId="77777777" w:rsidR="009F2666" w:rsidRPr="00C258BC" w:rsidRDefault="009F2666" w:rsidP="009F2666">
      <w:pPr>
        <w:pStyle w:val="ny-lesson-paragraph"/>
        <w:rPr>
          <w:b/>
        </w:rPr>
      </w:pPr>
    </w:p>
    <w:p w14:paraId="19C48970" w14:textId="77777777" w:rsidR="009F2666" w:rsidRDefault="009F2666" w:rsidP="009F2666">
      <w:pPr>
        <w:tabs>
          <w:tab w:val="left" w:pos="4275"/>
        </w:tabs>
      </w:pPr>
    </w:p>
    <w:p w14:paraId="6F80CE7C" w14:textId="77777777" w:rsidR="00B11AA2" w:rsidRPr="00C71B86" w:rsidRDefault="00B11AA2" w:rsidP="00C71B86"/>
    <w:sectPr w:rsidR="00B11AA2" w:rsidRPr="00C71B86" w:rsidSect="00212AA5">
      <w:headerReference w:type="default" r:id="rId20"/>
      <w:footerReference w:type="default" r:id="rId21"/>
      <w:type w:val="continuous"/>
      <w:pgSz w:w="12240" w:h="15840"/>
      <w:pgMar w:top="1920" w:right="1600" w:bottom="1200" w:left="800" w:header="553" w:footer="1606" w:gutter="0"/>
      <w:pgNumType w:start="1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D24E8" w14:textId="77777777" w:rsidR="00397824" w:rsidRDefault="00397824">
      <w:pPr>
        <w:spacing w:after="0" w:line="240" w:lineRule="auto"/>
      </w:pPr>
      <w:r>
        <w:separator/>
      </w:r>
    </w:p>
  </w:endnote>
  <w:endnote w:type="continuationSeparator" w:id="0">
    <w:p w14:paraId="7634E8F3" w14:textId="77777777" w:rsidR="00397824" w:rsidRDefault="0039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12AA5">
                            <w:rPr>
                              <w:rFonts w:ascii="Calibri" w:eastAsia="Myriad Pro Black" w:hAnsi="Calibri" w:cs="Myriad Pro Black"/>
                              <w:b/>
                              <w:bCs/>
                              <w:noProof/>
                              <w:color w:val="617656"/>
                              <w:position w:val="1"/>
                            </w:rPr>
                            <w:t>153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12AA5">
                      <w:rPr>
                        <w:rFonts w:ascii="Calibri" w:eastAsia="Myriad Pro Black" w:hAnsi="Calibri" w:cs="Myriad Pro Black"/>
                        <w:b/>
                        <w:bCs/>
                        <w:noProof/>
                        <w:color w:val="617656"/>
                        <w:position w:val="1"/>
                      </w:rPr>
                      <w:t>153</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4F3D0AD7"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584749">
                            <w:rPr>
                              <w:rFonts w:eastAsia="Myriad Pro" w:cstheme="minorHAnsi"/>
                              <w:b/>
                              <w:bCs/>
                              <w:color w:val="41343A"/>
                              <w:spacing w:val="-4"/>
                              <w:sz w:val="16"/>
                              <w:szCs w:val="16"/>
                            </w:rPr>
                            <w:t>23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584749">
                            <w:rPr>
                              <w:rFonts w:cstheme="minorHAnsi"/>
                              <w:color w:val="41343A"/>
                              <w:sz w:val="16"/>
                              <w:szCs w:val="16"/>
                            </w:rPr>
                            <w:t>Adding and Subtracting Expressions with Radicals</w:t>
                          </w:r>
                        </w:p>
                        <w:p w14:paraId="69187ED7" w14:textId="40D1CBF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12AA5">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4F3D0AD7"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584749">
                      <w:rPr>
                        <w:rFonts w:eastAsia="Myriad Pro" w:cstheme="minorHAnsi"/>
                        <w:b/>
                        <w:bCs/>
                        <w:color w:val="41343A"/>
                        <w:spacing w:val="-4"/>
                        <w:sz w:val="16"/>
                        <w:szCs w:val="16"/>
                      </w:rPr>
                      <w:t>23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584749">
                      <w:rPr>
                        <w:rFonts w:cstheme="minorHAnsi"/>
                        <w:color w:val="41343A"/>
                        <w:sz w:val="16"/>
                        <w:szCs w:val="16"/>
                      </w:rPr>
                      <w:t>Adding and Subtracting Expressions with Radicals</w:t>
                    </w:r>
                  </w:p>
                  <w:p w14:paraId="69187ED7" w14:textId="40D1CBF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12AA5">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xmlns:mv="urn:schemas-microsoft-com:mac:vml" xmlns:mo="http://schemas.microsoft.com/office/mac/office/2008/main">
          <w:pict>
            <v:group w14:anchorId="4B0C95D6"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aE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lc2c&#10;HKB6wmlqmLYarxCFBvR3Sgbc6JKabyemBSXde4mMuPWfBT0Lh1lgkmNoSbnVlEyfjZ0O5aR0e2wQ&#10;e2Jdwg3yVrd+pI7gqY4XtnFPPSkv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BejVoRCAgAA&#10;QQQAAA4AAAAAAAAAAAAAAAAALgIAAGRycy9lMm9Eb2MueG1sUEsBAi0AFAAGAAgAAAAhAAlOAPnh&#10;AAAADAEAAA8AAAAAAAAAAAAAAAAAnAQAAGRycy9kb3ducmV2LnhtbFBLBQYAAAAABAAEAPMAAACq&#10;BQ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7453630B"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4CA8B27D"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NLgqUE5AwAARQ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xmlns:mv="urn:schemas-microsoft-com:mac:vml" xmlns:mo="http://schemas.microsoft.com/office/mac/office/2008/main">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xxnzLQAIAAD4EAAAO&#10;AAAAAAAAAAAAAAAAAC4CAABkcnMvZTJvRG9jLnhtbFBLAQItABQABgAIAAAAIQDyDHDp3gAAAAoB&#10;AAAPAAAAAAAAAAAAAAAAAJoEAABkcnMvZG93bnJldi54bWxQSwUGAAAAAAQABADzAAAApQU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51126" w14:textId="77777777" w:rsidR="00397824" w:rsidRDefault="00397824">
      <w:pPr>
        <w:spacing w:after="0" w:line="240" w:lineRule="auto"/>
      </w:pPr>
      <w:r>
        <w:separator/>
      </w:r>
    </w:p>
  </w:footnote>
  <w:footnote w:type="continuationSeparator" w:id="0">
    <w:p w14:paraId="2F119FBC" w14:textId="77777777" w:rsidR="00397824" w:rsidRDefault="00397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4A6B7AEF" w:rsidR="00E324FC" w:rsidRPr="003212BA" w:rsidRDefault="00A22A33" w:rsidP="00E324FC">
                          <w:pPr>
                            <w:pStyle w:val="ny-module-overview"/>
                            <w:rPr>
                              <w:color w:val="617656"/>
                            </w:rPr>
                          </w:pPr>
                          <w:r>
                            <w:rPr>
                              <w:color w:val="617656"/>
                            </w:rPr>
                            <w:t>Lesson 23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" filled="f" stroked="f">
              <v:textbox inset="6e-5mm,0,0,0">
                <w:txbxContent>
                  <w:p w14:paraId="34964219" w14:textId="4A6B7AEF" w:rsidR="00E324FC" w:rsidRPr="003212BA" w:rsidRDefault="00A22A33" w:rsidP="00E324FC">
                    <w:pPr>
                      <w:pStyle w:val="ny-module-overview"/>
                      <w:rPr>
                        <w:color w:val="617656"/>
                      </w:rPr>
                    </w:pPr>
                    <w:r>
                      <w:rPr>
                        <w:color w:val="617656"/>
                      </w:rPr>
                      <w:t>Lesson 23</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04174554"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A22A33">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a6QQIAAD0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GfFdrpBAgAAPQQA&#10;AA4AAAAAAAAAAAAAAAAALgIAAGRycy9lMm9Eb2MueG1sUEsBAi0AFAAGAAgAAAAhAOygjxnfAAAA&#10;CQEAAA8AAAAAAAAAAAAAAAAAmwQAAGRycy9kb3ducmV2LnhtbFBLBQYAAAAABAAEAPMAAACnBQAA&#10;AAA=&#10;" filled="f" stroked="f">
              <v:textbox inset="0,0,0,0">
                <w:txbxContent>
                  <w:p w14:paraId="03728E21" w14:textId="04174554"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A22A33">
                      <w:rPr>
                        <w:rFonts w:ascii="Calibri" w:eastAsia="Myriad Pro" w:hAnsi="Calibri" w:cs="Myriad Pro"/>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yIkREICAAA+BAAA&#10;DgAAAAAAAAAAAAAAAAAuAgAAZHJzL2Uyb0RvYy54bWxQSwECLQAUAAYACAAAACEAMTSMnN0AAAAI&#10;AQAADwAAAAAAAAAAAAAAAACcBAAAZHJzL2Rvd25yZXYueG1sUEsFBgAAAAAEAAQA8wAAAKYF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D007545" id="Freeform 1"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C926AC6" id="Freeform 2"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24CE3A92" w:rsidR="00E324FC" w:rsidRPr="002F031E" w:rsidRDefault="00771405" w:rsidP="00E324F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" filled="f" stroked="f">
              <v:textbox inset=",7.2pt,,7.2pt">
                <w:txbxContent>
                  <w:p w14:paraId="38CF1768" w14:textId="24CE3A92" w:rsidR="00E324FC" w:rsidRPr="002F031E" w:rsidRDefault="00771405" w:rsidP="00E324FC">
                    <w:pPr>
                      <w:pStyle w:val="ny-lesson-name"/>
                    </w:pPr>
                    <w:r>
                      <w:t>GEOMETRY</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6D5AB376"/>
    <w:lvl w:ilvl="0">
      <w:start w:val="1"/>
      <w:numFmt w:val="decimal"/>
      <w:pStyle w:val="ny-lesson-SFinsert-number-list"/>
      <w:lvlText w:val="%1."/>
      <w:lvlJc w:val="left"/>
      <w:pPr>
        <w:ind w:left="1224" w:hanging="360"/>
      </w:pPr>
      <w:rPr>
        <w:rFonts w:ascii="Calibri" w:hAnsi="Calibri" w:hint="default"/>
        <w:b/>
        <w:i w:val="0"/>
        <w:sz w:val="20"/>
        <w:szCs w:val="2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
  </w:num>
  <w:num w:numId="3">
    <w:abstractNumId w:val="16"/>
  </w:num>
  <w:num w:numId="4">
    <w:abstractNumId w:val="5"/>
  </w:num>
  <w:num w:numId="5">
    <w:abstractNumId w:val="8"/>
  </w:num>
  <w:num w:numId="6">
    <w:abstractNumId w:val="12"/>
  </w:num>
  <w:num w:numId="7">
    <w:abstractNumId w:val="0"/>
  </w:num>
  <w:num w:numId="8">
    <w:abstractNumId w:val="1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lvlOverride w:ilvl="0">
      <w:startOverride w:val="1"/>
    </w:lvlOverride>
  </w:num>
  <w:num w:numId="13">
    <w:abstractNumId w:val="17"/>
  </w:num>
  <w:num w:numId="14">
    <w:abstractNumId w:val="6"/>
  </w:num>
  <w:num w:numId="15">
    <w:abstractNumId w:val="4"/>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19">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3">
    <w:abstractNumId w:val="3"/>
  </w:num>
  <w:num w:numId="24">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8">
    <w:abstractNumId w:val="15"/>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9">
    <w:abstractNumId w:val="15"/>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1FC2"/>
    <w:rsid w:val="0003054A"/>
    <w:rsid w:val="00036CEB"/>
    <w:rsid w:val="00040BD3"/>
    <w:rsid w:val="00042A93"/>
    <w:rsid w:val="000514CC"/>
    <w:rsid w:val="00055004"/>
    <w:rsid w:val="00056710"/>
    <w:rsid w:val="00060D70"/>
    <w:rsid w:val="0006236D"/>
    <w:rsid w:val="000650D8"/>
    <w:rsid w:val="000662F5"/>
    <w:rsid w:val="000736FE"/>
    <w:rsid w:val="00075AC0"/>
    <w:rsid w:val="00075C6E"/>
    <w:rsid w:val="0008226E"/>
    <w:rsid w:val="00087BF9"/>
    <w:rsid w:val="000B02EC"/>
    <w:rsid w:val="000B17D3"/>
    <w:rsid w:val="000B2F91"/>
    <w:rsid w:val="000C0A8D"/>
    <w:rsid w:val="000C1FCA"/>
    <w:rsid w:val="000C3173"/>
    <w:rsid w:val="000D356E"/>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022F"/>
    <w:rsid w:val="001420D9"/>
    <w:rsid w:val="00151E7B"/>
    <w:rsid w:val="00161C21"/>
    <w:rsid w:val="001625A1"/>
    <w:rsid w:val="00166701"/>
    <w:rsid w:val="001764B3"/>
    <w:rsid w:val="001768C7"/>
    <w:rsid w:val="001818F0"/>
    <w:rsid w:val="00186A90"/>
    <w:rsid w:val="00190322"/>
    <w:rsid w:val="00194633"/>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2AA5"/>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1764"/>
    <w:rsid w:val="002823C1"/>
    <w:rsid w:val="0028284C"/>
    <w:rsid w:val="00285186"/>
    <w:rsid w:val="00285E0E"/>
    <w:rsid w:val="0029160D"/>
    <w:rsid w:val="0029248B"/>
    <w:rsid w:val="00293211"/>
    <w:rsid w:val="0029737A"/>
    <w:rsid w:val="002A1393"/>
    <w:rsid w:val="002A76EC"/>
    <w:rsid w:val="002A7B31"/>
    <w:rsid w:val="002B403B"/>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1F30"/>
    <w:rsid w:val="0033420C"/>
    <w:rsid w:val="00334A20"/>
    <w:rsid w:val="003425A6"/>
    <w:rsid w:val="00344B26"/>
    <w:rsid w:val="003452D4"/>
    <w:rsid w:val="003463F7"/>
    <w:rsid w:val="00346D22"/>
    <w:rsid w:val="00350C0E"/>
    <w:rsid w:val="003525BA"/>
    <w:rsid w:val="00356634"/>
    <w:rsid w:val="003578B1"/>
    <w:rsid w:val="00374180"/>
    <w:rsid w:val="003744D9"/>
    <w:rsid w:val="003758EE"/>
    <w:rsid w:val="00380B56"/>
    <w:rsid w:val="00380FA9"/>
    <w:rsid w:val="00383233"/>
    <w:rsid w:val="00384E82"/>
    <w:rsid w:val="00385363"/>
    <w:rsid w:val="00385D7A"/>
    <w:rsid w:val="00397824"/>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56159"/>
    <w:rsid w:val="00465D77"/>
    <w:rsid w:val="00475140"/>
    <w:rsid w:val="00476870"/>
    <w:rsid w:val="00487C22"/>
    <w:rsid w:val="00491F7E"/>
    <w:rsid w:val="004926E0"/>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6EA2"/>
    <w:rsid w:val="00567CC6"/>
    <w:rsid w:val="00570703"/>
    <w:rsid w:val="005728FF"/>
    <w:rsid w:val="00576066"/>
    <w:rsid w:val="005760E8"/>
    <w:rsid w:val="00584749"/>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1D12"/>
    <w:rsid w:val="00712F20"/>
    <w:rsid w:val="0071400D"/>
    <w:rsid w:val="007168BC"/>
    <w:rsid w:val="00722B27"/>
    <w:rsid w:val="00722B35"/>
    <w:rsid w:val="0073540F"/>
    <w:rsid w:val="00736A54"/>
    <w:rsid w:val="007421CE"/>
    <w:rsid w:val="00742CCC"/>
    <w:rsid w:val="0075317C"/>
    <w:rsid w:val="00753A34"/>
    <w:rsid w:val="0076626F"/>
    <w:rsid w:val="00770965"/>
    <w:rsid w:val="00771405"/>
    <w:rsid w:val="0077191F"/>
    <w:rsid w:val="00776E81"/>
    <w:rsid w:val="007771F4"/>
    <w:rsid w:val="00777ED7"/>
    <w:rsid w:val="00777F13"/>
    <w:rsid w:val="00785D64"/>
    <w:rsid w:val="00793154"/>
    <w:rsid w:val="0079767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4645A"/>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22A33"/>
    <w:rsid w:val="00A3783B"/>
    <w:rsid w:val="00A40A9B"/>
    <w:rsid w:val="00A620EB"/>
    <w:rsid w:val="00A716E5"/>
    <w:rsid w:val="00A7696D"/>
    <w:rsid w:val="00A777F6"/>
    <w:rsid w:val="00A83F04"/>
    <w:rsid w:val="00A85FA3"/>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187C"/>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B7E55"/>
    <w:rsid w:val="00CC5DAB"/>
    <w:rsid w:val="00CC6BC8"/>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E56B4"/>
    <w:rsid w:val="00DF59B8"/>
    <w:rsid w:val="00E02BB3"/>
    <w:rsid w:val="00E03A5D"/>
    <w:rsid w:val="00E07B74"/>
    <w:rsid w:val="00E1411E"/>
    <w:rsid w:val="00E1477D"/>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5C56"/>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94645A"/>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4645A"/>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4645A"/>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4645A"/>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0D356E"/>
    <w:pPr>
      <w:numPr>
        <w:numId w:val="23"/>
      </w:numPr>
    </w:pPr>
  </w:style>
  <w:style w:type="paragraph" w:customStyle="1" w:styleId="ny-lesson-example">
    <w:name w:val="ny-lesson-example"/>
    <w:basedOn w:val="Normal"/>
    <w:rsid w:val="000D356E"/>
    <w:pPr>
      <w:spacing w:before="120" w:after="120" w:line="260" w:lineRule="exact"/>
    </w:pPr>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0D356E"/>
    <w:pPr>
      <w:numPr>
        <w:numId w:val="25"/>
      </w:numPr>
    </w:pPr>
    <w:rPr>
      <w:i/>
      <w:color w:val="005A76"/>
    </w:rPr>
  </w:style>
  <w:style w:type="character" w:customStyle="1" w:styleId="ny-lesson-hdr-2Char">
    <w:name w:val="ny-lesson-hdr-2 Char"/>
    <w:basedOn w:val="ny-lesson-paragraphChar"/>
    <w:rsid w:val="000D356E"/>
    <w:rPr>
      <w:rFonts w:ascii="Calibri Bold" w:eastAsia="Myriad Pro" w:hAnsi="Calibri Bold" w:cs="Myriad Pro"/>
      <w:b/>
      <w:color w:val="231F2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94645A"/>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4645A"/>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4645A"/>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4645A"/>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0D356E"/>
    <w:pPr>
      <w:numPr>
        <w:numId w:val="23"/>
      </w:numPr>
    </w:pPr>
  </w:style>
  <w:style w:type="paragraph" w:customStyle="1" w:styleId="ny-lesson-example">
    <w:name w:val="ny-lesson-example"/>
    <w:basedOn w:val="Normal"/>
    <w:rsid w:val="000D356E"/>
    <w:pPr>
      <w:spacing w:before="120" w:after="120" w:line="260" w:lineRule="exact"/>
    </w:pPr>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0D356E"/>
    <w:pPr>
      <w:numPr>
        <w:numId w:val="25"/>
      </w:numPr>
    </w:pPr>
    <w:rPr>
      <w:i/>
      <w:color w:val="005A76"/>
    </w:rPr>
  </w:style>
  <w:style w:type="character" w:customStyle="1" w:styleId="ny-lesson-hdr-2Char">
    <w:name w:val="ny-lesson-hdr-2 Char"/>
    <w:basedOn w:val="ny-lesson-paragraphChar"/>
    <w:rsid w:val="000D356E"/>
    <w:rPr>
      <w:rFonts w:ascii="Calibri Bold" w:eastAsia="Myriad Pro" w:hAnsi="Calibri Bold" w:cs="Myriad Pro"/>
      <w:b/>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tmp"/><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caps addressed (none found) - TH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80C9B319-0504-4082-BEB4-A05E15B5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10</cp:revision>
  <cp:lastPrinted>2012-11-24T17:54:00Z</cp:lastPrinted>
  <dcterms:created xsi:type="dcterms:W3CDTF">2014-09-24T20:32:00Z</dcterms:created>
  <dcterms:modified xsi:type="dcterms:W3CDTF">2014-09-26T14:53:00Z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