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52B07" w14:textId="61DDDF30" w:rsidR="009021BD" w:rsidRPr="00D0546C" w:rsidRDefault="007C500B" w:rsidP="009021BD">
      <w:pPr>
        <w:pStyle w:val="ny-lesson-header"/>
      </w:pPr>
      <w:bookmarkStart w:id="0" w:name="_GoBack"/>
      <w:bookmarkEnd w:id="0"/>
      <w:r>
        <w:t>Lesson 25</w:t>
      </w:r>
      <w:r w:rsidR="009021BD" w:rsidRPr="00D0546C">
        <w:t>:</w:t>
      </w:r>
      <w:r w:rsidR="009021BD">
        <w:t xml:space="preserve"> </w:t>
      </w:r>
      <w:r w:rsidR="009021BD" w:rsidRPr="00D0546C">
        <w:t xml:space="preserve"> </w:t>
      </w:r>
      <w:r w:rsidR="00C15DB5">
        <w:t>Ruling Out Chance</w:t>
      </w:r>
    </w:p>
    <w:p w14:paraId="40C04FE2" w14:textId="77777777" w:rsidR="009021BD" w:rsidRDefault="009021BD" w:rsidP="0083730B">
      <w:pPr>
        <w:pStyle w:val="ny-callout-hdr"/>
      </w:pPr>
    </w:p>
    <w:p w14:paraId="2CC56E9D" w14:textId="130CD14D" w:rsidR="009021BD" w:rsidRPr="00D36552" w:rsidRDefault="009021BD" w:rsidP="00E63B71">
      <w:pPr>
        <w:pStyle w:val="ny-callout-hdr"/>
      </w:pPr>
      <w:r w:rsidRPr="00D36552">
        <w:t>Classwork</w:t>
      </w:r>
      <w:r>
        <w:t xml:space="preserve"> </w:t>
      </w:r>
    </w:p>
    <w:p w14:paraId="2A4FCAEB" w14:textId="3275E1DB" w:rsidR="007C500B" w:rsidRDefault="007C500B" w:rsidP="007C500B">
      <w:pPr>
        <w:pStyle w:val="ny-lesson-hdr-1"/>
      </w:pPr>
      <w:r>
        <w:t xml:space="preserve">Opening </w:t>
      </w:r>
      <w:r w:rsidR="004E2C98">
        <w:t>Exercise</w:t>
      </w:r>
    </w:p>
    <w:p w14:paraId="52286100" w14:textId="6D519FF0" w:rsidR="007C500B" w:rsidRDefault="007C500B" w:rsidP="00826899">
      <w:pPr>
        <w:pStyle w:val="ny-lesson-paragraph"/>
        <w:numPr>
          <w:ilvl w:val="0"/>
          <w:numId w:val="9"/>
        </w:numPr>
      </w:pPr>
      <w:r>
        <w:t>Explain in writing what you learned about randomly divided groups from the last lesson.  Share your thought</w:t>
      </w:r>
      <w:r w:rsidR="00533979">
        <w:t>s</w:t>
      </w:r>
      <w:r>
        <w:t xml:space="preserve"> with a neighbor.</w:t>
      </w:r>
    </w:p>
    <w:p w14:paraId="0B195CD8" w14:textId="77777777" w:rsidR="007C500B" w:rsidRPr="00533979" w:rsidRDefault="007C500B" w:rsidP="007C500B">
      <w:pPr>
        <w:pStyle w:val="ny-lesson-SFinsert"/>
        <w:ind w:left="1224"/>
        <w:rPr>
          <w:sz w:val="20"/>
          <w:szCs w:val="20"/>
        </w:rPr>
      </w:pPr>
    </w:p>
    <w:p w14:paraId="1FCA16AF" w14:textId="77777777" w:rsidR="007C500B" w:rsidRPr="00533979" w:rsidRDefault="007C500B" w:rsidP="007C500B">
      <w:pPr>
        <w:pStyle w:val="ny-lesson-SFinsert"/>
        <w:ind w:left="1224"/>
        <w:rPr>
          <w:sz w:val="20"/>
          <w:szCs w:val="20"/>
        </w:rPr>
      </w:pPr>
    </w:p>
    <w:p w14:paraId="0DF73A32" w14:textId="77777777" w:rsidR="007C500B" w:rsidRPr="00533979" w:rsidRDefault="007C500B" w:rsidP="007C500B">
      <w:pPr>
        <w:pStyle w:val="ny-lesson-SFinsert"/>
        <w:ind w:left="1224"/>
        <w:rPr>
          <w:sz w:val="20"/>
          <w:szCs w:val="20"/>
        </w:rPr>
      </w:pPr>
    </w:p>
    <w:p w14:paraId="60805146" w14:textId="77777777" w:rsidR="007C500B" w:rsidRPr="00533979" w:rsidRDefault="007C500B" w:rsidP="007C500B">
      <w:pPr>
        <w:pStyle w:val="ny-lesson-SFinsert"/>
        <w:ind w:left="1224"/>
        <w:rPr>
          <w:sz w:val="20"/>
          <w:szCs w:val="20"/>
        </w:rPr>
      </w:pPr>
    </w:p>
    <w:p w14:paraId="26D507C0" w14:textId="77777777" w:rsidR="007C500B" w:rsidRPr="00533979" w:rsidRDefault="007C500B" w:rsidP="007C500B">
      <w:pPr>
        <w:pStyle w:val="ny-lesson-SFinsert"/>
        <w:ind w:left="1224"/>
        <w:rPr>
          <w:sz w:val="20"/>
          <w:szCs w:val="20"/>
        </w:rPr>
      </w:pPr>
    </w:p>
    <w:p w14:paraId="670B8A61" w14:textId="2932E00D" w:rsidR="007C500B" w:rsidRDefault="007C500B" w:rsidP="00826899">
      <w:pPr>
        <w:pStyle w:val="ny-lesson-paragraph"/>
        <w:numPr>
          <w:ilvl w:val="0"/>
          <w:numId w:val="9"/>
        </w:numPr>
      </w:pPr>
      <w:r w:rsidRPr="00D143E2">
        <w:t xml:space="preserve">How could simulation </w:t>
      </w:r>
      <w:r>
        <w:t xml:space="preserve">be used </w:t>
      </w:r>
      <w:r w:rsidRPr="00D143E2">
        <w:t>to understand the "typical" differences between randomized groups?</w:t>
      </w:r>
    </w:p>
    <w:p w14:paraId="2EFF5A16" w14:textId="77777777" w:rsidR="009021BD" w:rsidRDefault="009021BD" w:rsidP="009021BD">
      <w:pPr>
        <w:pStyle w:val="ny-lesson-paragraph"/>
      </w:pPr>
    </w:p>
    <w:p w14:paraId="559711DD" w14:textId="77777777" w:rsidR="007C500B" w:rsidRDefault="007C500B" w:rsidP="009021BD">
      <w:pPr>
        <w:pStyle w:val="ny-lesson-paragraph"/>
      </w:pPr>
    </w:p>
    <w:p w14:paraId="3E2F0223" w14:textId="77777777" w:rsidR="007C500B" w:rsidRDefault="007C500B" w:rsidP="009021BD">
      <w:pPr>
        <w:pStyle w:val="ny-lesson-paragraph"/>
      </w:pPr>
    </w:p>
    <w:p w14:paraId="2C71CFEF" w14:textId="77777777" w:rsidR="007C500B" w:rsidRDefault="007C500B" w:rsidP="009021BD">
      <w:pPr>
        <w:pStyle w:val="ny-lesson-paragraph"/>
      </w:pPr>
    </w:p>
    <w:p w14:paraId="2542C7C9" w14:textId="77777777" w:rsidR="007C500B" w:rsidRDefault="007C500B" w:rsidP="009021BD">
      <w:pPr>
        <w:pStyle w:val="ny-lesson-paragraph"/>
      </w:pPr>
    </w:p>
    <w:p w14:paraId="35BAE4B7" w14:textId="77777777" w:rsidR="007C500B" w:rsidRDefault="007C500B" w:rsidP="009021BD">
      <w:pPr>
        <w:pStyle w:val="ny-lesson-paragraph"/>
      </w:pPr>
    </w:p>
    <w:p w14:paraId="691F284E" w14:textId="5751725A" w:rsidR="007C500B" w:rsidRPr="00B74385" w:rsidRDefault="007C500B" w:rsidP="00B74385">
      <w:pPr>
        <w:pStyle w:val="ny-lesson-hdr-1"/>
      </w:pPr>
      <w:r w:rsidRPr="00B74385">
        <w:t>Exercises 1–3:  Random Assignments and Computing the Difference of the Group Means</w:t>
      </w:r>
    </w:p>
    <w:p w14:paraId="6B5A3889" w14:textId="2323318F" w:rsidR="007C500B" w:rsidRPr="007C500B" w:rsidRDefault="007C500B" w:rsidP="007C500B">
      <w:pPr>
        <w:pStyle w:val="ny-lesson-paragraph"/>
      </w:pPr>
      <w:r w:rsidRPr="007C500B">
        <w:t xml:space="preserve">Imagine that </w:t>
      </w:r>
      <m:oMath>
        <m:r>
          <w:rPr>
            <w:rFonts w:ascii="Cambria Math" w:hAnsi="Cambria Math"/>
          </w:rPr>
          <m:t>10</m:t>
        </m:r>
      </m:oMath>
      <w:r w:rsidRPr="007C500B">
        <w:t xml:space="preserve"> tomatoes of varying shapes and sizes have been placed in front of you.  These </w:t>
      </w:r>
      <m:oMath>
        <m:r>
          <w:rPr>
            <w:rFonts w:ascii="Cambria Math" w:hAnsi="Cambria Math"/>
          </w:rPr>
          <m:t>10</m:t>
        </m:r>
      </m:oMath>
      <w:r w:rsidRPr="007C500B">
        <w:t xml:space="preserve"> tomatoes (all of the same variety) have been part of a nutrient experiment where the application of the nutrient is expected to yield larger tomatoes that weigh more.  All </w:t>
      </w:r>
      <m:oMath>
        <m:r>
          <w:rPr>
            <w:rFonts w:ascii="Cambria Math" w:hAnsi="Cambria Math"/>
          </w:rPr>
          <m:t>10</m:t>
        </m:r>
      </m:oMath>
      <w:r w:rsidRPr="007C500B">
        <w:t xml:space="preserve"> tomatoes have been grown under similar conditions regarding soil, water, and sunlight, but </w:t>
      </w:r>
      <m:oMath>
        <m:r>
          <w:rPr>
            <w:rFonts w:ascii="Cambria Math" w:hAnsi="Cambria Math"/>
          </w:rPr>
          <m:t>5</m:t>
        </m:r>
      </m:oMath>
      <w:r w:rsidRPr="007C500B">
        <w:t xml:space="preserve"> of the tomatoes received the additional nutrient supplement.  Using the weight data of these </w:t>
      </w:r>
      <m:oMath>
        <m:r>
          <w:rPr>
            <w:rFonts w:ascii="Cambria Math" w:hAnsi="Cambria Math"/>
          </w:rPr>
          <m:t>10</m:t>
        </m:r>
      </m:oMath>
      <w:r w:rsidRPr="007C500B">
        <w:t xml:space="preserve"> tomatoes, you wish to examine the claim that the nutrient yields larger tomatoes on average.</w:t>
      </w:r>
      <w:r w:rsidRPr="007C500B">
        <w:rPr>
          <w:noProof/>
        </w:rPr>
        <w:t xml:space="preserve"> </w:t>
      </w:r>
    </w:p>
    <w:p w14:paraId="7F37D7CD" w14:textId="437554B0" w:rsidR="007C500B" w:rsidRPr="007C500B" w:rsidRDefault="007C500B" w:rsidP="007C500B">
      <w:pPr>
        <w:pStyle w:val="ny-lesson-numbering"/>
      </w:pPr>
      <w:r w:rsidRPr="007C500B">
        <w:t xml:space="preserve">Why would it be important in this experiment for the </w:t>
      </w:r>
      <m:oMath>
        <m:r>
          <w:rPr>
            <w:rFonts w:ascii="Cambria Math" w:hAnsi="Cambria Math"/>
          </w:rPr>
          <m:t>10</m:t>
        </m:r>
      </m:oMath>
      <w:r w:rsidRPr="007C500B">
        <w:t xml:space="preserve"> tomatoes to all be of the same variety and grown under the same conditions (except for the treatment applied to </w:t>
      </w:r>
      <m:oMath>
        <m:r>
          <w:rPr>
            <w:rFonts w:ascii="Cambria Math" w:hAnsi="Cambria Math"/>
          </w:rPr>
          <m:t>5</m:t>
        </m:r>
      </m:oMath>
      <w:r w:rsidRPr="007C500B">
        <w:t xml:space="preserve"> of the tomatoes)? </w:t>
      </w:r>
    </w:p>
    <w:p w14:paraId="57FEDD3B" w14:textId="77777777" w:rsidR="007C500B" w:rsidRPr="00533979" w:rsidRDefault="007C500B" w:rsidP="007C500B">
      <w:pPr>
        <w:pStyle w:val="ny-lesson-SFinsert"/>
        <w:rPr>
          <w:b w:val="0"/>
          <w:sz w:val="20"/>
          <w:szCs w:val="20"/>
        </w:rPr>
      </w:pPr>
    </w:p>
    <w:p w14:paraId="6A9CDE47" w14:textId="77777777" w:rsidR="007C500B" w:rsidRPr="00533979" w:rsidRDefault="007C500B" w:rsidP="007C500B">
      <w:pPr>
        <w:pStyle w:val="ny-lesson-SFinsert"/>
        <w:rPr>
          <w:sz w:val="20"/>
          <w:szCs w:val="20"/>
        </w:rPr>
      </w:pPr>
    </w:p>
    <w:p w14:paraId="1F08461A" w14:textId="77777777" w:rsidR="007C500B" w:rsidRPr="00533979" w:rsidRDefault="007C500B" w:rsidP="007C500B">
      <w:pPr>
        <w:pStyle w:val="ny-lesson-SFinsert"/>
        <w:rPr>
          <w:sz w:val="20"/>
          <w:szCs w:val="20"/>
        </w:rPr>
      </w:pPr>
    </w:p>
    <w:p w14:paraId="1B761409" w14:textId="77777777" w:rsidR="007C500B" w:rsidRPr="00533979" w:rsidRDefault="007C500B" w:rsidP="007C500B">
      <w:pPr>
        <w:pStyle w:val="ny-lesson-SFinsert"/>
        <w:rPr>
          <w:sz w:val="20"/>
          <w:szCs w:val="20"/>
        </w:rPr>
      </w:pPr>
    </w:p>
    <w:p w14:paraId="1BEB66C7" w14:textId="77777777" w:rsidR="007C500B" w:rsidRPr="00533979" w:rsidRDefault="007C500B" w:rsidP="007C500B">
      <w:pPr>
        <w:pStyle w:val="ny-lesson-SFinsert"/>
        <w:rPr>
          <w:sz w:val="20"/>
          <w:szCs w:val="20"/>
        </w:rPr>
      </w:pPr>
    </w:p>
    <w:p w14:paraId="30D29B0A" w14:textId="77777777" w:rsidR="007C500B" w:rsidRPr="00533979" w:rsidRDefault="007C500B" w:rsidP="007C500B">
      <w:pPr>
        <w:pStyle w:val="ny-lesson-SFinsert"/>
        <w:rPr>
          <w:sz w:val="20"/>
          <w:szCs w:val="20"/>
        </w:rPr>
      </w:pPr>
    </w:p>
    <w:p w14:paraId="677A0EA7" w14:textId="5565D1D0" w:rsidR="007C500B" w:rsidRPr="00EE67A3" w:rsidRDefault="007C500B" w:rsidP="007C500B">
      <w:pPr>
        <w:pStyle w:val="ny-lesson-paragraph"/>
      </w:pPr>
      <w:r w:rsidRPr="007C500B">
        <w:lastRenderedPageBreak/>
        <w:t xml:space="preserve">Here are the </w:t>
      </w:r>
      <m:oMath>
        <m:r>
          <w:rPr>
            <w:rFonts w:ascii="Cambria Math" w:hAnsi="Cambria Math"/>
          </w:rPr>
          <m:t>10</m:t>
        </m:r>
      </m:oMath>
      <w:r w:rsidRPr="007C500B">
        <w:t xml:space="preserve"> tomatoes with their weights shown</w:t>
      </w:r>
      <w:r w:rsidRPr="00EE67A3">
        <w:t>.  They have been ordered from largest to smallest based on weight.</w:t>
      </w:r>
    </w:p>
    <w:p w14:paraId="5090FDED" w14:textId="77777777" w:rsidR="007C500B" w:rsidRPr="00EE67A3" w:rsidRDefault="007C500B" w:rsidP="007C500B">
      <w:pPr>
        <w:rPr>
          <w:sz w:val="20"/>
          <w:szCs w:val="20"/>
        </w:rPr>
      </w:pPr>
      <w:r w:rsidRPr="00EE67A3">
        <w:rPr>
          <w:noProof/>
        </w:rPr>
        <w:drawing>
          <wp:anchor distT="0" distB="0" distL="114300" distR="114300" simplePos="0" relativeHeight="251661312" behindDoc="0" locked="0" layoutInCell="1" allowOverlap="1" wp14:anchorId="24FF631F" wp14:editId="25A7392F">
            <wp:simplePos x="0" y="0"/>
            <wp:positionH relativeFrom="column">
              <wp:align>center</wp:align>
            </wp:positionH>
            <wp:positionV relativeFrom="paragraph">
              <wp:posOffset>95885</wp:posOffset>
            </wp:positionV>
            <wp:extent cx="4069080" cy="67665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9080" cy="6766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6A3E18" w14:textId="77777777" w:rsidR="007C500B" w:rsidRPr="00EE67A3" w:rsidRDefault="007C500B" w:rsidP="007C500B">
      <w:pPr>
        <w:rPr>
          <w:sz w:val="20"/>
          <w:szCs w:val="20"/>
        </w:rPr>
      </w:pPr>
    </w:p>
    <w:p w14:paraId="37DD061F" w14:textId="77777777" w:rsidR="007C500B" w:rsidRPr="00EE67A3" w:rsidRDefault="007C500B" w:rsidP="007C500B">
      <w:pPr>
        <w:rPr>
          <w:sz w:val="20"/>
          <w:szCs w:val="20"/>
        </w:rPr>
      </w:pPr>
    </w:p>
    <w:p w14:paraId="3540A037" w14:textId="77777777" w:rsidR="007C500B" w:rsidRPr="00EE67A3" w:rsidRDefault="007C500B" w:rsidP="007C500B">
      <w:pPr>
        <w:pStyle w:val="ny-lesson-paragraph"/>
      </w:pPr>
      <w:r w:rsidRPr="00EE67A3">
        <w:t xml:space="preserve">For now, do not be concerned about which tomatoes received the additional nutrients. </w:t>
      </w:r>
      <w:r>
        <w:t xml:space="preserve"> </w:t>
      </w:r>
      <w:r w:rsidRPr="00EE67A3">
        <w:t>The object here is to randomly assign the tomatoes to two groups.</w:t>
      </w:r>
    </w:p>
    <w:p w14:paraId="0B4F265D" w14:textId="7EB886E7" w:rsidR="007C500B" w:rsidRDefault="007C500B" w:rsidP="007C500B">
      <w:pPr>
        <w:pStyle w:val="ny-lesson-paragraph"/>
      </w:pPr>
      <w:r w:rsidRPr="00EE67A3">
        <w:t>Imagine that some</w:t>
      </w:r>
      <w:r w:rsidR="00533979">
        <w:t>one assisting you uses a random-</w:t>
      </w:r>
      <w:r w:rsidRPr="00EE67A3">
        <w:t>number generator or some other impartial selection device and randomly selects Tomatoes #1, 4, 5, 7, and 10 to be in Group A.  By default, Tomatoes #2, 3, 6, 8, and 9 will be in Group B.  The result is illustrated below.</w:t>
      </w:r>
    </w:p>
    <w:p w14:paraId="767F8317" w14:textId="77777777" w:rsidR="007C500B" w:rsidRPr="00EE67A3" w:rsidRDefault="007C500B" w:rsidP="007C500B">
      <w:pPr>
        <w:rPr>
          <w:sz w:val="20"/>
          <w:szCs w:val="20"/>
        </w:rPr>
      </w:pPr>
      <w:r w:rsidRPr="00EE67A3">
        <w:rPr>
          <w:noProof/>
        </w:rPr>
        <w:drawing>
          <wp:anchor distT="0" distB="0" distL="114300" distR="114300" simplePos="0" relativeHeight="251662336" behindDoc="0" locked="0" layoutInCell="1" allowOverlap="1" wp14:anchorId="7980B310" wp14:editId="293D09A1">
            <wp:simplePos x="0" y="0"/>
            <wp:positionH relativeFrom="column">
              <wp:align>center</wp:align>
            </wp:positionH>
            <wp:positionV relativeFrom="paragraph">
              <wp:posOffset>14752</wp:posOffset>
            </wp:positionV>
            <wp:extent cx="1463040" cy="254203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3040" cy="25420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D50A3C" w14:textId="77777777" w:rsidR="007C500B" w:rsidRPr="00EE67A3" w:rsidRDefault="007C500B" w:rsidP="007C500B">
      <w:pPr>
        <w:rPr>
          <w:sz w:val="20"/>
          <w:szCs w:val="20"/>
        </w:rPr>
      </w:pPr>
    </w:p>
    <w:p w14:paraId="4BF66375" w14:textId="77777777" w:rsidR="007C500B" w:rsidRPr="00EE67A3" w:rsidRDefault="007C500B" w:rsidP="007C500B">
      <w:pPr>
        <w:rPr>
          <w:sz w:val="20"/>
          <w:szCs w:val="20"/>
        </w:rPr>
      </w:pPr>
    </w:p>
    <w:p w14:paraId="46525A2B" w14:textId="77777777" w:rsidR="007C500B" w:rsidRPr="00EE67A3" w:rsidRDefault="007C500B" w:rsidP="007C500B">
      <w:pPr>
        <w:rPr>
          <w:sz w:val="20"/>
          <w:szCs w:val="20"/>
        </w:rPr>
      </w:pPr>
    </w:p>
    <w:p w14:paraId="6059F537" w14:textId="77777777" w:rsidR="007C500B" w:rsidRPr="00EE67A3" w:rsidRDefault="007C500B" w:rsidP="007C500B">
      <w:pPr>
        <w:rPr>
          <w:sz w:val="20"/>
          <w:szCs w:val="20"/>
        </w:rPr>
      </w:pPr>
    </w:p>
    <w:p w14:paraId="762137C3" w14:textId="77777777" w:rsidR="007C500B" w:rsidRPr="00EE67A3" w:rsidRDefault="007C500B" w:rsidP="007C500B">
      <w:pPr>
        <w:rPr>
          <w:sz w:val="20"/>
          <w:szCs w:val="20"/>
        </w:rPr>
      </w:pPr>
    </w:p>
    <w:p w14:paraId="73652C8C" w14:textId="77777777" w:rsidR="007C500B" w:rsidRPr="00EE67A3" w:rsidRDefault="007C500B" w:rsidP="007C500B">
      <w:pPr>
        <w:rPr>
          <w:sz w:val="20"/>
          <w:szCs w:val="20"/>
        </w:rPr>
      </w:pPr>
    </w:p>
    <w:p w14:paraId="0B6AE8AE" w14:textId="77777777" w:rsidR="007C500B" w:rsidRDefault="007C500B" w:rsidP="007C500B">
      <w:pPr>
        <w:rPr>
          <w:sz w:val="20"/>
          <w:szCs w:val="20"/>
        </w:rPr>
      </w:pPr>
    </w:p>
    <w:p w14:paraId="538B82E2" w14:textId="77777777" w:rsidR="007C500B" w:rsidRDefault="007C500B" w:rsidP="007C500B">
      <w:pPr>
        <w:rPr>
          <w:sz w:val="20"/>
          <w:szCs w:val="20"/>
        </w:rPr>
      </w:pPr>
    </w:p>
    <w:p w14:paraId="7782D1DE" w14:textId="10C26A37" w:rsidR="007C500B" w:rsidRPr="007C500B" w:rsidRDefault="007C500B" w:rsidP="007C500B">
      <w:pPr>
        <w:pStyle w:val="ny-lesson-numbering"/>
      </w:pPr>
      <w:r w:rsidRPr="007C500B">
        <w:t xml:space="preserve">Confirm that the mean for Group A is </w:t>
      </w:r>
      <m:oMath>
        <m:r>
          <w:rPr>
            <w:rFonts w:ascii="Cambria Math" w:hAnsi="Cambria Math"/>
          </w:rPr>
          <m:t>6.76</m:t>
        </m:r>
      </m:oMath>
      <w:r w:rsidRPr="007C500B">
        <w:t xml:space="preserve"> ounces, and calculate the mean for Group B. </w:t>
      </w:r>
    </w:p>
    <w:p w14:paraId="33A11827" w14:textId="77777777" w:rsidR="007C500B" w:rsidRPr="00533979" w:rsidRDefault="007C500B" w:rsidP="007C500B">
      <w:pPr>
        <w:pStyle w:val="ny-lesson-SFinsert-number-list"/>
        <w:numPr>
          <w:ilvl w:val="0"/>
          <w:numId w:val="0"/>
        </w:numPr>
        <w:ind w:left="1224"/>
        <w:rPr>
          <w:b w:val="0"/>
          <w:sz w:val="20"/>
          <w:szCs w:val="20"/>
        </w:rPr>
      </w:pPr>
    </w:p>
    <w:p w14:paraId="5DE504BD" w14:textId="77777777" w:rsidR="007C500B" w:rsidRPr="00533979" w:rsidRDefault="007C500B" w:rsidP="007C500B">
      <w:pPr>
        <w:pStyle w:val="ny-lesson-SFinsert-number-list"/>
        <w:numPr>
          <w:ilvl w:val="0"/>
          <w:numId w:val="0"/>
        </w:numPr>
        <w:ind w:left="1224"/>
        <w:rPr>
          <w:b w:val="0"/>
          <w:sz w:val="20"/>
          <w:szCs w:val="20"/>
        </w:rPr>
      </w:pPr>
    </w:p>
    <w:p w14:paraId="35F3B2B5" w14:textId="77777777" w:rsidR="007C500B" w:rsidRPr="00533979" w:rsidRDefault="007C500B" w:rsidP="007C500B">
      <w:pPr>
        <w:pStyle w:val="ny-lesson-SFinsert-number-list"/>
        <w:numPr>
          <w:ilvl w:val="0"/>
          <w:numId w:val="0"/>
        </w:numPr>
        <w:ind w:left="1224"/>
        <w:rPr>
          <w:b w:val="0"/>
          <w:sz w:val="20"/>
          <w:szCs w:val="20"/>
        </w:rPr>
      </w:pPr>
    </w:p>
    <w:p w14:paraId="034054E9" w14:textId="77777777" w:rsidR="007C500B" w:rsidRPr="00533979" w:rsidRDefault="007C500B" w:rsidP="007C500B">
      <w:pPr>
        <w:pStyle w:val="ny-lesson-SFinsert-number-list"/>
        <w:numPr>
          <w:ilvl w:val="0"/>
          <w:numId w:val="0"/>
        </w:numPr>
        <w:ind w:left="1224"/>
        <w:rPr>
          <w:b w:val="0"/>
          <w:sz w:val="20"/>
          <w:szCs w:val="20"/>
        </w:rPr>
      </w:pPr>
    </w:p>
    <w:p w14:paraId="611BA0BE" w14:textId="77777777" w:rsidR="007C500B" w:rsidRPr="00533979" w:rsidRDefault="007C500B" w:rsidP="007C500B">
      <w:pPr>
        <w:pStyle w:val="ny-lesson-SFinsert-number-list"/>
        <w:numPr>
          <w:ilvl w:val="0"/>
          <w:numId w:val="0"/>
        </w:numPr>
        <w:ind w:left="1224"/>
        <w:rPr>
          <w:b w:val="0"/>
          <w:sz w:val="20"/>
          <w:szCs w:val="20"/>
        </w:rPr>
      </w:pPr>
    </w:p>
    <w:p w14:paraId="46284E22" w14:textId="477AF811" w:rsidR="007C500B" w:rsidRPr="007C500B" w:rsidRDefault="007C500B" w:rsidP="007C500B">
      <w:pPr>
        <w:pStyle w:val="ny-lesson-numbering"/>
      </w:pPr>
      <w:r w:rsidRPr="007C500B">
        <w:t xml:space="preserve">Calculate the difference between the mean of Group A and the mean of Group B (that is, calculate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A</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B</m:t>
            </m:r>
          </m:sub>
        </m:sSub>
      </m:oMath>
      <w:r w:rsidRPr="007C500B">
        <w:t xml:space="preserve">). </w:t>
      </w:r>
    </w:p>
    <w:p w14:paraId="1F951F35" w14:textId="77777777" w:rsidR="007C500B" w:rsidRDefault="007C500B" w:rsidP="009021BD">
      <w:pPr>
        <w:pStyle w:val="ny-lesson-paragraph"/>
      </w:pPr>
    </w:p>
    <w:p w14:paraId="7BF294CD" w14:textId="77777777" w:rsidR="007C500B" w:rsidRDefault="007C500B" w:rsidP="009021BD">
      <w:pPr>
        <w:pStyle w:val="ny-lesson-paragraph"/>
      </w:pPr>
    </w:p>
    <w:p w14:paraId="24437F60" w14:textId="77777777" w:rsidR="007C500B" w:rsidRDefault="007C500B" w:rsidP="009021BD">
      <w:pPr>
        <w:pStyle w:val="ny-lesson-paragraph"/>
      </w:pPr>
    </w:p>
    <w:p w14:paraId="56062EDB" w14:textId="77777777" w:rsidR="007C500B" w:rsidRDefault="007C500B" w:rsidP="009021BD">
      <w:pPr>
        <w:pStyle w:val="ny-lesson-paragraph"/>
      </w:pPr>
    </w:p>
    <w:p w14:paraId="4C7A45F0" w14:textId="77777777" w:rsidR="007C500B" w:rsidRPr="00957B0D" w:rsidRDefault="007C500B" w:rsidP="009021BD">
      <w:pPr>
        <w:pStyle w:val="ny-lesson-paragraph"/>
      </w:pPr>
    </w:p>
    <w:p w14:paraId="33B0A42C" w14:textId="77777777" w:rsidR="007C500B" w:rsidRDefault="007C500B" w:rsidP="007C500B">
      <w:pPr>
        <w:pStyle w:val="ny-lesson-hdr-1"/>
      </w:pPr>
      <w:r w:rsidRPr="00EE67A3">
        <w:lastRenderedPageBreak/>
        <w:t>Exercise</w:t>
      </w:r>
      <w:r>
        <w:t>s 4–6</w:t>
      </w:r>
      <w:r w:rsidRPr="00EE67A3">
        <w:t xml:space="preserve">: </w:t>
      </w:r>
      <w:r>
        <w:t xml:space="preserve"> </w:t>
      </w:r>
      <w:r w:rsidRPr="00EE67A3">
        <w:t>Interpreting the Value of a Difference</w:t>
      </w:r>
      <w:r>
        <w:t xml:space="preserve"> </w:t>
      </w:r>
    </w:p>
    <w:p w14:paraId="1599E670" w14:textId="69474170" w:rsidR="007C500B" w:rsidRPr="007C500B" w:rsidRDefault="007C500B" w:rsidP="007C500B">
      <w:pPr>
        <w:pStyle w:val="ny-lesson-paragraph"/>
      </w:pPr>
      <w:r w:rsidRPr="007C500B">
        <w:t xml:space="preserve">The statistic of interest that you care about is the difference between the mean of the </w:t>
      </w:r>
      <m:oMath>
        <m:r>
          <w:rPr>
            <w:rFonts w:ascii="Cambria Math" w:hAnsi="Cambria Math"/>
          </w:rPr>
          <m:t>5</m:t>
        </m:r>
      </m:oMath>
      <w:r w:rsidRPr="007C500B">
        <w:t xml:space="preserve"> tomatoes in Group A and the mean of the </w:t>
      </w:r>
      <m:oMath>
        <m:r>
          <w:rPr>
            <w:rFonts w:ascii="Cambria Math" w:hAnsi="Cambria Math"/>
          </w:rPr>
          <m:t>5</m:t>
        </m:r>
      </m:oMath>
      <w:r w:rsidRPr="007C500B">
        <w:t xml:space="preserve"> tomatoes in Group B.  For now, call that difference “Diff.”  “Diff” =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A</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B</m:t>
            </m:r>
          </m:sub>
        </m:sSub>
      </m:oMath>
      <w:r w:rsidRPr="007C500B">
        <w:t>.</w:t>
      </w:r>
    </w:p>
    <w:p w14:paraId="4C2A0A50" w14:textId="5EB3A14F" w:rsidR="007C500B" w:rsidRPr="007C500B" w:rsidRDefault="007C500B" w:rsidP="007C500B">
      <w:pPr>
        <w:pStyle w:val="ny-lesson-numbering"/>
      </w:pPr>
      <w:r w:rsidRPr="007C500B">
        <w:t>Explain what a "Diff" value of "</w:t>
      </w:r>
      <m:oMath>
        <m:r>
          <w:rPr>
            <w:rFonts w:ascii="Cambria Math" w:hAnsi="Cambria Math"/>
          </w:rPr>
          <m:t>1.64</m:t>
        </m:r>
      </m:oMath>
      <w:r w:rsidRPr="007C500B">
        <w:t xml:space="preserve"> ounces" would mean in terms of which group has the larger mean weight and the number of ounces by which that group's mean weight exceeds the other group's mean weight.   </w:t>
      </w:r>
    </w:p>
    <w:p w14:paraId="13F9F827" w14:textId="77777777" w:rsidR="007C500B" w:rsidRPr="00533979" w:rsidRDefault="007C500B" w:rsidP="007C500B">
      <w:pPr>
        <w:pStyle w:val="ny-lesson-SFinsert-response"/>
        <w:ind w:left="1224"/>
        <w:rPr>
          <w:b w:val="0"/>
          <w:sz w:val="20"/>
          <w:szCs w:val="20"/>
        </w:rPr>
      </w:pPr>
    </w:p>
    <w:p w14:paraId="703A5DA1" w14:textId="77777777" w:rsidR="007C500B" w:rsidRPr="00533979" w:rsidRDefault="007C500B" w:rsidP="007C500B">
      <w:pPr>
        <w:pStyle w:val="ny-lesson-SFinsert-number-list"/>
        <w:numPr>
          <w:ilvl w:val="0"/>
          <w:numId w:val="0"/>
        </w:numPr>
        <w:rPr>
          <w:b w:val="0"/>
          <w:sz w:val="20"/>
          <w:szCs w:val="20"/>
        </w:rPr>
      </w:pPr>
    </w:p>
    <w:p w14:paraId="0B04E1A7" w14:textId="77777777" w:rsidR="007C500B" w:rsidRPr="00533979" w:rsidRDefault="007C500B" w:rsidP="007C500B">
      <w:pPr>
        <w:pStyle w:val="ny-lesson-SFinsert-number-list"/>
        <w:numPr>
          <w:ilvl w:val="0"/>
          <w:numId w:val="0"/>
        </w:numPr>
        <w:rPr>
          <w:b w:val="0"/>
          <w:sz w:val="20"/>
          <w:szCs w:val="20"/>
        </w:rPr>
      </w:pPr>
    </w:p>
    <w:p w14:paraId="0A26DED4" w14:textId="58715B19" w:rsidR="007C500B" w:rsidRPr="007C500B" w:rsidRDefault="007C500B" w:rsidP="007C500B">
      <w:pPr>
        <w:pStyle w:val="ny-lesson-numbering"/>
      </w:pPr>
      <w:r w:rsidRPr="007C500B">
        <w:t>Explain what a "Diff" value of "</w:t>
      </w:r>
      <m:oMath>
        <m:r>
          <w:rPr>
            <w:rFonts w:ascii="Cambria Math" w:hAnsi="Cambria Math"/>
          </w:rPr>
          <m:t>-0.4</m:t>
        </m:r>
      </m:oMath>
      <w:r w:rsidRPr="007C500B">
        <w:t xml:space="preserve"> ounces" would mean in terms of which group has the larger mean weight and the number of ounces by which that group's mean weight exceeds the other group's mean weight. </w:t>
      </w:r>
    </w:p>
    <w:p w14:paraId="75A8F98F" w14:textId="77777777" w:rsidR="007C500B" w:rsidRPr="00533979" w:rsidRDefault="007C500B" w:rsidP="007C500B">
      <w:pPr>
        <w:pStyle w:val="ny-lesson-SFinsert-response"/>
        <w:ind w:left="1224"/>
        <w:rPr>
          <w:b w:val="0"/>
          <w:sz w:val="20"/>
          <w:szCs w:val="20"/>
        </w:rPr>
      </w:pPr>
    </w:p>
    <w:p w14:paraId="6E7ACEC5" w14:textId="77777777" w:rsidR="007C500B" w:rsidRPr="00533979" w:rsidRDefault="007C500B" w:rsidP="007C500B">
      <w:pPr>
        <w:pStyle w:val="ny-lesson-SFinsert-response"/>
        <w:ind w:left="1224"/>
        <w:rPr>
          <w:b w:val="0"/>
          <w:sz w:val="20"/>
          <w:szCs w:val="20"/>
        </w:rPr>
      </w:pPr>
    </w:p>
    <w:p w14:paraId="6316BBB3" w14:textId="77777777" w:rsidR="007C500B" w:rsidRPr="00533979" w:rsidRDefault="007C500B" w:rsidP="007C500B">
      <w:pPr>
        <w:pStyle w:val="ny-lesson-SFinsert-number-list"/>
        <w:numPr>
          <w:ilvl w:val="0"/>
          <w:numId w:val="0"/>
        </w:numPr>
        <w:ind w:left="1224"/>
        <w:rPr>
          <w:b w:val="0"/>
          <w:sz w:val="20"/>
          <w:szCs w:val="20"/>
        </w:rPr>
      </w:pPr>
    </w:p>
    <w:p w14:paraId="7A2BA6A7" w14:textId="44DAABB4" w:rsidR="007C500B" w:rsidRPr="007C500B" w:rsidRDefault="007C500B" w:rsidP="007C500B">
      <w:pPr>
        <w:pStyle w:val="ny-lesson-numbering"/>
      </w:pPr>
      <w:r w:rsidRPr="007C500B">
        <w:t>Explain what a "Diff" value of "</w:t>
      </w:r>
      <m:oMath>
        <m:r>
          <w:rPr>
            <w:rFonts w:ascii="Cambria Math" w:hAnsi="Cambria Math"/>
          </w:rPr>
          <m:t>0</m:t>
        </m:r>
      </m:oMath>
      <w:r w:rsidRPr="007C500B">
        <w:t xml:space="preserve"> ounces" would mean regarding the difference between the mean weight of the </w:t>
      </w:r>
      <m:oMath>
        <m:r>
          <w:rPr>
            <w:rFonts w:ascii="Cambria Math" w:hAnsi="Cambria Math"/>
          </w:rPr>
          <m:t>5</m:t>
        </m:r>
      </m:oMath>
      <w:r w:rsidRPr="007C500B">
        <w:t xml:space="preserve"> tomatoes in Group A and the mean weight of the </w:t>
      </w:r>
      <m:oMath>
        <m:r>
          <w:rPr>
            <w:rFonts w:ascii="Cambria Math" w:hAnsi="Cambria Math"/>
          </w:rPr>
          <m:t>5</m:t>
        </m:r>
      </m:oMath>
      <w:r w:rsidRPr="007C500B">
        <w:t xml:space="preserve"> tomatoes in Group B.</w:t>
      </w:r>
    </w:p>
    <w:p w14:paraId="71ED2784" w14:textId="77777777" w:rsidR="007C500B" w:rsidRDefault="007C500B" w:rsidP="00E63B71">
      <w:pPr>
        <w:pStyle w:val="ny-lesson-paragraph"/>
      </w:pPr>
    </w:p>
    <w:p w14:paraId="785B4417" w14:textId="77777777" w:rsidR="007C500B" w:rsidRDefault="007C500B" w:rsidP="00E63B71">
      <w:pPr>
        <w:pStyle w:val="ny-lesson-paragraph"/>
      </w:pPr>
    </w:p>
    <w:p w14:paraId="60500F2E" w14:textId="77777777" w:rsidR="007C500B" w:rsidRDefault="007C500B" w:rsidP="00E63B71">
      <w:pPr>
        <w:pStyle w:val="ny-lesson-paragraph"/>
      </w:pPr>
    </w:p>
    <w:p w14:paraId="76620F00" w14:textId="2AE65828" w:rsidR="007C500B" w:rsidRDefault="007C500B" w:rsidP="007C500B">
      <w:pPr>
        <w:pStyle w:val="ny-lesson-hdr-1"/>
      </w:pPr>
      <w:r>
        <w:t>Exercises 7–8</w:t>
      </w:r>
      <w:r w:rsidRPr="00EE67A3">
        <w:t xml:space="preserve">: </w:t>
      </w:r>
      <w:r>
        <w:t xml:space="preserve"> </w:t>
      </w:r>
      <w:r w:rsidRPr="00EE67A3">
        <w:t>Additional Random Assignments</w:t>
      </w:r>
    </w:p>
    <w:p w14:paraId="4F1BD129" w14:textId="2BE991AE" w:rsidR="007C500B" w:rsidRPr="007C500B" w:rsidRDefault="007C500B" w:rsidP="007C500B">
      <w:pPr>
        <w:pStyle w:val="ny-lesson-numbering"/>
      </w:pPr>
      <w:r w:rsidRPr="007C500B">
        <w:t xml:space="preserve">Below is a second random assignment of the </w:t>
      </w:r>
      <m:oMath>
        <m:r>
          <w:rPr>
            <w:rFonts w:ascii="Cambria Math" w:hAnsi="Cambria Math"/>
          </w:rPr>
          <m:t>10</m:t>
        </m:r>
      </m:oMath>
      <w:r w:rsidRPr="007C500B">
        <w:t xml:space="preserve"> tomatoes to two groups.  Calculate the mean of each group, and then calculate the value of “Diff” for this second case.  Also, interpret the “Diff” value in context using your responses to the previous questions as a guide. </w:t>
      </w:r>
    </w:p>
    <w:p w14:paraId="7933E92F" w14:textId="77777777" w:rsidR="007C500B" w:rsidRPr="007C500B" w:rsidRDefault="007C500B" w:rsidP="007C500B">
      <w:pPr>
        <w:pStyle w:val="ny-lesson-SFinsert-number-list"/>
        <w:numPr>
          <w:ilvl w:val="0"/>
          <w:numId w:val="0"/>
        </w:numPr>
        <w:ind w:left="1224"/>
        <w:rPr>
          <w:b w:val="0"/>
        </w:rPr>
      </w:pPr>
    </w:p>
    <w:p w14:paraId="5785AFC0" w14:textId="77777777" w:rsidR="007C500B" w:rsidRPr="007C500B" w:rsidRDefault="007C500B" w:rsidP="007C500B">
      <w:pPr>
        <w:rPr>
          <w:sz w:val="20"/>
          <w:szCs w:val="20"/>
        </w:rPr>
      </w:pPr>
    </w:p>
    <w:p w14:paraId="3EB4465F" w14:textId="77777777" w:rsidR="007C500B" w:rsidRPr="007C500B" w:rsidRDefault="007C500B" w:rsidP="007C500B">
      <w:pPr>
        <w:rPr>
          <w:sz w:val="20"/>
          <w:szCs w:val="20"/>
        </w:rPr>
      </w:pPr>
      <w:r w:rsidRPr="007C500B">
        <w:rPr>
          <w:noProof/>
        </w:rPr>
        <w:drawing>
          <wp:anchor distT="0" distB="0" distL="114300" distR="114300" simplePos="0" relativeHeight="251666432" behindDoc="0" locked="0" layoutInCell="1" allowOverlap="1" wp14:anchorId="0AB8CBDF" wp14:editId="1B4995CB">
            <wp:simplePos x="0" y="0"/>
            <wp:positionH relativeFrom="column">
              <wp:align>center</wp:align>
            </wp:positionH>
            <wp:positionV relativeFrom="paragraph">
              <wp:posOffset>-316230</wp:posOffset>
            </wp:positionV>
            <wp:extent cx="1362456" cy="2313432"/>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2456" cy="23134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FC7A63" w14:textId="77777777" w:rsidR="007C500B" w:rsidRPr="007C500B" w:rsidRDefault="007C500B" w:rsidP="007C500B">
      <w:pPr>
        <w:rPr>
          <w:sz w:val="20"/>
          <w:szCs w:val="20"/>
        </w:rPr>
      </w:pPr>
    </w:p>
    <w:p w14:paraId="04EFF392" w14:textId="77777777" w:rsidR="007C500B" w:rsidRPr="007C500B" w:rsidRDefault="007C500B" w:rsidP="007C500B">
      <w:pPr>
        <w:rPr>
          <w:sz w:val="20"/>
          <w:szCs w:val="20"/>
        </w:rPr>
      </w:pPr>
    </w:p>
    <w:p w14:paraId="045FE615" w14:textId="77777777" w:rsidR="007C500B" w:rsidRPr="007C500B" w:rsidRDefault="007C500B" w:rsidP="007C500B">
      <w:pPr>
        <w:rPr>
          <w:sz w:val="20"/>
          <w:szCs w:val="20"/>
        </w:rPr>
      </w:pPr>
    </w:p>
    <w:p w14:paraId="6E0A7663" w14:textId="77777777" w:rsidR="007C500B" w:rsidRPr="007C500B" w:rsidRDefault="007C500B" w:rsidP="007C500B">
      <w:pPr>
        <w:rPr>
          <w:sz w:val="20"/>
          <w:szCs w:val="20"/>
        </w:rPr>
      </w:pPr>
    </w:p>
    <w:p w14:paraId="226CAE1A" w14:textId="77777777" w:rsidR="007C500B" w:rsidRPr="007C500B" w:rsidRDefault="007C500B" w:rsidP="007C500B">
      <w:pPr>
        <w:rPr>
          <w:sz w:val="20"/>
          <w:szCs w:val="20"/>
        </w:rPr>
      </w:pPr>
    </w:p>
    <w:p w14:paraId="3E5FD1C5" w14:textId="77777777" w:rsidR="007C500B" w:rsidRPr="007C500B" w:rsidRDefault="007C500B" w:rsidP="007C500B">
      <w:pPr>
        <w:rPr>
          <w:sz w:val="20"/>
          <w:szCs w:val="20"/>
        </w:rPr>
      </w:pPr>
    </w:p>
    <w:p w14:paraId="6759F804" w14:textId="77777777" w:rsidR="007C500B" w:rsidRPr="007C500B" w:rsidRDefault="007C500B" w:rsidP="007C500B">
      <w:pPr>
        <w:pStyle w:val="ny-lesson-SFinsert-response"/>
        <w:ind w:left="1224"/>
        <w:rPr>
          <w:b w:val="0"/>
          <w:color w:val="231F20"/>
        </w:rPr>
      </w:pPr>
    </w:p>
    <w:p w14:paraId="018C8DFE" w14:textId="551F00F1" w:rsidR="007C500B" w:rsidRPr="007C500B" w:rsidRDefault="007C500B" w:rsidP="007C500B">
      <w:pPr>
        <w:pStyle w:val="ny-lesson-numbering"/>
      </w:pPr>
      <w:r w:rsidRPr="007C500B">
        <w:lastRenderedPageBreak/>
        <w:t xml:space="preserve">Here is a third random assignment of the </w:t>
      </w:r>
      <m:oMath>
        <m:r>
          <w:rPr>
            <w:rFonts w:ascii="Cambria Math" w:hAnsi="Cambria Math"/>
          </w:rPr>
          <m:t>10</m:t>
        </m:r>
      </m:oMath>
      <w:r w:rsidRPr="007C500B">
        <w:t xml:space="preserve"> tomatoes.  Calculate the mean of each group, and then calculate the value of “Diff” for this case.  Interpret the “Diff” value in context using your responses to the previous questions as a guide. </w:t>
      </w:r>
    </w:p>
    <w:p w14:paraId="08300944" w14:textId="77777777" w:rsidR="007C500B" w:rsidRPr="00EE67A3" w:rsidRDefault="007C500B" w:rsidP="007C500B">
      <w:pPr>
        <w:rPr>
          <w:sz w:val="20"/>
          <w:szCs w:val="20"/>
        </w:rPr>
      </w:pPr>
      <w:r w:rsidRPr="00EE67A3">
        <w:rPr>
          <w:noProof/>
        </w:rPr>
        <w:drawing>
          <wp:anchor distT="0" distB="0" distL="114300" distR="114300" simplePos="0" relativeHeight="251667456" behindDoc="0" locked="0" layoutInCell="1" allowOverlap="1" wp14:anchorId="2308620A" wp14:editId="5169987F">
            <wp:simplePos x="0" y="0"/>
            <wp:positionH relativeFrom="margin">
              <wp:align>center</wp:align>
            </wp:positionH>
            <wp:positionV relativeFrom="paragraph">
              <wp:posOffset>145371</wp:posOffset>
            </wp:positionV>
            <wp:extent cx="1261872" cy="219456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1872" cy="2194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E02DD4" w14:textId="77777777" w:rsidR="007C500B" w:rsidRPr="00EE67A3" w:rsidRDefault="007C500B" w:rsidP="007C500B">
      <w:pPr>
        <w:rPr>
          <w:sz w:val="20"/>
          <w:szCs w:val="20"/>
        </w:rPr>
      </w:pPr>
    </w:p>
    <w:p w14:paraId="744ADEDD" w14:textId="4016E69C" w:rsidR="007C500B" w:rsidRPr="00EE67A3" w:rsidRDefault="007C500B" w:rsidP="007C500B">
      <w:pPr>
        <w:rPr>
          <w:sz w:val="20"/>
          <w:szCs w:val="20"/>
        </w:rPr>
      </w:pPr>
    </w:p>
    <w:p w14:paraId="7754B965" w14:textId="77777777" w:rsidR="007C500B" w:rsidRPr="00EE67A3" w:rsidRDefault="007C500B" w:rsidP="007C500B">
      <w:pPr>
        <w:rPr>
          <w:sz w:val="20"/>
          <w:szCs w:val="20"/>
        </w:rPr>
      </w:pPr>
    </w:p>
    <w:p w14:paraId="0859544D" w14:textId="77777777" w:rsidR="007C500B" w:rsidRPr="00EE67A3" w:rsidRDefault="007C500B" w:rsidP="007C500B">
      <w:pPr>
        <w:rPr>
          <w:sz w:val="20"/>
          <w:szCs w:val="20"/>
        </w:rPr>
      </w:pPr>
    </w:p>
    <w:p w14:paraId="6603C425" w14:textId="77777777" w:rsidR="007C500B" w:rsidRPr="00EE67A3" w:rsidRDefault="007C500B" w:rsidP="007C500B">
      <w:pPr>
        <w:rPr>
          <w:sz w:val="20"/>
          <w:szCs w:val="20"/>
        </w:rPr>
      </w:pPr>
    </w:p>
    <w:p w14:paraId="3988A5CB" w14:textId="77777777" w:rsidR="007C500B" w:rsidRPr="00EE67A3" w:rsidRDefault="007C500B" w:rsidP="007C500B">
      <w:pPr>
        <w:rPr>
          <w:sz w:val="20"/>
          <w:szCs w:val="20"/>
        </w:rPr>
      </w:pPr>
    </w:p>
    <w:p w14:paraId="4A4D3B3B" w14:textId="77777777" w:rsidR="007C500B" w:rsidRDefault="007C500B" w:rsidP="007C500B">
      <w:pPr>
        <w:pStyle w:val="ny-lesson-SFinsert-response"/>
      </w:pPr>
    </w:p>
    <w:p w14:paraId="61D0B23F" w14:textId="77777777" w:rsidR="007C500B" w:rsidRPr="007C500B" w:rsidRDefault="007C500B" w:rsidP="007C500B">
      <w:pPr>
        <w:pStyle w:val="ny-lesson-paragraph"/>
      </w:pPr>
    </w:p>
    <w:p w14:paraId="64E8550C" w14:textId="6ED35570" w:rsidR="009021BD" w:rsidRDefault="009021BD" w:rsidP="009021BD">
      <w:pPr>
        <w:pStyle w:val="ny-lesson-numbering"/>
        <w:numPr>
          <w:ilvl w:val="0"/>
          <w:numId w:val="0"/>
        </w:numPr>
        <w:ind w:left="360" w:hanging="360"/>
      </w:pPr>
    </w:p>
    <w:p w14:paraId="7ABD764A" w14:textId="3413E79B" w:rsidR="007C3BFC" w:rsidRDefault="007C3BFC" w:rsidP="007C3BFC">
      <w:pPr>
        <w:pStyle w:val="ny-lesson-paragraph"/>
        <w:rPr>
          <w:szCs w:val="20"/>
        </w:rPr>
      </w:pPr>
    </w:p>
    <w:p w14:paraId="5B8BA9DE" w14:textId="77777777" w:rsidR="0083730B" w:rsidRDefault="0083730B" w:rsidP="007C3BFC">
      <w:pPr>
        <w:pStyle w:val="ny-lesson-paragraph"/>
        <w:rPr>
          <w:szCs w:val="20"/>
        </w:rPr>
      </w:pPr>
    </w:p>
    <w:p w14:paraId="18009AA5" w14:textId="77777777" w:rsidR="0083730B" w:rsidRDefault="0083730B" w:rsidP="007C3BFC">
      <w:pPr>
        <w:pStyle w:val="ny-lesson-paragraph"/>
        <w:rPr>
          <w:szCs w:val="20"/>
        </w:rPr>
      </w:pPr>
    </w:p>
    <w:p w14:paraId="6A395C1E" w14:textId="77777777" w:rsidR="0083730B" w:rsidRDefault="0083730B" w:rsidP="007C3BFC">
      <w:pPr>
        <w:pStyle w:val="ny-lesson-paragraph"/>
        <w:rPr>
          <w:szCs w:val="20"/>
        </w:rPr>
      </w:pPr>
    </w:p>
    <w:p w14:paraId="4DD82D39" w14:textId="280A97DD" w:rsidR="007C3BFC" w:rsidRDefault="007C3BFC" w:rsidP="0083730B">
      <w:pPr>
        <w:pStyle w:val="ny-callout-hdr"/>
        <w:rPr>
          <w:szCs w:val="20"/>
        </w:rPr>
      </w:pPr>
    </w:p>
    <w:p w14:paraId="6C0D43B2" w14:textId="77777777" w:rsidR="0083730B" w:rsidRDefault="0083730B" w:rsidP="007C3BFC">
      <w:pPr>
        <w:pStyle w:val="ny-callout-hdr"/>
      </w:pPr>
    </w:p>
    <w:p w14:paraId="53EAE7C4" w14:textId="514E3E53" w:rsidR="0083730B" w:rsidRDefault="0083730B" w:rsidP="007C3BFC">
      <w:pPr>
        <w:pStyle w:val="ny-callout-hdr"/>
      </w:pPr>
    </w:p>
    <w:p w14:paraId="3556718B" w14:textId="77777777" w:rsidR="00A855CC" w:rsidRDefault="00A855CC" w:rsidP="007C3BFC">
      <w:pPr>
        <w:pStyle w:val="ny-callout-hdr"/>
      </w:pPr>
    </w:p>
    <w:p w14:paraId="504EC453" w14:textId="77777777" w:rsidR="00A855CC" w:rsidRDefault="00A855CC" w:rsidP="007C3BFC">
      <w:pPr>
        <w:pStyle w:val="ny-callout-hdr"/>
      </w:pPr>
    </w:p>
    <w:p w14:paraId="78CE9464" w14:textId="77777777" w:rsidR="00A855CC" w:rsidRDefault="00A855CC" w:rsidP="007C3BFC">
      <w:pPr>
        <w:pStyle w:val="ny-callout-hdr"/>
      </w:pPr>
    </w:p>
    <w:p w14:paraId="281FC447" w14:textId="77777777" w:rsidR="00A855CC" w:rsidRDefault="00A855CC" w:rsidP="007C3BFC">
      <w:pPr>
        <w:pStyle w:val="ny-callout-hdr"/>
      </w:pPr>
    </w:p>
    <w:p w14:paraId="65B9ACAF" w14:textId="77777777" w:rsidR="00A855CC" w:rsidRDefault="00A855CC" w:rsidP="007C3BFC">
      <w:pPr>
        <w:pStyle w:val="ny-callout-hdr"/>
      </w:pPr>
    </w:p>
    <w:p w14:paraId="1F22AE10" w14:textId="77777777" w:rsidR="00A855CC" w:rsidRDefault="00A855CC" w:rsidP="007C3BFC">
      <w:pPr>
        <w:pStyle w:val="ny-callout-hdr"/>
      </w:pPr>
    </w:p>
    <w:p w14:paraId="107C524A" w14:textId="77777777" w:rsidR="00A855CC" w:rsidRDefault="00A855CC" w:rsidP="007C3BFC">
      <w:pPr>
        <w:pStyle w:val="ny-callout-hdr"/>
      </w:pPr>
    </w:p>
    <w:p w14:paraId="0C6D9663" w14:textId="77777777" w:rsidR="00A855CC" w:rsidRDefault="00A855CC" w:rsidP="007C3BFC">
      <w:pPr>
        <w:pStyle w:val="ny-callout-hdr"/>
      </w:pPr>
    </w:p>
    <w:p w14:paraId="632EFB9A" w14:textId="77777777" w:rsidR="00A855CC" w:rsidRDefault="00A855CC" w:rsidP="007C3BFC">
      <w:pPr>
        <w:pStyle w:val="ny-callout-hdr"/>
      </w:pPr>
    </w:p>
    <w:p w14:paraId="1C772029" w14:textId="77777777" w:rsidR="00A855CC" w:rsidRDefault="00A855CC" w:rsidP="007C3BFC">
      <w:pPr>
        <w:pStyle w:val="ny-callout-hdr"/>
      </w:pPr>
    </w:p>
    <w:p w14:paraId="211976E0" w14:textId="77777777" w:rsidR="00A855CC" w:rsidRDefault="00A855CC" w:rsidP="007C3BFC">
      <w:pPr>
        <w:pStyle w:val="ny-callout-hdr"/>
      </w:pPr>
    </w:p>
    <w:p w14:paraId="68F228C5" w14:textId="77777777" w:rsidR="00A855CC" w:rsidRDefault="00A855CC" w:rsidP="007C3BFC">
      <w:pPr>
        <w:pStyle w:val="ny-callout-hdr"/>
      </w:pPr>
    </w:p>
    <w:p w14:paraId="2D12ECA7" w14:textId="77777777" w:rsidR="00A855CC" w:rsidRDefault="00A855CC" w:rsidP="007C3BFC">
      <w:pPr>
        <w:pStyle w:val="ny-callout-hdr"/>
      </w:pPr>
    </w:p>
    <w:p w14:paraId="2360AB82" w14:textId="77777777" w:rsidR="007C500B" w:rsidRDefault="007C500B">
      <w:pPr>
        <w:rPr>
          <w:b/>
          <w:color w:val="93A56C"/>
          <w:sz w:val="24"/>
        </w:rPr>
      </w:pPr>
      <w:r>
        <w:br w:type="page"/>
      </w:r>
    </w:p>
    <w:p w14:paraId="7672DBCF" w14:textId="77777777" w:rsidR="00A855CC" w:rsidRDefault="00A855CC" w:rsidP="007C3BFC">
      <w:pPr>
        <w:pStyle w:val="ny-callout-hdr"/>
      </w:pPr>
    </w:p>
    <w:p w14:paraId="794BC543" w14:textId="3C81AED6" w:rsidR="007C3BFC" w:rsidRDefault="00A855CC" w:rsidP="007C3BFC">
      <w:pPr>
        <w:pStyle w:val="ny-callout-hdr"/>
      </w:pPr>
      <w:r>
        <w:rPr>
          <w:noProof/>
        </w:rPr>
        <mc:AlternateContent>
          <mc:Choice Requires="wps">
            <w:drawing>
              <wp:anchor distT="0" distB="0" distL="114300" distR="114300" simplePos="0" relativeHeight="251664384" behindDoc="0" locked="0" layoutInCell="1" allowOverlap="1" wp14:anchorId="39FD295C" wp14:editId="2F678C16">
                <wp:simplePos x="0" y="0"/>
                <wp:positionH relativeFrom="margin">
                  <wp:align>center</wp:align>
                </wp:positionH>
                <wp:positionV relativeFrom="margin">
                  <wp:align>top</wp:align>
                </wp:positionV>
                <wp:extent cx="6217920" cy="1956816"/>
                <wp:effectExtent l="19050" t="19050" r="11430" b="24765"/>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956816"/>
                        </a:xfrm>
                        <a:prstGeom prst="rect">
                          <a:avLst/>
                        </a:prstGeom>
                        <a:solidFill>
                          <a:srgbClr val="FFFFFF"/>
                        </a:solidFill>
                        <a:ln w="38100" cmpd="dbl">
                          <a:solidFill>
                            <a:srgbClr val="4F6228"/>
                          </a:solidFill>
                          <a:miter lim="800000"/>
                          <a:headEnd/>
                          <a:tailEnd/>
                        </a:ln>
                      </wps:spPr>
                      <wps:txbx>
                        <w:txbxContent>
                          <w:p w14:paraId="39838E30" w14:textId="7738B0B2" w:rsidR="007C500B" w:rsidRPr="00FE7F7B" w:rsidRDefault="007C500B" w:rsidP="007C500B">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r w:rsidRPr="00FE7F7B">
                              <w:rPr>
                                <w:rStyle w:val="ny-chart-sq-grey"/>
                                <w:rFonts w:asciiTheme="minorHAnsi" w:eastAsiaTheme="minorHAnsi" w:hAnsiTheme="minorHAnsi" w:cstheme="minorBidi"/>
                                <w:spacing w:val="0"/>
                                <w:position w:val="0"/>
                                <w:sz w:val="22"/>
                                <w:szCs w:val="22"/>
                              </w:rPr>
                              <w:t xml:space="preserve"> </w:t>
                            </w:r>
                          </w:p>
                          <w:p w14:paraId="0B9E85EA" w14:textId="77777777" w:rsidR="007C500B" w:rsidRDefault="007C500B" w:rsidP="007C500B">
                            <w:pPr>
                              <w:pStyle w:val="ny-lesson-paragraph"/>
                            </w:pPr>
                            <w:r>
                              <w:t xml:space="preserve">In this lesson, when the </w:t>
                            </w:r>
                            <w:r w:rsidRPr="00292AFF">
                              <w:t xml:space="preserve">single group of observations </w:t>
                            </w:r>
                            <w:r>
                              <w:t>was</w:t>
                            </w:r>
                            <w:r w:rsidRPr="00292AFF">
                              <w:t xml:space="preserve"> randomly divided into two groups, the means of the</w:t>
                            </w:r>
                            <w:r>
                              <w:t>se</w:t>
                            </w:r>
                            <w:r w:rsidRPr="00292AFF">
                              <w:t xml:space="preserve"> two groups differ</w:t>
                            </w:r>
                            <w:r>
                              <w:t>ed</w:t>
                            </w:r>
                            <w:r w:rsidRPr="00292AFF">
                              <w:t xml:space="preserve"> </w:t>
                            </w:r>
                            <w:r>
                              <w:t>b</w:t>
                            </w:r>
                            <w:r w:rsidRPr="00292AFF">
                              <w:t xml:space="preserve">y chance.  </w:t>
                            </w:r>
                            <w:r>
                              <w:t xml:space="preserve">These differences have a context based on the purpose of the experiment and the units of the original observations. </w:t>
                            </w:r>
                          </w:p>
                          <w:p w14:paraId="5B8422D2" w14:textId="7881722E" w:rsidR="007C500B" w:rsidRDefault="007C500B" w:rsidP="007C500B">
                            <w:pPr>
                              <w:pStyle w:val="ny-lesson-paragraph"/>
                            </w:pPr>
                            <w:r>
                              <w:t>The differences varied.  In some cases, the difference in the means of these two groups was very small (or "</w:t>
                            </w:r>
                            <m:oMath>
                              <m:r>
                                <w:rPr>
                                  <w:rFonts w:ascii="Cambria Math" w:hAnsi="Cambria Math"/>
                                </w:rPr>
                                <m:t>0</m:t>
                              </m:r>
                            </m:oMath>
                            <w:r>
                              <w:t xml:space="preserve">"), but in other cases, this difference was larger.  However, in order to determine which differences were typical and ordinary vs. unusual and rare, a sense of the center, spread, and shape of the distribution of possible differences is needed.  In the following lessons, you will develop this distribution by executing repeated random assignments similar to the ones you saw in this lesson. </w:t>
                            </w:r>
                          </w:p>
                          <w:p w14:paraId="24363D12" w14:textId="77777777" w:rsidR="007C500B" w:rsidRDefault="007C500B" w:rsidP="007C500B">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89.6pt;height:154.1pt;z-index:25166438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" strokecolor="#4f6228" strokeweight="3pt">
                <v:stroke linestyle="thinThin"/>
                <v:textbox>
                  <w:txbxContent>
                    <w:p w14:paraId="39838E30" w14:textId="7738B0B2" w:rsidR="007C500B" w:rsidRPr="00FE7F7B" w:rsidRDefault="007C500B" w:rsidP="007C500B">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r w:rsidRPr="00FE7F7B">
                        <w:rPr>
                          <w:rStyle w:val="ny-chart-sq-grey"/>
                          <w:rFonts w:asciiTheme="minorHAnsi" w:eastAsiaTheme="minorHAnsi" w:hAnsiTheme="minorHAnsi" w:cstheme="minorBidi"/>
                          <w:spacing w:val="0"/>
                          <w:position w:val="0"/>
                          <w:sz w:val="22"/>
                          <w:szCs w:val="22"/>
                        </w:rPr>
                        <w:t xml:space="preserve"> </w:t>
                      </w:r>
                    </w:p>
                    <w:p w14:paraId="0B9E85EA" w14:textId="77777777" w:rsidR="007C500B" w:rsidRDefault="007C500B" w:rsidP="007C500B">
                      <w:pPr>
                        <w:pStyle w:val="ny-lesson-paragraph"/>
                      </w:pPr>
                      <w:r>
                        <w:t xml:space="preserve">In this lesson, when the </w:t>
                      </w:r>
                      <w:r w:rsidRPr="00292AFF">
                        <w:t xml:space="preserve">single group of observations </w:t>
                      </w:r>
                      <w:r>
                        <w:t>was</w:t>
                      </w:r>
                      <w:r w:rsidRPr="00292AFF">
                        <w:t xml:space="preserve"> randomly divided into two groups, the means of the</w:t>
                      </w:r>
                      <w:r>
                        <w:t>se</w:t>
                      </w:r>
                      <w:r w:rsidRPr="00292AFF">
                        <w:t xml:space="preserve"> two groups differ</w:t>
                      </w:r>
                      <w:r>
                        <w:t>ed</w:t>
                      </w:r>
                      <w:r w:rsidRPr="00292AFF">
                        <w:t xml:space="preserve"> </w:t>
                      </w:r>
                      <w:r>
                        <w:t>b</w:t>
                      </w:r>
                      <w:r w:rsidRPr="00292AFF">
                        <w:t xml:space="preserve">y chance.  </w:t>
                      </w:r>
                      <w:r>
                        <w:t xml:space="preserve">These differences have a context based on the purpose of the experiment and the units of the original observations. </w:t>
                      </w:r>
                    </w:p>
                    <w:p w14:paraId="5B8422D2" w14:textId="7881722E" w:rsidR="007C500B" w:rsidRDefault="007C500B" w:rsidP="007C500B">
                      <w:pPr>
                        <w:pStyle w:val="ny-lesson-paragraph"/>
                      </w:pPr>
                      <w:r>
                        <w:t>The differences varied.  In some cases, the difference in the means of these two groups was very small (or "</w:t>
                      </w:r>
                      <m:oMath>
                        <m:r>
                          <w:rPr>
                            <w:rFonts w:ascii="Cambria Math" w:hAnsi="Cambria Math"/>
                          </w:rPr>
                          <m:t>0</m:t>
                        </m:r>
                      </m:oMath>
                      <w:r>
                        <w:t xml:space="preserve">"), but in other cases, this difference was larger.  However, in order to determine which differences were typical and ordinary vs. unusual and rare, a sense of the center, spread, and shape of the distribution of possible differences is needed.  In the following lessons, you will develop this distribution by executing repeated random assignments similar to the ones you saw in this lesson. </w:t>
                      </w:r>
                    </w:p>
                    <w:p w14:paraId="24363D12" w14:textId="77777777" w:rsidR="007C500B" w:rsidRDefault="007C500B" w:rsidP="007C500B">
                      <w:pPr>
                        <w:pStyle w:val="ny-lesson-paragraph"/>
                      </w:pPr>
                    </w:p>
                  </w:txbxContent>
                </v:textbox>
                <w10:wrap type="topAndBottom" anchorx="margin" anchory="margin"/>
              </v:rect>
            </w:pict>
          </mc:Fallback>
        </mc:AlternateContent>
      </w:r>
      <w:r w:rsidR="007C3BFC">
        <w:t xml:space="preserve">Problem Set </w:t>
      </w:r>
    </w:p>
    <w:p w14:paraId="7F665DCD" w14:textId="77777777" w:rsidR="00E324FC" w:rsidRDefault="00E324FC" w:rsidP="007C3BFC">
      <w:pPr>
        <w:pStyle w:val="ny-callout-hdr"/>
      </w:pPr>
    </w:p>
    <w:p w14:paraId="6727C049" w14:textId="62C11672" w:rsidR="007C500B" w:rsidRPr="006E606D" w:rsidRDefault="00533979" w:rsidP="006E606D">
      <w:pPr>
        <w:pStyle w:val="ny-lesson-paragraph"/>
      </w:pPr>
      <w:r>
        <w:t>Six ping-</w:t>
      </w:r>
      <w:r w:rsidR="007C500B" w:rsidRPr="006E606D">
        <w:t xml:space="preserve">pong balls are labeled as follows:  </w:t>
      </w:r>
      <m:oMath>
        <m:r>
          <w:rPr>
            <w:rFonts w:ascii="Cambria Math" w:hAnsi="Cambria Math"/>
          </w:rPr>
          <m:t>0, 3, 6, 9, 12, 18</m:t>
        </m:r>
      </m:oMath>
      <w:r>
        <w:t>.  Three ping-</w:t>
      </w:r>
      <w:r w:rsidR="007C500B" w:rsidRPr="006E606D">
        <w:t>pong balls will be randomly assigned to Group A; the rest will be assigned to Group B.</w:t>
      </w:r>
      <w:r w:rsidR="006E606D">
        <w:t xml:space="preserve">  </w:t>
      </w:r>
      <w:r w:rsidR="007C500B" w:rsidRPr="006E606D">
        <w:t xml:space="preserve">“Diff” =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A</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B</m:t>
            </m:r>
          </m:sub>
        </m:sSub>
        <m:r>
          <w:rPr>
            <w:rFonts w:ascii="Cambria Math" w:hAnsi="Cambria Math"/>
          </w:rPr>
          <m:t>.</m:t>
        </m:r>
      </m:oMath>
    </w:p>
    <w:p w14:paraId="7B08A4F4" w14:textId="63C483FA" w:rsidR="007C500B" w:rsidRPr="006E606D" w:rsidRDefault="007C500B" w:rsidP="006E606D">
      <w:pPr>
        <w:pStyle w:val="ny-lesson-paragraph"/>
      </w:pPr>
      <w:r w:rsidRPr="006E606D">
        <w:t xml:space="preserve">In the Exit Ticket problem, </w:t>
      </w:r>
      <m:oMath>
        <m:r>
          <w:rPr>
            <w:rFonts w:ascii="Cambria Math" w:hAnsi="Cambria Math"/>
          </w:rPr>
          <m:t>4</m:t>
        </m:r>
      </m:oMath>
      <w:r w:rsidRPr="006E606D">
        <w:t xml:space="preserve"> of the </w:t>
      </w:r>
      <m:oMath>
        <m:r>
          <w:rPr>
            <w:rFonts w:ascii="Cambria Math" w:hAnsi="Cambria Math"/>
          </w:rPr>
          <m:t>20</m:t>
        </m:r>
      </m:oMath>
      <w:r w:rsidRPr="006E606D">
        <w:t xml:space="preserve"> possible randomizations have been addressed.</w:t>
      </w:r>
    </w:p>
    <w:p w14:paraId="15AD2F30" w14:textId="1ED5A776" w:rsidR="007C500B" w:rsidRPr="006E606D" w:rsidRDefault="007C500B" w:rsidP="00826899">
      <w:pPr>
        <w:pStyle w:val="ny-lesson-numbering"/>
        <w:numPr>
          <w:ilvl w:val="0"/>
          <w:numId w:val="11"/>
        </w:numPr>
      </w:pPr>
      <w:r w:rsidRPr="006E606D">
        <w:t xml:space="preserve">Develop the remaining </w:t>
      </w:r>
      <m:oMath>
        <m:r>
          <w:rPr>
            <w:rFonts w:ascii="Cambria Math" w:hAnsi="Cambria Math"/>
          </w:rPr>
          <m:t>16</m:t>
        </m:r>
      </m:oMath>
      <w:r w:rsidRPr="006E606D">
        <w:t xml:space="preserve"> possible random assignments to two groups, and calculate the "Diff" value for each. </w:t>
      </w:r>
    </w:p>
    <w:p w14:paraId="2FF7F25F" w14:textId="1286771B" w:rsidR="007C500B" w:rsidRPr="006E606D" w:rsidRDefault="007C500B" w:rsidP="006E606D">
      <w:pPr>
        <w:pStyle w:val="ny-lesson-numbering"/>
        <w:numPr>
          <w:ilvl w:val="0"/>
          <w:numId w:val="0"/>
        </w:numPr>
        <w:ind w:left="360"/>
      </w:pPr>
      <w:r w:rsidRPr="006E606D">
        <w:t>(Note:  Avoid redundant cases; selecting "</w:t>
      </w:r>
      <m:oMath>
        <m:r>
          <w:rPr>
            <w:rFonts w:ascii="Cambria Math" w:hAnsi="Cambria Math"/>
          </w:rPr>
          <m:t>0</m:t>
        </m:r>
      </m:oMath>
      <w:r w:rsidRPr="006E606D">
        <w:t xml:space="preserve">, </w:t>
      </w:r>
      <m:oMath>
        <m:r>
          <w:rPr>
            <w:rFonts w:ascii="Cambria Math" w:hAnsi="Cambria Math"/>
          </w:rPr>
          <m:t>3</m:t>
        </m:r>
      </m:oMath>
      <w:r w:rsidRPr="006E606D">
        <w:t xml:space="preserve">, and </w:t>
      </w:r>
      <m:oMath>
        <m:r>
          <w:rPr>
            <w:rFonts w:ascii="Cambria Math" w:hAnsi="Cambria Math"/>
          </w:rPr>
          <m:t>6</m:t>
        </m:r>
      </m:oMath>
      <w:r w:rsidRPr="006E606D">
        <w:t>" for Group A is NOT a distinct random assignment from selecting "</w:t>
      </w:r>
      <m:oMath>
        <m:r>
          <w:rPr>
            <w:rFonts w:ascii="Cambria Math" w:hAnsi="Cambria Math"/>
          </w:rPr>
          <m:t>6</m:t>
        </m:r>
      </m:oMath>
      <w:r w:rsidRPr="006E606D">
        <w:t xml:space="preserve">, </w:t>
      </w:r>
      <m:oMath>
        <m:r>
          <w:rPr>
            <w:rFonts w:ascii="Cambria Math" w:hAnsi="Cambria Math"/>
          </w:rPr>
          <m:t>0</m:t>
        </m:r>
      </m:oMath>
      <w:r w:rsidRPr="006E606D">
        <w:t xml:space="preserve">, and </w:t>
      </w:r>
      <m:oMath>
        <m:r>
          <w:rPr>
            <w:rFonts w:ascii="Cambria Math" w:hAnsi="Cambria Math"/>
          </w:rPr>
          <m:t>3</m:t>
        </m:r>
      </m:oMath>
      <w:r w:rsidRPr="006E606D">
        <w:t xml:space="preserve">" – so do not record both!) </w:t>
      </w:r>
    </w:p>
    <w:p w14:paraId="3AC959B1" w14:textId="77777777" w:rsidR="007C500B" w:rsidRPr="00A31C84" w:rsidRDefault="007C500B" w:rsidP="007C500B">
      <w:pPr>
        <w:pStyle w:val="ny-lesson-example"/>
      </w:pPr>
      <w:r>
        <w:rPr>
          <w:noProof/>
        </w:rPr>
        <w:drawing>
          <wp:anchor distT="0" distB="0" distL="114300" distR="114300" simplePos="0" relativeHeight="251669504" behindDoc="0" locked="0" layoutInCell="1" allowOverlap="1" wp14:anchorId="6C02DBB2" wp14:editId="44B31A4C">
            <wp:simplePos x="0" y="0"/>
            <wp:positionH relativeFrom="column">
              <wp:posOffset>790575</wp:posOffset>
            </wp:positionH>
            <wp:positionV relativeFrom="paragraph">
              <wp:posOffset>38100</wp:posOffset>
            </wp:positionV>
            <wp:extent cx="5188585" cy="334137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88585" cy="3341370"/>
                    </a:xfrm>
                    <a:prstGeom prst="rect">
                      <a:avLst/>
                    </a:prstGeom>
                    <a:noFill/>
                    <a:ln>
                      <a:noFill/>
                    </a:ln>
                  </pic:spPr>
                </pic:pic>
              </a:graphicData>
            </a:graphic>
          </wp:anchor>
        </w:drawing>
      </w:r>
    </w:p>
    <w:p w14:paraId="5982B42A" w14:textId="77777777" w:rsidR="007C500B" w:rsidRDefault="007C500B" w:rsidP="007C500B">
      <w:pPr>
        <w:pStyle w:val="ny-lesson-example"/>
      </w:pPr>
    </w:p>
    <w:p w14:paraId="0646996F" w14:textId="77777777" w:rsidR="007C500B" w:rsidRDefault="007C500B" w:rsidP="007C500B">
      <w:pPr>
        <w:pStyle w:val="ny-lesson-example"/>
      </w:pPr>
    </w:p>
    <w:p w14:paraId="5D78F98F" w14:textId="77777777" w:rsidR="007C500B" w:rsidRDefault="007C500B" w:rsidP="007C500B">
      <w:pPr>
        <w:pStyle w:val="ny-lesson-example"/>
      </w:pPr>
    </w:p>
    <w:p w14:paraId="050AD2AC" w14:textId="77777777" w:rsidR="007C500B" w:rsidRDefault="007C500B" w:rsidP="007C500B">
      <w:pPr>
        <w:pStyle w:val="ny-lesson-example"/>
      </w:pPr>
    </w:p>
    <w:p w14:paraId="0B40BD4C" w14:textId="77777777" w:rsidR="007C500B" w:rsidRDefault="007C500B" w:rsidP="007C500B">
      <w:pPr>
        <w:pStyle w:val="ny-lesson-SFinsert"/>
        <w:ind w:left="1200"/>
      </w:pPr>
    </w:p>
    <w:p w14:paraId="4DAAB18C" w14:textId="77777777" w:rsidR="007C500B" w:rsidRDefault="007C500B" w:rsidP="007C500B">
      <w:pPr>
        <w:pStyle w:val="ny-lesson-SFinsert"/>
        <w:ind w:left="1200"/>
      </w:pPr>
    </w:p>
    <w:p w14:paraId="286A36C1" w14:textId="77777777" w:rsidR="007C500B" w:rsidRDefault="007C500B" w:rsidP="007C500B">
      <w:pPr>
        <w:pStyle w:val="ny-lesson-SFinsert"/>
        <w:ind w:left="1200"/>
      </w:pPr>
    </w:p>
    <w:p w14:paraId="0DC35D5D" w14:textId="77777777" w:rsidR="007C500B" w:rsidRDefault="007C500B" w:rsidP="007C500B">
      <w:pPr>
        <w:pStyle w:val="ny-lesson-SFinsert"/>
        <w:ind w:left="1200"/>
      </w:pPr>
    </w:p>
    <w:p w14:paraId="1AE164B2" w14:textId="77777777" w:rsidR="007C500B" w:rsidRDefault="007C500B" w:rsidP="007C500B">
      <w:pPr>
        <w:pStyle w:val="ny-lesson-SFinsert"/>
        <w:ind w:left="1200"/>
      </w:pPr>
    </w:p>
    <w:p w14:paraId="53E0C513" w14:textId="77777777" w:rsidR="007C500B" w:rsidRDefault="007C500B" w:rsidP="007C500B">
      <w:pPr>
        <w:pStyle w:val="ny-lesson-SFinsert"/>
        <w:ind w:left="1200"/>
      </w:pPr>
    </w:p>
    <w:p w14:paraId="70F53D85" w14:textId="77777777" w:rsidR="007C500B" w:rsidRDefault="007C500B" w:rsidP="007C500B">
      <w:pPr>
        <w:pStyle w:val="ny-lesson-SFinsert"/>
        <w:ind w:left="1200"/>
      </w:pPr>
    </w:p>
    <w:p w14:paraId="0B460C6F" w14:textId="77777777" w:rsidR="007C500B" w:rsidRDefault="007C500B" w:rsidP="007C500B">
      <w:pPr>
        <w:pStyle w:val="ny-lesson-SFinsert"/>
        <w:ind w:left="1200"/>
      </w:pPr>
    </w:p>
    <w:p w14:paraId="1957AE35" w14:textId="77777777" w:rsidR="007C500B" w:rsidRDefault="007C500B" w:rsidP="007C500B">
      <w:pPr>
        <w:pStyle w:val="ny-lesson-SFinsert"/>
        <w:ind w:left="1200"/>
      </w:pPr>
    </w:p>
    <w:p w14:paraId="53C2DD5A" w14:textId="77777777" w:rsidR="007C500B" w:rsidRDefault="007C500B" w:rsidP="007C500B">
      <w:pPr>
        <w:pStyle w:val="ny-lesson-SFinsert"/>
        <w:ind w:left="1200"/>
      </w:pPr>
    </w:p>
    <w:p w14:paraId="75B2A513" w14:textId="77777777" w:rsidR="007C500B" w:rsidRDefault="007C500B" w:rsidP="007C500B">
      <w:pPr>
        <w:pStyle w:val="ny-lesson-SFinsert"/>
        <w:ind w:left="1200"/>
      </w:pPr>
    </w:p>
    <w:p w14:paraId="6173D2DF" w14:textId="77777777" w:rsidR="007C500B" w:rsidRPr="000A2BD6" w:rsidRDefault="007C500B" w:rsidP="007C500B">
      <w:pPr>
        <w:pStyle w:val="ny-lesson-SFinsert"/>
        <w:ind w:left="1200"/>
      </w:pPr>
    </w:p>
    <w:p w14:paraId="336D905A" w14:textId="287D0CA7" w:rsidR="007C500B" w:rsidRDefault="007C500B" w:rsidP="006E606D">
      <w:pPr>
        <w:pStyle w:val="ny-lesson-numbering"/>
      </w:pPr>
      <w:r w:rsidRPr="006E606D">
        <w:lastRenderedPageBreak/>
        <w:t xml:space="preserve">Create a dot plot that shows the </w:t>
      </w:r>
      <m:oMath>
        <m:r>
          <w:rPr>
            <w:rFonts w:ascii="Cambria Math" w:hAnsi="Cambria Math"/>
          </w:rPr>
          <m:t>20</m:t>
        </m:r>
      </m:oMath>
      <w:r w:rsidRPr="006E606D">
        <w:t xml:space="preserve"> "Diff" values obtained from the </w:t>
      </w:r>
      <m:oMath>
        <m:r>
          <w:rPr>
            <w:rFonts w:ascii="Cambria Math" w:hAnsi="Cambria Math"/>
          </w:rPr>
          <m:t>20</m:t>
        </m:r>
      </m:oMath>
      <w:r w:rsidRPr="006E606D">
        <w:t xml:space="preserve"> possible randomizations.  By visual inspection, what is the mean and median value of the distribution? </w:t>
      </w:r>
    </w:p>
    <w:p w14:paraId="605B1B03" w14:textId="77777777" w:rsidR="006E606D" w:rsidRPr="006E606D" w:rsidRDefault="006E606D" w:rsidP="006E606D">
      <w:pPr>
        <w:pStyle w:val="ny-lesson-numbering"/>
        <w:numPr>
          <w:ilvl w:val="0"/>
          <w:numId w:val="0"/>
        </w:numPr>
        <w:ind w:left="360"/>
      </w:pPr>
    </w:p>
    <w:p w14:paraId="6E10780D" w14:textId="49E80187" w:rsidR="007C500B" w:rsidRPr="006E606D" w:rsidRDefault="007C500B" w:rsidP="006E606D">
      <w:pPr>
        <w:pStyle w:val="ny-lesson-numbering"/>
      </w:pPr>
      <w:r w:rsidRPr="000A2BD6">
        <w:t xml:space="preserve">Based on </w:t>
      </w:r>
      <w:r w:rsidRPr="006E606D">
        <w:t>your dot plot, what is the probability of obtaining a "Diff" value of "</w:t>
      </w:r>
      <m:oMath>
        <m:r>
          <w:rPr>
            <w:rFonts w:ascii="Cambria Math" w:hAnsi="Cambria Math"/>
          </w:rPr>
          <m:t>8</m:t>
        </m:r>
      </m:oMath>
      <w:r w:rsidRPr="006E606D">
        <w:t xml:space="preserve"> or higher"?</w:t>
      </w:r>
    </w:p>
    <w:p w14:paraId="42781EA0" w14:textId="77777777" w:rsidR="007C500B" w:rsidRPr="00533979" w:rsidRDefault="007C500B" w:rsidP="007C500B">
      <w:pPr>
        <w:pStyle w:val="ny-lesson-SFinsert-response"/>
        <w:ind w:left="1224"/>
        <w:rPr>
          <w:b w:val="0"/>
          <w:sz w:val="20"/>
          <w:szCs w:val="20"/>
        </w:rPr>
      </w:pPr>
    </w:p>
    <w:p w14:paraId="153BADC1" w14:textId="6D924276" w:rsidR="007C500B" w:rsidRPr="006E606D" w:rsidRDefault="007C500B" w:rsidP="006E606D">
      <w:pPr>
        <w:pStyle w:val="ny-lesson-numbering"/>
      </w:pPr>
      <w:r w:rsidRPr="006E606D">
        <w:t>Would a “Diff” value of “</w:t>
      </w:r>
      <m:oMath>
        <m:r>
          <w:rPr>
            <w:rFonts w:ascii="Cambria Math" w:hAnsi="Cambria Math"/>
          </w:rPr>
          <m:t>8</m:t>
        </m:r>
      </m:oMath>
      <w:r w:rsidRPr="006E606D">
        <w:t xml:space="preserve"> or higher” be considered a difference that is likely to happen or one that is unlikely to happen?  Explain.</w:t>
      </w:r>
    </w:p>
    <w:p w14:paraId="75787EA0" w14:textId="77777777" w:rsidR="007C500B" w:rsidRPr="00533979" w:rsidRDefault="007C500B" w:rsidP="007C500B">
      <w:pPr>
        <w:pStyle w:val="ny-lesson-SFinsert-number-list"/>
        <w:numPr>
          <w:ilvl w:val="0"/>
          <w:numId w:val="0"/>
        </w:numPr>
        <w:ind w:left="1224"/>
        <w:rPr>
          <w:b w:val="0"/>
          <w:sz w:val="20"/>
          <w:szCs w:val="20"/>
        </w:rPr>
      </w:pPr>
    </w:p>
    <w:p w14:paraId="2A9EC460" w14:textId="1419453E" w:rsidR="007C500B" w:rsidRPr="006E606D" w:rsidRDefault="007C500B" w:rsidP="006E606D">
      <w:pPr>
        <w:pStyle w:val="ny-lesson-numbering"/>
      </w:pPr>
      <w:r w:rsidRPr="006E606D">
        <w:t>Based on your dot plot, what is the probability of obtaining a “Diff” value of “</w:t>
      </w:r>
      <m:oMath>
        <m:r>
          <w:rPr>
            <w:rFonts w:ascii="Cambria Math" w:hAnsi="Cambria Math"/>
          </w:rPr>
          <m:t>-2</m:t>
        </m:r>
      </m:oMath>
      <w:r w:rsidRPr="006E606D">
        <w:t xml:space="preserve"> or smaller”?</w:t>
      </w:r>
    </w:p>
    <w:p w14:paraId="6600C8CB" w14:textId="77777777" w:rsidR="007C500B" w:rsidRPr="00533979" w:rsidRDefault="007C500B" w:rsidP="007C500B">
      <w:pPr>
        <w:pStyle w:val="ny-lesson-SFinsert-number-list"/>
        <w:numPr>
          <w:ilvl w:val="0"/>
          <w:numId w:val="0"/>
        </w:numPr>
        <w:ind w:left="1224"/>
        <w:rPr>
          <w:b w:val="0"/>
          <w:sz w:val="20"/>
          <w:szCs w:val="20"/>
        </w:rPr>
      </w:pPr>
    </w:p>
    <w:p w14:paraId="6F80CE7C" w14:textId="2261090A" w:rsidR="00B11AA2" w:rsidRPr="00C71B86" w:rsidRDefault="007C500B" w:rsidP="00C71B86">
      <w:pPr>
        <w:pStyle w:val="ny-lesson-numbering"/>
      </w:pPr>
      <w:r w:rsidRPr="006E606D">
        <w:t>Would a “Diff” value of “</w:t>
      </w:r>
      <m:oMath>
        <m:r>
          <w:rPr>
            <w:rFonts w:ascii="Cambria Math" w:hAnsi="Cambria Math"/>
          </w:rPr>
          <m:t>-2</m:t>
        </m:r>
      </m:oMath>
      <w:r w:rsidRPr="006E606D">
        <w:t xml:space="preserve"> or smaller” be considered a difference that is likely to happen or one that </w:t>
      </w:r>
      <w:r w:rsidR="006E606D">
        <w:t>is unlikely to happen?  Explain.</w:t>
      </w:r>
    </w:p>
    <w:sectPr w:rsidR="00B11AA2" w:rsidRPr="00C71B86" w:rsidSect="0047083A">
      <w:headerReference w:type="default" r:id="rId17"/>
      <w:footerReference w:type="default" r:id="rId18"/>
      <w:type w:val="continuous"/>
      <w:pgSz w:w="12240" w:h="15840"/>
      <w:pgMar w:top="1920" w:right="1600" w:bottom="1200" w:left="800" w:header="553" w:footer="1606" w:gutter="0"/>
      <w:pgNumType w:start="17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5F6AA" w14:textId="77777777" w:rsidR="00C324C4" w:rsidRDefault="00C324C4">
      <w:pPr>
        <w:spacing w:after="0" w:line="240" w:lineRule="auto"/>
      </w:pPr>
      <w:r>
        <w:separator/>
      </w:r>
    </w:p>
  </w:endnote>
  <w:endnote w:type="continuationSeparator" w:id="0">
    <w:p w14:paraId="3CD14D8C" w14:textId="77777777" w:rsidR="00C324C4" w:rsidRDefault="00C32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7ADF254" w:rsidR="001F0D7E" w:rsidRPr="00C83A8A" w:rsidRDefault="00C83A8A"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8A4954">
                            <w:rPr>
                              <w:rFonts w:ascii="Calibri" w:eastAsia="Myriad Pro Black" w:hAnsi="Calibri" w:cs="Myriad Pro Black"/>
                              <w:b/>
                              <w:bCs/>
                              <w:noProof/>
                              <w:color w:val="617656"/>
                              <w:position w:val="1"/>
                            </w:rPr>
                            <w:t>178</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8A4954">
                      <w:rPr>
                        <w:rFonts w:ascii="Calibri" w:eastAsia="Myriad Pro Black" w:hAnsi="Calibri" w:cs="Myriad Pro Black"/>
                        <w:b/>
                        <w:bCs/>
                        <w:noProof/>
                        <w:color w:val="617656"/>
                        <w:position w:val="1"/>
                      </w:rPr>
                      <w:t>178</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9E96019" w14:textId="25D04483"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7C500B">
                            <w:rPr>
                              <w:rFonts w:eastAsia="Myriad Pro" w:cstheme="minorHAnsi"/>
                              <w:b/>
                              <w:bCs/>
                              <w:color w:val="41343A"/>
                              <w:spacing w:val="-4"/>
                              <w:sz w:val="16"/>
                              <w:szCs w:val="16"/>
                            </w:rPr>
                            <w:t xml:space="preserve"> 25</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C15DB5">
                            <w:rPr>
                              <w:rFonts w:cstheme="minorHAnsi"/>
                              <w:color w:val="41343A"/>
                              <w:sz w:val="16"/>
                              <w:szCs w:val="16"/>
                            </w:rPr>
                            <w:t>Ruling Out Chance</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A4954">
                            <w:rPr>
                              <w:rFonts w:ascii="Calibri" w:eastAsia="Myriad Pro" w:hAnsi="Calibri" w:cs="Myriad Pro"/>
                              <w:noProof/>
                              <w:color w:val="41343A"/>
                              <w:sz w:val="16"/>
                              <w:szCs w:val="16"/>
                            </w:rPr>
                            <w:t>9/19/14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4"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25D04483"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7C500B">
                      <w:rPr>
                        <w:rFonts w:eastAsia="Myriad Pro" w:cstheme="minorHAnsi"/>
                        <w:b/>
                        <w:bCs/>
                        <w:color w:val="41343A"/>
                        <w:spacing w:val="-4"/>
                        <w:sz w:val="16"/>
                        <w:szCs w:val="16"/>
                      </w:rPr>
                      <w:t xml:space="preserve"> 25</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C15DB5">
                      <w:rPr>
                        <w:rFonts w:cstheme="minorHAnsi"/>
                        <w:color w:val="41343A"/>
                        <w:sz w:val="16"/>
                        <w:szCs w:val="16"/>
                      </w:rPr>
                      <w:t>Ruling Out Chance</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A4954">
                      <w:rPr>
                        <w:rFonts w:ascii="Calibri" w:eastAsia="Myriad Pro" w:hAnsi="Calibri" w:cs="Myriad Pro"/>
                        <w:noProof/>
                        <w:color w:val="41343A"/>
                        <w:sz w:val="16"/>
                        <w:szCs w:val="16"/>
                      </w:rPr>
                      <w:t>9/19/14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5"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0" o:spid="_x0000_s1036"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36DDF" w14:textId="77777777" w:rsidR="00C324C4" w:rsidRDefault="00C324C4">
      <w:pPr>
        <w:spacing w:after="0" w:line="240" w:lineRule="auto"/>
      </w:pPr>
      <w:r>
        <w:separator/>
      </w:r>
    </w:p>
  </w:footnote>
  <w:footnote w:type="continuationSeparator" w:id="0">
    <w:p w14:paraId="36A4CAFC" w14:textId="77777777" w:rsidR="00C324C4" w:rsidRDefault="00C324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1D3AF" w14:textId="4F3CE84A" w:rsidR="00E324FC" w:rsidRDefault="00E324FC"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5D5B2C8E" w:rsidR="00E324FC" w:rsidRPr="003212BA" w:rsidRDefault="007C500B" w:rsidP="00E324FC">
                          <w:pPr>
                            <w:pStyle w:val="ny-module-overview"/>
                            <w:rPr>
                              <w:color w:val="617656"/>
                            </w:rPr>
                          </w:pPr>
                          <w:r>
                            <w:rPr>
                              <w:color w:val="617656"/>
                            </w:rPr>
                            <w:t>Lesson 25</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5D5B2C8E" w:rsidR="00E324FC" w:rsidRPr="003212BA" w:rsidRDefault="007C500B" w:rsidP="00E324FC">
                    <w:pPr>
                      <w:pStyle w:val="ny-module-overview"/>
                      <w:rPr>
                        <w:color w:val="617656"/>
                      </w:rPr>
                    </w:pPr>
                    <w:r>
                      <w:rPr>
                        <w:color w:val="617656"/>
                      </w:rPr>
                      <w:t>Lesson 25</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43F43EA0" w:rsidR="00E324FC" w:rsidRPr="002273E5" w:rsidRDefault="007C500B"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43F43EA0" w:rsidR="00E324FC" w:rsidRPr="002273E5" w:rsidRDefault="007C500B"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7" o:spid="_x0000_s1030"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E324FC" w:rsidRDefault="00E324FC"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8" o:spid="_x0000_s1031"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E324FC" w:rsidRDefault="00E324FC" w:rsidP="00E324FC">
                    <w:pPr>
                      <w:jc w:val="center"/>
                    </w:pPr>
                    <w:r>
                      <w:t xml:space="preserve">  </w:t>
                    </w:r>
                  </w:p>
                </w:txbxContent>
              </v:textbox>
              <w10:wrap type="through"/>
            </v:shape>
          </w:pict>
        </mc:Fallback>
      </mc:AlternateContent>
    </w:r>
  </w:p>
  <w:p w14:paraId="55E2D7C9" w14:textId="77777777" w:rsidR="00E324FC" w:rsidRPr="00015AD5" w:rsidRDefault="00E324FC"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5DE2253A" w:rsidR="00E324FC" w:rsidRPr="002F031E" w:rsidRDefault="007C500B" w:rsidP="00E324FC">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2"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5DE2253A" w:rsidR="00E324FC" w:rsidRPr="002F031E" w:rsidRDefault="007C500B" w:rsidP="00E324FC">
                    <w:pPr>
                      <w:pStyle w:val="ny-lesson-name"/>
                    </w:pPr>
                    <w:r>
                      <w:t>ALGEBRA II</w:t>
                    </w:r>
                  </w:p>
                </w:txbxContent>
              </v:textbox>
            </v:shape>
          </w:pict>
        </mc:Fallback>
      </mc:AlternateContent>
    </w:r>
  </w:p>
  <w:p w14:paraId="7A7D138E" w14:textId="77777777" w:rsidR="00E324FC" w:rsidRDefault="00E324FC" w:rsidP="00E324FC">
    <w:pPr>
      <w:pStyle w:val="Header"/>
      <w:tabs>
        <w:tab w:val="clear" w:pos="4320"/>
        <w:tab w:val="clear" w:pos="8640"/>
        <w:tab w:val="left" w:pos="1070"/>
      </w:tabs>
    </w:pPr>
    <w:r>
      <w:tab/>
    </w:r>
  </w:p>
  <w:p w14:paraId="2B64311D" w14:textId="77777777" w:rsidR="00E324FC" w:rsidRDefault="00E324FC" w:rsidP="00E324FC">
    <w:pPr>
      <w:pStyle w:val="Header"/>
      <w:tabs>
        <w:tab w:val="clear" w:pos="4320"/>
        <w:tab w:val="clear" w:pos="8640"/>
        <w:tab w:val="left" w:pos="3407"/>
      </w:tabs>
    </w:pPr>
    <w:r>
      <w:tab/>
    </w:r>
  </w:p>
  <w:p w14:paraId="55DCA98A" w14:textId="77777777" w:rsidR="00E41BD7" w:rsidRPr="00E324FC" w:rsidRDefault="00E41BD7"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287540E8"/>
    <w:multiLevelType w:val="hybridMultilevel"/>
    <w:tmpl w:val="73C279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1790FCB"/>
    <w:multiLevelType w:val="multilevel"/>
    <w:tmpl w:val="0D689E9E"/>
    <w:numStyleLink w:val="ny-numbering"/>
  </w:abstractNum>
  <w:abstractNum w:abstractNumId="5">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1"/>
  </w:num>
  <w:num w:numId="3">
    <w:abstractNumId w:val="9"/>
  </w:num>
  <w:num w:numId="4">
    <w:abstractNumId w:val="3"/>
  </w:num>
  <w:num w:numId="5">
    <w:abstractNumId w:val="4"/>
  </w:num>
  <w:num w:numId="6">
    <w:abstractNumId w:val="7"/>
  </w:num>
  <w:num w:numId="7">
    <w:abstractNumId w:val="6"/>
  </w:num>
  <w:num w:numId="8">
    <w:abstractNumId w:val="0"/>
  </w:num>
  <w:num w:numId="9">
    <w:abstractNumId w:val="2"/>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973DC"/>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752"/>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74895"/>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65D77"/>
    <w:rsid w:val="0047083A"/>
    <w:rsid w:val="00475140"/>
    <w:rsid w:val="00475762"/>
    <w:rsid w:val="00476870"/>
    <w:rsid w:val="00487C22"/>
    <w:rsid w:val="00491F7E"/>
    <w:rsid w:val="00492D1B"/>
    <w:rsid w:val="004A0F47"/>
    <w:rsid w:val="004A6ECC"/>
    <w:rsid w:val="004B1D62"/>
    <w:rsid w:val="004B7415"/>
    <w:rsid w:val="004C2035"/>
    <w:rsid w:val="004C6BA7"/>
    <w:rsid w:val="004C75D4"/>
    <w:rsid w:val="004D201C"/>
    <w:rsid w:val="004D3EE8"/>
    <w:rsid w:val="004E2C98"/>
    <w:rsid w:val="004F0429"/>
    <w:rsid w:val="004F0998"/>
    <w:rsid w:val="00502E5D"/>
    <w:rsid w:val="00512914"/>
    <w:rsid w:val="005156AD"/>
    <w:rsid w:val="00515CEB"/>
    <w:rsid w:val="0052261F"/>
    <w:rsid w:val="00533979"/>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E606D"/>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500B"/>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26899"/>
    <w:rsid w:val="00830ED9"/>
    <w:rsid w:val="0083356D"/>
    <w:rsid w:val="0083730B"/>
    <w:rsid w:val="008453E1"/>
    <w:rsid w:val="008524D6"/>
    <w:rsid w:val="00854ECE"/>
    <w:rsid w:val="00856535"/>
    <w:rsid w:val="008567FF"/>
    <w:rsid w:val="00856C27"/>
    <w:rsid w:val="00861293"/>
    <w:rsid w:val="00863B0B"/>
    <w:rsid w:val="008721EA"/>
    <w:rsid w:val="0087303C"/>
    <w:rsid w:val="00873364"/>
    <w:rsid w:val="0087640E"/>
    <w:rsid w:val="00877AAB"/>
    <w:rsid w:val="0088150F"/>
    <w:rsid w:val="0089534D"/>
    <w:rsid w:val="008A0025"/>
    <w:rsid w:val="008A44AE"/>
    <w:rsid w:val="008A4954"/>
    <w:rsid w:val="008A4E80"/>
    <w:rsid w:val="008A76B7"/>
    <w:rsid w:val="008B48DB"/>
    <w:rsid w:val="008C09A4"/>
    <w:rsid w:val="008C696F"/>
    <w:rsid w:val="008D1016"/>
    <w:rsid w:val="008D35C1"/>
    <w:rsid w:val="008E1E35"/>
    <w:rsid w:val="008E225E"/>
    <w:rsid w:val="008E260A"/>
    <w:rsid w:val="008E36F3"/>
    <w:rsid w:val="008F2532"/>
    <w:rsid w:val="008F3A4C"/>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550C"/>
    <w:rsid w:val="00987C6F"/>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620EB"/>
    <w:rsid w:val="00A716E5"/>
    <w:rsid w:val="00A7696D"/>
    <w:rsid w:val="00A777F6"/>
    <w:rsid w:val="00A83F04"/>
    <w:rsid w:val="00A855CC"/>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57CBF"/>
    <w:rsid w:val="00B61F45"/>
    <w:rsid w:val="00B65645"/>
    <w:rsid w:val="00B7175D"/>
    <w:rsid w:val="00B74385"/>
    <w:rsid w:val="00B82FC0"/>
    <w:rsid w:val="00B86947"/>
    <w:rsid w:val="00B90B9B"/>
    <w:rsid w:val="00B97CCA"/>
    <w:rsid w:val="00BA5E1F"/>
    <w:rsid w:val="00BA756A"/>
    <w:rsid w:val="00BB0AC7"/>
    <w:rsid w:val="00BC0B4E"/>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15DB5"/>
    <w:rsid w:val="00C20419"/>
    <w:rsid w:val="00C23D6D"/>
    <w:rsid w:val="00C324C4"/>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83A8A"/>
    <w:rsid w:val="00C944D6"/>
    <w:rsid w:val="00C95729"/>
    <w:rsid w:val="00C96403"/>
    <w:rsid w:val="00C96FDB"/>
    <w:rsid w:val="00C97EBE"/>
    <w:rsid w:val="00CA6293"/>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3A5D"/>
    <w:rsid w:val="00E07B74"/>
    <w:rsid w:val="00E1411E"/>
    <w:rsid w:val="00E276F4"/>
    <w:rsid w:val="00E27BDB"/>
    <w:rsid w:val="00E324FC"/>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C4DC5"/>
    <w:rsid w:val="00ED2BE2"/>
    <w:rsid w:val="00ED787C"/>
    <w:rsid w:val="00EE1948"/>
    <w:rsid w:val="00EE6D8B"/>
    <w:rsid w:val="00EE735F"/>
    <w:rsid w:val="00EF03CE"/>
    <w:rsid w:val="00EF22F0"/>
    <w:rsid w:val="00F0049A"/>
    <w:rsid w:val="00F05108"/>
    <w:rsid w:val="00F10777"/>
    <w:rsid w:val="00F16CB4"/>
    <w:rsid w:val="00F17413"/>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2916"/>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7C500B"/>
    <w:pPr>
      <w:ind w:left="864" w:right="864"/>
    </w:pPr>
    <w:rPr>
      <w:b/>
      <w:sz w:val="16"/>
      <w:szCs w:val="18"/>
    </w:rPr>
  </w:style>
  <w:style w:type="character" w:customStyle="1" w:styleId="ny-lesson-SFinsertChar">
    <w:name w:val="ny-lesson-SF insert Char"/>
    <w:basedOn w:val="ny-lesson-paragraphChar"/>
    <w:link w:val="ny-lesson-SFinsert"/>
    <w:rsid w:val="007C500B"/>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7C500B"/>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7C500B"/>
    <w:rPr>
      <w:rFonts w:ascii="Calibri" w:eastAsia="Myriad Pro" w:hAnsi="Calibri" w:cs="Myriad Pro"/>
      <w:b/>
      <w:i/>
      <w:color w:val="005A76"/>
      <w:sz w:val="16"/>
      <w:szCs w:val="18"/>
    </w:rPr>
  </w:style>
  <w:style w:type="paragraph" w:customStyle="1" w:styleId="ny-lesson-SFinsert-number-list">
    <w:name w:val="ny-lesson-SF insert-number-list"/>
    <w:basedOn w:val="Normal"/>
    <w:link w:val="ny-lesson-SFinsert-number-listChar"/>
    <w:qFormat/>
    <w:rsid w:val="007C500B"/>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7C500B"/>
    <w:rPr>
      <w:rFonts w:ascii="Calibri" w:eastAsia="Myriad Pro" w:hAnsi="Calibri" w:cs="Myriad Pro"/>
      <w:b/>
      <w:color w:val="231F20"/>
      <w:sz w:val="16"/>
      <w:szCs w:val="18"/>
    </w:rPr>
  </w:style>
  <w:style w:type="paragraph" w:customStyle="1" w:styleId="ny-lesson-example">
    <w:name w:val="ny-lesson-example"/>
    <w:basedOn w:val="Normal"/>
    <w:qFormat/>
    <w:rsid w:val="007C500B"/>
    <w:pPr>
      <w:spacing w:before="120" w:after="120" w:line="260" w:lineRule="exact"/>
    </w:pPr>
    <w:rPr>
      <w:rFonts w:ascii="Calibri" w:eastAsia="Myriad Pro" w:hAnsi="Calibri" w:cs="Myriad Pro"/>
      <w:color w:val="231F2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7C500B"/>
    <w:pPr>
      <w:ind w:left="864" w:right="864"/>
    </w:pPr>
    <w:rPr>
      <w:b/>
      <w:sz w:val="16"/>
      <w:szCs w:val="18"/>
    </w:rPr>
  </w:style>
  <w:style w:type="character" w:customStyle="1" w:styleId="ny-lesson-SFinsertChar">
    <w:name w:val="ny-lesson-SF insert Char"/>
    <w:basedOn w:val="ny-lesson-paragraphChar"/>
    <w:link w:val="ny-lesson-SFinsert"/>
    <w:rsid w:val="007C500B"/>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7C500B"/>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7C500B"/>
    <w:rPr>
      <w:rFonts w:ascii="Calibri" w:eastAsia="Myriad Pro" w:hAnsi="Calibri" w:cs="Myriad Pro"/>
      <w:b/>
      <w:i/>
      <w:color w:val="005A76"/>
      <w:sz w:val="16"/>
      <w:szCs w:val="18"/>
    </w:rPr>
  </w:style>
  <w:style w:type="paragraph" w:customStyle="1" w:styleId="ny-lesson-SFinsert-number-list">
    <w:name w:val="ny-lesson-SF insert-number-list"/>
    <w:basedOn w:val="Normal"/>
    <w:link w:val="ny-lesson-SFinsert-number-listChar"/>
    <w:qFormat/>
    <w:rsid w:val="007C500B"/>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7C500B"/>
    <w:rPr>
      <w:rFonts w:ascii="Calibri" w:eastAsia="Myriad Pro" w:hAnsi="Calibri" w:cs="Myriad Pro"/>
      <w:b/>
      <w:color w:val="231F20"/>
      <w:sz w:val="16"/>
      <w:szCs w:val="18"/>
    </w:rPr>
  </w:style>
  <w:style w:type="paragraph" w:customStyle="1" w:styleId="ny-lesson-example">
    <w:name w:val="ny-lesson-example"/>
    <w:basedOn w:val="Normal"/>
    <w:qFormat/>
    <w:rsid w:val="007C500B"/>
    <w:pPr>
      <w:spacing w:before="120" w:after="120" w:line="260" w:lineRule="exact"/>
    </w:pPr>
    <w:rPr>
      <w:rFonts w:ascii="Calibri" w:eastAsia="Myriad Pro" w:hAnsi="Calibri" w:cs="Myriad Pro"/>
      <w:color w:val="231F2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8.jpeg"/><Relationship Id="rId2" Type="http://schemas.openxmlformats.org/officeDocument/2006/relationships/hyperlink" Target="http://creativecommons.org/licenses/by-nc-sa/3.0/deed.en_US" TargetMode="External"/><Relationship Id="rId1" Type="http://schemas.openxmlformats.org/officeDocument/2006/relationships/image" Target="media/image6.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6ABF2C66-F1BF-4308-8C2E-812EC089D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13</cp:revision>
  <cp:lastPrinted>2014-07-18T21:38:00Z</cp:lastPrinted>
  <dcterms:created xsi:type="dcterms:W3CDTF">2014-05-04T14:39:00Z</dcterms:created>
  <dcterms:modified xsi:type="dcterms:W3CDTF">2014-09-19T20:20:00Z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