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C6ABFF" w14:textId="59806495" w:rsidR="0021427D" w:rsidRPr="00F47FC4" w:rsidRDefault="0021427D" w:rsidP="0021427D">
      <w:pPr>
        <w:pStyle w:val="ny-lesson-header"/>
      </w:pPr>
      <w:r>
        <w:t>Lesson 17</w:t>
      </w:r>
      <w:r w:rsidR="009021BD" w:rsidRPr="00D0546C">
        <w:t>:</w:t>
      </w:r>
      <w:r w:rsidR="009021BD">
        <w:t xml:space="preserve"> </w:t>
      </w:r>
      <w:r w:rsidR="009021BD" w:rsidRPr="00D0546C">
        <w:t xml:space="preserve"> </w:t>
      </w:r>
      <w:r>
        <w:t xml:space="preserve">Margin of Error when Estimating </w:t>
      </w:r>
      <w:r w:rsidR="0028485D">
        <w:t>a Population Proportion</w:t>
      </w:r>
    </w:p>
    <w:p w14:paraId="40C04FE2" w14:textId="77777777" w:rsidR="009021BD" w:rsidRDefault="009021BD" w:rsidP="0083730B">
      <w:pPr>
        <w:pStyle w:val="ny-callout-hdr"/>
      </w:pPr>
    </w:p>
    <w:p w14:paraId="2CC56E9D" w14:textId="157C6F54" w:rsidR="009021BD" w:rsidRDefault="009021BD" w:rsidP="00E63B71">
      <w:pPr>
        <w:pStyle w:val="ny-callout-hdr"/>
      </w:pPr>
      <w:r w:rsidRPr="00D36552">
        <w:t>Classwork</w:t>
      </w:r>
      <w:r>
        <w:t xml:space="preserve"> </w:t>
      </w:r>
    </w:p>
    <w:p w14:paraId="1054EA9E" w14:textId="77777777" w:rsidR="00C74572" w:rsidRDefault="00C74572" w:rsidP="00E63B71">
      <w:pPr>
        <w:pStyle w:val="ny-callout-hdr"/>
      </w:pPr>
    </w:p>
    <w:p w14:paraId="4F4E4F67" w14:textId="175682D5" w:rsidR="00C74572" w:rsidRDefault="00C74572" w:rsidP="00C74572">
      <w:pPr>
        <w:pStyle w:val="ny-lesson-paragraph"/>
      </w:pPr>
      <w:r w:rsidRPr="00EB6C43">
        <w:t>In this lesson</w:t>
      </w:r>
      <w:r>
        <w:t>,</w:t>
      </w:r>
      <w:r w:rsidRPr="00EB6C43">
        <w:t xml:space="preserve"> you will find and interpret the standard deviation of a simulated distribution for a sample proportion and use this information to calculate a margin of error for estimating the population proportion</w:t>
      </w:r>
    </w:p>
    <w:p w14:paraId="68083639" w14:textId="77777777" w:rsidR="00C74572" w:rsidRPr="00D36552" w:rsidRDefault="00C74572" w:rsidP="00C74572">
      <w:pPr>
        <w:pStyle w:val="ny-lesson-paragraph"/>
      </w:pPr>
    </w:p>
    <w:p w14:paraId="7EB72238" w14:textId="1DCDD531" w:rsidR="00E63B71" w:rsidRDefault="00CA6293" w:rsidP="00B00B07">
      <w:r>
        <w:rPr>
          <w:rStyle w:val="ny-lesson-hdr-1Char"/>
        </w:rPr>
        <w:t>Exercises</w:t>
      </w:r>
      <w:r w:rsidR="0021427D">
        <w:rPr>
          <w:rStyle w:val="ny-lesson-hdr-1Char"/>
        </w:rPr>
        <w:t xml:space="preserve"> 1-6:  Standard Deviations for Proportions</w:t>
      </w:r>
    </w:p>
    <w:p w14:paraId="7A7DB78F" w14:textId="77777777" w:rsidR="0021427D" w:rsidRPr="0021427D" w:rsidRDefault="0021427D" w:rsidP="00D56EC3">
      <w:pPr>
        <w:pStyle w:val="ny-lesson-paragraph"/>
        <w:rPr>
          <w:b/>
        </w:rPr>
      </w:pPr>
      <w:r w:rsidRPr="0021427D">
        <w:t xml:space="preserve">In the previous lesson, you used simulated sampling distributions to learn about sampling variability in the sample proportion and the margin of error when using a random sample to estimate a population proportion.  However, finding a margin of error using simulation can be cumbersome and take a long time for each situation.  Fortunately, given the consistent behavior of the sampling distribution of the sample proportion for random samples, statisticians have developed a formula that will allow you to find the margin of error quickly and without simulation. </w:t>
      </w:r>
    </w:p>
    <w:p w14:paraId="43F7ED7F" w14:textId="4DF3DF55" w:rsidR="0021427D" w:rsidRPr="0021427D" w:rsidRDefault="00725787" w:rsidP="00D56EC3">
      <w:pPr>
        <w:pStyle w:val="ny-lesson-numbering"/>
        <w:rPr>
          <w:b/>
        </w:rPr>
      </w:pPr>
      <m:oMath>
        <m:r>
          <w:rPr>
            <w:rFonts w:ascii="Cambria Math" w:hAnsi="Cambria Math"/>
          </w:rPr>
          <m:t>30%</m:t>
        </m:r>
      </m:oMath>
      <w:r w:rsidR="0021427D" w:rsidRPr="0021427D">
        <w:t xml:space="preserve"> </w:t>
      </w:r>
      <w:proofErr w:type="gramStart"/>
      <w:r w:rsidR="0021427D" w:rsidRPr="0021427D">
        <w:t>of</w:t>
      </w:r>
      <w:proofErr w:type="gramEnd"/>
      <w:r w:rsidR="0021427D" w:rsidRPr="0021427D">
        <w:t xml:space="preserve"> students participating in sports at Union High School are female (a proportion of </w:t>
      </w:r>
      <m:oMath>
        <m:r>
          <w:rPr>
            <w:rFonts w:ascii="Cambria Math" w:hAnsi="Cambria Math"/>
          </w:rPr>
          <m:t>0.30</m:t>
        </m:r>
      </m:oMath>
      <w:r w:rsidR="0021427D" w:rsidRPr="0021427D">
        <w:t xml:space="preserve">). </w:t>
      </w:r>
    </w:p>
    <w:p w14:paraId="195F076B" w14:textId="08A6B622" w:rsidR="0021427D" w:rsidRPr="0021427D" w:rsidRDefault="0021427D" w:rsidP="00D56EC3">
      <w:pPr>
        <w:pStyle w:val="ny-lesson-numbering"/>
        <w:numPr>
          <w:ilvl w:val="1"/>
          <w:numId w:val="8"/>
        </w:numPr>
        <w:rPr>
          <w:b/>
        </w:rPr>
      </w:pPr>
      <w:r w:rsidRPr="0021427D">
        <w:t xml:space="preserve">If you took many random samples of </w:t>
      </w:r>
      <m:oMath>
        <m:r>
          <w:rPr>
            <w:rFonts w:ascii="Cambria Math" w:hAnsi="Cambria Math"/>
          </w:rPr>
          <m:t>50</m:t>
        </m:r>
      </m:oMath>
      <w:r w:rsidRPr="0021427D">
        <w:t xml:space="preserve"> students play sports and made a dot plot of the proportion of females in each sample, where do you think this distribution will be centered?  Explain your thinking.</w:t>
      </w:r>
    </w:p>
    <w:p w14:paraId="04E0D704" w14:textId="77777777" w:rsidR="0021427D" w:rsidRDefault="0021427D" w:rsidP="00D56EC3">
      <w:pPr>
        <w:pStyle w:val="ny-lesson-numbering"/>
        <w:numPr>
          <w:ilvl w:val="0"/>
          <w:numId w:val="0"/>
        </w:numPr>
        <w:rPr>
          <w:b/>
        </w:rPr>
      </w:pPr>
    </w:p>
    <w:p w14:paraId="2CA6826F" w14:textId="77777777" w:rsidR="0021427D" w:rsidRDefault="0021427D" w:rsidP="00D56EC3">
      <w:pPr>
        <w:pStyle w:val="ny-lesson-numbering"/>
        <w:numPr>
          <w:ilvl w:val="0"/>
          <w:numId w:val="0"/>
        </w:numPr>
        <w:rPr>
          <w:b/>
        </w:rPr>
      </w:pPr>
    </w:p>
    <w:p w14:paraId="0AE6A229" w14:textId="77777777" w:rsidR="0021427D" w:rsidRDefault="0021427D" w:rsidP="00D56EC3">
      <w:pPr>
        <w:pStyle w:val="ny-lesson-numbering"/>
        <w:numPr>
          <w:ilvl w:val="0"/>
          <w:numId w:val="0"/>
        </w:numPr>
        <w:rPr>
          <w:b/>
        </w:rPr>
      </w:pPr>
    </w:p>
    <w:p w14:paraId="7424DAFA" w14:textId="77777777" w:rsidR="0021427D" w:rsidRDefault="0021427D" w:rsidP="00D56EC3">
      <w:pPr>
        <w:pStyle w:val="ny-lesson-numbering"/>
        <w:numPr>
          <w:ilvl w:val="0"/>
          <w:numId w:val="0"/>
        </w:numPr>
        <w:rPr>
          <w:b/>
        </w:rPr>
      </w:pPr>
    </w:p>
    <w:p w14:paraId="44F1A6B3" w14:textId="77777777" w:rsidR="0021427D" w:rsidRPr="0021427D" w:rsidRDefault="0021427D" w:rsidP="00D56EC3">
      <w:pPr>
        <w:pStyle w:val="ny-lesson-numbering"/>
        <w:numPr>
          <w:ilvl w:val="0"/>
          <w:numId w:val="0"/>
        </w:numPr>
        <w:rPr>
          <w:b/>
        </w:rPr>
      </w:pPr>
    </w:p>
    <w:p w14:paraId="40A57438" w14:textId="77777777" w:rsidR="0021427D" w:rsidRPr="0021427D" w:rsidRDefault="0021427D" w:rsidP="00D56EC3">
      <w:pPr>
        <w:pStyle w:val="ny-lesson-numbering"/>
        <w:numPr>
          <w:ilvl w:val="1"/>
          <w:numId w:val="8"/>
        </w:numPr>
        <w:rPr>
          <w:b/>
        </w:rPr>
      </w:pPr>
      <w:r w:rsidRPr="0021427D">
        <w:t>In general, for any sample size, where do you think the center of a simulated distribution of the sample proportion of females in sports at Union High School will be?</w:t>
      </w:r>
    </w:p>
    <w:p w14:paraId="0B1BB2D0" w14:textId="77777777" w:rsidR="0021427D" w:rsidRDefault="0021427D" w:rsidP="0021427D">
      <w:pPr>
        <w:pStyle w:val="ny-lesson-SFinsert-number-list"/>
        <w:numPr>
          <w:ilvl w:val="0"/>
          <w:numId w:val="0"/>
        </w:numPr>
        <w:ind w:left="360"/>
        <w:rPr>
          <w:rFonts w:asciiTheme="minorHAnsi" w:hAnsiTheme="minorHAnsi"/>
          <w:b w:val="0"/>
          <w:sz w:val="20"/>
          <w:szCs w:val="20"/>
        </w:rPr>
      </w:pPr>
    </w:p>
    <w:p w14:paraId="059500DD" w14:textId="77777777" w:rsidR="0021427D" w:rsidRDefault="0021427D" w:rsidP="0021427D">
      <w:pPr>
        <w:pStyle w:val="ny-lesson-SFinsert-number-list"/>
        <w:numPr>
          <w:ilvl w:val="0"/>
          <w:numId w:val="0"/>
        </w:numPr>
        <w:ind w:left="360"/>
        <w:rPr>
          <w:rFonts w:asciiTheme="minorHAnsi" w:hAnsiTheme="minorHAnsi"/>
          <w:b w:val="0"/>
          <w:sz w:val="20"/>
          <w:szCs w:val="20"/>
        </w:rPr>
      </w:pPr>
    </w:p>
    <w:p w14:paraId="4CE7BD76" w14:textId="77777777" w:rsidR="0021427D" w:rsidRDefault="0021427D" w:rsidP="0021427D">
      <w:pPr>
        <w:pStyle w:val="ny-lesson-SFinsert-number-list"/>
        <w:numPr>
          <w:ilvl w:val="0"/>
          <w:numId w:val="0"/>
        </w:numPr>
        <w:ind w:left="360"/>
        <w:rPr>
          <w:rFonts w:asciiTheme="minorHAnsi" w:hAnsiTheme="minorHAnsi"/>
          <w:b w:val="0"/>
          <w:sz w:val="20"/>
          <w:szCs w:val="20"/>
        </w:rPr>
      </w:pPr>
    </w:p>
    <w:p w14:paraId="715C250A" w14:textId="7705F447" w:rsidR="0021427D" w:rsidRDefault="0021427D">
      <w:pPr>
        <w:rPr>
          <w:rFonts w:eastAsia="Myriad Pro" w:cs="Myriad Pro"/>
          <w:color w:val="231F20"/>
          <w:sz w:val="20"/>
          <w:szCs w:val="20"/>
        </w:rPr>
      </w:pPr>
      <w:r>
        <w:rPr>
          <w:b/>
          <w:sz w:val="20"/>
          <w:szCs w:val="20"/>
        </w:rPr>
        <w:br w:type="page"/>
      </w:r>
    </w:p>
    <w:p w14:paraId="40A79481" w14:textId="77777777" w:rsidR="0021427D" w:rsidRPr="0021427D" w:rsidRDefault="0021427D" w:rsidP="00D56EC3">
      <w:pPr>
        <w:pStyle w:val="ny-lesson-numbering"/>
        <w:rPr>
          <w:b/>
        </w:rPr>
      </w:pPr>
      <w:r w:rsidRPr="0021427D">
        <w:lastRenderedPageBreak/>
        <w:t xml:space="preserve">Below are two simulated sampling distributions for the sample proportion of females in random samples from all the students at Union High School. </w:t>
      </w:r>
    </w:p>
    <w:p w14:paraId="77F8E284" w14:textId="77777777" w:rsidR="0021427D" w:rsidRPr="0021427D" w:rsidRDefault="0021427D" w:rsidP="0021427D">
      <w:pPr>
        <w:contextualSpacing/>
        <w:rPr>
          <w:sz w:val="20"/>
          <w:szCs w:val="20"/>
        </w:rPr>
      </w:pPr>
    </w:p>
    <w:tbl>
      <w:tblPr>
        <w:tblStyle w:val="TableGrid10"/>
        <w:tblW w:w="0" w:type="auto"/>
        <w:jc w:val="center"/>
        <w:tblInd w:w="-144" w:type="dxa"/>
        <w:tblLook w:val="04A0" w:firstRow="1" w:lastRow="0" w:firstColumn="1" w:lastColumn="0" w:noHBand="0" w:noVBand="1"/>
      </w:tblPr>
      <w:tblGrid>
        <w:gridCol w:w="5079"/>
        <w:gridCol w:w="4852"/>
      </w:tblGrid>
      <w:tr w:rsidR="0021427D" w:rsidRPr="0021427D" w14:paraId="5656DA76" w14:textId="77777777" w:rsidTr="009D113B">
        <w:trPr>
          <w:jc w:val="center"/>
        </w:trPr>
        <w:tc>
          <w:tcPr>
            <w:tcW w:w="4628" w:type="dxa"/>
          </w:tcPr>
          <w:p w14:paraId="2216D100" w14:textId="77777777" w:rsidR="0021427D" w:rsidRPr="0021427D" w:rsidRDefault="0021427D" w:rsidP="009D113B">
            <w:pPr>
              <w:pStyle w:val="ny-table-text"/>
              <w:rPr>
                <w:b/>
              </w:rPr>
            </w:pPr>
            <w:r w:rsidRPr="0021427D">
              <w:t>Simulated Sampling Distribution 2</w:t>
            </w:r>
          </w:p>
          <w:p w14:paraId="605CA7D1" w14:textId="77777777" w:rsidR="0021427D" w:rsidRPr="0021427D" w:rsidRDefault="0021427D" w:rsidP="00B31382">
            <w:pPr>
              <w:pStyle w:val="ny-lesson-SFinsert-table"/>
              <w:rPr>
                <w:rFonts w:asciiTheme="minorHAnsi" w:hAnsiTheme="minorHAnsi"/>
                <w:b w:val="0"/>
                <w:sz w:val="20"/>
                <w:szCs w:val="20"/>
              </w:rPr>
            </w:pPr>
          </w:p>
          <w:p w14:paraId="5D9EED51" w14:textId="3F833308" w:rsidR="0021427D" w:rsidRPr="0021427D" w:rsidRDefault="00286A6E" w:rsidP="00B31382">
            <w:pPr>
              <w:pStyle w:val="ny-lesson-SFinsert-table"/>
              <w:rPr>
                <w:rFonts w:asciiTheme="minorHAnsi" w:hAnsiTheme="minorHAnsi"/>
                <w:b w:val="0"/>
                <w:sz w:val="20"/>
                <w:szCs w:val="20"/>
              </w:rPr>
            </w:pPr>
            <w:r>
              <w:rPr>
                <w:noProof/>
              </w:rPr>
              <w:drawing>
                <wp:inline distT="0" distB="0" distL="0" distR="0" wp14:anchorId="27499EC3" wp14:editId="3DF3D704">
                  <wp:extent cx="3088257" cy="1093444"/>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12">
                            <a:extLst>
                              <a:ext uri="{28A0092B-C50C-407E-A947-70E740481C1C}">
                                <a14:useLocalDpi xmlns:a14="http://schemas.microsoft.com/office/drawing/2010/main" val="0"/>
                              </a:ext>
                            </a:extLst>
                          </a:blip>
                          <a:stretch>
                            <a:fillRect/>
                          </a:stretch>
                        </pic:blipFill>
                        <pic:spPr>
                          <a:xfrm>
                            <a:off x="0" y="0"/>
                            <a:ext cx="3134355" cy="1109766"/>
                          </a:xfrm>
                          <a:prstGeom prst="rect">
                            <a:avLst/>
                          </a:prstGeom>
                        </pic:spPr>
                      </pic:pic>
                    </a:graphicData>
                  </a:graphic>
                </wp:inline>
              </w:drawing>
            </w:r>
          </w:p>
        </w:tc>
        <w:tc>
          <w:tcPr>
            <w:tcW w:w="4852" w:type="dxa"/>
          </w:tcPr>
          <w:p w14:paraId="350327F3" w14:textId="77777777" w:rsidR="0021427D" w:rsidRDefault="0021427D" w:rsidP="009D113B">
            <w:pPr>
              <w:pStyle w:val="ny-table-text"/>
            </w:pPr>
            <w:r w:rsidRPr="0021427D">
              <w:t>Simulated Sampling Distribution 2</w:t>
            </w:r>
          </w:p>
          <w:p w14:paraId="755DCA84" w14:textId="77777777" w:rsidR="00286A6E" w:rsidRPr="0021427D" w:rsidRDefault="00286A6E" w:rsidP="009D113B">
            <w:pPr>
              <w:pStyle w:val="ny-table-text"/>
              <w:rPr>
                <w:b/>
              </w:rPr>
            </w:pPr>
          </w:p>
          <w:p w14:paraId="552061DA" w14:textId="5B2DEF47" w:rsidR="0021427D" w:rsidRPr="0021427D" w:rsidRDefault="00286A6E" w:rsidP="00B31382">
            <w:pPr>
              <w:pStyle w:val="ny-lesson-SFinsert-table"/>
              <w:rPr>
                <w:rFonts w:asciiTheme="minorHAnsi" w:hAnsiTheme="minorHAnsi"/>
                <w:b w:val="0"/>
                <w:sz w:val="20"/>
                <w:szCs w:val="20"/>
              </w:rPr>
            </w:pPr>
            <w:r>
              <w:rPr>
                <w:noProof/>
              </w:rPr>
              <w:drawing>
                <wp:inline distT="0" distB="0" distL="0" distR="0" wp14:anchorId="0C416491" wp14:editId="5CC52E91">
                  <wp:extent cx="2924355" cy="1223236"/>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13">
                            <a:extLst>
                              <a:ext uri="{28A0092B-C50C-407E-A947-70E740481C1C}">
                                <a14:useLocalDpi xmlns:a14="http://schemas.microsoft.com/office/drawing/2010/main" val="0"/>
                              </a:ext>
                            </a:extLst>
                          </a:blip>
                          <a:stretch>
                            <a:fillRect/>
                          </a:stretch>
                        </pic:blipFill>
                        <pic:spPr>
                          <a:xfrm>
                            <a:off x="0" y="0"/>
                            <a:ext cx="2941998" cy="1230616"/>
                          </a:xfrm>
                          <a:prstGeom prst="rect">
                            <a:avLst/>
                          </a:prstGeom>
                        </pic:spPr>
                      </pic:pic>
                    </a:graphicData>
                  </a:graphic>
                </wp:inline>
              </w:drawing>
            </w:r>
          </w:p>
        </w:tc>
      </w:tr>
    </w:tbl>
    <w:p w14:paraId="5D07BAC8" w14:textId="77777777" w:rsidR="0021427D" w:rsidRPr="0021427D" w:rsidRDefault="0021427D" w:rsidP="0021427D">
      <w:pPr>
        <w:rPr>
          <w:sz w:val="20"/>
          <w:szCs w:val="20"/>
        </w:rPr>
      </w:pPr>
    </w:p>
    <w:p w14:paraId="0C95634D" w14:textId="77777777" w:rsidR="0021427D" w:rsidRPr="0021427D" w:rsidRDefault="0021427D" w:rsidP="00D56EC3">
      <w:pPr>
        <w:pStyle w:val="ny-lesson-numbering"/>
        <w:numPr>
          <w:ilvl w:val="1"/>
          <w:numId w:val="8"/>
        </w:numPr>
        <w:rPr>
          <w:b/>
        </w:rPr>
      </w:pPr>
      <w:r w:rsidRPr="0021427D">
        <w:t>Based on the two sampling distributions above, what do you think is the population proportion of females?</w:t>
      </w:r>
    </w:p>
    <w:p w14:paraId="5A0F2FE0" w14:textId="00CE15B9" w:rsidR="0021427D" w:rsidRDefault="0021427D" w:rsidP="00D56EC3">
      <w:pPr>
        <w:pStyle w:val="ny-lesson-numbering"/>
        <w:numPr>
          <w:ilvl w:val="0"/>
          <w:numId w:val="0"/>
        </w:numPr>
        <w:rPr>
          <w:b/>
        </w:rPr>
      </w:pPr>
      <w:r w:rsidRPr="0021427D">
        <w:br/>
      </w:r>
    </w:p>
    <w:p w14:paraId="7F753DB9" w14:textId="77777777" w:rsidR="0021427D" w:rsidRDefault="0021427D" w:rsidP="00D56EC3">
      <w:pPr>
        <w:pStyle w:val="ny-lesson-numbering"/>
        <w:numPr>
          <w:ilvl w:val="0"/>
          <w:numId w:val="0"/>
        </w:numPr>
        <w:rPr>
          <w:b/>
        </w:rPr>
      </w:pPr>
    </w:p>
    <w:p w14:paraId="12A61CFB" w14:textId="77777777" w:rsidR="0021427D" w:rsidRPr="0021427D" w:rsidRDefault="0021427D" w:rsidP="00D56EC3">
      <w:pPr>
        <w:pStyle w:val="ny-lesson-numbering"/>
        <w:numPr>
          <w:ilvl w:val="0"/>
          <w:numId w:val="0"/>
        </w:numPr>
        <w:rPr>
          <w:b/>
        </w:rPr>
      </w:pPr>
    </w:p>
    <w:p w14:paraId="13AC9957" w14:textId="7E7388A5" w:rsidR="0021427D" w:rsidRDefault="0021427D" w:rsidP="00D56EC3">
      <w:pPr>
        <w:pStyle w:val="ny-lesson-numbering"/>
        <w:numPr>
          <w:ilvl w:val="1"/>
          <w:numId w:val="8"/>
        </w:numPr>
        <w:rPr>
          <w:b/>
        </w:rPr>
      </w:pPr>
      <w:r w:rsidRPr="0021427D">
        <w:t xml:space="preserve">One of the sampling distributions above is based on random samples of size </w:t>
      </w:r>
      <m:oMath>
        <m:r>
          <w:rPr>
            <w:rFonts w:ascii="Cambria Math" w:hAnsi="Cambria Math"/>
          </w:rPr>
          <m:t>30</m:t>
        </m:r>
      </m:oMath>
      <w:r w:rsidRPr="0021427D">
        <w:t xml:space="preserve">, and the other is based on random samples of size </w:t>
      </w:r>
      <m:oMath>
        <m:r>
          <w:rPr>
            <w:rFonts w:ascii="Cambria Math" w:hAnsi="Cambria Math"/>
          </w:rPr>
          <m:t>60</m:t>
        </m:r>
      </m:oMath>
      <w:r w:rsidRPr="0021427D">
        <w:t xml:space="preserve">.  Which sampling distribution corresponds to the sample size of </w:t>
      </w:r>
      <m:oMath>
        <m:r>
          <w:rPr>
            <w:rFonts w:ascii="Cambria Math" w:hAnsi="Cambria Math"/>
          </w:rPr>
          <m:t>30</m:t>
        </m:r>
      </m:oMath>
      <w:r w:rsidRPr="0021427D">
        <w:t>?  Explain your choice.</w:t>
      </w:r>
    </w:p>
    <w:p w14:paraId="5AA089D0" w14:textId="77777777" w:rsidR="0021427D" w:rsidRDefault="0021427D" w:rsidP="0021427D">
      <w:pPr>
        <w:pStyle w:val="ny-lesson-SFinsert-number-list"/>
        <w:numPr>
          <w:ilvl w:val="0"/>
          <w:numId w:val="0"/>
        </w:numPr>
        <w:ind w:left="1224"/>
      </w:pPr>
    </w:p>
    <w:p w14:paraId="173A62A9" w14:textId="77777777" w:rsidR="0021427D" w:rsidRDefault="0021427D" w:rsidP="0021427D">
      <w:pPr>
        <w:pStyle w:val="ny-lesson-SFinsert-number-list"/>
        <w:numPr>
          <w:ilvl w:val="0"/>
          <w:numId w:val="0"/>
        </w:numPr>
        <w:ind w:left="1224"/>
      </w:pPr>
    </w:p>
    <w:p w14:paraId="09B28953" w14:textId="77777777" w:rsidR="0021427D" w:rsidRDefault="0021427D" w:rsidP="0021427D">
      <w:pPr>
        <w:pStyle w:val="ny-lesson-SFinsert-number-list"/>
        <w:numPr>
          <w:ilvl w:val="0"/>
          <w:numId w:val="0"/>
        </w:numPr>
        <w:ind w:left="1224"/>
      </w:pPr>
    </w:p>
    <w:p w14:paraId="214AFB36" w14:textId="77777777" w:rsidR="0021427D" w:rsidRDefault="0021427D" w:rsidP="0021427D">
      <w:pPr>
        <w:pStyle w:val="ny-lesson-SFinsert-number-list"/>
        <w:numPr>
          <w:ilvl w:val="0"/>
          <w:numId w:val="0"/>
        </w:numPr>
        <w:ind w:left="1224"/>
      </w:pPr>
    </w:p>
    <w:p w14:paraId="35E7B7A6" w14:textId="77777777" w:rsidR="0021427D" w:rsidRDefault="0021427D" w:rsidP="0021427D">
      <w:pPr>
        <w:pStyle w:val="ny-lesson-SFinsert-number-list"/>
        <w:numPr>
          <w:ilvl w:val="0"/>
          <w:numId w:val="0"/>
        </w:numPr>
        <w:ind w:left="1224"/>
      </w:pPr>
    </w:p>
    <w:p w14:paraId="157D355F" w14:textId="77777777" w:rsidR="0021427D" w:rsidRPr="0021427D" w:rsidRDefault="0021427D" w:rsidP="0021427D">
      <w:pPr>
        <w:pStyle w:val="ny-lesson-SFinsert-number-list"/>
        <w:numPr>
          <w:ilvl w:val="0"/>
          <w:numId w:val="0"/>
        </w:numPr>
        <w:ind w:left="1224"/>
      </w:pPr>
    </w:p>
    <w:p w14:paraId="4F0CFD7A" w14:textId="0BBA0933" w:rsidR="0021427D" w:rsidRPr="0021427D" w:rsidRDefault="0021427D" w:rsidP="006C7A46">
      <w:pPr>
        <w:pStyle w:val="ny-lesson-numbering"/>
        <w:rPr>
          <w:b/>
        </w:rPr>
      </w:pPr>
      <w:r w:rsidRPr="0021427D">
        <w:t>Remember from your earlier work in statistics that distributions were described using shape, center</w:t>
      </w:r>
      <w:r w:rsidR="001068A0">
        <w:t>,</w:t>
      </w:r>
      <w:r w:rsidRPr="0021427D">
        <w:t xml:space="preserve"> and spread.  How was spread measured?</w:t>
      </w:r>
    </w:p>
    <w:p w14:paraId="00C0062E" w14:textId="77777777" w:rsidR="0021427D" w:rsidRDefault="0021427D" w:rsidP="006C7A46">
      <w:pPr>
        <w:pStyle w:val="ny-lesson-numbering"/>
        <w:numPr>
          <w:ilvl w:val="0"/>
          <w:numId w:val="0"/>
        </w:numPr>
        <w:rPr>
          <w:b/>
        </w:rPr>
      </w:pPr>
    </w:p>
    <w:p w14:paraId="4FCDD599" w14:textId="77777777" w:rsidR="0021427D" w:rsidRDefault="0021427D" w:rsidP="006C7A46">
      <w:pPr>
        <w:pStyle w:val="ny-lesson-numbering"/>
        <w:numPr>
          <w:ilvl w:val="0"/>
          <w:numId w:val="0"/>
        </w:numPr>
        <w:rPr>
          <w:b/>
        </w:rPr>
      </w:pPr>
    </w:p>
    <w:p w14:paraId="54941A16" w14:textId="77777777" w:rsidR="0021427D" w:rsidRDefault="0021427D" w:rsidP="006C7A46">
      <w:pPr>
        <w:pStyle w:val="ny-lesson-numbering"/>
        <w:numPr>
          <w:ilvl w:val="0"/>
          <w:numId w:val="0"/>
        </w:numPr>
        <w:rPr>
          <w:b/>
        </w:rPr>
      </w:pPr>
    </w:p>
    <w:p w14:paraId="50B9A52B" w14:textId="77777777" w:rsidR="0021427D" w:rsidRDefault="0021427D" w:rsidP="006C7A46">
      <w:pPr>
        <w:pStyle w:val="ny-lesson-numbering"/>
        <w:numPr>
          <w:ilvl w:val="0"/>
          <w:numId w:val="0"/>
        </w:numPr>
        <w:rPr>
          <w:b/>
        </w:rPr>
      </w:pPr>
    </w:p>
    <w:p w14:paraId="26881DEF" w14:textId="77777777" w:rsidR="0021427D" w:rsidRDefault="0021427D" w:rsidP="006C7A46">
      <w:pPr>
        <w:pStyle w:val="ny-lesson-numbering"/>
        <w:numPr>
          <w:ilvl w:val="0"/>
          <w:numId w:val="0"/>
        </w:numPr>
        <w:rPr>
          <w:b/>
        </w:rPr>
      </w:pPr>
    </w:p>
    <w:p w14:paraId="77EE08CE" w14:textId="77777777" w:rsidR="006C7A46" w:rsidRDefault="006C7A46" w:rsidP="006C7A46">
      <w:pPr>
        <w:pStyle w:val="ny-lesson-numbering"/>
        <w:numPr>
          <w:ilvl w:val="0"/>
          <w:numId w:val="0"/>
        </w:numPr>
        <w:rPr>
          <w:b/>
        </w:rPr>
      </w:pPr>
    </w:p>
    <w:p w14:paraId="276B0E73" w14:textId="77777777" w:rsidR="00BD0D20" w:rsidRDefault="00BD0D20" w:rsidP="006C7A46">
      <w:pPr>
        <w:pStyle w:val="ny-lesson-numbering"/>
        <w:numPr>
          <w:ilvl w:val="0"/>
          <w:numId w:val="0"/>
        </w:numPr>
        <w:rPr>
          <w:b/>
        </w:rPr>
      </w:pPr>
    </w:p>
    <w:p w14:paraId="511617C2" w14:textId="77777777" w:rsidR="00BD0D20" w:rsidRDefault="00BD0D20" w:rsidP="006C7A46">
      <w:pPr>
        <w:pStyle w:val="ny-lesson-numbering"/>
        <w:numPr>
          <w:ilvl w:val="0"/>
          <w:numId w:val="0"/>
        </w:numPr>
        <w:rPr>
          <w:b/>
        </w:rPr>
      </w:pPr>
    </w:p>
    <w:p w14:paraId="579A6057" w14:textId="77777777" w:rsidR="00BD0D20" w:rsidRDefault="00BD0D20" w:rsidP="006C7A46">
      <w:pPr>
        <w:pStyle w:val="ny-lesson-numbering"/>
        <w:numPr>
          <w:ilvl w:val="0"/>
          <w:numId w:val="0"/>
        </w:numPr>
        <w:rPr>
          <w:b/>
        </w:rPr>
      </w:pPr>
    </w:p>
    <w:p w14:paraId="586ED4E7" w14:textId="77777777" w:rsidR="00BD0D20" w:rsidRDefault="00BD0D20" w:rsidP="006C7A46">
      <w:pPr>
        <w:pStyle w:val="ny-lesson-numbering"/>
        <w:numPr>
          <w:ilvl w:val="0"/>
          <w:numId w:val="0"/>
        </w:numPr>
        <w:rPr>
          <w:b/>
        </w:rPr>
      </w:pPr>
    </w:p>
    <w:p w14:paraId="01D4B150" w14:textId="77777777" w:rsidR="006C7A46" w:rsidRPr="0021427D" w:rsidRDefault="006C7A46" w:rsidP="006C7A46">
      <w:pPr>
        <w:pStyle w:val="ny-lesson-numbering"/>
        <w:numPr>
          <w:ilvl w:val="0"/>
          <w:numId w:val="0"/>
        </w:numPr>
        <w:rPr>
          <w:b/>
        </w:rPr>
      </w:pPr>
    </w:p>
    <w:p w14:paraId="61B9CE0D" w14:textId="1D89017A" w:rsidR="0021427D" w:rsidRPr="0021427D" w:rsidRDefault="0021427D" w:rsidP="006C7A46">
      <w:pPr>
        <w:pStyle w:val="ny-lesson-numbering"/>
        <w:rPr>
          <w:b/>
        </w:rPr>
      </w:pPr>
      <w:r w:rsidRPr="0021427D">
        <w:lastRenderedPageBreak/>
        <w:t>In previous lessons, you saw a formula for the standard deviation of the sampling distribution of the sample mean. There is also a formula for the standard deviation of the sampling distribution of the sample proportion.</w:t>
      </w:r>
      <w:r w:rsidR="004B6C27">
        <w:t xml:space="preserve"> </w:t>
      </w:r>
      <w:r w:rsidRPr="0021427D">
        <w:t xml:space="preserve"> For random samples of size </w:t>
      </w:r>
      <m:oMath>
        <m:r>
          <w:rPr>
            <w:rFonts w:ascii="Cambria Math" w:hAnsi="Cambria Math"/>
          </w:rPr>
          <m:t>n</m:t>
        </m:r>
      </m:oMath>
      <w:r w:rsidRPr="0021427D">
        <w:t>, the standard deviation can be calculated using the following formula:</w:t>
      </w:r>
    </w:p>
    <w:p w14:paraId="3022C388" w14:textId="551C3B0E" w:rsidR="0021427D" w:rsidRPr="0021427D" w:rsidRDefault="00A41B15" w:rsidP="00725787">
      <w:pPr>
        <w:pStyle w:val="ny-lesson-numbering"/>
        <w:numPr>
          <w:ilvl w:val="0"/>
          <w:numId w:val="0"/>
        </w:numPr>
        <w:jc w:val="center"/>
        <w:rPr>
          <w:b/>
        </w:rPr>
      </w:pPr>
      <m:oMath>
        <m:r>
          <m:rPr>
            <m:nor/>
          </m:rPr>
          <w:rPr>
            <w:rFonts w:asciiTheme="minorHAnsi" w:hAnsiTheme="minorHAnsi"/>
          </w:rPr>
          <m:t>standard deviation</m:t>
        </m:r>
        <m:r>
          <m:rPr>
            <m:sty m:val="p"/>
          </m:rPr>
          <w:rPr>
            <w:rFonts w:ascii="Cambria Math" w:hAnsi="Cambria Math"/>
          </w:rPr>
          <m:t>=</m:t>
        </m:r>
        <m:rad>
          <m:radPr>
            <m:degHide m:val="1"/>
            <m:ctrlPr>
              <w:rPr>
                <w:rFonts w:ascii="Cambria Math" w:hAnsi="Cambria Math"/>
              </w:rPr>
            </m:ctrlPr>
          </m:radPr>
          <m:deg/>
          <m:e>
            <m:f>
              <m:fPr>
                <m:ctrlPr>
                  <w:rPr>
                    <w:rFonts w:ascii="Cambria Math" w:hAnsi="Cambria Math"/>
                    <w:i/>
                  </w:rPr>
                </m:ctrlPr>
              </m:fPr>
              <m:num>
                <m:r>
                  <w:rPr>
                    <w:rFonts w:ascii="Cambria Math" w:hAnsi="Cambria Math"/>
                  </w:rPr>
                  <m:t>p(1-p)</m:t>
                </m:r>
              </m:num>
              <m:den>
                <m:r>
                  <w:rPr>
                    <w:rFonts w:ascii="Cambria Math" w:hAnsi="Cambria Math"/>
                  </w:rPr>
                  <m:t>n</m:t>
                </m:r>
              </m:den>
            </m:f>
          </m:e>
        </m:rad>
      </m:oMath>
      <w:r w:rsidR="0021427D" w:rsidRPr="0021427D">
        <w:t xml:space="preserve">, where </w:t>
      </w:r>
      <m:oMath>
        <m:r>
          <w:rPr>
            <w:rFonts w:ascii="Cambria Math" w:hAnsi="Cambria Math"/>
          </w:rPr>
          <m:t>p</m:t>
        </m:r>
      </m:oMath>
      <w:r w:rsidR="0021427D" w:rsidRPr="0021427D">
        <w:t xml:space="preserve"> is the value of the population proportion and </w:t>
      </w:r>
      <m:oMath>
        <m:r>
          <w:rPr>
            <w:rFonts w:ascii="Cambria Math" w:hAnsi="Cambria Math"/>
          </w:rPr>
          <m:t>n</m:t>
        </m:r>
      </m:oMath>
      <w:r w:rsidR="0021427D" w:rsidRPr="0021427D">
        <w:t xml:space="preserve"> is the sample size.</w:t>
      </w:r>
    </w:p>
    <w:p w14:paraId="57384C0A" w14:textId="029E4BD2" w:rsidR="0021427D" w:rsidRPr="0021427D" w:rsidRDefault="0021427D" w:rsidP="006C7A46">
      <w:pPr>
        <w:pStyle w:val="ny-lesson-numbering"/>
        <w:numPr>
          <w:ilvl w:val="1"/>
          <w:numId w:val="8"/>
        </w:numPr>
        <w:rPr>
          <w:b/>
        </w:rPr>
      </w:pPr>
      <w:r w:rsidRPr="0021427D">
        <w:t xml:space="preserve">If the proportion of females at Union High School </w:t>
      </w:r>
      <w:proofErr w:type="gramStart"/>
      <w:r w:rsidRPr="0021427D">
        <w:t xml:space="preserve">is </w:t>
      </w:r>
      <w:proofErr w:type="gramEnd"/>
      <m:oMath>
        <m:r>
          <w:rPr>
            <w:rFonts w:ascii="Cambria Math" w:hAnsi="Cambria Math"/>
          </w:rPr>
          <m:t>0.4</m:t>
        </m:r>
      </m:oMath>
      <w:r w:rsidRPr="0021427D">
        <w:t xml:space="preserve">, what is the standard deviation of the distribution of the sample proportions of females for random samples of size </w:t>
      </w:r>
      <m:oMath>
        <m:r>
          <w:rPr>
            <w:rFonts w:ascii="Cambria Math" w:hAnsi="Cambria Math"/>
          </w:rPr>
          <m:t>50</m:t>
        </m:r>
      </m:oMath>
      <w:r w:rsidRPr="0021427D">
        <w:t xml:space="preserve">?  Round your answer to three decimal places. </w:t>
      </w:r>
    </w:p>
    <w:p w14:paraId="53110FA4" w14:textId="77777777" w:rsidR="0021427D" w:rsidRDefault="0021427D" w:rsidP="006C7A46">
      <w:pPr>
        <w:pStyle w:val="ny-lesson-numbering"/>
        <w:numPr>
          <w:ilvl w:val="0"/>
          <w:numId w:val="0"/>
        </w:numPr>
        <w:rPr>
          <w:b/>
        </w:rPr>
      </w:pPr>
    </w:p>
    <w:p w14:paraId="7D024107" w14:textId="77777777" w:rsidR="0021427D" w:rsidRDefault="0021427D" w:rsidP="006C7A46">
      <w:pPr>
        <w:pStyle w:val="ny-lesson-numbering"/>
        <w:numPr>
          <w:ilvl w:val="0"/>
          <w:numId w:val="0"/>
        </w:numPr>
        <w:rPr>
          <w:b/>
        </w:rPr>
      </w:pPr>
    </w:p>
    <w:p w14:paraId="5A85A4A6" w14:textId="77777777" w:rsidR="0021427D" w:rsidRPr="0021427D" w:rsidRDefault="0021427D" w:rsidP="006C7A46">
      <w:pPr>
        <w:pStyle w:val="ny-lesson-numbering"/>
        <w:numPr>
          <w:ilvl w:val="0"/>
          <w:numId w:val="0"/>
        </w:numPr>
        <w:rPr>
          <w:b/>
        </w:rPr>
      </w:pPr>
    </w:p>
    <w:p w14:paraId="5091EA9B" w14:textId="4BBB0BD7" w:rsidR="0021427D" w:rsidRPr="0021427D" w:rsidRDefault="0021427D" w:rsidP="006C7A46">
      <w:pPr>
        <w:pStyle w:val="ny-lesson-numbering"/>
        <w:numPr>
          <w:ilvl w:val="1"/>
          <w:numId w:val="8"/>
        </w:numPr>
        <w:rPr>
          <w:b/>
        </w:rPr>
      </w:pPr>
      <w:r w:rsidRPr="0021427D">
        <w:t xml:space="preserve">The proportion of males at Union High School is </w:t>
      </w:r>
      <m:oMath>
        <m:r>
          <w:rPr>
            <w:rFonts w:ascii="Cambria Math" w:hAnsi="Cambria Math"/>
          </w:rPr>
          <m:t>0.6</m:t>
        </m:r>
      </m:oMath>
      <w:r w:rsidRPr="0021427D">
        <w:t xml:space="preserve">.  What is the standard deviation of the distribution of the sample proportions of males for samples of size </w:t>
      </w:r>
      <m:oMath>
        <m:r>
          <w:rPr>
            <w:rFonts w:ascii="Cambria Math" w:hAnsi="Cambria Math"/>
          </w:rPr>
          <m:t>50</m:t>
        </m:r>
      </m:oMath>
      <w:r w:rsidRPr="0021427D">
        <w:t>?  Round your answer to three decimal places.</w:t>
      </w:r>
    </w:p>
    <w:p w14:paraId="674A0103" w14:textId="77777777" w:rsidR="0021427D" w:rsidRDefault="0021427D" w:rsidP="006C7A46">
      <w:pPr>
        <w:pStyle w:val="ny-lesson-numbering"/>
        <w:numPr>
          <w:ilvl w:val="0"/>
          <w:numId w:val="0"/>
        </w:numPr>
        <w:rPr>
          <w:b/>
        </w:rPr>
      </w:pPr>
    </w:p>
    <w:p w14:paraId="540A5EED" w14:textId="77777777" w:rsidR="0021427D" w:rsidRDefault="0021427D" w:rsidP="006C7A46">
      <w:pPr>
        <w:pStyle w:val="ny-lesson-numbering"/>
        <w:numPr>
          <w:ilvl w:val="0"/>
          <w:numId w:val="0"/>
        </w:numPr>
        <w:rPr>
          <w:b/>
        </w:rPr>
      </w:pPr>
    </w:p>
    <w:p w14:paraId="2CE89625" w14:textId="77777777" w:rsidR="0021427D" w:rsidRPr="0021427D" w:rsidRDefault="0021427D" w:rsidP="006C7A46">
      <w:pPr>
        <w:pStyle w:val="ny-lesson-numbering"/>
        <w:numPr>
          <w:ilvl w:val="0"/>
          <w:numId w:val="0"/>
        </w:numPr>
        <w:rPr>
          <w:b/>
        </w:rPr>
      </w:pPr>
    </w:p>
    <w:p w14:paraId="1D15D145" w14:textId="77777777" w:rsidR="0021427D" w:rsidRPr="0021427D" w:rsidRDefault="0021427D" w:rsidP="006C7A46">
      <w:pPr>
        <w:pStyle w:val="ny-lesson-numbering"/>
        <w:numPr>
          <w:ilvl w:val="1"/>
          <w:numId w:val="8"/>
        </w:numPr>
        <w:rPr>
          <w:b/>
        </w:rPr>
      </w:pPr>
      <w:r w:rsidRPr="0021427D">
        <w:t>Think about the graphs of the two distributions in parts (a) and (b).  Explain the relationship between your answers using the center and spread of the distributions.</w:t>
      </w:r>
    </w:p>
    <w:p w14:paraId="3F44D757" w14:textId="77777777" w:rsidR="0021427D" w:rsidRDefault="0021427D" w:rsidP="0021427D">
      <w:pPr>
        <w:pStyle w:val="ny-lesson-SFinsert-number-list"/>
        <w:numPr>
          <w:ilvl w:val="0"/>
          <w:numId w:val="0"/>
        </w:numPr>
        <w:ind w:left="360"/>
        <w:rPr>
          <w:rFonts w:asciiTheme="minorHAnsi" w:hAnsiTheme="minorHAnsi"/>
          <w:b w:val="0"/>
          <w:sz w:val="20"/>
          <w:szCs w:val="20"/>
        </w:rPr>
      </w:pPr>
    </w:p>
    <w:p w14:paraId="71D4E06E" w14:textId="77777777" w:rsidR="0021427D" w:rsidRDefault="0021427D" w:rsidP="0021427D">
      <w:pPr>
        <w:pStyle w:val="ny-lesson-SFinsert-number-list"/>
        <w:numPr>
          <w:ilvl w:val="0"/>
          <w:numId w:val="0"/>
        </w:numPr>
        <w:ind w:left="360"/>
        <w:rPr>
          <w:rFonts w:asciiTheme="minorHAnsi" w:hAnsiTheme="minorHAnsi"/>
          <w:b w:val="0"/>
          <w:sz w:val="20"/>
          <w:szCs w:val="20"/>
        </w:rPr>
      </w:pPr>
    </w:p>
    <w:p w14:paraId="0EB2D7BF" w14:textId="77777777" w:rsidR="0021427D" w:rsidRPr="0021427D" w:rsidRDefault="0021427D" w:rsidP="0021427D">
      <w:pPr>
        <w:pStyle w:val="ny-lesson-SFinsert-number-list"/>
        <w:numPr>
          <w:ilvl w:val="0"/>
          <w:numId w:val="0"/>
        </w:numPr>
        <w:ind w:left="360"/>
        <w:rPr>
          <w:rFonts w:asciiTheme="minorHAnsi" w:hAnsiTheme="minorHAnsi"/>
          <w:b w:val="0"/>
          <w:sz w:val="20"/>
          <w:szCs w:val="20"/>
        </w:rPr>
      </w:pPr>
    </w:p>
    <w:p w14:paraId="4F05F7B3" w14:textId="77777777" w:rsidR="0021427D" w:rsidRPr="0021427D" w:rsidRDefault="0021427D" w:rsidP="006C7A46">
      <w:pPr>
        <w:pStyle w:val="ny-lesson-numbering"/>
        <w:rPr>
          <w:b/>
        </w:rPr>
      </w:pPr>
      <w:r w:rsidRPr="0021427D">
        <w:t>Think about the simulations that your class performed in the previous lesson and the simulations in Exercise 2 above.</w:t>
      </w:r>
    </w:p>
    <w:p w14:paraId="32FC78BA" w14:textId="0ED10CC8" w:rsidR="0021427D" w:rsidRPr="0021427D" w:rsidRDefault="0021427D" w:rsidP="006C7A46">
      <w:pPr>
        <w:pStyle w:val="ny-lesson-numbering"/>
        <w:numPr>
          <w:ilvl w:val="1"/>
          <w:numId w:val="8"/>
        </w:numPr>
        <w:rPr>
          <w:b/>
        </w:rPr>
      </w:pPr>
      <w:r w:rsidRPr="0021427D">
        <w:t xml:space="preserve">Was the sampling variability in the sample proportion greater for samples of size </w:t>
      </w:r>
      <m:oMath>
        <m:r>
          <w:rPr>
            <w:rFonts w:ascii="Cambria Math" w:hAnsi="Cambria Math"/>
          </w:rPr>
          <m:t>30</m:t>
        </m:r>
      </m:oMath>
      <w:r w:rsidRPr="0021427D">
        <w:t xml:space="preserve"> or for samples of size </w:t>
      </w:r>
      <m:oMath>
        <m:r>
          <w:rPr>
            <w:rFonts w:ascii="Cambria Math" w:hAnsi="Cambria Math"/>
          </w:rPr>
          <m:t>50</m:t>
        </m:r>
      </m:oMath>
      <w:r w:rsidRPr="0021427D">
        <w:t xml:space="preserve">? In other words, does the sample proportion tend to vary more from one random sample to another when the sample size is </w:t>
      </w:r>
      <m:oMath>
        <m:r>
          <w:rPr>
            <w:rFonts w:ascii="Cambria Math" w:hAnsi="Cambria Math"/>
          </w:rPr>
          <m:t>30</m:t>
        </m:r>
      </m:oMath>
      <w:r w:rsidRPr="0021427D">
        <w:t xml:space="preserve"> or </w:t>
      </w:r>
      <m:oMath>
        <m:r>
          <w:rPr>
            <w:rFonts w:ascii="Cambria Math" w:hAnsi="Cambria Math"/>
          </w:rPr>
          <m:t>50</m:t>
        </m:r>
      </m:oMath>
      <w:r w:rsidRPr="0021427D">
        <w:t>?</w:t>
      </w:r>
    </w:p>
    <w:p w14:paraId="77361193" w14:textId="77777777" w:rsidR="0021427D" w:rsidRDefault="0021427D" w:rsidP="006C7A46">
      <w:pPr>
        <w:pStyle w:val="ny-lesson-numbering"/>
        <w:numPr>
          <w:ilvl w:val="0"/>
          <w:numId w:val="0"/>
        </w:numPr>
        <w:rPr>
          <w:b/>
        </w:rPr>
      </w:pPr>
    </w:p>
    <w:p w14:paraId="7E0B708E" w14:textId="77777777" w:rsidR="0021427D" w:rsidRDefault="0021427D" w:rsidP="006C7A46">
      <w:pPr>
        <w:pStyle w:val="ny-lesson-numbering"/>
        <w:numPr>
          <w:ilvl w:val="0"/>
          <w:numId w:val="0"/>
        </w:numPr>
        <w:rPr>
          <w:b/>
        </w:rPr>
      </w:pPr>
    </w:p>
    <w:p w14:paraId="17EA044E" w14:textId="77777777" w:rsidR="0021427D" w:rsidRPr="0021427D" w:rsidRDefault="0021427D" w:rsidP="006C7A46">
      <w:pPr>
        <w:pStyle w:val="ny-lesson-numbering"/>
        <w:numPr>
          <w:ilvl w:val="0"/>
          <w:numId w:val="0"/>
        </w:numPr>
        <w:rPr>
          <w:b/>
        </w:rPr>
      </w:pPr>
    </w:p>
    <w:p w14:paraId="704D308E" w14:textId="77777777" w:rsidR="0021427D" w:rsidRPr="0021427D" w:rsidRDefault="0021427D" w:rsidP="006C7A46">
      <w:pPr>
        <w:pStyle w:val="ny-lesson-numbering"/>
        <w:numPr>
          <w:ilvl w:val="1"/>
          <w:numId w:val="8"/>
        </w:numPr>
        <w:rPr>
          <w:b/>
        </w:rPr>
      </w:pPr>
      <w:r w:rsidRPr="0021427D">
        <w:t>Explain how the observation that the variability in the sample proportions decreases as the sample size increases is supported by the formula for the standard deviation of the sample proportion.</w:t>
      </w:r>
    </w:p>
    <w:p w14:paraId="0616D36D" w14:textId="77777777" w:rsidR="0021427D" w:rsidRPr="0021427D" w:rsidRDefault="0021427D" w:rsidP="0021427D">
      <w:pPr>
        <w:pStyle w:val="ny-lesson-SFinsert-number-list"/>
        <w:numPr>
          <w:ilvl w:val="0"/>
          <w:numId w:val="0"/>
        </w:numPr>
        <w:ind w:left="360"/>
        <w:rPr>
          <w:rFonts w:asciiTheme="minorHAnsi" w:hAnsiTheme="minorHAnsi"/>
          <w:b w:val="0"/>
          <w:sz w:val="20"/>
          <w:szCs w:val="20"/>
        </w:rPr>
      </w:pPr>
    </w:p>
    <w:p w14:paraId="34B9B971" w14:textId="77777777" w:rsidR="0021427D" w:rsidRPr="0021427D" w:rsidRDefault="0021427D" w:rsidP="0021427D">
      <w:pPr>
        <w:rPr>
          <w:rFonts w:eastAsia="Myriad Pro" w:cs="Myriad Pro"/>
          <w:color w:val="231F20"/>
          <w:sz w:val="20"/>
          <w:szCs w:val="20"/>
        </w:rPr>
      </w:pPr>
      <w:r w:rsidRPr="0021427D">
        <w:rPr>
          <w:sz w:val="20"/>
          <w:szCs w:val="20"/>
        </w:rPr>
        <w:br w:type="page"/>
      </w:r>
    </w:p>
    <w:p w14:paraId="540BEA68" w14:textId="498F4C99" w:rsidR="0021427D" w:rsidRPr="0021427D" w:rsidRDefault="0021427D" w:rsidP="006C7A46">
      <w:pPr>
        <w:pStyle w:val="ny-lesson-numbering"/>
        <w:rPr>
          <w:b/>
        </w:rPr>
      </w:pPr>
      <w:r w:rsidRPr="0021427D">
        <w:lastRenderedPageBreak/>
        <w:t xml:space="preserve">Consider the two simulated sampling distributions of the proportion of females in Exercise 2 where the population proportion was </w:t>
      </w:r>
      <m:oMath>
        <m:r>
          <w:rPr>
            <w:rFonts w:ascii="Cambria Math" w:hAnsi="Cambria Math"/>
          </w:rPr>
          <m:t>0.4</m:t>
        </m:r>
      </m:oMath>
      <w:r w:rsidRPr="0021427D">
        <w:t xml:space="preserve">.  Recall that you found </w:t>
      </w:r>
      <m:oMath>
        <m:r>
          <w:rPr>
            <w:rFonts w:ascii="Cambria Math" w:hAnsi="Cambria Math"/>
          </w:rPr>
          <m:t>n=60</m:t>
        </m:r>
      </m:oMath>
      <w:r w:rsidRPr="0021427D">
        <w:t xml:space="preserve"> for Distribution 1, and </w:t>
      </w:r>
      <m:oMath>
        <m:r>
          <w:rPr>
            <w:rFonts w:ascii="Cambria Math" w:hAnsi="Cambria Math"/>
          </w:rPr>
          <m:t>n=30</m:t>
        </m:r>
      </m:oMath>
      <w:r w:rsidRPr="0021427D">
        <w:t xml:space="preserve"> for Distribution 2. </w:t>
      </w:r>
    </w:p>
    <w:p w14:paraId="682C871F" w14:textId="77777777" w:rsidR="0021427D" w:rsidRPr="0021427D" w:rsidRDefault="0021427D" w:rsidP="006C7A46">
      <w:pPr>
        <w:pStyle w:val="ny-lesson-numbering"/>
        <w:numPr>
          <w:ilvl w:val="1"/>
          <w:numId w:val="8"/>
        </w:numPr>
        <w:rPr>
          <w:b/>
        </w:rPr>
      </w:pPr>
      <w:r w:rsidRPr="0021427D">
        <w:t>Find the standard deviation for each distribution.  Round your answer to three decimal places.</w:t>
      </w:r>
    </w:p>
    <w:p w14:paraId="646A95E6" w14:textId="77777777" w:rsidR="0021427D" w:rsidRDefault="0021427D" w:rsidP="006C7A46">
      <w:pPr>
        <w:pStyle w:val="ny-lesson-numbering"/>
        <w:numPr>
          <w:ilvl w:val="0"/>
          <w:numId w:val="0"/>
        </w:numPr>
        <w:rPr>
          <w:b/>
        </w:rPr>
      </w:pPr>
    </w:p>
    <w:p w14:paraId="07B3DC76" w14:textId="77777777" w:rsidR="0021427D" w:rsidRDefault="0021427D" w:rsidP="006C7A46">
      <w:pPr>
        <w:pStyle w:val="ny-lesson-numbering"/>
        <w:numPr>
          <w:ilvl w:val="0"/>
          <w:numId w:val="0"/>
        </w:numPr>
        <w:rPr>
          <w:b/>
        </w:rPr>
      </w:pPr>
    </w:p>
    <w:p w14:paraId="1A1D5038" w14:textId="77777777" w:rsidR="0021427D" w:rsidRPr="0021427D" w:rsidRDefault="0021427D" w:rsidP="006C7A46">
      <w:pPr>
        <w:pStyle w:val="ny-lesson-numbering"/>
        <w:numPr>
          <w:ilvl w:val="0"/>
          <w:numId w:val="0"/>
        </w:numPr>
        <w:rPr>
          <w:b/>
        </w:rPr>
      </w:pPr>
    </w:p>
    <w:p w14:paraId="68057D7B" w14:textId="77777777" w:rsidR="0021427D" w:rsidRPr="0021427D" w:rsidRDefault="0021427D" w:rsidP="006C7A46">
      <w:pPr>
        <w:pStyle w:val="ny-lesson-numbering"/>
        <w:numPr>
          <w:ilvl w:val="1"/>
          <w:numId w:val="8"/>
        </w:numPr>
        <w:rPr>
          <w:b/>
        </w:rPr>
      </w:pPr>
      <w:r w:rsidRPr="0021427D">
        <w:t>Make a sketch and mark off the intervals one standard deviation from the mean for each of the two distributions.  Interpret the intervals in terms of the proportion of females in a sample.</w:t>
      </w:r>
    </w:p>
    <w:p w14:paraId="35ABCB39" w14:textId="77777777" w:rsidR="0021427D" w:rsidRPr="0021427D" w:rsidRDefault="0021427D" w:rsidP="0021427D">
      <w:pPr>
        <w:pStyle w:val="ny-lesson-SFinsert-number-list"/>
        <w:numPr>
          <w:ilvl w:val="0"/>
          <w:numId w:val="0"/>
        </w:numPr>
        <w:ind w:left="806"/>
        <w:rPr>
          <w:rFonts w:asciiTheme="minorHAnsi" w:hAnsiTheme="minorHAnsi"/>
          <w:b w:val="0"/>
          <w:sz w:val="20"/>
          <w:szCs w:val="20"/>
        </w:rPr>
      </w:pPr>
    </w:p>
    <w:tbl>
      <w:tblPr>
        <w:tblStyle w:val="TableGrid"/>
        <w:tblW w:w="0" w:type="auto"/>
        <w:jc w:val="center"/>
        <w:tblInd w:w="-864" w:type="dxa"/>
        <w:tblLook w:val="04A0" w:firstRow="1" w:lastRow="0" w:firstColumn="1" w:lastColumn="0" w:noHBand="0" w:noVBand="1"/>
      </w:tblPr>
      <w:tblGrid>
        <w:gridCol w:w="4722"/>
        <w:gridCol w:w="4956"/>
      </w:tblGrid>
      <w:tr w:rsidR="0021427D" w:rsidRPr="0021427D" w14:paraId="36004D84" w14:textId="77777777" w:rsidTr="009D113B">
        <w:trPr>
          <w:trHeight w:val="3575"/>
          <w:jc w:val="center"/>
        </w:trPr>
        <w:tc>
          <w:tcPr>
            <w:tcW w:w="4722" w:type="dxa"/>
          </w:tcPr>
          <w:p w14:paraId="1AA026FF" w14:textId="2A73F2C0" w:rsidR="0021427D" w:rsidRPr="0021427D" w:rsidRDefault="0021427D" w:rsidP="00887433">
            <w:pPr>
              <w:pStyle w:val="ny-table-text"/>
              <w:rPr>
                <w:b/>
              </w:rPr>
            </w:pPr>
            <w:r w:rsidRPr="0021427D">
              <w:t xml:space="preserve">Simulated Sampling Distribution 1:  </w:t>
            </w:r>
            <m:oMath>
              <m:r>
                <w:rPr>
                  <w:rFonts w:ascii="Cambria Math" w:hAnsi="Cambria Math"/>
                </w:rPr>
                <m:t>n=60</m:t>
              </m:r>
            </m:oMath>
          </w:p>
          <w:p w14:paraId="09E9D8C5" w14:textId="77777777" w:rsidR="0021427D" w:rsidRPr="0021427D" w:rsidRDefault="0021427D" w:rsidP="00B31382">
            <w:pPr>
              <w:pStyle w:val="ny-lesson-SFinsert-response-table"/>
              <w:rPr>
                <w:rFonts w:asciiTheme="minorHAnsi" w:hAnsiTheme="minorHAnsi"/>
                <w:b w:val="0"/>
                <w:sz w:val="20"/>
                <w:szCs w:val="20"/>
              </w:rPr>
            </w:pPr>
          </w:p>
          <w:p w14:paraId="07D1A7E6" w14:textId="371829ED" w:rsidR="0021427D" w:rsidRPr="0021427D" w:rsidRDefault="0021427D" w:rsidP="00D56EC3">
            <w:pPr>
              <w:pStyle w:val="ny-lesson-SFinsert-response-table"/>
              <w:jc w:val="center"/>
              <w:rPr>
                <w:rFonts w:asciiTheme="minorHAnsi" w:hAnsiTheme="minorHAnsi"/>
                <w:b w:val="0"/>
                <w:sz w:val="20"/>
                <w:szCs w:val="20"/>
              </w:rPr>
            </w:pPr>
            <w:r w:rsidRPr="0021427D">
              <w:rPr>
                <w:rFonts w:asciiTheme="minorHAnsi" w:hAnsiTheme="minorHAnsi"/>
                <w:b w:val="0"/>
                <w:sz w:val="20"/>
                <w:szCs w:val="20"/>
              </w:rPr>
              <w:object w:dxaOrig="8640" w:dyaOrig="5760" w14:anchorId="116212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35pt;height:149pt" o:ole="">
                  <v:imagedata r:id="rId14" o:title=""/>
                </v:shape>
                <o:OLEObject Type="Embed" ProgID="MtbGraph.Document" ShapeID="_x0000_i1025" DrawAspect="Content" ObjectID="_1472648699" r:id="rId15"/>
              </w:object>
            </w:r>
          </w:p>
        </w:tc>
        <w:tc>
          <w:tcPr>
            <w:tcW w:w="4927" w:type="dxa"/>
          </w:tcPr>
          <w:p w14:paraId="1122C83F" w14:textId="16E53FBB" w:rsidR="0021427D" w:rsidRPr="0021427D" w:rsidRDefault="0021427D" w:rsidP="00887433">
            <w:pPr>
              <w:pStyle w:val="ny-table-text"/>
              <w:rPr>
                <w:b/>
              </w:rPr>
            </w:pPr>
            <w:r w:rsidRPr="0021427D">
              <w:t xml:space="preserve">Simulated Sampling Distribution 2:  </w:t>
            </w:r>
            <m:oMath>
              <m:r>
                <w:rPr>
                  <w:rFonts w:ascii="Cambria Math" w:hAnsi="Cambria Math"/>
                </w:rPr>
                <m:t>n=30</m:t>
              </m:r>
            </m:oMath>
          </w:p>
          <w:p w14:paraId="634A5734" w14:textId="350D3BE5" w:rsidR="0021427D" w:rsidRPr="0021427D" w:rsidRDefault="0021427D" w:rsidP="00D56EC3">
            <w:pPr>
              <w:pStyle w:val="ny-lesson-SFinsert-response-table"/>
              <w:jc w:val="center"/>
              <w:rPr>
                <w:rFonts w:asciiTheme="minorHAnsi" w:hAnsiTheme="minorHAnsi"/>
                <w:b w:val="0"/>
                <w:sz w:val="20"/>
                <w:szCs w:val="20"/>
              </w:rPr>
            </w:pPr>
            <w:r w:rsidRPr="0021427D">
              <w:rPr>
                <w:rFonts w:asciiTheme="minorHAnsi" w:hAnsiTheme="minorHAnsi"/>
                <w:b w:val="0"/>
                <w:noProof/>
                <w:sz w:val="20"/>
                <w:szCs w:val="20"/>
              </w:rPr>
              <w:drawing>
                <wp:inline distT="0" distB="0" distL="0" distR="0" wp14:anchorId="24587276" wp14:editId="0DC95BA9">
                  <wp:extent cx="3003456" cy="1998498"/>
                  <wp:effectExtent l="0" t="0" r="698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03456" cy="1998498"/>
                          </a:xfrm>
                          <a:prstGeom prst="rect">
                            <a:avLst/>
                          </a:prstGeom>
                          <a:noFill/>
                          <a:ln>
                            <a:noFill/>
                          </a:ln>
                        </pic:spPr>
                      </pic:pic>
                    </a:graphicData>
                  </a:graphic>
                </wp:inline>
              </w:drawing>
            </w:r>
          </w:p>
        </w:tc>
      </w:tr>
    </w:tbl>
    <w:p w14:paraId="6134C194" w14:textId="42F05863" w:rsidR="0021427D" w:rsidRPr="0021427D" w:rsidRDefault="0021427D" w:rsidP="0021427D">
      <w:pPr>
        <w:rPr>
          <w:sz w:val="20"/>
          <w:szCs w:val="20"/>
        </w:rPr>
      </w:pPr>
    </w:p>
    <w:p w14:paraId="3FF33790" w14:textId="77777777" w:rsidR="0021427D" w:rsidRPr="00887433" w:rsidRDefault="0021427D" w:rsidP="00887433">
      <w:pPr>
        <w:pStyle w:val="ny-lesson-paragraph"/>
      </w:pPr>
      <w:r w:rsidRPr="00887433">
        <w:t>In general, three results about the sampling distribution of the sample proportion are known:</w:t>
      </w:r>
    </w:p>
    <w:p w14:paraId="70A75F42" w14:textId="3FA2B106" w:rsidR="0021427D" w:rsidRPr="0021427D" w:rsidRDefault="0021427D" w:rsidP="00887433">
      <w:pPr>
        <w:pStyle w:val="ny-lesson-bullet"/>
        <w:rPr>
          <w:b/>
        </w:rPr>
      </w:pPr>
      <w:r w:rsidRPr="0021427D">
        <w:t xml:space="preserve">The sampling distribution of the sample proportion is centered at the actual value of the population proportion, </w:t>
      </w:r>
      <m:oMath>
        <m:r>
          <w:rPr>
            <w:rFonts w:ascii="Cambria Math" w:hAnsi="Cambria Math"/>
          </w:rPr>
          <m:t>p</m:t>
        </m:r>
      </m:oMath>
      <w:r w:rsidRPr="0021427D">
        <w:t>.</w:t>
      </w:r>
    </w:p>
    <w:p w14:paraId="5FFE5FE9" w14:textId="47DCEAF7" w:rsidR="0021427D" w:rsidRPr="0021427D" w:rsidRDefault="0021427D" w:rsidP="00887433">
      <w:pPr>
        <w:pStyle w:val="ny-lesson-bullet"/>
        <w:rPr>
          <w:b/>
        </w:rPr>
      </w:pPr>
      <w:r w:rsidRPr="0021427D">
        <w:t xml:space="preserve">The sampling distribution of the sample proportion is less variable for larger samples than for smaller samples. The variability in the sampling distribution is described by the standard deviation of the distribution, and the standard deviation of the sampling distribution for random samples of size </w:t>
      </w:r>
      <m:oMath>
        <m:r>
          <w:rPr>
            <w:rFonts w:ascii="Cambria Math" w:hAnsi="Cambria Math"/>
          </w:rPr>
          <m:t>n</m:t>
        </m:r>
      </m:oMath>
      <w:r w:rsidRPr="0021427D">
        <w:t xml:space="preserve"> is </w:t>
      </w:r>
      <m:oMath>
        <m:rad>
          <m:radPr>
            <m:degHide m:val="1"/>
            <m:ctrlPr>
              <w:rPr>
                <w:rFonts w:ascii="Cambria Math" w:hAnsi="Cambria Math"/>
                <w:i/>
              </w:rPr>
            </m:ctrlPr>
          </m:radPr>
          <m:deg/>
          <m:e>
            <m:f>
              <m:fPr>
                <m:ctrlPr>
                  <w:rPr>
                    <w:rFonts w:ascii="Cambria Math" w:hAnsi="Cambria Math"/>
                    <w:i/>
                  </w:rPr>
                </m:ctrlPr>
              </m:fPr>
              <m:num>
                <m:r>
                  <w:rPr>
                    <w:rFonts w:ascii="Cambria Math" w:hAnsi="Cambria Math"/>
                  </w:rPr>
                  <m:t>p(1-p)</m:t>
                </m:r>
              </m:num>
              <m:den>
                <m:r>
                  <w:rPr>
                    <w:rFonts w:ascii="Cambria Math" w:hAnsi="Cambria Math"/>
                  </w:rPr>
                  <m:t>n</m:t>
                </m:r>
              </m:den>
            </m:f>
          </m:e>
        </m:rad>
      </m:oMath>
      <w:r w:rsidRPr="0021427D">
        <w:t xml:space="preserve">, where </w:t>
      </w:r>
      <m:oMath>
        <m:r>
          <w:rPr>
            <w:rFonts w:ascii="Cambria Math" w:hAnsi="Cambria Math"/>
          </w:rPr>
          <m:t>p</m:t>
        </m:r>
      </m:oMath>
      <w:r w:rsidRPr="0021427D">
        <w:t xml:space="preserve"> is the value of the population proportion.  This standard deviation is usually estimated using the sample proportion, which is denoted by </w:t>
      </w:r>
      <m:oMath>
        <m:acc>
          <m:accPr>
            <m:ctrlPr>
              <w:rPr>
                <w:rFonts w:ascii="Cambria Math" w:hAnsi="Cambria Math"/>
                <w:i/>
              </w:rPr>
            </m:ctrlPr>
          </m:accPr>
          <m:e>
            <m:r>
              <w:rPr>
                <w:rFonts w:ascii="Cambria Math" w:hAnsi="Cambria Math"/>
              </w:rPr>
              <m:t>p</m:t>
            </m:r>
          </m:e>
        </m:acc>
      </m:oMath>
      <w:r w:rsidRPr="0021427D">
        <w:t xml:space="preserve"> (read as p-hat)</w:t>
      </w:r>
      <w:r w:rsidR="00A478F9">
        <w:t>,</w:t>
      </w:r>
      <w:r w:rsidRPr="0021427D">
        <w:t xml:space="preserve"> to distinguish it from the population proportion.  The formula for the estimated standard deviation of the distribution of sample proportions is </w:t>
      </w:r>
      <m:oMath>
        <m:rad>
          <m:radPr>
            <m:degHide m:val="1"/>
            <m:ctrlPr>
              <w:rPr>
                <w:rFonts w:ascii="Cambria Math" w:hAnsi="Cambria Math"/>
                <w:i/>
              </w:rPr>
            </m:ctrlPr>
          </m:radPr>
          <m:deg/>
          <m:e>
            <m:f>
              <m:fPr>
                <m:ctrlPr>
                  <w:rPr>
                    <w:rFonts w:ascii="Cambria Math" w:hAnsi="Cambria Math"/>
                    <w:i/>
                  </w:rPr>
                </m:ctrlPr>
              </m:fPr>
              <m:num>
                <m:acc>
                  <m:accPr>
                    <m:ctrlPr>
                      <w:rPr>
                        <w:rFonts w:ascii="Cambria Math" w:hAnsi="Cambria Math"/>
                        <w:i/>
                      </w:rPr>
                    </m:ctrlPr>
                  </m:accPr>
                  <m:e>
                    <m:r>
                      <w:rPr>
                        <w:rFonts w:ascii="Cambria Math" w:hAnsi="Cambria Math"/>
                      </w:rPr>
                      <m:t>p</m:t>
                    </m:r>
                  </m:e>
                </m:acc>
                <m:r>
                  <w:rPr>
                    <w:rFonts w:ascii="Cambria Math" w:hAnsi="Cambria Math"/>
                  </w:rPr>
                  <m:t>(1-</m:t>
                </m:r>
                <m:acc>
                  <m:accPr>
                    <m:ctrlPr>
                      <w:rPr>
                        <w:rFonts w:ascii="Cambria Math" w:hAnsi="Cambria Math"/>
                        <w:i/>
                      </w:rPr>
                    </m:ctrlPr>
                  </m:accPr>
                  <m:e>
                    <m:r>
                      <w:rPr>
                        <w:rFonts w:ascii="Cambria Math" w:hAnsi="Cambria Math"/>
                      </w:rPr>
                      <m:t>p</m:t>
                    </m:r>
                  </m:e>
                </m:acc>
                <m:r>
                  <w:rPr>
                    <w:rFonts w:ascii="Cambria Math" w:hAnsi="Cambria Math"/>
                  </w:rPr>
                  <m:t>)</m:t>
                </m:r>
              </m:num>
              <m:den>
                <m:r>
                  <w:rPr>
                    <w:rFonts w:ascii="Cambria Math" w:hAnsi="Cambria Math"/>
                  </w:rPr>
                  <m:t>n</m:t>
                </m:r>
              </m:den>
            </m:f>
          </m:e>
        </m:rad>
      </m:oMath>
      <w:r w:rsidRPr="0021427D">
        <w:t xml:space="preserve">. </w:t>
      </w:r>
    </w:p>
    <w:p w14:paraId="3CB24DEE" w14:textId="463F3CE2" w:rsidR="0021427D" w:rsidRDefault="0021427D" w:rsidP="00887433">
      <w:pPr>
        <w:pStyle w:val="ny-lesson-bullet"/>
        <w:rPr>
          <w:b/>
        </w:rPr>
      </w:pPr>
      <w:r w:rsidRPr="0021427D">
        <w:t xml:space="preserve">As long as the sample size is large enough that the sample includes at least </w:t>
      </w:r>
      <m:oMath>
        <m:r>
          <w:rPr>
            <w:rFonts w:ascii="Cambria Math" w:hAnsi="Cambria Math"/>
          </w:rPr>
          <m:t>10</m:t>
        </m:r>
      </m:oMath>
      <w:r w:rsidRPr="0021427D">
        <w:t xml:space="preserve"> successes and failures, the sampling distribution is approximately normal in shape.  That is, a normal distribution would be a reasonable model for the sampling distribution. </w:t>
      </w:r>
    </w:p>
    <w:p w14:paraId="5E3479BF" w14:textId="77777777" w:rsidR="00D56EC3" w:rsidRDefault="00D56EC3" w:rsidP="00D56EC3">
      <w:pPr>
        <w:pStyle w:val="ny-lesson-SFinsert"/>
        <w:rPr>
          <w:rFonts w:asciiTheme="minorHAnsi" w:hAnsiTheme="minorHAnsi"/>
          <w:b w:val="0"/>
          <w:sz w:val="20"/>
          <w:szCs w:val="20"/>
        </w:rPr>
      </w:pPr>
    </w:p>
    <w:p w14:paraId="0854005A" w14:textId="77777777" w:rsidR="00887433" w:rsidRDefault="00887433" w:rsidP="00D56EC3">
      <w:pPr>
        <w:pStyle w:val="ny-lesson-SFinsert"/>
        <w:rPr>
          <w:rFonts w:asciiTheme="minorHAnsi" w:hAnsiTheme="minorHAnsi"/>
          <w:b w:val="0"/>
          <w:sz w:val="20"/>
          <w:szCs w:val="20"/>
        </w:rPr>
      </w:pPr>
    </w:p>
    <w:p w14:paraId="1E2F7BF1" w14:textId="77777777" w:rsidR="00D56EC3" w:rsidRDefault="00D56EC3" w:rsidP="00D56EC3">
      <w:pPr>
        <w:pStyle w:val="ny-lesson-SFinsert"/>
        <w:rPr>
          <w:rFonts w:asciiTheme="minorHAnsi" w:hAnsiTheme="minorHAnsi"/>
          <w:b w:val="0"/>
          <w:sz w:val="20"/>
          <w:szCs w:val="20"/>
        </w:rPr>
      </w:pPr>
    </w:p>
    <w:p w14:paraId="64E8550C" w14:textId="38755F00" w:rsidR="009021BD" w:rsidRPr="0021427D" w:rsidRDefault="0021427D" w:rsidP="009D113B">
      <w:pPr>
        <w:pStyle w:val="ny-lesson-hdr-1"/>
        <w:rPr>
          <w:rFonts w:asciiTheme="minorHAnsi" w:hAnsiTheme="minorHAnsi"/>
        </w:rPr>
      </w:pPr>
      <w:r w:rsidRPr="0021427D">
        <w:lastRenderedPageBreak/>
        <w:t>Exercises 7–12:  Using the Standard Deviation with Margin of Error</w:t>
      </w:r>
    </w:p>
    <w:p w14:paraId="571A1218" w14:textId="0F1E060A" w:rsidR="0021427D" w:rsidRPr="00405E50" w:rsidRDefault="00A478F9" w:rsidP="00405E50">
      <w:pPr>
        <w:pStyle w:val="ny-lesson-numbering"/>
        <w:rPr>
          <w:b/>
        </w:rPr>
      </w:pPr>
      <w:r>
        <w:t>In the work above, y</w:t>
      </w:r>
      <w:r w:rsidR="0021427D" w:rsidRPr="00650A0A">
        <w:t xml:space="preserve">ou investigated a simulated sampling distribution of the proportion of females in a sample of size </w:t>
      </w:r>
      <m:oMath>
        <m:r>
          <w:rPr>
            <w:rFonts w:ascii="Cambria Math" w:hAnsi="Cambria Math"/>
          </w:rPr>
          <m:t>30</m:t>
        </m:r>
      </m:oMath>
      <w:r w:rsidR="0021427D" w:rsidRPr="00650A0A">
        <w:t xml:space="preserve"> drawn from a population with a known proportion of </w:t>
      </w:r>
      <m:oMath>
        <m:r>
          <w:rPr>
            <w:rFonts w:ascii="Cambria Math" w:hAnsi="Cambria Math"/>
          </w:rPr>
          <m:t>0.4</m:t>
        </m:r>
      </m:oMath>
      <w:r>
        <w:t xml:space="preserve"> females</w:t>
      </w:r>
      <w:r w:rsidR="0021427D" w:rsidRPr="00650A0A">
        <w:t xml:space="preserve">.  The simulated distribution of the proportion of red chips in a sample of size </w:t>
      </w:r>
      <m:oMath>
        <m:r>
          <w:rPr>
            <w:rFonts w:ascii="Cambria Math" w:hAnsi="Cambria Math"/>
          </w:rPr>
          <m:t>30</m:t>
        </m:r>
      </m:oMath>
      <w:r w:rsidR="0021427D" w:rsidRPr="00650A0A">
        <w:t xml:space="preserve"> drawn from a population with a known proportion of </w:t>
      </w:r>
      <m:oMath>
        <m:r>
          <w:rPr>
            <w:rFonts w:ascii="Cambria Math" w:hAnsi="Cambria Math"/>
          </w:rPr>
          <m:t>0.4</m:t>
        </m:r>
      </m:oMath>
      <w:r w:rsidR="0021427D" w:rsidRPr="00650A0A">
        <w:t xml:space="preserve"> is displayed below.  </w:t>
      </w:r>
    </w:p>
    <w:p w14:paraId="1E350B2C" w14:textId="0D7F8268" w:rsidR="0021427D" w:rsidRPr="00650A0A" w:rsidRDefault="00405E50" w:rsidP="00887433">
      <w:pPr>
        <w:pStyle w:val="ny-lesson-numbering"/>
        <w:numPr>
          <w:ilvl w:val="1"/>
          <w:numId w:val="8"/>
        </w:numPr>
        <w:rPr>
          <w:b/>
        </w:rPr>
      </w:pPr>
      <w:r>
        <w:rPr>
          <w:noProof/>
        </w:rPr>
        <w:drawing>
          <wp:anchor distT="0" distB="0" distL="114300" distR="114300" simplePos="0" relativeHeight="251660288" behindDoc="0" locked="0" layoutInCell="1" allowOverlap="1" wp14:anchorId="3B3EBE70" wp14:editId="5F6D221D">
            <wp:simplePos x="0" y="0"/>
            <wp:positionH relativeFrom="column">
              <wp:align>center</wp:align>
            </wp:positionH>
            <wp:positionV relativeFrom="paragraph">
              <wp:posOffset>8255</wp:posOffset>
            </wp:positionV>
            <wp:extent cx="4197096" cy="1536192"/>
            <wp:effectExtent l="0" t="0" r="0" b="698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chips.png"/>
                    <pic:cNvPicPr/>
                  </pic:nvPicPr>
                  <pic:blipFill>
                    <a:blip r:embed="rId17">
                      <a:extLst>
                        <a:ext uri="{28A0092B-C50C-407E-A947-70E740481C1C}">
                          <a14:useLocalDpi xmlns:a14="http://schemas.microsoft.com/office/drawing/2010/main" val="0"/>
                        </a:ext>
                      </a:extLst>
                    </a:blip>
                    <a:stretch>
                      <a:fillRect/>
                    </a:stretch>
                  </pic:blipFill>
                  <pic:spPr>
                    <a:xfrm>
                      <a:off x="0" y="0"/>
                      <a:ext cx="4197096" cy="1536192"/>
                    </a:xfrm>
                    <a:prstGeom prst="rect">
                      <a:avLst/>
                    </a:prstGeom>
                  </pic:spPr>
                </pic:pic>
              </a:graphicData>
            </a:graphic>
            <wp14:sizeRelH relativeFrom="margin">
              <wp14:pctWidth>0</wp14:pctWidth>
            </wp14:sizeRelH>
            <wp14:sizeRelV relativeFrom="margin">
              <wp14:pctHeight>0</wp14:pctHeight>
            </wp14:sizeRelV>
          </wp:anchor>
        </w:drawing>
      </w:r>
      <w:r w:rsidR="0021427D" w:rsidRPr="00650A0A">
        <w:t>Use the formula for the standard deviation of the sample proportion to calculate the standard deviation of the sampling distribution.  Round your answer to three decimal places.</w:t>
      </w:r>
    </w:p>
    <w:p w14:paraId="3383F9EF" w14:textId="5ADB694D" w:rsidR="0021427D" w:rsidRDefault="0021427D" w:rsidP="00887433">
      <w:pPr>
        <w:pStyle w:val="ny-lesson-numbering"/>
        <w:numPr>
          <w:ilvl w:val="0"/>
          <w:numId w:val="0"/>
        </w:numPr>
      </w:pPr>
    </w:p>
    <w:p w14:paraId="3C75DA5F" w14:textId="77777777" w:rsidR="00650A0A" w:rsidRDefault="00650A0A" w:rsidP="00887433">
      <w:pPr>
        <w:pStyle w:val="ny-lesson-numbering"/>
        <w:numPr>
          <w:ilvl w:val="0"/>
          <w:numId w:val="0"/>
        </w:numPr>
      </w:pPr>
    </w:p>
    <w:p w14:paraId="2021E317" w14:textId="77777777" w:rsidR="00650A0A" w:rsidRDefault="00650A0A" w:rsidP="00887433">
      <w:pPr>
        <w:pStyle w:val="ny-lesson-numbering"/>
        <w:numPr>
          <w:ilvl w:val="0"/>
          <w:numId w:val="0"/>
        </w:numPr>
      </w:pPr>
    </w:p>
    <w:p w14:paraId="4F11B183" w14:textId="77777777" w:rsidR="00650A0A" w:rsidRPr="00650A0A" w:rsidRDefault="00650A0A" w:rsidP="00887433">
      <w:pPr>
        <w:pStyle w:val="ny-lesson-numbering"/>
        <w:numPr>
          <w:ilvl w:val="0"/>
          <w:numId w:val="0"/>
        </w:numPr>
      </w:pPr>
    </w:p>
    <w:p w14:paraId="69181565" w14:textId="068B77E8" w:rsidR="0021427D" w:rsidRPr="00650A0A" w:rsidRDefault="0021427D" w:rsidP="00887433">
      <w:pPr>
        <w:pStyle w:val="ny-lesson-numbering"/>
        <w:numPr>
          <w:ilvl w:val="1"/>
          <w:numId w:val="8"/>
        </w:numPr>
        <w:rPr>
          <w:b/>
        </w:rPr>
      </w:pPr>
      <w:r w:rsidRPr="00650A0A">
        <w:t xml:space="preserve">The distribution from Exercise 2 for a sample of size </w:t>
      </w:r>
      <m:oMath>
        <m:r>
          <w:rPr>
            <w:rFonts w:ascii="Cambria Math" w:hAnsi="Cambria Math"/>
          </w:rPr>
          <m:t>30</m:t>
        </m:r>
      </m:oMath>
      <w:r w:rsidRPr="00650A0A">
        <w:t xml:space="preserve"> is below.  How do the two distributions compare?</w:t>
      </w:r>
    </w:p>
    <w:p w14:paraId="5BF9C025" w14:textId="77777777" w:rsidR="0021427D" w:rsidRDefault="0021427D" w:rsidP="00650A0A">
      <w:pPr>
        <w:contextualSpacing/>
        <w:jc w:val="center"/>
        <w:rPr>
          <w:sz w:val="20"/>
          <w:szCs w:val="20"/>
        </w:rPr>
      </w:pPr>
      <w:r w:rsidRPr="00650A0A">
        <w:rPr>
          <w:noProof/>
          <w:sz w:val="20"/>
          <w:szCs w:val="20"/>
        </w:rPr>
        <w:drawing>
          <wp:inline distT="0" distB="0" distL="0" distR="0" wp14:anchorId="44A2C1DE" wp14:editId="32F43BA3">
            <wp:extent cx="4095750" cy="17373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6">
                      <a:extLst>
                        <a:ext uri="{28A0092B-C50C-407E-A947-70E740481C1C}">
                          <a14:useLocalDpi xmlns:a14="http://schemas.microsoft.com/office/drawing/2010/main" val="0"/>
                        </a:ext>
                      </a:extLst>
                    </a:blip>
                    <a:srcRect t="26718" b="9533"/>
                    <a:stretch/>
                  </pic:blipFill>
                  <pic:spPr bwMode="auto">
                    <a:xfrm>
                      <a:off x="0" y="0"/>
                      <a:ext cx="4114800" cy="1745441"/>
                    </a:xfrm>
                    <a:prstGeom prst="rect">
                      <a:avLst/>
                    </a:prstGeom>
                    <a:noFill/>
                    <a:ln>
                      <a:noFill/>
                    </a:ln>
                    <a:extLst>
                      <a:ext uri="{53640926-AAD7-44D8-BBD7-CCE9431645EC}">
                        <a14:shadowObscured xmlns:a14="http://schemas.microsoft.com/office/drawing/2010/main"/>
                      </a:ext>
                    </a:extLst>
                  </pic:spPr>
                </pic:pic>
              </a:graphicData>
            </a:graphic>
          </wp:inline>
        </w:drawing>
      </w:r>
    </w:p>
    <w:p w14:paraId="74D3C55B" w14:textId="77777777" w:rsidR="00650A0A" w:rsidRDefault="00650A0A" w:rsidP="00650A0A">
      <w:pPr>
        <w:contextualSpacing/>
        <w:jc w:val="center"/>
        <w:rPr>
          <w:sz w:val="20"/>
          <w:szCs w:val="20"/>
        </w:rPr>
      </w:pPr>
    </w:p>
    <w:p w14:paraId="7B471AEF" w14:textId="77777777" w:rsidR="00650A0A" w:rsidRDefault="00650A0A" w:rsidP="00650A0A">
      <w:pPr>
        <w:contextualSpacing/>
        <w:jc w:val="center"/>
        <w:rPr>
          <w:sz w:val="20"/>
          <w:szCs w:val="20"/>
        </w:rPr>
      </w:pPr>
    </w:p>
    <w:p w14:paraId="71E12BCC" w14:textId="77777777" w:rsidR="00650A0A" w:rsidRDefault="00650A0A" w:rsidP="00650A0A">
      <w:pPr>
        <w:contextualSpacing/>
        <w:jc w:val="center"/>
        <w:rPr>
          <w:sz w:val="20"/>
          <w:szCs w:val="20"/>
        </w:rPr>
      </w:pPr>
    </w:p>
    <w:p w14:paraId="665A1D61" w14:textId="77777777" w:rsidR="00650A0A" w:rsidRDefault="00650A0A" w:rsidP="00650A0A">
      <w:pPr>
        <w:contextualSpacing/>
        <w:jc w:val="center"/>
        <w:rPr>
          <w:sz w:val="20"/>
          <w:szCs w:val="20"/>
        </w:rPr>
      </w:pPr>
    </w:p>
    <w:p w14:paraId="2A25FE36" w14:textId="77777777" w:rsidR="00650A0A" w:rsidRDefault="00650A0A" w:rsidP="00650A0A">
      <w:pPr>
        <w:contextualSpacing/>
        <w:jc w:val="center"/>
        <w:rPr>
          <w:sz w:val="20"/>
          <w:szCs w:val="20"/>
        </w:rPr>
      </w:pPr>
    </w:p>
    <w:p w14:paraId="48818766" w14:textId="77777777" w:rsidR="00887433" w:rsidRDefault="00887433" w:rsidP="00650A0A">
      <w:pPr>
        <w:contextualSpacing/>
        <w:jc w:val="center"/>
        <w:rPr>
          <w:sz w:val="20"/>
          <w:szCs w:val="20"/>
        </w:rPr>
      </w:pPr>
    </w:p>
    <w:p w14:paraId="2C342D98" w14:textId="77777777" w:rsidR="00887433" w:rsidRDefault="00887433" w:rsidP="00650A0A">
      <w:pPr>
        <w:contextualSpacing/>
        <w:jc w:val="center"/>
        <w:rPr>
          <w:sz w:val="20"/>
          <w:szCs w:val="20"/>
        </w:rPr>
      </w:pPr>
    </w:p>
    <w:p w14:paraId="68C5FC61" w14:textId="77777777" w:rsidR="00887433" w:rsidRDefault="00887433" w:rsidP="00650A0A">
      <w:pPr>
        <w:contextualSpacing/>
        <w:jc w:val="center"/>
        <w:rPr>
          <w:sz w:val="20"/>
          <w:szCs w:val="20"/>
        </w:rPr>
      </w:pPr>
    </w:p>
    <w:p w14:paraId="0E6FFF1E" w14:textId="77777777" w:rsidR="00887433" w:rsidRDefault="00887433" w:rsidP="00650A0A">
      <w:pPr>
        <w:contextualSpacing/>
        <w:jc w:val="center"/>
        <w:rPr>
          <w:sz w:val="20"/>
          <w:szCs w:val="20"/>
        </w:rPr>
      </w:pPr>
    </w:p>
    <w:p w14:paraId="48EC605A" w14:textId="77777777" w:rsidR="00A41B15" w:rsidRDefault="00A41B15" w:rsidP="00650A0A">
      <w:pPr>
        <w:contextualSpacing/>
        <w:jc w:val="center"/>
        <w:rPr>
          <w:sz w:val="20"/>
          <w:szCs w:val="20"/>
        </w:rPr>
      </w:pPr>
    </w:p>
    <w:p w14:paraId="2F3925C0" w14:textId="77777777" w:rsidR="00A41B15" w:rsidRPr="00650A0A" w:rsidRDefault="00A41B15" w:rsidP="00650A0A">
      <w:pPr>
        <w:contextualSpacing/>
        <w:jc w:val="center"/>
        <w:rPr>
          <w:sz w:val="20"/>
          <w:szCs w:val="20"/>
        </w:rPr>
      </w:pPr>
    </w:p>
    <w:p w14:paraId="4FF04CEF" w14:textId="67CDD557" w:rsidR="0021427D" w:rsidRPr="00650A0A" w:rsidRDefault="0021427D" w:rsidP="00887433">
      <w:pPr>
        <w:pStyle w:val="ny-lesson-numbering"/>
        <w:numPr>
          <w:ilvl w:val="1"/>
          <w:numId w:val="8"/>
        </w:numPr>
        <w:rPr>
          <w:b/>
        </w:rPr>
      </w:pPr>
      <w:r w:rsidRPr="00650A0A">
        <w:lastRenderedPageBreak/>
        <w:t xml:space="preserve">How many of the values of the sample proportions are within one standard deviation </w:t>
      </w:r>
      <w:proofErr w:type="gramStart"/>
      <w:r w:rsidRPr="00650A0A">
        <w:t xml:space="preserve">of </w:t>
      </w:r>
      <w:proofErr w:type="gramEnd"/>
      <m:oMath>
        <m:r>
          <w:rPr>
            <w:rFonts w:ascii="Cambria Math" w:hAnsi="Cambria Math"/>
          </w:rPr>
          <m:t>0.4</m:t>
        </m:r>
      </m:oMath>
      <w:r w:rsidRPr="00650A0A">
        <w:t xml:space="preserve">?  How many are within two standard deviations of </w:t>
      </w:r>
      <m:oMath>
        <m:r>
          <w:rPr>
            <w:rFonts w:ascii="Cambria Math" w:hAnsi="Cambria Math"/>
          </w:rPr>
          <m:t>0.4</m:t>
        </m:r>
      </m:oMath>
      <w:r w:rsidRPr="00650A0A">
        <w:t>?</w:t>
      </w:r>
    </w:p>
    <w:p w14:paraId="161F6AB0" w14:textId="103DDFB5" w:rsidR="0021427D" w:rsidRPr="00650A0A" w:rsidRDefault="0021427D" w:rsidP="00887433">
      <w:pPr>
        <w:pStyle w:val="ny-lesson-SFinsert-response"/>
        <w:ind w:left="806"/>
        <w:jc w:val="center"/>
        <w:rPr>
          <w:rFonts w:asciiTheme="minorHAnsi" w:hAnsiTheme="minorHAnsi"/>
          <w:b w:val="0"/>
          <w:sz w:val="20"/>
          <w:szCs w:val="20"/>
        </w:rPr>
      </w:pPr>
      <w:r w:rsidRPr="00650A0A">
        <w:rPr>
          <w:rFonts w:asciiTheme="minorHAnsi" w:hAnsiTheme="minorHAnsi"/>
          <w:b w:val="0"/>
          <w:sz w:val="20"/>
          <w:szCs w:val="20"/>
        </w:rPr>
        <w:object w:dxaOrig="8640" w:dyaOrig="5760" w14:anchorId="754D0E2F">
          <v:shape id="_x0000_i1026" type="#_x0000_t75" style="width:324.85pt;height:123.9pt" o:ole="">
            <v:imagedata r:id="rId18" o:title="" croptop="19831f" cropbottom="8499f"/>
          </v:shape>
          <o:OLEObject Type="Embed" ProgID="MtbGraph.Document" ShapeID="_x0000_i1026" DrawAspect="Content" ObjectID="_1472648700" r:id="rId19"/>
        </w:object>
      </w:r>
    </w:p>
    <w:p w14:paraId="3E6A1469" w14:textId="77777777" w:rsidR="00A41B15" w:rsidRDefault="00A41B15" w:rsidP="00887433">
      <w:pPr>
        <w:pStyle w:val="ny-lesson-paragraph"/>
      </w:pPr>
    </w:p>
    <w:p w14:paraId="069DDBEF" w14:textId="77777777" w:rsidR="00A41B15" w:rsidRDefault="00A41B15" w:rsidP="00887433">
      <w:pPr>
        <w:pStyle w:val="ny-lesson-paragraph"/>
      </w:pPr>
    </w:p>
    <w:p w14:paraId="710B26DB" w14:textId="77777777" w:rsidR="00A41B15" w:rsidRDefault="00A41B15" w:rsidP="00887433">
      <w:pPr>
        <w:pStyle w:val="ny-lesson-paragraph"/>
      </w:pPr>
    </w:p>
    <w:p w14:paraId="53DE80E4" w14:textId="77777777" w:rsidR="00A41B15" w:rsidRDefault="00A41B15" w:rsidP="00887433">
      <w:pPr>
        <w:pStyle w:val="ny-lesson-paragraph"/>
      </w:pPr>
    </w:p>
    <w:p w14:paraId="1A0382DF" w14:textId="77777777" w:rsidR="00A41B15" w:rsidRDefault="00A41B15" w:rsidP="00887433">
      <w:pPr>
        <w:pStyle w:val="ny-lesson-paragraph"/>
      </w:pPr>
    </w:p>
    <w:p w14:paraId="16E04D8E" w14:textId="700549CF" w:rsidR="0021427D" w:rsidRPr="00650A0A" w:rsidRDefault="0021427D" w:rsidP="00887433">
      <w:pPr>
        <w:pStyle w:val="ny-lesson-paragraph"/>
        <w:rPr>
          <w:b/>
        </w:rPr>
      </w:pPr>
      <w:r w:rsidRPr="00650A0A">
        <w:t xml:space="preserve">In general, for a known population proportion, about </w:t>
      </w:r>
      <m:oMath>
        <m:r>
          <w:rPr>
            <w:rFonts w:ascii="Cambria Math" w:hAnsi="Cambria Math"/>
          </w:rPr>
          <m:t>95%</m:t>
        </m:r>
      </m:oMath>
      <w:r w:rsidRPr="00650A0A">
        <w:t xml:space="preserve"> of the outcomes of a simulated sampling distribution of a sample proportion will fall within two standard deviations of the population proportion.  One caution is that if the proportion is close to </w:t>
      </w:r>
      <m:oMath>
        <m:r>
          <w:rPr>
            <w:rFonts w:ascii="Cambria Math" w:hAnsi="Cambria Math"/>
          </w:rPr>
          <m:t>1</m:t>
        </m:r>
      </m:oMath>
      <w:r w:rsidRPr="00650A0A">
        <w:t xml:space="preserve"> or </w:t>
      </w:r>
      <m:oMath>
        <m:r>
          <w:rPr>
            <w:rFonts w:ascii="Cambria Math" w:hAnsi="Cambria Math"/>
          </w:rPr>
          <m:t>0</m:t>
        </m:r>
      </m:oMath>
      <w:r w:rsidRPr="00650A0A">
        <w:t>, this general rule may not hold unless the sample size is very large.  You can build from this to estimate a proportion of successes for an unknown population proportion and calculate a margin of error without having to carry out a simulation.</w:t>
      </w:r>
    </w:p>
    <w:p w14:paraId="360C03CC" w14:textId="5EEB8AE0" w:rsidR="0021427D" w:rsidRDefault="0021427D" w:rsidP="00887433">
      <w:pPr>
        <w:pStyle w:val="ny-lesson-paragraph"/>
      </w:pPr>
      <w:r w:rsidRPr="00650A0A">
        <w:t xml:space="preserve">If the sample is large enough to have at least </w:t>
      </w:r>
      <m:oMath>
        <m:r>
          <w:rPr>
            <w:rFonts w:ascii="Cambria Math" w:hAnsi="Cambria Math"/>
          </w:rPr>
          <m:t>10</m:t>
        </m:r>
      </m:oMath>
      <w:r w:rsidRPr="00650A0A">
        <w:t xml:space="preserve"> of each of the two possible outcomes in the sample, but small enough to be no more than </w:t>
      </w:r>
      <m:oMath>
        <m:r>
          <w:rPr>
            <w:rFonts w:ascii="Cambria Math" w:hAnsi="Cambria Math"/>
          </w:rPr>
          <m:t>10%</m:t>
        </m:r>
      </m:oMath>
      <w:r w:rsidRPr="00650A0A">
        <w:t xml:space="preserve"> of the population, the following formula (based on an observed sample proportion </w:t>
      </w:r>
      <m:oMath>
        <m:acc>
          <m:accPr>
            <m:ctrlPr>
              <w:rPr>
                <w:rFonts w:ascii="Cambria Math" w:hAnsi="Cambria Math"/>
                <w:i/>
              </w:rPr>
            </m:ctrlPr>
          </m:accPr>
          <m:e>
            <m:r>
              <w:rPr>
                <w:rFonts w:ascii="Cambria Math" w:hAnsi="Cambria Math"/>
              </w:rPr>
              <m:t>p</m:t>
            </m:r>
          </m:e>
        </m:acc>
        <m:r>
          <w:rPr>
            <w:rFonts w:ascii="Cambria Math" w:hAnsi="Cambria Math"/>
          </w:rPr>
          <m:t>)</m:t>
        </m:r>
      </m:oMath>
      <w:r w:rsidRPr="00650A0A">
        <w:t xml:space="preserve"> can be used to calculate the margin of error.  The standard deviation involves the parameter </w:t>
      </w:r>
      <m:oMath>
        <m:r>
          <w:rPr>
            <w:rFonts w:ascii="Cambria Math" w:hAnsi="Cambria Math"/>
          </w:rPr>
          <m:t>p</m:t>
        </m:r>
      </m:oMath>
      <w:r w:rsidRPr="00650A0A">
        <w:t xml:space="preserve"> that is being estimated.  Because </w:t>
      </w:r>
      <m:oMath>
        <m:r>
          <w:rPr>
            <w:rFonts w:ascii="Cambria Math" w:hAnsi="Cambria Math"/>
          </w:rPr>
          <m:t>p</m:t>
        </m:r>
      </m:oMath>
      <w:r w:rsidRPr="00650A0A">
        <w:t xml:space="preserve"> is often not known, statisticians replace </w:t>
      </w:r>
      <m:oMath>
        <m:r>
          <w:rPr>
            <w:rFonts w:ascii="Cambria Math" w:hAnsi="Cambria Math"/>
          </w:rPr>
          <m:t>p</m:t>
        </m:r>
      </m:oMath>
      <w:r w:rsidRPr="00650A0A">
        <w:t xml:space="preserve"> with its estimate </w:t>
      </w:r>
      <m:oMath>
        <m:acc>
          <m:accPr>
            <m:ctrlPr>
              <w:rPr>
                <w:rFonts w:ascii="Cambria Math" w:hAnsi="Cambria Math"/>
                <w:i/>
              </w:rPr>
            </m:ctrlPr>
          </m:accPr>
          <m:e>
            <m:r>
              <w:rPr>
                <w:rFonts w:ascii="Cambria Math" w:hAnsi="Cambria Math"/>
              </w:rPr>
              <m:t>p</m:t>
            </m:r>
          </m:e>
        </m:acc>
      </m:oMath>
      <w:r w:rsidRPr="00650A0A">
        <w:rPr>
          <w:noProof/>
          <w:position w:val="-10"/>
        </w:rPr>
        <w:t xml:space="preserve"> </w:t>
      </w:r>
      <w:r w:rsidRPr="00650A0A">
        <w:t xml:space="preserve">in the standard deviation formula.  This estimated standard deviation is called the standard error of the sample proportion. </w:t>
      </w:r>
    </w:p>
    <w:p w14:paraId="13C068E6" w14:textId="77777777" w:rsidR="00A41B15" w:rsidRPr="00650A0A" w:rsidRDefault="00A41B15" w:rsidP="00887433">
      <w:pPr>
        <w:pStyle w:val="ny-lesson-paragraph"/>
        <w:rPr>
          <w:b/>
        </w:rPr>
      </w:pPr>
    </w:p>
    <w:p w14:paraId="58DF4A7E" w14:textId="77777777" w:rsidR="0021427D" w:rsidRPr="00650A0A" w:rsidRDefault="0021427D" w:rsidP="00887433">
      <w:pPr>
        <w:pStyle w:val="ny-lesson-numbering"/>
      </w:pPr>
    </w:p>
    <w:p w14:paraId="0939AB41" w14:textId="1E524933" w:rsidR="0021427D" w:rsidRPr="00650A0A" w:rsidRDefault="0021427D" w:rsidP="00887433">
      <w:pPr>
        <w:pStyle w:val="ny-lesson-numbering"/>
        <w:numPr>
          <w:ilvl w:val="1"/>
          <w:numId w:val="8"/>
        </w:numPr>
      </w:pPr>
      <w:r w:rsidRPr="00650A0A">
        <w:t xml:space="preserve">Suppose you draw a random sample of </w:t>
      </w:r>
      <m:oMath>
        <m:r>
          <w:rPr>
            <w:rFonts w:ascii="Cambria Math" w:hAnsi="Cambria Math"/>
          </w:rPr>
          <m:t>36</m:t>
        </m:r>
      </m:oMath>
      <w:r w:rsidRPr="00650A0A">
        <w:t xml:space="preserve"> chips from a mystery bag and find </w:t>
      </w:r>
      <m:oMath>
        <m:r>
          <w:rPr>
            <w:rFonts w:ascii="Cambria Math" w:hAnsi="Cambria Math"/>
          </w:rPr>
          <m:t>20</m:t>
        </m:r>
      </m:oMath>
      <w:r w:rsidRPr="00650A0A">
        <w:t xml:space="preserve"> red chips.  </w:t>
      </w:r>
      <w:proofErr w:type="gramStart"/>
      <w:r w:rsidRPr="00650A0A">
        <w:t xml:space="preserve">Find </w:t>
      </w:r>
      <w:proofErr w:type="gramEnd"/>
      <m:oMath>
        <m:acc>
          <m:accPr>
            <m:ctrlPr>
              <w:rPr>
                <w:rFonts w:ascii="Cambria Math" w:hAnsi="Cambria Math"/>
                <w:i/>
              </w:rPr>
            </m:ctrlPr>
          </m:accPr>
          <m:e>
            <m:r>
              <w:rPr>
                <w:rFonts w:ascii="Cambria Math" w:hAnsi="Cambria Math"/>
              </w:rPr>
              <m:t>p</m:t>
            </m:r>
          </m:e>
        </m:acc>
      </m:oMath>
      <w:r w:rsidRPr="00650A0A">
        <w:rPr>
          <w:i/>
        </w:rPr>
        <w:t xml:space="preserve">, </w:t>
      </w:r>
      <w:r w:rsidRPr="00650A0A">
        <w:t>the sample proportion of red chips</w:t>
      </w:r>
      <w:r w:rsidR="006C2007">
        <w:t>,</w:t>
      </w:r>
      <w:r w:rsidRPr="00650A0A">
        <w:t xml:space="preserve"> and the standard error.   </w:t>
      </w:r>
    </w:p>
    <w:p w14:paraId="2CA07E3F" w14:textId="77777777" w:rsidR="0021427D" w:rsidRDefault="0021427D" w:rsidP="00887433">
      <w:pPr>
        <w:pStyle w:val="ny-lesson-numbering"/>
        <w:numPr>
          <w:ilvl w:val="0"/>
          <w:numId w:val="0"/>
        </w:numPr>
      </w:pPr>
    </w:p>
    <w:p w14:paraId="3261C61E" w14:textId="77777777" w:rsidR="00650A0A" w:rsidRDefault="00650A0A" w:rsidP="00887433">
      <w:pPr>
        <w:pStyle w:val="ny-lesson-numbering"/>
        <w:numPr>
          <w:ilvl w:val="0"/>
          <w:numId w:val="0"/>
        </w:numPr>
      </w:pPr>
    </w:p>
    <w:p w14:paraId="6BFA490F" w14:textId="77777777" w:rsidR="00650A0A" w:rsidRPr="00650A0A" w:rsidRDefault="00650A0A" w:rsidP="00887433">
      <w:pPr>
        <w:pStyle w:val="ny-lesson-numbering"/>
        <w:numPr>
          <w:ilvl w:val="0"/>
          <w:numId w:val="0"/>
        </w:numPr>
      </w:pPr>
    </w:p>
    <w:p w14:paraId="7BD1AE52" w14:textId="77777777" w:rsidR="00650A0A" w:rsidRPr="00650A0A" w:rsidRDefault="0021427D" w:rsidP="00887433">
      <w:pPr>
        <w:pStyle w:val="ny-lesson-numbering"/>
        <w:numPr>
          <w:ilvl w:val="1"/>
          <w:numId w:val="8"/>
        </w:numPr>
        <w:rPr>
          <w:rStyle w:val="ny-lesson-SFinsert-responseChar"/>
          <w:rFonts w:asciiTheme="minorHAnsi" w:hAnsiTheme="minorHAnsi"/>
          <w:i w:val="0"/>
          <w:color w:val="231F20"/>
          <w:sz w:val="20"/>
          <w:szCs w:val="20"/>
        </w:rPr>
      </w:pPr>
      <w:r w:rsidRPr="00650A0A">
        <w:t>Interpret the standard error.</w:t>
      </w:r>
      <w:r w:rsidRPr="00650A0A">
        <w:br/>
      </w:r>
    </w:p>
    <w:p w14:paraId="33909015" w14:textId="77777777" w:rsidR="00650A0A" w:rsidRDefault="00650A0A" w:rsidP="00650A0A">
      <w:pPr>
        <w:pStyle w:val="ny-lesson-SFinsert-number-list"/>
        <w:numPr>
          <w:ilvl w:val="0"/>
          <w:numId w:val="0"/>
        </w:numPr>
        <w:ind w:left="1224"/>
        <w:rPr>
          <w:rStyle w:val="ny-lesson-SFinsert-responseChar"/>
          <w:rFonts w:asciiTheme="minorHAnsi" w:hAnsiTheme="minorHAnsi"/>
          <w:sz w:val="20"/>
          <w:szCs w:val="20"/>
        </w:rPr>
      </w:pPr>
    </w:p>
    <w:p w14:paraId="4BF446C7" w14:textId="77777777" w:rsidR="00650A0A" w:rsidRDefault="00650A0A" w:rsidP="00650A0A">
      <w:pPr>
        <w:pStyle w:val="ny-lesson-SFinsert-number-list"/>
        <w:numPr>
          <w:ilvl w:val="0"/>
          <w:numId w:val="0"/>
        </w:numPr>
        <w:ind w:left="1224"/>
        <w:rPr>
          <w:rStyle w:val="ny-lesson-SFinsert-responseChar"/>
          <w:rFonts w:asciiTheme="minorHAnsi" w:hAnsiTheme="minorHAnsi"/>
          <w:sz w:val="20"/>
          <w:szCs w:val="20"/>
        </w:rPr>
      </w:pPr>
    </w:p>
    <w:p w14:paraId="754C0F44" w14:textId="77777777" w:rsidR="00650A0A" w:rsidRDefault="00650A0A" w:rsidP="00650A0A">
      <w:pPr>
        <w:pStyle w:val="ny-lesson-SFinsert-number-list"/>
        <w:numPr>
          <w:ilvl w:val="0"/>
          <w:numId w:val="0"/>
        </w:numPr>
        <w:ind w:left="1224"/>
        <w:rPr>
          <w:rStyle w:val="ny-lesson-SFinsert-responseChar"/>
          <w:rFonts w:asciiTheme="minorHAnsi" w:hAnsiTheme="minorHAnsi"/>
          <w:sz w:val="20"/>
          <w:szCs w:val="20"/>
        </w:rPr>
      </w:pPr>
    </w:p>
    <w:p w14:paraId="01F28EC8" w14:textId="77777777" w:rsidR="00650A0A" w:rsidRDefault="00650A0A" w:rsidP="00650A0A">
      <w:pPr>
        <w:pStyle w:val="ny-lesson-SFinsert-number-list"/>
        <w:numPr>
          <w:ilvl w:val="0"/>
          <w:numId w:val="0"/>
        </w:numPr>
        <w:ind w:left="1224"/>
        <w:rPr>
          <w:rStyle w:val="ny-lesson-SFinsert-responseChar"/>
          <w:rFonts w:asciiTheme="minorHAnsi" w:hAnsiTheme="minorHAnsi"/>
          <w:sz w:val="20"/>
          <w:szCs w:val="20"/>
        </w:rPr>
      </w:pPr>
    </w:p>
    <w:p w14:paraId="47414408" w14:textId="77777777" w:rsidR="0021427D" w:rsidRPr="00650A0A" w:rsidRDefault="0021427D" w:rsidP="00887433">
      <w:pPr>
        <w:pStyle w:val="ny-lesson-paragraph"/>
        <w:rPr>
          <w:rFonts w:cs="Trebuchet MS"/>
          <w:b/>
          <w:lang w:eastAsia="ja-JP"/>
        </w:rPr>
      </w:pPr>
      <w:r w:rsidRPr="00650A0A">
        <w:lastRenderedPageBreak/>
        <w:t xml:space="preserve">When estimating a population proportion, </w:t>
      </w:r>
      <w:r w:rsidRPr="007A162F">
        <w:rPr>
          <w:b/>
        </w:rPr>
        <w:t>margin of error</w:t>
      </w:r>
      <w:r w:rsidRPr="00650A0A">
        <w:t xml:space="preserve"> can be defined as the </w:t>
      </w:r>
      <w:r w:rsidRPr="007A162F">
        <w:rPr>
          <w:b/>
        </w:rPr>
        <w:t>maximum expected difference</w:t>
      </w:r>
      <w:r w:rsidRPr="00650A0A">
        <w:t xml:space="preserve"> </w:t>
      </w:r>
      <w:bookmarkStart w:id="0" w:name="_GoBack"/>
      <w:bookmarkEnd w:id="0"/>
      <w:r w:rsidRPr="00650A0A">
        <w:t>between the value of the population proportion and a sample estimate of that proportion (the farthest away from the actual population value that you think your estimate is likely to be).</w:t>
      </w:r>
      <w:r w:rsidRPr="00650A0A">
        <w:rPr>
          <w:rFonts w:cs="Trebuchet MS"/>
          <w:lang w:eastAsia="ja-JP"/>
        </w:rPr>
        <w:t xml:space="preserve"> </w:t>
      </w:r>
    </w:p>
    <w:tbl>
      <w:tblPr>
        <w:tblStyle w:val="TableGrid10"/>
        <w:tblW w:w="0" w:type="auto"/>
        <w:jc w:val="center"/>
        <w:tblInd w:w="144" w:type="dxa"/>
        <w:tblLook w:val="04A0" w:firstRow="1" w:lastRow="0" w:firstColumn="1" w:lastColumn="0" w:noHBand="0" w:noVBand="1"/>
      </w:tblPr>
      <w:tblGrid>
        <w:gridCol w:w="7020"/>
      </w:tblGrid>
      <w:tr w:rsidR="0021427D" w:rsidRPr="00650A0A" w14:paraId="33F27E4A" w14:textId="77777777" w:rsidTr="00D56EC3">
        <w:trPr>
          <w:jc w:val="center"/>
        </w:trPr>
        <w:tc>
          <w:tcPr>
            <w:tcW w:w="7020" w:type="dxa"/>
          </w:tcPr>
          <w:p w14:paraId="2DDBBC53" w14:textId="03968D0E" w:rsidR="0021427D" w:rsidRPr="006C2007" w:rsidRDefault="0021427D" w:rsidP="0028485D">
            <w:pPr>
              <w:pStyle w:val="ny-lesson-SFinsert"/>
              <w:ind w:left="0" w:right="0"/>
              <w:rPr>
                <w:rFonts w:asciiTheme="minorHAnsi" w:eastAsiaTheme="minorEastAsia" w:hAnsiTheme="minorHAnsi" w:cs="Times New Roman"/>
                <w:b w:val="0"/>
                <w:color w:val="auto"/>
                <w:sz w:val="20"/>
                <w:szCs w:val="20"/>
              </w:rPr>
            </w:pPr>
            <w:r w:rsidRPr="006C2007">
              <w:rPr>
                <w:rFonts w:asciiTheme="minorHAnsi" w:eastAsiaTheme="minorEastAsia" w:hAnsiTheme="minorHAnsi" w:cs="Times New Roman"/>
                <w:b w:val="0"/>
                <w:color w:val="auto"/>
                <w:sz w:val="20"/>
                <w:szCs w:val="20"/>
              </w:rPr>
              <w:t xml:space="preserve">If </w:t>
            </w:r>
            <m:oMath>
              <m:acc>
                <m:accPr>
                  <m:ctrlPr>
                    <w:rPr>
                      <w:rFonts w:ascii="Cambria Math" w:eastAsiaTheme="minorEastAsia" w:hAnsi="Cambria Math" w:cs="Times New Roman"/>
                      <w:b w:val="0"/>
                      <w:i/>
                      <w:color w:val="auto"/>
                      <w:sz w:val="20"/>
                      <w:szCs w:val="20"/>
                    </w:rPr>
                  </m:ctrlPr>
                </m:accPr>
                <m:e>
                  <m:r>
                    <m:rPr>
                      <m:sty m:val="bi"/>
                    </m:rPr>
                    <w:rPr>
                      <w:rFonts w:ascii="Cambria Math" w:eastAsiaTheme="minorEastAsia" w:hAnsi="Cambria Math" w:cs="Times New Roman"/>
                      <w:color w:val="auto"/>
                      <w:sz w:val="20"/>
                      <w:szCs w:val="20"/>
                    </w:rPr>
                    <m:t>p</m:t>
                  </m:r>
                </m:e>
              </m:acc>
            </m:oMath>
            <w:r w:rsidRPr="006C2007">
              <w:rPr>
                <w:rFonts w:asciiTheme="minorHAnsi" w:eastAsiaTheme="minorEastAsia" w:hAnsiTheme="minorHAnsi" w:cs="Times New Roman"/>
                <w:b w:val="0"/>
                <w:color w:val="auto"/>
                <w:sz w:val="20"/>
                <w:szCs w:val="20"/>
              </w:rPr>
              <w:t xml:space="preserve"> is the sample proportion for a random sample of size </w:t>
            </w:r>
            <m:oMath>
              <m:r>
                <m:rPr>
                  <m:sty m:val="bi"/>
                </m:rPr>
                <w:rPr>
                  <w:rFonts w:ascii="Cambria Math" w:eastAsiaTheme="minorEastAsia" w:hAnsi="Cambria Math" w:cs="Times New Roman"/>
                  <w:color w:val="auto"/>
                  <w:sz w:val="20"/>
                  <w:szCs w:val="20"/>
                </w:rPr>
                <m:t>n</m:t>
              </m:r>
            </m:oMath>
            <w:r w:rsidRPr="006C2007">
              <w:rPr>
                <w:rFonts w:asciiTheme="minorHAnsi" w:eastAsiaTheme="minorEastAsia" w:hAnsiTheme="minorHAnsi" w:cs="Times New Roman"/>
                <w:b w:val="0"/>
                <w:color w:val="auto"/>
                <w:sz w:val="20"/>
                <w:szCs w:val="20"/>
              </w:rPr>
              <w:t xml:space="preserve"> from some population, and if the sample size is large enough:</w:t>
            </w:r>
          </w:p>
          <w:p w14:paraId="61D498B0" w14:textId="77C33B61" w:rsidR="0021427D" w:rsidRPr="006C2007" w:rsidRDefault="006C2007" w:rsidP="00B31382">
            <w:pPr>
              <w:pStyle w:val="ny-lesson-SFinsert"/>
              <w:rPr>
                <w:rFonts w:asciiTheme="minorHAnsi" w:eastAsiaTheme="minorEastAsia" w:hAnsiTheme="minorHAnsi" w:cs="Times New Roman"/>
                <w:b w:val="0"/>
                <w:color w:val="auto"/>
                <w:sz w:val="20"/>
                <w:szCs w:val="20"/>
              </w:rPr>
            </w:pPr>
            <m:oMathPara>
              <m:oMath>
                <m:r>
                  <m:rPr>
                    <m:sty m:val="b"/>
                  </m:rPr>
                  <w:rPr>
                    <w:rFonts w:ascii="Cambria Math" w:eastAsiaTheme="minorEastAsia" w:hAnsi="Cambria Math" w:cs="Times New Roman"/>
                    <w:color w:val="auto"/>
                    <w:sz w:val="20"/>
                    <w:szCs w:val="20"/>
                  </w:rPr>
                  <m:t>estimated margin of error</m:t>
                </m:r>
                <m:r>
                  <m:rPr>
                    <m:sty m:val="bi"/>
                  </m:rPr>
                  <w:rPr>
                    <w:rFonts w:ascii="Cambria Math" w:eastAsiaTheme="minorEastAsia" w:hAnsi="Cambria Math" w:cs="Times New Roman"/>
                    <w:color w:val="auto"/>
                    <w:sz w:val="20"/>
                    <w:szCs w:val="20"/>
                  </w:rPr>
                  <m:t>=2</m:t>
                </m:r>
                <m:rad>
                  <m:radPr>
                    <m:degHide m:val="1"/>
                    <m:ctrlPr>
                      <w:rPr>
                        <w:rFonts w:ascii="Cambria Math" w:eastAsiaTheme="minorEastAsia" w:hAnsi="Cambria Math" w:cs="Times New Roman"/>
                        <w:b w:val="0"/>
                        <w:i/>
                        <w:color w:val="auto"/>
                        <w:sz w:val="20"/>
                        <w:szCs w:val="20"/>
                      </w:rPr>
                    </m:ctrlPr>
                  </m:radPr>
                  <m:deg/>
                  <m:e>
                    <m:f>
                      <m:fPr>
                        <m:ctrlPr>
                          <w:rPr>
                            <w:rFonts w:ascii="Cambria Math" w:eastAsiaTheme="minorEastAsia" w:hAnsi="Cambria Math" w:cs="Times New Roman"/>
                            <w:b w:val="0"/>
                            <w:i/>
                            <w:color w:val="auto"/>
                            <w:sz w:val="20"/>
                            <w:szCs w:val="20"/>
                          </w:rPr>
                        </m:ctrlPr>
                      </m:fPr>
                      <m:num>
                        <m:acc>
                          <m:accPr>
                            <m:ctrlPr>
                              <w:rPr>
                                <w:rFonts w:ascii="Cambria Math" w:eastAsiaTheme="minorEastAsia" w:hAnsi="Cambria Math" w:cs="Times New Roman"/>
                                <w:b w:val="0"/>
                                <w:i/>
                                <w:color w:val="auto"/>
                                <w:sz w:val="20"/>
                                <w:szCs w:val="20"/>
                              </w:rPr>
                            </m:ctrlPr>
                          </m:accPr>
                          <m:e>
                            <m:r>
                              <m:rPr>
                                <m:sty m:val="bi"/>
                              </m:rPr>
                              <w:rPr>
                                <w:rFonts w:ascii="Cambria Math" w:eastAsiaTheme="minorEastAsia" w:hAnsi="Cambria Math" w:cs="Times New Roman"/>
                                <w:color w:val="auto"/>
                                <w:sz w:val="20"/>
                                <w:szCs w:val="20"/>
                              </w:rPr>
                              <m:t>p</m:t>
                            </m:r>
                          </m:e>
                        </m:acc>
                        <m:r>
                          <m:rPr>
                            <m:sty m:val="bi"/>
                          </m:rPr>
                          <w:rPr>
                            <w:rFonts w:ascii="Cambria Math" w:eastAsiaTheme="minorEastAsia" w:hAnsi="Cambria Math" w:cs="Times New Roman"/>
                            <w:color w:val="auto"/>
                            <w:sz w:val="20"/>
                            <w:szCs w:val="20"/>
                          </w:rPr>
                          <m:t>(1-</m:t>
                        </m:r>
                        <m:acc>
                          <m:accPr>
                            <m:ctrlPr>
                              <w:rPr>
                                <w:rFonts w:ascii="Cambria Math" w:eastAsiaTheme="minorEastAsia" w:hAnsi="Cambria Math" w:cs="Times New Roman"/>
                                <w:b w:val="0"/>
                                <w:i/>
                                <w:color w:val="auto"/>
                                <w:sz w:val="20"/>
                                <w:szCs w:val="20"/>
                              </w:rPr>
                            </m:ctrlPr>
                          </m:accPr>
                          <m:e>
                            <m:r>
                              <m:rPr>
                                <m:sty m:val="bi"/>
                              </m:rPr>
                              <w:rPr>
                                <w:rFonts w:ascii="Cambria Math" w:eastAsiaTheme="minorEastAsia" w:hAnsi="Cambria Math" w:cs="Times New Roman"/>
                                <w:color w:val="auto"/>
                                <w:sz w:val="20"/>
                                <w:szCs w:val="20"/>
                              </w:rPr>
                              <m:t>p</m:t>
                            </m:r>
                          </m:e>
                        </m:acc>
                        <m:r>
                          <m:rPr>
                            <m:sty m:val="bi"/>
                          </m:rPr>
                          <w:rPr>
                            <w:rFonts w:ascii="Cambria Math" w:eastAsiaTheme="minorEastAsia" w:hAnsi="Cambria Math" w:cs="Times New Roman"/>
                            <w:color w:val="auto"/>
                            <w:sz w:val="20"/>
                            <w:szCs w:val="20"/>
                          </w:rPr>
                          <m:t>)</m:t>
                        </m:r>
                      </m:num>
                      <m:den>
                        <m:r>
                          <m:rPr>
                            <m:sty m:val="bi"/>
                          </m:rPr>
                          <w:rPr>
                            <w:rFonts w:ascii="Cambria Math" w:eastAsiaTheme="minorEastAsia" w:hAnsi="Cambria Math" w:cs="Times New Roman"/>
                            <w:color w:val="auto"/>
                            <w:sz w:val="20"/>
                            <w:szCs w:val="20"/>
                          </w:rPr>
                          <m:t>n</m:t>
                        </m:r>
                      </m:den>
                    </m:f>
                  </m:e>
                </m:rad>
              </m:oMath>
            </m:oMathPara>
          </w:p>
        </w:tc>
      </w:tr>
    </w:tbl>
    <w:p w14:paraId="78E3BB5D" w14:textId="77777777" w:rsidR="0021427D" w:rsidRPr="00650A0A" w:rsidRDefault="0021427D" w:rsidP="00650A0A">
      <w:pPr>
        <w:rPr>
          <w:sz w:val="20"/>
          <w:szCs w:val="20"/>
        </w:rPr>
      </w:pPr>
    </w:p>
    <w:p w14:paraId="5397E0DC" w14:textId="17C9EF01" w:rsidR="0021427D" w:rsidRPr="00650A0A" w:rsidRDefault="0021427D" w:rsidP="00887433">
      <w:pPr>
        <w:pStyle w:val="ny-lesson-numbering"/>
        <w:rPr>
          <w:b/>
        </w:rPr>
      </w:pPr>
      <w:r w:rsidRPr="00650A0A">
        <w:t xml:space="preserve">Henri and Terence drew samples of size </w:t>
      </w:r>
      <m:oMath>
        <m:r>
          <w:rPr>
            <w:rFonts w:ascii="Cambria Math" w:hAnsi="Cambria Math"/>
          </w:rPr>
          <m:t>50</m:t>
        </m:r>
      </m:oMath>
      <w:r w:rsidRPr="00650A0A">
        <w:t xml:space="preserve"> from a mystery bag.  Henri drew </w:t>
      </w:r>
      <m:oMath>
        <m:r>
          <w:rPr>
            <w:rFonts w:ascii="Cambria Math" w:hAnsi="Cambria Math"/>
          </w:rPr>
          <m:t>42</m:t>
        </m:r>
      </m:oMath>
      <w:r w:rsidRPr="00650A0A">
        <w:t xml:space="preserve"> red chips</w:t>
      </w:r>
      <w:r w:rsidR="006C2007">
        <w:t>,</w:t>
      </w:r>
      <w:r w:rsidRPr="00650A0A">
        <w:t xml:space="preserve"> and Terence drew </w:t>
      </w:r>
      <m:oMath>
        <m:r>
          <w:rPr>
            <w:rFonts w:ascii="Cambria Math" w:hAnsi="Cambria Math"/>
          </w:rPr>
          <m:t>40</m:t>
        </m:r>
      </m:oMath>
      <w:r w:rsidRPr="00650A0A">
        <w:t xml:space="preserve"> red chips.  Find the margins of error for each student. </w:t>
      </w:r>
    </w:p>
    <w:p w14:paraId="2C56C1C9" w14:textId="77777777" w:rsidR="0021427D" w:rsidRDefault="0021427D" w:rsidP="00887433">
      <w:pPr>
        <w:pStyle w:val="ny-lesson-numbering"/>
        <w:numPr>
          <w:ilvl w:val="0"/>
          <w:numId w:val="0"/>
        </w:numPr>
        <w:rPr>
          <w:b/>
        </w:rPr>
      </w:pPr>
    </w:p>
    <w:p w14:paraId="58E3C0BC" w14:textId="77777777" w:rsidR="00650A0A" w:rsidRDefault="00650A0A" w:rsidP="00887433">
      <w:pPr>
        <w:pStyle w:val="ny-lesson-numbering"/>
        <w:numPr>
          <w:ilvl w:val="0"/>
          <w:numId w:val="0"/>
        </w:numPr>
        <w:rPr>
          <w:b/>
        </w:rPr>
      </w:pPr>
    </w:p>
    <w:p w14:paraId="3465D6D9" w14:textId="77777777" w:rsidR="00650A0A" w:rsidRDefault="00650A0A" w:rsidP="00887433">
      <w:pPr>
        <w:pStyle w:val="ny-lesson-numbering"/>
        <w:numPr>
          <w:ilvl w:val="0"/>
          <w:numId w:val="0"/>
        </w:numPr>
        <w:rPr>
          <w:b/>
        </w:rPr>
      </w:pPr>
    </w:p>
    <w:p w14:paraId="41F0018C" w14:textId="77777777" w:rsidR="00650A0A" w:rsidRPr="00650A0A" w:rsidRDefault="00650A0A" w:rsidP="00887433">
      <w:pPr>
        <w:pStyle w:val="ny-lesson-numbering"/>
        <w:numPr>
          <w:ilvl w:val="0"/>
          <w:numId w:val="0"/>
        </w:numPr>
        <w:rPr>
          <w:b/>
        </w:rPr>
      </w:pPr>
    </w:p>
    <w:p w14:paraId="1755139D" w14:textId="6A7DCC3E" w:rsidR="0021427D" w:rsidRPr="00650A0A" w:rsidRDefault="0021427D" w:rsidP="00887433">
      <w:pPr>
        <w:pStyle w:val="ny-lesson-numbering"/>
        <w:rPr>
          <w:b/>
        </w:rPr>
      </w:pPr>
      <w:r w:rsidRPr="00650A0A">
        <w:t>Divide the problems below among your group</w:t>
      </w:r>
      <w:r w:rsidR="006C2007">
        <w:t>,</w:t>
      </w:r>
      <w:r w:rsidRPr="00650A0A">
        <w:t xml:space="preserve"> and find the sample proportion of successes and the estimated margin of error in each situation: </w:t>
      </w:r>
    </w:p>
    <w:p w14:paraId="35DE2E79" w14:textId="6DEFE9A9" w:rsidR="0021427D" w:rsidRPr="00650A0A" w:rsidRDefault="0021427D" w:rsidP="00887433">
      <w:pPr>
        <w:pStyle w:val="ny-lesson-numbering"/>
        <w:numPr>
          <w:ilvl w:val="1"/>
          <w:numId w:val="8"/>
        </w:numPr>
        <w:rPr>
          <w:b/>
        </w:rPr>
      </w:pPr>
      <w:r w:rsidRPr="00650A0A">
        <w:t xml:space="preserve">Sample of size </w:t>
      </w:r>
      <m:oMath>
        <m:r>
          <w:rPr>
            <w:rFonts w:ascii="Cambria Math" w:hAnsi="Cambria Math"/>
          </w:rPr>
          <m:t>20</m:t>
        </m:r>
      </m:oMath>
      <w:r w:rsidRPr="00650A0A">
        <w:t xml:space="preserve">, </w:t>
      </w:r>
      <m:oMath>
        <m:r>
          <w:rPr>
            <w:rFonts w:ascii="Cambria Math" w:hAnsi="Cambria Math"/>
          </w:rPr>
          <m:t>5</m:t>
        </m:r>
      </m:oMath>
      <w:r w:rsidR="006C2007">
        <w:t xml:space="preserve"> red chips</w:t>
      </w:r>
    </w:p>
    <w:p w14:paraId="354D22D1" w14:textId="77777777" w:rsidR="0021427D" w:rsidRDefault="0021427D" w:rsidP="00887433">
      <w:pPr>
        <w:pStyle w:val="ny-lesson-numbering"/>
        <w:numPr>
          <w:ilvl w:val="0"/>
          <w:numId w:val="0"/>
        </w:numPr>
        <w:rPr>
          <w:b/>
        </w:rPr>
      </w:pPr>
    </w:p>
    <w:p w14:paraId="2F7832F9" w14:textId="77777777" w:rsidR="00650A0A" w:rsidRDefault="00650A0A" w:rsidP="00887433">
      <w:pPr>
        <w:pStyle w:val="ny-lesson-numbering"/>
        <w:numPr>
          <w:ilvl w:val="0"/>
          <w:numId w:val="0"/>
        </w:numPr>
        <w:rPr>
          <w:b/>
        </w:rPr>
      </w:pPr>
    </w:p>
    <w:p w14:paraId="31484F80" w14:textId="77777777" w:rsidR="00650A0A" w:rsidRPr="00650A0A" w:rsidRDefault="00650A0A" w:rsidP="00887433">
      <w:pPr>
        <w:pStyle w:val="ny-lesson-numbering"/>
        <w:numPr>
          <w:ilvl w:val="0"/>
          <w:numId w:val="0"/>
        </w:numPr>
        <w:rPr>
          <w:b/>
        </w:rPr>
      </w:pPr>
    </w:p>
    <w:p w14:paraId="6B3D6E3C" w14:textId="6B4CCACC" w:rsidR="0021427D" w:rsidRPr="00650A0A" w:rsidRDefault="0021427D" w:rsidP="00887433">
      <w:pPr>
        <w:pStyle w:val="ny-lesson-numbering"/>
        <w:numPr>
          <w:ilvl w:val="1"/>
          <w:numId w:val="8"/>
        </w:numPr>
        <w:rPr>
          <w:b/>
        </w:rPr>
      </w:pPr>
      <w:r w:rsidRPr="00650A0A">
        <w:t xml:space="preserve">Sample of size </w:t>
      </w:r>
      <m:oMath>
        <m:r>
          <w:rPr>
            <w:rFonts w:ascii="Cambria Math" w:hAnsi="Cambria Math"/>
          </w:rPr>
          <m:t>40</m:t>
        </m:r>
      </m:oMath>
      <w:r w:rsidRPr="00650A0A">
        <w:t xml:space="preserve">, </w:t>
      </w:r>
      <m:oMath>
        <m:r>
          <w:rPr>
            <w:rFonts w:ascii="Cambria Math" w:hAnsi="Cambria Math"/>
          </w:rPr>
          <m:t>10</m:t>
        </m:r>
      </m:oMath>
      <w:r w:rsidR="006C2007">
        <w:t xml:space="preserve"> red chips</w:t>
      </w:r>
    </w:p>
    <w:p w14:paraId="53C26618" w14:textId="77777777" w:rsidR="0021427D" w:rsidRDefault="0021427D" w:rsidP="00887433">
      <w:pPr>
        <w:pStyle w:val="ny-lesson-numbering"/>
        <w:numPr>
          <w:ilvl w:val="0"/>
          <w:numId w:val="0"/>
        </w:numPr>
        <w:rPr>
          <w:b/>
        </w:rPr>
      </w:pPr>
    </w:p>
    <w:p w14:paraId="3E1EC18F" w14:textId="77777777" w:rsidR="00650A0A" w:rsidRDefault="00650A0A" w:rsidP="00887433">
      <w:pPr>
        <w:pStyle w:val="ny-lesson-numbering"/>
        <w:numPr>
          <w:ilvl w:val="0"/>
          <w:numId w:val="0"/>
        </w:numPr>
        <w:rPr>
          <w:b/>
        </w:rPr>
      </w:pPr>
    </w:p>
    <w:p w14:paraId="3CF45F8B" w14:textId="77777777" w:rsidR="00650A0A" w:rsidRPr="00650A0A" w:rsidRDefault="00650A0A" w:rsidP="00887433">
      <w:pPr>
        <w:pStyle w:val="ny-lesson-numbering"/>
        <w:numPr>
          <w:ilvl w:val="0"/>
          <w:numId w:val="0"/>
        </w:numPr>
        <w:rPr>
          <w:b/>
        </w:rPr>
      </w:pPr>
    </w:p>
    <w:p w14:paraId="63D398C2" w14:textId="179557C8" w:rsidR="0021427D" w:rsidRPr="00650A0A" w:rsidRDefault="006C2007" w:rsidP="00887433">
      <w:pPr>
        <w:pStyle w:val="ny-lesson-numbering"/>
        <w:numPr>
          <w:ilvl w:val="1"/>
          <w:numId w:val="8"/>
        </w:numPr>
        <w:rPr>
          <w:b/>
        </w:rPr>
      </w:pPr>
      <w:r>
        <w:t>Sample of size 80, 20 red chips</w:t>
      </w:r>
    </w:p>
    <w:p w14:paraId="3556AAD6" w14:textId="77777777" w:rsidR="0021427D" w:rsidRDefault="0021427D" w:rsidP="00887433">
      <w:pPr>
        <w:pStyle w:val="ny-lesson-numbering"/>
        <w:numPr>
          <w:ilvl w:val="0"/>
          <w:numId w:val="0"/>
        </w:numPr>
        <w:rPr>
          <w:b/>
        </w:rPr>
      </w:pPr>
    </w:p>
    <w:p w14:paraId="0602341C" w14:textId="77777777" w:rsidR="00650A0A" w:rsidRDefault="00650A0A" w:rsidP="00887433">
      <w:pPr>
        <w:pStyle w:val="ny-lesson-numbering"/>
        <w:numPr>
          <w:ilvl w:val="0"/>
          <w:numId w:val="0"/>
        </w:numPr>
        <w:rPr>
          <w:b/>
        </w:rPr>
      </w:pPr>
    </w:p>
    <w:p w14:paraId="1D95DD22" w14:textId="77777777" w:rsidR="00650A0A" w:rsidRPr="00650A0A" w:rsidRDefault="00650A0A" w:rsidP="00887433">
      <w:pPr>
        <w:pStyle w:val="ny-lesson-numbering"/>
        <w:numPr>
          <w:ilvl w:val="0"/>
          <w:numId w:val="0"/>
        </w:numPr>
        <w:rPr>
          <w:b/>
        </w:rPr>
      </w:pPr>
    </w:p>
    <w:p w14:paraId="58E4A7E3" w14:textId="7E9F291F" w:rsidR="0021427D" w:rsidRPr="00650A0A" w:rsidRDefault="0021427D" w:rsidP="00887433">
      <w:pPr>
        <w:pStyle w:val="ny-lesson-numbering"/>
        <w:numPr>
          <w:ilvl w:val="1"/>
          <w:numId w:val="8"/>
        </w:numPr>
        <w:rPr>
          <w:b/>
        </w:rPr>
      </w:pPr>
      <w:r w:rsidRPr="00650A0A">
        <w:t xml:space="preserve">Sample of size </w:t>
      </w:r>
      <m:oMath>
        <m:r>
          <w:rPr>
            <w:rFonts w:ascii="Cambria Math" w:hAnsi="Cambria Math"/>
          </w:rPr>
          <m:t>100</m:t>
        </m:r>
      </m:oMath>
      <w:r w:rsidRPr="00650A0A">
        <w:t xml:space="preserve">, </w:t>
      </w:r>
      <m:oMath>
        <m:r>
          <w:rPr>
            <w:rFonts w:ascii="Cambria Math" w:hAnsi="Cambria Math"/>
          </w:rPr>
          <m:t>25</m:t>
        </m:r>
      </m:oMath>
      <w:r w:rsidR="006C2007">
        <w:t xml:space="preserve"> red chips</w:t>
      </w:r>
    </w:p>
    <w:p w14:paraId="23CB682C" w14:textId="77777777" w:rsidR="0021427D" w:rsidRPr="00650A0A" w:rsidRDefault="0021427D" w:rsidP="00650A0A">
      <w:pPr>
        <w:pStyle w:val="ny-lesson-SFinsert-number-list"/>
        <w:numPr>
          <w:ilvl w:val="0"/>
          <w:numId w:val="0"/>
        </w:numPr>
        <w:ind w:left="360"/>
        <w:rPr>
          <w:rFonts w:asciiTheme="minorHAnsi" w:hAnsiTheme="minorHAnsi"/>
          <w:b w:val="0"/>
          <w:sz w:val="20"/>
          <w:szCs w:val="20"/>
        </w:rPr>
      </w:pPr>
    </w:p>
    <w:p w14:paraId="4D683819" w14:textId="77777777" w:rsidR="0021427D" w:rsidRPr="00650A0A" w:rsidRDefault="0021427D" w:rsidP="00650A0A">
      <w:pPr>
        <w:rPr>
          <w:rFonts w:eastAsia="Myriad Pro" w:cs="Myriad Pro"/>
          <w:color w:val="231F20"/>
          <w:sz w:val="20"/>
          <w:szCs w:val="20"/>
        </w:rPr>
      </w:pPr>
      <w:r w:rsidRPr="00650A0A">
        <w:rPr>
          <w:sz w:val="20"/>
          <w:szCs w:val="20"/>
        </w:rPr>
        <w:br w:type="page"/>
      </w:r>
    </w:p>
    <w:p w14:paraId="323D084D" w14:textId="77777777" w:rsidR="0021427D" w:rsidRPr="00650A0A" w:rsidRDefault="0021427D" w:rsidP="00D51BBA">
      <w:pPr>
        <w:pStyle w:val="ny-lesson-numbering"/>
        <w:rPr>
          <w:b/>
        </w:rPr>
      </w:pPr>
      <w:r w:rsidRPr="00650A0A">
        <w:lastRenderedPageBreak/>
        <w:t xml:space="preserve">Look at your answers to Exercise 2.  </w:t>
      </w:r>
    </w:p>
    <w:p w14:paraId="6A74370E" w14:textId="77777777" w:rsidR="0021427D" w:rsidRPr="00650A0A" w:rsidRDefault="0021427D" w:rsidP="00D51BBA">
      <w:pPr>
        <w:pStyle w:val="ny-lesson-numbering"/>
        <w:numPr>
          <w:ilvl w:val="1"/>
          <w:numId w:val="8"/>
        </w:numPr>
        <w:rPr>
          <w:b/>
        </w:rPr>
      </w:pPr>
      <w:r w:rsidRPr="00650A0A">
        <w:t>What conjecture can you make about the relation between sample size and margin of error?  Explain why your conjecture makes sense.</w:t>
      </w:r>
    </w:p>
    <w:p w14:paraId="151C0F7A" w14:textId="77777777" w:rsidR="0021427D" w:rsidRDefault="0021427D" w:rsidP="00D51BBA">
      <w:pPr>
        <w:pStyle w:val="ny-lesson-numbering"/>
        <w:numPr>
          <w:ilvl w:val="0"/>
          <w:numId w:val="0"/>
        </w:numPr>
        <w:rPr>
          <w:b/>
        </w:rPr>
      </w:pPr>
    </w:p>
    <w:p w14:paraId="1951155B" w14:textId="77777777" w:rsidR="00650A0A" w:rsidRDefault="00650A0A" w:rsidP="00D51BBA">
      <w:pPr>
        <w:pStyle w:val="ny-lesson-numbering"/>
        <w:numPr>
          <w:ilvl w:val="0"/>
          <w:numId w:val="0"/>
        </w:numPr>
        <w:rPr>
          <w:b/>
        </w:rPr>
      </w:pPr>
    </w:p>
    <w:p w14:paraId="56ACF9C8" w14:textId="77777777" w:rsidR="00650A0A" w:rsidRPr="00650A0A" w:rsidRDefault="00650A0A" w:rsidP="00D51BBA">
      <w:pPr>
        <w:pStyle w:val="ny-lesson-numbering"/>
        <w:numPr>
          <w:ilvl w:val="0"/>
          <w:numId w:val="0"/>
        </w:numPr>
        <w:rPr>
          <w:b/>
        </w:rPr>
      </w:pPr>
    </w:p>
    <w:p w14:paraId="708A6E7E" w14:textId="77777777" w:rsidR="0021427D" w:rsidRPr="00650A0A" w:rsidRDefault="0021427D" w:rsidP="00D51BBA">
      <w:pPr>
        <w:pStyle w:val="ny-lesson-numbering"/>
        <w:numPr>
          <w:ilvl w:val="1"/>
          <w:numId w:val="8"/>
        </w:numPr>
        <w:rPr>
          <w:b/>
        </w:rPr>
      </w:pPr>
      <w:r w:rsidRPr="00650A0A">
        <w:t>Think about the formula for a margin of error.  How does this support or refute your conjecture?</w:t>
      </w:r>
    </w:p>
    <w:p w14:paraId="536C7F7B" w14:textId="77777777" w:rsidR="0021427D" w:rsidRDefault="0021427D" w:rsidP="00650A0A">
      <w:pPr>
        <w:pStyle w:val="ny-lesson-SFinsert-number-list"/>
        <w:numPr>
          <w:ilvl w:val="0"/>
          <w:numId w:val="0"/>
        </w:numPr>
        <w:ind w:left="360"/>
        <w:rPr>
          <w:rFonts w:asciiTheme="minorHAnsi" w:hAnsiTheme="minorHAnsi"/>
          <w:b w:val="0"/>
          <w:sz w:val="20"/>
          <w:szCs w:val="20"/>
        </w:rPr>
      </w:pPr>
    </w:p>
    <w:p w14:paraId="44F75090" w14:textId="77777777" w:rsidR="00650A0A" w:rsidRDefault="00650A0A" w:rsidP="00650A0A">
      <w:pPr>
        <w:pStyle w:val="ny-lesson-SFinsert-number-list"/>
        <w:numPr>
          <w:ilvl w:val="0"/>
          <w:numId w:val="0"/>
        </w:numPr>
        <w:ind w:left="360"/>
        <w:rPr>
          <w:rFonts w:asciiTheme="minorHAnsi" w:hAnsiTheme="minorHAnsi"/>
          <w:b w:val="0"/>
          <w:sz w:val="20"/>
          <w:szCs w:val="20"/>
        </w:rPr>
      </w:pPr>
    </w:p>
    <w:p w14:paraId="5EDA7529" w14:textId="77777777" w:rsidR="00650A0A" w:rsidRPr="00650A0A" w:rsidRDefault="00650A0A" w:rsidP="00650A0A">
      <w:pPr>
        <w:pStyle w:val="ny-lesson-SFinsert-number-list"/>
        <w:numPr>
          <w:ilvl w:val="0"/>
          <w:numId w:val="0"/>
        </w:numPr>
        <w:ind w:left="360"/>
        <w:rPr>
          <w:rFonts w:asciiTheme="minorHAnsi" w:hAnsiTheme="minorHAnsi"/>
          <w:b w:val="0"/>
          <w:sz w:val="20"/>
          <w:szCs w:val="20"/>
        </w:rPr>
      </w:pPr>
    </w:p>
    <w:p w14:paraId="046384C7" w14:textId="0844F6E4" w:rsidR="0021427D" w:rsidRPr="00650A0A" w:rsidRDefault="0021427D" w:rsidP="00D51BBA">
      <w:pPr>
        <w:pStyle w:val="ny-lesson-numbering"/>
        <w:rPr>
          <w:b/>
        </w:rPr>
      </w:pPr>
      <w:r w:rsidRPr="00650A0A">
        <w:t xml:space="preserve">Suppose that a random sample of size </w:t>
      </w:r>
      <m:oMath>
        <m:r>
          <w:rPr>
            <w:rFonts w:ascii="Cambria Math" w:hAnsi="Cambria Math"/>
          </w:rPr>
          <m:t>100</m:t>
        </m:r>
      </m:oMath>
      <w:r w:rsidRPr="00650A0A">
        <w:t xml:space="preserve"> will be used to estimate a population proportion.</w:t>
      </w:r>
    </w:p>
    <w:p w14:paraId="1CEB69FD" w14:textId="5625B944" w:rsidR="00650A0A" w:rsidRPr="00650A0A" w:rsidRDefault="0021427D" w:rsidP="00D51BBA">
      <w:pPr>
        <w:pStyle w:val="ny-lesson-numbering"/>
        <w:numPr>
          <w:ilvl w:val="1"/>
          <w:numId w:val="8"/>
        </w:numPr>
        <w:rPr>
          <w:b/>
        </w:rPr>
      </w:pPr>
      <w:r w:rsidRPr="00650A0A">
        <w:t xml:space="preserve">Would the estimated margin of error be greater if  </w:t>
      </w:r>
      <m:oMath>
        <m:acc>
          <m:accPr>
            <m:ctrlPr>
              <w:rPr>
                <w:rFonts w:ascii="Cambria Math" w:eastAsiaTheme="minorEastAsia" w:hAnsi="Cambria Math" w:cs="Times New Roman"/>
                <w:i/>
                <w:color w:val="auto"/>
              </w:rPr>
            </m:ctrlPr>
          </m:accPr>
          <m:e>
            <m:r>
              <w:rPr>
                <w:rFonts w:ascii="Cambria Math" w:eastAsiaTheme="minorEastAsia" w:hAnsi="Cambria Math" w:cs="Times New Roman"/>
                <w:color w:val="auto"/>
              </w:rPr>
              <m:t>p</m:t>
            </m:r>
          </m:e>
        </m:acc>
        <m:r>
          <w:rPr>
            <w:rFonts w:ascii="Cambria Math" w:eastAsiaTheme="minorEastAsia" w:hAnsi="Cambria Math" w:cs="Times New Roman"/>
            <w:color w:val="auto"/>
          </w:rPr>
          <m:t>=0.4</m:t>
        </m:r>
      </m:oMath>
      <w:r w:rsidRPr="00650A0A">
        <w:rPr>
          <w:position w:val="-10"/>
        </w:rPr>
        <w:t xml:space="preserve"> </w:t>
      </w:r>
      <w:r w:rsidRPr="00650A0A">
        <w:t>or</w:t>
      </w:r>
      <w:r w:rsidRPr="00650A0A">
        <w:rPr>
          <w:position w:val="-10"/>
        </w:rPr>
        <w:t xml:space="preserve"> </w:t>
      </w:r>
      <m:oMath>
        <m:acc>
          <m:accPr>
            <m:ctrlPr>
              <w:rPr>
                <w:rFonts w:ascii="Cambria Math" w:eastAsiaTheme="minorEastAsia" w:hAnsi="Cambria Math" w:cs="Times New Roman"/>
                <w:i/>
                <w:color w:val="auto"/>
              </w:rPr>
            </m:ctrlPr>
          </m:accPr>
          <m:e>
            <m:r>
              <w:rPr>
                <w:rFonts w:ascii="Cambria Math" w:eastAsiaTheme="minorEastAsia" w:hAnsi="Cambria Math" w:cs="Times New Roman"/>
                <w:color w:val="auto"/>
              </w:rPr>
              <m:t>p</m:t>
            </m:r>
          </m:e>
        </m:acc>
        <m:r>
          <w:rPr>
            <w:rFonts w:ascii="Cambria Math" w:eastAsiaTheme="minorEastAsia" w:hAnsi="Cambria Math" w:cs="Times New Roman"/>
            <w:color w:val="auto"/>
          </w:rPr>
          <m:t>=0.5</m:t>
        </m:r>
      </m:oMath>
      <w:r w:rsidRPr="00650A0A">
        <w:t>?  Support your answer with appropriate calculations.</w:t>
      </w:r>
    </w:p>
    <w:p w14:paraId="5A604807" w14:textId="77777777" w:rsidR="00650A0A" w:rsidRDefault="00650A0A" w:rsidP="00D51BBA">
      <w:pPr>
        <w:pStyle w:val="ny-lesson-numbering"/>
        <w:numPr>
          <w:ilvl w:val="0"/>
          <w:numId w:val="0"/>
        </w:numPr>
        <w:rPr>
          <w:b/>
        </w:rPr>
      </w:pPr>
    </w:p>
    <w:p w14:paraId="5E74E921" w14:textId="77777777" w:rsidR="00650A0A" w:rsidRDefault="00650A0A" w:rsidP="00D51BBA">
      <w:pPr>
        <w:pStyle w:val="ny-lesson-numbering"/>
        <w:numPr>
          <w:ilvl w:val="0"/>
          <w:numId w:val="0"/>
        </w:numPr>
        <w:rPr>
          <w:b/>
        </w:rPr>
      </w:pPr>
    </w:p>
    <w:p w14:paraId="4620703A" w14:textId="77777777" w:rsidR="00650A0A" w:rsidRPr="00650A0A" w:rsidRDefault="00650A0A" w:rsidP="00D51BBA">
      <w:pPr>
        <w:pStyle w:val="ny-lesson-numbering"/>
        <w:numPr>
          <w:ilvl w:val="0"/>
          <w:numId w:val="0"/>
        </w:numPr>
        <w:rPr>
          <w:b/>
        </w:rPr>
      </w:pPr>
    </w:p>
    <w:p w14:paraId="7D4C6994" w14:textId="2A747EA2" w:rsidR="00650A0A" w:rsidRPr="00650A0A" w:rsidRDefault="0021427D" w:rsidP="00D51BBA">
      <w:pPr>
        <w:pStyle w:val="ny-lesson-numbering"/>
        <w:numPr>
          <w:ilvl w:val="1"/>
          <w:numId w:val="8"/>
        </w:numPr>
        <w:rPr>
          <w:b/>
          <w:color w:val="auto"/>
        </w:rPr>
      </w:pPr>
      <w:r w:rsidRPr="00650A0A">
        <w:t xml:space="preserve">Would the estimated margin of error be greater if  </w:t>
      </w:r>
      <m:oMath>
        <m:acc>
          <m:accPr>
            <m:ctrlPr>
              <w:rPr>
                <w:rFonts w:ascii="Cambria Math" w:eastAsiaTheme="minorEastAsia" w:hAnsi="Cambria Math" w:cs="Times New Roman"/>
                <w:i/>
                <w:color w:val="auto"/>
              </w:rPr>
            </m:ctrlPr>
          </m:accPr>
          <m:e>
            <m:r>
              <w:rPr>
                <w:rFonts w:ascii="Cambria Math" w:eastAsiaTheme="minorEastAsia" w:hAnsi="Cambria Math" w:cs="Times New Roman"/>
                <w:color w:val="auto"/>
              </w:rPr>
              <m:t>p</m:t>
            </m:r>
          </m:e>
        </m:acc>
        <m:r>
          <w:rPr>
            <w:rFonts w:ascii="Cambria Math" w:eastAsiaTheme="minorEastAsia" w:hAnsi="Cambria Math" w:cs="Times New Roman"/>
            <w:color w:val="auto"/>
          </w:rPr>
          <m:t>=0.5</m:t>
        </m:r>
      </m:oMath>
      <w:r w:rsidRPr="00650A0A">
        <w:rPr>
          <w:position w:val="-10"/>
        </w:rPr>
        <w:t xml:space="preserve"> </w:t>
      </w:r>
      <w:r w:rsidRPr="00650A0A">
        <w:t>or</w:t>
      </w:r>
      <w:r w:rsidRPr="00650A0A">
        <w:rPr>
          <w:position w:val="-10"/>
        </w:rPr>
        <w:t xml:space="preserve"> </w:t>
      </w:r>
      <m:oMath>
        <m:acc>
          <m:accPr>
            <m:ctrlPr>
              <w:rPr>
                <w:rFonts w:ascii="Cambria Math" w:eastAsiaTheme="minorEastAsia" w:hAnsi="Cambria Math" w:cs="Times New Roman"/>
                <w:i/>
                <w:color w:val="auto"/>
              </w:rPr>
            </m:ctrlPr>
          </m:accPr>
          <m:e>
            <m:r>
              <w:rPr>
                <w:rFonts w:ascii="Cambria Math" w:eastAsiaTheme="minorEastAsia" w:hAnsi="Cambria Math" w:cs="Times New Roman"/>
                <w:color w:val="auto"/>
              </w:rPr>
              <m:t>p</m:t>
            </m:r>
          </m:e>
        </m:acc>
        <m:r>
          <w:rPr>
            <w:rFonts w:ascii="Cambria Math" w:eastAsiaTheme="minorEastAsia" w:hAnsi="Cambria Math" w:cs="Times New Roman"/>
            <w:color w:val="auto"/>
          </w:rPr>
          <m:t>=0.8</m:t>
        </m:r>
      </m:oMath>
      <w:r w:rsidRPr="00650A0A">
        <w:t xml:space="preserve">?  Support your </w:t>
      </w:r>
      <w:r w:rsidR="00650A0A">
        <w:tab/>
      </w:r>
      <w:r w:rsidRPr="00650A0A">
        <w:t>answer with appropriate calculations.</w:t>
      </w:r>
    </w:p>
    <w:p w14:paraId="52D7127F" w14:textId="77777777" w:rsidR="00650A0A" w:rsidRDefault="00650A0A" w:rsidP="00D51BBA">
      <w:pPr>
        <w:pStyle w:val="ny-lesson-numbering"/>
        <w:numPr>
          <w:ilvl w:val="0"/>
          <w:numId w:val="0"/>
        </w:numPr>
        <w:rPr>
          <w:b/>
          <w:color w:val="auto"/>
        </w:rPr>
      </w:pPr>
    </w:p>
    <w:p w14:paraId="657E47B8" w14:textId="77777777" w:rsidR="00650A0A" w:rsidRDefault="00650A0A" w:rsidP="00D51BBA">
      <w:pPr>
        <w:pStyle w:val="ny-lesson-numbering"/>
        <w:numPr>
          <w:ilvl w:val="0"/>
          <w:numId w:val="0"/>
        </w:numPr>
        <w:rPr>
          <w:b/>
          <w:color w:val="auto"/>
        </w:rPr>
      </w:pPr>
    </w:p>
    <w:p w14:paraId="38925834" w14:textId="77777777" w:rsidR="00650A0A" w:rsidRPr="00650A0A" w:rsidRDefault="00650A0A" w:rsidP="00D51BBA">
      <w:pPr>
        <w:pStyle w:val="ny-lesson-numbering"/>
        <w:numPr>
          <w:ilvl w:val="0"/>
          <w:numId w:val="0"/>
        </w:numPr>
        <w:rPr>
          <w:b/>
          <w:color w:val="auto"/>
        </w:rPr>
      </w:pPr>
    </w:p>
    <w:p w14:paraId="5B8BA9DE" w14:textId="7144CE24" w:rsidR="0083730B" w:rsidRPr="00725787" w:rsidRDefault="00650A0A" w:rsidP="00D51BBA">
      <w:pPr>
        <w:pStyle w:val="ny-lesson-numbering"/>
        <w:numPr>
          <w:ilvl w:val="1"/>
          <w:numId w:val="8"/>
        </w:numPr>
      </w:pPr>
      <w:r w:rsidRPr="00725787">
        <w:rPr>
          <w:color w:val="auto"/>
        </w:rPr>
        <w:t>F</w:t>
      </w:r>
      <w:r w:rsidR="0021427D" w:rsidRPr="00725787">
        <w:rPr>
          <w:color w:val="auto"/>
        </w:rPr>
        <w:t xml:space="preserve">or what value of </w:t>
      </w:r>
      <m:oMath>
        <m:acc>
          <m:accPr>
            <m:ctrlPr>
              <w:rPr>
                <w:rStyle w:val="ny-lesson-SFinsert-responseChar"/>
                <w:rFonts w:ascii="Cambria Math" w:hAnsi="Cambria Math"/>
                <w:b w:val="0"/>
                <w:i w:val="0"/>
                <w:color w:val="auto"/>
                <w:sz w:val="20"/>
                <w:szCs w:val="20"/>
              </w:rPr>
            </m:ctrlPr>
          </m:accPr>
          <m:e>
            <m:r>
              <m:rPr>
                <m:sty m:val="p"/>
              </m:rPr>
              <w:rPr>
                <w:rStyle w:val="ny-lesson-SFinsert-responseChar"/>
                <w:rFonts w:ascii="Cambria Math" w:hAnsi="Cambria Math"/>
                <w:color w:val="auto"/>
                <w:sz w:val="20"/>
                <w:szCs w:val="20"/>
              </w:rPr>
              <m:t>p</m:t>
            </m:r>
          </m:e>
        </m:acc>
      </m:oMath>
      <w:r w:rsidR="0021427D" w:rsidRPr="00725787">
        <w:rPr>
          <w:b/>
          <w:color w:val="auto"/>
        </w:rPr>
        <w:t xml:space="preserve"> </w:t>
      </w:r>
      <w:r w:rsidR="0021427D" w:rsidRPr="00725787">
        <w:rPr>
          <w:color w:val="auto"/>
        </w:rPr>
        <w:t xml:space="preserve">do you think the estimated margin of error will be greatest?  (Hint:  Draw a graph of  </w:t>
      </w:r>
      <m:oMath>
        <m:acc>
          <m:accPr>
            <m:ctrlPr>
              <w:rPr>
                <w:rStyle w:val="ny-lesson-SFinsert-responseChar"/>
                <w:rFonts w:ascii="Cambria Math" w:hAnsi="Cambria Math"/>
                <w:b w:val="0"/>
                <w:i w:val="0"/>
                <w:color w:val="auto"/>
                <w:sz w:val="20"/>
                <w:szCs w:val="20"/>
              </w:rPr>
            </m:ctrlPr>
          </m:accPr>
          <m:e>
            <m:r>
              <m:rPr>
                <m:sty m:val="p"/>
              </m:rPr>
              <w:rPr>
                <w:rStyle w:val="ny-lesson-SFinsert-responseChar"/>
                <w:rFonts w:ascii="Cambria Math" w:hAnsi="Cambria Math"/>
                <w:color w:val="auto"/>
                <w:sz w:val="20"/>
                <w:szCs w:val="20"/>
              </w:rPr>
              <m:t>p</m:t>
            </m:r>
          </m:e>
        </m:acc>
        <m:r>
          <m:rPr>
            <m:sty m:val="p"/>
          </m:rPr>
          <w:rPr>
            <w:rStyle w:val="ny-lesson-SFinsert-responseChar"/>
            <w:rFonts w:ascii="Cambria Math" w:hAnsi="Cambria Math"/>
            <w:color w:val="auto"/>
            <w:sz w:val="20"/>
            <w:szCs w:val="20"/>
          </w:rPr>
          <m:t>(1-</m:t>
        </m:r>
        <m:acc>
          <m:accPr>
            <m:ctrlPr>
              <w:rPr>
                <w:rStyle w:val="ny-lesson-SFinsert-responseChar"/>
                <w:rFonts w:ascii="Cambria Math" w:hAnsi="Cambria Math"/>
                <w:b w:val="0"/>
                <w:i w:val="0"/>
                <w:color w:val="auto"/>
                <w:sz w:val="20"/>
                <w:szCs w:val="20"/>
              </w:rPr>
            </m:ctrlPr>
          </m:accPr>
          <m:e>
            <m:r>
              <m:rPr>
                <m:sty m:val="p"/>
              </m:rPr>
              <w:rPr>
                <w:rStyle w:val="ny-lesson-SFinsert-responseChar"/>
                <w:rFonts w:ascii="Cambria Math" w:hAnsi="Cambria Math"/>
                <w:color w:val="auto"/>
                <w:sz w:val="20"/>
                <w:szCs w:val="20"/>
              </w:rPr>
              <m:t>p</m:t>
            </m:r>
          </m:e>
        </m:acc>
        <m:r>
          <m:rPr>
            <m:sty m:val="p"/>
          </m:rPr>
          <w:rPr>
            <w:rStyle w:val="ny-lesson-SFinsert-responseChar"/>
            <w:rFonts w:ascii="Cambria Math" w:hAnsi="Cambria Math"/>
            <w:color w:val="auto"/>
            <w:sz w:val="20"/>
            <w:szCs w:val="20"/>
          </w:rPr>
          <m:t>)</m:t>
        </m:r>
      </m:oMath>
      <w:r w:rsidR="0021427D" w:rsidRPr="00725787">
        <w:rPr>
          <w:rStyle w:val="ny-lesson-SFinsert-responseChar"/>
          <w:rFonts w:asciiTheme="minorHAnsi" w:hAnsiTheme="minorHAnsi"/>
          <w:color w:val="auto"/>
          <w:sz w:val="20"/>
          <w:szCs w:val="20"/>
        </w:rPr>
        <w:t xml:space="preserve"> </w:t>
      </w:r>
      <w:r w:rsidR="0021427D" w:rsidRPr="00725787">
        <w:rPr>
          <w:color w:val="auto"/>
        </w:rPr>
        <w:t xml:space="preserve">as </w:t>
      </w:r>
      <m:oMath>
        <m:acc>
          <m:accPr>
            <m:ctrlPr>
              <w:rPr>
                <w:rStyle w:val="ny-lesson-SFinsert-responseChar"/>
                <w:rFonts w:ascii="Cambria Math" w:hAnsi="Cambria Math"/>
                <w:b w:val="0"/>
                <w:i w:val="0"/>
                <w:color w:val="auto"/>
                <w:sz w:val="20"/>
                <w:szCs w:val="20"/>
              </w:rPr>
            </m:ctrlPr>
          </m:accPr>
          <m:e>
            <m:r>
              <m:rPr>
                <m:sty m:val="p"/>
              </m:rPr>
              <w:rPr>
                <w:rStyle w:val="ny-lesson-SFinsert-responseChar"/>
                <w:rFonts w:ascii="Cambria Math" w:hAnsi="Cambria Math"/>
                <w:color w:val="auto"/>
                <w:sz w:val="20"/>
                <w:szCs w:val="20"/>
              </w:rPr>
              <m:t>p</m:t>
            </m:r>
          </m:e>
        </m:acc>
      </m:oMath>
      <w:r w:rsidR="0021427D" w:rsidRPr="00725787">
        <w:rPr>
          <w:color w:val="auto"/>
        </w:rPr>
        <w:t xml:space="preserve"> ranges from 0 to 1.)</w:t>
      </w:r>
    </w:p>
    <w:p w14:paraId="18009AA5" w14:textId="77777777" w:rsidR="0083730B" w:rsidRDefault="0083730B" w:rsidP="007C3BFC">
      <w:pPr>
        <w:pStyle w:val="ny-lesson-paragraph"/>
        <w:rPr>
          <w:szCs w:val="20"/>
        </w:rPr>
      </w:pPr>
    </w:p>
    <w:p w14:paraId="6A395C1E" w14:textId="77777777" w:rsidR="0083730B" w:rsidRDefault="0083730B" w:rsidP="007C3BFC">
      <w:pPr>
        <w:pStyle w:val="ny-lesson-paragraph"/>
        <w:rPr>
          <w:szCs w:val="20"/>
        </w:rPr>
      </w:pPr>
    </w:p>
    <w:p w14:paraId="358FE33C" w14:textId="3C30E864" w:rsidR="0083730B" w:rsidRDefault="0083730B" w:rsidP="007C3BFC">
      <w:pPr>
        <w:pStyle w:val="ny-lesson-paragraph"/>
        <w:rPr>
          <w:szCs w:val="20"/>
        </w:rPr>
      </w:pPr>
    </w:p>
    <w:p w14:paraId="516FECB1" w14:textId="77777777" w:rsidR="007C3BFC" w:rsidRDefault="007C3BFC" w:rsidP="007C3BFC">
      <w:pPr>
        <w:pStyle w:val="ny-lesson-paragraph"/>
        <w:rPr>
          <w:szCs w:val="20"/>
        </w:rPr>
      </w:pPr>
    </w:p>
    <w:p w14:paraId="63CFED81" w14:textId="1F1E5067" w:rsidR="00E324FC" w:rsidRDefault="00E324FC" w:rsidP="007C3BFC">
      <w:pPr>
        <w:pStyle w:val="ny-lesson-paragraph"/>
        <w:rPr>
          <w:szCs w:val="20"/>
        </w:rPr>
      </w:pPr>
    </w:p>
    <w:p w14:paraId="4DD82D39" w14:textId="68FF2F98" w:rsidR="007C3BFC" w:rsidRDefault="00650A0A" w:rsidP="0083730B">
      <w:pPr>
        <w:pStyle w:val="ny-callout-hdr"/>
        <w:rPr>
          <w:szCs w:val="20"/>
        </w:rPr>
      </w:pPr>
      <w:r>
        <w:rPr>
          <w:noProof/>
        </w:rPr>
        <w:lastRenderedPageBreak/>
        <mc:AlternateContent>
          <mc:Choice Requires="wps">
            <w:drawing>
              <wp:anchor distT="0" distB="0" distL="114300" distR="114300" simplePos="0" relativeHeight="251659264" behindDoc="0" locked="0" layoutInCell="1" allowOverlap="1" wp14:anchorId="2DBCACF1" wp14:editId="1370ED46">
                <wp:simplePos x="0" y="0"/>
                <wp:positionH relativeFrom="margin">
                  <wp:align>center</wp:align>
                </wp:positionH>
                <wp:positionV relativeFrom="margin">
                  <wp:align>top</wp:align>
                </wp:positionV>
                <wp:extent cx="6217920" cy="2181860"/>
                <wp:effectExtent l="19050" t="19050" r="11430" b="27940"/>
                <wp:wrapTopAndBottom/>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2182483"/>
                        </a:xfrm>
                        <a:prstGeom prst="rect">
                          <a:avLst/>
                        </a:prstGeom>
                        <a:solidFill>
                          <a:srgbClr val="FFFFFF"/>
                        </a:solidFill>
                        <a:ln w="38100" cmpd="dbl">
                          <a:solidFill>
                            <a:srgbClr val="4F6228"/>
                          </a:solidFill>
                          <a:miter lim="800000"/>
                          <a:headEnd/>
                          <a:tailEnd/>
                        </a:ln>
                      </wps:spPr>
                      <wps:txbx>
                        <w:txbxContent>
                          <w:p w14:paraId="0089DD39" w14:textId="43133818" w:rsidR="007C3BFC" w:rsidRPr="00FE7F7B" w:rsidRDefault="00E324FC" w:rsidP="007C3BFC">
                            <w:pPr>
                              <w:pStyle w:val="ny-lesson-summary"/>
                              <w:rPr>
                                <w:rStyle w:val="ny-chart-sq-grey"/>
                                <w:rFonts w:asciiTheme="minorHAnsi" w:eastAsiaTheme="minorHAnsi" w:hAnsiTheme="minorHAnsi" w:cstheme="minorBidi"/>
                                <w:spacing w:val="0"/>
                                <w:position w:val="0"/>
                                <w:sz w:val="22"/>
                                <w:szCs w:val="22"/>
                              </w:rPr>
                            </w:pPr>
                            <w:r>
                              <w:rPr>
                                <w:rStyle w:val="ny-chart-sq-grey"/>
                                <w:rFonts w:asciiTheme="minorHAnsi" w:eastAsiaTheme="minorHAnsi" w:hAnsiTheme="minorHAnsi" w:cstheme="minorBidi"/>
                                <w:spacing w:val="0"/>
                                <w:position w:val="0"/>
                                <w:sz w:val="22"/>
                                <w:szCs w:val="22"/>
                              </w:rPr>
                              <w:t>Lesson Summary</w:t>
                            </w:r>
                          </w:p>
                          <w:p w14:paraId="535BB700" w14:textId="3537A4DD" w:rsidR="00650A0A" w:rsidRPr="00650A0A" w:rsidRDefault="00650A0A" w:rsidP="0078708B">
                            <w:pPr>
                              <w:pStyle w:val="ny-lesson-bullet"/>
                              <w:rPr>
                                <w:b/>
                              </w:rPr>
                            </w:pPr>
                            <w:r w:rsidRPr="00650A0A">
                              <w:t>Because random samples behave in a consistent way, a large enough sample size allows you to find a formula for the standard deviation of the sampling distribution of a sample proportion.  This can be used to calculate the margin of error</w:t>
                            </w:r>
                            <w:proofErr w:type="gramStart"/>
                            <w:r w:rsidRPr="00650A0A">
                              <w:t xml:space="preserve">:  </w:t>
                            </w:r>
                            <w:proofErr w:type="gramEnd"/>
                            <m:oMath>
                              <m:r>
                                <w:rPr>
                                  <w:rFonts w:ascii="Cambria Math" w:hAnsi="Cambria Math"/>
                                </w:rPr>
                                <m:t>M=2</m:t>
                              </m:r>
                              <m:rad>
                                <m:radPr>
                                  <m:degHide m:val="1"/>
                                  <m:ctrlPr>
                                    <w:rPr>
                                      <w:rFonts w:ascii="Cambria Math" w:hAnsi="Cambria Math"/>
                                      <w:i/>
                                    </w:rPr>
                                  </m:ctrlPr>
                                </m:radPr>
                                <m:deg/>
                                <m:e>
                                  <m:f>
                                    <m:fPr>
                                      <m:ctrlPr>
                                        <w:rPr>
                                          <w:rFonts w:ascii="Cambria Math" w:hAnsi="Cambria Math"/>
                                          <w:i/>
                                        </w:rPr>
                                      </m:ctrlPr>
                                    </m:fPr>
                                    <m:num>
                                      <m:acc>
                                        <m:accPr>
                                          <m:ctrlPr>
                                            <w:rPr>
                                              <w:rFonts w:ascii="Cambria Math" w:hAnsi="Cambria Math"/>
                                              <w:i/>
                                            </w:rPr>
                                          </m:ctrlPr>
                                        </m:accPr>
                                        <m:e>
                                          <m:r>
                                            <w:rPr>
                                              <w:rFonts w:ascii="Cambria Math" w:hAnsi="Cambria Math"/>
                                            </w:rPr>
                                            <m:t>p</m:t>
                                          </m:r>
                                        </m:e>
                                      </m:acc>
                                      <m:r>
                                        <w:rPr>
                                          <w:rFonts w:ascii="Cambria Math" w:hAnsi="Cambria Math"/>
                                        </w:rPr>
                                        <m:t>(1-</m:t>
                                      </m:r>
                                      <m:acc>
                                        <m:accPr>
                                          <m:ctrlPr>
                                            <w:rPr>
                                              <w:rFonts w:ascii="Cambria Math" w:hAnsi="Cambria Math"/>
                                              <w:i/>
                                            </w:rPr>
                                          </m:ctrlPr>
                                        </m:accPr>
                                        <m:e>
                                          <m:r>
                                            <w:rPr>
                                              <w:rFonts w:ascii="Cambria Math" w:hAnsi="Cambria Math"/>
                                            </w:rPr>
                                            <m:t>p</m:t>
                                          </m:r>
                                        </m:e>
                                      </m:acc>
                                      <m:r>
                                        <w:rPr>
                                          <w:rFonts w:ascii="Cambria Math" w:hAnsi="Cambria Math"/>
                                        </w:rPr>
                                        <m:t xml:space="preserve"> )</m:t>
                                      </m:r>
                                    </m:num>
                                    <m:den>
                                      <m:r>
                                        <w:rPr>
                                          <w:rFonts w:ascii="Cambria Math" w:hAnsi="Cambria Math"/>
                                        </w:rPr>
                                        <m:t>n</m:t>
                                      </m:r>
                                    </m:den>
                                  </m:f>
                                </m:e>
                              </m:rad>
                            </m:oMath>
                            <w:r w:rsidRPr="00650A0A">
                              <w:t xml:space="preserve">, where </w:t>
                            </w:r>
                            <m:oMath>
                              <m:acc>
                                <m:accPr>
                                  <m:ctrlPr>
                                    <w:rPr>
                                      <w:rFonts w:ascii="Cambria Math" w:hAnsi="Cambria Math"/>
                                      <w:i/>
                                    </w:rPr>
                                  </m:ctrlPr>
                                </m:accPr>
                                <m:e>
                                  <m:r>
                                    <w:rPr>
                                      <w:rFonts w:ascii="Cambria Math" w:hAnsi="Cambria Math"/>
                                    </w:rPr>
                                    <m:t>p</m:t>
                                  </m:r>
                                </m:e>
                              </m:acc>
                            </m:oMath>
                            <w:r w:rsidRPr="00650A0A">
                              <w:t xml:space="preserve"> is the proportion of successes in a random sample of size </w:t>
                            </w:r>
                            <m:oMath>
                              <m:r>
                                <w:rPr>
                                  <w:rFonts w:ascii="Cambria Math" w:hAnsi="Cambria Math"/>
                                </w:rPr>
                                <m:t>n</m:t>
                              </m:r>
                            </m:oMath>
                            <w:r w:rsidRPr="00650A0A">
                              <w:t xml:space="preserve">. </w:t>
                            </w:r>
                          </w:p>
                          <w:p w14:paraId="00886361" w14:textId="026D4670" w:rsidR="00650A0A" w:rsidRPr="00650A0A" w:rsidRDefault="00650A0A" w:rsidP="0078708B">
                            <w:pPr>
                              <w:pStyle w:val="ny-lesson-bullet"/>
                              <w:rPr>
                                <w:b/>
                              </w:rPr>
                            </w:pPr>
                            <w:r w:rsidRPr="00650A0A">
                              <w:t xml:space="preserve">The sample size is large enough to use this result for estimated margin of error if there are at least </w:t>
                            </w:r>
                            <m:oMath>
                              <m:r>
                                <w:rPr>
                                  <w:rFonts w:ascii="Cambria Math" w:hAnsi="Cambria Math"/>
                                </w:rPr>
                                <m:t>10</m:t>
                              </m:r>
                            </m:oMath>
                            <w:r w:rsidRPr="00650A0A">
                              <w:t xml:space="preserve"> of each of the two outcomes.</w:t>
                            </w:r>
                          </w:p>
                          <w:p w14:paraId="0B5934B1" w14:textId="7A9A7093" w:rsidR="00650A0A" w:rsidRPr="00650A0A" w:rsidRDefault="00650A0A" w:rsidP="0078708B">
                            <w:pPr>
                              <w:pStyle w:val="ny-lesson-bullet"/>
                              <w:rPr>
                                <w:b/>
                              </w:rPr>
                            </w:pPr>
                            <w:r w:rsidRPr="00650A0A">
                              <w:t xml:space="preserve">The sample size should not exceed </w:t>
                            </w:r>
                            <m:oMath>
                              <m:r>
                                <w:rPr>
                                  <w:rFonts w:ascii="Cambria Math" w:hAnsi="Cambria Math"/>
                                </w:rPr>
                                <m:t>10%</m:t>
                              </m:r>
                            </m:oMath>
                            <w:r w:rsidRPr="00650A0A">
                              <w:t xml:space="preserve"> of the population.</w:t>
                            </w:r>
                          </w:p>
                          <w:p w14:paraId="78472378" w14:textId="77777777" w:rsidR="00650A0A" w:rsidRPr="00650A0A" w:rsidRDefault="00650A0A" w:rsidP="0078708B">
                            <w:pPr>
                              <w:pStyle w:val="ny-lesson-bullet"/>
                              <w:rPr>
                                <w:b/>
                              </w:rPr>
                            </w:pPr>
                            <w:r w:rsidRPr="00650A0A">
                              <w:t xml:space="preserve">As the sample size increases, the margin of error decreases.  </w:t>
                            </w:r>
                          </w:p>
                          <w:p w14:paraId="39D62BA6" w14:textId="2D07C69B" w:rsidR="007C3BFC" w:rsidRDefault="007C3BFC" w:rsidP="007C3BFC">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89.6pt;height:171.8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" strokecolor="#4f6228" strokeweight="3pt">
                <v:stroke linestyle="thinThin"/>
                <v:textbox>
                  <w:txbxContent>
                    <w:p w14:paraId="0089DD39" w14:textId="43133818" w:rsidR="007C3BFC" w:rsidRPr="00FE7F7B" w:rsidRDefault="00E324FC" w:rsidP="007C3BFC">
                      <w:pPr>
                        <w:pStyle w:val="ny-lesson-summary"/>
                        <w:rPr>
                          <w:rStyle w:val="ny-chart-sq-grey"/>
                          <w:rFonts w:asciiTheme="minorHAnsi" w:eastAsiaTheme="minorHAnsi" w:hAnsiTheme="minorHAnsi" w:cstheme="minorBidi"/>
                          <w:spacing w:val="0"/>
                          <w:position w:val="0"/>
                          <w:sz w:val="22"/>
                          <w:szCs w:val="22"/>
                        </w:rPr>
                      </w:pPr>
                      <w:r>
                        <w:rPr>
                          <w:rStyle w:val="ny-chart-sq-grey"/>
                          <w:rFonts w:asciiTheme="minorHAnsi" w:eastAsiaTheme="minorHAnsi" w:hAnsiTheme="minorHAnsi" w:cstheme="minorBidi"/>
                          <w:spacing w:val="0"/>
                          <w:position w:val="0"/>
                          <w:sz w:val="22"/>
                          <w:szCs w:val="22"/>
                        </w:rPr>
                        <w:t>Lesson Summary</w:t>
                      </w:r>
                    </w:p>
                    <w:p w14:paraId="535BB700" w14:textId="3537A4DD" w:rsidR="00650A0A" w:rsidRPr="00650A0A" w:rsidRDefault="00650A0A" w:rsidP="0078708B">
                      <w:pPr>
                        <w:pStyle w:val="ny-lesson-bullet"/>
                        <w:rPr>
                          <w:b/>
                        </w:rPr>
                      </w:pPr>
                      <w:r w:rsidRPr="00650A0A">
                        <w:t>Because random samples behave in a consistent way, a large enough sample size allows you to find a formula for the standard deviation of the sampling distribution of a sample proportion.  This can be used to calculate the margin of error</w:t>
                      </w:r>
                      <w:proofErr w:type="gramStart"/>
                      <w:r w:rsidRPr="00650A0A">
                        <w:t xml:space="preserve">:  </w:t>
                      </w:r>
                      <w:proofErr w:type="gramEnd"/>
                      <m:oMath>
                        <m:r>
                          <w:rPr>
                            <w:rFonts w:ascii="Cambria Math" w:hAnsi="Cambria Math"/>
                          </w:rPr>
                          <m:t>M=2</m:t>
                        </m:r>
                        <m:rad>
                          <m:radPr>
                            <m:degHide m:val="1"/>
                            <m:ctrlPr>
                              <w:rPr>
                                <w:rFonts w:ascii="Cambria Math" w:hAnsi="Cambria Math"/>
                                <w:i/>
                              </w:rPr>
                            </m:ctrlPr>
                          </m:radPr>
                          <m:deg/>
                          <m:e>
                            <m:f>
                              <m:fPr>
                                <m:ctrlPr>
                                  <w:rPr>
                                    <w:rFonts w:ascii="Cambria Math" w:hAnsi="Cambria Math"/>
                                    <w:i/>
                                  </w:rPr>
                                </m:ctrlPr>
                              </m:fPr>
                              <m:num>
                                <m:acc>
                                  <m:accPr>
                                    <m:ctrlPr>
                                      <w:rPr>
                                        <w:rFonts w:ascii="Cambria Math" w:hAnsi="Cambria Math"/>
                                        <w:i/>
                                      </w:rPr>
                                    </m:ctrlPr>
                                  </m:accPr>
                                  <m:e>
                                    <m:r>
                                      <w:rPr>
                                        <w:rFonts w:ascii="Cambria Math" w:hAnsi="Cambria Math"/>
                                      </w:rPr>
                                      <m:t>p</m:t>
                                    </m:r>
                                  </m:e>
                                </m:acc>
                                <m:r>
                                  <w:rPr>
                                    <w:rFonts w:ascii="Cambria Math" w:hAnsi="Cambria Math"/>
                                  </w:rPr>
                                  <m:t>(1-</m:t>
                                </m:r>
                                <m:acc>
                                  <m:accPr>
                                    <m:ctrlPr>
                                      <w:rPr>
                                        <w:rFonts w:ascii="Cambria Math" w:hAnsi="Cambria Math"/>
                                        <w:i/>
                                      </w:rPr>
                                    </m:ctrlPr>
                                  </m:accPr>
                                  <m:e>
                                    <m:r>
                                      <w:rPr>
                                        <w:rFonts w:ascii="Cambria Math" w:hAnsi="Cambria Math"/>
                                      </w:rPr>
                                      <m:t>p</m:t>
                                    </m:r>
                                  </m:e>
                                </m:acc>
                                <m:r>
                                  <w:rPr>
                                    <w:rFonts w:ascii="Cambria Math" w:hAnsi="Cambria Math"/>
                                  </w:rPr>
                                  <m:t xml:space="preserve"> )</m:t>
                                </m:r>
                              </m:num>
                              <m:den>
                                <m:r>
                                  <w:rPr>
                                    <w:rFonts w:ascii="Cambria Math" w:hAnsi="Cambria Math"/>
                                  </w:rPr>
                                  <m:t>n</m:t>
                                </m:r>
                              </m:den>
                            </m:f>
                          </m:e>
                        </m:rad>
                      </m:oMath>
                      <w:r w:rsidRPr="00650A0A">
                        <w:t xml:space="preserve">, where </w:t>
                      </w:r>
                      <m:oMath>
                        <m:acc>
                          <m:accPr>
                            <m:ctrlPr>
                              <w:rPr>
                                <w:rFonts w:ascii="Cambria Math" w:hAnsi="Cambria Math"/>
                                <w:i/>
                              </w:rPr>
                            </m:ctrlPr>
                          </m:accPr>
                          <m:e>
                            <m:r>
                              <w:rPr>
                                <w:rFonts w:ascii="Cambria Math" w:hAnsi="Cambria Math"/>
                              </w:rPr>
                              <m:t>p</m:t>
                            </m:r>
                          </m:e>
                        </m:acc>
                      </m:oMath>
                      <w:r w:rsidRPr="00650A0A">
                        <w:t xml:space="preserve"> is the proportion of successes in a random sample of size </w:t>
                      </w:r>
                      <m:oMath>
                        <m:r>
                          <w:rPr>
                            <w:rFonts w:ascii="Cambria Math" w:hAnsi="Cambria Math"/>
                          </w:rPr>
                          <m:t>n</m:t>
                        </m:r>
                      </m:oMath>
                      <w:r w:rsidRPr="00650A0A">
                        <w:t xml:space="preserve">. </w:t>
                      </w:r>
                    </w:p>
                    <w:p w14:paraId="00886361" w14:textId="026D4670" w:rsidR="00650A0A" w:rsidRPr="00650A0A" w:rsidRDefault="00650A0A" w:rsidP="0078708B">
                      <w:pPr>
                        <w:pStyle w:val="ny-lesson-bullet"/>
                        <w:rPr>
                          <w:b/>
                        </w:rPr>
                      </w:pPr>
                      <w:r w:rsidRPr="00650A0A">
                        <w:t xml:space="preserve">The sample size is large enough to use this result for estimated margin of error if there are at least </w:t>
                      </w:r>
                      <m:oMath>
                        <m:r>
                          <w:rPr>
                            <w:rFonts w:ascii="Cambria Math" w:hAnsi="Cambria Math"/>
                          </w:rPr>
                          <m:t>10</m:t>
                        </m:r>
                      </m:oMath>
                      <w:r w:rsidRPr="00650A0A">
                        <w:t xml:space="preserve"> of each of the two outcomes.</w:t>
                      </w:r>
                    </w:p>
                    <w:p w14:paraId="0B5934B1" w14:textId="7A9A7093" w:rsidR="00650A0A" w:rsidRPr="00650A0A" w:rsidRDefault="00650A0A" w:rsidP="0078708B">
                      <w:pPr>
                        <w:pStyle w:val="ny-lesson-bullet"/>
                        <w:rPr>
                          <w:b/>
                        </w:rPr>
                      </w:pPr>
                      <w:r w:rsidRPr="00650A0A">
                        <w:t xml:space="preserve">The sample size should not exceed </w:t>
                      </w:r>
                      <m:oMath>
                        <m:r>
                          <w:rPr>
                            <w:rFonts w:ascii="Cambria Math" w:hAnsi="Cambria Math"/>
                          </w:rPr>
                          <m:t>10%</m:t>
                        </m:r>
                      </m:oMath>
                      <w:r w:rsidRPr="00650A0A">
                        <w:t xml:space="preserve"> of the population.</w:t>
                      </w:r>
                    </w:p>
                    <w:p w14:paraId="78472378" w14:textId="77777777" w:rsidR="00650A0A" w:rsidRPr="00650A0A" w:rsidRDefault="00650A0A" w:rsidP="0078708B">
                      <w:pPr>
                        <w:pStyle w:val="ny-lesson-bullet"/>
                        <w:rPr>
                          <w:b/>
                        </w:rPr>
                      </w:pPr>
                      <w:r w:rsidRPr="00650A0A">
                        <w:t xml:space="preserve">As the sample size increases, the margin of error decreases.  </w:t>
                      </w:r>
                    </w:p>
                    <w:p w14:paraId="39D62BA6" w14:textId="2D07C69B" w:rsidR="007C3BFC" w:rsidRDefault="007C3BFC" w:rsidP="007C3BFC">
                      <w:pPr>
                        <w:pStyle w:val="ny-lesson-paragraph"/>
                      </w:pPr>
                    </w:p>
                  </w:txbxContent>
                </v:textbox>
                <w10:wrap type="topAndBottom" anchorx="margin" anchory="margin"/>
              </v:rect>
            </w:pict>
          </mc:Fallback>
        </mc:AlternateContent>
      </w:r>
    </w:p>
    <w:p w14:paraId="794BC543" w14:textId="1A83425C" w:rsidR="007C3BFC" w:rsidRDefault="007C3BFC" w:rsidP="007C3BFC">
      <w:pPr>
        <w:pStyle w:val="ny-callout-hdr"/>
      </w:pPr>
      <w:r>
        <w:t xml:space="preserve">Problem Set </w:t>
      </w:r>
    </w:p>
    <w:p w14:paraId="7F665DCD" w14:textId="77777777" w:rsidR="00E324FC" w:rsidRDefault="00E324FC" w:rsidP="007C3BFC">
      <w:pPr>
        <w:pStyle w:val="ny-callout-hdr"/>
      </w:pPr>
    </w:p>
    <w:p w14:paraId="1EA26A86" w14:textId="4CB4B236" w:rsidR="00650A0A" w:rsidRPr="00AE6DFF" w:rsidRDefault="00650A0A" w:rsidP="00AE6DFF">
      <w:pPr>
        <w:pStyle w:val="ny-lesson-numbering"/>
        <w:numPr>
          <w:ilvl w:val="0"/>
          <w:numId w:val="13"/>
        </w:numPr>
        <w:rPr>
          <w:b/>
        </w:rPr>
      </w:pPr>
      <w:r w:rsidRPr="00650A0A">
        <w:t xml:space="preserve">Different students drew random samples of size </w:t>
      </w:r>
      <m:oMath>
        <m:r>
          <w:rPr>
            <w:rFonts w:ascii="Cambria Math" w:hAnsi="Cambria Math"/>
          </w:rPr>
          <m:t>50</m:t>
        </m:r>
      </m:oMath>
      <w:r w:rsidRPr="00650A0A">
        <w:t xml:space="preserve"> from the mystery bag.  The number of red chips each drew is given below.  In each case, find the margin of error for the proportions of the red chips in the mystery bag.</w:t>
      </w:r>
    </w:p>
    <w:p w14:paraId="2BAE06F2" w14:textId="10B90193" w:rsidR="00650A0A" w:rsidRPr="007607D6" w:rsidRDefault="00650A0A" w:rsidP="007607D6">
      <w:pPr>
        <w:pStyle w:val="ny-lesson-numbering"/>
        <w:numPr>
          <w:ilvl w:val="1"/>
          <w:numId w:val="8"/>
        </w:numPr>
        <w:rPr>
          <w:b/>
        </w:rPr>
      </w:pPr>
      <m:oMath>
        <m:r>
          <w:rPr>
            <w:rFonts w:ascii="Cambria Math" w:hAnsi="Cambria Math"/>
          </w:rPr>
          <m:t>10</m:t>
        </m:r>
      </m:oMath>
      <w:r w:rsidR="007607D6">
        <w:t xml:space="preserve"> red chips</w:t>
      </w:r>
    </w:p>
    <w:p w14:paraId="051E0B46" w14:textId="3F171D3C" w:rsidR="00650A0A" w:rsidRPr="007607D6" w:rsidRDefault="00650A0A" w:rsidP="007607D6">
      <w:pPr>
        <w:pStyle w:val="ny-lesson-numbering"/>
        <w:numPr>
          <w:ilvl w:val="1"/>
          <w:numId w:val="8"/>
        </w:numPr>
        <w:rPr>
          <w:b/>
        </w:rPr>
      </w:pPr>
      <m:oMath>
        <m:r>
          <w:rPr>
            <w:rFonts w:ascii="Cambria Math" w:hAnsi="Cambria Math"/>
          </w:rPr>
          <m:t>28</m:t>
        </m:r>
      </m:oMath>
      <w:r w:rsidR="007607D6">
        <w:t xml:space="preserve"> red chips</w:t>
      </w:r>
    </w:p>
    <w:p w14:paraId="12B3857B" w14:textId="08978685" w:rsidR="00650A0A" w:rsidRPr="00650A0A" w:rsidRDefault="00650A0A" w:rsidP="00AE6DFF">
      <w:pPr>
        <w:pStyle w:val="ny-lesson-numbering"/>
        <w:numPr>
          <w:ilvl w:val="1"/>
          <w:numId w:val="8"/>
        </w:numPr>
        <w:rPr>
          <w:b/>
        </w:rPr>
      </w:pPr>
      <m:oMath>
        <m:r>
          <w:rPr>
            <w:rFonts w:ascii="Cambria Math" w:hAnsi="Cambria Math"/>
          </w:rPr>
          <m:t>40</m:t>
        </m:r>
      </m:oMath>
      <w:r w:rsidR="007607D6">
        <w:t xml:space="preserve"> red chips</w:t>
      </w:r>
    </w:p>
    <w:p w14:paraId="4B8E67A9" w14:textId="77777777" w:rsidR="00650A0A" w:rsidRPr="00650A0A" w:rsidRDefault="00650A0A" w:rsidP="00AE6DFF">
      <w:pPr>
        <w:pStyle w:val="ny-lesson-numbering"/>
        <w:numPr>
          <w:ilvl w:val="0"/>
          <w:numId w:val="0"/>
        </w:numPr>
        <w:rPr>
          <w:b/>
        </w:rPr>
      </w:pPr>
    </w:p>
    <w:p w14:paraId="1CF0C521" w14:textId="682848E2" w:rsidR="00650A0A" w:rsidRPr="00650A0A" w:rsidRDefault="00650A0A" w:rsidP="00AE6DFF">
      <w:pPr>
        <w:pStyle w:val="ny-lesson-numbering"/>
        <w:rPr>
          <w:b/>
        </w:rPr>
      </w:pPr>
      <w:r w:rsidRPr="00650A0A">
        <w:t xml:space="preserve">The school newspaper at a large high school reported that </w:t>
      </w:r>
      <m:oMath>
        <m:r>
          <w:rPr>
            <w:rFonts w:ascii="Cambria Math" w:hAnsi="Cambria Math"/>
          </w:rPr>
          <m:t>120</m:t>
        </m:r>
      </m:oMath>
      <w:r w:rsidRPr="00650A0A">
        <w:t xml:space="preserve"> out of </w:t>
      </w:r>
      <m:oMath>
        <m:r>
          <w:rPr>
            <w:rFonts w:ascii="Cambria Math" w:hAnsi="Cambria Math"/>
          </w:rPr>
          <m:t>200</m:t>
        </m:r>
      </m:oMath>
      <w:r w:rsidRPr="00650A0A">
        <w:t xml:space="preserve"> randomly selected students favor assigned parking spaces.  Compute the margin of error.  Interpret the resulting interval in context.</w:t>
      </w:r>
    </w:p>
    <w:p w14:paraId="71099764" w14:textId="77777777" w:rsidR="00650A0A" w:rsidRPr="00650A0A" w:rsidRDefault="00650A0A" w:rsidP="00AE6DFF">
      <w:pPr>
        <w:pStyle w:val="ny-lesson-numbering"/>
        <w:numPr>
          <w:ilvl w:val="0"/>
          <w:numId w:val="0"/>
        </w:numPr>
        <w:rPr>
          <w:b/>
        </w:rPr>
      </w:pPr>
    </w:p>
    <w:p w14:paraId="62575E7F" w14:textId="2CCD50A8" w:rsidR="00650A0A" w:rsidRDefault="00650A0A" w:rsidP="00AE6DFF">
      <w:pPr>
        <w:pStyle w:val="ny-lesson-numbering"/>
        <w:rPr>
          <w:b/>
        </w:rPr>
      </w:pPr>
      <w:r w:rsidRPr="00650A0A">
        <w:t xml:space="preserve">A newspaper in a large city asked </w:t>
      </w:r>
      <m:oMath>
        <m:r>
          <w:rPr>
            <w:rFonts w:ascii="Cambria Math" w:hAnsi="Cambria Math"/>
          </w:rPr>
          <m:t>500</m:t>
        </m:r>
      </m:oMath>
      <w:r w:rsidRPr="00650A0A">
        <w:t xml:space="preserve"> women the following:  “Do you use organic food products (such as milk, meats, vegetables, etc.)?”  280 women answered “yes.”  Compute the margin of error.  Interpret the resulting interval in context.</w:t>
      </w:r>
    </w:p>
    <w:p w14:paraId="72D3BD54" w14:textId="77777777" w:rsidR="00650A0A" w:rsidRPr="00650A0A" w:rsidRDefault="00650A0A" w:rsidP="00AE6DFF">
      <w:pPr>
        <w:pStyle w:val="ny-lesson-numbering"/>
        <w:numPr>
          <w:ilvl w:val="0"/>
          <w:numId w:val="0"/>
        </w:numPr>
        <w:rPr>
          <w:b/>
        </w:rPr>
      </w:pPr>
    </w:p>
    <w:p w14:paraId="0AE6AB17" w14:textId="078FA619" w:rsidR="00650A0A" w:rsidRPr="00650A0A" w:rsidRDefault="00650A0A" w:rsidP="00AE6DFF">
      <w:pPr>
        <w:pStyle w:val="ny-lesson-numbering"/>
        <w:rPr>
          <w:b/>
        </w:rPr>
      </w:pPr>
      <w:r w:rsidRPr="00650A0A">
        <w:t xml:space="preserve">The results of testing a new drug on </w:t>
      </w:r>
      <m:oMath>
        <m:r>
          <w:rPr>
            <w:rFonts w:ascii="Cambria Math" w:hAnsi="Cambria Math"/>
          </w:rPr>
          <m:t>1000</m:t>
        </m:r>
      </m:oMath>
      <w:r w:rsidRPr="00650A0A">
        <w:t xml:space="preserve"> people with a certain disease found that </w:t>
      </w:r>
      <m:oMath>
        <m:r>
          <w:rPr>
            <w:rFonts w:ascii="Cambria Math" w:hAnsi="Cambria Math"/>
          </w:rPr>
          <m:t>510</m:t>
        </m:r>
      </m:oMath>
      <w:r w:rsidRPr="00650A0A">
        <w:t xml:space="preserve"> of them improved when they used the drug.  Assume these </w:t>
      </w:r>
      <m:oMath>
        <m:r>
          <w:rPr>
            <w:rFonts w:ascii="Cambria Math" w:hAnsi="Cambria Math"/>
          </w:rPr>
          <m:t>1000</m:t>
        </m:r>
      </m:oMath>
      <w:r w:rsidRPr="00650A0A">
        <w:t xml:space="preserve"> people can be regarded as a random sample from the population of all people with this disease.  Based on these results, would it be reasonable to think that more than half of the people with this disease would improve if they used the new drug?  Why or why not?</w:t>
      </w:r>
    </w:p>
    <w:p w14:paraId="39F6D041" w14:textId="77777777" w:rsidR="00650A0A" w:rsidRPr="00650A0A" w:rsidRDefault="00650A0A" w:rsidP="00AE6DFF">
      <w:pPr>
        <w:pStyle w:val="ny-lesson-numbering"/>
        <w:numPr>
          <w:ilvl w:val="0"/>
          <w:numId w:val="0"/>
        </w:numPr>
        <w:rPr>
          <w:b/>
        </w:rPr>
      </w:pPr>
    </w:p>
    <w:p w14:paraId="0C4816CA" w14:textId="0D548193" w:rsidR="00650A0A" w:rsidRPr="00650A0A" w:rsidRDefault="00650A0A" w:rsidP="00AE6DFF">
      <w:pPr>
        <w:pStyle w:val="ny-lesson-numbering"/>
        <w:rPr>
          <w:b/>
        </w:rPr>
      </w:pPr>
      <w:r w:rsidRPr="00650A0A">
        <w:t xml:space="preserve">A newspaper in New York took a random sample of </w:t>
      </w:r>
      <m:oMath>
        <m:r>
          <w:rPr>
            <w:rFonts w:ascii="Cambria Math" w:hAnsi="Cambria Math"/>
          </w:rPr>
          <m:t>500</m:t>
        </m:r>
      </m:oMath>
      <w:r w:rsidRPr="00650A0A">
        <w:t xml:space="preserve"> registered voters from New York City and found that </w:t>
      </w:r>
      <m:oMath>
        <m:r>
          <w:rPr>
            <w:rFonts w:ascii="Cambria Math" w:hAnsi="Cambria Math"/>
          </w:rPr>
          <m:t>300</m:t>
        </m:r>
      </m:oMath>
      <w:r w:rsidRPr="00650A0A">
        <w:t xml:space="preserve"> favored a certain candidate for governor of the state.  A second newspaper polled </w:t>
      </w:r>
      <m:oMath>
        <m:r>
          <w:rPr>
            <w:rFonts w:ascii="Cambria Math" w:hAnsi="Cambria Math"/>
          </w:rPr>
          <m:t>1000</m:t>
        </m:r>
      </m:oMath>
      <w:r w:rsidRPr="00650A0A">
        <w:t xml:space="preserve"> registered voters in upstate New York and found that </w:t>
      </w:r>
      <m:oMath>
        <m:r>
          <w:rPr>
            <w:rFonts w:ascii="Cambria Math" w:hAnsi="Cambria Math"/>
          </w:rPr>
          <m:t>550</m:t>
        </m:r>
      </m:oMath>
      <w:r w:rsidRPr="00650A0A">
        <w:t xml:space="preserve"> people favored this candidate.  Explain how you would interpret the results.</w:t>
      </w:r>
    </w:p>
    <w:p w14:paraId="17210AD6" w14:textId="77777777" w:rsidR="00AE6DFF" w:rsidRDefault="00AE6DFF" w:rsidP="00AE6DFF">
      <w:pPr>
        <w:pStyle w:val="ny-lesson-numbering"/>
        <w:numPr>
          <w:ilvl w:val="0"/>
          <w:numId w:val="0"/>
        </w:numPr>
        <w:rPr>
          <w:b/>
        </w:rPr>
      </w:pPr>
    </w:p>
    <w:p w14:paraId="74C96E1F" w14:textId="77777777" w:rsidR="007607D6" w:rsidRDefault="007607D6" w:rsidP="00AE6DFF">
      <w:pPr>
        <w:pStyle w:val="ny-lesson-numbering"/>
        <w:numPr>
          <w:ilvl w:val="0"/>
          <w:numId w:val="0"/>
        </w:numPr>
        <w:rPr>
          <w:b/>
        </w:rPr>
      </w:pPr>
    </w:p>
    <w:p w14:paraId="6E92879B" w14:textId="77777777" w:rsidR="007607D6" w:rsidRDefault="007607D6" w:rsidP="00AE6DFF">
      <w:pPr>
        <w:pStyle w:val="ny-lesson-numbering"/>
        <w:numPr>
          <w:ilvl w:val="0"/>
          <w:numId w:val="0"/>
        </w:numPr>
        <w:rPr>
          <w:b/>
        </w:rPr>
      </w:pPr>
    </w:p>
    <w:p w14:paraId="0669382D" w14:textId="77777777" w:rsidR="007607D6" w:rsidRDefault="007607D6" w:rsidP="00AE6DFF">
      <w:pPr>
        <w:pStyle w:val="ny-lesson-numbering"/>
        <w:numPr>
          <w:ilvl w:val="0"/>
          <w:numId w:val="0"/>
        </w:numPr>
        <w:rPr>
          <w:b/>
        </w:rPr>
      </w:pPr>
    </w:p>
    <w:p w14:paraId="0D9CDB5C" w14:textId="77777777" w:rsidR="007607D6" w:rsidRDefault="007607D6" w:rsidP="00AE6DFF">
      <w:pPr>
        <w:pStyle w:val="ny-lesson-numbering"/>
        <w:numPr>
          <w:ilvl w:val="0"/>
          <w:numId w:val="0"/>
        </w:numPr>
        <w:rPr>
          <w:b/>
        </w:rPr>
      </w:pPr>
    </w:p>
    <w:p w14:paraId="3E86E2EA" w14:textId="30395359" w:rsidR="00650A0A" w:rsidRPr="00650A0A" w:rsidRDefault="00650A0A" w:rsidP="00AE6DFF">
      <w:pPr>
        <w:pStyle w:val="ny-lesson-numbering"/>
        <w:rPr>
          <w:b/>
        </w:rPr>
      </w:pPr>
      <w:r w:rsidRPr="00650A0A">
        <w:lastRenderedPageBreak/>
        <w:t xml:space="preserve">In a random sample of </w:t>
      </w:r>
      <m:oMath>
        <m:r>
          <w:rPr>
            <w:rFonts w:ascii="Cambria Math" w:hAnsi="Cambria Math"/>
          </w:rPr>
          <m:t>1,500</m:t>
        </m:r>
      </m:oMath>
      <w:r w:rsidRPr="00650A0A">
        <w:t xml:space="preserve"> students in a large suburban school, </w:t>
      </w:r>
      <m:oMath>
        <m:r>
          <w:rPr>
            <w:rFonts w:ascii="Cambria Math" w:hAnsi="Cambria Math"/>
          </w:rPr>
          <m:t>1,125</m:t>
        </m:r>
      </m:oMath>
      <w:r w:rsidRPr="00650A0A">
        <w:t xml:space="preserve"> reported having a pet, resulting in the </w:t>
      </w:r>
      <w:proofErr w:type="gramStart"/>
      <w:r w:rsidRPr="00650A0A">
        <w:t xml:space="preserve">interval </w:t>
      </w:r>
      <w:proofErr w:type="gramEnd"/>
      <m:oMath>
        <m:r>
          <w:rPr>
            <w:rFonts w:ascii="Cambria Math" w:hAnsi="Cambria Math"/>
          </w:rPr>
          <m:t>0.75 ± 0.022</m:t>
        </m:r>
      </m:oMath>
      <w:r w:rsidRPr="00650A0A">
        <w:t xml:space="preserve">.  While in a large urban school, </w:t>
      </w:r>
      <m:oMath>
        <m:r>
          <w:rPr>
            <w:rFonts w:ascii="Cambria Math" w:hAnsi="Cambria Math"/>
          </w:rPr>
          <m:t>840</m:t>
        </m:r>
      </m:oMath>
      <w:r w:rsidRPr="00650A0A">
        <w:t xml:space="preserve"> out of </w:t>
      </w:r>
      <m:oMath>
        <m:r>
          <w:rPr>
            <w:rFonts w:ascii="Cambria Math" w:hAnsi="Cambria Math"/>
          </w:rPr>
          <m:t>1,200</m:t>
        </m:r>
      </m:oMath>
      <w:r w:rsidRPr="00650A0A">
        <w:t xml:space="preserve"> students reported having a pet, resulting in the interval </w:t>
      </w:r>
      <m:oMath>
        <m:r>
          <w:rPr>
            <w:rFonts w:ascii="Cambria Math" w:hAnsi="Cambria Math"/>
          </w:rPr>
          <m:t>0.7 ± 0.026</m:t>
        </m:r>
      </m:oMath>
      <w:r w:rsidRPr="00650A0A">
        <w:t xml:space="preserve">.  Because these two intervals do not overlap, there appears to be a difference in the proportion of suburban students owning a pet and the proportion of urban students owning a pet.  Suppose the sample size of the suburban school was only </w:t>
      </w:r>
      <m:oMath>
        <m:r>
          <w:rPr>
            <w:rFonts w:ascii="Cambria Math" w:hAnsi="Cambria Math"/>
          </w:rPr>
          <m:t>500</m:t>
        </m:r>
      </m:oMath>
      <w:r w:rsidRPr="00650A0A">
        <w:t xml:space="preserve"> but </w:t>
      </w:r>
      <m:oMath>
        <m:r>
          <w:rPr>
            <w:rFonts w:ascii="Cambria Math" w:hAnsi="Cambria Math"/>
          </w:rPr>
          <m:t>75%</m:t>
        </m:r>
      </m:oMath>
      <w:r w:rsidRPr="00650A0A">
        <w:t xml:space="preserve"> still reported having a pet.  Also, suppose the sample size of the urban school was </w:t>
      </w:r>
      <m:oMath>
        <m:r>
          <w:rPr>
            <w:rFonts w:ascii="Cambria Math" w:hAnsi="Cambria Math"/>
          </w:rPr>
          <m:t>600</m:t>
        </m:r>
      </m:oMath>
      <w:r w:rsidRPr="00650A0A">
        <w:t xml:space="preserve"> and </w:t>
      </w:r>
      <m:oMath>
        <m:r>
          <w:rPr>
            <w:rFonts w:ascii="Cambria Math" w:hAnsi="Cambria Math"/>
          </w:rPr>
          <m:t>70%</m:t>
        </m:r>
      </m:oMath>
      <w:r w:rsidRPr="00650A0A">
        <w:t xml:space="preserve"> still reported having a pet.  Is there still a difference in the proportion of students owning a pet in suburban schools and urban schools?  Why does this occur?</w:t>
      </w:r>
    </w:p>
    <w:p w14:paraId="4334BED2" w14:textId="77777777" w:rsidR="00650A0A" w:rsidRPr="00650A0A" w:rsidRDefault="00650A0A" w:rsidP="00AE6DFF">
      <w:pPr>
        <w:pStyle w:val="ny-lesson-numbering"/>
        <w:numPr>
          <w:ilvl w:val="0"/>
          <w:numId w:val="0"/>
        </w:numPr>
        <w:rPr>
          <w:b/>
        </w:rPr>
      </w:pPr>
    </w:p>
    <w:p w14:paraId="59FBF916" w14:textId="4E10967F" w:rsidR="00650A0A" w:rsidRPr="00650A0A" w:rsidRDefault="00650A0A" w:rsidP="00AE6DFF">
      <w:pPr>
        <w:pStyle w:val="ny-lesson-numbering"/>
        <w:rPr>
          <w:b/>
        </w:rPr>
      </w:pPr>
      <w:r w:rsidRPr="00650A0A">
        <w:t>Find an article in the media that uses a margin of error.  Describe the situation (an experiment, an observational study)</w:t>
      </w:r>
      <w:r w:rsidR="00ED06C0">
        <w:t>,</w:t>
      </w:r>
      <w:r w:rsidRPr="00650A0A">
        <w:t xml:space="preserve"> and interpret the margin of error for the context.</w:t>
      </w:r>
    </w:p>
    <w:p w14:paraId="31252DCA" w14:textId="77777777" w:rsidR="007C3BFC" w:rsidRDefault="007C3BFC" w:rsidP="007C3BFC">
      <w:pPr>
        <w:pStyle w:val="ny-lesson-paragraph"/>
      </w:pPr>
    </w:p>
    <w:p w14:paraId="7A5A6FC0" w14:textId="77777777" w:rsidR="007C3BFC" w:rsidRDefault="007C3BFC" w:rsidP="007C3BFC">
      <w:pPr>
        <w:pStyle w:val="ny-lesson-paragraph"/>
      </w:pPr>
    </w:p>
    <w:p w14:paraId="7A7E22FD" w14:textId="77777777" w:rsidR="007C3BFC" w:rsidRDefault="007C3BFC" w:rsidP="007C3BFC">
      <w:pPr>
        <w:pStyle w:val="ny-lesson-paragraph"/>
      </w:pPr>
    </w:p>
    <w:p w14:paraId="5411490F" w14:textId="77777777" w:rsidR="007C3BFC" w:rsidRDefault="007C3BFC" w:rsidP="007C3BFC">
      <w:pPr>
        <w:pStyle w:val="ny-lesson-paragraph"/>
      </w:pPr>
    </w:p>
    <w:p w14:paraId="6F80CE7C" w14:textId="77777777" w:rsidR="00B11AA2" w:rsidRPr="00C71B86" w:rsidRDefault="00B11AA2" w:rsidP="00C71B86"/>
    <w:sectPr w:rsidR="00B11AA2" w:rsidRPr="00C71B86" w:rsidSect="001E78E4">
      <w:headerReference w:type="default" r:id="rId20"/>
      <w:footerReference w:type="default" r:id="rId21"/>
      <w:type w:val="continuous"/>
      <w:pgSz w:w="12240" w:h="15840"/>
      <w:pgMar w:top="1920" w:right="1600" w:bottom="1200" w:left="800" w:header="553" w:footer="1606" w:gutter="0"/>
      <w:pgNumType w:start="129"/>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378E7F" w14:textId="77777777" w:rsidR="00613B14" w:rsidRDefault="00613B14">
      <w:pPr>
        <w:spacing w:after="0" w:line="240" w:lineRule="auto"/>
      </w:pPr>
      <w:r>
        <w:separator/>
      </w:r>
    </w:p>
  </w:endnote>
  <w:endnote w:type="continuationSeparator" w:id="0">
    <w:p w14:paraId="177CD338" w14:textId="77777777" w:rsidR="00613B14" w:rsidRDefault="00613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17ADF254" w:rsidR="001F0D7E" w:rsidRPr="00C83A8A" w:rsidRDefault="00C83A8A" w:rsidP="00C83A8A">
    <w:pPr>
      <w:pStyle w:val="Footer"/>
    </w:pPr>
    <w:r>
      <w:rPr>
        <w:noProof/>
      </w:rPr>
      <mc:AlternateContent>
        <mc:Choice Requires="wps">
          <w:drawing>
            <wp:anchor distT="0" distB="0" distL="114300" distR="114300" simplePos="0" relativeHeight="251823104" behindDoc="0" locked="0" layoutInCell="1" allowOverlap="1" wp14:anchorId="166A45C4" wp14:editId="102231A2">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0B83A" w14:textId="1AAE2FE3" w:rsidR="00C83A8A" w:rsidRPr="003E4777" w:rsidRDefault="00C83A8A" w:rsidP="00C83A8A">
                          <w:pPr>
                            <w:spacing w:after="0" w:line="247" w:lineRule="exact"/>
                            <w:ind w:left="20" w:right="-20"/>
                            <w:jc w:val="center"/>
                            <w:rPr>
                              <w:rFonts w:ascii="Calibri" w:eastAsia="Myriad Pro Black" w:hAnsi="Calibri" w:cs="Myriad Pro Black"/>
                              <w:b/>
                              <w:color w:val="617656"/>
                            </w:rPr>
                          </w:pPr>
                          <w:proofErr w:type="gramStart"/>
                          <w:r w:rsidRPr="00C83A8A">
                            <w:rPr>
                              <w:rFonts w:ascii="Calibri Bold" w:hAnsi="Calibri Bold"/>
                              <w:b/>
                              <w:color w:val="617656"/>
                              <w:position w:val="1"/>
                            </w:rPr>
                            <w:t>S.</w:t>
                          </w:r>
                          <w:proofErr w:type="gramEnd"/>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985A77">
                            <w:rPr>
                              <w:rFonts w:ascii="Calibri" w:eastAsia="Myriad Pro Black" w:hAnsi="Calibri" w:cs="Myriad Pro Black"/>
                              <w:b/>
                              <w:bCs/>
                              <w:noProof/>
                              <w:color w:val="617656"/>
                              <w:position w:val="1"/>
                            </w:rPr>
                            <w:t>135</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3" o:spid="_x0000_s1033" type="#_x0000_t202" style="position:absolute;margin-left:512.35pt;margin-top:37.65pt;width:36pt;height:13.4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w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Y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oT2HCzAgAAsQUA&#10;AA4AAAAAAAAAAAAAAAAALgIAAGRycy9lMm9Eb2MueG1sUEsBAi0AFAAGAAgAAAAhAEaAhjzfAAAA&#10;DAEAAA8AAAAAAAAAAAAAAAAADQUAAGRycy9kb3ducmV2LnhtbFBLBQYAAAAABAAEAPMAAAAZBgAA&#10;AAA=&#10;" filled="f" stroked="f">
              <v:textbox inset="0,0,0,0">
                <w:txbxContent>
                  <w:p w14:paraId="4130B83A" w14:textId="1AAE2FE3" w:rsidR="00C83A8A" w:rsidRPr="003E4777" w:rsidRDefault="00C83A8A" w:rsidP="00C83A8A">
                    <w:pPr>
                      <w:spacing w:after="0" w:line="247" w:lineRule="exact"/>
                      <w:ind w:left="20" w:right="-20"/>
                      <w:jc w:val="center"/>
                      <w:rPr>
                        <w:rFonts w:ascii="Calibri" w:eastAsia="Myriad Pro Black" w:hAnsi="Calibri" w:cs="Myriad Pro Black"/>
                        <w:b/>
                        <w:color w:val="617656"/>
                      </w:rPr>
                    </w:pPr>
                    <w:proofErr w:type="gramStart"/>
                    <w:r w:rsidRPr="00C83A8A">
                      <w:rPr>
                        <w:rFonts w:ascii="Calibri Bold" w:hAnsi="Calibri Bold"/>
                        <w:b/>
                        <w:color w:val="617656"/>
                        <w:position w:val="1"/>
                      </w:rPr>
                      <w:t>S.</w:t>
                    </w:r>
                    <w:proofErr w:type="gramEnd"/>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985A77">
                      <w:rPr>
                        <w:rFonts w:ascii="Calibri" w:eastAsia="Myriad Pro Black" w:hAnsi="Calibri" w:cs="Myriad Pro Black"/>
                        <w:b/>
                        <w:bCs/>
                        <w:noProof/>
                        <w:color w:val="617656"/>
                        <w:position w:val="1"/>
                      </w:rPr>
                      <w:t>135</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822080" behindDoc="0" locked="0" layoutInCell="1" allowOverlap="1" wp14:anchorId="2F79E37F" wp14:editId="721949B0">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9E96019" w14:textId="38467687" w:rsidR="00C83A8A" w:rsidRDefault="0089534D"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w:t>
                          </w:r>
                          <w:r w:rsidR="00C74572">
                            <w:rPr>
                              <w:rFonts w:eastAsia="Myriad Pro" w:cstheme="minorHAnsi"/>
                              <w:b/>
                              <w:bCs/>
                              <w:color w:val="41343A"/>
                              <w:spacing w:val="-4"/>
                              <w:sz w:val="16"/>
                              <w:szCs w:val="16"/>
                            </w:rPr>
                            <w:t xml:space="preserve"> 17</w:t>
                          </w:r>
                          <w:r w:rsidR="00C83A8A" w:rsidRPr="00496446">
                            <w:rPr>
                              <w:rFonts w:eastAsia="Myriad Pro" w:cstheme="minorHAnsi"/>
                              <w:b/>
                              <w:bCs/>
                              <w:color w:val="41343A"/>
                              <w:sz w:val="16"/>
                              <w:szCs w:val="16"/>
                            </w:rPr>
                            <w:t>:</w:t>
                          </w:r>
                          <w:r w:rsidR="00C83A8A" w:rsidRPr="00496446">
                            <w:rPr>
                              <w:rFonts w:eastAsia="Myriad Pro" w:cstheme="minorHAnsi"/>
                              <w:b/>
                              <w:bCs/>
                              <w:color w:val="41343A"/>
                              <w:sz w:val="16"/>
                              <w:szCs w:val="16"/>
                            </w:rPr>
                            <w:tab/>
                          </w:r>
                          <w:r w:rsidR="00C74572">
                            <w:rPr>
                              <w:rFonts w:cstheme="minorHAnsi"/>
                              <w:color w:val="41343A"/>
                              <w:sz w:val="16"/>
                              <w:szCs w:val="16"/>
                            </w:rPr>
                            <w:t xml:space="preserve">Margin of Error when Estimating a Population </w:t>
                          </w:r>
                          <w:r w:rsidR="0028485D">
                            <w:rPr>
                              <w:rFonts w:cstheme="minorHAnsi"/>
                              <w:color w:val="41343A"/>
                              <w:sz w:val="16"/>
                              <w:szCs w:val="16"/>
                            </w:rPr>
                            <w:t>Proportion</w:t>
                          </w:r>
                        </w:p>
                        <w:p w14:paraId="69187ED7" w14:textId="77777777" w:rsidR="00C83A8A" w:rsidRPr="002273E5" w:rsidRDefault="00C83A8A"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85A77">
                            <w:rPr>
                              <w:rFonts w:ascii="Calibri" w:eastAsia="Myriad Pro" w:hAnsi="Calibri" w:cs="Myriad Pro"/>
                              <w:noProof/>
                              <w:color w:val="41343A"/>
                              <w:sz w:val="16"/>
                              <w:szCs w:val="16"/>
                            </w:rPr>
                            <w:t>9/19/14</w:t>
                          </w:r>
                          <w:r w:rsidRPr="002273E5">
                            <w:rPr>
                              <w:rFonts w:ascii="Calibri" w:eastAsia="Myriad Pro" w:hAnsi="Calibri" w:cs="Myriad Pro"/>
                              <w:color w:val="41343A"/>
                              <w:sz w:val="16"/>
                              <w:szCs w:val="16"/>
                            </w:rPr>
                            <w:fldChar w:fldCharType="end"/>
                          </w:r>
                        </w:p>
                        <w:p w14:paraId="6BC6DD30" w14:textId="77777777" w:rsidR="00C83A8A" w:rsidRPr="002273E5" w:rsidRDefault="00C83A8A" w:rsidP="00C83A8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Text Box 10" o:spid="_x0000_s1034" type="#_x0000_t202" style="position:absolute;margin-left:93.1pt;margin-top:31.25pt;width:293.4pt;height:24.9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5LMGUfIC&#10;AAAbBgAADgAAAAAAAAAAAAAAAAAuAgAAZHJzL2Uyb0RvYy54bWxQSwECLQAUAAYACAAAACEAWEOo&#10;ld4AAAAKAQAADwAAAAAAAAAAAAAAAABMBQAAZHJzL2Rvd25yZXYueG1sUEsFBgAAAAAEAAQA8wAA&#10;AFcGAAAAAA==&#10;" filled="f" stroked="f">
              <v:textbox inset="0,0,0,0">
                <w:txbxContent>
                  <w:p w14:paraId="59E96019" w14:textId="38467687" w:rsidR="00C83A8A" w:rsidRDefault="0089534D"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w:t>
                    </w:r>
                    <w:r w:rsidR="00C74572">
                      <w:rPr>
                        <w:rFonts w:eastAsia="Myriad Pro" w:cstheme="minorHAnsi"/>
                        <w:b/>
                        <w:bCs/>
                        <w:color w:val="41343A"/>
                        <w:spacing w:val="-4"/>
                        <w:sz w:val="16"/>
                        <w:szCs w:val="16"/>
                      </w:rPr>
                      <w:t xml:space="preserve"> 17</w:t>
                    </w:r>
                    <w:r w:rsidR="00C83A8A" w:rsidRPr="00496446">
                      <w:rPr>
                        <w:rFonts w:eastAsia="Myriad Pro" w:cstheme="minorHAnsi"/>
                        <w:b/>
                        <w:bCs/>
                        <w:color w:val="41343A"/>
                        <w:sz w:val="16"/>
                        <w:szCs w:val="16"/>
                      </w:rPr>
                      <w:t>:</w:t>
                    </w:r>
                    <w:r w:rsidR="00C83A8A" w:rsidRPr="00496446">
                      <w:rPr>
                        <w:rFonts w:eastAsia="Myriad Pro" w:cstheme="minorHAnsi"/>
                        <w:b/>
                        <w:bCs/>
                        <w:color w:val="41343A"/>
                        <w:sz w:val="16"/>
                        <w:szCs w:val="16"/>
                      </w:rPr>
                      <w:tab/>
                    </w:r>
                    <w:r w:rsidR="00C74572">
                      <w:rPr>
                        <w:rFonts w:cstheme="minorHAnsi"/>
                        <w:color w:val="41343A"/>
                        <w:sz w:val="16"/>
                        <w:szCs w:val="16"/>
                      </w:rPr>
                      <w:t xml:space="preserve">Margin of Error when Estimating a Population </w:t>
                    </w:r>
                    <w:r w:rsidR="0028485D">
                      <w:rPr>
                        <w:rFonts w:cstheme="minorHAnsi"/>
                        <w:color w:val="41343A"/>
                        <w:sz w:val="16"/>
                        <w:szCs w:val="16"/>
                      </w:rPr>
                      <w:t>Proportion</w:t>
                    </w:r>
                  </w:p>
                  <w:p w14:paraId="69187ED7" w14:textId="77777777" w:rsidR="00C83A8A" w:rsidRPr="002273E5" w:rsidRDefault="00C83A8A"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85A77">
                      <w:rPr>
                        <w:rFonts w:ascii="Calibri" w:eastAsia="Myriad Pro" w:hAnsi="Calibri" w:cs="Myriad Pro"/>
                        <w:noProof/>
                        <w:color w:val="41343A"/>
                        <w:sz w:val="16"/>
                        <w:szCs w:val="16"/>
                      </w:rPr>
                      <w:t>9/19/14</w:t>
                    </w:r>
                    <w:r w:rsidRPr="002273E5">
                      <w:rPr>
                        <w:rFonts w:ascii="Calibri" w:eastAsia="Myriad Pro" w:hAnsi="Calibri" w:cs="Myriad Pro"/>
                        <w:color w:val="41343A"/>
                        <w:sz w:val="16"/>
                        <w:szCs w:val="16"/>
                      </w:rPr>
                      <w:fldChar w:fldCharType="end"/>
                    </w:r>
                  </w:p>
                  <w:p w14:paraId="6BC6DD30" w14:textId="77777777" w:rsidR="00C83A8A" w:rsidRPr="002273E5" w:rsidRDefault="00C83A8A" w:rsidP="00C83A8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20032" behindDoc="0" locked="0" layoutInCell="1" allowOverlap="1" wp14:anchorId="4F2CDAE0" wp14:editId="06D5997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3" o:spid="_x0000_s1026" style="position:absolute;margin-left:86.45pt;margin-top:30.4pt;width:6.55pt;height:21.35pt;z-index:2518200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29248" behindDoc="1" locked="0" layoutInCell="1" allowOverlap="1" wp14:anchorId="4B6D5F1E" wp14:editId="3DE6E986">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27200" behindDoc="0" locked="0" layoutInCell="1" allowOverlap="1" wp14:anchorId="5E999B89" wp14:editId="45F0B926">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06788" w14:textId="77777777" w:rsidR="00C83A8A" w:rsidRPr="00B81D46" w:rsidRDefault="00C83A8A"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5" type="#_x0000_t202" style="position:absolute;margin-left:294.95pt;margin-top:59.65pt;width:273.4pt;height:14.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47206788" w14:textId="77777777" w:rsidR="00C83A8A" w:rsidRPr="00B81D46" w:rsidRDefault="00C83A8A"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28224" behindDoc="1" locked="0" layoutInCell="1" allowOverlap="1" wp14:anchorId="3EFBD39A" wp14:editId="073631AC">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826176" behindDoc="0" locked="0" layoutInCell="1" allowOverlap="1" wp14:anchorId="4273D0C3" wp14:editId="701C9916">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25" o:spid="_x0000_s1026" style="position:absolute;margin-left:515.7pt;margin-top:51.1pt;width:28.8pt;height:7.05pt;z-index:25182617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21056" behindDoc="0" locked="0" layoutInCell="1" allowOverlap="1" wp14:anchorId="1429CF71" wp14:editId="2307CB7D">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0"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15pt;margin-top:20.35pt;width:492.4pt;height:.1pt;z-index:25182105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24128" behindDoc="0" locked="0" layoutInCell="1" allowOverlap="1" wp14:anchorId="7D163F0B" wp14:editId="597D718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87186" w14:textId="77777777" w:rsidR="00C83A8A" w:rsidRPr="002273E5" w:rsidRDefault="00C83A8A"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20" o:spid="_x0000_s1036" type="#_x0000_t202" style="position:absolute;margin-left:-1.15pt;margin-top:63.5pt;width:165.6pt;height:7.95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05187186" w14:textId="77777777" w:rsidR="00C83A8A" w:rsidRPr="002273E5" w:rsidRDefault="00C83A8A"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25152" behindDoc="0" locked="0" layoutInCell="1" allowOverlap="1" wp14:anchorId="3C78E424" wp14:editId="04D51758">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75C8AD" w14:textId="77777777" w:rsidR="00613B14" w:rsidRDefault="00613B14">
      <w:pPr>
        <w:spacing w:after="0" w:line="240" w:lineRule="auto"/>
      </w:pPr>
      <w:r>
        <w:separator/>
      </w:r>
    </w:p>
  </w:footnote>
  <w:footnote w:type="continuationSeparator" w:id="0">
    <w:p w14:paraId="7FFD278D" w14:textId="77777777" w:rsidR="00613B14" w:rsidRDefault="00613B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1D3AF" w14:textId="4F3CE84A" w:rsidR="00E324FC" w:rsidRDefault="00E324FC" w:rsidP="00E324FC">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16960" behindDoc="0" locked="0" layoutInCell="1" allowOverlap="1" wp14:anchorId="13453E17" wp14:editId="626BABD4">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64219" w14:textId="0401EF21" w:rsidR="00E324FC" w:rsidRPr="003212BA" w:rsidRDefault="00E324FC" w:rsidP="00E324FC">
                          <w:pPr>
                            <w:pStyle w:val="ny-module-overview"/>
                            <w:rPr>
                              <w:color w:val="617656"/>
                            </w:rPr>
                          </w:pPr>
                          <w:r>
                            <w:rPr>
                              <w:color w:val="617656"/>
                            </w:rPr>
                            <w:t xml:space="preserve">Lesson </w:t>
                          </w:r>
                          <w:r w:rsidR="0021427D">
                            <w:rPr>
                              <w:color w:val="617656"/>
                            </w:rPr>
                            <w:t>17</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7" type="#_x0000_t202" style="position:absolute;margin-left:240.3pt;margin-top:4.5pt;width:207.2pt;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4964219" w14:textId="0401EF21" w:rsidR="00E324FC" w:rsidRPr="003212BA" w:rsidRDefault="00E324FC" w:rsidP="00E324FC">
                    <w:pPr>
                      <w:pStyle w:val="ny-module-overview"/>
                      <w:rPr>
                        <w:color w:val="617656"/>
                      </w:rPr>
                    </w:pPr>
                    <w:r>
                      <w:rPr>
                        <w:color w:val="617656"/>
                      </w:rPr>
                      <w:t xml:space="preserve">Lesson </w:t>
                    </w:r>
                    <w:r w:rsidR="0021427D">
                      <w:rPr>
                        <w:color w:val="617656"/>
                      </w:rPr>
                      <w:t>17</w:t>
                    </w:r>
                  </w:p>
                </w:txbxContent>
              </v:textbox>
              <w10:wrap type="through"/>
            </v:shape>
          </w:pict>
        </mc:Fallback>
      </mc:AlternateContent>
    </w:r>
    <w:r>
      <w:rPr>
        <w:noProof/>
      </w:rPr>
      <mc:AlternateContent>
        <mc:Choice Requires="wps">
          <w:drawing>
            <wp:anchor distT="0" distB="0" distL="114300" distR="114300" simplePos="0" relativeHeight="251815936" behindDoc="0" locked="0" layoutInCell="1" allowOverlap="1" wp14:anchorId="57ABDC0D" wp14:editId="7725B81C">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28E21" w14:textId="1FA3F1A8" w:rsidR="00E324FC" w:rsidRPr="002273E5" w:rsidRDefault="0021427D"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8" type="#_x0000_t202" style="position:absolute;margin-left:459pt;margin-top:5.75pt;width:28.85pt;height:16.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03728E21" w14:textId="1FA3F1A8" w:rsidR="00E324FC" w:rsidRPr="002273E5" w:rsidRDefault="0021427D"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v:textbox>
              <w10:wrap type="through"/>
            </v:shape>
          </w:pict>
        </mc:Fallback>
      </mc:AlternateContent>
    </w:r>
    <w:r>
      <w:rPr>
        <w:noProof/>
        <w:sz w:val="20"/>
        <w:szCs w:val="20"/>
      </w:rPr>
      <mc:AlternateContent>
        <mc:Choice Requires="wps">
          <w:drawing>
            <wp:anchor distT="0" distB="0" distL="114300" distR="114300" simplePos="0" relativeHeight="251814912" behindDoc="0" locked="0" layoutInCell="1" allowOverlap="1" wp14:anchorId="7D14FEC2" wp14:editId="297E4A98">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341AE" w14:textId="77777777" w:rsidR="00E324FC" w:rsidRPr="002273E5" w:rsidRDefault="00E324FC"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9" type="#_x0000_t202" style="position:absolute;margin-left:8pt;margin-top:7.65pt;width:272.15pt;height:12.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5CC341AE" w14:textId="77777777" w:rsidR="00E324FC" w:rsidRPr="002273E5" w:rsidRDefault="00E324FC"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13888" behindDoc="0" locked="0" layoutInCell="1" allowOverlap="1" wp14:anchorId="6D007545" wp14:editId="459FBFEB">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9BBAB2B" w14:textId="77777777" w:rsidR="00E324FC" w:rsidRDefault="00E324FC" w:rsidP="00E324FC">
                          <w:pPr>
                            <w:jc w:val="center"/>
                          </w:pPr>
                        </w:p>
                        <w:p w14:paraId="3FA26D3C" w14:textId="77777777" w:rsidR="00E324FC" w:rsidRDefault="00E324FC" w:rsidP="00E324FC">
                          <w:pPr>
                            <w:jc w:val="center"/>
                          </w:pPr>
                        </w:p>
                        <w:p w14:paraId="55455DC1" w14:textId="77777777" w:rsidR="00E324FC" w:rsidRDefault="00E324FC" w:rsidP="00E324FC"/>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57" o:spid="_x0000_s1030" style="position:absolute;margin-left:2pt;margin-top:3.35pt;width:453.4pt;height:20pt;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9BBAB2B" w14:textId="77777777" w:rsidR="00E324FC" w:rsidRDefault="00E324FC" w:rsidP="00E324FC">
                    <w:pPr>
                      <w:jc w:val="center"/>
                    </w:pPr>
                  </w:p>
                  <w:p w14:paraId="3FA26D3C" w14:textId="77777777" w:rsidR="00E324FC" w:rsidRDefault="00E324FC" w:rsidP="00E324FC">
                    <w:pPr>
                      <w:jc w:val="center"/>
                    </w:pPr>
                  </w:p>
                  <w:p w14:paraId="55455DC1" w14:textId="77777777" w:rsidR="00E324FC" w:rsidRDefault="00E324FC" w:rsidP="00E324FC"/>
                </w:txbxContent>
              </v:textbox>
              <w10:wrap type="through"/>
            </v:shape>
          </w:pict>
        </mc:Fallback>
      </mc:AlternateContent>
    </w:r>
    <w:r>
      <w:rPr>
        <w:noProof/>
        <w:sz w:val="20"/>
        <w:szCs w:val="20"/>
      </w:rPr>
      <mc:AlternateContent>
        <mc:Choice Requires="wps">
          <w:drawing>
            <wp:anchor distT="0" distB="0" distL="114300" distR="114300" simplePos="0" relativeHeight="251812864" behindDoc="0" locked="0" layoutInCell="1" allowOverlap="1" wp14:anchorId="1C926AC6" wp14:editId="3816DD9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12A8F7A" w14:textId="77777777" w:rsidR="00E324FC" w:rsidRDefault="00E324FC" w:rsidP="00E324FC">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58" o:spid="_x0000_s1031" style="position:absolute;margin-left:458.45pt;margin-top:3.35pt;width:34.85pt;height:20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12A8F7A" w14:textId="77777777" w:rsidR="00E324FC" w:rsidRDefault="00E324FC" w:rsidP="00E324FC">
                    <w:pPr>
                      <w:jc w:val="center"/>
                    </w:pPr>
                    <w:r>
                      <w:t xml:space="preserve">  </w:t>
                    </w:r>
                  </w:p>
                </w:txbxContent>
              </v:textbox>
              <w10:wrap type="through"/>
            </v:shape>
          </w:pict>
        </mc:Fallback>
      </mc:AlternateContent>
    </w:r>
  </w:p>
  <w:p w14:paraId="55E2D7C9" w14:textId="77777777" w:rsidR="00E324FC" w:rsidRPr="00015AD5" w:rsidRDefault="00E324FC" w:rsidP="00E324FC">
    <w:pPr>
      <w:pStyle w:val="Header"/>
    </w:pPr>
    <w:r>
      <w:rPr>
        <w:noProof/>
      </w:rPr>
      <mc:AlternateContent>
        <mc:Choice Requires="wps">
          <w:drawing>
            <wp:anchor distT="0" distB="0" distL="114300" distR="114300" simplePos="0" relativeHeight="251817984" behindDoc="0" locked="0" layoutInCell="1" allowOverlap="1" wp14:anchorId="603F8B0C" wp14:editId="00C6371C">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F1768" w14:textId="6BB49483" w:rsidR="00E324FC" w:rsidRPr="002F031E" w:rsidRDefault="0021427D" w:rsidP="00E324FC">
                          <w:pPr>
                            <w:pStyle w:val="ny-lesson-name"/>
                          </w:pPr>
                          <w:r>
                            <w:t>ALGEBRA 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2" type="#_x0000_t202" style="position:absolute;margin-left:274.35pt;margin-top:10.85pt;width:209pt;height:2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38CF1768" w14:textId="6BB49483" w:rsidR="00E324FC" w:rsidRPr="002F031E" w:rsidRDefault="0021427D" w:rsidP="00E324FC">
                    <w:pPr>
                      <w:pStyle w:val="ny-lesson-name"/>
                    </w:pPr>
                    <w:r>
                      <w:t>ALGEBRA II</w:t>
                    </w:r>
                  </w:p>
                </w:txbxContent>
              </v:textbox>
            </v:shape>
          </w:pict>
        </mc:Fallback>
      </mc:AlternateContent>
    </w:r>
  </w:p>
  <w:p w14:paraId="7A7D138E" w14:textId="77777777" w:rsidR="00E324FC" w:rsidRDefault="00E324FC" w:rsidP="00E324FC">
    <w:pPr>
      <w:pStyle w:val="Header"/>
      <w:tabs>
        <w:tab w:val="clear" w:pos="4320"/>
        <w:tab w:val="clear" w:pos="8640"/>
        <w:tab w:val="left" w:pos="1070"/>
      </w:tabs>
    </w:pPr>
    <w:r>
      <w:tab/>
    </w:r>
  </w:p>
  <w:p w14:paraId="2B64311D" w14:textId="77777777" w:rsidR="00E324FC" w:rsidRDefault="00E324FC" w:rsidP="00E324FC">
    <w:pPr>
      <w:pStyle w:val="Header"/>
      <w:tabs>
        <w:tab w:val="clear" w:pos="4320"/>
        <w:tab w:val="clear" w:pos="8640"/>
        <w:tab w:val="left" w:pos="3407"/>
      </w:tabs>
    </w:pPr>
    <w:r>
      <w:tab/>
    </w:r>
  </w:p>
  <w:p w14:paraId="55DCA98A" w14:textId="77777777" w:rsidR="00E41BD7" w:rsidRPr="00E324FC" w:rsidRDefault="00E41BD7" w:rsidP="00E324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304F1300"/>
    <w:multiLevelType w:val="hybridMultilevel"/>
    <w:tmpl w:val="C352A32E"/>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1790FCB"/>
    <w:multiLevelType w:val="multilevel"/>
    <w:tmpl w:val="0D689E9E"/>
    <w:numStyleLink w:val="ny-numbering"/>
  </w:abstractNum>
  <w:abstractNum w:abstractNumId="5">
    <w:nsid w:val="4475062D"/>
    <w:multiLevelType w:val="multilevel"/>
    <w:tmpl w:val="C9CE5A54"/>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6">
    <w:nsid w:val="4ECF1ADF"/>
    <w:multiLevelType w:val="hybridMultilevel"/>
    <w:tmpl w:val="09FA27A2"/>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7">
    <w:nsid w:val="61D74AB1"/>
    <w:multiLevelType w:val="hybridMultilevel"/>
    <w:tmpl w:val="DA383934"/>
    <w:lvl w:ilvl="0" w:tplc="EFBA3420">
      <w:start w:val="1"/>
      <w:numFmt w:val="bullet"/>
      <w:pStyle w:val="ny-lesson-bullet"/>
      <w:lvlText w:val=""/>
      <w:lvlJc w:val="left"/>
      <w:pPr>
        <w:ind w:left="-3310" w:hanging="360"/>
      </w:pPr>
      <w:rPr>
        <w:rFonts w:ascii="Wingdings" w:hAnsi="Wingdings" w:hint="default"/>
      </w:rPr>
    </w:lvl>
    <w:lvl w:ilvl="1" w:tplc="ABB49350">
      <w:start w:val="1"/>
      <w:numFmt w:val="bullet"/>
      <w:lvlText w:val=""/>
      <w:lvlJc w:val="left"/>
      <w:pPr>
        <w:ind w:left="-2590" w:hanging="360"/>
      </w:pPr>
      <w:rPr>
        <w:rFonts w:ascii="Wingdings" w:hAnsi="Wingdings"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1150" w:hanging="360"/>
      </w:pPr>
      <w:rPr>
        <w:rFonts w:ascii="Symbol" w:hAnsi="Symbol" w:hint="default"/>
      </w:rPr>
    </w:lvl>
    <w:lvl w:ilvl="4" w:tplc="04090003" w:tentative="1">
      <w:start w:val="1"/>
      <w:numFmt w:val="bullet"/>
      <w:lvlText w:val="o"/>
      <w:lvlJc w:val="left"/>
      <w:pPr>
        <w:ind w:left="-430" w:hanging="360"/>
      </w:pPr>
      <w:rPr>
        <w:rFonts w:ascii="Courier New" w:hAnsi="Courier New" w:cs="Courier New" w:hint="default"/>
      </w:rPr>
    </w:lvl>
    <w:lvl w:ilvl="5" w:tplc="04090005" w:tentative="1">
      <w:start w:val="1"/>
      <w:numFmt w:val="bullet"/>
      <w:lvlText w:val=""/>
      <w:lvlJc w:val="left"/>
      <w:pPr>
        <w:ind w:left="290" w:hanging="360"/>
      </w:pPr>
      <w:rPr>
        <w:rFonts w:ascii="Wingdings" w:hAnsi="Wingdings" w:hint="default"/>
      </w:rPr>
    </w:lvl>
    <w:lvl w:ilvl="6" w:tplc="04090001" w:tentative="1">
      <w:start w:val="1"/>
      <w:numFmt w:val="bullet"/>
      <w:lvlText w:val=""/>
      <w:lvlJc w:val="left"/>
      <w:pPr>
        <w:ind w:left="1010" w:hanging="360"/>
      </w:pPr>
      <w:rPr>
        <w:rFonts w:ascii="Symbol" w:hAnsi="Symbol" w:hint="default"/>
      </w:rPr>
    </w:lvl>
    <w:lvl w:ilvl="7" w:tplc="04090003" w:tentative="1">
      <w:start w:val="1"/>
      <w:numFmt w:val="bullet"/>
      <w:lvlText w:val="o"/>
      <w:lvlJc w:val="left"/>
      <w:pPr>
        <w:ind w:left="1730" w:hanging="360"/>
      </w:pPr>
      <w:rPr>
        <w:rFonts w:ascii="Courier New" w:hAnsi="Courier New" w:cs="Courier New" w:hint="default"/>
      </w:rPr>
    </w:lvl>
    <w:lvl w:ilvl="8" w:tplc="04090005" w:tentative="1">
      <w:start w:val="1"/>
      <w:numFmt w:val="bullet"/>
      <w:lvlText w:val=""/>
      <w:lvlJc w:val="left"/>
      <w:pPr>
        <w:ind w:left="2450" w:hanging="360"/>
      </w:pPr>
      <w:rPr>
        <w:rFonts w:ascii="Wingdings" w:hAnsi="Wingdings" w:hint="default"/>
      </w:rPr>
    </w:lvl>
  </w:abstractNum>
  <w:abstractNum w:abstractNumId="8">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9"/>
  </w:num>
  <w:num w:numId="2">
    <w:abstractNumId w:val="1"/>
  </w:num>
  <w:num w:numId="3">
    <w:abstractNumId w:val="10"/>
  </w:num>
  <w:num w:numId="4">
    <w:abstractNumId w:val="3"/>
  </w:num>
  <w:num w:numId="5">
    <w:abstractNumId w:val="4"/>
  </w:num>
  <w:num w:numId="6">
    <w:abstractNumId w:val="8"/>
  </w:num>
  <w:num w:numId="7">
    <w:abstractNumId w:val="7"/>
  </w:num>
  <w:num w:numId="8">
    <w:abstractNumId w:val="0"/>
    <w:lvlOverride w:ilvl="0">
      <w:lvl w:ilvl="0">
        <w:start w:val="1"/>
        <w:numFmt w:val="decimal"/>
        <w:pStyle w:val="ny-lesson-numbering"/>
        <w:lvlText w:val="%1."/>
        <w:lvlJc w:val="left"/>
        <w:pPr>
          <w:ind w:left="360" w:hanging="360"/>
        </w:pPr>
        <w:rPr>
          <w:rFonts w:ascii="Calibri" w:hAnsi="Calibri" w:hint="default"/>
          <w:b w:val="0"/>
          <w:sz w:val="20"/>
        </w:rPr>
      </w:lvl>
    </w:lvlOverride>
    <w:lvlOverride w:ilvl="1">
      <w:lvl w:ilvl="1">
        <w:start w:val="1"/>
        <w:numFmt w:val="lowerLetter"/>
        <w:lvlText w:val="%2."/>
        <w:lvlJc w:val="left"/>
        <w:pPr>
          <w:ind w:left="806" w:hanging="403"/>
        </w:pPr>
        <w:rPr>
          <w:rFonts w:hint="default"/>
          <w:b w:val="0"/>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9">
    <w:abstractNumId w:val="5"/>
  </w:num>
  <w:num w:numId="10">
    <w:abstractNumId w:val="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0"/>
    <w:lvlOverride w:ilvl="0">
      <w:startOverride w:val="1"/>
      <w:lvl w:ilvl="0">
        <w:start w:val="1"/>
        <w:numFmt w:val="decimal"/>
        <w:pStyle w:val="ny-lesson-numbering"/>
        <w:lvlText w:val="%1."/>
        <w:lvlJc w:val="left"/>
        <w:pPr>
          <w:ind w:left="360" w:hanging="360"/>
        </w:pPr>
        <w:rPr>
          <w:rFonts w:ascii="Calibri" w:hAnsi="Calibri" w:hint="default"/>
          <w:b w:val="0"/>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C0A8D"/>
    <w:rsid w:val="000C1FCA"/>
    <w:rsid w:val="000C3173"/>
    <w:rsid w:val="000D5FE7"/>
    <w:rsid w:val="000F7A2B"/>
    <w:rsid w:val="00105599"/>
    <w:rsid w:val="00106020"/>
    <w:rsid w:val="001068A0"/>
    <w:rsid w:val="0010729D"/>
    <w:rsid w:val="00112553"/>
    <w:rsid w:val="00117278"/>
    <w:rsid w:val="00117837"/>
    <w:rsid w:val="001223D7"/>
    <w:rsid w:val="00122BF4"/>
    <w:rsid w:val="00127D70"/>
    <w:rsid w:val="00130993"/>
    <w:rsid w:val="00131FFA"/>
    <w:rsid w:val="001362BF"/>
    <w:rsid w:val="001420D9"/>
    <w:rsid w:val="00151E7B"/>
    <w:rsid w:val="00161C21"/>
    <w:rsid w:val="001625A1"/>
    <w:rsid w:val="00166701"/>
    <w:rsid w:val="001764B3"/>
    <w:rsid w:val="001768C7"/>
    <w:rsid w:val="001818F0"/>
    <w:rsid w:val="00186A90"/>
    <w:rsid w:val="00190322"/>
    <w:rsid w:val="001A044A"/>
    <w:rsid w:val="001A69F1"/>
    <w:rsid w:val="001A6D21"/>
    <w:rsid w:val="001B07CF"/>
    <w:rsid w:val="001B1B04"/>
    <w:rsid w:val="001B4CD6"/>
    <w:rsid w:val="001C1F15"/>
    <w:rsid w:val="001C7361"/>
    <w:rsid w:val="001D60EC"/>
    <w:rsid w:val="001E22AC"/>
    <w:rsid w:val="001E428C"/>
    <w:rsid w:val="001E62F0"/>
    <w:rsid w:val="001E78E4"/>
    <w:rsid w:val="001F0D7E"/>
    <w:rsid w:val="001F11B4"/>
    <w:rsid w:val="001F1682"/>
    <w:rsid w:val="001F1C95"/>
    <w:rsid w:val="001F67D0"/>
    <w:rsid w:val="001F6FDC"/>
    <w:rsid w:val="00200AA8"/>
    <w:rsid w:val="00202640"/>
    <w:rsid w:val="0020307C"/>
    <w:rsid w:val="00205424"/>
    <w:rsid w:val="0021127A"/>
    <w:rsid w:val="00214158"/>
    <w:rsid w:val="0021427D"/>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485D"/>
    <w:rsid w:val="00285186"/>
    <w:rsid w:val="00285E0E"/>
    <w:rsid w:val="00286A6E"/>
    <w:rsid w:val="0029160D"/>
    <w:rsid w:val="0029248B"/>
    <w:rsid w:val="00293211"/>
    <w:rsid w:val="0029737A"/>
    <w:rsid w:val="002A1393"/>
    <w:rsid w:val="002A76EC"/>
    <w:rsid w:val="002A7B31"/>
    <w:rsid w:val="002C2562"/>
    <w:rsid w:val="002C6BA9"/>
    <w:rsid w:val="002C6F93"/>
    <w:rsid w:val="002D2BE1"/>
    <w:rsid w:val="002D577A"/>
    <w:rsid w:val="002E1AAB"/>
    <w:rsid w:val="002E6CFA"/>
    <w:rsid w:val="002E753C"/>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69C"/>
    <w:rsid w:val="00385D7A"/>
    <w:rsid w:val="003A2C99"/>
    <w:rsid w:val="003B5569"/>
    <w:rsid w:val="003C017B"/>
    <w:rsid w:val="003C045E"/>
    <w:rsid w:val="003C602C"/>
    <w:rsid w:val="003C6C89"/>
    <w:rsid w:val="003C71EC"/>
    <w:rsid w:val="003C729E"/>
    <w:rsid w:val="003C7556"/>
    <w:rsid w:val="003D2E10"/>
    <w:rsid w:val="003D327D"/>
    <w:rsid w:val="003D493F"/>
    <w:rsid w:val="003D5A1B"/>
    <w:rsid w:val="003E203F"/>
    <w:rsid w:val="003E3DB2"/>
    <w:rsid w:val="003E44BC"/>
    <w:rsid w:val="003E65B7"/>
    <w:rsid w:val="003F0BC1"/>
    <w:rsid w:val="003F0D2D"/>
    <w:rsid w:val="003F1398"/>
    <w:rsid w:val="003F4615"/>
    <w:rsid w:val="003F4AA9"/>
    <w:rsid w:val="003F4B00"/>
    <w:rsid w:val="003F769B"/>
    <w:rsid w:val="00405E50"/>
    <w:rsid w:val="00411D71"/>
    <w:rsid w:val="00413BE9"/>
    <w:rsid w:val="004269AD"/>
    <w:rsid w:val="00432EEE"/>
    <w:rsid w:val="00440CF6"/>
    <w:rsid w:val="00441D83"/>
    <w:rsid w:val="00442684"/>
    <w:rsid w:val="004507DB"/>
    <w:rsid w:val="004508CD"/>
    <w:rsid w:val="00465D77"/>
    <w:rsid w:val="00475140"/>
    <w:rsid w:val="00476870"/>
    <w:rsid w:val="00487C22"/>
    <w:rsid w:val="00491F7E"/>
    <w:rsid w:val="00492D1B"/>
    <w:rsid w:val="004A0F47"/>
    <w:rsid w:val="004A6ECC"/>
    <w:rsid w:val="004B1D62"/>
    <w:rsid w:val="004B6C27"/>
    <w:rsid w:val="004B7415"/>
    <w:rsid w:val="004C2035"/>
    <w:rsid w:val="004C6BA7"/>
    <w:rsid w:val="004C75D4"/>
    <w:rsid w:val="004D201C"/>
    <w:rsid w:val="004D3EE8"/>
    <w:rsid w:val="004F0429"/>
    <w:rsid w:val="004F0998"/>
    <w:rsid w:val="00502E5D"/>
    <w:rsid w:val="00512914"/>
    <w:rsid w:val="005156AD"/>
    <w:rsid w:val="00515CEB"/>
    <w:rsid w:val="0052261F"/>
    <w:rsid w:val="00535FF9"/>
    <w:rsid w:val="0054590D"/>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6379"/>
    <w:rsid w:val="005C1677"/>
    <w:rsid w:val="005C3C78"/>
    <w:rsid w:val="005C5D00"/>
    <w:rsid w:val="005D1522"/>
    <w:rsid w:val="005D6DA8"/>
    <w:rsid w:val="005E1428"/>
    <w:rsid w:val="005E7DB4"/>
    <w:rsid w:val="005F08EB"/>
    <w:rsid w:val="005F413D"/>
    <w:rsid w:val="0061064A"/>
    <w:rsid w:val="006128AD"/>
    <w:rsid w:val="00613B14"/>
    <w:rsid w:val="00616206"/>
    <w:rsid w:val="006256DC"/>
    <w:rsid w:val="00642705"/>
    <w:rsid w:val="00644336"/>
    <w:rsid w:val="006443DE"/>
    <w:rsid w:val="00647EDC"/>
    <w:rsid w:val="00650A0A"/>
    <w:rsid w:val="00651667"/>
    <w:rsid w:val="00653041"/>
    <w:rsid w:val="006610C6"/>
    <w:rsid w:val="00662B5A"/>
    <w:rsid w:val="00665071"/>
    <w:rsid w:val="006703E2"/>
    <w:rsid w:val="00672ADD"/>
    <w:rsid w:val="00676990"/>
    <w:rsid w:val="00676D2A"/>
    <w:rsid w:val="006828C1"/>
    <w:rsid w:val="00685037"/>
    <w:rsid w:val="00693353"/>
    <w:rsid w:val="0069524C"/>
    <w:rsid w:val="006A1413"/>
    <w:rsid w:val="006A4B27"/>
    <w:rsid w:val="006A4D8B"/>
    <w:rsid w:val="006A5192"/>
    <w:rsid w:val="006A53ED"/>
    <w:rsid w:val="006B42AF"/>
    <w:rsid w:val="006C2007"/>
    <w:rsid w:val="006C40D8"/>
    <w:rsid w:val="006C7A46"/>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25787"/>
    <w:rsid w:val="007309BF"/>
    <w:rsid w:val="0073540F"/>
    <w:rsid w:val="00736A54"/>
    <w:rsid w:val="007421CE"/>
    <w:rsid w:val="00742CCC"/>
    <w:rsid w:val="0075317C"/>
    <w:rsid w:val="00753A34"/>
    <w:rsid w:val="007607D6"/>
    <w:rsid w:val="0076626F"/>
    <w:rsid w:val="00770965"/>
    <w:rsid w:val="0077191F"/>
    <w:rsid w:val="00776E81"/>
    <w:rsid w:val="007771F4"/>
    <w:rsid w:val="00777ED7"/>
    <w:rsid w:val="00777F13"/>
    <w:rsid w:val="00785D64"/>
    <w:rsid w:val="0078708B"/>
    <w:rsid w:val="00793154"/>
    <w:rsid w:val="00797ECC"/>
    <w:rsid w:val="007A0FF8"/>
    <w:rsid w:val="007A162F"/>
    <w:rsid w:val="007A37B9"/>
    <w:rsid w:val="007A5467"/>
    <w:rsid w:val="007A701B"/>
    <w:rsid w:val="007B28E6"/>
    <w:rsid w:val="007B2C2A"/>
    <w:rsid w:val="007B3B8C"/>
    <w:rsid w:val="007B7A58"/>
    <w:rsid w:val="007C32B5"/>
    <w:rsid w:val="007C3BFC"/>
    <w:rsid w:val="007C453C"/>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3730B"/>
    <w:rsid w:val="00841993"/>
    <w:rsid w:val="008453E1"/>
    <w:rsid w:val="008524D6"/>
    <w:rsid w:val="00854ECE"/>
    <w:rsid w:val="00856535"/>
    <w:rsid w:val="008567FF"/>
    <w:rsid w:val="00856C27"/>
    <w:rsid w:val="00861293"/>
    <w:rsid w:val="00863B0B"/>
    <w:rsid w:val="008721EA"/>
    <w:rsid w:val="0087303C"/>
    <w:rsid w:val="00873364"/>
    <w:rsid w:val="0087640E"/>
    <w:rsid w:val="00877AAB"/>
    <w:rsid w:val="0088150F"/>
    <w:rsid w:val="00887433"/>
    <w:rsid w:val="0089534D"/>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21BD"/>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550C"/>
    <w:rsid w:val="00985A77"/>
    <w:rsid w:val="00987C6F"/>
    <w:rsid w:val="009B4149"/>
    <w:rsid w:val="009B702E"/>
    <w:rsid w:val="009C63B4"/>
    <w:rsid w:val="009D05D1"/>
    <w:rsid w:val="009D113B"/>
    <w:rsid w:val="009D263D"/>
    <w:rsid w:val="009D52F7"/>
    <w:rsid w:val="009D5886"/>
    <w:rsid w:val="009E1635"/>
    <w:rsid w:val="009E4AB3"/>
    <w:rsid w:val="009F24D9"/>
    <w:rsid w:val="009F2666"/>
    <w:rsid w:val="009F285F"/>
    <w:rsid w:val="00A00C15"/>
    <w:rsid w:val="00A01A40"/>
    <w:rsid w:val="00A31499"/>
    <w:rsid w:val="00A3783B"/>
    <w:rsid w:val="00A37B17"/>
    <w:rsid w:val="00A40A9B"/>
    <w:rsid w:val="00A41B15"/>
    <w:rsid w:val="00A478F9"/>
    <w:rsid w:val="00A620EB"/>
    <w:rsid w:val="00A716E5"/>
    <w:rsid w:val="00A7696D"/>
    <w:rsid w:val="00A777F6"/>
    <w:rsid w:val="00A83F04"/>
    <w:rsid w:val="00A86E17"/>
    <w:rsid w:val="00A87852"/>
    <w:rsid w:val="00A87883"/>
    <w:rsid w:val="00A903FC"/>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E6DFF"/>
    <w:rsid w:val="00AF0B1E"/>
    <w:rsid w:val="00B00B07"/>
    <w:rsid w:val="00B06291"/>
    <w:rsid w:val="00B10853"/>
    <w:rsid w:val="00B11AA2"/>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57CBF"/>
    <w:rsid w:val="00B61F45"/>
    <w:rsid w:val="00B65645"/>
    <w:rsid w:val="00B7175D"/>
    <w:rsid w:val="00B82FC0"/>
    <w:rsid w:val="00B86947"/>
    <w:rsid w:val="00B90B9B"/>
    <w:rsid w:val="00B97CCA"/>
    <w:rsid w:val="00BA5E1F"/>
    <w:rsid w:val="00BA756A"/>
    <w:rsid w:val="00BB0AC7"/>
    <w:rsid w:val="00BC321A"/>
    <w:rsid w:val="00BC4AF6"/>
    <w:rsid w:val="00BD0D20"/>
    <w:rsid w:val="00BD4AD1"/>
    <w:rsid w:val="00BE30A6"/>
    <w:rsid w:val="00BE3990"/>
    <w:rsid w:val="00BE3C08"/>
    <w:rsid w:val="00BE4A95"/>
    <w:rsid w:val="00BE5C12"/>
    <w:rsid w:val="00BF43B4"/>
    <w:rsid w:val="00BF707B"/>
    <w:rsid w:val="00C0036F"/>
    <w:rsid w:val="00C01232"/>
    <w:rsid w:val="00C01267"/>
    <w:rsid w:val="00C074E3"/>
    <w:rsid w:val="00C20419"/>
    <w:rsid w:val="00C23D6D"/>
    <w:rsid w:val="00C2752C"/>
    <w:rsid w:val="00C33236"/>
    <w:rsid w:val="00C344BC"/>
    <w:rsid w:val="00C36678"/>
    <w:rsid w:val="00C4018B"/>
    <w:rsid w:val="00C41AF6"/>
    <w:rsid w:val="00C432F5"/>
    <w:rsid w:val="00C4543F"/>
    <w:rsid w:val="00C476E0"/>
    <w:rsid w:val="00C6350A"/>
    <w:rsid w:val="00C70DDE"/>
    <w:rsid w:val="00C71B86"/>
    <w:rsid w:val="00C71F3D"/>
    <w:rsid w:val="00C724FC"/>
    <w:rsid w:val="00C74572"/>
    <w:rsid w:val="00C80637"/>
    <w:rsid w:val="00C807F0"/>
    <w:rsid w:val="00C81251"/>
    <w:rsid w:val="00C83A8A"/>
    <w:rsid w:val="00C944D6"/>
    <w:rsid w:val="00C95729"/>
    <w:rsid w:val="00C96403"/>
    <w:rsid w:val="00C96FDB"/>
    <w:rsid w:val="00C97EBE"/>
    <w:rsid w:val="00CA6293"/>
    <w:rsid w:val="00CC5DAB"/>
    <w:rsid w:val="00CE4EBC"/>
    <w:rsid w:val="00CF1AE5"/>
    <w:rsid w:val="00D0235F"/>
    <w:rsid w:val="00D038C2"/>
    <w:rsid w:val="00D04092"/>
    <w:rsid w:val="00D047C7"/>
    <w:rsid w:val="00D0682D"/>
    <w:rsid w:val="00D11A02"/>
    <w:rsid w:val="00D303B0"/>
    <w:rsid w:val="00D30E9B"/>
    <w:rsid w:val="00D353E3"/>
    <w:rsid w:val="00D46936"/>
    <w:rsid w:val="00D5193B"/>
    <w:rsid w:val="00D51BBA"/>
    <w:rsid w:val="00D52A95"/>
    <w:rsid w:val="00D56EC3"/>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C0D95"/>
    <w:rsid w:val="00DC7E4D"/>
    <w:rsid w:val="00DD7B52"/>
    <w:rsid w:val="00DE4F38"/>
    <w:rsid w:val="00DF2349"/>
    <w:rsid w:val="00DF59B8"/>
    <w:rsid w:val="00E02BB3"/>
    <w:rsid w:val="00E03A5D"/>
    <w:rsid w:val="00E07B74"/>
    <w:rsid w:val="00E1411E"/>
    <w:rsid w:val="00E276F4"/>
    <w:rsid w:val="00E27BDB"/>
    <w:rsid w:val="00E324FC"/>
    <w:rsid w:val="00E33038"/>
    <w:rsid w:val="00E411E9"/>
    <w:rsid w:val="00E41BD7"/>
    <w:rsid w:val="00E473B9"/>
    <w:rsid w:val="00E53979"/>
    <w:rsid w:val="00E63B71"/>
    <w:rsid w:val="00E71293"/>
    <w:rsid w:val="00E71AC6"/>
    <w:rsid w:val="00E71E15"/>
    <w:rsid w:val="00E752A2"/>
    <w:rsid w:val="00E7765C"/>
    <w:rsid w:val="00E84216"/>
    <w:rsid w:val="00E85710"/>
    <w:rsid w:val="00EB2D31"/>
    <w:rsid w:val="00EB6274"/>
    <w:rsid w:val="00EC4DC5"/>
    <w:rsid w:val="00ED06C0"/>
    <w:rsid w:val="00ED2BE2"/>
    <w:rsid w:val="00EE1948"/>
    <w:rsid w:val="00EE6D8B"/>
    <w:rsid w:val="00EE735F"/>
    <w:rsid w:val="00EF03CE"/>
    <w:rsid w:val="00EF22F0"/>
    <w:rsid w:val="00F0049A"/>
    <w:rsid w:val="00F05108"/>
    <w:rsid w:val="00F10777"/>
    <w:rsid w:val="00F16CB4"/>
    <w:rsid w:val="00F17413"/>
    <w:rsid w:val="00F229A0"/>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132E"/>
    <w:rsid w:val="00F73F94"/>
    <w:rsid w:val="00F7615E"/>
    <w:rsid w:val="00F80B31"/>
    <w:rsid w:val="00F81909"/>
    <w:rsid w:val="00F82F65"/>
    <w:rsid w:val="00F846F0"/>
    <w:rsid w:val="00F86A03"/>
    <w:rsid w:val="00F958FD"/>
    <w:rsid w:val="00FA041C"/>
    <w:rsid w:val="00FA2503"/>
    <w:rsid w:val="00FB376B"/>
    <w:rsid w:val="00FC4DA1"/>
    <w:rsid w:val="00FD1517"/>
    <w:rsid w:val="00FD1893"/>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21427D"/>
    <w:pPr>
      <w:ind w:left="864" w:right="864"/>
    </w:pPr>
    <w:rPr>
      <w:b/>
      <w:sz w:val="16"/>
      <w:szCs w:val="18"/>
    </w:rPr>
  </w:style>
  <w:style w:type="character" w:customStyle="1" w:styleId="ny-lesson-SFinsertChar">
    <w:name w:val="ny-lesson-SF insert Char"/>
    <w:basedOn w:val="ny-lesson-paragraphChar"/>
    <w:link w:val="ny-lesson-SFinsert"/>
    <w:rsid w:val="0021427D"/>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21427D"/>
    <w:pPr>
      <w:numPr>
        <w:numId w:val="9"/>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21427D"/>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21427D"/>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21427D"/>
    <w:rPr>
      <w:rFonts w:ascii="Calibri" w:eastAsia="Myriad Pro" w:hAnsi="Calibri" w:cs="Myriad Pro"/>
      <w:b/>
      <w:i/>
      <w:color w:val="005A76"/>
      <w:sz w:val="16"/>
      <w:szCs w:val="18"/>
    </w:rPr>
  </w:style>
  <w:style w:type="paragraph" w:customStyle="1" w:styleId="ny-lesson-SFinsert-table">
    <w:name w:val="ny-lesson-SF insert-table"/>
    <w:basedOn w:val="ny-lesson-SFinsert"/>
    <w:qFormat/>
    <w:rsid w:val="0021427D"/>
    <w:pPr>
      <w:spacing w:before="0" w:after="0"/>
      <w:ind w:left="0" w:right="0"/>
    </w:pPr>
  </w:style>
  <w:style w:type="paragraph" w:customStyle="1" w:styleId="ny-lesson-SFinsert-response-table">
    <w:name w:val="ny-lesson-SF insert-response-table"/>
    <w:basedOn w:val="ny-lesson-SFinsert-table"/>
    <w:qFormat/>
    <w:rsid w:val="0021427D"/>
    <w:rPr>
      <w:i/>
      <w:color w:val="005A76"/>
    </w:rPr>
  </w:style>
  <w:style w:type="table" w:styleId="TableGrid10">
    <w:name w:val="Table Grid 1"/>
    <w:basedOn w:val="TableNormal"/>
    <w:uiPriority w:val="99"/>
    <w:unhideWhenUsed/>
    <w:rsid w:val="0021427D"/>
    <w:pPr>
      <w:widowControl/>
      <w:spacing w:after="0" w:line="240" w:lineRule="auto"/>
    </w:pPr>
    <w:rPr>
      <w:rFonts w:ascii="Times New Roman" w:eastAsiaTheme="minorEastAsia" w:hAnsi="Times New Roman" w:cs="Times New Roman"/>
      <w:sz w:val="20"/>
      <w:szCs w:val="20"/>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21427D"/>
    <w:pPr>
      <w:ind w:left="864" w:right="864"/>
    </w:pPr>
    <w:rPr>
      <w:b/>
      <w:sz w:val="16"/>
      <w:szCs w:val="18"/>
    </w:rPr>
  </w:style>
  <w:style w:type="character" w:customStyle="1" w:styleId="ny-lesson-SFinsertChar">
    <w:name w:val="ny-lesson-SF insert Char"/>
    <w:basedOn w:val="ny-lesson-paragraphChar"/>
    <w:link w:val="ny-lesson-SFinsert"/>
    <w:rsid w:val="0021427D"/>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21427D"/>
    <w:pPr>
      <w:numPr>
        <w:numId w:val="9"/>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21427D"/>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21427D"/>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21427D"/>
    <w:rPr>
      <w:rFonts w:ascii="Calibri" w:eastAsia="Myriad Pro" w:hAnsi="Calibri" w:cs="Myriad Pro"/>
      <w:b/>
      <w:i/>
      <w:color w:val="005A76"/>
      <w:sz w:val="16"/>
      <w:szCs w:val="18"/>
    </w:rPr>
  </w:style>
  <w:style w:type="paragraph" w:customStyle="1" w:styleId="ny-lesson-SFinsert-table">
    <w:name w:val="ny-lesson-SF insert-table"/>
    <w:basedOn w:val="ny-lesson-SFinsert"/>
    <w:qFormat/>
    <w:rsid w:val="0021427D"/>
    <w:pPr>
      <w:spacing w:before="0" w:after="0"/>
      <w:ind w:left="0" w:right="0"/>
    </w:pPr>
  </w:style>
  <w:style w:type="paragraph" w:customStyle="1" w:styleId="ny-lesson-SFinsert-response-table">
    <w:name w:val="ny-lesson-SF insert-response-table"/>
    <w:basedOn w:val="ny-lesson-SFinsert-table"/>
    <w:qFormat/>
    <w:rsid w:val="0021427D"/>
    <w:rPr>
      <w:i/>
      <w:color w:val="005A76"/>
    </w:rPr>
  </w:style>
  <w:style w:type="table" w:styleId="TableGrid10">
    <w:name w:val="Table Grid 1"/>
    <w:basedOn w:val="TableNormal"/>
    <w:uiPriority w:val="99"/>
    <w:unhideWhenUsed/>
    <w:rsid w:val="0021427D"/>
    <w:pPr>
      <w:widowControl/>
      <w:spacing w:after="0" w:line="240" w:lineRule="auto"/>
    </w:pPr>
    <w:rPr>
      <w:rFonts w:ascii="Times New Roman" w:eastAsiaTheme="minorEastAsia" w:hAnsi="Times New Roman" w:cs="Times New Roman"/>
      <w:sz w:val="20"/>
      <w:szCs w:val="20"/>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6.wmf"/><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oleObject" Target="embeddings/oleObject2.bin"/><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9.jpeg"/><Relationship Id="rId2" Type="http://schemas.openxmlformats.org/officeDocument/2006/relationships/hyperlink" Target="http://creativecommons.org/licenses/by-nc-sa/3.0/deed.en_US" TargetMode="External"/><Relationship Id="rId1" Type="http://schemas.openxmlformats.org/officeDocument/2006/relationships/image" Target="media/image7.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Ready for review - PG.</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8C62A5-629A-4C4D-9C18-B7C74DB68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10</Pages>
  <Words>1753</Words>
  <Characters>9994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24</cp:revision>
  <cp:lastPrinted>2014-07-18T16:20:00Z</cp:lastPrinted>
  <dcterms:created xsi:type="dcterms:W3CDTF">2014-05-03T22:08:00Z</dcterms:created>
  <dcterms:modified xsi:type="dcterms:W3CDTF">2014-09-19T20:19:00Z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