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A704BDB" w:rsidR="009021BD" w:rsidRPr="00D0546C" w:rsidRDefault="009021BD" w:rsidP="009021BD">
      <w:pPr>
        <w:pStyle w:val="ny-lesson-header"/>
      </w:pPr>
      <w:r>
        <w:t xml:space="preserve">Lesson </w:t>
      </w:r>
      <w:r w:rsidR="00FA2F85">
        <w:t>6</w:t>
      </w:r>
      <w:r w:rsidRPr="00D0546C">
        <w:t>:</w:t>
      </w:r>
      <w:r>
        <w:t xml:space="preserve"> </w:t>
      </w:r>
      <w:r w:rsidRPr="00D0546C">
        <w:t xml:space="preserve"> </w:t>
      </w:r>
      <w:r w:rsidR="00FA2F85">
        <w:t xml:space="preserve">Euler’s Number, </w:t>
      </w:r>
      <m:oMath>
        <m:r>
          <m:rPr>
            <m:sty m:val="bi"/>
          </m:rPr>
          <w:rPr>
            <w:rFonts w:ascii="Cambria Math" w:hAnsi="Cambria Math"/>
          </w:rPr>
          <m:t>e</m:t>
        </m:r>
      </m:oMath>
    </w:p>
    <w:p w14:paraId="40C04FE2" w14:textId="77777777" w:rsidR="009021BD" w:rsidRDefault="009021BD" w:rsidP="0083730B">
      <w:pPr>
        <w:pStyle w:val="ny-callout-hdr"/>
      </w:pPr>
    </w:p>
    <w:p w14:paraId="2CC56E9D" w14:textId="211AF8B6" w:rsidR="009021BD" w:rsidRPr="00D36552" w:rsidRDefault="009021BD" w:rsidP="00E63B71">
      <w:pPr>
        <w:pStyle w:val="ny-callout-hdr"/>
      </w:pPr>
      <w:r w:rsidRPr="00D36552">
        <w:t>Classwork</w:t>
      </w:r>
      <w:r>
        <w:t xml:space="preserve"> </w:t>
      </w:r>
    </w:p>
    <w:p w14:paraId="271EB519" w14:textId="441598DA" w:rsidR="00FA2F85" w:rsidRDefault="00E126CB" w:rsidP="00D322A9">
      <w:pPr>
        <w:pStyle w:val="ny-lesson-hdr-1"/>
      </w:pPr>
      <w:r>
        <w:t>Exercises</w:t>
      </w:r>
      <w:r w:rsidR="003E1086">
        <w:t xml:space="preserve"> 1–3</w:t>
      </w:r>
    </w:p>
    <w:p w14:paraId="601641B8" w14:textId="693D589E" w:rsidR="00FA2F85" w:rsidRPr="00D322A9" w:rsidRDefault="00FA2F85" w:rsidP="00CB7E1F">
      <w:pPr>
        <w:pStyle w:val="ny-lesson-numbering"/>
      </w:pPr>
      <w:r w:rsidRPr="00D322A9">
        <w:t xml:space="preserve">Assume that there is initially </w:t>
      </w:r>
      <m:oMath>
        <m:r>
          <m:rPr>
            <m:sty m:val="p"/>
          </m:rPr>
          <w:rPr>
            <w:rFonts w:ascii="Cambria Math" w:hAnsi="Cambria Math"/>
          </w:rPr>
          <m:t>1 cm</m:t>
        </m:r>
      </m:oMath>
      <w:r w:rsidRPr="00D322A9">
        <w:t xml:space="preserve"> of water in the tank and the height of the water doubles every </w:t>
      </w:r>
      <m:oMath>
        <m:r>
          <w:rPr>
            <w:rFonts w:ascii="Cambria Math" w:hAnsi="Cambria Math"/>
          </w:rPr>
          <m:t>10</m:t>
        </m:r>
      </m:oMath>
      <w:r w:rsidRPr="00D322A9">
        <w:t xml:space="preserve"> seconds.  Write an equation that could be used to calculate the height </w:t>
      </w:r>
      <m:oMath>
        <m:r>
          <w:rPr>
            <w:rFonts w:ascii="Cambria Math" w:hAnsi="Cambria Math"/>
          </w:rPr>
          <m:t>H</m:t>
        </m:r>
        <m:d>
          <m:dPr>
            <m:ctrlPr>
              <w:rPr>
                <w:rFonts w:ascii="Cambria Math" w:hAnsi="Cambria Math"/>
                <w:i/>
              </w:rPr>
            </m:ctrlPr>
          </m:dPr>
          <m:e>
            <m:r>
              <w:rPr>
                <w:rFonts w:ascii="Cambria Math" w:hAnsi="Cambria Math"/>
              </w:rPr>
              <m:t>t</m:t>
            </m:r>
          </m:e>
        </m:d>
      </m:oMath>
      <w:r w:rsidRPr="00D322A9">
        <w:t xml:space="preserve"> of the water in the tank at any time</w:t>
      </w:r>
      <m:oMath>
        <m:r>
          <w:rPr>
            <w:rFonts w:ascii="Cambria Math" w:hAnsi="Cambria Math"/>
          </w:rPr>
          <m:t xml:space="preserve"> t</m:t>
        </m:r>
      </m:oMath>
      <w:r w:rsidRPr="00D322A9">
        <w:t xml:space="preserve">. </w:t>
      </w:r>
    </w:p>
    <w:p w14:paraId="5800C87C" w14:textId="77777777" w:rsidR="00FA2F85" w:rsidRDefault="00FA2F85" w:rsidP="00FA2F85">
      <w:pPr>
        <w:pStyle w:val="ny-lesson-SFinsert-number-list"/>
        <w:numPr>
          <w:ilvl w:val="0"/>
          <w:numId w:val="0"/>
        </w:numPr>
        <w:ind w:left="1224"/>
      </w:pPr>
    </w:p>
    <w:p w14:paraId="1AD49DFD" w14:textId="77777777" w:rsidR="00D322A9" w:rsidRDefault="00D322A9" w:rsidP="00FA2F85">
      <w:pPr>
        <w:pStyle w:val="ny-lesson-SFinsert-number-list"/>
        <w:numPr>
          <w:ilvl w:val="0"/>
          <w:numId w:val="0"/>
        </w:numPr>
        <w:ind w:left="1224"/>
      </w:pPr>
    </w:p>
    <w:p w14:paraId="69BDA316" w14:textId="77777777" w:rsidR="00D322A9" w:rsidRDefault="00D322A9" w:rsidP="00FA2F85">
      <w:pPr>
        <w:pStyle w:val="ny-lesson-SFinsert-number-list"/>
        <w:numPr>
          <w:ilvl w:val="0"/>
          <w:numId w:val="0"/>
        </w:numPr>
        <w:ind w:left="1224"/>
      </w:pPr>
    </w:p>
    <w:p w14:paraId="2B267B54" w14:textId="77777777" w:rsidR="00D322A9" w:rsidRDefault="00D322A9" w:rsidP="00FA2F85">
      <w:pPr>
        <w:pStyle w:val="ny-lesson-SFinsert-number-list"/>
        <w:numPr>
          <w:ilvl w:val="0"/>
          <w:numId w:val="0"/>
        </w:numPr>
        <w:ind w:left="1224"/>
      </w:pPr>
    </w:p>
    <w:p w14:paraId="31182BB8" w14:textId="625CEEF6" w:rsidR="00FA2F85" w:rsidRPr="00D322A9" w:rsidRDefault="00FA2F85" w:rsidP="00CB7E1F">
      <w:pPr>
        <w:pStyle w:val="ny-lesson-numbering"/>
      </w:pPr>
      <w:r w:rsidRPr="00D322A9">
        <w:t xml:space="preserve">How would the equation in Exercise </w:t>
      </w:r>
      <w:r w:rsidR="00C56CCA" w:rsidRPr="00C56CCA">
        <w:t xml:space="preserve">1 </w:t>
      </w:r>
      <w:r w:rsidRPr="00D322A9">
        <w:t xml:space="preserve">change if … </w:t>
      </w:r>
    </w:p>
    <w:p w14:paraId="0751F030" w14:textId="76DD54F3" w:rsidR="00FA2F85" w:rsidRPr="00D322A9" w:rsidRDefault="00C56CCA" w:rsidP="00CB7E1F">
      <w:pPr>
        <w:pStyle w:val="ny-lesson-numbering"/>
        <w:numPr>
          <w:ilvl w:val="1"/>
          <w:numId w:val="13"/>
        </w:numPr>
      </w:pPr>
      <w:r>
        <w:t>T</w:t>
      </w:r>
      <w:r w:rsidR="00FA2F85" w:rsidRPr="00D322A9">
        <w:t xml:space="preserve">he initial depth of water in the tank was </w:t>
      </w:r>
      <m:oMath>
        <m:r>
          <w:rPr>
            <w:rFonts w:ascii="Cambria Math" w:hAnsi="Cambria Math"/>
          </w:rPr>
          <m:t xml:space="preserve">2 </m:t>
        </m:r>
        <m:r>
          <m:rPr>
            <m:sty m:val="p"/>
          </m:rPr>
          <w:rPr>
            <w:rFonts w:ascii="Cambria Math" w:hAnsi="Cambria Math"/>
          </w:rPr>
          <m:t>cm</m:t>
        </m:r>
      </m:oMath>
      <w:r w:rsidR="00FA2F85" w:rsidRPr="00D322A9">
        <w:t>?</w:t>
      </w:r>
    </w:p>
    <w:p w14:paraId="337F1E67" w14:textId="77777777" w:rsidR="00FA2F85" w:rsidRDefault="00FA2F85" w:rsidP="00FA2F85">
      <w:pPr>
        <w:pStyle w:val="ny-lesson-SFinsert-response"/>
        <w:ind w:left="1670"/>
      </w:pPr>
    </w:p>
    <w:p w14:paraId="7E561469" w14:textId="77777777" w:rsidR="00D322A9" w:rsidRDefault="00D322A9" w:rsidP="00FA2F85">
      <w:pPr>
        <w:pStyle w:val="ny-lesson-SFinsert-response"/>
        <w:ind w:left="1670"/>
      </w:pPr>
    </w:p>
    <w:p w14:paraId="475A0A9D" w14:textId="77777777" w:rsidR="00D322A9" w:rsidRPr="0058265C" w:rsidRDefault="00D322A9" w:rsidP="00FA2F85">
      <w:pPr>
        <w:pStyle w:val="ny-lesson-SFinsert-response"/>
        <w:ind w:left="1670"/>
      </w:pPr>
    </w:p>
    <w:p w14:paraId="2EBE339B" w14:textId="5583A6A0" w:rsidR="00FA2F85" w:rsidRPr="00D322A9" w:rsidRDefault="00C56CCA" w:rsidP="00CB7E1F">
      <w:pPr>
        <w:pStyle w:val="ny-lesson-numbering"/>
        <w:numPr>
          <w:ilvl w:val="1"/>
          <w:numId w:val="13"/>
        </w:numPr>
      </w:pPr>
      <w:r>
        <w:t>T</w:t>
      </w:r>
      <w:r w:rsidR="00FA2F85" w:rsidRPr="00D322A9">
        <w:t>he initial</w:t>
      </w:r>
      <w:r w:rsidR="004F5474">
        <w:t xml:space="preserve"> depth of water in the tank was</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m:rPr>
            <m:sty m:val="p"/>
          </m:rPr>
          <w:rPr>
            <w:rFonts w:ascii="Cambria Math" w:hAnsi="Cambria Math"/>
          </w:rPr>
          <m:t>cm</m:t>
        </m:r>
      </m:oMath>
      <w:r w:rsidR="00FA2F85" w:rsidRPr="00D322A9">
        <w:t>?</w:t>
      </w:r>
    </w:p>
    <w:p w14:paraId="7A3D5F59" w14:textId="77777777" w:rsidR="00FA2F85" w:rsidRDefault="00FA2F85" w:rsidP="00FA2F85">
      <w:pPr>
        <w:pStyle w:val="ny-lesson-SFinsert-response"/>
        <w:ind w:left="1670"/>
      </w:pPr>
    </w:p>
    <w:p w14:paraId="6455F649" w14:textId="77777777" w:rsidR="00D322A9" w:rsidRDefault="00D322A9" w:rsidP="00FA2F85">
      <w:pPr>
        <w:pStyle w:val="ny-lesson-SFinsert-response"/>
        <w:ind w:left="1670"/>
      </w:pPr>
    </w:p>
    <w:p w14:paraId="50D632C6" w14:textId="77777777" w:rsidR="00D322A9" w:rsidRPr="0058265C" w:rsidRDefault="00D322A9" w:rsidP="00FA2F85">
      <w:pPr>
        <w:pStyle w:val="ny-lesson-SFinsert-response"/>
        <w:ind w:left="1670"/>
      </w:pPr>
    </w:p>
    <w:p w14:paraId="1F7FE3A7" w14:textId="47B583CA" w:rsidR="00FA2F85" w:rsidRPr="00D322A9" w:rsidRDefault="00C56CCA" w:rsidP="00CB7E1F">
      <w:pPr>
        <w:pStyle w:val="ny-lesson-numbering"/>
        <w:numPr>
          <w:ilvl w:val="1"/>
          <w:numId w:val="13"/>
        </w:numPr>
      </w:pPr>
      <w:r>
        <w:t>T</w:t>
      </w:r>
      <w:r w:rsidR="00FA2F85" w:rsidRPr="00D322A9">
        <w:t xml:space="preserve">he initial depth of water in the tank was </w:t>
      </w:r>
      <m:oMath>
        <m:r>
          <w:rPr>
            <w:rFonts w:ascii="Cambria Math" w:hAnsi="Cambria Math"/>
          </w:rPr>
          <m:t>10</m:t>
        </m:r>
        <m:r>
          <m:rPr>
            <m:sty m:val="p"/>
          </m:rPr>
          <w:rPr>
            <w:rFonts w:ascii="Cambria Math" w:hAnsi="Cambria Math"/>
          </w:rPr>
          <m:t xml:space="preserve"> cm</m:t>
        </m:r>
      </m:oMath>
      <w:r w:rsidR="00FA2F85" w:rsidRPr="00D322A9">
        <w:t>?</w:t>
      </w:r>
    </w:p>
    <w:p w14:paraId="162955AF" w14:textId="77777777" w:rsidR="00FA2F85" w:rsidRDefault="00FA2F85" w:rsidP="00FA2F85">
      <w:pPr>
        <w:pStyle w:val="ny-lesson-SFinsert-number-list"/>
        <w:numPr>
          <w:ilvl w:val="0"/>
          <w:numId w:val="0"/>
        </w:numPr>
        <w:ind w:left="1670"/>
      </w:pPr>
    </w:p>
    <w:p w14:paraId="4466B11E" w14:textId="77777777" w:rsidR="00D322A9" w:rsidRDefault="00D322A9" w:rsidP="00FA2F85">
      <w:pPr>
        <w:pStyle w:val="ny-lesson-SFinsert-number-list"/>
        <w:numPr>
          <w:ilvl w:val="0"/>
          <w:numId w:val="0"/>
        </w:numPr>
        <w:ind w:left="1670"/>
      </w:pPr>
    </w:p>
    <w:p w14:paraId="32A5A7E9" w14:textId="77777777" w:rsidR="00D322A9" w:rsidRDefault="00D322A9" w:rsidP="00FA2F85">
      <w:pPr>
        <w:pStyle w:val="ny-lesson-SFinsert-number-list"/>
        <w:numPr>
          <w:ilvl w:val="0"/>
          <w:numId w:val="0"/>
        </w:numPr>
        <w:ind w:left="1670"/>
      </w:pPr>
    </w:p>
    <w:p w14:paraId="1351362D" w14:textId="77777777" w:rsidR="00D322A9" w:rsidRDefault="00D322A9" w:rsidP="00FA2F85">
      <w:pPr>
        <w:pStyle w:val="ny-lesson-SFinsert-number-list"/>
        <w:numPr>
          <w:ilvl w:val="0"/>
          <w:numId w:val="0"/>
        </w:numPr>
        <w:ind w:left="1670"/>
      </w:pPr>
    </w:p>
    <w:p w14:paraId="4AC8CEA6" w14:textId="7AB3CD8F" w:rsidR="00FA2F85" w:rsidRPr="00D322A9" w:rsidRDefault="00C56CCA" w:rsidP="00CB7E1F">
      <w:pPr>
        <w:pStyle w:val="ny-lesson-numbering"/>
        <w:numPr>
          <w:ilvl w:val="1"/>
          <w:numId w:val="13"/>
        </w:numPr>
      </w:pPr>
      <w:r>
        <w:t>T</w:t>
      </w:r>
      <w:r w:rsidR="00FA2F85" w:rsidRPr="00D322A9">
        <w:t xml:space="preserve">he initial depth of water in the tank was </w:t>
      </w:r>
      <m:oMath>
        <m:r>
          <w:rPr>
            <w:rFonts w:ascii="Cambria Math" w:hAnsi="Cambria Math"/>
          </w:rPr>
          <m:t xml:space="preserve">A </m:t>
        </m:r>
      </m:oMath>
      <w:r w:rsidR="00FA2F85" w:rsidRPr="00D322A9">
        <w:t>cm, for some positive real number</w:t>
      </w:r>
      <m:oMath>
        <m:r>
          <w:rPr>
            <w:rFonts w:ascii="Cambria Math" w:hAnsi="Cambria Math"/>
          </w:rPr>
          <m:t xml:space="preserve"> A</m:t>
        </m:r>
      </m:oMath>
      <w:r w:rsidR="00FA2F85" w:rsidRPr="00D322A9">
        <w:t>?</w:t>
      </w:r>
    </w:p>
    <w:p w14:paraId="3C843D35" w14:textId="77777777" w:rsidR="00FA2F85" w:rsidRDefault="00FA2F85" w:rsidP="00FA2F85">
      <w:pPr>
        <w:pStyle w:val="ny-lesson-SFinsert-number-list"/>
        <w:numPr>
          <w:ilvl w:val="0"/>
          <w:numId w:val="0"/>
        </w:numPr>
        <w:ind w:left="1584" w:hanging="360"/>
      </w:pPr>
    </w:p>
    <w:p w14:paraId="2D980EB3" w14:textId="77777777" w:rsidR="00D322A9" w:rsidRDefault="00D322A9" w:rsidP="00FA2F85">
      <w:pPr>
        <w:pStyle w:val="ny-lesson-SFinsert-number-list"/>
        <w:numPr>
          <w:ilvl w:val="0"/>
          <w:numId w:val="0"/>
        </w:numPr>
        <w:ind w:left="1584" w:hanging="360"/>
      </w:pPr>
    </w:p>
    <w:p w14:paraId="18277196" w14:textId="77777777" w:rsidR="00D322A9" w:rsidRDefault="00D322A9" w:rsidP="00FA2F85">
      <w:pPr>
        <w:pStyle w:val="ny-lesson-SFinsert-number-list"/>
        <w:numPr>
          <w:ilvl w:val="0"/>
          <w:numId w:val="0"/>
        </w:numPr>
        <w:ind w:left="1584" w:hanging="360"/>
      </w:pPr>
    </w:p>
    <w:p w14:paraId="3C3D3619" w14:textId="77777777" w:rsidR="00D322A9" w:rsidRPr="002D6C48" w:rsidRDefault="00D322A9" w:rsidP="00FA2F85">
      <w:pPr>
        <w:pStyle w:val="ny-lesson-SFinsert-number-list"/>
        <w:numPr>
          <w:ilvl w:val="0"/>
          <w:numId w:val="0"/>
        </w:numPr>
        <w:ind w:left="1584" w:hanging="360"/>
      </w:pPr>
    </w:p>
    <w:p w14:paraId="382CEB7A" w14:textId="79CF9063" w:rsidR="00FA2F85" w:rsidRPr="00CB7E1F" w:rsidRDefault="00FA2F85" w:rsidP="00CB7E1F">
      <w:pPr>
        <w:pStyle w:val="ny-lesson-numbering"/>
      </w:pPr>
      <w:r w:rsidRPr="00CB7E1F">
        <w:t xml:space="preserve">How would the equation in Exercise </w:t>
      </w:r>
      <w:r w:rsidR="00C56CCA" w:rsidRPr="00C56CCA">
        <w:t xml:space="preserve">2, </w:t>
      </w:r>
      <w:r w:rsidRPr="00CB7E1F">
        <w:t xml:space="preserve">part (d) change if … </w:t>
      </w:r>
    </w:p>
    <w:p w14:paraId="2E527D44" w14:textId="5EE1DA0A" w:rsidR="00FA2F85" w:rsidRPr="00FA2F85" w:rsidRDefault="00C56CCA" w:rsidP="00CB7E1F">
      <w:pPr>
        <w:pStyle w:val="ny-lesson-numbering"/>
        <w:numPr>
          <w:ilvl w:val="1"/>
          <w:numId w:val="13"/>
        </w:numPr>
      </w:pPr>
      <w:r>
        <w:t>T</w:t>
      </w:r>
      <w:r w:rsidR="00FA2F85" w:rsidRPr="00FA2F85">
        <w:t>he height tripled every ten seconds?</w:t>
      </w:r>
    </w:p>
    <w:p w14:paraId="6240B8C0" w14:textId="77777777" w:rsidR="00FA2F85" w:rsidRDefault="00FA2F85" w:rsidP="00FA2F85">
      <w:pPr>
        <w:pStyle w:val="ny-lesson-SFinsert-number-list"/>
        <w:numPr>
          <w:ilvl w:val="0"/>
          <w:numId w:val="0"/>
        </w:numPr>
        <w:ind w:left="1584"/>
      </w:pPr>
    </w:p>
    <w:p w14:paraId="3D78C544" w14:textId="77777777" w:rsidR="00D322A9" w:rsidRDefault="00D322A9" w:rsidP="00FA2F85">
      <w:pPr>
        <w:pStyle w:val="ny-lesson-SFinsert-number-list"/>
        <w:numPr>
          <w:ilvl w:val="0"/>
          <w:numId w:val="0"/>
        </w:numPr>
        <w:ind w:left="1584"/>
      </w:pPr>
    </w:p>
    <w:p w14:paraId="5D348C2E" w14:textId="77777777" w:rsidR="00D322A9" w:rsidRPr="00FA2F85" w:rsidRDefault="00D322A9" w:rsidP="00FA2F85">
      <w:pPr>
        <w:pStyle w:val="ny-lesson-SFinsert-number-list"/>
        <w:numPr>
          <w:ilvl w:val="0"/>
          <w:numId w:val="0"/>
        </w:numPr>
        <w:ind w:left="1584"/>
      </w:pPr>
    </w:p>
    <w:p w14:paraId="67FC7EDB" w14:textId="19768B79" w:rsidR="00FA2F85" w:rsidRPr="00FA2F85" w:rsidRDefault="00C56CCA" w:rsidP="00CB7E1F">
      <w:pPr>
        <w:pStyle w:val="ny-lesson-numbering"/>
        <w:numPr>
          <w:ilvl w:val="1"/>
          <w:numId w:val="13"/>
        </w:numPr>
      </w:pPr>
      <w:r>
        <w:t>T</w:t>
      </w:r>
      <w:r w:rsidR="00FA2F85" w:rsidRPr="00FA2F85">
        <w:t>he height doubled every five seconds?</w:t>
      </w:r>
    </w:p>
    <w:p w14:paraId="54B00CD3" w14:textId="77777777" w:rsidR="00FA2F85" w:rsidRDefault="00FA2F85" w:rsidP="00FA2F85">
      <w:pPr>
        <w:pStyle w:val="ny-lesson-SFinsert-number-list"/>
        <w:numPr>
          <w:ilvl w:val="0"/>
          <w:numId w:val="0"/>
        </w:numPr>
        <w:ind w:left="1584"/>
        <w:rPr>
          <w:color w:val="005A76"/>
        </w:rPr>
      </w:pPr>
    </w:p>
    <w:p w14:paraId="43F2AFAE" w14:textId="77777777" w:rsidR="00D322A9" w:rsidRPr="00FA2F85" w:rsidRDefault="00D322A9" w:rsidP="00FA2F85">
      <w:pPr>
        <w:pStyle w:val="ny-lesson-SFinsert-number-list"/>
        <w:numPr>
          <w:ilvl w:val="0"/>
          <w:numId w:val="0"/>
        </w:numPr>
        <w:ind w:left="1584"/>
        <w:rPr>
          <w:color w:val="005A76"/>
        </w:rPr>
      </w:pPr>
    </w:p>
    <w:p w14:paraId="00E8ED39" w14:textId="73D172A0" w:rsidR="00FA2F85" w:rsidRPr="00CB7E1F" w:rsidRDefault="00C56CCA" w:rsidP="00CB7E1F">
      <w:pPr>
        <w:pStyle w:val="ny-lesson-numbering"/>
        <w:numPr>
          <w:ilvl w:val="1"/>
          <w:numId w:val="13"/>
        </w:numPr>
      </w:pPr>
      <w:r>
        <w:lastRenderedPageBreak/>
        <w:t>T</w:t>
      </w:r>
      <w:r w:rsidR="00FA2F85" w:rsidRPr="00CB7E1F">
        <w:t>he height quadrupled every second?</w:t>
      </w:r>
    </w:p>
    <w:p w14:paraId="184AE9BA" w14:textId="77777777" w:rsidR="00FA2F85" w:rsidRDefault="00FA2F85" w:rsidP="00FA2F85">
      <w:pPr>
        <w:pStyle w:val="ny-lesson-SFinsert-number-list"/>
        <w:numPr>
          <w:ilvl w:val="0"/>
          <w:numId w:val="0"/>
        </w:numPr>
        <w:ind w:left="1584"/>
      </w:pPr>
    </w:p>
    <w:p w14:paraId="504A806D" w14:textId="77777777" w:rsidR="00D322A9" w:rsidRDefault="00D322A9" w:rsidP="00FA2F85">
      <w:pPr>
        <w:pStyle w:val="ny-lesson-SFinsert-number-list"/>
        <w:numPr>
          <w:ilvl w:val="0"/>
          <w:numId w:val="0"/>
        </w:numPr>
        <w:ind w:left="1584"/>
      </w:pPr>
    </w:p>
    <w:p w14:paraId="552DA3BF" w14:textId="77777777" w:rsidR="00D322A9" w:rsidRPr="00FA2F85" w:rsidRDefault="00D322A9" w:rsidP="00FA2F85">
      <w:pPr>
        <w:pStyle w:val="ny-lesson-SFinsert-number-list"/>
        <w:numPr>
          <w:ilvl w:val="0"/>
          <w:numId w:val="0"/>
        </w:numPr>
        <w:ind w:left="1584"/>
      </w:pPr>
    </w:p>
    <w:p w14:paraId="0CF5407A" w14:textId="452763E1" w:rsidR="00FA2F85" w:rsidRPr="00CB7E1F" w:rsidRDefault="00C56CCA" w:rsidP="00CB7E1F">
      <w:pPr>
        <w:pStyle w:val="ny-lesson-numbering"/>
        <w:numPr>
          <w:ilvl w:val="1"/>
          <w:numId w:val="13"/>
        </w:numPr>
      </w:pPr>
      <w:r>
        <w:t>T</w:t>
      </w:r>
      <w:r w:rsidR="00FA2F85" w:rsidRPr="00CB7E1F">
        <w:t>he height halved every ten seconds?</w:t>
      </w:r>
    </w:p>
    <w:p w14:paraId="03D2F43F" w14:textId="77777777" w:rsidR="009021BD" w:rsidRDefault="009021BD" w:rsidP="009021BD">
      <w:pPr>
        <w:pStyle w:val="ny-lesson-paragraph"/>
      </w:pPr>
    </w:p>
    <w:p w14:paraId="52EFC189" w14:textId="77777777" w:rsidR="00D322A9" w:rsidRPr="004A4B57" w:rsidRDefault="00D322A9" w:rsidP="009021BD">
      <w:pPr>
        <w:pStyle w:val="ny-lesson-paragraph"/>
      </w:pPr>
    </w:p>
    <w:p w14:paraId="4A2C0A32" w14:textId="77777777" w:rsidR="00FA2F85" w:rsidRPr="00C56CCA" w:rsidRDefault="00FA2F85" w:rsidP="00C56CCA">
      <w:pPr>
        <w:pStyle w:val="ny-lesson-hdr-1"/>
        <w:rPr>
          <w:rStyle w:val="ny-lesson-hdr-2"/>
          <w:b/>
        </w:rPr>
      </w:pPr>
      <w:r w:rsidRPr="00C56CCA">
        <w:rPr>
          <w:rStyle w:val="ny-lesson-hdr-2"/>
          <w:b/>
        </w:rPr>
        <w:t>Example 1</w:t>
      </w:r>
    </w:p>
    <w:p w14:paraId="168FEE2B" w14:textId="476155D7" w:rsidR="00FA2F85" w:rsidRPr="00D322A9" w:rsidRDefault="00FA2F85" w:rsidP="0085782F">
      <w:pPr>
        <w:pStyle w:val="ny-lesson-numbering"/>
        <w:numPr>
          <w:ilvl w:val="0"/>
          <w:numId w:val="12"/>
        </w:numPr>
      </w:pPr>
      <w:r w:rsidRPr="00D322A9">
        <w:t xml:space="preserve">Consider two identical water tanks, each of which begins with a height of water </w:t>
      </w:r>
      <m:oMath>
        <m:r>
          <w:rPr>
            <w:rFonts w:ascii="Cambria Math" w:hAnsi="Cambria Math"/>
          </w:rPr>
          <m:t>1</m:t>
        </m:r>
        <m:r>
          <m:rPr>
            <m:sty m:val="p"/>
          </m:rPr>
          <w:rPr>
            <w:rFonts w:ascii="Cambria Math" w:hAnsi="Cambria Math"/>
          </w:rPr>
          <m:t xml:space="preserve"> cm</m:t>
        </m:r>
      </m:oMath>
      <w:r w:rsidRPr="00D322A9">
        <w:t xml:space="preserve"> and fills with water at a different rate.  Which equations can be used to calculate the height of water in each tank at time </w:t>
      </w:r>
      <m:oMath>
        <m:r>
          <w:rPr>
            <w:rFonts w:ascii="Cambria Math" w:hAnsi="Cambria Math"/>
          </w:rPr>
          <m:t>t</m:t>
        </m:r>
      </m:oMath>
      <w:r w:rsidRPr="00D322A9">
        <w:t xml:space="preserve">?  Use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D322A9">
        <w:t xml:space="preserve"> for tank </w:t>
      </w:r>
      <w:r w:rsidR="00C56CCA" w:rsidRPr="00C56CCA">
        <w:t>1</w:t>
      </w:r>
      <w:r w:rsidRPr="00D322A9">
        <w:t xml:space="preserve"> and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Pr="00D322A9">
        <w:t xml:space="preserve"> for tank </w:t>
      </w:r>
      <w:r w:rsidR="00C56CCA" w:rsidRPr="00C56CCA">
        <w:t>2</w:t>
      </w:r>
      <w:r w:rsidRPr="00D322A9">
        <w:t>.</w:t>
      </w:r>
    </w:p>
    <w:p w14:paraId="2AB09E78" w14:textId="77777777" w:rsidR="00FA2F85" w:rsidRDefault="00FA2F85" w:rsidP="00FA2F85">
      <w:pPr>
        <w:pStyle w:val="ny-lesson-SFinsert-number-list"/>
        <w:numPr>
          <w:ilvl w:val="0"/>
          <w:numId w:val="0"/>
        </w:numPr>
        <w:ind w:left="864"/>
      </w:pPr>
      <w:r>
        <w:rPr>
          <w:noProof/>
        </w:rPr>
        <mc:AlternateContent>
          <mc:Choice Requires="wpg">
            <w:drawing>
              <wp:anchor distT="0" distB="0" distL="114300" distR="114300" simplePos="0" relativeHeight="251666432" behindDoc="0" locked="0" layoutInCell="1" allowOverlap="1" wp14:anchorId="3E42FF00" wp14:editId="2B3D7293">
                <wp:simplePos x="0" y="0"/>
                <wp:positionH relativeFrom="column">
                  <wp:posOffset>1117600</wp:posOffset>
                </wp:positionH>
                <wp:positionV relativeFrom="paragraph">
                  <wp:posOffset>106680</wp:posOffset>
                </wp:positionV>
                <wp:extent cx="1486535" cy="897890"/>
                <wp:effectExtent l="0" t="0" r="37465" b="16510"/>
                <wp:wrapNone/>
                <wp:docPr id="26" name="Group 26"/>
                <wp:cNvGraphicFramePr/>
                <a:graphic xmlns:a="http://schemas.openxmlformats.org/drawingml/2006/main">
                  <a:graphicData uri="http://schemas.microsoft.com/office/word/2010/wordprocessingGroup">
                    <wpg:wgp>
                      <wpg:cNvGrpSpPr/>
                      <wpg:grpSpPr>
                        <a:xfrm>
                          <a:off x="0" y="0"/>
                          <a:ext cx="1486535" cy="897890"/>
                          <a:chOff x="0" y="0"/>
                          <a:chExt cx="1486535" cy="897890"/>
                        </a:xfrm>
                      </wpg:grpSpPr>
                      <wps:wsp>
                        <wps:cNvPr id="30" name="AutoShape 8"/>
                        <wps:cNvSpPr>
                          <a:spLocks noChangeArrowheads="1"/>
                        </wps:cNvSpPr>
                        <wps:spPr bwMode="auto">
                          <a:xfrm>
                            <a:off x="0" y="0"/>
                            <a:ext cx="1486535" cy="8978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13"/>
                        <wps:cNvSpPr txBox="1">
                          <a:spLocks noChangeArrowheads="1"/>
                        </wps:cNvSpPr>
                        <wps:spPr bwMode="auto">
                          <a:xfrm>
                            <a:off x="0" y="244475"/>
                            <a:ext cx="148653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2B5F" w14:textId="77777777" w:rsidR="00C56CCA" w:rsidRPr="00D57EB9" w:rsidRDefault="00C56CCA" w:rsidP="00FA2F85">
                              <w:pPr>
                                <w:jc w:val="center"/>
                                <w:rPr>
                                  <w:rFonts w:ascii="Calibri" w:eastAsia="Myriad Pro" w:hAnsi="Calibri" w:cs="Myriad Pro"/>
                                  <w:color w:val="231F20"/>
                                  <w:sz w:val="20"/>
                                </w:rPr>
                              </w:pPr>
                              <w:r w:rsidRPr="00D57EB9">
                                <w:rPr>
                                  <w:rFonts w:ascii="Calibri" w:eastAsia="Myriad Pro" w:hAnsi="Calibri" w:cs="Myriad Pro"/>
                                  <w:color w:val="231F20"/>
                                  <w:sz w:val="20"/>
                                </w:rPr>
                                <w:t xml:space="preserve">The height of the water in TANK </w:t>
                              </w:r>
                              <w:r>
                                <w:rPr>
                                  <w:rFonts w:ascii="Calibri" w:eastAsia="Myriad Pro" w:hAnsi="Calibri" w:cs="Myriad Pro"/>
                                  <w:color w:val="231F20"/>
                                  <w:sz w:val="20"/>
                                </w:rPr>
                                <w:t>1 doub</w:t>
                              </w:r>
                              <w:r w:rsidRPr="00D57EB9">
                                <w:rPr>
                                  <w:rFonts w:ascii="Calibri" w:eastAsia="Myriad Pro" w:hAnsi="Calibri" w:cs="Myriad Pro"/>
                                  <w:color w:val="231F20"/>
                                  <w:sz w:val="20"/>
                                </w:rPr>
                                <w:t>les every second.</w:t>
                              </w:r>
                            </w:p>
                          </w:txbxContent>
                        </wps:txbx>
                        <wps:bodyPr rot="0" vert="horz" wrap="square" lIns="91440" tIns="45720" rIns="91440" bIns="45720" anchor="t" anchorCtr="0" upright="1">
                          <a:noAutofit/>
                        </wps:bodyPr>
                      </wps:wsp>
                    </wpg:wgp>
                  </a:graphicData>
                </a:graphic>
              </wp:anchor>
            </w:drawing>
          </mc:Choice>
          <mc:Fallback>
            <w:pict>
              <v:group w14:anchorId="3E42FF00" id="Group 26" o:spid="_x0000_s1026" style="position:absolute;left:0;text-align:left;margin-left:88pt;margin-top:8.4pt;width:117.05pt;height:70.7pt;z-index:251666432" coordsize="14865,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 o:spid="_x0000_s1027" type="#_x0000_t22" style="position:absolute;width:14865;height:8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CJMIA&#10;AADbAAAADwAAAGRycy9kb3ducmV2LnhtbERPTWvCQBC9C/6HZYRepG5ai0iajUipNOCpUYTehuw0&#10;CWZnQ3Y1Mb/ePQgeH+872QymEVfqXG1ZwdsiAkFcWF1zqeB42L2uQTiPrLGxTApu5GCTTicJxtr2&#10;/EvX3JcihLCLUUHlfRtL6YqKDLqFbYkD9287gz7ArpS6wz6Em0a+R9FKGqw5NFTY0ldFxTm/GAXt&#10;X3+i71yvLlk0187txv3Hz6jUy2zYfoLwNPin+OHOtIJlWB++hB8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sIkwgAAANsAAAAPAAAAAAAAAAAAAAAAAJgCAABkcnMvZG93&#10;bnJldi54bWxQSwUGAAAAAAQABAD1AAAAhwMAAAAA&#10;"/>
                <v:shapetype id="_x0000_t202" coordsize="21600,21600" o:spt="202" path="m,l,21600r21600,l21600,xe">
                  <v:stroke joinstyle="miter"/>
                  <v:path gradientshapeok="t" o:connecttype="rect"/>
                </v:shapetype>
                <v:shape id="_x0000_s1028" type="#_x0000_t202" style="position:absolute;top:2444;width:14865;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540B2B5F" w14:textId="77777777" w:rsidR="00C56CCA" w:rsidRPr="00D57EB9" w:rsidRDefault="00C56CCA" w:rsidP="00FA2F85">
                        <w:pPr>
                          <w:jc w:val="center"/>
                          <w:rPr>
                            <w:rFonts w:ascii="Calibri" w:eastAsia="Myriad Pro" w:hAnsi="Calibri" w:cs="Myriad Pro"/>
                            <w:color w:val="231F20"/>
                            <w:sz w:val="20"/>
                          </w:rPr>
                        </w:pPr>
                        <w:r w:rsidRPr="00D57EB9">
                          <w:rPr>
                            <w:rFonts w:ascii="Calibri" w:eastAsia="Myriad Pro" w:hAnsi="Calibri" w:cs="Myriad Pro"/>
                            <w:color w:val="231F20"/>
                            <w:sz w:val="20"/>
                          </w:rPr>
                          <w:t xml:space="preserve">The height of the water in TANK </w:t>
                        </w:r>
                        <w:r>
                          <w:rPr>
                            <w:rFonts w:ascii="Calibri" w:eastAsia="Myriad Pro" w:hAnsi="Calibri" w:cs="Myriad Pro"/>
                            <w:color w:val="231F20"/>
                            <w:sz w:val="20"/>
                          </w:rPr>
                          <w:t>1 doub</w:t>
                        </w:r>
                        <w:r w:rsidRPr="00D57EB9">
                          <w:rPr>
                            <w:rFonts w:ascii="Calibri" w:eastAsia="Myriad Pro" w:hAnsi="Calibri" w:cs="Myriad Pro"/>
                            <w:color w:val="231F20"/>
                            <w:sz w:val="20"/>
                          </w:rPr>
                          <w:t>les every second.</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14:anchorId="6F61477E" wp14:editId="0200A1AA">
                <wp:simplePos x="0" y="0"/>
                <wp:positionH relativeFrom="column">
                  <wp:posOffset>3492500</wp:posOffset>
                </wp:positionH>
                <wp:positionV relativeFrom="paragraph">
                  <wp:posOffset>106680</wp:posOffset>
                </wp:positionV>
                <wp:extent cx="1486535" cy="897890"/>
                <wp:effectExtent l="0" t="0" r="37465" b="16510"/>
                <wp:wrapNone/>
                <wp:docPr id="4" name="Group 4"/>
                <wp:cNvGraphicFramePr/>
                <a:graphic xmlns:a="http://schemas.openxmlformats.org/drawingml/2006/main">
                  <a:graphicData uri="http://schemas.microsoft.com/office/word/2010/wordprocessingGroup">
                    <wpg:wgp>
                      <wpg:cNvGrpSpPr/>
                      <wpg:grpSpPr>
                        <a:xfrm>
                          <a:off x="0" y="0"/>
                          <a:ext cx="1486535" cy="897890"/>
                          <a:chOff x="0" y="0"/>
                          <a:chExt cx="1486535" cy="897890"/>
                        </a:xfrm>
                      </wpg:grpSpPr>
                      <wps:wsp>
                        <wps:cNvPr id="17" name="AutoShape 8"/>
                        <wps:cNvSpPr>
                          <a:spLocks noChangeArrowheads="1"/>
                        </wps:cNvSpPr>
                        <wps:spPr bwMode="auto">
                          <a:xfrm>
                            <a:off x="0" y="0"/>
                            <a:ext cx="1486535" cy="89789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13"/>
                        <wps:cNvSpPr txBox="1">
                          <a:spLocks noChangeArrowheads="1"/>
                        </wps:cNvSpPr>
                        <wps:spPr bwMode="auto">
                          <a:xfrm>
                            <a:off x="0" y="244475"/>
                            <a:ext cx="148653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BB859" w14:textId="77777777" w:rsidR="00C56CCA" w:rsidRPr="00D57EB9" w:rsidRDefault="00C56CCA" w:rsidP="00FA2F85">
                              <w:pPr>
                                <w:jc w:val="center"/>
                                <w:rPr>
                                  <w:rFonts w:ascii="Calibri" w:eastAsia="Myriad Pro" w:hAnsi="Calibri" w:cs="Myriad Pro"/>
                                  <w:color w:val="231F20"/>
                                  <w:sz w:val="20"/>
                                </w:rPr>
                              </w:pPr>
                              <w:r w:rsidRPr="00D57EB9">
                                <w:rPr>
                                  <w:rFonts w:ascii="Calibri" w:eastAsia="Myriad Pro" w:hAnsi="Calibri" w:cs="Myriad Pro"/>
                                  <w:color w:val="231F20"/>
                                  <w:sz w:val="20"/>
                                </w:rPr>
                                <w:t xml:space="preserve">The height of the water in TANK </w:t>
                              </w:r>
                              <w:r>
                                <w:rPr>
                                  <w:rFonts w:ascii="Calibri" w:eastAsia="Myriad Pro" w:hAnsi="Calibri" w:cs="Myriad Pro"/>
                                  <w:color w:val="231F20"/>
                                  <w:sz w:val="20"/>
                                </w:rPr>
                                <w:t>2</w:t>
                              </w:r>
                              <w:r w:rsidRPr="00D57EB9">
                                <w:rPr>
                                  <w:rFonts w:ascii="Calibri" w:eastAsia="Myriad Pro" w:hAnsi="Calibri" w:cs="Myriad Pro"/>
                                  <w:color w:val="231F20"/>
                                  <w:sz w:val="20"/>
                                </w:rPr>
                                <w:t xml:space="preserve"> </w:t>
                              </w:r>
                              <w:r>
                                <w:rPr>
                                  <w:rFonts w:ascii="Calibri" w:eastAsia="Myriad Pro" w:hAnsi="Calibri" w:cs="Myriad Pro"/>
                                  <w:color w:val="231F20"/>
                                  <w:sz w:val="20"/>
                                </w:rPr>
                                <w:t>trip</w:t>
                              </w:r>
                              <w:r w:rsidRPr="00D57EB9">
                                <w:rPr>
                                  <w:rFonts w:ascii="Calibri" w:eastAsia="Myriad Pro" w:hAnsi="Calibri" w:cs="Myriad Pro"/>
                                  <w:color w:val="231F20"/>
                                  <w:sz w:val="20"/>
                                </w:rPr>
                                <w:t>les every second.</w:t>
                              </w:r>
                            </w:p>
                          </w:txbxContent>
                        </wps:txbx>
                        <wps:bodyPr rot="0" vert="horz" wrap="square" lIns="91440" tIns="45720" rIns="91440" bIns="45720" anchor="t" anchorCtr="0" upright="1">
                          <a:noAutofit/>
                        </wps:bodyPr>
                      </wps:wsp>
                    </wpg:wgp>
                  </a:graphicData>
                </a:graphic>
              </wp:anchor>
            </w:drawing>
          </mc:Choice>
          <mc:Fallback>
            <w:pict>
              <v:group w14:anchorId="6F61477E" id="Group 4" o:spid="_x0000_s1029" style="position:absolute;left:0;text-align:left;margin-left:275pt;margin-top:8.4pt;width:117.05pt;height:70.7pt;z-index:251665408" coordsize="14865,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">
                <v:shape id="AutoShape 8" o:spid="_x0000_s1030" type="#_x0000_t22" style="position:absolute;width:14865;height:8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GMMMA&#10;AADbAAAADwAAAGRycy9kb3ducmV2LnhtbERPTWvCQBC9C/6HZYRexGxaxEqajZTSoNCTaSn0NmSn&#10;SWh2NmTXJPrr3YLgbR7vc9LdZFoxUO8aywoeoxgEcWl1w5WCr898tQXhPLLG1jIpOJODXTafpZho&#10;O/KRhsJXIoSwS1BB7X2XSOnKmgy6yHbEgfu1vUEfYF9J3eMYwk0rn+J4Iw02HBpq7OitpvKvOBkF&#10;3c/4Te+F3pwO8VI7l18+1vuLUg+L6fUFhKfJ38U390GH+c/w/0s4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GMMMAAADbAAAADwAAAAAAAAAAAAAAAACYAgAAZHJzL2Rv&#10;d25yZXYueG1sUEsFBgAAAAAEAAQA9QAAAIgDAAAAAA==&#10;"/>
                <v:shape id="_x0000_s1031" type="#_x0000_t202" style="position:absolute;top:2444;width:14865;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B8BB859" w14:textId="77777777" w:rsidR="00C56CCA" w:rsidRPr="00D57EB9" w:rsidRDefault="00C56CCA" w:rsidP="00FA2F85">
                        <w:pPr>
                          <w:jc w:val="center"/>
                          <w:rPr>
                            <w:rFonts w:ascii="Calibri" w:eastAsia="Myriad Pro" w:hAnsi="Calibri" w:cs="Myriad Pro"/>
                            <w:color w:val="231F20"/>
                            <w:sz w:val="20"/>
                          </w:rPr>
                        </w:pPr>
                        <w:r w:rsidRPr="00D57EB9">
                          <w:rPr>
                            <w:rFonts w:ascii="Calibri" w:eastAsia="Myriad Pro" w:hAnsi="Calibri" w:cs="Myriad Pro"/>
                            <w:color w:val="231F20"/>
                            <w:sz w:val="20"/>
                          </w:rPr>
                          <w:t xml:space="preserve">The height of the water in TANK </w:t>
                        </w:r>
                        <w:r>
                          <w:rPr>
                            <w:rFonts w:ascii="Calibri" w:eastAsia="Myriad Pro" w:hAnsi="Calibri" w:cs="Myriad Pro"/>
                            <w:color w:val="231F20"/>
                            <w:sz w:val="20"/>
                          </w:rPr>
                          <w:t>2</w:t>
                        </w:r>
                        <w:r w:rsidRPr="00D57EB9">
                          <w:rPr>
                            <w:rFonts w:ascii="Calibri" w:eastAsia="Myriad Pro" w:hAnsi="Calibri" w:cs="Myriad Pro"/>
                            <w:color w:val="231F20"/>
                            <w:sz w:val="20"/>
                          </w:rPr>
                          <w:t xml:space="preserve"> </w:t>
                        </w:r>
                        <w:r>
                          <w:rPr>
                            <w:rFonts w:ascii="Calibri" w:eastAsia="Myriad Pro" w:hAnsi="Calibri" w:cs="Myriad Pro"/>
                            <w:color w:val="231F20"/>
                            <w:sz w:val="20"/>
                          </w:rPr>
                          <w:t>trip</w:t>
                        </w:r>
                        <w:r w:rsidRPr="00D57EB9">
                          <w:rPr>
                            <w:rFonts w:ascii="Calibri" w:eastAsia="Myriad Pro" w:hAnsi="Calibri" w:cs="Myriad Pro"/>
                            <w:color w:val="231F20"/>
                            <w:sz w:val="20"/>
                          </w:rPr>
                          <w:t>les every second.</w:t>
                        </w:r>
                      </w:p>
                    </w:txbxContent>
                  </v:textbox>
                </v:shape>
              </v:group>
            </w:pict>
          </mc:Fallback>
        </mc:AlternateContent>
      </w:r>
    </w:p>
    <w:p w14:paraId="54BC39EF" w14:textId="77777777" w:rsidR="00FA2F85" w:rsidRDefault="00FA2F85" w:rsidP="00FA2F85">
      <w:pPr>
        <w:pStyle w:val="ny-lesson-SFinsert-number-list"/>
        <w:numPr>
          <w:ilvl w:val="0"/>
          <w:numId w:val="0"/>
        </w:numPr>
        <w:ind w:left="864"/>
      </w:pPr>
    </w:p>
    <w:p w14:paraId="54076595" w14:textId="77777777" w:rsidR="00FA2F85" w:rsidRDefault="00FA2F85" w:rsidP="00FA2F85">
      <w:pPr>
        <w:pStyle w:val="ny-lesson-SFinsert-number-list"/>
        <w:numPr>
          <w:ilvl w:val="0"/>
          <w:numId w:val="0"/>
        </w:numPr>
        <w:ind w:left="864"/>
      </w:pPr>
    </w:p>
    <w:p w14:paraId="3AD0E437" w14:textId="77777777" w:rsidR="00FA2F85" w:rsidRDefault="00FA2F85" w:rsidP="00FA2F85">
      <w:pPr>
        <w:pStyle w:val="ny-lesson-SFinsert-number-list"/>
        <w:numPr>
          <w:ilvl w:val="0"/>
          <w:numId w:val="0"/>
        </w:numPr>
        <w:ind w:left="864"/>
      </w:pPr>
    </w:p>
    <w:p w14:paraId="7ACFD8B6" w14:textId="77777777" w:rsidR="00FA2F85" w:rsidRPr="00C32EF4" w:rsidRDefault="00FA2F85" w:rsidP="00FA2F85">
      <w:pPr>
        <w:pStyle w:val="ny-lesson-SFinsert-number-list"/>
        <w:numPr>
          <w:ilvl w:val="0"/>
          <w:numId w:val="0"/>
        </w:numPr>
        <w:ind w:left="864"/>
        <w:rPr>
          <w:sz w:val="10"/>
        </w:rPr>
      </w:pPr>
    </w:p>
    <w:p w14:paraId="12B9A9F1" w14:textId="77777777" w:rsidR="00FA2F85" w:rsidRDefault="00FA2F85" w:rsidP="00FA2F85">
      <w:pPr>
        <w:pStyle w:val="ny-lesson-SFinsert-number-list"/>
        <w:numPr>
          <w:ilvl w:val="0"/>
          <w:numId w:val="0"/>
        </w:numPr>
        <w:ind w:left="864"/>
      </w:pPr>
    </w:p>
    <w:p w14:paraId="77B944B6" w14:textId="77777777" w:rsidR="00FA2F85" w:rsidRDefault="00FA2F85" w:rsidP="00FA2F85">
      <w:pPr>
        <w:pStyle w:val="ny-lesson-SFinsert-number-list"/>
        <w:numPr>
          <w:ilvl w:val="0"/>
          <w:numId w:val="0"/>
        </w:numPr>
        <w:ind w:left="864"/>
      </w:pPr>
    </w:p>
    <w:p w14:paraId="734535F0" w14:textId="77777777" w:rsidR="00FA2F85" w:rsidRDefault="00FA2F85" w:rsidP="00FA2F85">
      <w:pPr>
        <w:pStyle w:val="ny-lesson-SFinsert-number-list"/>
        <w:numPr>
          <w:ilvl w:val="0"/>
          <w:numId w:val="0"/>
        </w:numPr>
        <w:ind w:left="1670"/>
      </w:pPr>
    </w:p>
    <w:p w14:paraId="4133297B" w14:textId="77777777" w:rsidR="00FA2F85" w:rsidRPr="00D322A9" w:rsidRDefault="00FA2F85" w:rsidP="0085782F">
      <w:pPr>
        <w:pStyle w:val="ny-lesson-numbering"/>
        <w:numPr>
          <w:ilvl w:val="1"/>
          <w:numId w:val="8"/>
        </w:numPr>
      </w:pPr>
      <w:r w:rsidRPr="00D322A9">
        <w:t>If both tanks start filling at the same time, which one fills first?</w:t>
      </w:r>
    </w:p>
    <w:p w14:paraId="258D5726" w14:textId="77777777" w:rsidR="00FA2F85" w:rsidRDefault="00FA2F85" w:rsidP="00FA2F85">
      <w:pPr>
        <w:pStyle w:val="ny-lesson-SFinsert-response"/>
        <w:ind w:left="1670"/>
      </w:pPr>
    </w:p>
    <w:p w14:paraId="27825EE7" w14:textId="77777777" w:rsidR="00D322A9" w:rsidRDefault="00D322A9" w:rsidP="00FA2F85">
      <w:pPr>
        <w:pStyle w:val="ny-lesson-SFinsert-response"/>
        <w:ind w:left="1670"/>
      </w:pPr>
    </w:p>
    <w:p w14:paraId="4F7F7B84" w14:textId="77777777" w:rsidR="00D322A9" w:rsidRPr="005931A4" w:rsidRDefault="00D322A9" w:rsidP="00FA2F85">
      <w:pPr>
        <w:pStyle w:val="ny-lesson-SFinsert-response"/>
        <w:ind w:left="1670"/>
      </w:pPr>
    </w:p>
    <w:p w14:paraId="3A551D34" w14:textId="1EEFA0C7" w:rsidR="00FA2F85" w:rsidRPr="00D322A9" w:rsidRDefault="00FA2F85" w:rsidP="0085782F">
      <w:pPr>
        <w:pStyle w:val="ny-lesson-numbering"/>
        <w:numPr>
          <w:ilvl w:val="1"/>
          <w:numId w:val="8"/>
        </w:numPr>
      </w:pPr>
      <w:r w:rsidRPr="00D322A9">
        <w:t xml:space="preserve">We want to know the average rate of change of the height of the water in these tanks over an interval that starts at a fixed time </w:t>
      </w:r>
      <m:oMath>
        <m:r>
          <w:rPr>
            <w:rFonts w:ascii="Cambria Math" w:hAnsi="Cambria Math"/>
          </w:rPr>
          <m:t>T</m:t>
        </m:r>
      </m:oMath>
      <w:r w:rsidRPr="00D322A9">
        <w:t xml:space="preserve"> as they are filling up.  What is the formula for the average rate of change of a function </w:t>
      </w:r>
      <m:oMath>
        <m:r>
          <w:rPr>
            <w:rFonts w:ascii="Cambria Math" w:hAnsi="Cambria Math"/>
          </w:rPr>
          <m:t>f</m:t>
        </m:r>
      </m:oMath>
      <w:r w:rsidRPr="00D322A9">
        <w:t xml:space="preserve"> on an interval </w:t>
      </w:r>
      <m:oMath>
        <m:d>
          <m:dPr>
            <m:begChr m:val="["/>
            <m:endChr m:val="]"/>
            <m:ctrlPr>
              <w:rPr>
                <w:rFonts w:ascii="Cambria Math" w:hAnsi="Cambria Math"/>
                <w:i/>
              </w:rPr>
            </m:ctrlPr>
          </m:dPr>
          <m:e>
            <m:r>
              <w:rPr>
                <w:rFonts w:ascii="Cambria Math" w:hAnsi="Cambria Math"/>
              </w:rPr>
              <m:t>a,b</m:t>
            </m:r>
          </m:e>
        </m:d>
      </m:oMath>
      <w:r w:rsidR="00C56CCA" w:rsidRPr="00C56CCA">
        <w:t>?</w:t>
      </w:r>
    </w:p>
    <w:p w14:paraId="47AA9733" w14:textId="77777777" w:rsidR="00FA2F85" w:rsidRDefault="00FA2F85" w:rsidP="00FA2F85">
      <w:pPr>
        <w:pStyle w:val="ny-lesson-SFinsert-number-list"/>
        <w:numPr>
          <w:ilvl w:val="0"/>
          <w:numId w:val="0"/>
        </w:numPr>
        <w:ind w:left="1670"/>
      </w:pPr>
    </w:p>
    <w:p w14:paraId="68B24840" w14:textId="77777777" w:rsidR="00D322A9" w:rsidRDefault="00D322A9" w:rsidP="00FA2F85">
      <w:pPr>
        <w:pStyle w:val="ny-lesson-SFinsert-number-list"/>
        <w:numPr>
          <w:ilvl w:val="0"/>
          <w:numId w:val="0"/>
        </w:numPr>
        <w:ind w:left="1670"/>
      </w:pPr>
    </w:p>
    <w:p w14:paraId="1A8A9C2A" w14:textId="77777777" w:rsidR="00D322A9" w:rsidRDefault="00D322A9" w:rsidP="00FA2F85">
      <w:pPr>
        <w:pStyle w:val="ny-lesson-SFinsert-number-list"/>
        <w:numPr>
          <w:ilvl w:val="0"/>
          <w:numId w:val="0"/>
        </w:numPr>
        <w:ind w:left="1670"/>
      </w:pPr>
    </w:p>
    <w:p w14:paraId="5295B3B9" w14:textId="77777777" w:rsidR="00D322A9" w:rsidRDefault="00D322A9" w:rsidP="00FA2F85">
      <w:pPr>
        <w:pStyle w:val="ny-lesson-SFinsert-number-list"/>
        <w:numPr>
          <w:ilvl w:val="0"/>
          <w:numId w:val="0"/>
        </w:numPr>
        <w:ind w:left="1670"/>
      </w:pPr>
    </w:p>
    <w:p w14:paraId="76776B59" w14:textId="65E683A1" w:rsidR="00FA2F85" w:rsidRPr="00D322A9" w:rsidRDefault="00FA2F85" w:rsidP="0085782F">
      <w:pPr>
        <w:pStyle w:val="ny-lesson-numbering"/>
        <w:numPr>
          <w:ilvl w:val="1"/>
          <w:numId w:val="8"/>
        </w:numPr>
      </w:pPr>
      <w:r w:rsidRPr="00D322A9">
        <w:t xml:space="preserve">What is the formula for the average rate of change of the function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D322A9">
        <w:t xml:space="preserve"> on an interval </w:t>
      </w:r>
      <m:oMath>
        <m:d>
          <m:dPr>
            <m:begChr m:val="["/>
            <m:endChr m:val="]"/>
            <m:ctrlPr>
              <w:rPr>
                <w:rFonts w:ascii="Cambria Math" w:hAnsi="Cambria Math"/>
                <w:i/>
              </w:rPr>
            </m:ctrlPr>
          </m:dPr>
          <m:e>
            <m:r>
              <w:rPr>
                <w:rFonts w:ascii="Cambria Math" w:hAnsi="Cambria Math"/>
              </w:rPr>
              <m:t>a,b</m:t>
            </m:r>
          </m:e>
        </m:d>
      </m:oMath>
      <w:r w:rsidR="00C56CCA" w:rsidRPr="00C56CCA">
        <w:t>?</w:t>
      </w:r>
    </w:p>
    <w:p w14:paraId="5BA96370" w14:textId="77777777" w:rsidR="00FA2F85" w:rsidRDefault="00FA2F85" w:rsidP="00FA2F85">
      <w:pPr>
        <w:pStyle w:val="ny-lesson-SFinsert-number-list"/>
        <w:numPr>
          <w:ilvl w:val="0"/>
          <w:numId w:val="0"/>
        </w:numPr>
        <w:ind w:left="1670"/>
      </w:pPr>
    </w:p>
    <w:p w14:paraId="541CB073" w14:textId="77777777" w:rsidR="00D322A9" w:rsidRDefault="00D322A9" w:rsidP="00FA2F85">
      <w:pPr>
        <w:pStyle w:val="ny-lesson-SFinsert-number-list"/>
        <w:numPr>
          <w:ilvl w:val="0"/>
          <w:numId w:val="0"/>
        </w:numPr>
        <w:ind w:left="1670"/>
      </w:pPr>
    </w:p>
    <w:p w14:paraId="6BAA095C" w14:textId="77777777" w:rsidR="00D322A9" w:rsidRDefault="00D322A9" w:rsidP="00FA2F85">
      <w:pPr>
        <w:pStyle w:val="ny-lesson-SFinsert-number-list"/>
        <w:numPr>
          <w:ilvl w:val="0"/>
          <w:numId w:val="0"/>
        </w:numPr>
        <w:ind w:left="1670"/>
      </w:pPr>
    </w:p>
    <w:p w14:paraId="7536099A" w14:textId="77777777" w:rsidR="00D322A9" w:rsidRDefault="00D322A9" w:rsidP="00FA2F85">
      <w:pPr>
        <w:pStyle w:val="ny-lesson-SFinsert-number-list"/>
        <w:numPr>
          <w:ilvl w:val="0"/>
          <w:numId w:val="0"/>
        </w:numPr>
        <w:ind w:left="1670"/>
      </w:pPr>
    </w:p>
    <w:p w14:paraId="0C589B1A" w14:textId="346F0DB4" w:rsidR="00FA2F85" w:rsidRPr="00D322A9" w:rsidRDefault="00FA2F85" w:rsidP="0085782F">
      <w:pPr>
        <w:pStyle w:val="ny-lesson-numbering"/>
        <w:numPr>
          <w:ilvl w:val="1"/>
          <w:numId w:val="8"/>
        </w:numPr>
      </w:pPr>
      <w:r w:rsidRPr="00D322A9">
        <w:t xml:space="preserve">Let’s calculate the average rate of change of the function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D322A9">
        <w:t xml:space="preserve"> on the interval</w:t>
      </w:r>
      <m:oMath>
        <m:r>
          <w:rPr>
            <w:rFonts w:ascii="Cambria Math" w:hAnsi="Cambria Math"/>
          </w:rPr>
          <m:t xml:space="preserve"> [T,T+0.1]</m:t>
        </m:r>
      </m:oMath>
      <w:r w:rsidRPr="00D322A9">
        <w:t>, which is an interval one-tenth of a</w:t>
      </w:r>
      <m:oMath>
        <m:r>
          <w:rPr>
            <w:rFonts w:ascii="Cambria Math" w:hAnsi="Cambria Math"/>
          </w:rPr>
          <m:t xml:space="preserve"> </m:t>
        </m:r>
      </m:oMath>
      <w:r w:rsidRPr="00D322A9">
        <w:t xml:space="preserve">second long starting at an unknown time </w:t>
      </w:r>
      <m:oMath>
        <m:r>
          <w:rPr>
            <w:rFonts w:ascii="Cambria Math" w:hAnsi="Cambria Math"/>
          </w:rPr>
          <m:t xml:space="preserve">T. </m:t>
        </m:r>
      </m:oMath>
    </w:p>
    <w:p w14:paraId="4FB7AA40" w14:textId="77777777" w:rsidR="00FA2F85" w:rsidRDefault="00FA2F85" w:rsidP="009021BD">
      <w:pPr>
        <w:rPr>
          <w:rStyle w:val="ny-lesson-hdr-2"/>
        </w:rPr>
      </w:pPr>
    </w:p>
    <w:p w14:paraId="351B4A76" w14:textId="77777777" w:rsidR="00D322A9" w:rsidRDefault="00D322A9" w:rsidP="009021BD">
      <w:pPr>
        <w:rPr>
          <w:rStyle w:val="ny-lesson-hdr-2"/>
        </w:rPr>
      </w:pPr>
    </w:p>
    <w:p w14:paraId="05C8B8B7" w14:textId="77777777" w:rsidR="00FA2F85" w:rsidRDefault="00FA2F85" w:rsidP="00FA2F85">
      <w:pPr>
        <w:pStyle w:val="ny-lesson-SFinsert-number-list"/>
        <w:numPr>
          <w:ilvl w:val="0"/>
          <w:numId w:val="0"/>
        </w:numPr>
        <w:ind w:left="1224" w:hanging="360"/>
      </w:pPr>
    </w:p>
    <w:p w14:paraId="0062FDE1" w14:textId="0B95AE5A" w:rsidR="00FA2F85" w:rsidRDefault="00FA2F85" w:rsidP="00D322A9">
      <w:pPr>
        <w:pStyle w:val="ny-lesson-hdr-1"/>
      </w:pPr>
      <w:r>
        <w:lastRenderedPageBreak/>
        <w:t>Exercises</w:t>
      </w:r>
      <w:r w:rsidR="003E1086">
        <w:t xml:space="preserve"> 4–8</w:t>
      </w:r>
    </w:p>
    <w:p w14:paraId="70B25975" w14:textId="384BC00B" w:rsidR="00FA2F85" w:rsidRPr="00D322A9" w:rsidRDefault="00FA2F85" w:rsidP="00D322A9">
      <w:pPr>
        <w:pStyle w:val="ny-lesson-numbering"/>
      </w:pPr>
      <w:r w:rsidRPr="00D322A9">
        <w:t xml:space="preserve">For the second tank, calculate the average change in the height,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F65C98" w:rsidRPr="00F65C98">
        <w:t>,</w:t>
      </w:r>
      <w:r w:rsidRPr="00D322A9">
        <w:t xml:space="preserve"> from time </w:t>
      </w:r>
      <m:oMath>
        <m:r>
          <w:rPr>
            <w:rFonts w:ascii="Cambria Math" w:hAnsi="Cambria Math"/>
          </w:rPr>
          <m:t>T</m:t>
        </m:r>
      </m:oMath>
      <w:r w:rsidRPr="00D322A9">
        <w:t xml:space="preserve"> seconds to </w:t>
      </w:r>
      <m:oMath>
        <m:r>
          <w:rPr>
            <w:rFonts w:ascii="Cambria Math" w:hAnsi="Cambria Math"/>
          </w:rPr>
          <m:t>T</m:t>
        </m:r>
        <m:r>
          <m:rPr>
            <m:sty m:val="p"/>
          </m:rPr>
          <w:rPr>
            <w:rFonts w:ascii="Cambria Math" w:hAnsi="Cambria Math"/>
          </w:rPr>
          <m:t>+0.1</m:t>
        </m:r>
      </m:oMath>
      <w:r w:rsidRPr="00D322A9">
        <w:t xml:space="preserve"> seconds.   Express the answer as a number times the value of the original function at time </w:t>
      </w:r>
      <m:oMath>
        <m:r>
          <w:rPr>
            <w:rFonts w:ascii="Cambria Math" w:hAnsi="Cambria Math"/>
          </w:rPr>
          <m:t>T</m:t>
        </m:r>
      </m:oMath>
      <w:r w:rsidRPr="00D322A9">
        <w:t xml:space="preserve">.  Explain the meaning of these findings.  </w:t>
      </w:r>
    </w:p>
    <w:p w14:paraId="051ECA9B" w14:textId="77777777" w:rsidR="00FA2F85" w:rsidRPr="00C56CCA" w:rsidRDefault="00FA2F85" w:rsidP="00F65C98">
      <w:pPr>
        <w:pStyle w:val="ny-lesson-numbering"/>
        <w:numPr>
          <w:ilvl w:val="0"/>
          <w:numId w:val="0"/>
        </w:numPr>
      </w:pPr>
    </w:p>
    <w:p w14:paraId="30F77F70" w14:textId="77777777" w:rsidR="00FA2F85" w:rsidRPr="00C56CCA" w:rsidRDefault="00FA2F85" w:rsidP="00F65C98">
      <w:pPr>
        <w:pStyle w:val="ny-lesson-numbering"/>
        <w:numPr>
          <w:ilvl w:val="0"/>
          <w:numId w:val="0"/>
        </w:numPr>
      </w:pPr>
    </w:p>
    <w:p w14:paraId="14C8307E" w14:textId="77777777" w:rsidR="00D322A9" w:rsidRDefault="00D322A9" w:rsidP="00F65C98">
      <w:pPr>
        <w:pStyle w:val="ny-lesson-numbering"/>
        <w:numPr>
          <w:ilvl w:val="0"/>
          <w:numId w:val="0"/>
        </w:numPr>
      </w:pPr>
    </w:p>
    <w:p w14:paraId="669A508D" w14:textId="77777777" w:rsidR="00C56CCA" w:rsidRPr="00C56CCA" w:rsidRDefault="00C56CCA" w:rsidP="00F65C98">
      <w:pPr>
        <w:pStyle w:val="ny-lesson-numbering"/>
        <w:numPr>
          <w:ilvl w:val="0"/>
          <w:numId w:val="0"/>
        </w:numPr>
      </w:pPr>
    </w:p>
    <w:p w14:paraId="291258F0" w14:textId="77777777" w:rsidR="00D322A9" w:rsidRDefault="00D322A9" w:rsidP="00F65C98">
      <w:pPr>
        <w:pStyle w:val="ny-lesson-numbering"/>
        <w:numPr>
          <w:ilvl w:val="0"/>
          <w:numId w:val="0"/>
        </w:numPr>
      </w:pPr>
    </w:p>
    <w:p w14:paraId="482C4D32" w14:textId="77777777" w:rsidR="00C56CCA" w:rsidRDefault="00C56CCA" w:rsidP="00F65C98">
      <w:pPr>
        <w:pStyle w:val="ny-lesson-numbering"/>
        <w:numPr>
          <w:ilvl w:val="0"/>
          <w:numId w:val="0"/>
        </w:numPr>
      </w:pPr>
    </w:p>
    <w:p w14:paraId="4AFE1D7E" w14:textId="77777777" w:rsidR="00C56CCA" w:rsidRPr="00C56CCA" w:rsidRDefault="00C56CCA" w:rsidP="00F65C98">
      <w:pPr>
        <w:pStyle w:val="ny-lesson-numbering"/>
        <w:numPr>
          <w:ilvl w:val="0"/>
          <w:numId w:val="0"/>
        </w:numPr>
      </w:pPr>
    </w:p>
    <w:p w14:paraId="600C3BD9" w14:textId="77777777" w:rsidR="00D322A9" w:rsidRDefault="00D322A9" w:rsidP="00F65C98">
      <w:pPr>
        <w:pStyle w:val="ny-lesson-numbering"/>
        <w:numPr>
          <w:ilvl w:val="0"/>
          <w:numId w:val="0"/>
        </w:numPr>
      </w:pPr>
    </w:p>
    <w:p w14:paraId="5F9C2B44" w14:textId="77777777" w:rsidR="00C56CCA" w:rsidRPr="00C56CCA" w:rsidRDefault="00C56CCA" w:rsidP="00F65C98">
      <w:pPr>
        <w:pStyle w:val="ny-lesson-numbering"/>
        <w:numPr>
          <w:ilvl w:val="0"/>
          <w:numId w:val="0"/>
        </w:numPr>
      </w:pPr>
    </w:p>
    <w:p w14:paraId="5EF91821" w14:textId="77777777" w:rsidR="00D322A9" w:rsidRPr="00C56CCA" w:rsidRDefault="00D322A9" w:rsidP="00F65C98">
      <w:pPr>
        <w:pStyle w:val="ny-lesson-numbering"/>
        <w:numPr>
          <w:ilvl w:val="0"/>
          <w:numId w:val="0"/>
        </w:numPr>
      </w:pPr>
    </w:p>
    <w:p w14:paraId="21E0C24F" w14:textId="4A21FBDD" w:rsidR="00FA2F85" w:rsidRDefault="00FA2F85" w:rsidP="00D322A9">
      <w:pPr>
        <w:pStyle w:val="ny-lesson-numbering"/>
      </w:pPr>
      <w:r w:rsidRPr="00D322A9">
        <w:t xml:space="preserve">For each tank, calculate the average change in height from time </w:t>
      </w:r>
      <m:oMath>
        <m:r>
          <w:rPr>
            <w:rFonts w:ascii="Cambria Math" w:hAnsi="Cambria Math"/>
          </w:rPr>
          <m:t xml:space="preserve">T </m:t>
        </m:r>
      </m:oMath>
      <w:r w:rsidRPr="00D322A9">
        <w:t>seconds to</w:t>
      </w:r>
      <w:r w:rsidRPr="00D322A9">
        <w:rPr>
          <w:i/>
        </w:rPr>
        <w:t xml:space="preserve"> </w:t>
      </w:r>
      <m:oMath>
        <m:r>
          <m:rPr>
            <m:sty m:val="p"/>
          </m:rPr>
          <w:rPr>
            <w:rFonts w:ascii="Cambria Math" w:hAnsi="Cambria Math"/>
          </w:rPr>
          <m:t>T+0.001</m:t>
        </m:r>
      </m:oMath>
      <w:r w:rsidRPr="00D322A9">
        <w:t xml:space="preserve"> seconds.  Express the answer as a number times the value of the original function at time </w:t>
      </w:r>
      <m:oMath>
        <m:r>
          <w:rPr>
            <w:rFonts w:ascii="Cambria Math" w:hAnsi="Cambria Math"/>
          </w:rPr>
          <m:t>T</m:t>
        </m:r>
      </m:oMath>
      <w:r w:rsidRPr="00D322A9">
        <w:t xml:space="preserve">.  Explain the meaning of these findings.  </w:t>
      </w:r>
    </w:p>
    <w:p w14:paraId="151F9956" w14:textId="77777777" w:rsidR="00D322A9" w:rsidRPr="00F65C98" w:rsidRDefault="00D322A9" w:rsidP="00F65C98">
      <w:pPr>
        <w:pStyle w:val="ny-lesson-numbering"/>
        <w:numPr>
          <w:ilvl w:val="0"/>
          <w:numId w:val="0"/>
        </w:numPr>
      </w:pPr>
    </w:p>
    <w:p w14:paraId="784A2891" w14:textId="77777777" w:rsidR="00D322A9" w:rsidRPr="00F65C98" w:rsidRDefault="00D322A9" w:rsidP="00F65C98">
      <w:pPr>
        <w:pStyle w:val="ny-lesson-numbering"/>
        <w:numPr>
          <w:ilvl w:val="0"/>
          <w:numId w:val="0"/>
        </w:numPr>
      </w:pPr>
    </w:p>
    <w:p w14:paraId="500348F2" w14:textId="77777777" w:rsidR="00D322A9" w:rsidRPr="00F65C98" w:rsidRDefault="00D322A9" w:rsidP="00F65C98">
      <w:pPr>
        <w:pStyle w:val="ny-lesson-numbering"/>
        <w:numPr>
          <w:ilvl w:val="0"/>
          <w:numId w:val="0"/>
        </w:numPr>
      </w:pPr>
    </w:p>
    <w:p w14:paraId="5060EDD1" w14:textId="77777777" w:rsidR="00D322A9" w:rsidRPr="00F65C98" w:rsidRDefault="00D322A9" w:rsidP="00F65C98">
      <w:pPr>
        <w:pStyle w:val="ny-lesson-numbering"/>
        <w:numPr>
          <w:ilvl w:val="0"/>
          <w:numId w:val="0"/>
        </w:numPr>
      </w:pPr>
    </w:p>
    <w:p w14:paraId="0534AF51" w14:textId="77777777" w:rsidR="00C56CCA" w:rsidRPr="00F65C98" w:rsidRDefault="00C56CCA" w:rsidP="00F65C98">
      <w:pPr>
        <w:pStyle w:val="ny-lesson-numbering"/>
        <w:numPr>
          <w:ilvl w:val="0"/>
          <w:numId w:val="0"/>
        </w:numPr>
      </w:pPr>
    </w:p>
    <w:p w14:paraId="3FEAADAE" w14:textId="77777777" w:rsidR="00D322A9" w:rsidRPr="00F65C98" w:rsidRDefault="00D322A9" w:rsidP="00F65C98">
      <w:pPr>
        <w:pStyle w:val="ny-lesson-numbering"/>
        <w:numPr>
          <w:ilvl w:val="0"/>
          <w:numId w:val="0"/>
        </w:numPr>
      </w:pPr>
    </w:p>
    <w:p w14:paraId="0BC2CB4E" w14:textId="77777777" w:rsidR="00C56CCA" w:rsidRPr="00F65C98" w:rsidRDefault="00C56CCA" w:rsidP="00F65C98">
      <w:pPr>
        <w:pStyle w:val="ny-lesson-numbering"/>
        <w:numPr>
          <w:ilvl w:val="0"/>
          <w:numId w:val="0"/>
        </w:numPr>
      </w:pPr>
    </w:p>
    <w:p w14:paraId="4516CC8F" w14:textId="77777777" w:rsidR="00F65C98" w:rsidRPr="00F65C98" w:rsidRDefault="00F65C98" w:rsidP="00F65C98">
      <w:pPr>
        <w:pStyle w:val="ny-lesson-numbering"/>
        <w:numPr>
          <w:ilvl w:val="0"/>
          <w:numId w:val="0"/>
        </w:numPr>
      </w:pPr>
    </w:p>
    <w:p w14:paraId="2915B26C" w14:textId="77777777" w:rsidR="00D322A9" w:rsidRPr="00F65C98" w:rsidRDefault="00D322A9" w:rsidP="00F65C98">
      <w:pPr>
        <w:pStyle w:val="ny-lesson-numbering"/>
        <w:numPr>
          <w:ilvl w:val="0"/>
          <w:numId w:val="0"/>
        </w:numPr>
      </w:pPr>
    </w:p>
    <w:p w14:paraId="29161780" w14:textId="77777777" w:rsidR="00E126CB" w:rsidRPr="00F65C98" w:rsidRDefault="00E126CB" w:rsidP="00F65C98">
      <w:pPr>
        <w:pStyle w:val="ny-lesson-numbering"/>
        <w:numPr>
          <w:ilvl w:val="0"/>
          <w:numId w:val="0"/>
        </w:numPr>
      </w:pPr>
    </w:p>
    <w:p w14:paraId="05FC1A35" w14:textId="38B71810" w:rsidR="00FA2F85" w:rsidRDefault="00FA2F85" w:rsidP="00D322A9">
      <w:pPr>
        <w:pStyle w:val="ny-lesson-numbering"/>
      </w:pPr>
      <w:r w:rsidRPr="00D322A9">
        <w:t xml:space="preserve">In Exercise 5, the average rate of change of the height of the water in tank 1 on the interval </w:t>
      </w:r>
      <m:oMath>
        <m:d>
          <m:dPr>
            <m:begChr m:val="["/>
            <m:endChr m:val="]"/>
            <m:ctrlPr>
              <w:rPr>
                <w:rFonts w:ascii="Cambria Math" w:hAnsi="Cambria Math"/>
                <w:i/>
              </w:rPr>
            </m:ctrlPr>
          </m:dPr>
          <m:e>
            <m:r>
              <w:rPr>
                <w:rFonts w:ascii="Cambria Math" w:hAnsi="Cambria Math"/>
              </w:rPr>
              <m:t>T,T+0.01</m:t>
            </m:r>
          </m:e>
        </m:d>
      </m:oMath>
      <w:r w:rsidRPr="00D322A9">
        <w:t xml:space="preserve"> can be described by the expression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T</m:t>
            </m:r>
          </m:sup>
        </m:sSup>
      </m:oMath>
      <w:r w:rsidR="00F22CCB">
        <w:t>,</w:t>
      </w:r>
      <w:r w:rsidRPr="00D322A9">
        <w:t xml:space="preserve"> and the average rate of change of the height of the water in tank 2 on the interval </w:t>
      </w:r>
      <m:oMath>
        <m:r>
          <w:rPr>
            <w:rFonts w:ascii="Cambria Math" w:hAnsi="Cambria Math"/>
          </w:rPr>
          <m:t>[T,T+0.01]</m:t>
        </m:r>
      </m:oMath>
      <w:r w:rsidRPr="00D322A9">
        <w:t xml:space="preserve"> can be described by the expression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T</m:t>
            </m:r>
          </m:sup>
        </m:sSup>
      </m:oMath>
      <w:r w:rsidRPr="00D322A9">
        <w:t xml:space="preserve">.  What are approximate values of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Pr="00D322A9">
        <w:t xml:space="preserve"> and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sidRPr="00D322A9">
        <w:t>?</w:t>
      </w:r>
    </w:p>
    <w:p w14:paraId="0958F877" w14:textId="77777777" w:rsidR="00D322A9" w:rsidRDefault="00D322A9" w:rsidP="00D322A9">
      <w:pPr>
        <w:pStyle w:val="ny-lesson-numbering"/>
        <w:numPr>
          <w:ilvl w:val="0"/>
          <w:numId w:val="0"/>
        </w:numPr>
        <w:ind w:left="360" w:hanging="360"/>
      </w:pPr>
    </w:p>
    <w:p w14:paraId="35409FA8" w14:textId="77777777" w:rsidR="00D322A9" w:rsidRDefault="00D322A9" w:rsidP="00D322A9">
      <w:pPr>
        <w:pStyle w:val="ny-lesson-numbering"/>
        <w:numPr>
          <w:ilvl w:val="0"/>
          <w:numId w:val="0"/>
        </w:numPr>
        <w:ind w:left="360" w:hanging="360"/>
      </w:pPr>
    </w:p>
    <w:p w14:paraId="0B39D33D" w14:textId="77777777" w:rsidR="00D322A9" w:rsidRDefault="00D322A9" w:rsidP="00D322A9">
      <w:pPr>
        <w:pStyle w:val="ny-lesson-numbering"/>
        <w:numPr>
          <w:ilvl w:val="0"/>
          <w:numId w:val="0"/>
        </w:numPr>
        <w:ind w:left="360" w:hanging="360"/>
      </w:pPr>
    </w:p>
    <w:p w14:paraId="11BE406B" w14:textId="77777777" w:rsidR="00C56CCA" w:rsidRDefault="00C56CCA" w:rsidP="00D322A9">
      <w:pPr>
        <w:pStyle w:val="ny-lesson-numbering"/>
        <w:numPr>
          <w:ilvl w:val="0"/>
          <w:numId w:val="0"/>
        </w:numPr>
        <w:ind w:left="360" w:hanging="360"/>
      </w:pPr>
    </w:p>
    <w:p w14:paraId="51366136" w14:textId="77777777" w:rsidR="00C56CCA" w:rsidRDefault="00C56CCA" w:rsidP="00D322A9">
      <w:pPr>
        <w:pStyle w:val="ny-lesson-numbering"/>
        <w:numPr>
          <w:ilvl w:val="0"/>
          <w:numId w:val="0"/>
        </w:numPr>
        <w:ind w:left="360" w:hanging="360"/>
      </w:pPr>
    </w:p>
    <w:p w14:paraId="4ABA13F3" w14:textId="77777777" w:rsidR="00C56CCA" w:rsidRDefault="00C56CCA" w:rsidP="00D322A9">
      <w:pPr>
        <w:pStyle w:val="ny-lesson-numbering"/>
        <w:numPr>
          <w:ilvl w:val="0"/>
          <w:numId w:val="0"/>
        </w:numPr>
        <w:ind w:left="360" w:hanging="360"/>
      </w:pPr>
    </w:p>
    <w:p w14:paraId="31E46851" w14:textId="77777777" w:rsidR="00C56CCA" w:rsidRDefault="00C56CCA" w:rsidP="00D322A9">
      <w:pPr>
        <w:pStyle w:val="ny-lesson-numbering"/>
        <w:numPr>
          <w:ilvl w:val="0"/>
          <w:numId w:val="0"/>
        </w:numPr>
        <w:ind w:left="360" w:hanging="360"/>
      </w:pPr>
    </w:p>
    <w:p w14:paraId="2282B768" w14:textId="77777777" w:rsidR="00C56CCA" w:rsidRPr="00D322A9" w:rsidRDefault="00C56CCA" w:rsidP="00D322A9">
      <w:pPr>
        <w:pStyle w:val="ny-lesson-numbering"/>
        <w:numPr>
          <w:ilvl w:val="0"/>
          <w:numId w:val="0"/>
        </w:numPr>
        <w:ind w:left="360" w:hanging="360"/>
      </w:pPr>
    </w:p>
    <w:p w14:paraId="38038E0D" w14:textId="77777777" w:rsidR="00FA2F85" w:rsidRPr="008869BE" w:rsidRDefault="00FA2F85" w:rsidP="00FA2F85">
      <w:pPr>
        <w:pStyle w:val="ny-lesson-SFinsert-response-table"/>
        <w:ind w:left="1224"/>
        <w:rPr>
          <w:sz w:val="6"/>
          <w:szCs w:val="6"/>
        </w:rPr>
      </w:pPr>
    </w:p>
    <w:p w14:paraId="7B6D475C" w14:textId="77777777" w:rsidR="00FA2F85" w:rsidRDefault="00FA2F85" w:rsidP="00FA2F85">
      <w:pPr>
        <w:pStyle w:val="ny-lesson-SFinsert-number-list"/>
        <w:numPr>
          <w:ilvl w:val="0"/>
          <w:numId w:val="0"/>
        </w:numPr>
        <w:ind w:left="1224"/>
        <w:rPr>
          <w:sz w:val="12"/>
        </w:rPr>
      </w:pPr>
    </w:p>
    <w:p w14:paraId="4897F9DA" w14:textId="77777777" w:rsidR="00D322A9" w:rsidRPr="00BE5D0D" w:rsidRDefault="00D322A9" w:rsidP="00FA2F85">
      <w:pPr>
        <w:pStyle w:val="ny-lesson-SFinsert-number-list"/>
        <w:numPr>
          <w:ilvl w:val="0"/>
          <w:numId w:val="0"/>
        </w:numPr>
        <w:ind w:left="1224"/>
        <w:rPr>
          <w:sz w:val="12"/>
        </w:rPr>
      </w:pPr>
    </w:p>
    <w:p w14:paraId="2A578EEE" w14:textId="4C50DAEB" w:rsidR="00FA2F85" w:rsidRPr="00D322A9" w:rsidRDefault="00FA2F85" w:rsidP="00D322A9">
      <w:pPr>
        <w:pStyle w:val="ny-lesson-numbering"/>
      </w:pPr>
      <w:r w:rsidRPr="00D322A9">
        <w:lastRenderedPageBreak/>
        <w:t xml:space="preserve">As an experiment, let’s look for a value of </w:t>
      </w:r>
      <m:oMath>
        <m:r>
          <w:rPr>
            <w:rFonts w:ascii="Cambria Math" w:hAnsi="Cambria Math"/>
          </w:rPr>
          <m:t>b</m:t>
        </m:r>
      </m:oMath>
      <w:r w:rsidRPr="00D322A9">
        <w:t xml:space="preserve"> so that if the height of the water can be described by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m:t>
            </m:r>
          </m:sup>
        </m:sSup>
      </m:oMath>
      <w:r w:rsidRPr="00D322A9">
        <w:t xml:space="preserve">, then the expression for the average of change on the interval </w:t>
      </w:r>
      <m:oMath>
        <m:r>
          <w:rPr>
            <w:rFonts w:ascii="Cambria Math" w:hAnsi="Cambria Math"/>
          </w:rPr>
          <m:t>[T, T+0.01]</m:t>
        </m:r>
      </m:oMath>
      <w:r w:rsidRPr="00D322A9">
        <w:t xml:space="preserve"> is </w:t>
      </w:r>
      <m:oMath>
        <m:r>
          <w:rPr>
            <w:rFonts w:ascii="Cambria Math" w:hAnsi="Cambria Math"/>
          </w:rPr>
          <m:t>1∙H</m:t>
        </m:r>
        <m:d>
          <m:dPr>
            <m:ctrlPr>
              <w:rPr>
                <w:rFonts w:ascii="Cambria Math" w:hAnsi="Cambria Math"/>
                <w:i/>
              </w:rPr>
            </m:ctrlPr>
          </m:dPr>
          <m:e>
            <m:r>
              <w:rPr>
                <w:rFonts w:ascii="Cambria Math" w:hAnsi="Cambria Math"/>
              </w:rPr>
              <m:t>T</m:t>
            </m:r>
          </m:e>
        </m:d>
      </m:oMath>
      <w:r w:rsidRPr="00D322A9">
        <w:t xml:space="preserve">.  </w:t>
      </w:r>
    </w:p>
    <w:p w14:paraId="7C1319B2" w14:textId="0689D01F" w:rsidR="00FA2F85" w:rsidRDefault="00FA2F85" w:rsidP="0085782F">
      <w:pPr>
        <w:pStyle w:val="ny-lesson-numbering"/>
        <w:numPr>
          <w:ilvl w:val="1"/>
          <w:numId w:val="13"/>
        </w:numPr>
      </w:pPr>
      <w:r w:rsidRPr="00D322A9">
        <w:t xml:space="preserve">Write out the expression for the average rate of change of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m:t>
            </m:r>
          </m:sup>
        </m:sSup>
      </m:oMath>
      <w:r w:rsidRPr="00D322A9">
        <w:t xml:space="preserve"> on the interval </w:t>
      </w:r>
      <m:oMath>
        <m:d>
          <m:dPr>
            <m:begChr m:val="["/>
            <m:endChr m:val="]"/>
            <m:ctrlPr>
              <w:rPr>
                <w:rFonts w:ascii="Cambria Math" w:hAnsi="Cambria Math"/>
                <w:i/>
              </w:rPr>
            </m:ctrlPr>
          </m:dPr>
          <m:e>
            <m:r>
              <w:rPr>
                <w:rFonts w:ascii="Cambria Math" w:hAnsi="Cambria Math"/>
              </w:rPr>
              <m:t>T,T+0.01</m:t>
            </m:r>
          </m:e>
        </m:d>
        <m:r>
          <w:rPr>
            <w:rFonts w:ascii="Cambria Math" w:hAnsi="Cambria Math"/>
          </w:rPr>
          <m:t>.</m:t>
        </m:r>
      </m:oMath>
    </w:p>
    <w:p w14:paraId="1319BA0B" w14:textId="77777777" w:rsidR="00D322A9" w:rsidRDefault="00D322A9" w:rsidP="00D322A9">
      <w:pPr>
        <w:pStyle w:val="ny-lesson-numbering"/>
        <w:numPr>
          <w:ilvl w:val="0"/>
          <w:numId w:val="0"/>
        </w:numPr>
        <w:ind w:left="360" w:hanging="360"/>
      </w:pPr>
    </w:p>
    <w:p w14:paraId="2FECFE10" w14:textId="77777777" w:rsidR="00D322A9" w:rsidRDefault="00D322A9" w:rsidP="00D322A9">
      <w:pPr>
        <w:pStyle w:val="ny-lesson-numbering"/>
        <w:numPr>
          <w:ilvl w:val="0"/>
          <w:numId w:val="0"/>
        </w:numPr>
        <w:ind w:left="360" w:hanging="360"/>
      </w:pPr>
    </w:p>
    <w:p w14:paraId="4F90431F" w14:textId="77777777" w:rsidR="00E126CB" w:rsidRPr="00D322A9" w:rsidRDefault="00E126CB" w:rsidP="00D322A9">
      <w:pPr>
        <w:pStyle w:val="ny-lesson-numbering"/>
        <w:numPr>
          <w:ilvl w:val="0"/>
          <w:numId w:val="0"/>
        </w:numPr>
        <w:ind w:left="360" w:hanging="360"/>
      </w:pPr>
    </w:p>
    <w:p w14:paraId="7001E0CB" w14:textId="77777777" w:rsidR="00D322A9" w:rsidRPr="00BE5D0D" w:rsidRDefault="00D322A9" w:rsidP="00FA2F85">
      <w:pPr>
        <w:pStyle w:val="ny-lesson-SFinsert-number-list"/>
        <w:numPr>
          <w:ilvl w:val="0"/>
          <w:numId w:val="0"/>
        </w:numPr>
        <w:ind w:left="1670"/>
        <w:rPr>
          <w:sz w:val="12"/>
        </w:rPr>
      </w:pPr>
    </w:p>
    <w:p w14:paraId="5E2D657B" w14:textId="05E31139" w:rsidR="00FA2F85" w:rsidRDefault="00FA2F85" w:rsidP="0085782F">
      <w:pPr>
        <w:pStyle w:val="ny-lesson-numbering"/>
        <w:numPr>
          <w:ilvl w:val="1"/>
          <w:numId w:val="13"/>
        </w:numPr>
      </w:pPr>
      <w:r w:rsidRPr="00D322A9">
        <w:t xml:space="preserve">Set your expression in part (a) equal to </w:t>
      </w:r>
      <m:oMath>
        <m:r>
          <w:rPr>
            <w:rFonts w:ascii="Cambria Math" w:hAnsi="Cambria Math"/>
          </w:rPr>
          <m:t>1∙H</m:t>
        </m:r>
        <m:d>
          <m:dPr>
            <m:ctrlPr>
              <w:rPr>
                <w:rFonts w:ascii="Cambria Math" w:hAnsi="Cambria Math"/>
                <w:i/>
              </w:rPr>
            </m:ctrlPr>
          </m:dPr>
          <m:e>
            <m:r>
              <w:rPr>
                <w:rFonts w:ascii="Cambria Math" w:hAnsi="Cambria Math"/>
              </w:rPr>
              <m:t>T</m:t>
            </m:r>
          </m:e>
        </m:d>
      </m:oMath>
      <w:r w:rsidRPr="00D322A9">
        <w:t xml:space="preserve"> and reduce to an expression involving a single </w:t>
      </w:r>
      <m:oMath>
        <m:r>
          <w:rPr>
            <w:rFonts w:ascii="Cambria Math" w:hAnsi="Cambria Math"/>
          </w:rPr>
          <m:t>b</m:t>
        </m:r>
      </m:oMath>
      <w:r w:rsidRPr="00D322A9">
        <w:t xml:space="preserve">.  </w:t>
      </w:r>
    </w:p>
    <w:p w14:paraId="4B198691" w14:textId="77777777" w:rsidR="00D322A9" w:rsidRDefault="00D322A9" w:rsidP="00D322A9">
      <w:pPr>
        <w:pStyle w:val="ny-lesson-numbering"/>
        <w:numPr>
          <w:ilvl w:val="0"/>
          <w:numId w:val="0"/>
        </w:numPr>
        <w:ind w:left="360" w:hanging="360"/>
      </w:pPr>
    </w:p>
    <w:p w14:paraId="7DDA047B" w14:textId="77777777" w:rsidR="00D322A9" w:rsidRDefault="00D322A9" w:rsidP="00D322A9">
      <w:pPr>
        <w:pStyle w:val="ny-lesson-numbering"/>
        <w:numPr>
          <w:ilvl w:val="0"/>
          <w:numId w:val="0"/>
        </w:numPr>
        <w:ind w:left="360" w:hanging="360"/>
      </w:pPr>
    </w:p>
    <w:p w14:paraId="2FEADC25" w14:textId="77777777" w:rsidR="00D322A9" w:rsidRPr="00D322A9" w:rsidRDefault="00D322A9" w:rsidP="00D322A9">
      <w:pPr>
        <w:pStyle w:val="ny-lesson-numbering"/>
        <w:numPr>
          <w:ilvl w:val="0"/>
          <w:numId w:val="0"/>
        </w:numPr>
        <w:ind w:left="360" w:hanging="360"/>
      </w:pPr>
    </w:p>
    <w:p w14:paraId="6C7FC309" w14:textId="77777777" w:rsidR="00FA2F85" w:rsidRPr="00BE5D0D" w:rsidRDefault="00FA2F85" w:rsidP="00FA2F85">
      <w:pPr>
        <w:pStyle w:val="ny-lesson-SFinsert-number-list"/>
        <w:numPr>
          <w:ilvl w:val="0"/>
          <w:numId w:val="0"/>
        </w:numPr>
        <w:ind w:left="1670"/>
        <w:rPr>
          <w:sz w:val="12"/>
        </w:rPr>
      </w:pPr>
    </w:p>
    <w:p w14:paraId="7C6A2887" w14:textId="660BE9A7" w:rsidR="00FA2F85" w:rsidRDefault="00FA2F85" w:rsidP="0085782F">
      <w:pPr>
        <w:pStyle w:val="ny-lesson-numbering"/>
        <w:numPr>
          <w:ilvl w:val="1"/>
          <w:numId w:val="13"/>
        </w:numPr>
      </w:pPr>
      <w:r w:rsidRPr="00D322A9">
        <w:t xml:space="preserve">Now we want to find the value of </w:t>
      </w:r>
      <m:oMath>
        <m:r>
          <w:rPr>
            <w:rFonts w:ascii="Cambria Math" w:hAnsi="Cambria Math"/>
          </w:rPr>
          <m:t xml:space="preserve">b </m:t>
        </m:r>
      </m:oMath>
      <w:r w:rsidRPr="00D322A9">
        <w:t>that satisfies the equation you found in part (b), but we do not have a way to explicitly solve this equation</w:t>
      </w:r>
      <w:r w:rsidR="00C56CCA" w:rsidRPr="00C56CCA">
        <w:t xml:space="preserve">. </w:t>
      </w:r>
      <w:r w:rsidRPr="00D322A9">
        <w:t xml:space="preserve"> Look back at Exercise 6; which two consecutive integers have </w:t>
      </w:r>
      <m:oMath>
        <m:r>
          <w:rPr>
            <w:rFonts w:ascii="Cambria Math" w:hAnsi="Cambria Math"/>
          </w:rPr>
          <m:t>b</m:t>
        </m:r>
      </m:oMath>
      <w:r w:rsidRPr="00D322A9">
        <w:t xml:space="preserve"> between them? </w:t>
      </w:r>
    </w:p>
    <w:p w14:paraId="319039AD" w14:textId="77777777" w:rsidR="00D322A9" w:rsidRDefault="00D322A9" w:rsidP="00D322A9">
      <w:pPr>
        <w:pStyle w:val="ny-lesson-numbering"/>
        <w:numPr>
          <w:ilvl w:val="0"/>
          <w:numId w:val="0"/>
        </w:numPr>
        <w:ind w:left="360" w:hanging="360"/>
      </w:pPr>
    </w:p>
    <w:p w14:paraId="7CA0C865" w14:textId="77777777" w:rsidR="00D322A9" w:rsidRDefault="00D322A9" w:rsidP="00D322A9">
      <w:pPr>
        <w:pStyle w:val="ny-lesson-numbering"/>
        <w:numPr>
          <w:ilvl w:val="0"/>
          <w:numId w:val="0"/>
        </w:numPr>
        <w:ind w:left="360" w:hanging="360"/>
      </w:pPr>
    </w:p>
    <w:p w14:paraId="3F34BEC1" w14:textId="77777777" w:rsidR="00D322A9" w:rsidRDefault="00D322A9" w:rsidP="00D322A9">
      <w:pPr>
        <w:pStyle w:val="ny-lesson-numbering"/>
        <w:numPr>
          <w:ilvl w:val="0"/>
          <w:numId w:val="0"/>
        </w:numPr>
        <w:ind w:left="360" w:hanging="360"/>
      </w:pPr>
    </w:p>
    <w:p w14:paraId="6586D9E3" w14:textId="77777777" w:rsidR="00D322A9" w:rsidRPr="00D322A9" w:rsidRDefault="00D322A9" w:rsidP="00D322A9">
      <w:pPr>
        <w:pStyle w:val="ny-lesson-numbering"/>
        <w:numPr>
          <w:ilvl w:val="0"/>
          <w:numId w:val="0"/>
        </w:numPr>
        <w:ind w:left="360" w:hanging="360"/>
      </w:pPr>
    </w:p>
    <w:p w14:paraId="491FF86A" w14:textId="45CE86A3" w:rsidR="00FA2F85" w:rsidRPr="00D322A9" w:rsidRDefault="00FA2F85" w:rsidP="0085782F">
      <w:pPr>
        <w:pStyle w:val="ny-lesson-numbering"/>
        <w:numPr>
          <w:ilvl w:val="1"/>
          <w:numId w:val="13"/>
        </w:numPr>
      </w:pPr>
      <w:r w:rsidRPr="00D322A9">
        <w:t xml:space="preserve">Use your calculator and a guess-and-check method to find an approximate value of </w:t>
      </w:r>
      <m:oMath>
        <m:r>
          <w:rPr>
            <w:rFonts w:ascii="Cambria Math" w:hAnsi="Cambria Math"/>
          </w:rPr>
          <m:t xml:space="preserve">b </m:t>
        </m:r>
      </m:oMath>
      <w:r w:rsidRPr="00D322A9">
        <w:t xml:space="preserve">to </w:t>
      </w:r>
      <m:oMath>
        <m:r>
          <w:rPr>
            <w:rFonts w:ascii="Cambria Math" w:hAnsi="Cambria Math"/>
          </w:rPr>
          <m:t>2</m:t>
        </m:r>
      </m:oMath>
      <w:r w:rsidRPr="00D322A9">
        <w:t xml:space="preserve"> decimal places. </w:t>
      </w:r>
    </w:p>
    <w:p w14:paraId="17223A12" w14:textId="77777777" w:rsidR="00FA2F85" w:rsidRDefault="00FA2F85" w:rsidP="00FA2F85">
      <w:pPr>
        <w:pStyle w:val="ny-lesson-SFinsert-number-list"/>
        <w:numPr>
          <w:ilvl w:val="0"/>
          <w:numId w:val="0"/>
        </w:numPr>
        <w:ind w:left="1224"/>
      </w:pPr>
    </w:p>
    <w:p w14:paraId="0161C943" w14:textId="77777777" w:rsidR="00D322A9" w:rsidRDefault="00D322A9" w:rsidP="00FA2F85">
      <w:pPr>
        <w:pStyle w:val="ny-lesson-SFinsert-number-list"/>
        <w:numPr>
          <w:ilvl w:val="0"/>
          <w:numId w:val="0"/>
        </w:numPr>
        <w:ind w:left="1224"/>
      </w:pPr>
    </w:p>
    <w:p w14:paraId="1F72C31E" w14:textId="77777777" w:rsidR="00D322A9" w:rsidRDefault="00D322A9" w:rsidP="00FA2F85">
      <w:pPr>
        <w:pStyle w:val="ny-lesson-SFinsert-number-list"/>
        <w:numPr>
          <w:ilvl w:val="0"/>
          <w:numId w:val="0"/>
        </w:numPr>
        <w:ind w:left="1224"/>
      </w:pPr>
    </w:p>
    <w:p w14:paraId="10B41D16" w14:textId="77777777" w:rsidR="00D322A9" w:rsidRDefault="00D322A9" w:rsidP="00FA2F85">
      <w:pPr>
        <w:pStyle w:val="ny-lesson-SFinsert-number-list"/>
        <w:numPr>
          <w:ilvl w:val="0"/>
          <w:numId w:val="0"/>
        </w:numPr>
        <w:ind w:left="1224"/>
      </w:pPr>
    </w:p>
    <w:p w14:paraId="68CC8309" w14:textId="77777777" w:rsidR="00D322A9" w:rsidRDefault="00D322A9" w:rsidP="00FA2F85">
      <w:pPr>
        <w:pStyle w:val="ny-lesson-SFinsert-number-list"/>
        <w:numPr>
          <w:ilvl w:val="0"/>
          <w:numId w:val="0"/>
        </w:numPr>
        <w:ind w:left="1224"/>
      </w:pPr>
    </w:p>
    <w:p w14:paraId="08CBCEA5" w14:textId="77777777" w:rsidR="00D322A9" w:rsidRDefault="00D322A9" w:rsidP="00FA2F85">
      <w:pPr>
        <w:pStyle w:val="ny-lesson-SFinsert-number-list"/>
        <w:numPr>
          <w:ilvl w:val="0"/>
          <w:numId w:val="0"/>
        </w:numPr>
        <w:ind w:left="1224"/>
      </w:pPr>
    </w:p>
    <w:p w14:paraId="720F9B3C" w14:textId="77777777" w:rsidR="00C56CCA" w:rsidRDefault="00C56CCA" w:rsidP="00FA2F85">
      <w:pPr>
        <w:pStyle w:val="ny-lesson-SFinsert-number-list"/>
        <w:numPr>
          <w:ilvl w:val="0"/>
          <w:numId w:val="0"/>
        </w:numPr>
        <w:ind w:left="1224"/>
      </w:pPr>
    </w:p>
    <w:p w14:paraId="0DC34E0F" w14:textId="77777777" w:rsidR="00D322A9" w:rsidRDefault="00D322A9" w:rsidP="00FA2F85">
      <w:pPr>
        <w:pStyle w:val="ny-lesson-SFinsert-number-list"/>
        <w:numPr>
          <w:ilvl w:val="0"/>
          <w:numId w:val="0"/>
        </w:numPr>
        <w:ind w:left="1224"/>
      </w:pPr>
    </w:p>
    <w:p w14:paraId="3D7ACB47" w14:textId="77777777" w:rsidR="00C56CCA" w:rsidRDefault="00C56CCA" w:rsidP="00FA2F85">
      <w:pPr>
        <w:pStyle w:val="ny-lesson-SFinsert-number-list"/>
        <w:numPr>
          <w:ilvl w:val="0"/>
          <w:numId w:val="0"/>
        </w:numPr>
        <w:ind w:left="1224"/>
      </w:pPr>
    </w:p>
    <w:p w14:paraId="2AD52628" w14:textId="77777777" w:rsidR="00C56CCA" w:rsidRDefault="00C56CCA" w:rsidP="00FA2F85">
      <w:pPr>
        <w:pStyle w:val="ny-lesson-SFinsert-number-list"/>
        <w:numPr>
          <w:ilvl w:val="0"/>
          <w:numId w:val="0"/>
        </w:numPr>
        <w:ind w:left="1224"/>
      </w:pPr>
    </w:p>
    <w:p w14:paraId="18965F2E" w14:textId="77777777" w:rsidR="00D322A9" w:rsidRDefault="00D322A9" w:rsidP="00FA2F85">
      <w:pPr>
        <w:pStyle w:val="ny-lesson-SFinsert-number-list"/>
        <w:numPr>
          <w:ilvl w:val="0"/>
          <w:numId w:val="0"/>
        </w:numPr>
        <w:ind w:left="1224"/>
      </w:pPr>
    </w:p>
    <w:p w14:paraId="5BCE375C" w14:textId="77777777" w:rsidR="00D322A9" w:rsidRDefault="00D322A9" w:rsidP="00FA2F85">
      <w:pPr>
        <w:pStyle w:val="ny-lesson-SFinsert-number-list"/>
        <w:numPr>
          <w:ilvl w:val="0"/>
          <w:numId w:val="0"/>
        </w:numPr>
        <w:ind w:left="1224"/>
      </w:pPr>
    </w:p>
    <w:p w14:paraId="171A8235" w14:textId="58530EF3" w:rsidR="00FA2F85" w:rsidRPr="00D322A9" w:rsidRDefault="00FA2F85" w:rsidP="00D322A9">
      <w:pPr>
        <w:pStyle w:val="ny-lesson-numbering"/>
      </w:pPr>
      <w:r w:rsidRPr="00D322A9">
        <w:t xml:space="preserve">Verify that for the value of </w:t>
      </w:r>
      <m:oMath>
        <m:r>
          <w:rPr>
            <w:rFonts w:ascii="Cambria Math" w:hAnsi="Cambria Math"/>
          </w:rPr>
          <m:t>b</m:t>
        </m:r>
      </m:oMath>
      <w:r w:rsidRPr="00D322A9">
        <w:t xml:space="preserve"> found in Exercise </w:t>
      </w:r>
      <w:r w:rsidR="00AD4BF4" w:rsidRPr="00AD4BF4">
        <w:t>7</w:t>
      </w:r>
      <w:r w:rsidRPr="00D322A9">
        <w:t xml:space="preserve">, </w:t>
      </w:r>
      <m:oMath>
        <m:f>
          <m:fPr>
            <m:ctrlPr>
              <w:rPr>
                <w:rStyle w:val="ny-lesson-SFinsertChar"/>
                <w:rFonts w:ascii="Cambria Math" w:hAnsi="Cambria Math"/>
                <w:b w:val="0"/>
                <w:i/>
                <w:sz w:val="26"/>
                <w:szCs w:val="26"/>
              </w:rPr>
            </m:ctrlPr>
          </m:fPr>
          <m:num>
            <m:sSub>
              <m:sSubPr>
                <m:ctrlPr>
                  <w:rPr>
                    <w:rStyle w:val="ny-lesson-SFinsertChar"/>
                    <w:rFonts w:ascii="Cambria Math" w:hAnsi="Cambria Math"/>
                    <w:b w:val="0"/>
                    <w:i/>
                    <w:sz w:val="26"/>
                    <w:szCs w:val="26"/>
                  </w:rPr>
                </m:ctrlPr>
              </m:sSubPr>
              <m:e>
                <m:r>
                  <w:rPr>
                    <w:rStyle w:val="ny-lesson-SFinsertChar"/>
                    <w:rFonts w:ascii="Cambria Math" w:hAnsi="Cambria Math"/>
                    <w:sz w:val="26"/>
                    <w:szCs w:val="26"/>
                  </w:rPr>
                  <m:t>H</m:t>
                </m:r>
              </m:e>
              <m:sub>
                <m:r>
                  <w:rPr>
                    <w:rStyle w:val="ny-lesson-SFinsertChar"/>
                    <w:rFonts w:ascii="Cambria Math" w:hAnsi="Cambria Math"/>
                    <w:sz w:val="26"/>
                    <w:szCs w:val="26"/>
                  </w:rPr>
                  <m:t>b</m:t>
                </m:r>
              </m:sub>
            </m:sSub>
            <m:d>
              <m:dPr>
                <m:ctrlPr>
                  <w:rPr>
                    <w:rStyle w:val="ny-lesson-SFinsertChar"/>
                    <w:rFonts w:ascii="Cambria Math" w:hAnsi="Cambria Math"/>
                    <w:b w:val="0"/>
                    <w:i/>
                    <w:sz w:val="26"/>
                    <w:szCs w:val="26"/>
                  </w:rPr>
                </m:ctrlPr>
              </m:dPr>
              <m:e>
                <m:r>
                  <w:rPr>
                    <w:rStyle w:val="ny-lesson-SFinsertChar"/>
                    <w:rFonts w:ascii="Cambria Math" w:hAnsi="Cambria Math"/>
                    <w:sz w:val="26"/>
                    <w:szCs w:val="26"/>
                  </w:rPr>
                  <m:t>T + 0.001</m:t>
                </m:r>
              </m:e>
            </m:d>
            <m:r>
              <w:rPr>
                <w:rStyle w:val="ny-lesson-SFinsertChar"/>
                <w:rFonts w:ascii="Cambria Math" w:hAnsi="Cambria Math"/>
                <w:sz w:val="26"/>
                <w:szCs w:val="26"/>
              </w:rPr>
              <m:t xml:space="preserve"> - </m:t>
            </m:r>
            <m:sSub>
              <m:sSubPr>
                <m:ctrlPr>
                  <w:rPr>
                    <w:rStyle w:val="ny-lesson-SFinsertChar"/>
                    <w:rFonts w:ascii="Cambria Math" w:hAnsi="Cambria Math"/>
                    <w:b w:val="0"/>
                    <w:i/>
                    <w:sz w:val="26"/>
                    <w:szCs w:val="26"/>
                  </w:rPr>
                </m:ctrlPr>
              </m:sSubPr>
              <m:e>
                <m:r>
                  <w:rPr>
                    <w:rStyle w:val="ny-lesson-SFinsertChar"/>
                    <w:rFonts w:ascii="Cambria Math" w:hAnsi="Cambria Math"/>
                    <w:sz w:val="26"/>
                    <w:szCs w:val="26"/>
                  </w:rPr>
                  <m:t>H</m:t>
                </m:r>
              </m:e>
              <m:sub>
                <m:r>
                  <w:rPr>
                    <w:rStyle w:val="ny-lesson-SFinsertChar"/>
                    <w:rFonts w:ascii="Cambria Math" w:hAnsi="Cambria Math"/>
                    <w:sz w:val="26"/>
                    <w:szCs w:val="26"/>
                  </w:rPr>
                  <m:t>b</m:t>
                </m:r>
              </m:sub>
            </m:sSub>
            <m:r>
              <w:rPr>
                <w:rStyle w:val="ny-lesson-SFinsertChar"/>
                <w:rFonts w:ascii="Cambria Math" w:hAnsi="Cambria Math"/>
                <w:sz w:val="26"/>
                <w:szCs w:val="26"/>
              </w:rPr>
              <m:t>(T)</m:t>
            </m:r>
          </m:num>
          <m:den>
            <m:r>
              <w:rPr>
                <w:rStyle w:val="ny-lesson-SFinsertChar"/>
                <w:rFonts w:ascii="Cambria Math" w:hAnsi="Cambria Math"/>
                <w:sz w:val="26"/>
                <w:szCs w:val="26"/>
              </w:rPr>
              <m:t>0.001</m:t>
            </m:r>
          </m:den>
        </m:f>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d>
          <m:dPr>
            <m:ctrlPr>
              <w:rPr>
                <w:rFonts w:ascii="Cambria Math" w:hAnsi="Cambria Math"/>
              </w:rPr>
            </m:ctrlPr>
          </m:dPr>
          <m:e>
            <m:r>
              <w:rPr>
                <w:rFonts w:ascii="Cambria Math" w:hAnsi="Cambria Math"/>
              </w:rPr>
              <m:t>T</m:t>
            </m:r>
          </m:e>
        </m:d>
      </m:oMath>
      <w:r w:rsidR="00C56CCA" w:rsidRPr="00C56CCA">
        <w:t xml:space="preserve">, </w:t>
      </w:r>
      <w:r w:rsidRPr="00D322A9">
        <w:t xml:space="preserve">where </w:t>
      </w:r>
      <m:oMath>
        <m:sSub>
          <m:sSubPr>
            <m:ctrlPr>
              <w:rPr>
                <w:rFonts w:ascii="Cambria Math" w:hAnsi="Cambria Math"/>
              </w:rPr>
            </m:ctrlPr>
          </m:sSubPr>
          <m:e>
            <m:r>
              <w:rPr>
                <w:rFonts w:ascii="Cambria Math" w:hAnsi="Cambria Math"/>
              </w:rPr>
              <m:t>H</m:t>
            </m:r>
          </m:e>
          <m:sub>
            <m:r>
              <w:rPr>
                <w:rFonts w:ascii="Cambria Math" w:hAnsi="Cambria Math"/>
              </w:rPr>
              <m:t>b</m:t>
            </m:r>
          </m:sub>
        </m:sSub>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T</m:t>
            </m:r>
          </m:sup>
        </m:sSup>
      </m:oMath>
      <w:r w:rsidRPr="00D322A9">
        <w:t xml:space="preserve">.  </w:t>
      </w:r>
    </w:p>
    <w:p w14:paraId="2A510911" w14:textId="05F0456D" w:rsidR="00E126CB" w:rsidRDefault="00E126CB" w:rsidP="00E126CB">
      <w:pPr>
        <w:pStyle w:val="ny-lesson-paragraph"/>
      </w:pPr>
      <w:r>
        <w:br w:type="page"/>
      </w:r>
    </w:p>
    <w:p w14:paraId="14C13866" w14:textId="77777777" w:rsidR="003E1086" w:rsidRDefault="003E1086" w:rsidP="007C3BFC">
      <w:pPr>
        <w:pStyle w:val="ny-callout-hdr"/>
      </w:pPr>
    </w:p>
    <w:p w14:paraId="2A693284" w14:textId="77777777" w:rsidR="00C56CCA" w:rsidRDefault="00C56CCA" w:rsidP="007C3BFC">
      <w:pPr>
        <w:pStyle w:val="ny-callout-hdr"/>
      </w:pPr>
    </w:p>
    <w:p w14:paraId="794BC543" w14:textId="6DA40D09" w:rsidR="007C3BFC" w:rsidRDefault="003E1086" w:rsidP="007C3BFC">
      <w:pPr>
        <w:pStyle w:val="ny-callout-hdr"/>
      </w:pPr>
      <w:r>
        <w:rPr>
          <w:rFonts w:ascii="Times New Roman" w:hAnsi="Times New Roman" w:cs="Times New Roman"/>
          <w:noProof/>
          <w:szCs w:val="24"/>
        </w:rPr>
        <mc:AlternateContent>
          <mc:Choice Requires="wps">
            <w:drawing>
              <wp:anchor distT="0" distB="0" distL="114300" distR="114300" simplePos="0" relativeHeight="251668480" behindDoc="1" locked="0" layoutInCell="1" allowOverlap="1" wp14:anchorId="2DC7BA9D" wp14:editId="528B12B0">
                <wp:simplePos x="0" y="0"/>
                <wp:positionH relativeFrom="margin">
                  <wp:align>center</wp:align>
                </wp:positionH>
                <wp:positionV relativeFrom="margin">
                  <wp:align>top</wp:align>
                </wp:positionV>
                <wp:extent cx="6219190" cy="1672590"/>
                <wp:effectExtent l="19050" t="19050" r="10160" b="22860"/>
                <wp:wrapSquare wrapText="bothSides"/>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1672590"/>
                        </a:xfrm>
                        <a:prstGeom prst="rect">
                          <a:avLst/>
                        </a:prstGeom>
                        <a:solidFill>
                          <a:srgbClr val="FFFFFF"/>
                        </a:solidFill>
                        <a:ln w="38100" cmpd="dbl">
                          <a:solidFill>
                            <a:srgbClr val="4F6228"/>
                          </a:solidFill>
                          <a:miter lim="800000"/>
                          <a:headEnd/>
                          <a:tailEnd/>
                        </a:ln>
                      </wps:spPr>
                      <wps:txbx>
                        <w:txbxContent>
                          <w:p w14:paraId="1D75EE33" w14:textId="77777777" w:rsidR="00C56CCA" w:rsidRDefault="00C56CCA" w:rsidP="00FA2F85">
                            <w:pPr>
                              <w:pStyle w:val="ny-lesson-summary"/>
                              <w:rPr>
                                <w:rStyle w:val="ny-chart-sq-grey"/>
                                <w:sz w:val="22"/>
                                <w:szCs w:val="22"/>
                              </w:rPr>
                            </w:pPr>
                            <w:r>
                              <w:rPr>
                                <w:rStyle w:val="ny-chart-sq-grey"/>
                                <w:sz w:val="22"/>
                                <w:szCs w:val="22"/>
                              </w:rPr>
                              <w:t>Lesson Summary</w:t>
                            </w:r>
                          </w:p>
                          <w:p w14:paraId="503FEF1F" w14:textId="26F43D9A" w:rsidR="00C56CCA" w:rsidRPr="00F65C98" w:rsidRDefault="00C56CCA" w:rsidP="00F65C98">
                            <w:pPr>
                              <w:pStyle w:val="ny-lesson-bullet"/>
                            </w:pPr>
                            <w:r w:rsidRPr="00F65C98">
                              <w:t xml:space="preserve">Euler’s number, </w:t>
                            </w:r>
                            <m:oMath>
                              <m:r>
                                <w:rPr>
                                  <w:rFonts w:ascii="Cambria Math" w:hAnsi="Cambria Math"/>
                                </w:rPr>
                                <m:t>e</m:t>
                              </m:r>
                            </m:oMath>
                            <w:r w:rsidRPr="00F65C98">
                              <w:t xml:space="preserve">, is an irrational number that is approximately equal to </w:t>
                            </w:r>
                            <m:oMath>
                              <m:r>
                                <w:rPr>
                                  <w:rFonts w:ascii="Cambria Math" w:hAnsi="Cambria Math"/>
                                </w:rPr>
                                <m:t>e</m:t>
                              </m:r>
                              <m:r>
                                <m:rPr>
                                  <m:sty m:val="p"/>
                                </m:rPr>
                                <w:rPr>
                                  <w:rFonts w:ascii="Cambria Math" w:hAnsi="Cambria Math"/>
                                </w:rPr>
                                <m:t>≈2.7182818284590</m:t>
                              </m:r>
                            </m:oMath>
                            <w:r w:rsidRPr="00F65C98">
                              <w:t>.</w:t>
                            </w:r>
                          </w:p>
                          <w:p w14:paraId="3FC554E0" w14:textId="212B94FE" w:rsidR="00C56CCA" w:rsidRPr="00F65C98" w:rsidRDefault="00C56CCA" w:rsidP="00F65C98">
                            <w:pPr>
                              <w:pStyle w:val="ny-lesson-bullet"/>
                            </w:pPr>
                            <w:r w:rsidRPr="00F65C98">
                              <w:rPr>
                                <w:rFonts w:ascii="Calibri Bold" w:hAnsi="Calibri Bold"/>
                                <w:b/>
                                <w:smallCaps/>
                              </w:rPr>
                              <w:t xml:space="preserve">Average rate of change: </w:t>
                            </w:r>
                            <w:r w:rsidRPr="00F65C98">
                              <w:t xml:space="preserve"> Given a function </w:t>
                            </w:r>
                            <m:oMath>
                              <m:r>
                                <w:rPr>
                                  <w:rFonts w:ascii="Cambria Math" w:hAnsi="Cambria Math"/>
                                </w:rPr>
                                <m:t>f</m:t>
                              </m:r>
                            </m:oMath>
                            <w:r w:rsidRPr="00F65C98">
                              <w:t xml:space="preserve"> whose domain contains the interval of real numbers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F65C98">
                              <w:t xml:space="preserve"> and whose range is a subset of the real numbers, the average rate of change on the interval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F65C98">
                              <w:t xml:space="preserve"> is defined by the number</w:t>
                            </w:r>
                          </w:p>
                          <w:p w14:paraId="48F2833E" w14:textId="1FFF90F8" w:rsidR="00C56CCA" w:rsidRDefault="00A369EF" w:rsidP="00E126CB">
                            <w:pPr>
                              <w:pStyle w:val="ny-lesson-paragraph"/>
                            </w:pPr>
                            <m:oMathPara>
                              <m:oMath>
                                <m:f>
                                  <m:fPr>
                                    <m:ctrlPr>
                                      <w:rPr>
                                        <w:rFonts w:ascii="Cambria Math" w:hAnsi="Cambria Math"/>
                                        <w:vertAlign w:val="subscript"/>
                                      </w:rPr>
                                    </m:ctrlPr>
                                  </m:fPr>
                                  <m:num>
                                    <m:r>
                                      <w:rPr>
                                        <w:rFonts w:ascii="Cambria Math" w:hAnsi="Cambria Math"/>
                                        <w:vertAlign w:val="subscript"/>
                                      </w:rPr>
                                      <m:t>f</m:t>
                                    </m:r>
                                    <m:d>
                                      <m:dPr>
                                        <m:ctrlPr>
                                          <w:rPr>
                                            <w:rFonts w:ascii="Cambria Math" w:hAnsi="Cambria Math"/>
                                            <w:vertAlign w:val="subscript"/>
                                          </w:rPr>
                                        </m:ctrlPr>
                                      </m:dPr>
                                      <m:e>
                                        <m:r>
                                          <w:rPr>
                                            <w:rFonts w:ascii="Cambria Math" w:hAnsi="Cambria Math"/>
                                            <w:vertAlign w:val="subscript"/>
                                          </w:rPr>
                                          <m:t>b</m:t>
                                        </m:r>
                                      </m:e>
                                    </m:d>
                                    <m:r>
                                      <m:rPr>
                                        <m:sty m:val="p"/>
                                      </m:rPr>
                                      <w:rPr>
                                        <w:rFonts w:ascii="Cambria Math" w:hAnsi="Cambria Math"/>
                                        <w:vertAlign w:val="subscript"/>
                                      </w:rPr>
                                      <m:t>-</m:t>
                                    </m:r>
                                    <m:r>
                                      <w:rPr>
                                        <w:rFonts w:ascii="Cambria Math" w:hAnsi="Cambria Math"/>
                                        <w:vertAlign w:val="subscript"/>
                                      </w:rPr>
                                      <m:t>b</m:t>
                                    </m:r>
                                    <m:d>
                                      <m:dPr>
                                        <m:ctrlPr>
                                          <w:rPr>
                                            <w:rFonts w:ascii="Cambria Math" w:hAnsi="Cambria Math"/>
                                            <w:vertAlign w:val="subscript"/>
                                          </w:rPr>
                                        </m:ctrlPr>
                                      </m:dPr>
                                      <m:e>
                                        <m:r>
                                          <w:rPr>
                                            <w:rFonts w:ascii="Cambria Math" w:hAnsi="Cambria Math"/>
                                            <w:vertAlign w:val="subscript"/>
                                          </w:rPr>
                                          <m:t>a</m:t>
                                        </m:r>
                                      </m:e>
                                    </m:d>
                                  </m:num>
                                  <m:den>
                                    <m:r>
                                      <w:rPr>
                                        <w:rFonts w:ascii="Cambria Math" w:hAnsi="Cambria Math"/>
                                        <w:vertAlign w:val="subscript"/>
                                      </w:rPr>
                                      <m:t>b</m:t>
                                    </m:r>
                                    <m:r>
                                      <m:rPr>
                                        <m:sty m:val="p"/>
                                      </m:rPr>
                                      <w:rPr>
                                        <w:rFonts w:ascii="Cambria Math" w:hAnsi="Cambria Math"/>
                                        <w:vertAlign w:val="subscript"/>
                                      </w:rPr>
                                      <m:t>-</m:t>
                                    </m:r>
                                    <m:r>
                                      <w:rPr>
                                        <w:rFonts w:ascii="Cambria Math" w:hAnsi="Cambria Math"/>
                                        <w:vertAlign w:val="subscript"/>
                                      </w:rPr>
                                      <m:t>a</m:t>
                                    </m:r>
                                  </m:den>
                                </m:f>
                                <m:r>
                                  <w:rPr>
                                    <w:rFonts w:ascii="Cambria Math" w:hAnsi="Cambria Math"/>
                                    <w:vertAlign w:val="subscript"/>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BA9D" id="Rectangle 75" o:spid="_x0000_s1032" style="position:absolute;margin-left:0;margin-top:0;width:489.7pt;height:131.7pt;z-index:-2516480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" strokecolor="#4f6228" strokeweight="3pt">
                <v:stroke linestyle="thinThin"/>
                <v:textbox>
                  <w:txbxContent>
                    <w:p w14:paraId="1D75EE33" w14:textId="77777777" w:rsidR="00C56CCA" w:rsidRDefault="00C56CCA" w:rsidP="00FA2F85">
                      <w:pPr>
                        <w:pStyle w:val="ny-lesson-summary"/>
                        <w:rPr>
                          <w:rStyle w:val="ny-chart-sq-grey"/>
                          <w:sz w:val="22"/>
                          <w:szCs w:val="22"/>
                        </w:rPr>
                      </w:pPr>
                      <w:r>
                        <w:rPr>
                          <w:rStyle w:val="ny-chart-sq-grey"/>
                          <w:sz w:val="22"/>
                          <w:szCs w:val="22"/>
                        </w:rPr>
                        <w:t>Lesson Summary</w:t>
                      </w:r>
                    </w:p>
                    <w:p w14:paraId="503FEF1F" w14:textId="26F43D9A" w:rsidR="00C56CCA" w:rsidRPr="00F65C98" w:rsidRDefault="00C56CCA" w:rsidP="00F65C98">
                      <w:pPr>
                        <w:pStyle w:val="ny-lesson-bullet"/>
                      </w:pPr>
                      <w:r w:rsidRPr="00F65C98">
                        <w:t xml:space="preserve">Euler’s number, </w:t>
                      </w:r>
                      <m:oMath>
                        <m:r>
                          <w:rPr>
                            <w:rFonts w:ascii="Cambria Math" w:hAnsi="Cambria Math"/>
                          </w:rPr>
                          <m:t>e</m:t>
                        </m:r>
                      </m:oMath>
                      <w:r w:rsidRPr="00F65C98">
                        <w:t xml:space="preserve">, is an irrational number that is approximately equal to </w:t>
                      </w:r>
                      <m:oMath>
                        <m:r>
                          <w:rPr>
                            <w:rFonts w:ascii="Cambria Math" w:hAnsi="Cambria Math"/>
                          </w:rPr>
                          <m:t>e</m:t>
                        </m:r>
                        <m:r>
                          <m:rPr>
                            <m:sty m:val="p"/>
                          </m:rPr>
                          <w:rPr>
                            <w:rFonts w:ascii="Cambria Math" w:hAnsi="Cambria Math"/>
                          </w:rPr>
                          <m:t>≈2.7182818284590</m:t>
                        </m:r>
                      </m:oMath>
                      <w:r w:rsidRPr="00F65C98">
                        <w:t>.</w:t>
                      </w:r>
                    </w:p>
                    <w:p w14:paraId="3FC554E0" w14:textId="212B94FE" w:rsidR="00C56CCA" w:rsidRPr="00F65C98" w:rsidRDefault="00C56CCA" w:rsidP="00F65C98">
                      <w:pPr>
                        <w:pStyle w:val="ny-lesson-bullet"/>
                      </w:pPr>
                      <w:r w:rsidRPr="00F65C98">
                        <w:rPr>
                          <w:rFonts w:ascii="Calibri Bold" w:hAnsi="Calibri Bold"/>
                          <w:b/>
                          <w:smallCaps/>
                        </w:rPr>
                        <w:t xml:space="preserve">Average rate of change: </w:t>
                      </w:r>
                      <w:r w:rsidRPr="00F65C98">
                        <w:t xml:space="preserve"> Given a function </w:t>
                      </w:r>
                      <m:oMath>
                        <m:r>
                          <w:rPr>
                            <w:rFonts w:ascii="Cambria Math" w:hAnsi="Cambria Math"/>
                          </w:rPr>
                          <m:t>f</m:t>
                        </m:r>
                      </m:oMath>
                      <w:r w:rsidRPr="00F65C98">
                        <w:t xml:space="preserve"> whose domain contains the interval of real numbers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F65C98">
                        <w:t xml:space="preserve"> and whose range is a subset of the real numbers, the average rate of change on the interval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F65C98">
                        <w:t xml:space="preserve"> is defined by the number</w:t>
                      </w:r>
                    </w:p>
                    <w:p w14:paraId="48F2833E" w14:textId="1FFF90F8" w:rsidR="00C56CCA" w:rsidRDefault="00A369EF" w:rsidP="00E126CB">
                      <w:pPr>
                        <w:pStyle w:val="ny-lesson-paragraph"/>
                      </w:pPr>
                      <m:oMathPara>
                        <m:oMath>
                          <m:f>
                            <m:fPr>
                              <m:ctrlPr>
                                <w:rPr>
                                  <w:rFonts w:ascii="Cambria Math" w:hAnsi="Cambria Math"/>
                                  <w:vertAlign w:val="subscript"/>
                                </w:rPr>
                              </m:ctrlPr>
                            </m:fPr>
                            <m:num>
                              <m:r>
                                <w:rPr>
                                  <w:rFonts w:ascii="Cambria Math" w:hAnsi="Cambria Math"/>
                                  <w:vertAlign w:val="subscript"/>
                                </w:rPr>
                                <m:t>f</m:t>
                              </m:r>
                              <m:d>
                                <m:dPr>
                                  <m:ctrlPr>
                                    <w:rPr>
                                      <w:rFonts w:ascii="Cambria Math" w:hAnsi="Cambria Math"/>
                                      <w:vertAlign w:val="subscript"/>
                                    </w:rPr>
                                  </m:ctrlPr>
                                </m:dPr>
                                <m:e>
                                  <m:r>
                                    <w:rPr>
                                      <w:rFonts w:ascii="Cambria Math" w:hAnsi="Cambria Math"/>
                                      <w:vertAlign w:val="subscript"/>
                                    </w:rPr>
                                    <m:t>b</m:t>
                                  </m:r>
                                </m:e>
                              </m:d>
                              <m:r>
                                <m:rPr>
                                  <m:sty m:val="p"/>
                                </m:rPr>
                                <w:rPr>
                                  <w:rFonts w:ascii="Cambria Math" w:hAnsi="Cambria Math"/>
                                  <w:vertAlign w:val="subscript"/>
                                </w:rPr>
                                <m:t>-</m:t>
                              </m:r>
                              <m:r>
                                <w:rPr>
                                  <w:rFonts w:ascii="Cambria Math" w:hAnsi="Cambria Math"/>
                                  <w:vertAlign w:val="subscript"/>
                                </w:rPr>
                                <m:t>b</m:t>
                              </m:r>
                              <m:d>
                                <m:dPr>
                                  <m:ctrlPr>
                                    <w:rPr>
                                      <w:rFonts w:ascii="Cambria Math" w:hAnsi="Cambria Math"/>
                                      <w:vertAlign w:val="subscript"/>
                                    </w:rPr>
                                  </m:ctrlPr>
                                </m:dPr>
                                <m:e>
                                  <m:r>
                                    <w:rPr>
                                      <w:rFonts w:ascii="Cambria Math" w:hAnsi="Cambria Math"/>
                                      <w:vertAlign w:val="subscript"/>
                                    </w:rPr>
                                    <m:t>a</m:t>
                                  </m:r>
                                </m:e>
                              </m:d>
                            </m:num>
                            <m:den>
                              <m:r>
                                <w:rPr>
                                  <w:rFonts w:ascii="Cambria Math" w:hAnsi="Cambria Math"/>
                                  <w:vertAlign w:val="subscript"/>
                                </w:rPr>
                                <m:t>b</m:t>
                              </m:r>
                              <m:r>
                                <m:rPr>
                                  <m:sty m:val="p"/>
                                </m:rPr>
                                <w:rPr>
                                  <w:rFonts w:ascii="Cambria Math" w:hAnsi="Cambria Math"/>
                                  <w:vertAlign w:val="subscript"/>
                                </w:rPr>
                                <m:t>-</m:t>
                              </m:r>
                              <m:r>
                                <w:rPr>
                                  <w:rFonts w:ascii="Cambria Math" w:hAnsi="Cambria Math"/>
                                  <w:vertAlign w:val="subscript"/>
                                </w:rPr>
                                <m:t>a</m:t>
                              </m:r>
                            </m:den>
                          </m:f>
                          <m:r>
                            <w:rPr>
                              <w:rFonts w:ascii="Cambria Math" w:hAnsi="Cambria Math"/>
                              <w:vertAlign w:val="subscript"/>
                            </w:rPr>
                            <m:t>.</m:t>
                          </m:r>
                        </m:oMath>
                      </m:oMathPara>
                    </w:p>
                  </w:txbxContent>
                </v:textbox>
                <w10:wrap type="square" anchorx="margin" anchory="margin"/>
              </v:rect>
            </w:pict>
          </mc:Fallback>
        </mc:AlternateContent>
      </w:r>
      <w:r w:rsidR="007C3BFC">
        <w:t xml:space="preserve">Problem Set </w:t>
      </w:r>
    </w:p>
    <w:p w14:paraId="7F665DCD" w14:textId="77777777" w:rsidR="00E324FC" w:rsidRDefault="00E324FC" w:rsidP="007C3BFC">
      <w:pPr>
        <w:pStyle w:val="ny-callout-hdr"/>
      </w:pPr>
    </w:p>
    <w:p w14:paraId="310E60DA" w14:textId="6D867ACF" w:rsidR="00C56CCA" w:rsidRPr="00C56CCA" w:rsidRDefault="00C56CCA" w:rsidP="00F65C98">
      <w:pPr>
        <w:pStyle w:val="ny-lesson-numbering"/>
        <w:numPr>
          <w:ilvl w:val="0"/>
          <w:numId w:val="17"/>
        </w:numPr>
        <w:spacing w:after="120"/>
      </w:pPr>
      <w:r w:rsidRPr="00C56CCA">
        <w:t xml:space="preserve">The product </w:t>
      </w:r>
      <m:oMath>
        <m:r>
          <m:rPr>
            <m:sty m:val="p"/>
          </m:rPr>
          <w:rPr>
            <w:rFonts w:ascii="Cambria Math" w:hAnsi="Cambria Math"/>
          </w:rPr>
          <m:t>4∙3∙2∙1</m:t>
        </m:r>
      </m:oMath>
      <w:r w:rsidRPr="00C56CCA">
        <w:t xml:space="preserve"> is called  </w:t>
      </w:r>
      <m:oMath>
        <m:r>
          <m:rPr>
            <m:sty m:val="p"/>
          </m:rPr>
          <w:rPr>
            <w:rFonts w:ascii="Cambria Math" w:hAnsi="Cambria Math"/>
          </w:rPr>
          <m:t>4</m:t>
        </m:r>
      </m:oMath>
      <w:r w:rsidRPr="00C56CCA">
        <w:t xml:space="preserve"> factorial and is denoted by </w:t>
      </w:r>
      <m:oMath>
        <m:r>
          <m:rPr>
            <m:sty m:val="p"/>
          </m:rPr>
          <w:rPr>
            <w:rFonts w:ascii="Cambria Math" w:hAnsi="Cambria Math"/>
          </w:rPr>
          <m:t>4!</m:t>
        </m:r>
      </m:oMath>
      <w:r w:rsidRPr="00C56CCA">
        <w:t xml:space="preserve">.  Then </w:t>
      </w:r>
      <m:oMath>
        <m:r>
          <m:rPr>
            <m:sty m:val="p"/>
          </m:rPr>
          <w:rPr>
            <w:rFonts w:ascii="Cambria Math" w:hAnsi="Cambria Math"/>
          </w:rPr>
          <m:t>10!=10∙9∙8∙7∙6∙5∙4∙3∙2∙1</m:t>
        </m:r>
      </m:oMath>
      <w:r w:rsidRPr="00C56CCA">
        <w:t xml:space="preserve">, and for any positive integer </w:t>
      </w:r>
      <m:oMath>
        <m:r>
          <w:rPr>
            <w:rFonts w:ascii="Cambria Math" w:hAnsi="Cambria Math"/>
          </w:rPr>
          <m:t>n</m:t>
        </m:r>
      </m:oMath>
      <w:r w:rsidRPr="00C56CCA">
        <w:t xml:space="preserve">, </w:t>
      </w:r>
      <m:oMath>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-2)⋯3∙2∙1</m:t>
        </m:r>
      </m:oMath>
      <w:r w:rsidRPr="00C56CCA">
        <w:t xml:space="preserve">.   </w:t>
      </w:r>
      <w:bookmarkStart w:id="0" w:name="_GoBack"/>
      <w:bookmarkEnd w:id="0"/>
    </w:p>
    <w:p w14:paraId="231619B2" w14:textId="77777777" w:rsidR="00FA2F85" w:rsidRPr="00D322A9" w:rsidRDefault="00FA2F85" w:rsidP="00F65C98">
      <w:pPr>
        <w:pStyle w:val="ny-lesson-numbering"/>
        <w:numPr>
          <w:ilvl w:val="1"/>
          <w:numId w:val="13"/>
        </w:numPr>
        <w:spacing w:after="120"/>
      </w:pPr>
      <w:r w:rsidRPr="00D322A9">
        <w:t>Complete the following table of factorial values:</w:t>
      </w:r>
    </w:p>
    <w:tbl>
      <w:tblPr>
        <w:tblStyle w:val="TableGrid"/>
        <w:tblW w:w="8784" w:type="dxa"/>
        <w:tblInd w:w="864" w:type="dxa"/>
        <w:tblLook w:val="04A0" w:firstRow="1" w:lastRow="0" w:firstColumn="1" w:lastColumn="0" w:noHBand="0" w:noVBand="1"/>
      </w:tblPr>
      <w:tblGrid>
        <w:gridCol w:w="720"/>
        <w:gridCol w:w="1008"/>
        <w:gridCol w:w="1008"/>
        <w:gridCol w:w="1008"/>
        <w:gridCol w:w="1008"/>
        <w:gridCol w:w="1008"/>
        <w:gridCol w:w="1008"/>
        <w:gridCol w:w="1008"/>
        <w:gridCol w:w="1008"/>
      </w:tblGrid>
      <w:tr w:rsidR="00FA2F85" w:rsidRPr="00D322A9" w14:paraId="339871F8" w14:textId="77777777" w:rsidTr="00F65C98">
        <w:trPr>
          <w:trHeight w:val="360"/>
        </w:trPr>
        <w:tc>
          <w:tcPr>
            <w:tcW w:w="720" w:type="dxa"/>
            <w:vAlign w:val="center"/>
          </w:tcPr>
          <w:p w14:paraId="21E47D02" w14:textId="43A988EF" w:rsidR="00FA2F85" w:rsidRPr="00D322A9" w:rsidRDefault="00D322A9" w:rsidP="00F65C98">
            <w:pPr>
              <w:pStyle w:val="ny-lesson-table"/>
            </w:pPr>
            <m:oMathPara>
              <m:oMath>
                <m:r>
                  <w:rPr>
                    <w:rFonts w:ascii="Cambria Math" w:hAnsi="Cambria Math"/>
                  </w:rPr>
                  <m:t>n</m:t>
                </m:r>
              </m:oMath>
            </m:oMathPara>
          </w:p>
        </w:tc>
        <w:tc>
          <w:tcPr>
            <w:tcW w:w="1008" w:type="dxa"/>
            <w:vAlign w:val="center"/>
          </w:tcPr>
          <w:p w14:paraId="559C8A2B" w14:textId="74C22A61" w:rsidR="00FA2F85" w:rsidRPr="00D322A9" w:rsidRDefault="00D322A9" w:rsidP="00F65C98">
            <w:pPr>
              <w:pStyle w:val="ny-lesson-table"/>
            </w:pPr>
            <m:oMathPara>
              <m:oMath>
                <m:r>
                  <m:rPr>
                    <m:sty m:val="p"/>
                  </m:rPr>
                  <w:rPr>
                    <w:rFonts w:ascii="Cambria Math" w:hAnsi="Cambria Math"/>
                  </w:rPr>
                  <m:t>1</m:t>
                </m:r>
              </m:oMath>
            </m:oMathPara>
          </w:p>
        </w:tc>
        <w:tc>
          <w:tcPr>
            <w:tcW w:w="1008" w:type="dxa"/>
            <w:vAlign w:val="center"/>
          </w:tcPr>
          <w:p w14:paraId="716D88A8" w14:textId="6268A825" w:rsidR="00FA2F85" w:rsidRPr="00D322A9" w:rsidRDefault="00D322A9" w:rsidP="00F65C98">
            <w:pPr>
              <w:pStyle w:val="ny-lesson-table"/>
            </w:pPr>
            <m:oMathPara>
              <m:oMath>
                <m:r>
                  <m:rPr>
                    <m:sty m:val="p"/>
                  </m:rPr>
                  <w:rPr>
                    <w:rFonts w:ascii="Cambria Math" w:hAnsi="Cambria Math"/>
                  </w:rPr>
                  <m:t>2</m:t>
                </m:r>
              </m:oMath>
            </m:oMathPara>
          </w:p>
        </w:tc>
        <w:tc>
          <w:tcPr>
            <w:tcW w:w="1008" w:type="dxa"/>
            <w:vAlign w:val="center"/>
          </w:tcPr>
          <w:p w14:paraId="12208A99" w14:textId="0FE92770" w:rsidR="00FA2F85" w:rsidRPr="00D322A9" w:rsidRDefault="00D322A9" w:rsidP="00F65C98">
            <w:pPr>
              <w:pStyle w:val="ny-lesson-table"/>
            </w:pPr>
            <m:oMathPara>
              <m:oMath>
                <m:r>
                  <m:rPr>
                    <m:sty m:val="p"/>
                  </m:rPr>
                  <w:rPr>
                    <w:rFonts w:ascii="Cambria Math" w:hAnsi="Cambria Math"/>
                  </w:rPr>
                  <m:t>3</m:t>
                </m:r>
              </m:oMath>
            </m:oMathPara>
          </w:p>
        </w:tc>
        <w:tc>
          <w:tcPr>
            <w:tcW w:w="1008" w:type="dxa"/>
            <w:vAlign w:val="center"/>
          </w:tcPr>
          <w:p w14:paraId="0571C2E9" w14:textId="0FAC952E" w:rsidR="00FA2F85" w:rsidRPr="00D322A9" w:rsidRDefault="00D322A9" w:rsidP="00F65C98">
            <w:pPr>
              <w:pStyle w:val="ny-lesson-table"/>
            </w:pPr>
            <m:oMathPara>
              <m:oMath>
                <m:r>
                  <m:rPr>
                    <m:sty m:val="p"/>
                  </m:rPr>
                  <w:rPr>
                    <w:rFonts w:ascii="Cambria Math" w:hAnsi="Cambria Math"/>
                  </w:rPr>
                  <m:t>4</m:t>
                </m:r>
              </m:oMath>
            </m:oMathPara>
          </w:p>
        </w:tc>
        <w:tc>
          <w:tcPr>
            <w:tcW w:w="1008" w:type="dxa"/>
            <w:vAlign w:val="center"/>
          </w:tcPr>
          <w:p w14:paraId="784F2860" w14:textId="3FA59CB1" w:rsidR="00FA2F85" w:rsidRPr="00D322A9" w:rsidRDefault="00D322A9" w:rsidP="00F65C98">
            <w:pPr>
              <w:pStyle w:val="ny-lesson-table"/>
            </w:pPr>
            <m:oMathPara>
              <m:oMath>
                <m:r>
                  <m:rPr>
                    <m:sty m:val="p"/>
                  </m:rPr>
                  <w:rPr>
                    <w:rFonts w:ascii="Cambria Math" w:hAnsi="Cambria Math"/>
                  </w:rPr>
                  <m:t>5</m:t>
                </m:r>
              </m:oMath>
            </m:oMathPara>
          </w:p>
        </w:tc>
        <w:tc>
          <w:tcPr>
            <w:tcW w:w="1008" w:type="dxa"/>
            <w:vAlign w:val="center"/>
          </w:tcPr>
          <w:p w14:paraId="0FCCF2E0" w14:textId="730FC485" w:rsidR="00FA2F85" w:rsidRPr="00D322A9" w:rsidRDefault="00D322A9" w:rsidP="00F65C98">
            <w:pPr>
              <w:pStyle w:val="ny-lesson-table"/>
            </w:pPr>
            <m:oMathPara>
              <m:oMath>
                <m:r>
                  <m:rPr>
                    <m:sty m:val="p"/>
                  </m:rPr>
                  <w:rPr>
                    <w:rFonts w:ascii="Cambria Math" w:hAnsi="Cambria Math"/>
                  </w:rPr>
                  <m:t>6</m:t>
                </m:r>
              </m:oMath>
            </m:oMathPara>
          </w:p>
        </w:tc>
        <w:tc>
          <w:tcPr>
            <w:tcW w:w="1008" w:type="dxa"/>
            <w:vAlign w:val="center"/>
          </w:tcPr>
          <w:p w14:paraId="448E2290" w14:textId="117D0EB0" w:rsidR="00FA2F85" w:rsidRPr="00D322A9" w:rsidRDefault="00D322A9" w:rsidP="00F65C98">
            <w:pPr>
              <w:pStyle w:val="ny-lesson-table"/>
            </w:pPr>
            <m:oMathPara>
              <m:oMath>
                <m:r>
                  <m:rPr>
                    <m:sty m:val="p"/>
                  </m:rPr>
                  <w:rPr>
                    <w:rFonts w:ascii="Cambria Math" w:hAnsi="Cambria Math"/>
                  </w:rPr>
                  <m:t>7</m:t>
                </m:r>
              </m:oMath>
            </m:oMathPara>
          </w:p>
        </w:tc>
        <w:tc>
          <w:tcPr>
            <w:tcW w:w="1008" w:type="dxa"/>
            <w:vAlign w:val="center"/>
          </w:tcPr>
          <w:p w14:paraId="1BD0C814" w14:textId="4405CBEF" w:rsidR="00FA2F85" w:rsidRPr="00D322A9" w:rsidRDefault="00D322A9" w:rsidP="00F65C98">
            <w:pPr>
              <w:pStyle w:val="ny-lesson-table"/>
            </w:pPr>
            <m:oMathPara>
              <m:oMath>
                <m:r>
                  <m:rPr>
                    <m:sty m:val="p"/>
                  </m:rPr>
                  <w:rPr>
                    <w:rFonts w:ascii="Cambria Math" w:hAnsi="Cambria Math"/>
                  </w:rPr>
                  <m:t>8</m:t>
                </m:r>
              </m:oMath>
            </m:oMathPara>
          </w:p>
        </w:tc>
      </w:tr>
      <w:tr w:rsidR="00FA2F85" w:rsidRPr="00D322A9" w14:paraId="1A505199" w14:textId="77777777" w:rsidTr="00F65C98">
        <w:trPr>
          <w:trHeight w:val="360"/>
        </w:trPr>
        <w:tc>
          <w:tcPr>
            <w:tcW w:w="720" w:type="dxa"/>
            <w:vAlign w:val="center"/>
          </w:tcPr>
          <w:p w14:paraId="7A59149A" w14:textId="63813EB4" w:rsidR="00FA2F85" w:rsidRPr="00D322A9" w:rsidRDefault="00D322A9" w:rsidP="00F65C98">
            <w:pPr>
              <w:pStyle w:val="ny-lesson-table"/>
            </w:pPr>
            <m:oMathPara>
              <m:oMath>
                <m:r>
                  <w:rPr>
                    <w:rFonts w:ascii="Cambria Math" w:hAnsi="Cambria Math"/>
                  </w:rPr>
                  <m:t>n</m:t>
                </m:r>
                <m:r>
                  <m:rPr>
                    <m:sty m:val="p"/>
                  </m:rPr>
                  <w:rPr>
                    <w:rFonts w:ascii="Cambria Math" w:hAnsi="Cambria Math"/>
                  </w:rPr>
                  <m:t>!</m:t>
                </m:r>
              </m:oMath>
            </m:oMathPara>
          </w:p>
        </w:tc>
        <w:tc>
          <w:tcPr>
            <w:tcW w:w="1008" w:type="dxa"/>
            <w:vAlign w:val="center"/>
          </w:tcPr>
          <w:p w14:paraId="46784C29" w14:textId="472C7E3A" w:rsidR="00FA2F85" w:rsidRPr="00D322A9" w:rsidRDefault="00FA2F85" w:rsidP="00F65C98">
            <w:pPr>
              <w:pStyle w:val="ny-lesson-table"/>
              <w:rPr>
                <w:color w:val="005A76"/>
              </w:rPr>
            </w:pPr>
          </w:p>
        </w:tc>
        <w:tc>
          <w:tcPr>
            <w:tcW w:w="1008" w:type="dxa"/>
            <w:vAlign w:val="center"/>
          </w:tcPr>
          <w:p w14:paraId="100E903F" w14:textId="7C0AD8CF" w:rsidR="00FA2F85" w:rsidRPr="00D322A9" w:rsidRDefault="00FA2F85" w:rsidP="00F65C98">
            <w:pPr>
              <w:pStyle w:val="ny-lesson-table"/>
              <w:rPr>
                <w:color w:val="005A76"/>
              </w:rPr>
            </w:pPr>
          </w:p>
        </w:tc>
        <w:tc>
          <w:tcPr>
            <w:tcW w:w="1008" w:type="dxa"/>
            <w:vAlign w:val="center"/>
          </w:tcPr>
          <w:p w14:paraId="19C08214" w14:textId="67B3E952" w:rsidR="00FA2F85" w:rsidRPr="00D322A9" w:rsidRDefault="00FA2F85" w:rsidP="00F65C98">
            <w:pPr>
              <w:pStyle w:val="ny-lesson-table"/>
              <w:rPr>
                <w:color w:val="005A76"/>
              </w:rPr>
            </w:pPr>
          </w:p>
        </w:tc>
        <w:tc>
          <w:tcPr>
            <w:tcW w:w="1008" w:type="dxa"/>
            <w:vAlign w:val="center"/>
          </w:tcPr>
          <w:p w14:paraId="094AEDCB" w14:textId="3498DF1B" w:rsidR="00FA2F85" w:rsidRPr="00D322A9" w:rsidRDefault="00FA2F85" w:rsidP="00F65C98">
            <w:pPr>
              <w:pStyle w:val="ny-lesson-table"/>
              <w:rPr>
                <w:color w:val="005A76"/>
              </w:rPr>
            </w:pPr>
          </w:p>
        </w:tc>
        <w:tc>
          <w:tcPr>
            <w:tcW w:w="1008" w:type="dxa"/>
            <w:vAlign w:val="center"/>
          </w:tcPr>
          <w:p w14:paraId="1A9144E3" w14:textId="35A5CC3C" w:rsidR="00FA2F85" w:rsidRPr="00D322A9" w:rsidRDefault="00FA2F85" w:rsidP="00F65C98">
            <w:pPr>
              <w:pStyle w:val="ny-lesson-table"/>
              <w:rPr>
                <w:color w:val="005A76"/>
              </w:rPr>
            </w:pPr>
          </w:p>
        </w:tc>
        <w:tc>
          <w:tcPr>
            <w:tcW w:w="1008" w:type="dxa"/>
            <w:vAlign w:val="center"/>
          </w:tcPr>
          <w:p w14:paraId="520C7E86" w14:textId="7A33F0B2" w:rsidR="00FA2F85" w:rsidRPr="00D322A9" w:rsidRDefault="00FA2F85" w:rsidP="00F65C98">
            <w:pPr>
              <w:pStyle w:val="ny-lesson-table"/>
              <w:rPr>
                <w:color w:val="005A76"/>
              </w:rPr>
            </w:pPr>
          </w:p>
        </w:tc>
        <w:tc>
          <w:tcPr>
            <w:tcW w:w="1008" w:type="dxa"/>
            <w:vAlign w:val="center"/>
          </w:tcPr>
          <w:p w14:paraId="445EAE26" w14:textId="34FD7310" w:rsidR="00FA2F85" w:rsidRPr="00D322A9" w:rsidRDefault="00FA2F85" w:rsidP="00F65C98">
            <w:pPr>
              <w:pStyle w:val="ny-lesson-table"/>
              <w:rPr>
                <w:color w:val="005A76"/>
              </w:rPr>
            </w:pPr>
          </w:p>
        </w:tc>
        <w:tc>
          <w:tcPr>
            <w:tcW w:w="1008" w:type="dxa"/>
            <w:vAlign w:val="center"/>
          </w:tcPr>
          <w:p w14:paraId="7F4BCEFA" w14:textId="677CACC8" w:rsidR="00FA2F85" w:rsidRPr="00D322A9" w:rsidRDefault="00FA2F85" w:rsidP="00F65C98">
            <w:pPr>
              <w:pStyle w:val="ny-lesson-table"/>
              <w:rPr>
                <w:color w:val="005A76"/>
              </w:rPr>
            </w:pPr>
          </w:p>
        </w:tc>
      </w:tr>
    </w:tbl>
    <w:p w14:paraId="23FFAFEB" w14:textId="56936910" w:rsidR="00FA2F85" w:rsidRPr="00D322A9" w:rsidRDefault="00FA2F85" w:rsidP="00F65C98">
      <w:pPr>
        <w:pStyle w:val="ny-lesson-numbering"/>
        <w:numPr>
          <w:ilvl w:val="1"/>
          <w:numId w:val="13"/>
        </w:numPr>
        <w:spacing w:before="240"/>
      </w:pPr>
      <w:r w:rsidRPr="00D322A9">
        <w:t xml:space="preserve">Evaluate the sum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m:t>
            </m:r>
          </m:den>
        </m:f>
      </m:oMath>
      <w:r w:rsidRPr="00D322A9">
        <w:t xml:space="preserve">.  </w:t>
      </w:r>
    </w:p>
    <w:p w14:paraId="52B59CDA" w14:textId="6C4EF19B" w:rsidR="00FA2F85" w:rsidRPr="00D322A9" w:rsidRDefault="00FA2F85" w:rsidP="0085782F">
      <w:pPr>
        <w:pStyle w:val="ny-lesson-numbering"/>
        <w:numPr>
          <w:ilvl w:val="1"/>
          <w:numId w:val="13"/>
        </w:numPr>
      </w:pPr>
      <w:r w:rsidRPr="00D322A9">
        <w:t xml:space="preserve">Evaluate the sum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D322A9">
        <w:t>.</w:t>
      </w:r>
    </w:p>
    <w:p w14:paraId="0AC106DE" w14:textId="2469A610" w:rsidR="00FA2F85" w:rsidRPr="00D322A9" w:rsidRDefault="00FA2F85" w:rsidP="0085782F">
      <w:pPr>
        <w:pStyle w:val="ny-lesson-numbering"/>
        <w:numPr>
          <w:ilvl w:val="1"/>
          <w:numId w:val="13"/>
        </w:numPr>
      </w:pPr>
      <w:r w:rsidRPr="00D322A9">
        <w:t xml:space="preserve">Use a calculator to approximate the sum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Pr="00D322A9">
        <w:t xml:space="preserve"> to </w:t>
      </w:r>
      <m:oMath>
        <m:r>
          <w:rPr>
            <w:rFonts w:ascii="Cambria Math" w:hAnsi="Cambria Math"/>
          </w:rPr>
          <m:t>7</m:t>
        </m:r>
      </m:oMath>
      <w:r w:rsidRPr="00D322A9">
        <w:t xml:space="preserve"> decimal places.  Do not round the fractions before evaluating the sum. </w:t>
      </w:r>
    </w:p>
    <w:p w14:paraId="50F4A792" w14:textId="61BF78E4" w:rsidR="00FA2F85" w:rsidRPr="00D322A9" w:rsidRDefault="00FA2F85" w:rsidP="0085782F">
      <w:pPr>
        <w:pStyle w:val="ny-lesson-numbering"/>
        <w:numPr>
          <w:ilvl w:val="1"/>
          <w:numId w:val="13"/>
        </w:numPr>
      </w:pPr>
      <w:r w:rsidRPr="00D322A9">
        <w:t xml:space="preserve">Use a calculator to approximate the sum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D322A9">
        <w:t xml:space="preserve"> to </w:t>
      </w:r>
      <m:oMath>
        <m:r>
          <w:rPr>
            <w:rFonts w:ascii="Cambria Math" w:hAnsi="Cambria Math"/>
          </w:rPr>
          <m:t xml:space="preserve">7 </m:t>
        </m:r>
      </m:oMath>
      <w:r w:rsidRPr="00D322A9">
        <w:t>decimal places.  Do not round the fractions before evaluating the sum.</w:t>
      </w:r>
    </w:p>
    <w:p w14:paraId="68260AC2" w14:textId="778AC8A1" w:rsidR="00FA2F85" w:rsidRPr="00D322A9" w:rsidRDefault="00FA2F85" w:rsidP="0085782F">
      <w:pPr>
        <w:pStyle w:val="ny-lesson-numbering"/>
        <w:numPr>
          <w:ilvl w:val="1"/>
          <w:numId w:val="13"/>
        </w:numPr>
      </w:pPr>
      <w:r w:rsidRPr="00D322A9">
        <w:t xml:space="preserve">Use a calculator to approximate sums of the form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k!</m:t>
            </m:r>
          </m:den>
        </m:f>
      </m:oMath>
      <w:r w:rsidRPr="00D322A9">
        <w:t xml:space="preserve"> to </w:t>
      </w:r>
      <m:oMath>
        <m:r>
          <w:rPr>
            <w:rFonts w:ascii="Cambria Math" w:hAnsi="Cambria Math"/>
          </w:rPr>
          <m:t>7</m:t>
        </m:r>
      </m:oMath>
      <w:r w:rsidRPr="00D322A9">
        <w:t xml:space="preserve"> decimal places for</w:t>
      </w:r>
      <w:r w:rsidR="00A961FC">
        <w:br/>
      </w:r>
      <m:oMath>
        <m:r>
          <w:rPr>
            <w:rFonts w:ascii="Cambria Math" w:hAnsi="Cambria Math"/>
          </w:rPr>
          <m:t>k=5, 6, 7, 8, 9, 10</m:t>
        </m:r>
      </m:oMath>
      <w:r w:rsidR="00F65C98" w:rsidRPr="00F65C98">
        <w:t>.</w:t>
      </w:r>
      <w:r w:rsidRPr="00F65C98">
        <w:t xml:space="preserve"> </w:t>
      </w:r>
      <w:r w:rsidRPr="00D322A9">
        <w:t xml:space="preserve"> Do not round the fractions before evaluating the sum</w:t>
      </w:r>
      <w:r w:rsidR="00A961FC">
        <w:t>s</w:t>
      </w:r>
      <w:r w:rsidRPr="00D322A9">
        <w:t xml:space="preserve"> with a calculator.  </w:t>
      </w:r>
    </w:p>
    <w:p w14:paraId="60355110" w14:textId="29EA6F33" w:rsidR="00FA2F85" w:rsidRPr="00D322A9" w:rsidRDefault="00FA2F85" w:rsidP="0085782F">
      <w:pPr>
        <w:pStyle w:val="ny-lesson-numbering"/>
        <w:numPr>
          <w:ilvl w:val="1"/>
          <w:numId w:val="13"/>
        </w:numPr>
      </w:pPr>
      <w:r w:rsidRPr="00D322A9">
        <w:t xml:space="preserve">Make a conjecture about the sums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k!</m:t>
            </m:r>
          </m:den>
        </m:f>
      </m:oMath>
      <w:r w:rsidRPr="00D322A9">
        <w:t xml:space="preserve"> for positive integers </w:t>
      </w:r>
      <m:oMath>
        <m:r>
          <w:rPr>
            <w:rFonts w:ascii="Cambria Math" w:hAnsi="Cambria Math"/>
          </w:rPr>
          <m:t>k</m:t>
        </m:r>
      </m:oMath>
      <w:r w:rsidRPr="00D322A9">
        <w:t xml:space="preserve"> as </w:t>
      </w:r>
      <m:oMath>
        <m:r>
          <w:rPr>
            <w:rFonts w:ascii="Cambria Math" w:hAnsi="Cambria Math"/>
          </w:rPr>
          <m:t>k</m:t>
        </m:r>
      </m:oMath>
      <w:r w:rsidRPr="00D322A9">
        <w:t xml:space="preserve"> increases in size. </w:t>
      </w:r>
    </w:p>
    <w:p w14:paraId="384AFF13" w14:textId="45EEFF16" w:rsidR="00FA2F85" w:rsidRDefault="00FA2F85" w:rsidP="00F65C98">
      <w:pPr>
        <w:pStyle w:val="ny-lesson-numbering"/>
        <w:numPr>
          <w:ilvl w:val="1"/>
          <w:numId w:val="13"/>
        </w:numPr>
      </w:pPr>
      <w:r w:rsidRPr="00D322A9">
        <w:t xml:space="preserve">Would calculating terms of this sequence ever yield an exact value of </w:t>
      </w:r>
      <m:oMath>
        <m:r>
          <w:rPr>
            <w:rFonts w:ascii="Cambria Math" w:hAnsi="Cambria Math"/>
          </w:rPr>
          <m:t>e</m:t>
        </m:r>
      </m:oMath>
      <w:r w:rsidRPr="00D322A9">
        <w:t>?  Why or why not?</w:t>
      </w:r>
    </w:p>
    <w:p w14:paraId="7CBCD3FE" w14:textId="731DB1C7" w:rsidR="00F65C98" w:rsidRDefault="00F65C98">
      <w:pPr>
        <w:rPr>
          <w:rFonts w:ascii="Calibri" w:eastAsia="Myriad Pro" w:hAnsi="Calibri" w:cs="Myriad Pro"/>
          <w:color w:val="231F20"/>
          <w:sz w:val="20"/>
        </w:rPr>
      </w:pPr>
      <w:r>
        <w:br w:type="page"/>
      </w:r>
    </w:p>
    <w:p w14:paraId="30285990" w14:textId="0A62185E" w:rsidR="00FA2F85" w:rsidRPr="00D322A9" w:rsidRDefault="00FA2F85" w:rsidP="00F65C98">
      <w:pPr>
        <w:pStyle w:val="ny-lesson-numbering"/>
        <w:spacing w:after="120"/>
      </w:pPr>
      <w:r w:rsidRPr="00D322A9">
        <w:lastRenderedPageBreak/>
        <w:t xml:space="preserve">Consider the sequence given by the function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e>
          <m:sup>
            <m:r>
              <w:rPr>
                <w:rFonts w:ascii="Cambria Math" w:hAnsi="Cambria Math"/>
              </w:rPr>
              <m:t>n</m:t>
            </m:r>
          </m:sup>
        </m:sSup>
      </m:oMath>
      <w:r w:rsidRPr="00D322A9">
        <w:t xml:space="preserve">, where </w:t>
      </w:r>
      <m:oMath>
        <m:r>
          <w:rPr>
            <w:rFonts w:ascii="Cambria Math" w:hAnsi="Cambria Math"/>
          </w:rPr>
          <m:t>n≥1</m:t>
        </m:r>
      </m:oMath>
      <w:r w:rsidRPr="00D322A9">
        <w:t xml:space="preserve"> is an integer. </w:t>
      </w:r>
    </w:p>
    <w:p w14:paraId="1700C51A" w14:textId="051FFA70" w:rsidR="00FA2F85" w:rsidRPr="00D322A9" w:rsidRDefault="00FA2F85" w:rsidP="0085782F">
      <w:pPr>
        <w:pStyle w:val="ny-lesson-numbering"/>
        <w:numPr>
          <w:ilvl w:val="1"/>
          <w:numId w:val="13"/>
        </w:numPr>
      </w:pPr>
      <w:r w:rsidRPr="00D322A9">
        <w:t xml:space="preserve">Use your calculator to approximate the first </w:t>
      </w:r>
      <m:oMath>
        <m:r>
          <w:rPr>
            <w:rFonts w:ascii="Cambria Math" w:hAnsi="Cambria Math"/>
          </w:rPr>
          <m:t>5</m:t>
        </m:r>
      </m:oMath>
      <w:r w:rsidRPr="00D322A9">
        <w:t xml:space="preserve"> terms of this sequence to </w:t>
      </w:r>
      <m:oMath>
        <m:r>
          <w:rPr>
            <w:rFonts w:ascii="Cambria Math" w:hAnsi="Cambria Math"/>
          </w:rPr>
          <m:t>7</m:t>
        </m:r>
      </m:oMath>
      <w:r w:rsidRPr="00D322A9">
        <w:t xml:space="preserve"> decimal places.</w:t>
      </w:r>
    </w:p>
    <w:p w14:paraId="648CA8A2" w14:textId="77777777" w:rsidR="00FA2F85" w:rsidRPr="00D322A9" w:rsidRDefault="00FA2F85" w:rsidP="0085782F">
      <w:pPr>
        <w:pStyle w:val="ny-lesson-numbering"/>
        <w:numPr>
          <w:ilvl w:val="1"/>
          <w:numId w:val="13"/>
        </w:numPr>
      </w:pPr>
      <w:r w:rsidRPr="00D322A9">
        <w:t xml:space="preserve">Does it appear that this sequence settles near a particular value? </w:t>
      </w:r>
    </w:p>
    <w:p w14:paraId="6B50DF9B" w14:textId="258C9428" w:rsidR="00FA2F85" w:rsidRPr="00D322A9" w:rsidRDefault="00FA2F85" w:rsidP="0085782F">
      <w:pPr>
        <w:pStyle w:val="ny-lesson-numbering"/>
        <w:numPr>
          <w:ilvl w:val="1"/>
          <w:numId w:val="13"/>
        </w:numPr>
      </w:pPr>
      <w:r w:rsidRPr="00D322A9">
        <w:t xml:space="preserve">Use a calculator to approximate the following terms of this sequence to </w:t>
      </w:r>
      <m:oMath>
        <m:r>
          <w:rPr>
            <w:rFonts w:ascii="Cambria Math" w:hAnsi="Cambria Math"/>
          </w:rPr>
          <m:t>7</m:t>
        </m:r>
      </m:oMath>
      <w:r w:rsidRPr="00D322A9">
        <w:t xml:space="preserve"> decimal places. </w:t>
      </w:r>
    </w:p>
    <w:p w14:paraId="189F36FF" w14:textId="6B3DBA25" w:rsidR="00FA2F85" w:rsidRPr="00D322A9" w:rsidRDefault="00A369EF" w:rsidP="0085782F">
      <w:pPr>
        <w:pStyle w:val="ny-lesson-numbering"/>
        <w:numPr>
          <w:ilvl w:val="2"/>
          <w:numId w:val="13"/>
        </w:numPr>
      </w:pPr>
      <m:oMath>
        <m:sSub>
          <m:sSubPr>
            <m:ctrlPr>
              <w:rPr>
                <w:rFonts w:ascii="Cambria Math" w:hAnsi="Cambria Math"/>
              </w:rPr>
            </m:ctrlPr>
          </m:sSubPr>
          <m:e>
            <m:r>
              <w:rPr>
                <w:rFonts w:ascii="Cambria Math" w:hAnsi="Cambria Math"/>
              </w:rPr>
              <m:t>a</m:t>
            </m:r>
          </m:e>
          <m:sub>
            <m:r>
              <m:rPr>
                <m:sty m:val="p"/>
              </m:rPr>
              <w:rPr>
                <w:rFonts w:ascii="Cambria Math" w:hAnsi="Cambria Math"/>
              </w:rPr>
              <m:t>100</m:t>
            </m:r>
          </m:sub>
        </m:sSub>
      </m:oMath>
    </w:p>
    <w:p w14:paraId="2F0D930E" w14:textId="3A1B07C4" w:rsidR="00FA2F85" w:rsidRPr="008D60A4" w:rsidRDefault="00A369EF" w:rsidP="0085782F">
      <w:pPr>
        <w:pStyle w:val="ny-lesson-numbering"/>
        <w:numPr>
          <w:ilvl w:val="2"/>
          <w:numId w:val="13"/>
        </w:numPr>
      </w:pPr>
      <m:oMath>
        <m:sSub>
          <m:sSubPr>
            <m:ctrlPr>
              <w:rPr>
                <w:rFonts w:ascii="Cambria Math" w:hAnsi="Cambria Math"/>
              </w:rPr>
            </m:ctrlPr>
          </m:sSubPr>
          <m:e>
            <m:r>
              <w:rPr>
                <w:rFonts w:ascii="Cambria Math" w:hAnsi="Cambria Math"/>
              </w:rPr>
              <m:t>a</m:t>
            </m:r>
          </m:e>
          <m:sub>
            <m:r>
              <m:rPr>
                <m:sty m:val="p"/>
              </m:rPr>
              <w:rPr>
                <w:rFonts w:ascii="Cambria Math" w:hAnsi="Cambria Math"/>
              </w:rPr>
              <m:t>1000</m:t>
            </m:r>
          </m:sub>
        </m:sSub>
      </m:oMath>
    </w:p>
    <w:p w14:paraId="36CF3F54" w14:textId="7E17A681" w:rsidR="00FA2F85" w:rsidRPr="008D60A4" w:rsidRDefault="00A369EF" w:rsidP="0085782F">
      <w:pPr>
        <w:pStyle w:val="ny-lesson-numbering"/>
        <w:numPr>
          <w:ilvl w:val="2"/>
          <w:numId w:val="13"/>
        </w:numPr>
      </w:pPr>
      <m:oMath>
        <m:sSub>
          <m:sSubPr>
            <m:ctrlPr>
              <w:rPr>
                <w:rFonts w:ascii="Cambria Math" w:hAnsi="Cambria Math"/>
              </w:rPr>
            </m:ctrlPr>
          </m:sSubPr>
          <m:e>
            <m:r>
              <w:rPr>
                <w:rFonts w:ascii="Cambria Math" w:hAnsi="Cambria Math"/>
              </w:rPr>
              <m:t>a</m:t>
            </m:r>
          </m:e>
          <m:sub>
            <m:r>
              <m:rPr>
                <m:sty m:val="p"/>
              </m:rPr>
              <w:rPr>
                <w:rFonts w:ascii="Cambria Math" w:hAnsi="Cambria Math"/>
              </w:rPr>
              <m:t>10,000</m:t>
            </m:r>
          </m:sub>
        </m:sSub>
      </m:oMath>
    </w:p>
    <w:p w14:paraId="47BD38AE" w14:textId="0F5E1973" w:rsidR="00FA2F85" w:rsidRPr="008D60A4" w:rsidRDefault="00A369EF" w:rsidP="0085782F">
      <w:pPr>
        <w:pStyle w:val="ny-lesson-numbering"/>
        <w:numPr>
          <w:ilvl w:val="2"/>
          <w:numId w:val="13"/>
        </w:numPr>
      </w:pPr>
      <m:oMath>
        <m:sSub>
          <m:sSubPr>
            <m:ctrlPr>
              <w:rPr>
                <w:rFonts w:ascii="Cambria Math" w:hAnsi="Cambria Math"/>
              </w:rPr>
            </m:ctrlPr>
          </m:sSubPr>
          <m:e>
            <m:r>
              <w:rPr>
                <w:rFonts w:ascii="Cambria Math" w:hAnsi="Cambria Math"/>
              </w:rPr>
              <m:t>a</m:t>
            </m:r>
          </m:e>
          <m:sub>
            <m:r>
              <m:rPr>
                <m:sty m:val="p"/>
              </m:rPr>
              <w:rPr>
                <w:rFonts w:ascii="Cambria Math" w:hAnsi="Cambria Math"/>
              </w:rPr>
              <m:t>100,000</m:t>
            </m:r>
          </m:sub>
        </m:sSub>
      </m:oMath>
    </w:p>
    <w:p w14:paraId="413449C5" w14:textId="1AC0C16D" w:rsidR="00FA2F85" w:rsidRPr="008D60A4" w:rsidRDefault="00A369EF" w:rsidP="0085782F">
      <w:pPr>
        <w:pStyle w:val="ny-lesson-numbering"/>
        <w:numPr>
          <w:ilvl w:val="2"/>
          <w:numId w:val="13"/>
        </w:numPr>
      </w:pPr>
      <m:oMath>
        <m:sSub>
          <m:sSubPr>
            <m:ctrlPr>
              <w:rPr>
                <w:rFonts w:ascii="Cambria Math" w:hAnsi="Cambria Math"/>
              </w:rPr>
            </m:ctrlPr>
          </m:sSubPr>
          <m:e>
            <m:r>
              <w:rPr>
                <w:rFonts w:ascii="Cambria Math" w:hAnsi="Cambria Math"/>
              </w:rPr>
              <m:t>a</m:t>
            </m:r>
          </m:e>
          <m:sub>
            <m:r>
              <m:rPr>
                <m:sty m:val="p"/>
              </m:rPr>
              <w:rPr>
                <w:rFonts w:ascii="Cambria Math" w:hAnsi="Cambria Math"/>
              </w:rPr>
              <m:t>1,000,000</m:t>
            </m:r>
          </m:sub>
        </m:sSub>
      </m:oMath>
    </w:p>
    <w:p w14:paraId="0DFEED40" w14:textId="318E61A3" w:rsidR="00FA2F85" w:rsidRPr="008D60A4" w:rsidRDefault="00A369EF" w:rsidP="0085782F">
      <w:pPr>
        <w:pStyle w:val="ny-lesson-numbering"/>
        <w:numPr>
          <w:ilvl w:val="2"/>
          <w:numId w:val="13"/>
        </w:numPr>
      </w:pPr>
      <m:oMath>
        <m:sSub>
          <m:sSubPr>
            <m:ctrlPr>
              <w:rPr>
                <w:rFonts w:ascii="Cambria Math" w:hAnsi="Cambria Math"/>
              </w:rPr>
            </m:ctrlPr>
          </m:sSubPr>
          <m:e>
            <m:r>
              <w:rPr>
                <w:rFonts w:ascii="Cambria Math" w:hAnsi="Cambria Math"/>
              </w:rPr>
              <m:t>a</m:t>
            </m:r>
          </m:e>
          <m:sub>
            <m:r>
              <m:rPr>
                <m:sty m:val="p"/>
              </m:rPr>
              <w:rPr>
                <w:rFonts w:ascii="Cambria Math" w:hAnsi="Cambria Math"/>
              </w:rPr>
              <m:t>10,000,000</m:t>
            </m:r>
          </m:sub>
        </m:sSub>
      </m:oMath>
    </w:p>
    <w:p w14:paraId="07E06C32" w14:textId="64F95FE6" w:rsidR="00FA2F85" w:rsidRPr="008D60A4" w:rsidRDefault="00A369EF" w:rsidP="00F65C98">
      <w:pPr>
        <w:pStyle w:val="ny-lesson-numbering"/>
        <w:numPr>
          <w:ilvl w:val="2"/>
          <w:numId w:val="13"/>
        </w:numPr>
        <w:spacing w:after="120"/>
        <w:ind w:left="1209" w:hanging="403"/>
      </w:pPr>
      <m:oMath>
        <m:sSub>
          <m:sSubPr>
            <m:ctrlPr>
              <w:rPr>
                <w:rFonts w:ascii="Cambria Math" w:hAnsi="Cambria Math"/>
              </w:rPr>
            </m:ctrlPr>
          </m:sSubPr>
          <m:e>
            <m:r>
              <w:rPr>
                <w:rFonts w:ascii="Cambria Math" w:hAnsi="Cambria Math"/>
              </w:rPr>
              <m:t>a</m:t>
            </m:r>
          </m:e>
          <m:sub>
            <m:r>
              <m:rPr>
                <m:sty m:val="p"/>
              </m:rPr>
              <w:rPr>
                <w:rFonts w:ascii="Cambria Math" w:hAnsi="Cambria Math"/>
              </w:rPr>
              <m:t>100,000,000</m:t>
            </m:r>
          </m:sub>
        </m:sSub>
      </m:oMath>
    </w:p>
    <w:p w14:paraId="657DE98E" w14:textId="77777777" w:rsidR="00FA2F85" w:rsidRPr="00D322A9" w:rsidRDefault="00FA2F85" w:rsidP="0085782F">
      <w:pPr>
        <w:pStyle w:val="ny-lesson-numbering"/>
        <w:numPr>
          <w:ilvl w:val="1"/>
          <w:numId w:val="13"/>
        </w:numPr>
      </w:pPr>
      <w:r w:rsidRPr="00D322A9">
        <w:t>Does it appear that this sequence settles near a particular value?</w:t>
      </w:r>
    </w:p>
    <w:p w14:paraId="68E468A0" w14:textId="5BC3A0B4" w:rsidR="00FA2F85" w:rsidRPr="00D322A9" w:rsidRDefault="00FA2F85" w:rsidP="0085782F">
      <w:pPr>
        <w:pStyle w:val="ny-lesson-numbering"/>
        <w:numPr>
          <w:ilvl w:val="1"/>
          <w:numId w:val="13"/>
        </w:numPr>
      </w:pPr>
      <w:r w:rsidRPr="00D322A9">
        <w:t xml:space="preserve">Compare the results of this exercise with the results of </w:t>
      </w:r>
      <w:r w:rsidR="00372950">
        <w:t>Problem</w:t>
      </w:r>
      <w:r w:rsidRPr="00D322A9">
        <w:t xml:space="preserve"> 1.  What do you observe?</w:t>
      </w:r>
    </w:p>
    <w:p w14:paraId="070A15FA" w14:textId="77777777" w:rsidR="00FA2F85" w:rsidRDefault="00FA2F85" w:rsidP="00F65C98">
      <w:pPr>
        <w:pStyle w:val="ny-lesson-numbering"/>
        <w:numPr>
          <w:ilvl w:val="0"/>
          <w:numId w:val="0"/>
        </w:numPr>
        <w:ind w:left="360"/>
      </w:pPr>
    </w:p>
    <w:p w14:paraId="28F9DB8F" w14:textId="18D20B19" w:rsidR="00FA2F85" w:rsidRPr="00D322A9" w:rsidRDefault="00FA2F85" w:rsidP="00D322A9">
      <w:pPr>
        <w:pStyle w:val="ny-lesson-numbering"/>
      </w:pPr>
      <w:r w:rsidRPr="00D322A9">
        <w:t xml:space="preserve">If </w:t>
      </w:r>
      <m:oMath>
        <m:r>
          <w:rPr>
            <w:rFonts w:ascii="Cambria Math" w:hAnsi="Cambria Math"/>
          </w:rPr>
          <m:t>x=5</m:t>
        </m:r>
        <m:sSup>
          <m:sSupPr>
            <m:ctrlPr>
              <w:rPr>
                <w:rFonts w:ascii="Cambria Math" w:hAnsi="Cambria Math"/>
                <w:i/>
              </w:rPr>
            </m:ctrlPr>
          </m:sSupPr>
          <m:e>
            <m:r>
              <w:rPr>
                <w:rFonts w:ascii="Cambria Math" w:hAnsi="Cambria Math"/>
              </w:rPr>
              <m:t>a</m:t>
            </m:r>
          </m:e>
          <m:sup>
            <m:r>
              <w:rPr>
                <w:rFonts w:ascii="Cambria Math" w:hAnsi="Cambria Math"/>
              </w:rPr>
              <m:t>4</m:t>
            </m:r>
          </m:sup>
        </m:sSup>
      </m:oMath>
      <w:r w:rsidRPr="00D322A9">
        <w:t xml:space="preserve"> and </w:t>
      </w:r>
      <m:oMath>
        <m:r>
          <w:rPr>
            <w:rFonts w:ascii="Cambria Math" w:hAnsi="Cambria Math"/>
          </w:rPr>
          <m:t>a=2</m:t>
        </m:r>
        <m:sSup>
          <m:sSupPr>
            <m:ctrlPr>
              <w:rPr>
                <w:rFonts w:ascii="Cambria Math" w:hAnsi="Cambria Math"/>
                <w:i/>
              </w:rPr>
            </m:ctrlPr>
          </m:sSupPr>
          <m:e>
            <m:r>
              <w:rPr>
                <w:rFonts w:ascii="Cambria Math" w:hAnsi="Cambria Math"/>
              </w:rPr>
              <m:t>e</m:t>
            </m:r>
          </m:e>
          <m:sup>
            <m:r>
              <w:rPr>
                <w:rFonts w:ascii="Cambria Math" w:hAnsi="Cambria Math"/>
              </w:rPr>
              <m:t>3</m:t>
            </m:r>
          </m:sup>
        </m:sSup>
      </m:oMath>
      <w:r w:rsidRPr="00D322A9">
        <w:t xml:space="preserve">, express </w:t>
      </w:r>
      <m:oMath>
        <m:r>
          <w:rPr>
            <w:rFonts w:ascii="Cambria Math" w:hAnsi="Cambria Math"/>
          </w:rPr>
          <m:t>x</m:t>
        </m:r>
      </m:oMath>
      <w:r w:rsidRPr="00D322A9">
        <w:t xml:space="preserve"> in terms of </w:t>
      </w:r>
      <m:oMath>
        <m:r>
          <w:rPr>
            <w:rFonts w:ascii="Cambria Math" w:hAnsi="Cambria Math"/>
          </w:rPr>
          <m:t>e</m:t>
        </m:r>
      </m:oMath>
      <w:r w:rsidRPr="00D322A9">
        <w:t xml:space="preserve"> and approximate to the nearest whole number.</w:t>
      </w:r>
    </w:p>
    <w:p w14:paraId="107009D3" w14:textId="77777777" w:rsidR="00FA2F85" w:rsidRDefault="00FA2F85" w:rsidP="00F65C98">
      <w:pPr>
        <w:pStyle w:val="ny-lesson-numbering"/>
        <w:numPr>
          <w:ilvl w:val="0"/>
          <w:numId w:val="0"/>
        </w:numPr>
        <w:ind w:left="360"/>
      </w:pPr>
    </w:p>
    <w:p w14:paraId="35359016" w14:textId="75A307E3" w:rsidR="00FA2F85" w:rsidRPr="00D322A9" w:rsidRDefault="00FA2F85" w:rsidP="00D322A9">
      <w:pPr>
        <w:pStyle w:val="ny-lesson-numbering"/>
      </w:pPr>
      <w:r w:rsidRPr="00D322A9">
        <w:t xml:space="preserve">If </w:t>
      </w:r>
      <m:oMath>
        <m:r>
          <w:rPr>
            <w:rFonts w:ascii="Cambria Math" w:hAnsi="Cambria Math"/>
          </w:rPr>
          <m:t>a=2</m:t>
        </m:r>
        <m:sSup>
          <m:sSupPr>
            <m:ctrlPr>
              <w:rPr>
                <w:rFonts w:ascii="Cambria Math" w:hAnsi="Cambria Math"/>
                <w:i/>
              </w:rPr>
            </m:ctrlPr>
          </m:sSupPr>
          <m:e>
            <m:r>
              <w:rPr>
                <w:rFonts w:ascii="Cambria Math" w:hAnsi="Cambria Math"/>
              </w:rPr>
              <m:t>b</m:t>
            </m:r>
          </m:e>
          <m:sup>
            <m:r>
              <w:rPr>
                <w:rFonts w:ascii="Cambria Math" w:hAnsi="Cambria Math"/>
              </w:rPr>
              <m:t>3</m:t>
            </m:r>
          </m:sup>
        </m:sSup>
      </m:oMath>
      <w:r w:rsidRPr="00D322A9">
        <w:t xml:space="preserve"> and </w:t>
      </w:r>
      <m:oMath>
        <m:r>
          <w:rPr>
            <w:rFonts w:ascii="Cambria Math" w:hAnsi="Cambria Math"/>
          </w:rPr>
          <m:t>b=-</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sSup>
          <m:sSupPr>
            <m:ctrlPr>
              <w:rPr>
                <w:rFonts w:ascii="Cambria Math" w:hAnsi="Cambria Math"/>
                <w:i/>
              </w:rPr>
            </m:ctrlPr>
          </m:sSupPr>
          <m:e>
            <m:r>
              <w:rPr>
                <w:rFonts w:ascii="Cambria Math" w:hAnsi="Cambria Math"/>
              </w:rPr>
              <m:t>e</m:t>
            </m:r>
          </m:e>
          <m:sup>
            <m:r>
              <w:rPr>
                <w:rFonts w:ascii="Cambria Math" w:hAnsi="Cambria Math"/>
              </w:rPr>
              <m:t>-2</m:t>
            </m:r>
          </m:sup>
        </m:sSup>
      </m:oMath>
      <w:r w:rsidRPr="00D322A9">
        <w:t xml:space="preserve">, express </w:t>
      </w:r>
      <m:oMath>
        <m:r>
          <w:rPr>
            <w:rFonts w:ascii="Cambria Math" w:hAnsi="Cambria Math"/>
          </w:rPr>
          <m:t>a</m:t>
        </m:r>
      </m:oMath>
      <w:r w:rsidRPr="00D322A9">
        <w:t xml:space="preserve"> in terms of </w:t>
      </w:r>
      <m:oMath>
        <m:r>
          <w:rPr>
            <w:rFonts w:ascii="Cambria Math" w:hAnsi="Cambria Math"/>
          </w:rPr>
          <m:t>e</m:t>
        </m:r>
      </m:oMath>
      <w:r w:rsidRPr="00D322A9">
        <w:t xml:space="preserve"> and approximate to four decimal places.</w:t>
      </w:r>
    </w:p>
    <w:p w14:paraId="163FB111" w14:textId="77777777" w:rsidR="00FA2F85" w:rsidRDefault="00FA2F85" w:rsidP="00F65C98">
      <w:pPr>
        <w:pStyle w:val="ny-lesson-numbering"/>
        <w:numPr>
          <w:ilvl w:val="0"/>
          <w:numId w:val="0"/>
        </w:numPr>
        <w:ind w:left="360"/>
      </w:pPr>
    </w:p>
    <w:p w14:paraId="24788430" w14:textId="369C1F91" w:rsidR="00FA2F85" w:rsidRPr="00D322A9" w:rsidRDefault="00FA2F85" w:rsidP="00D322A9">
      <w:pPr>
        <w:pStyle w:val="ny-lesson-numbering"/>
      </w:pPr>
      <w:r w:rsidRPr="00D322A9">
        <w:t xml:space="preserve">If </w:t>
      </w:r>
      <m:oMath>
        <m:r>
          <w:rPr>
            <w:rFonts w:ascii="Cambria Math" w:hAnsi="Cambria Math"/>
          </w:rPr>
          <m:t>x=3</m:t>
        </m:r>
        <m:sSup>
          <m:sSupPr>
            <m:ctrlPr>
              <w:rPr>
                <w:rFonts w:ascii="Cambria Math" w:hAnsi="Cambria Math"/>
                <w:i/>
              </w:rPr>
            </m:ctrlPr>
          </m:sSupPr>
          <m:e>
            <m:r>
              <w:rPr>
                <w:rFonts w:ascii="Cambria Math" w:hAnsi="Cambria Math"/>
              </w:rPr>
              <m:t>e</m:t>
            </m:r>
          </m:e>
          <m:sup>
            <m:r>
              <w:rPr>
                <w:rFonts w:ascii="Cambria Math" w:hAnsi="Cambria Math"/>
              </w:rPr>
              <m:t>4</m:t>
            </m:r>
          </m:sup>
        </m:sSup>
      </m:oMath>
      <w:r w:rsidRPr="00D322A9">
        <w:t xml:space="preserve"> and </w:t>
      </w:r>
      <m:oMath>
        <m:r>
          <w:rPr>
            <w:rFonts w:ascii="Cambria Math" w:hAnsi="Cambria Math"/>
          </w:rPr>
          <m:t>=</m:t>
        </m:r>
        <m:f>
          <m:fPr>
            <m:ctrlPr>
              <w:rPr>
                <w:rFonts w:ascii="Cambria Math" w:hAnsi="Cambria Math"/>
                <w:i/>
                <w:sz w:val="26"/>
                <w:szCs w:val="26"/>
              </w:rPr>
            </m:ctrlPr>
          </m:fPr>
          <m:num>
            <m:r>
              <w:rPr>
                <w:rFonts w:ascii="Cambria Math" w:hAnsi="Cambria Math"/>
                <w:sz w:val="26"/>
                <w:szCs w:val="26"/>
              </w:rPr>
              <m:t>s</m:t>
            </m:r>
          </m:num>
          <m:den>
            <m:r>
              <w:rPr>
                <w:rFonts w:ascii="Cambria Math" w:hAnsi="Cambria Math"/>
                <w:sz w:val="26"/>
                <w:szCs w:val="26"/>
              </w:rPr>
              <m:t>2</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3</m:t>
                </m:r>
              </m:sup>
            </m:sSup>
          </m:den>
        </m:f>
      </m:oMath>
      <w:r w:rsidR="004F5474">
        <w:rPr>
          <w:sz w:val="26"/>
          <w:szCs w:val="26"/>
        </w:rPr>
        <w:t xml:space="preserve"> </w:t>
      </w:r>
      <w:r w:rsidRPr="00D322A9">
        <w:t xml:space="preserve">, show that </w:t>
      </w:r>
      <m:oMath>
        <m:r>
          <w:rPr>
            <w:rFonts w:ascii="Cambria Math" w:hAnsi="Cambria Math"/>
          </w:rPr>
          <m:t>s=54</m:t>
        </m:r>
        <m:sSup>
          <m:sSupPr>
            <m:ctrlPr>
              <w:rPr>
                <w:rFonts w:ascii="Cambria Math" w:hAnsi="Cambria Math"/>
                <w:i/>
              </w:rPr>
            </m:ctrlPr>
          </m:sSupPr>
          <m:e>
            <m:r>
              <w:rPr>
                <w:rFonts w:ascii="Cambria Math" w:hAnsi="Cambria Math"/>
              </w:rPr>
              <m:t>e</m:t>
            </m:r>
          </m:e>
          <m:sup>
            <m:r>
              <w:rPr>
                <w:rFonts w:ascii="Cambria Math" w:hAnsi="Cambria Math"/>
              </w:rPr>
              <m:t>13</m:t>
            </m:r>
          </m:sup>
        </m:sSup>
      </m:oMath>
      <w:r w:rsidRPr="00D322A9">
        <w:t xml:space="preserve"> and approximate </w:t>
      </w:r>
      <m:oMath>
        <m:r>
          <w:rPr>
            <w:rFonts w:ascii="Cambria Math" w:hAnsi="Cambria Math"/>
          </w:rPr>
          <m:t>s</m:t>
        </m:r>
      </m:oMath>
      <w:r w:rsidRPr="00D322A9">
        <w:t xml:space="preserve"> to the nearest whole number.</w:t>
      </w:r>
    </w:p>
    <w:p w14:paraId="77E5CCC0" w14:textId="77777777" w:rsidR="00F65C98" w:rsidRDefault="00F65C98" w:rsidP="00F65C98">
      <w:pPr>
        <w:pStyle w:val="ny-lesson-numbering"/>
        <w:numPr>
          <w:ilvl w:val="0"/>
          <w:numId w:val="0"/>
        </w:numPr>
        <w:ind w:left="360"/>
      </w:pPr>
    </w:p>
    <w:p w14:paraId="7F1C3BFE" w14:textId="1FDCBB5B" w:rsidR="00FA2F85" w:rsidRPr="00D322A9" w:rsidRDefault="00FA2F85" w:rsidP="00D322A9">
      <w:pPr>
        <w:pStyle w:val="ny-lesson-numbering"/>
      </w:pPr>
      <w:r w:rsidRPr="00D322A9">
        <w:t>The following graph shows the number of barrels of oil produced by the Glenn Pool well in Oklahoma from</w:t>
      </w:r>
      <m:oMath>
        <m:r>
          <w:rPr>
            <w:rFonts w:ascii="Cambria Math" w:hAnsi="Cambria Math"/>
          </w:rPr>
          <m:t xml:space="preserve"> 1910</m:t>
        </m:r>
      </m:oMath>
      <w:r w:rsidR="005740FB" w:rsidRPr="00C56CCA">
        <w:t xml:space="preserve"> to</w:t>
      </w:r>
      <w:r w:rsidR="002B7A27" w:rsidRPr="00C56CCA">
        <w:t xml:space="preserve"> </w:t>
      </w:r>
      <m:oMath>
        <m:r>
          <w:rPr>
            <w:rFonts w:ascii="Cambria Math" w:hAnsi="Cambria Math"/>
          </w:rPr>
          <m:t>1916</m:t>
        </m:r>
      </m:oMath>
      <w:r w:rsidRPr="00C56CCA">
        <w:t xml:space="preserve">.  </w:t>
      </w:r>
    </w:p>
    <w:p w14:paraId="30193CB1" w14:textId="3FC68D09" w:rsidR="00E126CB" w:rsidRDefault="003E1086" w:rsidP="00E126CB">
      <w:pPr>
        <w:pStyle w:val="ny-lesson-paragraph"/>
        <w:ind w:left="1440" w:right="1440"/>
      </w:pPr>
      <w:r w:rsidRPr="00D322A9">
        <w:rPr>
          <w:noProof/>
        </w:rPr>
        <w:drawing>
          <wp:anchor distT="0" distB="0" distL="114300" distR="114300" simplePos="0" relativeHeight="251670528" behindDoc="0" locked="0" layoutInCell="1" allowOverlap="1" wp14:anchorId="00E608D0" wp14:editId="36D42D28">
            <wp:simplePos x="0" y="0"/>
            <wp:positionH relativeFrom="margin">
              <wp:align>center</wp:align>
            </wp:positionH>
            <wp:positionV relativeFrom="paragraph">
              <wp:posOffset>89535</wp:posOffset>
            </wp:positionV>
            <wp:extent cx="3492500" cy="2484967"/>
            <wp:effectExtent l="0" t="0" r="12700" b="1079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33A0EC4" w14:textId="77777777" w:rsidR="00E126CB" w:rsidRDefault="00E126CB" w:rsidP="00E126CB">
      <w:pPr>
        <w:pStyle w:val="ny-lesson-paragraph"/>
        <w:ind w:left="1440" w:right="1440"/>
      </w:pPr>
    </w:p>
    <w:p w14:paraId="75556571" w14:textId="77777777" w:rsidR="00E126CB" w:rsidRDefault="00E126CB" w:rsidP="00E126CB">
      <w:pPr>
        <w:pStyle w:val="ny-lesson-paragraph"/>
        <w:ind w:left="1440" w:right="1440"/>
      </w:pPr>
    </w:p>
    <w:p w14:paraId="3C4C2B7B" w14:textId="37FFF674" w:rsidR="00FA2F85" w:rsidRPr="00D322A9" w:rsidRDefault="00FA2F85" w:rsidP="00F65C98">
      <w:pPr>
        <w:pStyle w:val="ny-lesson-paragraph"/>
        <w:ind w:left="1440" w:right="1440"/>
      </w:pPr>
      <w:r w:rsidRPr="00D322A9">
        <w:t xml:space="preserve">Source:  Cutler, Willard W., Jr. Estimation of Underground Oil Reserves by Oil-Well Production Curves, U.S. Department of the Interior, </w:t>
      </w:r>
      <w:r w:rsidR="00C56CCA" w:rsidRPr="00C56CCA">
        <w:t>1924</w:t>
      </w:r>
      <w:r w:rsidR="00C56CCA">
        <w:t>.</w:t>
      </w:r>
    </w:p>
    <w:p w14:paraId="4036EE52" w14:textId="510C1679" w:rsidR="00FA2F85" w:rsidRPr="00D322A9" w:rsidRDefault="00FA2F85" w:rsidP="0085782F">
      <w:pPr>
        <w:pStyle w:val="ny-lesson-numbering"/>
        <w:numPr>
          <w:ilvl w:val="1"/>
          <w:numId w:val="13"/>
        </w:numPr>
      </w:pPr>
      <w:r w:rsidRPr="00D322A9">
        <w:lastRenderedPageBreak/>
        <w:t xml:space="preserve">Estimate the average rate of change of the amount of oil produced by the well on the interval </w:t>
      </w:r>
      <m:oMath>
        <m:r>
          <w:rPr>
            <w:rFonts w:ascii="Cambria Math" w:hAnsi="Cambria Math"/>
          </w:rPr>
          <m:t>[1910, 1916]</m:t>
        </m:r>
      </m:oMath>
      <w:r w:rsidRPr="00D322A9">
        <w:t xml:space="preserve"> and explain what that number represents.</w:t>
      </w:r>
    </w:p>
    <w:p w14:paraId="73C861BB" w14:textId="1E73D68B" w:rsidR="00FA2F85" w:rsidRPr="00D322A9" w:rsidRDefault="00FA2F85" w:rsidP="0085782F">
      <w:pPr>
        <w:pStyle w:val="ny-lesson-numbering"/>
        <w:numPr>
          <w:ilvl w:val="1"/>
          <w:numId w:val="13"/>
        </w:numPr>
      </w:pPr>
      <w:r w:rsidRPr="00D322A9">
        <w:t xml:space="preserve">Estimate the average rate of change of the amount of oil produced by the well on the interval </w:t>
      </w:r>
      <m:oMath>
        <m:d>
          <m:dPr>
            <m:begChr m:val="["/>
            <m:endChr m:val="]"/>
            <m:ctrlPr>
              <w:rPr>
                <w:rFonts w:ascii="Cambria Math" w:hAnsi="Cambria Math"/>
                <w:i/>
              </w:rPr>
            </m:ctrlPr>
          </m:dPr>
          <m:e>
            <m:r>
              <w:rPr>
                <w:rFonts w:ascii="Cambria Math" w:hAnsi="Cambria Math"/>
              </w:rPr>
              <m:t>1910, 1913</m:t>
            </m:r>
          </m:e>
        </m:d>
      </m:oMath>
      <w:r w:rsidRPr="00D322A9">
        <w:t xml:space="preserve"> and explain what that number represents.</w:t>
      </w:r>
    </w:p>
    <w:p w14:paraId="794E2B07" w14:textId="5CFA564E" w:rsidR="00FA2F85" w:rsidRPr="00D322A9" w:rsidRDefault="00FA2F85" w:rsidP="0085782F">
      <w:pPr>
        <w:pStyle w:val="ny-lesson-numbering"/>
        <w:numPr>
          <w:ilvl w:val="1"/>
          <w:numId w:val="13"/>
        </w:numPr>
      </w:pPr>
      <w:r w:rsidRPr="00D322A9">
        <w:t xml:space="preserve">Estimate the average rate of change of the amount of oil produced by the well on the interval </w:t>
      </w:r>
      <m:oMath>
        <m:r>
          <w:rPr>
            <w:rFonts w:ascii="Cambria Math" w:hAnsi="Cambria Math"/>
          </w:rPr>
          <m:t>[1913, 1916]</m:t>
        </m:r>
      </m:oMath>
      <w:r w:rsidRPr="00D322A9">
        <w:t xml:space="preserve"> and explain what that number represents.</w:t>
      </w:r>
    </w:p>
    <w:p w14:paraId="0FABFD2B" w14:textId="5EE24743" w:rsidR="00FA2F85" w:rsidRPr="00D322A9" w:rsidRDefault="00FA2F85" w:rsidP="0085782F">
      <w:pPr>
        <w:pStyle w:val="ny-lesson-numbering"/>
        <w:numPr>
          <w:ilvl w:val="1"/>
          <w:numId w:val="13"/>
        </w:numPr>
      </w:pPr>
      <w:r w:rsidRPr="00D322A9">
        <w:t xml:space="preserve">Compare your results for the rates of change in oil production in the first half and the second half of the time period in question </w:t>
      </w:r>
      <w:r w:rsidR="00631F59">
        <w:t>i</w:t>
      </w:r>
      <w:r w:rsidRPr="00D322A9">
        <w:t>n parts (b) and (c).  What do those numbers say about the production of oil from the well?</w:t>
      </w:r>
    </w:p>
    <w:p w14:paraId="75E256EB" w14:textId="77777777" w:rsidR="00FA2F85" w:rsidRDefault="00FA2F85" w:rsidP="0085782F">
      <w:pPr>
        <w:pStyle w:val="ny-lesson-numbering"/>
        <w:numPr>
          <w:ilvl w:val="1"/>
          <w:numId w:val="13"/>
        </w:numPr>
      </w:pPr>
      <w:r w:rsidRPr="00D322A9">
        <w:t>Notice that the average rate of change of the amount of oil produced by the well on any interval starting and ending in two consecutive years is always negative.  Explain what that means in the context of oil production.</w:t>
      </w:r>
    </w:p>
    <w:p w14:paraId="75574D89" w14:textId="77777777" w:rsidR="00F65C98" w:rsidRDefault="00F65C98" w:rsidP="00F65C98">
      <w:pPr>
        <w:pStyle w:val="ny-lesson-numbering"/>
        <w:numPr>
          <w:ilvl w:val="0"/>
          <w:numId w:val="0"/>
        </w:numPr>
        <w:ind w:left="360"/>
      </w:pPr>
    </w:p>
    <w:p w14:paraId="0AB74046" w14:textId="45899CD2" w:rsidR="00FA2F85" w:rsidRDefault="00FA2F85" w:rsidP="00D322A9">
      <w:pPr>
        <w:pStyle w:val="ny-lesson-numbering"/>
      </w:pPr>
      <w:r w:rsidRPr="00D322A9">
        <w:t>The following table lists the number of hybrid electric vehicles (HEV</w:t>
      </w:r>
      <w:r w:rsidR="00631F59">
        <w:t>s</w:t>
      </w:r>
      <w:r w:rsidRPr="00D322A9">
        <w:t>) sold in the United States between</w:t>
      </w:r>
      <m:oMath>
        <m:r>
          <w:rPr>
            <w:rFonts w:ascii="Cambria Math" w:hAnsi="Cambria Math"/>
          </w:rPr>
          <m:t xml:space="preserve"> 1999</m:t>
        </m:r>
      </m:oMath>
      <w:r w:rsidRPr="00D322A9">
        <w:t xml:space="preserve"> and </w:t>
      </w:r>
      <m:oMath>
        <m:r>
          <w:rPr>
            <w:rFonts w:ascii="Cambria Math" w:hAnsi="Cambria Math"/>
          </w:rPr>
          <m:t>2013</m:t>
        </m:r>
      </m:oMath>
      <w:r w:rsidRPr="00D322A9">
        <w:t xml:space="preserve">.  </w:t>
      </w:r>
    </w:p>
    <w:tbl>
      <w:tblPr>
        <w:tblStyle w:val="TableGrid"/>
        <w:tblW w:w="0" w:type="auto"/>
        <w:jc w:val="center"/>
        <w:tblLook w:val="04A0" w:firstRow="1" w:lastRow="0" w:firstColumn="1" w:lastColumn="0" w:noHBand="0" w:noVBand="1"/>
      </w:tblPr>
      <w:tblGrid>
        <w:gridCol w:w="659"/>
        <w:gridCol w:w="1556"/>
        <w:gridCol w:w="222"/>
        <w:gridCol w:w="659"/>
        <w:gridCol w:w="1556"/>
      </w:tblGrid>
      <w:tr w:rsidR="00FA2F85" w:rsidRPr="00D322A9" w14:paraId="11DA2AE6" w14:textId="77777777" w:rsidTr="00D322A9">
        <w:trPr>
          <w:jc w:val="center"/>
        </w:trPr>
        <w:tc>
          <w:tcPr>
            <w:tcW w:w="0" w:type="auto"/>
            <w:shd w:val="clear" w:color="auto" w:fill="D9D9D9" w:themeFill="background1" w:themeFillShade="D9"/>
          </w:tcPr>
          <w:p w14:paraId="332966B7" w14:textId="77777777" w:rsidR="00FA2F85" w:rsidRPr="00D322A9" w:rsidRDefault="00FA2F85" w:rsidP="00D322A9">
            <w:pPr>
              <w:pStyle w:val="ny-lesson-table"/>
            </w:pPr>
            <w:r w:rsidRPr="00D322A9">
              <w:t>Year</w:t>
            </w:r>
          </w:p>
        </w:tc>
        <w:tc>
          <w:tcPr>
            <w:tcW w:w="0" w:type="auto"/>
            <w:tcBorders>
              <w:right w:val="single" w:sz="4" w:space="0" w:color="auto"/>
            </w:tcBorders>
            <w:shd w:val="clear" w:color="auto" w:fill="D9D9D9" w:themeFill="background1" w:themeFillShade="D9"/>
          </w:tcPr>
          <w:p w14:paraId="5656578A" w14:textId="4B51F762" w:rsidR="00FA2F85" w:rsidRPr="00D322A9" w:rsidRDefault="00FA2F85" w:rsidP="00D322A9">
            <w:pPr>
              <w:pStyle w:val="ny-lesson-table"/>
            </w:pPr>
            <w:r w:rsidRPr="00D322A9">
              <w:t>Number of HEV</w:t>
            </w:r>
            <w:r w:rsidR="00631F59">
              <w:t>s</w:t>
            </w:r>
          </w:p>
          <w:p w14:paraId="496939E6" w14:textId="0C37B619" w:rsidR="00FA2F85" w:rsidRPr="00D322A9" w:rsidRDefault="00FA2F85" w:rsidP="00D322A9">
            <w:pPr>
              <w:pStyle w:val="ny-lesson-table"/>
            </w:pPr>
            <w:r w:rsidRPr="00D322A9">
              <w:t>sold in U</w:t>
            </w:r>
            <w:r w:rsidR="00C56CCA">
              <w:t>.</w:t>
            </w:r>
            <w:r w:rsidRPr="00D322A9">
              <w:t>S</w:t>
            </w:r>
            <w:r w:rsidR="00C56CCA">
              <w:t>.</w:t>
            </w:r>
          </w:p>
        </w:tc>
        <w:tc>
          <w:tcPr>
            <w:tcW w:w="0" w:type="auto"/>
            <w:tcBorders>
              <w:top w:val="nil"/>
              <w:left w:val="single" w:sz="4" w:space="0" w:color="auto"/>
              <w:bottom w:val="nil"/>
              <w:right w:val="single" w:sz="4" w:space="0" w:color="auto"/>
            </w:tcBorders>
          </w:tcPr>
          <w:p w14:paraId="64DF148E" w14:textId="77777777" w:rsidR="00FA2F85" w:rsidRPr="00D322A9" w:rsidRDefault="00FA2F85" w:rsidP="00D322A9">
            <w:pPr>
              <w:pStyle w:val="ny-lesson-table"/>
            </w:pPr>
          </w:p>
        </w:tc>
        <w:tc>
          <w:tcPr>
            <w:tcW w:w="0" w:type="auto"/>
            <w:tcBorders>
              <w:left w:val="single" w:sz="4" w:space="0" w:color="auto"/>
            </w:tcBorders>
            <w:shd w:val="clear" w:color="auto" w:fill="D9D9D9" w:themeFill="background1" w:themeFillShade="D9"/>
          </w:tcPr>
          <w:p w14:paraId="5D2469EB" w14:textId="77777777" w:rsidR="00FA2F85" w:rsidRPr="00D322A9" w:rsidRDefault="00FA2F85" w:rsidP="00D322A9">
            <w:pPr>
              <w:pStyle w:val="ny-lesson-table"/>
            </w:pPr>
            <w:r w:rsidRPr="00D322A9">
              <w:t>Year</w:t>
            </w:r>
          </w:p>
        </w:tc>
        <w:tc>
          <w:tcPr>
            <w:tcW w:w="0" w:type="auto"/>
            <w:shd w:val="clear" w:color="auto" w:fill="D9D9D9" w:themeFill="background1" w:themeFillShade="D9"/>
          </w:tcPr>
          <w:p w14:paraId="59005082" w14:textId="228C554D" w:rsidR="00FA2F85" w:rsidRPr="00D322A9" w:rsidRDefault="00FA2F85" w:rsidP="00D322A9">
            <w:pPr>
              <w:pStyle w:val="ny-lesson-table"/>
            </w:pPr>
            <w:r w:rsidRPr="00D322A9">
              <w:t>Number of HEV</w:t>
            </w:r>
            <w:r w:rsidR="00631F59">
              <w:t>s</w:t>
            </w:r>
          </w:p>
          <w:p w14:paraId="7C1D79E4" w14:textId="64125065" w:rsidR="00FA2F85" w:rsidRPr="00D322A9" w:rsidRDefault="00FA2F85" w:rsidP="00D322A9">
            <w:pPr>
              <w:pStyle w:val="ny-lesson-table"/>
            </w:pPr>
            <w:r w:rsidRPr="00D322A9">
              <w:t>sold in U</w:t>
            </w:r>
            <w:r w:rsidR="00C56CCA">
              <w:t>.</w:t>
            </w:r>
            <w:r w:rsidRPr="00D322A9">
              <w:t>S</w:t>
            </w:r>
            <w:r w:rsidR="00C56CCA">
              <w:t>.</w:t>
            </w:r>
          </w:p>
        </w:tc>
      </w:tr>
      <w:tr w:rsidR="00FA2F85" w:rsidRPr="00D322A9" w14:paraId="5F0F7F7F" w14:textId="77777777" w:rsidTr="00F65C98">
        <w:trPr>
          <w:trHeight w:val="288"/>
          <w:jc w:val="center"/>
        </w:trPr>
        <w:tc>
          <w:tcPr>
            <w:tcW w:w="0" w:type="auto"/>
            <w:vAlign w:val="center"/>
          </w:tcPr>
          <w:p w14:paraId="79AC71D3" w14:textId="22F26672"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1999</m:t>
                </m:r>
              </m:oMath>
            </m:oMathPara>
          </w:p>
        </w:tc>
        <w:tc>
          <w:tcPr>
            <w:tcW w:w="0" w:type="auto"/>
            <w:tcBorders>
              <w:right w:val="single" w:sz="4" w:space="0" w:color="auto"/>
            </w:tcBorders>
            <w:vAlign w:val="center"/>
          </w:tcPr>
          <w:p w14:paraId="6797954D" w14:textId="640B0F90"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17</m:t>
                </m:r>
              </m:oMath>
            </m:oMathPara>
          </w:p>
        </w:tc>
        <w:tc>
          <w:tcPr>
            <w:tcW w:w="0" w:type="auto"/>
            <w:tcBorders>
              <w:top w:val="nil"/>
              <w:left w:val="single" w:sz="4" w:space="0" w:color="auto"/>
              <w:bottom w:val="nil"/>
              <w:right w:val="single" w:sz="4" w:space="0" w:color="auto"/>
            </w:tcBorders>
            <w:vAlign w:val="center"/>
          </w:tcPr>
          <w:p w14:paraId="3D478928" w14:textId="77777777" w:rsidR="00FA2F85" w:rsidRPr="00D322A9" w:rsidRDefault="00FA2F85" w:rsidP="00F65C98">
            <w:pPr>
              <w:pStyle w:val="ny-lesson-table"/>
              <w:jc w:val="center"/>
            </w:pPr>
          </w:p>
        </w:tc>
        <w:tc>
          <w:tcPr>
            <w:tcW w:w="0" w:type="auto"/>
            <w:tcBorders>
              <w:left w:val="single" w:sz="4" w:space="0" w:color="auto"/>
            </w:tcBorders>
            <w:vAlign w:val="center"/>
          </w:tcPr>
          <w:p w14:paraId="7C65A9BB" w14:textId="7C87915E"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2007</m:t>
                </m:r>
              </m:oMath>
            </m:oMathPara>
          </w:p>
        </w:tc>
        <w:tc>
          <w:tcPr>
            <w:tcW w:w="0" w:type="auto"/>
            <w:vAlign w:val="center"/>
          </w:tcPr>
          <w:p w14:paraId="632D61D8" w14:textId="32F4F77D"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352,274</m:t>
                </m:r>
              </m:oMath>
            </m:oMathPara>
          </w:p>
        </w:tc>
      </w:tr>
      <w:tr w:rsidR="00FA2F85" w:rsidRPr="00D322A9" w14:paraId="5003122B" w14:textId="77777777" w:rsidTr="00F65C98">
        <w:trPr>
          <w:trHeight w:val="288"/>
          <w:jc w:val="center"/>
        </w:trPr>
        <w:tc>
          <w:tcPr>
            <w:tcW w:w="0" w:type="auto"/>
            <w:vAlign w:val="center"/>
          </w:tcPr>
          <w:p w14:paraId="709B17C8" w14:textId="49535075"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2000</m:t>
                </m:r>
              </m:oMath>
            </m:oMathPara>
          </w:p>
        </w:tc>
        <w:tc>
          <w:tcPr>
            <w:tcW w:w="0" w:type="auto"/>
            <w:tcBorders>
              <w:right w:val="single" w:sz="4" w:space="0" w:color="auto"/>
            </w:tcBorders>
            <w:vAlign w:val="center"/>
          </w:tcPr>
          <w:p w14:paraId="08EC3C09" w14:textId="3F42C7F2"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9350</m:t>
                </m:r>
              </m:oMath>
            </m:oMathPara>
          </w:p>
        </w:tc>
        <w:tc>
          <w:tcPr>
            <w:tcW w:w="0" w:type="auto"/>
            <w:tcBorders>
              <w:top w:val="nil"/>
              <w:left w:val="single" w:sz="4" w:space="0" w:color="auto"/>
              <w:bottom w:val="nil"/>
              <w:right w:val="single" w:sz="4" w:space="0" w:color="auto"/>
            </w:tcBorders>
            <w:vAlign w:val="center"/>
          </w:tcPr>
          <w:p w14:paraId="69C7D9CB" w14:textId="77777777" w:rsidR="00FA2F85" w:rsidRPr="00D322A9" w:rsidRDefault="00FA2F85" w:rsidP="00F65C98">
            <w:pPr>
              <w:pStyle w:val="ny-lesson-table"/>
              <w:jc w:val="center"/>
            </w:pPr>
          </w:p>
        </w:tc>
        <w:tc>
          <w:tcPr>
            <w:tcW w:w="0" w:type="auto"/>
            <w:tcBorders>
              <w:left w:val="single" w:sz="4" w:space="0" w:color="auto"/>
            </w:tcBorders>
            <w:vAlign w:val="center"/>
          </w:tcPr>
          <w:p w14:paraId="32FB2740" w14:textId="399CAF48"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2008</m:t>
                </m:r>
              </m:oMath>
            </m:oMathPara>
          </w:p>
        </w:tc>
        <w:tc>
          <w:tcPr>
            <w:tcW w:w="0" w:type="auto"/>
            <w:vAlign w:val="center"/>
          </w:tcPr>
          <w:p w14:paraId="681D884E" w14:textId="497B46C0"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312,386</m:t>
                </m:r>
              </m:oMath>
            </m:oMathPara>
          </w:p>
        </w:tc>
      </w:tr>
      <w:tr w:rsidR="00FA2F85" w:rsidRPr="00D322A9" w14:paraId="59DEC098" w14:textId="77777777" w:rsidTr="00F65C98">
        <w:trPr>
          <w:trHeight w:val="288"/>
          <w:jc w:val="center"/>
        </w:trPr>
        <w:tc>
          <w:tcPr>
            <w:tcW w:w="0" w:type="auto"/>
            <w:vAlign w:val="center"/>
          </w:tcPr>
          <w:p w14:paraId="20DCE2CD" w14:textId="1320C4E1"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2001</m:t>
                </m:r>
              </m:oMath>
            </m:oMathPara>
          </w:p>
        </w:tc>
        <w:tc>
          <w:tcPr>
            <w:tcW w:w="0" w:type="auto"/>
            <w:tcBorders>
              <w:right w:val="single" w:sz="4" w:space="0" w:color="auto"/>
            </w:tcBorders>
            <w:vAlign w:val="center"/>
          </w:tcPr>
          <w:p w14:paraId="54F58A85" w14:textId="7EB095DD"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20,282</m:t>
                </m:r>
              </m:oMath>
            </m:oMathPara>
          </w:p>
        </w:tc>
        <w:tc>
          <w:tcPr>
            <w:tcW w:w="0" w:type="auto"/>
            <w:tcBorders>
              <w:top w:val="nil"/>
              <w:left w:val="single" w:sz="4" w:space="0" w:color="auto"/>
              <w:bottom w:val="nil"/>
              <w:right w:val="single" w:sz="4" w:space="0" w:color="auto"/>
            </w:tcBorders>
            <w:vAlign w:val="center"/>
          </w:tcPr>
          <w:p w14:paraId="6ACFE50F" w14:textId="77777777" w:rsidR="00FA2F85" w:rsidRPr="00D322A9" w:rsidRDefault="00FA2F85" w:rsidP="00F65C98">
            <w:pPr>
              <w:pStyle w:val="ny-lesson-table"/>
              <w:jc w:val="center"/>
            </w:pPr>
          </w:p>
        </w:tc>
        <w:tc>
          <w:tcPr>
            <w:tcW w:w="0" w:type="auto"/>
            <w:tcBorders>
              <w:left w:val="single" w:sz="4" w:space="0" w:color="auto"/>
            </w:tcBorders>
            <w:vAlign w:val="center"/>
          </w:tcPr>
          <w:p w14:paraId="44935AFF" w14:textId="551A0EA9"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2009</m:t>
                </m:r>
              </m:oMath>
            </m:oMathPara>
          </w:p>
        </w:tc>
        <w:tc>
          <w:tcPr>
            <w:tcW w:w="0" w:type="auto"/>
            <w:vAlign w:val="center"/>
          </w:tcPr>
          <w:p w14:paraId="6416CDB7" w14:textId="6E2D35CF"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290,271</m:t>
                </m:r>
              </m:oMath>
            </m:oMathPara>
          </w:p>
        </w:tc>
      </w:tr>
      <w:tr w:rsidR="00FA2F85" w:rsidRPr="00D322A9" w14:paraId="580119E1" w14:textId="77777777" w:rsidTr="00F65C98">
        <w:trPr>
          <w:trHeight w:val="288"/>
          <w:jc w:val="center"/>
        </w:trPr>
        <w:tc>
          <w:tcPr>
            <w:tcW w:w="0" w:type="auto"/>
            <w:vAlign w:val="center"/>
          </w:tcPr>
          <w:p w14:paraId="518F5C43" w14:textId="6D78062F"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2002</m:t>
                </m:r>
              </m:oMath>
            </m:oMathPara>
          </w:p>
        </w:tc>
        <w:tc>
          <w:tcPr>
            <w:tcW w:w="0" w:type="auto"/>
            <w:tcBorders>
              <w:right w:val="single" w:sz="4" w:space="0" w:color="auto"/>
            </w:tcBorders>
            <w:vAlign w:val="center"/>
          </w:tcPr>
          <w:p w14:paraId="03D35667" w14:textId="030C40B3"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36,035</m:t>
                </m:r>
              </m:oMath>
            </m:oMathPara>
          </w:p>
        </w:tc>
        <w:tc>
          <w:tcPr>
            <w:tcW w:w="0" w:type="auto"/>
            <w:tcBorders>
              <w:top w:val="nil"/>
              <w:left w:val="single" w:sz="4" w:space="0" w:color="auto"/>
              <w:bottom w:val="nil"/>
              <w:right w:val="single" w:sz="4" w:space="0" w:color="auto"/>
            </w:tcBorders>
            <w:vAlign w:val="center"/>
          </w:tcPr>
          <w:p w14:paraId="5DA65BA6" w14:textId="77777777" w:rsidR="00FA2F85" w:rsidRPr="00D322A9" w:rsidRDefault="00FA2F85" w:rsidP="00F65C98">
            <w:pPr>
              <w:pStyle w:val="ny-lesson-table"/>
              <w:jc w:val="center"/>
            </w:pPr>
          </w:p>
        </w:tc>
        <w:tc>
          <w:tcPr>
            <w:tcW w:w="0" w:type="auto"/>
            <w:tcBorders>
              <w:left w:val="single" w:sz="4" w:space="0" w:color="auto"/>
            </w:tcBorders>
            <w:vAlign w:val="center"/>
          </w:tcPr>
          <w:p w14:paraId="5216CBEA" w14:textId="08E19626"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2010</m:t>
                </m:r>
              </m:oMath>
            </m:oMathPara>
          </w:p>
        </w:tc>
        <w:tc>
          <w:tcPr>
            <w:tcW w:w="0" w:type="auto"/>
            <w:vAlign w:val="center"/>
          </w:tcPr>
          <w:p w14:paraId="4F99BD54" w14:textId="1249DFBB"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274,210</m:t>
                </m:r>
              </m:oMath>
            </m:oMathPara>
          </w:p>
        </w:tc>
      </w:tr>
      <w:tr w:rsidR="00FA2F85" w:rsidRPr="00D322A9" w14:paraId="24A71D1B" w14:textId="77777777" w:rsidTr="00F65C98">
        <w:trPr>
          <w:trHeight w:val="288"/>
          <w:jc w:val="center"/>
        </w:trPr>
        <w:tc>
          <w:tcPr>
            <w:tcW w:w="0" w:type="auto"/>
            <w:vAlign w:val="center"/>
          </w:tcPr>
          <w:p w14:paraId="3D4AA8D3" w14:textId="4BE10FBB"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2003</m:t>
                </m:r>
              </m:oMath>
            </m:oMathPara>
          </w:p>
        </w:tc>
        <w:tc>
          <w:tcPr>
            <w:tcW w:w="0" w:type="auto"/>
            <w:tcBorders>
              <w:right w:val="single" w:sz="4" w:space="0" w:color="auto"/>
            </w:tcBorders>
            <w:vAlign w:val="center"/>
          </w:tcPr>
          <w:p w14:paraId="743B898E" w14:textId="53A922E9"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47,600</m:t>
                </m:r>
              </m:oMath>
            </m:oMathPara>
          </w:p>
        </w:tc>
        <w:tc>
          <w:tcPr>
            <w:tcW w:w="0" w:type="auto"/>
            <w:tcBorders>
              <w:top w:val="nil"/>
              <w:left w:val="single" w:sz="4" w:space="0" w:color="auto"/>
              <w:bottom w:val="nil"/>
              <w:right w:val="single" w:sz="4" w:space="0" w:color="auto"/>
            </w:tcBorders>
            <w:vAlign w:val="center"/>
          </w:tcPr>
          <w:p w14:paraId="2B1903CC" w14:textId="77777777" w:rsidR="00FA2F85" w:rsidRPr="00D322A9" w:rsidRDefault="00FA2F85" w:rsidP="00F65C98">
            <w:pPr>
              <w:pStyle w:val="ny-lesson-table"/>
              <w:jc w:val="center"/>
            </w:pPr>
          </w:p>
        </w:tc>
        <w:tc>
          <w:tcPr>
            <w:tcW w:w="0" w:type="auto"/>
            <w:tcBorders>
              <w:left w:val="single" w:sz="4" w:space="0" w:color="auto"/>
            </w:tcBorders>
            <w:vAlign w:val="center"/>
          </w:tcPr>
          <w:p w14:paraId="79B382A5" w14:textId="00ECD067"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2011</m:t>
                </m:r>
              </m:oMath>
            </m:oMathPara>
          </w:p>
        </w:tc>
        <w:tc>
          <w:tcPr>
            <w:tcW w:w="0" w:type="auto"/>
            <w:vAlign w:val="center"/>
          </w:tcPr>
          <w:p w14:paraId="76A7F677" w14:textId="385A2BCF"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268,752</m:t>
                </m:r>
              </m:oMath>
            </m:oMathPara>
          </w:p>
        </w:tc>
      </w:tr>
      <w:tr w:rsidR="00FA2F85" w:rsidRPr="00D322A9" w14:paraId="48DAD2F7" w14:textId="77777777" w:rsidTr="00F65C98">
        <w:trPr>
          <w:trHeight w:val="288"/>
          <w:jc w:val="center"/>
        </w:trPr>
        <w:tc>
          <w:tcPr>
            <w:tcW w:w="0" w:type="auto"/>
            <w:vAlign w:val="center"/>
          </w:tcPr>
          <w:p w14:paraId="3A14619C" w14:textId="60C02D08"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2004</m:t>
                </m:r>
              </m:oMath>
            </m:oMathPara>
          </w:p>
        </w:tc>
        <w:tc>
          <w:tcPr>
            <w:tcW w:w="0" w:type="auto"/>
            <w:tcBorders>
              <w:right w:val="single" w:sz="4" w:space="0" w:color="auto"/>
            </w:tcBorders>
            <w:vAlign w:val="center"/>
          </w:tcPr>
          <w:p w14:paraId="3AF17E7B" w14:textId="61578909"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84,199</m:t>
                </m:r>
              </m:oMath>
            </m:oMathPara>
          </w:p>
        </w:tc>
        <w:tc>
          <w:tcPr>
            <w:tcW w:w="0" w:type="auto"/>
            <w:tcBorders>
              <w:top w:val="nil"/>
              <w:left w:val="single" w:sz="4" w:space="0" w:color="auto"/>
              <w:bottom w:val="nil"/>
              <w:right w:val="single" w:sz="4" w:space="0" w:color="auto"/>
            </w:tcBorders>
            <w:vAlign w:val="center"/>
          </w:tcPr>
          <w:p w14:paraId="5D8E023C" w14:textId="77777777" w:rsidR="00FA2F85" w:rsidRPr="00D322A9" w:rsidRDefault="00FA2F85" w:rsidP="00F65C98">
            <w:pPr>
              <w:pStyle w:val="ny-lesson-table"/>
              <w:jc w:val="center"/>
            </w:pPr>
          </w:p>
        </w:tc>
        <w:tc>
          <w:tcPr>
            <w:tcW w:w="0" w:type="auto"/>
            <w:tcBorders>
              <w:left w:val="single" w:sz="4" w:space="0" w:color="auto"/>
            </w:tcBorders>
            <w:vAlign w:val="center"/>
          </w:tcPr>
          <w:p w14:paraId="2BF89190" w14:textId="501856EE"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2012</m:t>
                </m:r>
              </m:oMath>
            </m:oMathPara>
          </w:p>
        </w:tc>
        <w:tc>
          <w:tcPr>
            <w:tcW w:w="0" w:type="auto"/>
            <w:vAlign w:val="center"/>
          </w:tcPr>
          <w:p w14:paraId="79F50C03" w14:textId="56D8D6C8"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434,498</m:t>
                </m:r>
              </m:oMath>
            </m:oMathPara>
          </w:p>
        </w:tc>
      </w:tr>
      <w:tr w:rsidR="00FA2F85" w:rsidRPr="00D322A9" w14:paraId="168DFE24" w14:textId="77777777" w:rsidTr="00F65C98">
        <w:trPr>
          <w:trHeight w:val="288"/>
          <w:jc w:val="center"/>
        </w:trPr>
        <w:tc>
          <w:tcPr>
            <w:tcW w:w="0" w:type="auto"/>
            <w:vAlign w:val="center"/>
          </w:tcPr>
          <w:p w14:paraId="0DDC1B96" w14:textId="442C746A"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2005</m:t>
                </m:r>
              </m:oMath>
            </m:oMathPara>
          </w:p>
        </w:tc>
        <w:tc>
          <w:tcPr>
            <w:tcW w:w="0" w:type="auto"/>
            <w:tcBorders>
              <w:right w:val="single" w:sz="4" w:space="0" w:color="auto"/>
            </w:tcBorders>
            <w:vAlign w:val="center"/>
          </w:tcPr>
          <w:p w14:paraId="501AF267" w14:textId="4FD1D534"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209,711</m:t>
                </m:r>
              </m:oMath>
            </m:oMathPara>
          </w:p>
        </w:tc>
        <w:tc>
          <w:tcPr>
            <w:tcW w:w="0" w:type="auto"/>
            <w:tcBorders>
              <w:top w:val="nil"/>
              <w:left w:val="single" w:sz="4" w:space="0" w:color="auto"/>
              <w:bottom w:val="nil"/>
              <w:right w:val="single" w:sz="4" w:space="0" w:color="auto"/>
            </w:tcBorders>
            <w:vAlign w:val="center"/>
          </w:tcPr>
          <w:p w14:paraId="34D23A00" w14:textId="77777777" w:rsidR="00FA2F85" w:rsidRPr="00D322A9" w:rsidRDefault="00FA2F85" w:rsidP="00F65C98">
            <w:pPr>
              <w:pStyle w:val="ny-lesson-table"/>
              <w:jc w:val="center"/>
            </w:pPr>
          </w:p>
        </w:tc>
        <w:tc>
          <w:tcPr>
            <w:tcW w:w="0" w:type="auto"/>
            <w:tcBorders>
              <w:left w:val="single" w:sz="4" w:space="0" w:color="auto"/>
              <w:bottom w:val="single" w:sz="4" w:space="0" w:color="auto"/>
            </w:tcBorders>
            <w:vAlign w:val="center"/>
          </w:tcPr>
          <w:p w14:paraId="0007F103" w14:textId="04A83599"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2013</m:t>
                </m:r>
              </m:oMath>
            </m:oMathPara>
          </w:p>
        </w:tc>
        <w:tc>
          <w:tcPr>
            <w:tcW w:w="0" w:type="auto"/>
            <w:tcBorders>
              <w:bottom w:val="single" w:sz="4" w:space="0" w:color="auto"/>
            </w:tcBorders>
            <w:vAlign w:val="center"/>
          </w:tcPr>
          <w:p w14:paraId="4BB5BFDA" w14:textId="27A6A672"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495,685</m:t>
                </m:r>
              </m:oMath>
            </m:oMathPara>
          </w:p>
        </w:tc>
      </w:tr>
      <w:tr w:rsidR="00FA2F85" w:rsidRPr="00D322A9" w14:paraId="328016AA" w14:textId="77777777" w:rsidTr="00F65C98">
        <w:trPr>
          <w:trHeight w:val="288"/>
          <w:jc w:val="center"/>
        </w:trPr>
        <w:tc>
          <w:tcPr>
            <w:tcW w:w="0" w:type="auto"/>
            <w:vAlign w:val="center"/>
          </w:tcPr>
          <w:p w14:paraId="605B7A6D" w14:textId="65C092DE"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2006</m:t>
                </m:r>
              </m:oMath>
            </m:oMathPara>
          </w:p>
        </w:tc>
        <w:tc>
          <w:tcPr>
            <w:tcW w:w="0" w:type="auto"/>
            <w:tcBorders>
              <w:right w:val="single" w:sz="4" w:space="0" w:color="auto"/>
            </w:tcBorders>
            <w:vAlign w:val="center"/>
          </w:tcPr>
          <w:p w14:paraId="30748F26" w14:textId="48DB4492" w:rsidR="00FA2F85" w:rsidRPr="00D322A9" w:rsidRDefault="00D322A9" w:rsidP="00F65C98">
            <w:pPr>
              <w:pStyle w:val="ny-lesson-table"/>
              <w:jc w:val="center"/>
              <w:rPr>
                <w:rFonts w:ascii="Cambria Math" w:eastAsiaTheme="minorEastAsia" w:hAnsi="Cambria Math"/>
                <w:oMath/>
              </w:rPr>
            </w:pPr>
            <m:oMathPara>
              <m:oMath>
                <m:r>
                  <w:rPr>
                    <w:rFonts w:ascii="Cambria Math" w:eastAsiaTheme="minorEastAsia" w:hAnsi="Cambria Math"/>
                  </w:rPr>
                  <m:t>252,636</m:t>
                </m:r>
              </m:oMath>
            </m:oMathPara>
          </w:p>
        </w:tc>
        <w:tc>
          <w:tcPr>
            <w:tcW w:w="0" w:type="auto"/>
            <w:tcBorders>
              <w:top w:val="nil"/>
              <w:left w:val="single" w:sz="4" w:space="0" w:color="auto"/>
              <w:bottom w:val="nil"/>
              <w:right w:val="nil"/>
            </w:tcBorders>
            <w:vAlign w:val="center"/>
          </w:tcPr>
          <w:p w14:paraId="02A47FB2" w14:textId="77777777" w:rsidR="00FA2F85" w:rsidRPr="00D322A9" w:rsidRDefault="00FA2F85" w:rsidP="00F65C98">
            <w:pPr>
              <w:pStyle w:val="ny-lesson-table"/>
              <w:jc w:val="center"/>
            </w:pPr>
          </w:p>
        </w:tc>
        <w:tc>
          <w:tcPr>
            <w:tcW w:w="0" w:type="auto"/>
            <w:tcBorders>
              <w:top w:val="single" w:sz="4" w:space="0" w:color="auto"/>
              <w:left w:val="nil"/>
              <w:bottom w:val="nil"/>
              <w:right w:val="nil"/>
            </w:tcBorders>
            <w:vAlign w:val="center"/>
          </w:tcPr>
          <w:p w14:paraId="7BC38FCD" w14:textId="77777777" w:rsidR="00FA2F85" w:rsidRPr="00D322A9" w:rsidRDefault="00FA2F85" w:rsidP="00F65C98">
            <w:pPr>
              <w:pStyle w:val="ny-lesson-table"/>
              <w:jc w:val="center"/>
              <w:rPr>
                <w:rFonts w:ascii="Cambria Math" w:hAnsi="Cambria Math"/>
                <w:oMath/>
              </w:rPr>
            </w:pPr>
          </w:p>
        </w:tc>
        <w:tc>
          <w:tcPr>
            <w:tcW w:w="0" w:type="auto"/>
            <w:tcBorders>
              <w:top w:val="single" w:sz="4" w:space="0" w:color="auto"/>
              <w:left w:val="nil"/>
              <w:bottom w:val="nil"/>
              <w:right w:val="nil"/>
            </w:tcBorders>
            <w:vAlign w:val="center"/>
          </w:tcPr>
          <w:p w14:paraId="187097E6" w14:textId="77777777" w:rsidR="00FA2F85" w:rsidRPr="00D322A9" w:rsidRDefault="00FA2F85" w:rsidP="00F65C98">
            <w:pPr>
              <w:pStyle w:val="ny-lesson-table"/>
              <w:jc w:val="center"/>
              <w:rPr>
                <w:rFonts w:ascii="Cambria Math" w:hAnsi="Cambria Math"/>
                <w:oMath/>
              </w:rPr>
            </w:pPr>
          </w:p>
        </w:tc>
      </w:tr>
    </w:tbl>
    <w:p w14:paraId="76F255DD" w14:textId="70819A96" w:rsidR="00FA2F85" w:rsidRPr="00F07DE3" w:rsidRDefault="00FA2F85" w:rsidP="00F65C98">
      <w:pPr>
        <w:pStyle w:val="ny-lesson-paragraph"/>
        <w:spacing w:before="40" w:after="240"/>
        <w:ind w:left="720" w:firstLine="720"/>
      </w:pPr>
      <w:r w:rsidRPr="00F07DE3">
        <w:t>Source:  U</w:t>
      </w:r>
      <w:r w:rsidR="00372950">
        <w:t>.</w:t>
      </w:r>
      <w:r w:rsidRPr="00F07DE3">
        <w:t>S</w:t>
      </w:r>
      <w:r w:rsidR="00372950">
        <w:t>.</w:t>
      </w:r>
      <w:r w:rsidRPr="00F07DE3">
        <w:t xml:space="preserve"> Department of Energy, Alternative Fuels and Advanced Vehicle Data Center, </w:t>
      </w:r>
      <w:r w:rsidR="00C56CCA" w:rsidRPr="00C56CCA">
        <w:t>2013</w:t>
      </w:r>
      <w:r w:rsidR="00C56CCA">
        <w:t>.</w:t>
      </w:r>
    </w:p>
    <w:p w14:paraId="0C2926D9" w14:textId="7CB1379F" w:rsidR="00FA2F85" w:rsidRPr="00F07DE3" w:rsidRDefault="00FA2F85" w:rsidP="0085782F">
      <w:pPr>
        <w:pStyle w:val="ny-lesson-numbering"/>
        <w:numPr>
          <w:ilvl w:val="1"/>
          <w:numId w:val="13"/>
        </w:numPr>
      </w:pPr>
      <w:r w:rsidRPr="00F07DE3">
        <w:t>During which one-year interval is the average rate of change of the number of HEV</w:t>
      </w:r>
      <w:r w:rsidR="00631F59">
        <w:t>s</w:t>
      </w:r>
      <w:r w:rsidRPr="00F07DE3">
        <w:t xml:space="preserve"> sold the largest?  Explain how you know. </w:t>
      </w:r>
    </w:p>
    <w:p w14:paraId="60AD1184" w14:textId="671ACD57" w:rsidR="00FA2F85" w:rsidRPr="00F07DE3" w:rsidRDefault="00FA2F85" w:rsidP="0085782F">
      <w:pPr>
        <w:pStyle w:val="ny-lesson-numbering"/>
        <w:numPr>
          <w:ilvl w:val="1"/>
          <w:numId w:val="13"/>
        </w:numPr>
      </w:pPr>
      <w:r w:rsidRPr="00F07DE3">
        <w:t>Calculate the average rate of change of the number of HEV</w:t>
      </w:r>
      <w:r w:rsidR="00631F59">
        <w:t>s</w:t>
      </w:r>
      <w:r w:rsidRPr="00F07DE3">
        <w:t xml:space="preserve"> sold on the interval </w:t>
      </w:r>
      <m:oMath>
        <m:r>
          <w:rPr>
            <w:rFonts w:ascii="Cambria Math" w:hAnsi="Cambria Math"/>
          </w:rPr>
          <m:t>[2003, 2004]</m:t>
        </m:r>
      </m:oMath>
      <w:r w:rsidRPr="00F07DE3">
        <w:t xml:space="preserve"> and explain what that number represents.</w:t>
      </w:r>
    </w:p>
    <w:p w14:paraId="2F363868" w14:textId="14612148" w:rsidR="00FA2F85" w:rsidRPr="00F07DE3" w:rsidRDefault="00FA2F85" w:rsidP="0085782F">
      <w:pPr>
        <w:pStyle w:val="ny-lesson-numbering"/>
        <w:numPr>
          <w:ilvl w:val="1"/>
          <w:numId w:val="13"/>
        </w:numPr>
      </w:pPr>
      <w:r w:rsidRPr="00F07DE3">
        <w:t>Calculate the average rate of change of the number of HEV</w:t>
      </w:r>
      <w:r w:rsidR="00631F59">
        <w:t>s</w:t>
      </w:r>
      <w:r w:rsidRPr="00F07DE3">
        <w:t xml:space="preserve"> sold on the interval </w:t>
      </w:r>
      <m:oMath>
        <m:r>
          <w:rPr>
            <w:rFonts w:ascii="Cambria Math" w:hAnsi="Cambria Math"/>
          </w:rPr>
          <m:t>[2003, 2008]</m:t>
        </m:r>
      </m:oMath>
      <w:r w:rsidRPr="00F07DE3">
        <w:t xml:space="preserve"> and explain what that number represents.</w:t>
      </w:r>
    </w:p>
    <w:p w14:paraId="62B06F44" w14:textId="765EEFF9" w:rsidR="00FA2F85" w:rsidRDefault="00FA2F85" w:rsidP="0085782F">
      <w:pPr>
        <w:pStyle w:val="ny-lesson-numbering"/>
        <w:numPr>
          <w:ilvl w:val="1"/>
          <w:numId w:val="13"/>
        </w:numPr>
      </w:pPr>
      <w:r w:rsidRPr="00F07DE3">
        <w:t>What does it mean if the average rate of change of the number of HEV</w:t>
      </w:r>
      <w:r w:rsidR="00631F59">
        <w:t>s</w:t>
      </w:r>
      <w:r w:rsidRPr="00F07DE3">
        <w:t xml:space="preserve"> sold is negative?</w:t>
      </w:r>
    </w:p>
    <w:p w14:paraId="6ED23F84" w14:textId="77777777" w:rsidR="00FA2F85" w:rsidRDefault="00FA2F85" w:rsidP="00F65C98">
      <w:pPr>
        <w:pStyle w:val="ny-lesson-numbering"/>
        <w:numPr>
          <w:ilvl w:val="0"/>
          <w:numId w:val="0"/>
        </w:numPr>
        <w:ind w:left="360"/>
      </w:pPr>
    </w:p>
    <w:p w14:paraId="12DBAAC9" w14:textId="33A828DD" w:rsidR="00FA2F85" w:rsidRPr="00C56CCA" w:rsidRDefault="00C56CCA" w:rsidP="00F07DE3">
      <w:pPr>
        <w:pStyle w:val="ny-lesson-paragraph"/>
        <w:rPr>
          <w:b/>
        </w:rPr>
      </w:pPr>
      <w:r w:rsidRPr="00C56CCA">
        <w:rPr>
          <w:b/>
        </w:rPr>
        <w:t>Extension:</w:t>
      </w:r>
    </w:p>
    <w:p w14:paraId="10338FDA" w14:textId="74313E80" w:rsidR="00FA2F85" w:rsidRPr="00F07DE3" w:rsidRDefault="00FA2F85" w:rsidP="00F07DE3">
      <w:pPr>
        <w:pStyle w:val="ny-lesson-numbering"/>
      </w:pPr>
      <w:r w:rsidRPr="00F07DE3">
        <w:t xml:space="preserve">The formula for the area of a circle of radius </w:t>
      </w:r>
      <m:oMath>
        <m:r>
          <w:rPr>
            <w:rFonts w:ascii="Cambria Math" w:hAnsi="Cambria Math"/>
          </w:rPr>
          <m:t>r</m:t>
        </m:r>
      </m:oMath>
      <w:r w:rsidRPr="00F07DE3">
        <w:t xml:space="preserve"> can be expressed as a function </w:t>
      </w:r>
      <m:oMath>
        <m:r>
          <w:rPr>
            <w:rFonts w:ascii="Cambria Math" w:hAnsi="Cambria Math"/>
          </w:rPr>
          <m:t>A</m:t>
        </m:r>
        <m:d>
          <m:dPr>
            <m:ctrlPr>
              <w:rPr>
                <w:rFonts w:ascii="Cambria Math" w:hAnsi="Cambria Math"/>
                <w:i/>
              </w:rPr>
            </m:ctrlPr>
          </m:dPr>
          <m:e>
            <m:r>
              <w:rPr>
                <w:rFonts w:ascii="Cambria Math" w:hAnsi="Cambria Math"/>
              </w:rPr>
              <m:t>r</m:t>
            </m:r>
          </m:e>
        </m:d>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F07DE3">
        <w:t>.</w:t>
      </w:r>
    </w:p>
    <w:p w14:paraId="252265D4" w14:textId="0D535FF6" w:rsidR="00FA2F85" w:rsidRPr="00F07DE3" w:rsidRDefault="00FA2F85" w:rsidP="0085782F">
      <w:pPr>
        <w:pStyle w:val="ny-lesson-numbering"/>
        <w:numPr>
          <w:ilvl w:val="1"/>
          <w:numId w:val="13"/>
        </w:numPr>
      </w:pPr>
      <w:r w:rsidRPr="00F07DE3">
        <w:t xml:space="preserve">Find the average rate of change of the area of a circle on the interval </w:t>
      </w:r>
      <m:oMath>
        <m:r>
          <w:rPr>
            <w:rFonts w:ascii="Cambria Math" w:hAnsi="Cambria Math"/>
          </w:rPr>
          <m:t>[4, 5]</m:t>
        </m:r>
      </m:oMath>
      <w:r w:rsidRPr="00F07DE3">
        <w:t>.</w:t>
      </w:r>
    </w:p>
    <w:p w14:paraId="379B7A81" w14:textId="1F6FC536" w:rsidR="00FA2F85" w:rsidRPr="00F07DE3" w:rsidRDefault="00FA2F85" w:rsidP="0085782F">
      <w:pPr>
        <w:pStyle w:val="ny-lesson-numbering"/>
        <w:numPr>
          <w:ilvl w:val="1"/>
          <w:numId w:val="13"/>
        </w:numPr>
      </w:pPr>
      <w:r w:rsidRPr="00F07DE3">
        <w:t xml:space="preserve">Find the average rate of change of the area of a circle on the interval </w:t>
      </w:r>
      <m:oMath>
        <m:r>
          <w:rPr>
            <w:rFonts w:ascii="Cambria Math" w:hAnsi="Cambria Math"/>
          </w:rPr>
          <m:t>[4, 4.1]</m:t>
        </m:r>
      </m:oMath>
      <w:r w:rsidRPr="00F07DE3">
        <w:t>.</w:t>
      </w:r>
    </w:p>
    <w:p w14:paraId="6FF9157B" w14:textId="64E1478D" w:rsidR="00FA2F85" w:rsidRPr="00F07DE3" w:rsidRDefault="00FA2F85" w:rsidP="0085782F">
      <w:pPr>
        <w:pStyle w:val="ny-lesson-numbering"/>
        <w:numPr>
          <w:ilvl w:val="1"/>
          <w:numId w:val="13"/>
        </w:numPr>
      </w:pPr>
      <w:r w:rsidRPr="00F07DE3">
        <w:t xml:space="preserve">Find the average rate of change of the area of a circle on the interval </w:t>
      </w:r>
      <m:oMath>
        <m:r>
          <w:rPr>
            <w:rFonts w:ascii="Cambria Math" w:hAnsi="Cambria Math"/>
          </w:rPr>
          <m:t>[4, 4.01]</m:t>
        </m:r>
      </m:oMath>
      <w:r w:rsidRPr="00F07DE3">
        <w:t>.</w:t>
      </w:r>
    </w:p>
    <w:p w14:paraId="361E7474" w14:textId="0D9DA5E2" w:rsidR="00FA2F85" w:rsidRDefault="00FA2F85" w:rsidP="0085782F">
      <w:pPr>
        <w:pStyle w:val="ny-lesson-numbering"/>
        <w:numPr>
          <w:ilvl w:val="1"/>
          <w:numId w:val="13"/>
        </w:numPr>
      </w:pPr>
      <w:r w:rsidRPr="00F07DE3">
        <w:t xml:space="preserve">Find the average rate of change of the area of a circle on the interval </w:t>
      </w:r>
      <m:oMath>
        <m:r>
          <w:rPr>
            <w:rFonts w:ascii="Cambria Math" w:hAnsi="Cambria Math"/>
          </w:rPr>
          <m:t>[4, 4.001]</m:t>
        </m:r>
      </m:oMath>
      <w:r w:rsidRPr="00F07DE3">
        <w:t>.</w:t>
      </w:r>
    </w:p>
    <w:p w14:paraId="3DC3AF1A" w14:textId="77777777" w:rsidR="00F65C98" w:rsidRPr="00F07DE3" w:rsidRDefault="00F65C98" w:rsidP="00F65C98">
      <w:pPr>
        <w:pStyle w:val="ny-lesson-numbering"/>
        <w:numPr>
          <w:ilvl w:val="0"/>
          <w:numId w:val="0"/>
        </w:numPr>
        <w:ind w:left="806"/>
      </w:pPr>
    </w:p>
    <w:p w14:paraId="07BBA7B2" w14:textId="77777777" w:rsidR="00FA2F85" w:rsidRPr="00F07DE3" w:rsidRDefault="00FA2F85" w:rsidP="0085782F">
      <w:pPr>
        <w:pStyle w:val="ny-lesson-numbering"/>
        <w:numPr>
          <w:ilvl w:val="1"/>
          <w:numId w:val="13"/>
        </w:numPr>
      </w:pPr>
      <w:r w:rsidRPr="00F07DE3">
        <w:lastRenderedPageBreak/>
        <w:t>What is happening to the average rate of change of the area of the circle as the interval gets smaller and smaller?</w:t>
      </w:r>
    </w:p>
    <w:p w14:paraId="2BF9EBBE" w14:textId="7537939B" w:rsidR="00FA2F85" w:rsidRPr="00F07DE3" w:rsidRDefault="00FA2F85" w:rsidP="0085782F">
      <w:pPr>
        <w:pStyle w:val="ny-lesson-numbering"/>
        <w:numPr>
          <w:ilvl w:val="1"/>
          <w:numId w:val="13"/>
        </w:numPr>
      </w:pPr>
      <w:r w:rsidRPr="00F07DE3">
        <w:t xml:space="preserve">Find the average rate of change of the area of a circle on the interval </w:t>
      </w:r>
      <m:oMath>
        <m:r>
          <w:rPr>
            <w:rFonts w:ascii="Cambria Math" w:hAnsi="Cambria Math"/>
          </w:rPr>
          <m:t>[4, 4+</m:t>
        </m:r>
        <m:r>
          <w:rPr>
            <w:rFonts w:ascii="Cambria Math" w:hAnsi="Cambria Math"/>
          </w:rPr>
          <m:t>h]</m:t>
        </m:r>
      </m:oMath>
      <w:r w:rsidRPr="00F07DE3">
        <w:t xml:space="preserve"> for some small positive number </w:t>
      </w:r>
      <m:oMath>
        <m:r>
          <w:rPr>
            <w:rFonts w:ascii="Cambria Math" w:hAnsi="Cambria Math"/>
          </w:rPr>
          <m:t>h</m:t>
        </m:r>
      </m:oMath>
      <w:r w:rsidRPr="00F07DE3">
        <w:t>.</w:t>
      </w:r>
    </w:p>
    <w:p w14:paraId="4FD0E94C" w14:textId="7A104A05" w:rsidR="00FA2F85" w:rsidRPr="00F07DE3" w:rsidRDefault="00FA2F85" w:rsidP="0085782F">
      <w:pPr>
        <w:pStyle w:val="ny-lesson-numbering"/>
        <w:numPr>
          <w:ilvl w:val="1"/>
          <w:numId w:val="13"/>
        </w:numPr>
      </w:pPr>
      <w:r w:rsidRPr="00F07DE3">
        <w:t xml:space="preserve">What happens to the average rate of change of the area of the circle on the interval </w:t>
      </w:r>
      <m:oMath>
        <m:r>
          <w:rPr>
            <w:rFonts w:ascii="Cambria Math" w:hAnsi="Cambria Math"/>
          </w:rPr>
          <m:t>[4, 4+</m:t>
        </m:r>
        <m:r>
          <w:rPr>
            <w:rFonts w:ascii="Cambria Math" w:hAnsi="Cambria Math"/>
          </w:rPr>
          <m:t>h]</m:t>
        </m:r>
      </m:oMath>
      <w:r w:rsidRPr="00F07DE3">
        <w:t xml:space="preserve"> as </w:t>
      </w:r>
      <m:oMath>
        <m:r>
          <w:rPr>
            <w:rFonts w:ascii="Cambria Math" w:hAnsi="Cambria Math"/>
          </w:rPr>
          <m:t>h→0</m:t>
        </m:r>
      </m:oMath>
      <w:r w:rsidRPr="00F07DE3">
        <w:t>?  Does this agree with your answer to part (d)?  Should it agree with your answer to part (e)?</w:t>
      </w:r>
    </w:p>
    <w:p w14:paraId="4CF185D3" w14:textId="70F7064F" w:rsidR="00FA2F85" w:rsidRPr="00F07DE3" w:rsidRDefault="00FA2F85" w:rsidP="0085782F">
      <w:pPr>
        <w:pStyle w:val="ny-lesson-numbering"/>
        <w:numPr>
          <w:ilvl w:val="1"/>
          <w:numId w:val="13"/>
        </w:numPr>
      </w:pPr>
      <w:r w:rsidRPr="00F07DE3">
        <w:t xml:space="preserve">Find the average rate of change of the area of a circle on the interval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+h]</m:t>
        </m:r>
      </m:oMath>
      <w:r w:rsidRPr="00F07DE3">
        <w:t xml:space="preserve"> for some positive number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F07DE3">
        <w:t xml:space="preserve"> and some small positive number </w:t>
      </w:r>
      <m:oMath>
        <m:r>
          <w:rPr>
            <w:rFonts w:ascii="Cambria Math" w:hAnsi="Cambria Math"/>
          </w:rPr>
          <m:t>h</m:t>
        </m:r>
      </m:oMath>
      <w:r w:rsidRPr="00F07DE3">
        <w:t>.</w:t>
      </w:r>
    </w:p>
    <w:p w14:paraId="18962F87" w14:textId="08C8EFA9" w:rsidR="00FA2F85" w:rsidRDefault="00FA2F85" w:rsidP="0085782F">
      <w:pPr>
        <w:pStyle w:val="ny-lesson-numbering"/>
        <w:numPr>
          <w:ilvl w:val="1"/>
          <w:numId w:val="13"/>
        </w:numPr>
      </w:pPr>
      <w:r w:rsidRPr="00F07DE3">
        <w:t xml:space="preserve">What happens to the average rate of change of the area of the circle on the interval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+h]</m:t>
        </m:r>
      </m:oMath>
      <w:r w:rsidRPr="00F07DE3">
        <w:t xml:space="preserve"> as </w:t>
      </w:r>
      <m:oMath>
        <m:r>
          <w:rPr>
            <w:rFonts w:ascii="Cambria Math" w:hAnsi="Cambria Math"/>
          </w:rPr>
          <m:t>h→0</m:t>
        </m:r>
      </m:oMath>
      <w:r w:rsidRPr="00F07DE3">
        <w:t>?  Do you recognize the resulting formula?</w:t>
      </w:r>
    </w:p>
    <w:p w14:paraId="4EA557EA" w14:textId="77777777" w:rsidR="0019659C" w:rsidRDefault="0019659C" w:rsidP="0019659C">
      <w:pPr>
        <w:pStyle w:val="ny-lesson-numbering"/>
        <w:numPr>
          <w:ilvl w:val="0"/>
          <w:numId w:val="0"/>
        </w:numPr>
        <w:ind w:left="360"/>
      </w:pPr>
    </w:p>
    <w:p w14:paraId="6649DDD8" w14:textId="5DD134A5" w:rsidR="00FA2F85" w:rsidRPr="00F07DE3" w:rsidRDefault="00FA2F85" w:rsidP="0019659C">
      <w:pPr>
        <w:pStyle w:val="ny-lesson-numbering"/>
        <w:spacing w:after="120"/>
      </w:pPr>
      <w:r w:rsidRPr="00F07DE3">
        <w:t xml:space="preserve">The formula for the volume of a sphere of radius </w:t>
      </w:r>
      <m:oMath>
        <m:r>
          <w:rPr>
            <w:rFonts w:ascii="Cambria Math" w:hAnsi="Cambria Math"/>
          </w:rPr>
          <m:t>r</m:t>
        </m:r>
      </m:oMath>
      <w:r w:rsidRPr="00F07DE3">
        <w:t xml:space="preserve"> can be expressed as a function </w:t>
      </w:r>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Pr="00F07DE3">
        <w:t xml:space="preserve">.  As you work through these questions, you will see the pattern develop more clearly if you leave your answers in the form of a coefficient times </w:t>
      </w:r>
      <m:oMath>
        <m:r>
          <w:rPr>
            <w:rFonts w:ascii="Cambria Math" w:hAnsi="Cambria Math"/>
          </w:rPr>
          <m:t xml:space="preserve">π.  </m:t>
        </m:r>
      </m:oMath>
      <w:r w:rsidRPr="00F07DE3">
        <w:t xml:space="preserve">Approximate the coefficient to </w:t>
      </w:r>
      <w:r w:rsidR="00372950">
        <w:t>five</w:t>
      </w:r>
      <w:r w:rsidRPr="00F07DE3">
        <w:t xml:space="preserve"> decimal places.</w:t>
      </w:r>
      <m:oMath>
        <m:r>
          <w:rPr>
            <w:rFonts w:ascii="Cambria Math" w:hAnsi="Cambria Math"/>
          </w:rPr>
          <m:t xml:space="preserve"> </m:t>
        </m:r>
      </m:oMath>
    </w:p>
    <w:p w14:paraId="26C73601" w14:textId="2BC49221" w:rsidR="00FA2F85" w:rsidRPr="00F07DE3" w:rsidRDefault="00FA2F85" w:rsidP="0085782F">
      <w:pPr>
        <w:pStyle w:val="ny-lesson-numbering"/>
        <w:numPr>
          <w:ilvl w:val="1"/>
          <w:numId w:val="13"/>
        </w:numPr>
      </w:pPr>
      <w:r w:rsidRPr="00F07DE3">
        <w:t xml:space="preserve">Find the average rate of change of the volume of a sphere on the interval </w:t>
      </w:r>
      <m:oMath>
        <m:d>
          <m:dPr>
            <m:begChr m:val="["/>
            <m:endChr m:val="]"/>
            <m:ctrlPr>
              <w:rPr>
                <w:rFonts w:ascii="Cambria Math" w:hAnsi="Cambria Math"/>
              </w:rPr>
            </m:ctrlPr>
          </m:dPr>
          <m:e>
            <m:r>
              <m:rPr>
                <m:sty m:val="p"/>
              </m:rPr>
              <w:rPr>
                <w:rFonts w:ascii="Cambria Math" w:hAnsi="Cambria Math"/>
              </w:rPr>
              <m:t>2, 3</m:t>
            </m:r>
          </m:e>
        </m:d>
        <m:r>
          <m:rPr>
            <m:sty m:val="p"/>
          </m:rPr>
          <w:rPr>
            <w:rFonts w:ascii="Cambria Math" w:hAnsi="Cambria Math"/>
          </w:rPr>
          <m:t>.</m:t>
        </m:r>
      </m:oMath>
    </w:p>
    <w:p w14:paraId="705A7D89" w14:textId="5D6FCCBD" w:rsidR="00FA2F85" w:rsidRPr="00F07DE3" w:rsidRDefault="00FA2F85" w:rsidP="0085782F">
      <w:pPr>
        <w:pStyle w:val="ny-lesson-numbering"/>
        <w:numPr>
          <w:ilvl w:val="1"/>
          <w:numId w:val="13"/>
        </w:numPr>
      </w:pPr>
      <w:r w:rsidRPr="00F07DE3">
        <w:t xml:space="preserve">Find the average rate of change of the volume of a sphere on the interval </w:t>
      </w:r>
      <m:oMath>
        <m:r>
          <m:rPr>
            <m:sty m:val="p"/>
          </m:rPr>
          <w:rPr>
            <w:rFonts w:ascii="Cambria Math" w:hAnsi="Cambria Math"/>
          </w:rPr>
          <m:t>[2, 2.1]</m:t>
        </m:r>
      </m:oMath>
      <w:r w:rsidRPr="00F07DE3">
        <w:t>.</w:t>
      </w:r>
    </w:p>
    <w:p w14:paraId="05C9A635" w14:textId="3C96F599" w:rsidR="00FA2F85" w:rsidRPr="00F07DE3" w:rsidRDefault="00FA2F85" w:rsidP="0085782F">
      <w:pPr>
        <w:pStyle w:val="ny-lesson-numbering"/>
        <w:numPr>
          <w:ilvl w:val="1"/>
          <w:numId w:val="13"/>
        </w:numPr>
      </w:pPr>
      <w:r w:rsidRPr="00F07DE3">
        <w:t xml:space="preserve">Find the average rate of change of the volume of a sphere on the interval </w:t>
      </w:r>
      <m:oMath>
        <m:r>
          <w:rPr>
            <w:rFonts w:ascii="Cambria Math" w:hAnsi="Cambria Math"/>
          </w:rPr>
          <m:t>[2, 2.01]</m:t>
        </m:r>
      </m:oMath>
      <w:r w:rsidRPr="00F07DE3">
        <w:t>.</w:t>
      </w:r>
    </w:p>
    <w:p w14:paraId="1E826885" w14:textId="4234280C" w:rsidR="00FA2F85" w:rsidRPr="00F07DE3" w:rsidRDefault="00FA2F85" w:rsidP="0085782F">
      <w:pPr>
        <w:pStyle w:val="ny-lesson-numbering"/>
        <w:numPr>
          <w:ilvl w:val="1"/>
          <w:numId w:val="13"/>
        </w:numPr>
      </w:pPr>
      <w:r w:rsidRPr="00F07DE3">
        <w:t xml:space="preserve">Find the average rate of change of the volume of a sphere on the interval </w:t>
      </w:r>
      <m:oMath>
        <m:r>
          <w:rPr>
            <w:rFonts w:ascii="Cambria Math" w:hAnsi="Cambria Math"/>
          </w:rPr>
          <m:t>[2, 2.001]</m:t>
        </m:r>
      </m:oMath>
      <w:r w:rsidRPr="00F07DE3">
        <w:t>.</w:t>
      </w:r>
    </w:p>
    <w:p w14:paraId="0B3BAE48" w14:textId="77777777" w:rsidR="00FA2F85" w:rsidRPr="00F07DE3" w:rsidRDefault="00FA2F85" w:rsidP="0085782F">
      <w:pPr>
        <w:pStyle w:val="ny-lesson-numbering"/>
        <w:numPr>
          <w:ilvl w:val="1"/>
          <w:numId w:val="13"/>
        </w:numPr>
      </w:pPr>
      <w:r w:rsidRPr="00F07DE3">
        <w:t>What is happening to the average rate of change of the volume of a sphere as the interval gets smaller and smaller?</w:t>
      </w:r>
    </w:p>
    <w:p w14:paraId="7FA41857" w14:textId="66456BAF" w:rsidR="00FA2F85" w:rsidRPr="00F07DE3" w:rsidRDefault="00FA2F85" w:rsidP="0085782F">
      <w:pPr>
        <w:pStyle w:val="ny-lesson-numbering"/>
        <w:numPr>
          <w:ilvl w:val="1"/>
          <w:numId w:val="13"/>
        </w:numPr>
      </w:pPr>
      <w:r w:rsidRPr="00F07DE3">
        <w:t xml:space="preserve">Find the average rate of change of the volume of a sphere on the interval </w:t>
      </w:r>
      <m:oMath>
        <m:r>
          <w:rPr>
            <w:rFonts w:ascii="Cambria Math" w:hAnsi="Cambria Math"/>
          </w:rPr>
          <m:t>[2, 2+</m:t>
        </m:r>
        <m:r>
          <w:rPr>
            <w:rFonts w:ascii="Cambria Math" w:hAnsi="Cambria Math"/>
          </w:rPr>
          <m:t>h]</m:t>
        </m:r>
      </m:oMath>
      <w:r w:rsidRPr="00F07DE3">
        <w:t xml:space="preserve"> for some small positive number </w:t>
      </w:r>
      <m:oMath>
        <m:r>
          <w:rPr>
            <w:rFonts w:ascii="Cambria Math" w:hAnsi="Cambria Math"/>
          </w:rPr>
          <m:t>h</m:t>
        </m:r>
      </m:oMath>
      <w:r w:rsidRPr="00F07DE3">
        <w:t>.</w:t>
      </w:r>
    </w:p>
    <w:p w14:paraId="11FBB360" w14:textId="6CA0C109" w:rsidR="00FA2F85" w:rsidRPr="00F07DE3" w:rsidRDefault="00FA2F85" w:rsidP="0085782F">
      <w:pPr>
        <w:pStyle w:val="ny-lesson-numbering"/>
        <w:numPr>
          <w:ilvl w:val="1"/>
          <w:numId w:val="13"/>
        </w:numPr>
      </w:pPr>
      <w:r w:rsidRPr="00F07DE3">
        <w:t xml:space="preserve">What happens to the average rate of change of the volume of a sphere on the interval </w:t>
      </w:r>
      <m:oMath>
        <m:r>
          <w:rPr>
            <w:rFonts w:ascii="Cambria Math" w:hAnsi="Cambria Math"/>
          </w:rPr>
          <m:t>[2, 2+</m:t>
        </m:r>
        <m:r>
          <w:rPr>
            <w:rFonts w:ascii="Cambria Math" w:hAnsi="Cambria Math"/>
          </w:rPr>
          <m:t>h]</m:t>
        </m:r>
      </m:oMath>
      <w:r w:rsidRPr="00F07DE3">
        <w:t xml:space="preserve"> as </w:t>
      </w:r>
      <m:oMath>
        <m:r>
          <w:rPr>
            <w:rFonts w:ascii="Cambria Math" w:hAnsi="Cambria Math"/>
          </w:rPr>
          <m:t>h→0</m:t>
        </m:r>
      </m:oMath>
      <w:r w:rsidRPr="00F07DE3">
        <w:t>?  Does this agree with your answer to part (e)?  Should it agree with your answer to part (e)?</w:t>
      </w:r>
    </w:p>
    <w:p w14:paraId="0F37CDFD" w14:textId="009B9BF3" w:rsidR="00FA2F85" w:rsidRPr="00F07DE3" w:rsidRDefault="00FA2F85" w:rsidP="0085782F">
      <w:pPr>
        <w:pStyle w:val="ny-lesson-numbering"/>
        <w:numPr>
          <w:ilvl w:val="1"/>
          <w:numId w:val="13"/>
        </w:numPr>
      </w:pPr>
      <w:r w:rsidRPr="00F07DE3">
        <w:t xml:space="preserve">Find the average rate of change of the volume of a sphere on the interval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+h]</m:t>
        </m:r>
      </m:oMath>
      <w:r w:rsidRPr="00F07DE3">
        <w:t xml:space="preserve"> for some positive number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F07DE3">
        <w:t xml:space="preserve"> and some small positive number </w:t>
      </w:r>
      <m:oMath>
        <m:r>
          <w:rPr>
            <w:rFonts w:ascii="Cambria Math" w:hAnsi="Cambria Math"/>
          </w:rPr>
          <m:t>h</m:t>
        </m:r>
      </m:oMath>
      <w:r w:rsidRPr="00F07DE3">
        <w:t>.</w:t>
      </w:r>
    </w:p>
    <w:p w14:paraId="18AC5CDB" w14:textId="129A51FE" w:rsidR="00FA2F85" w:rsidRDefault="00FA2F85" w:rsidP="0085782F">
      <w:pPr>
        <w:pStyle w:val="ny-lesson-numbering"/>
        <w:numPr>
          <w:ilvl w:val="1"/>
          <w:numId w:val="13"/>
        </w:numPr>
      </w:pPr>
      <w:r w:rsidRPr="00F07DE3">
        <w:t xml:space="preserve">What happens to the average rate of change of the volume of a sphere on the interval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+h]</m:t>
        </m:r>
      </m:oMath>
      <w:r w:rsidRPr="00F07DE3">
        <w:t xml:space="preserve"> as </w:t>
      </w:r>
      <m:oMath>
        <m:r>
          <w:rPr>
            <w:rFonts w:ascii="Cambria Math" w:hAnsi="Cambria Math"/>
          </w:rPr>
          <m:t>h→0</m:t>
        </m:r>
      </m:oMath>
      <w:r w:rsidRPr="00F07DE3">
        <w:t>?  Do you recognize the resulting formula?</w:t>
      </w:r>
    </w:p>
    <w:sectPr w:rsidR="00FA2F85" w:rsidSect="0019659C">
      <w:headerReference w:type="default" r:id="rId12"/>
      <w:footerReference w:type="default" r:id="rId13"/>
      <w:type w:val="continuous"/>
      <w:pgSz w:w="12240" w:h="15840"/>
      <w:pgMar w:top="1920" w:right="1600" w:bottom="1200" w:left="800" w:header="553" w:footer="1606" w:gutter="0"/>
      <w:pgNumType w:start="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8667" w14:textId="77777777" w:rsidR="00A369EF" w:rsidRDefault="00A369EF">
      <w:pPr>
        <w:spacing w:after="0" w:line="240" w:lineRule="auto"/>
      </w:pPr>
      <w:r>
        <w:separator/>
      </w:r>
    </w:p>
  </w:endnote>
  <w:endnote w:type="continuationSeparator" w:id="0">
    <w:p w14:paraId="657E3784" w14:textId="77777777" w:rsidR="00A369EF" w:rsidRDefault="00A3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C56CCA" w:rsidRPr="00C83A8A" w:rsidRDefault="00C56CC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56CCA" w:rsidRPr="003E4777" w:rsidRDefault="00C56CC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D4BF4">
                            <w:rPr>
                              <w:rFonts w:ascii="Calibri" w:eastAsia="Myriad Pro Black" w:hAnsi="Calibri" w:cs="Myriad Pro Black"/>
                              <w:b/>
                              <w:bCs/>
                              <w:noProof/>
                              <w:color w:val="617656"/>
                              <w:position w:val="1"/>
                            </w:rPr>
                            <w:t>41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9"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56CCA" w:rsidRPr="003E4777" w:rsidRDefault="00C56CC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D4BF4">
                      <w:rPr>
                        <w:rFonts w:ascii="Calibri" w:eastAsia="Myriad Pro Black" w:hAnsi="Calibri" w:cs="Myriad Pro Black"/>
                        <w:b/>
                        <w:bCs/>
                        <w:noProof/>
                        <w:color w:val="617656"/>
                        <w:position w:val="1"/>
                      </w:rPr>
                      <w:t>41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086EA720" w:rsidR="00C56CCA" w:rsidRDefault="00C56CCA"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Euler’s Number, </w:t>
                          </w:r>
                          <m:oMath>
                            <m:r>
                              <w:rPr>
                                <w:rFonts w:ascii="Cambria Math" w:hAnsi="Cambria Math" w:cstheme="minorHAnsi"/>
                                <w:color w:val="41343A"/>
                                <w:sz w:val="16"/>
                                <w:szCs w:val="16"/>
                              </w:rPr>
                              <m:t>e</m:t>
                            </m:r>
                          </m:oMath>
                        </w:p>
                        <w:p w14:paraId="69187ED7" w14:textId="29D4CCDA" w:rsidR="00C56CCA" w:rsidRPr="002273E5" w:rsidRDefault="00C56CC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4BF4">
                            <w:rPr>
                              <w:rFonts w:ascii="Calibri" w:eastAsia="Myriad Pro" w:hAnsi="Calibri" w:cs="Myriad Pro"/>
                              <w:noProof/>
                              <w:color w:val="41343A"/>
                              <w:sz w:val="16"/>
                              <w:szCs w:val="16"/>
                            </w:rPr>
                            <w:t>10/5/14</w:t>
                          </w:r>
                          <w:r w:rsidRPr="002273E5">
                            <w:rPr>
                              <w:rFonts w:ascii="Calibri" w:eastAsia="Myriad Pro" w:hAnsi="Calibri" w:cs="Myriad Pro"/>
                              <w:color w:val="41343A"/>
                              <w:sz w:val="16"/>
                              <w:szCs w:val="16"/>
                            </w:rPr>
                            <w:fldChar w:fldCharType="end"/>
                          </w:r>
                        </w:p>
                        <w:p w14:paraId="6BC6DD30" w14:textId="77777777" w:rsidR="00C56CCA" w:rsidRPr="002273E5" w:rsidRDefault="00C56CC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40"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86EA720" w:rsidR="00C56CCA" w:rsidRDefault="00C56CCA"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Euler’s Number, </w:t>
                    </w:r>
                    <m:oMath>
                      <m:r>
                        <w:rPr>
                          <w:rFonts w:ascii="Cambria Math" w:hAnsi="Cambria Math" w:cstheme="minorHAnsi"/>
                          <w:color w:val="41343A"/>
                          <w:sz w:val="16"/>
                          <w:szCs w:val="16"/>
                        </w:rPr>
                        <m:t>e</m:t>
                      </m:r>
                    </m:oMath>
                  </w:p>
                  <w:p w14:paraId="69187ED7" w14:textId="29D4CCDA" w:rsidR="00C56CCA" w:rsidRPr="002273E5" w:rsidRDefault="00C56CC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4BF4">
                      <w:rPr>
                        <w:rFonts w:ascii="Calibri" w:eastAsia="Myriad Pro" w:hAnsi="Calibri" w:cs="Myriad Pro"/>
                        <w:noProof/>
                        <w:color w:val="41343A"/>
                        <w:sz w:val="16"/>
                        <w:szCs w:val="16"/>
                      </w:rPr>
                      <w:t>10/5/14</w:t>
                    </w:r>
                    <w:r w:rsidRPr="002273E5">
                      <w:rPr>
                        <w:rFonts w:ascii="Calibri" w:eastAsia="Myriad Pro" w:hAnsi="Calibri" w:cs="Myriad Pro"/>
                        <w:color w:val="41343A"/>
                        <w:sz w:val="16"/>
                        <w:szCs w:val="16"/>
                      </w:rPr>
                      <w:fldChar w:fldCharType="end"/>
                    </w:r>
                  </w:p>
                  <w:p w14:paraId="6BC6DD30" w14:textId="77777777" w:rsidR="00C56CCA" w:rsidRPr="002273E5" w:rsidRDefault="00C56CC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D3D753"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56CCA" w:rsidRPr="00B81D46" w:rsidRDefault="00C56CC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41"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56CCA" w:rsidRPr="00B81D46" w:rsidRDefault="00C56CC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22863E2"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8949D2"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56CCA" w:rsidRPr="002273E5" w:rsidRDefault="00C56CC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42"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56CCA" w:rsidRPr="002273E5" w:rsidRDefault="00C56CC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CC012" w14:textId="77777777" w:rsidR="00A369EF" w:rsidRDefault="00A369EF">
      <w:pPr>
        <w:spacing w:after="0" w:line="240" w:lineRule="auto"/>
      </w:pPr>
      <w:r>
        <w:separator/>
      </w:r>
    </w:p>
  </w:footnote>
  <w:footnote w:type="continuationSeparator" w:id="0">
    <w:p w14:paraId="67171F5F" w14:textId="77777777" w:rsidR="00A369EF" w:rsidRDefault="00A36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C56CCA" w:rsidRDefault="00C56CCA"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F6843CC" w:rsidR="00C56CCA" w:rsidRPr="003212BA" w:rsidRDefault="00C56CCA" w:rsidP="00E324FC">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33"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4F6843CC" w:rsidR="00C56CCA" w:rsidRPr="003212BA" w:rsidRDefault="00C56CCA" w:rsidP="00E324FC">
                    <w:pPr>
                      <w:pStyle w:val="ny-module-overview"/>
                      <w:rPr>
                        <w:color w:val="617656"/>
                      </w:rPr>
                    </w:pPr>
                    <w:r>
                      <w:rPr>
                        <w:color w:val="617656"/>
                      </w:rPr>
                      <w:t>Lesson 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A8EAB73" w:rsidR="00C56CCA" w:rsidRPr="002273E5" w:rsidRDefault="00C56CC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34"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A8EAB73" w:rsidR="00C56CCA" w:rsidRPr="002273E5" w:rsidRDefault="00C56CC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C56CCA" w:rsidRPr="002273E5" w:rsidRDefault="00C56CCA"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5"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C56CCA" w:rsidRPr="002273E5" w:rsidRDefault="00C56CCA"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C56CCA" w:rsidRDefault="00C56CCA" w:rsidP="00E324FC">
                          <w:pPr>
                            <w:jc w:val="center"/>
                          </w:pPr>
                        </w:p>
                        <w:p w14:paraId="3FA26D3C" w14:textId="77777777" w:rsidR="00C56CCA" w:rsidRDefault="00C56CCA" w:rsidP="00E324FC">
                          <w:pPr>
                            <w:jc w:val="center"/>
                          </w:pPr>
                        </w:p>
                        <w:p w14:paraId="55455DC1" w14:textId="77777777" w:rsidR="00C56CCA" w:rsidRDefault="00C56CCA"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6"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C56CCA" w:rsidRDefault="00C56CCA" w:rsidP="00E324FC">
                    <w:pPr>
                      <w:jc w:val="center"/>
                    </w:pPr>
                  </w:p>
                  <w:p w14:paraId="3FA26D3C" w14:textId="77777777" w:rsidR="00C56CCA" w:rsidRDefault="00C56CCA" w:rsidP="00E324FC">
                    <w:pPr>
                      <w:jc w:val="center"/>
                    </w:pPr>
                  </w:p>
                  <w:p w14:paraId="55455DC1" w14:textId="77777777" w:rsidR="00C56CCA" w:rsidRDefault="00C56CCA"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C56CCA" w:rsidRDefault="00C56CCA"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7"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C56CCA" w:rsidRDefault="00C56CCA" w:rsidP="00E324FC">
                    <w:pPr>
                      <w:jc w:val="center"/>
                    </w:pPr>
                    <w:r>
                      <w:t xml:space="preserve">  </w:t>
                    </w:r>
                  </w:p>
                </w:txbxContent>
              </v:textbox>
              <w10:wrap type="through"/>
            </v:shape>
          </w:pict>
        </mc:Fallback>
      </mc:AlternateContent>
    </w:r>
  </w:p>
  <w:p w14:paraId="55E2D7C9" w14:textId="77777777" w:rsidR="00C56CCA" w:rsidRPr="00015AD5" w:rsidRDefault="00C56CCA"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0C4879D" w:rsidR="00C56CCA" w:rsidRPr="002F031E" w:rsidRDefault="00C56CCA"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8"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0C4879D" w:rsidR="00C56CCA" w:rsidRPr="002F031E" w:rsidRDefault="00C56CCA" w:rsidP="00E324FC">
                    <w:pPr>
                      <w:pStyle w:val="ny-lesson-name"/>
                    </w:pPr>
                    <w:r>
                      <w:t>ALGEBRA II</w:t>
                    </w:r>
                  </w:p>
                </w:txbxContent>
              </v:textbox>
            </v:shape>
          </w:pict>
        </mc:Fallback>
      </mc:AlternateContent>
    </w:r>
  </w:p>
  <w:p w14:paraId="7A7D138E" w14:textId="4E04CC15" w:rsidR="00C56CCA" w:rsidRDefault="00C56CCA" w:rsidP="00E324FC">
    <w:pPr>
      <w:pStyle w:val="Header"/>
      <w:tabs>
        <w:tab w:val="clear" w:pos="4320"/>
        <w:tab w:val="clear" w:pos="8640"/>
        <w:tab w:val="left" w:pos="1070"/>
      </w:tabs>
    </w:pPr>
  </w:p>
  <w:p w14:paraId="2B64311D" w14:textId="07150F9E" w:rsidR="00C56CCA" w:rsidRDefault="00C56CCA" w:rsidP="00E324FC">
    <w:pPr>
      <w:pStyle w:val="Header"/>
      <w:tabs>
        <w:tab w:val="clear" w:pos="4320"/>
        <w:tab w:val="clear" w:pos="8640"/>
        <w:tab w:val="left" w:pos="3407"/>
      </w:tabs>
    </w:pPr>
  </w:p>
  <w:p w14:paraId="55DCA98A" w14:textId="77777777" w:rsidR="00C56CCA" w:rsidRPr="00E324FC" w:rsidRDefault="00C56CCA"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3D78B114"/>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64E3D8B"/>
    <w:multiLevelType w:val="hybridMultilevel"/>
    <w:tmpl w:val="5E4AB8AC"/>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5DDD2E54"/>
    <w:multiLevelType w:val="multilevel"/>
    <w:tmpl w:val="6344BACC"/>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3D78B114"/>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10"/>
  </w:num>
  <w:num w:numId="2">
    <w:abstractNumId w:val="1"/>
  </w:num>
  <w:num w:numId="3">
    <w:abstractNumId w:val="11"/>
  </w:num>
  <w:num w:numId="4">
    <w:abstractNumId w:val="4"/>
  </w:num>
  <w:num w:numId="5">
    <w:abstractNumId w:val="5"/>
  </w:num>
  <w:num w:numId="6">
    <w:abstractNumId w:val="9"/>
  </w:num>
  <w:num w:numId="7">
    <w:abstractNumId w:val="8"/>
  </w:num>
  <w:num w:numId="8">
    <w:abstractNumId w:val="0"/>
  </w:num>
  <w:num w:numId="9">
    <w:abstractNumId w:val="6"/>
  </w:num>
  <w:num w:numId="10">
    <w:abstractNumId w:val="2"/>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1A3"/>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659C"/>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7A27"/>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2950"/>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1086"/>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93E8E"/>
    <w:rsid w:val="004A0F47"/>
    <w:rsid w:val="004A6ECC"/>
    <w:rsid w:val="004B1D62"/>
    <w:rsid w:val="004B7415"/>
    <w:rsid w:val="004C2035"/>
    <w:rsid w:val="004C6BA7"/>
    <w:rsid w:val="004C75D4"/>
    <w:rsid w:val="004D201C"/>
    <w:rsid w:val="004D3EE8"/>
    <w:rsid w:val="004F0429"/>
    <w:rsid w:val="004F0998"/>
    <w:rsid w:val="004F5474"/>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40FB"/>
    <w:rsid w:val="00576066"/>
    <w:rsid w:val="005760E8"/>
    <w:rsid w:val="0058694C"/>
    <w:rsid w:val="005920C2"/>
    <w:rsid w:val="00594DC8"/>
    <w:rsid w:val="00597AA5"/>
    <w:rsid w:val="005A3B86"/>
    <w:rsid w:val="005A6484"/>
    <w:rsid w:val="005B061A"/>
    <w:rsid w:val="005B6379"/>
    <w:rsid w:val="005C1677"/>
    <w:rsid w:val="005C3C78"/>
    <w:rsid w:val="005C5D00"/>
    <w:rsid w:val="005D1522"/>
    <w:rsid w:val="005D1F18"/>
    <w:rsid w:val="005D6DA8"/>
    <w:rsid w:val="005E1428"/>
    <w:rsid w:val="005E7DB4"/>
    <w:rsid w:val="005F08EB"/>
    <w:rsid w:val="005F413D"/>
    <w:rsid w:val="0061064A"/>
    <w:rsid w:val="006128AD"/>
    <w:rsid w:val="00616206"/>
    <w:rsid w:val="006256DC"/>
    <w:rsid w:val="00631F59"/>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5782F"/>
    <w:rsid w:val="00861293"/>
    <w:rsid w:val="00863B0B"/>
    <w:rsid w:val="008721EA"/>
    <w:rsid w:val="00873364"/>
    <w:rsid w:val="0087640E"/>
    <w:rsid w:val="00877AAB"/>
    <w:rsid w:val="0088150F"/>
    <w:rsid w:val="008909A6"/>
    <w:rsid w:val="0089534D"/>
    <w:rsid w:val="008A0025"/>
    <w:rsid w:val="008A44AE"/>
    <w:rsid w:val="008A4E80"/>
    <w:rsid w:val="008A76B7"/>
    <w:rsid w:val="008B48DB"/>
    <w:rsid w:val="008B5D08"/>
    <w:rsid w:val="008C09A4"/>
    <w:rsid w:val="008C696F"/>
    <w:rsid w:val="008D1016"/>
    <w:rsid w:val="008D35C1"/>
    <w:rsid w:val="008D60A4"/>
    <w:rsid w:val="008E1E35"/>
    <w:rsid w:val="008E225E"/>
    <w:rsid w:val="008E260A"/>
    <w:rsid w:val="008E36F3"/>
    <w:rsid w:val="008F2532"/>
    <w:rsid w:val="008F5624"/>
    <w:rsid w:val="008F56C3"/>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677C0"/>
    <w:rsid w:val="00972405"/>
    <w:rsid w:val="00976FB2"/>
    <w:rsid w:val="0098550C"/>
    <w:rsid w:val="0098562A"/>
    <w:rsid w:val="00987C6F"/>
    <w:rsid w:val="009B4149"/>
    <w:rsid w:val="009B702E"/>
    <w:rsid w:val="009D05D1"/>
    <w:rsid w:val="009D263D"/>
    <w:rsid w:val="009D3C99"/>
    <w:rsid w:val="009D52F7"/>
    <w:rsid w:val="009E1635"/>
    <w:rsid w:val="009E4AB3"/>
    <w:rsid w:val="009F24D9"/>
    <w:rsid w:val="009F2666"/>
    <w:rsid w:val="009F285F"/>
    <w:rsid w:val="00A00C15"/>
    <w:rsid w:val="00A01A40"/>
    <w:rsid w:val="00A369EF"/>
    <w:rsid w:val="00A3783B"/>
    <w:rsid w:val="00A40A9B"/>
    <w:rsid w:val="00A620EB"/>
    <w:rsid w:val="00A716E5"/>
    <w:rsid w:val="00A7696D"/>
    <w:rsid w:val="00A777F6"/>
    <w:rsid w:val="00A83F04"/>
    <w:rsid w:val="00A86E17"/>
    <w:rsid w:val="00A87852"/>
    <w:rsid w:val="00A87883"/>
    <w:rsid w:val="00A908BE"/>
    <w:rsid w:val="00A90B21"/>
    <w:rsid w:val="00A961FC"/>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4BF4"/>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37A20"/>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1068"/>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0F2F"/>
    <w:rsid w:val="00C33236"/>
    <w:rsid w:val="00C344BC"/>
    <w:rsid w:val="00C36678"/>
    <w:rsid w:val="00C4018B"/>
    <w:rsid w:val="00C41AF6"/>
    <w:rsid w:val="00C432F5"/>
    <w:rsid w:val="00C4543F"/>
    <w:rsid w:val="00C476E0"/>
    <w:rsid w:val="00C56CCA"/>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B7E1F"/>
    <w:rsid w:val="00CC5DAB"/>
    <w:rsid w:val="00CE43C7"/>
    <w:rsid w:val="00CF1AE5"/>
    <w:rsid w:val="00D0235F"/>
    <w:rsid w:val="00D038C2"/>
    <w:rsid w:val="00D04092"/>
    <w:rsid w:val="00D047C7"/>
    <w:rsid w:val="00D0682D"/>
    <w:rsid w:val="00D11A02"/>
    <w:rsid w:val="00D303B0"/>
    <w:rsid w:val="00D30E9B"/>
    <w:rsid w:val="00D322A9"/>
    <w:rsid w:val="00D353E3"/>
    <w:rsid w:val="00D46936"/>
    <w:rsid w:val="00D5193B"/>
    <w:rsid w:val="00D52A95"/>
    <w:rsid w:val="00D61CEA"/>
    <w:rsid w:val="00D735F4"/>
    <w:rsid w:val="00D77641"/>
    <w:rsid w:val="00D77FFE"/>
    <w:rsid w:val="00D83E48"/>
    <w:rsid w:val="00D84B4E"/>
    <w:rsid w:val="00D91B91"/>
    <w:rsid w:val="00D9236D"/>
    <w:rsid w:val="00D95F8B"/>
    <w:rsid w:val="00DA0076"/>
    <w:rsid w:val="00DA2915"/>
    <w:rsid w:val="00DA2DD8"/>
    <w:rsid w:val="00DA58BB"/>
    <w:rsid w:val="00DB1C6C"/>
    <w:rsid w:val="00DB2196"/>
    <w:rsid w:val="00DB5C94"/>
    <w:rsid w:val="00DC7E4D"/>
    <w:rsid w:val="00DD7B52"/>
    <w:rsid w:val="00DE4F38"/>
    <w:rsid w:val="00DF59B8"/>
    <w:rsid w:val="00E02BB3"/>
    <w:rsid w:val="00E03A5D"/>
    <w:rsid w:val="00E07B74"/>
    <w:rsid w:val="00E126CB"/>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07DE3"/>
    <w:rsid w:val="00F10777"/>
    <w:rsid w:val="00F16CB4"/>
    <w:rsid w:val="00F17413"/>
    <w:rsid w:val="00F229A0"/>
    <w:rsid w:val="00F22CCB"/>
    <w:rsid w:val="00F24782"/>
    <w:rsid w:val="00F27393"/>
    <w:rsid w:val="00F330D0"/>
    <w:rsid w:val="00F36805"/>
    <w:rsid w:val="00F36AE4"/>
    <w:rsid w:val="00F44B22"/>
    <w:rsid w:val="00F50032"/>
    <w:rsid w:val="00F517AB"/>
    <w:rsid w:val="00F53876"/>
    <w:rsid w:val="00F563F0"/>
    <w:rsid w:val="00F60F75"/>
    <w:rsid w:val="00F61073"/>
    <w:rsid w:val="00F6107E"/>
    <w:rsid w:val="00F65C98"/>
    <w:rsid w:val="00F70AEB"/>
    <w:rsid w:val="00F7132E"/>
    <w:rsid w:val="00F73F94"/>
    <w:rsid w:val="00F7615E"/>
    <w:rsid w:val="00F80B31"/>
    <w:rsid w:val="00F81909"/>
    <w:rsid w:val="00F82F65"/>
    <w:rsid w:val="00F846F0"/>
    <w:rsid w:val="00F86A03"/>
    <w:rsid w:val="00F958FD"/>
    <w:rsid w:val="00FA041C"/>
    <w:rsid w:val="00FA2503"/>
    <w:rsid w:val="00FA2F85"/>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07E91FA-4B07-4D75-A872-B3A95440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3"/>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FA2F8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A2F8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A2F8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A2F85"/>
    <w:rPr>
      <w:rFonts w:ascii="Calibri" w:eastAsia="Myriad Pro" w:hAnsi="Calibri" w:cs="Myriad Pro"/>
      <w:b/>
      <w:i/>
      <w:color w:val="005A76"/>
      <w:sz w:val="16"/>
      <w:szCs w:val="18"/>
    </w:rPr>
  </w:style>
  <w:style w:type="paragraph" w:styleId="NormalWeb">
    <w:name w:val="Normal (Web)"/>
    <w:basedOn w:val="Normal"/>
    <w:uiPriority w:val="99"/>
    <w:semiHidden/>
    <w:unhideWhenUsed/>
    <w:rsid w:val="00FA2F85"/>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FA2F85"/>
    <w:pPr>
      <w:ind w:left="864" w:right="864"/>
    </w:pPr>
    <w:rPr>
      <w:b/>
      <w:sz w:val="16"/>
      <w:szCs w:val="18"/>
    </w:rPr>
  </w:style>
  <w:style w:type="character" w:customStyle="1" w:styleId="ny-lesson-SFinsertChar">
    <w:name w:val="ny-lesson-SF insert Char"/>
    <w:basedOn w:val="ny-lesson-paragraphChar"/>
    <w:link w:val="ny-lesson-SFinsert"/>
    <w:rsid w:val="00FA2F85"/>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FA2F85"/>
    <w:pPr>
      <w:spacing w:after="0" w:line="252" w:lineRule="auto"/>
    </w:pPr>
    <w:rPr>
      <w:rFonts w:ascii="Calibri" w:eastAsia="Myriad Pro" w:hAnsi="Calibri" w:cs="Myriad Pro"/>
      <w:b/>
      <w:i/>
      <w:color w:val="005A76"/>
      <w:sz w:val="16"/>
      <w:szCs w:val="18"/>
    </w:rPr>
  </w:style>
  <w:style w:type="paragraph" w:customStyle="1" w:styleId="ny-lesson-example">
    <w:name w:val="ny-lesson-example"/>
    <w:basedOn w:val="Normal"/>
    <w:qFormat/>
    <w:rsid w:val="00FA2F85"/>
    <w:pPr>
      <w:spacing w:before="120" w:after="120" w:line="260" w:lineRule="exact"/>
    </w:pPr>
    <w:rPr>
      <w:rFonts w:ascii="Calibri" w:eastAsia="Myriad Pro" w:hAnsi="Calibri" w:cs="Myriad Pro"/>
      <w:color w:val="231F20"/>
      <w:sz w:val="20"/>
    </w:rPr>
  </w:style>
  <w:style w:type="numbering" w:customStyle="1" w:styleId="ny-lesson-SF-numbering">
    <w:name w:val="ny-lesson-SF-numbering"/>
    <w:basedOn w:val="NoList"/>
    <w:uiPriority w:val="99"/>
    <w:rsid w:val="00FA2F85"/>
    <w:pPr>
      <w:numPr>
        <w:numId w:val="10"/>
      </w:numPr>
    </w:pPr>
  </w:style>
  <w:style w:type="paragraph" w:customStyle="1" w:styleId="ny-lesson-SFinsert-response-number-list">
    <w:name w:val="ny-lesson-SF insert-response-number-list"/>
    <w:basedOn w:val="ny-lesson-SFinsert-number-list"/>
    <w:qFormat/>
    <w:rsid w:val="00FA2F85"/>
    <w:pPr>
      <w:numPr>
        <w:numId w:val="11"/>
      </w:numPr>
    </w:pPr>
    <w:rPr>
      <w:i/>
      <w:color w:val="005A76"/>
    </w:rPr>
  </w:style>
  <w:style w:type="paragraph" w:customStyle="1" w:styleId="ny-lesson-SFinsert-table">
    <w:name w:val="ny-lesson-SF insert-table"/>
    <w:basedOn w:val="ny-lesson-SFinsert"/>
    <w:qFormat/>
    <w:rsid w:val="00FA2F85"/>
    <w:pPr>
      <w:spacing w:before="0" w:after="0"/>
      <w:ind w:left="0" w:right="0"/>
    </w:pPr>
  </w:style>
  <w:style w:type="character" w:styleId="FollowedHyperlink">
    <w:name w:val="FollowedHyperlink"/>
    <w:basedOn w:val="DefaultParagraphFont"/>
    <w:uiPriority w:val="99"/>
    <w:semiHidden/>
    <w:unhideWhenUsed/>
    <w:rsid w:val="00FA2F85"/>
    <w:rPr>
      <w:color w:val="800080" w:themeColor="followedHyperlink"/>
      <w:u w:val="single"/>
    </w:rPr>
  </w:style>
  <w:style w:type="character" w:customStyle="1" w:styleId="NY-Math-SF-Response">
    <w:name w:val="NY-Math-SF-Response"/>
    <w:basedOn w:val="ny-lesson-SFinsert-responseChar"/>
    <w:uiPriority w:val="1"/>
    <w:qFormat/>
    <w:rsid w:val="00FA2F85"/>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Work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Oil</a:t>
            </a:r>
            <a:r>
              <a:rPr lang="en-US" sz="1200" baseline="0"/>
              <a:t> Well Production, Glenn Pool, Oklahoma</a:t>
            </a:r>
            <a:endParaRPr lang="en-US" sz="1200"/>
          </a:p>
        </c:rich>
      </c:tx>
      <c:layout>
        <c:manualLayout>
          <c:xMode val="edge"/>
          <c:yMode val="edge"/>
          <c:x val="0.13890225766237099"/>
          <c:y val="2.0161290322580599E-2"/>
        </c:manualLayout>
      </c:layout>
      <c:overlay val="0"/>
    </c:title>
    <c:autoTitleDeleted val="0"/>
    <c:plotArea>
      <c:layout>
        <c:manualLayout>
          <c:layoutTarget val="inner"/>
          <c:xMode val="edge"/>
          <c:yMode val="edge"/>
          <c:x val="0.21948639062422184"/>
          <c:y val="0.17628724718233751"/>
          <c:w val="0.68163799447767548"/>
          <c:h val="0.6271286861201173"/>
        </c:manualLayout>
      </c:layout>
      <c:scatterChart>
        <c:scatterStyle val="smoothMarker"/>
        <c:varyColors val="0"/>
        <c:ser>
          <c:idx val="0"/>
          <c:order val="0"/>
          <c:spPr>
            <a:effectLst/>
          </c:spPr>
          <c:marker>
            <c:spPr>
              <a:effectLst/>
            </c:spPr>
          </c:marker>
          <c:xVal>
            <c:numRef>
              <c:f>Sheet1!$H$30:$H$36</c:f>
              <c:numCache>
                <c:formatCode>General</c:formatCode>
                <c:ptCount val="7"/>
                <c:pt idx="0">
                  <c:v>1910</c:v>
                </c:pt>
                <c:pt idx="1">
                  <c:v>1911</c:v>
                </c:pt>
                <c:pt idx="2">
                  <c:v>1912</c:v>
                </c:pt>
                <c:pt idx="3">
                  <c:v>1913</c:v>
                </c:pt>
                <c:pt idx="4">
                  <c:v>1914</c:v>
                </c:pt>
                <c:pt idx="5">
                  <c:v>1915</c:v>
                </c:pt>
                <c:pt idx="6">
                  <c:v>1916</c:v>
                </c:pt>
              </c:numCache>
            </c:numRef>
          </c:xVal>
          <c:yVal>
            <c:numRef>
              <c:f>Sheet1!$I$30:$I$36</c:f>
              <c:numCache>
                <c:formatCode>General</c:formatCode>
                <c:ptCount val="7"/>
                <c:pt idx="0">
                  <c:v>3361</c:v>
                </c:pt>
                <c:pt idx="1">
                  <c:v>1787</c:v>
                </c:pt>
                <c:pt idx="2">
                  <c:v>1175</c:v>
                </c:pt>
                <c:pt idx="3">
                  <c:v>854</c:v>
                </c:pt>
                <c:pt idx="4">
                  <c:v>478</c:v>
                </c:pt>
                <c:pt idx="5">
                  <c:v>430</c:v>
                </c:pt>
                <c:pt idx="6">
                  <c:v>309</c:v>
                </c:pt>
              </c:numCache>
            </c:numRef>
          </c:yVal>
          <c:smooth val="1"/>
        </c:ser>
        <c:dLbls>
          <c:showLegendKey val="0"/>
          <c:showVal val="0"/>
          <c:showCatName val="0"/>
          <c:showSerName val="0"/>
          <c:showPercent val="0"/>
          <c:showBubbleSize val="0"/>
        </c:dLbls>
        <c:axId val="426708952"/>
        <c:axId val="426710520"/>
      </c:scatterChart>
      <c:valAx>
        <c:axId val="426708952"/>
        <c:scaling>
          <c:orientation val="minMax"/>
        </c:scaling>
        <c:delete val="0"/>
        <c:axPos val="b"/>
        <c:title>
          <c:tx>
            <c:rich>
              <a:bodyPr/>
              <a:lstStyle/>
              <a:p>
                <a:pPr>
                  <a:defRPr sz="1000"/>
                </a:pPr>
                <a:r>
                  <a:rPr lang="en-US" sz="1000"/>
                  <a:t>Year</a:t>
                </a:r>
              </a:p>
            </c:rich>
          </c:tx>
          <c:layout>
            <c:manualLayout>
              <c:xMode val="edge"/>
              <c:yMode val="edge"/>
              <c:x val="0.54147193740627819"/>
              <c:y val="0.9164142349853327"/>
            </c:manualLayout>
          </c:layout>
          <c:overlay val="0"/>
        </c:title>
        <c:numFmt formatCode="General" sourceLinked="1"/>
        <c:majorTickMark val="out"/>
        <c:minorTickMark val="none"/>
        <c:tickLblPos val="nextTo"/>
        <c:crossAx val="426710520"/>
        <c:crosses val="autoZero"/>
        <c:crossBetween val="midCat"/>
      </c:valAx>
      <c:valAx>
        <c:axId val="426710520"/>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effectLst/>
                  </a:rPr>
                  <a:t>Oil production per year, in barrels</a:t>
                </a:r>
                <a:endParaRPr lang="en-US"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000"/>
              </a:p>
            </c:rich>
          </c:tx>
          <c:layout>
            <c:manualLayout>
              <c:xMode val="edge"/>
              <c:yMode val="edge"/>
              <c:x val="2.5959628377443682E-2"/>
              <c:y val="0.10500289873404377"/>
            </c:manualLayout>
          </c:layout>
          <c:overlay val="0"/>
        </c:title>
        <c:numFmt formatCode="General" sourceLinked="1"/>
        <c:majorTickMark val="out"/>
        <c:minorTickMark val="none"/>
        <c:tickLblPos val="nextTo"/>
        <c:crossAx val="42670895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KRC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60428F4-2F45-450D-B729-86350B3F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2014-09-20T00:49:00Z</dcterms:created>
  <dcterms:modified xsi:type="dcterms:W3CDTF">2014-10-06T00:18:00Z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