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CE2E" w14:textId="13F5004D" w:rsidR="00523D05" w:rsidRDefault="00523D05" w:rsidP="00523D05">
      <w:pPr>
        <w:pStyle w:val="ny-h1-sub"/>
        <w:tabs>
          <w:tab w:val="left" w:pos="8840"/>
        </w:tabs>
      </w:pPr>
      <w:bookmarkStart w:id="0" w:name="OLE_LINK30"/>
      <w:bookmarkStart w:id="1" w:name="OLE_LINK31"/>
      <w:bookmarkStart w:id="2" w:name="_GoBack"/>
      <w:bookmarkEnd w:id="2"/>
    </w:p>
    <w:p w14:paraId="161DCE2F" w14:textId="77777777" w:rsidR="00523D05" w:rsidRDefault="00523D05" w:rsidP="00523D05">
      <w:pPr>
        <w:pStyle w:val="ny-h1-sub"/>
      </w:pPr>
    </w:p>
    <w:bookmarkEnd w:id="0"/>
    <w:bookmarkEnd w:id="1"/>
    <w:p w14:paraId="161DCE30" w14:textId="77777777" w:rsidR="00945B3A" w:rsidRDefault="00945B3A" w:rsidP="00945B3A">
      <w:pPr>
        <w:pStyle w:val="ny-h1-sub"/>
      </w:pPr>
      <w:r>
        <w:t>Topic E</w:t>
      </w:r>
      <w:r w:rsidRPr="006E4F9F">
        <w:t xml:space="preserve"> </w:t>
      </w:r>
    </w:p>
    <w:p w14:paraId="161DCE31" w14:textId="77777777" w:rsidR="00945B3A" w:rsidRDefault="00945B3A" w:rsidP="00945B3A">
      <w:pPr>
        <w:pStyle w:val="ny-h1"/>
      </w:pPr>
      <w:r w:rsidRPr="00F5074A">
        <w:t>Varied Problem Types</w:t>
      </w:r>
      <w:r w:rsidR="00BE2D34" w:rsidRPr="00F5074A">
        <w:t xml:space="preserve"> </w:t>
      </w:r>
      <w:r w:rsidR="002B5692" w:rsidRPr="00F5074A">
        <w:t>W</w:t>
      </w:r>
      <w:r w:rsidR="00BE2D34" w:rsidRPr="00F5074A">
        <w:t xml:space="preserve">ithin </w:t>
      </w:r>
      <w:r w:rsidR="002B5692" w:rsidRPr="00F5074A">
        <w:t>20</w:t>
      </w:r>
    </w:p>
    <w:p w14:paraId="161DCE32" w14:textId="77777777" w:rsidR="00945B3A" w:rsidRPr="00DA49BD" w:rsidRDefault="00945B3A" w:rsidP="00945B3A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A49BD">
        <w:rPr>
          <w:rStyle w:val="ny-standards"/>
          <w:b/>
        </w:rPr>
        <w:t>1.</w:t>
      </w:r>
      <w:r>
        <w:rPr>
          <w:rStyle w:val="ny-standards"/>
          <w:b/>
        </w:rPr>
        <w:t>OA.1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15"/>
        <w:gridCol w:w="6761"/>
      </w:tblGrid>
      <w:tr w:rsidR="00945B3A" w:rsidRPr="00FE1D68" w14:paraId="161DCE36" w14:textId="77777777" w:rsidTr="003152CA">
        <w:tc>
          <w:tcPr>
            <w:tcW w:w="2010" w:type="dxa"/>
            <w:tcMar>
              <w:top w:w="20" w:type="dxa"/>
              <w:left w:w="80" w:type="dxa"/>
            </w:tcMar>
          </w:tcPr>
          <w:p w14:paraId="161DCE33" w14:textId="77777777" w:rsidR="00945B3A" w:rsidRPr="00936EB7" w:rsidRDefault="00945B3A" w:rsidP="003152C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61DCE34" w14:textId="77777777" w:rsidR="00945B3A" w:rsidRPr="00FE1D68" w:rsidRDefault="00945B3A" w:rsidP="007F6329">
            <w:pPr>
              <w:pStyle w:val="ny-standard-chart"/>
            </w:pPr>
            <w:r>
              <w:t>1.</w:t>
            </w:r>
            <w:r w:rsidR="007F6329">
              <w:t>OA.</w:t>
            </w:r>
            <w:r>
              <w:t>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61DCE35" w14:textId="1861BCB1" w:rsidR="00945B3A" w:rsidRPr="007F6329" w:rsidRDefault="007F6329" w:rsidP="00921FC7">
            <w:pPr>
              <w:pStyle w:val="ny-standard-chart"/>
              <w:rPr>
                <w:rFonts w:asciiTheme="majorHAnsi" w:eastAsiaTheme="majorEastAsia" w:hAnsiTheme="majorHAnsi" w:cs="Times"/>
                <w:b/>
                <w:bCs/>
                <w:i/>
                <w:iCs/>
                <w:color w:val="4F81BD" w:themeColor="accent1"/>
              </w:rPr>
            </w:pPr>
            <w:r w:rsidRPr="007F6329">
              <w:rPr>
                <w:rStyle w:val="contents"/>
              </w:rPr>
              <w:t xml:space="preserve">Use </w:t>
            </w:r>
            <w:r w:rsidRPr="00275C0F">
              <w:t>addition</w:t>
            </w:r>
            <w:r w:rsidRPr="007F6329">
              <w:rPr>
                <w:rStyle w:val="contents"/>
              </w:rPr>
              <w:t xml:space="preserve"> and subtraction within 20 to solve word problems involving situations of adding to, taking from, putting together, taking apart,</w:t>
            </w:r>
            <w:r w:rsidR="008E448E">
              <w:rPr>
                <w:rStyle w:val="contents"/>
              </w:rPr>
              <w:t xml:space="preserve"> </w:t>
            </w:r>
            <w:r w:rsidRPr="007F6329">
              <w:rPr>
                <w:rStyle w:val="contents"/>
              </w:rPr>
              <w:t>and comparing, with unknowns in all positions, e.g., by using objects, drawings, and equations with a symbol for the unknown number to represent the problem.</w:t>
            </w:r>
            <w:r w:rsidR="002B7786">
              <w:rPr>
                <w:rStyle w:val="contents"/>
              </w:rPr>
              <w:t xml:space="preserve"> </w:t>
            </w:r>
            <w:r w:rsidRPr="007F6329">
              <w:rPr>
                <w:rFonts w:cs="Times"/>
              </w:rPr>
              <w:t xml:space="preserve"> </w:t>
            </w:r>
            <w:r w:rsidR="003B39FC">
              <w:rPr>
                <w:rFonts w:cs="Times"/>
              </w:rPr>
              <w:t>(See CCLS Glossary, Table 1.)</w:t>
            </w:r>
          </w:p>
        </w:tc>
      </w:tr>
      <w:tr w:rsidR="00945B3A" w:rsidRPr="00FE1D68" w14:paraId="161DCE3A" w14:textId="77777777" w:rsidTr="003152CA">
        <w:tc>
          <w:tcPr>
            <w:tcW w:w="2010" w:type="dxa"/>
            <w:tcMar>
              <w:top w:w="20" w:type="dxa"/>
              <w:left w:w="80" w:type="dxa"/>
            </w:tcMar>
          </w:tcPr>
          <w:p w14:paraId="161DCE37" w14:textId="77777777" w:rsidR="00945B3A" w:rsidRPr="00936EB7" w:rsidRDefault="00945B3A" w:rsidP="003152C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61DCE38" w14:textId="77777777" w:rsidR="00945B3A" w:rsidRPr="00FE1D68" w:rsidRDefault="00702AAC" w:rsidP="003152CA">
            <w:pPr>
              <w:pStyle w:val="ny-standard-chart"/>
            </w:pP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61DCE39" w14:textId="77777777" w:rsidR="00945B3A" w:rsidRPr="00FE1D68" w:rsidRDefault="00945B3A" w:rsidP="003152CA">
            <w:pPr>
              <w:pStyle w:val="ny-standard-chart"/>
            </w:pPr>
          </w:p>
        </w:tc>
      </w:tr>
      <w:tr w:rsidR="00945B3A" w:rsidRPr="00FE1D68" w14:paraId="161DCE3E" w14:textId="77777777" w:rsidTr="003152CA">
        <w:tc>
          <w:tcPr>
            <w:tcW w:w="2010" w:type="dxa"/>
            <w:tcMar>
              <w:top w:w="20" w:type="dxa"/>
              <w:left w:w="80" w:type="dxa"/>
            </w:tcMar>
          </w:tcPr>
          <w:p w14:paraId="161DCE3B" w14:textId="77777777" w:rsidR="00945B3A" w:rsidRPr="00936EB7" w:rsidRDefault="00945B3A" w:rsidP="003152C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61DCE3C" w14:textId="77777777" w:rsidR="00945B3A" w:rsidRPr="00FE1D68" w:rsidRDefault="00945B3A" w:rsidP="003152CA">
            <w:pPr>
              <w:pStyle w:val="ny-standard-chart"/>
            </w:pPr>
            <w:r>
              <w:t>G1</w:t>
            </w:r>
            <w:r w:rsidR="003B39FC"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61DCE3D" w14:textId="77777777" w:rsidR="00945B3A" w:rsidRPr="00FE1D68" w:rsidRDefault="006C54B3" w:rsidP="003152CA">
            <w:pPr>
              <w:pStyle w:val="ny-standard-chart"/>
            </w:pPr>
            <w:r w:rsidRPr="006C54B3">
              <w:t>Introduction to Place Value Through Addition and Subtraction Within 20</w:t>
            </w:r>
          </w:p>
        </w:tc>
      </w:tr>
      <w:tr w:rsidR="00945B3A" w:rsidRPr="00FE1D68" w14:paraId="161DCE42" w14:textId="77777777" w:rsidTr="003152CA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161DCE3F" w14:textId="77777777" w:rsidR="00945B3A" w:rsidRPr="00936EB7" w:rsidRDefault="00945B3A" w:rsidP="003152C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61DCE40" w14:textId="77777777" w:rsidR="00945B3A" w:rsidRPr="00FE1D68" w:rsidRDefault="00945B3A" w:rsidP="003152CA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61DCE41" w14:textId="77777777" w:rsidR="00945B3A" w:rsidRPr="00FE1D68" w:rsidRDefault="00945B3A">
            <w:pPr>
              <w:pStyle w:val="ny-standard-chart"/>
            </w:pPr>
            <w:r>
              <w:t>Place Value, Comparison, Addition and Subtraction to 100</w:t>
            </w:r>
          </w:p>
        </w:tc>
      </w:tr>
      <w:tr w:rsidR="00945B3A" w:rsidRPr="00FE1D68" w14:paraId="161DCE46" w14:textId="77777777" w:rsidTr="003152CA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61DCE43" w14:textId="77777777" w:rsidR="00945B3A" w:rsidRPr="00936EB7" w:rsidRDefault="00945B3A" w:rsidP="003152CA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61DCE44" w14:textId="77777777" w:rsidR="00945B3A" w:rsidRPr="00FE1D68" w:rsidRDefault="00945B3A" w:rsidP="003152CA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61DCE45" w14:textId="77777777" w:rsidR="00945B3A" w:rsidRPr="00FE1D68" w:rsidRDefault="006C54B3" w:rsidP="003152CA">
            <w:pPr>
              <w:pStyle w:val="ny-standard-chart"/>
            </w:pPr>
            <w:r w:rsidRPr="006C54B3">
              <w:t>Addition and Subtraction Within 200 with Word Problems to 100</w:t>
            </w:r>
          </w:p>
        </w:tc>
      </w:tr>
    </w:tbl>
    <w:p w14:paraId="3ABA793B" w14:textId="1A00A350" w:rsidR="00C62377" w:rsidRDefault="00BE339F" w:rsidP="00275C0F">
      <w:pPr>
        <w:pStyle w:val="ny-paragraph"/>
        <w:spacing w:before="240"/>
      </w:pPr>
      <w:r>
        <w:rPr>
          <w:noProof/>
        </w:rPr>
        <w:pict w14:anchorId="47A8231A">
          <v:shapetype id="_x0000_t202" coordsize="21600,21600" o:spt="202" path="m,l,21600r21600,l21600,xe">
            <v:stroke joinstyle="miter"/>
            <v:path gradientshapeok="t" o:connecttype="rect"/>
          </v:shapetype>
          <v:shape id="Text Box 327" o:spid="_x0000_s1031" type="#_x0000_t202" style="position:absolute;margin-left:396.35pt;margin-top:91.9pt;width:81pt;height:23.6pt;z-index:-251658240;visibility:visible;mso-position-horizontal-relative:text;mso-position-vertical-relative:text" filled="f" stroked="f" strokecolor="black [3213]">
            <v:textbox style="mso-next-textbox:#Text Box 327">
              <w:txbxContent>
                <w:p w14:paraId="161DCE99" w14:textId="5E5A7106" w:rsidR="007F6329" w:rsidRPr="00DB37A6" w:rsidRDefault="00985494">
                  <w:pPr>
                    <w:rPr>
                      <w:rFonts w:ascii="Calibri" w:hAnsi="Calibri"/>
                    </w:rPr>
                  </w:pPr>
                  <w:r w:rsidRPr="00DB37A6">
                    <w:rPr>
                      <w:rFonts w:ascii="Calibri" w:hAnsi="Calibri"/>
                    </w:rPr>
                    <w:t>T</w:t>
                  </w:r>
                  <w:r w:rsidR="007F6329" w:rsidRPr="00DB37A6">
                    <w:rPr>
                      <w:rFonts w:ascii="Calibri" w:hAnsi="Calibri"/>
                    </w:rPr>
                    <w:t xml:space="preserve">ape </w:t>
                  </w:r>
                  <w:r w:rsidR="00C9455D" w:rsidRPr="00DB37A6">
                    <w:rPr>
                      <w:rFonts w:ascii="Calibri" w:hAnsi="Calibri"/>
                    </w:rPr>
                    <w:t>Diagram</w:t>
                  </w:r>
                </w:p>
              </w:txbxContent>
            </v:textbox>
          </v:shape>
        </w:pict>
      </w:r>
      <w:r w:rsidR="00CD0D7F">
        <w:rPr>
          <w:noProof/>
        </w:rPr>
        <w:drawing>
          <wp:anchor distT="0" distB="0" distL="114300" distR="114300" simplePos="0" relativeHeight="251657216" behindDoc="0" locked="0" layoutInCell="1" allowOverlap="1" wp14:anchorId="75C5384D" wp14:editId="16BBB1FF">
            <wp:simplePos x="0" y="0"/>
            <wp:positionH relativeFrom="column">
              <wp:posOffset>4873625</wp:posOffset>
            </wp:positionH>
            <wp:positionV relativeFrom="paragraph">
              <wp:posOffset>850265</wp:posOffset>
            </wp:positionV>
            <wp:extent cx="1390650" cy="6273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_diagram_Topic_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3A">
        <w:t xml:space="preserve">As students begin working with larger numbers in word problems, representing each item and drawing </w:t>
      </w:r>
      <w:r w:rsidR="00A21557">
        <w:t xml:space="preserve">it </w:t>
      </w:r>
      <w:r w:rsidR="00945B3A">
        <w:t>individually can become cumbersome.</w:t>
      </w:r>
      <w:r w:rsidR="0051521E">
        <w:t xml:space="preserve"> </w:t>
      </w:r>
      <w:r w:rsidR="00945B3A">
        <w:t xml:space="preserve"> </w:t>
      </w:r>
      <w:r w:rsidR="00EC25D3">
        <w:t>In previous work with problem types, the two parts have been almost exclusively single</w:t>
      </w:r>
      <w:r w:rsidR="00A21557">
        <w:t>-</w:t>
      </w:r>
      <w:r w:rsidR="00EC25D3">
        <w:t xml:space="preserve">digit numbers. </w:t>
      </w:r>
      <w:r w:rsidR="005A3865">
        <w:t xml:space="preserve"> </w:t>
      </w:r>
      <w:r w:rsidR="00EC25D3">
        <w:t>For example</w:t>
      </w:r>
      <w:r w:rsidR="005A3865">
        <w:t xml:space="preserve">, </w:t>
      </w:r>
      <w:r w:rsidR="00EC25D3">
        <w:t xml:space="preserve">students were adding 9 and 6 or subtracting 8 from 14 to solve. </w:t>
      </w:r>
      <w:r w:rsidR="005A3865">
        <w:t xml:space="preserve"> </w:t>
      </w:r>
      <w:r w:rsidR="00945B3A">
        <w:t xml:space="preserve">During Topic </w:t>
      </w:r>
      <w:r w:rsidR="00EC25D3">
        <w:t>E</w:t>
      </w:r>
      <w:r w:rsidR="00945B3A">
        <w:t xml:space="preserve">, students begin to represent quantities in larger groupings while still visualizing the relationship between </w:t>
      </w:r>
      <w:r w:rsidR="003973D3">
        <w:t>the numbers</w:t>
      </w:r>
      <w:r w:rsidR="00945B3A">
        <w:t>.</w:t>
      </w:r>
      <w:r w:rsidR="002101C7">
        <w:t xml:space="preserve"> </w:t>
      </w:r>
      <w:r w:rsidR="00BE2D34">
        <w:t xml:space="preserve"> </w:t>
      </w:r>
      <w:r w:rsidR="00EC25D3">
        <w:t xml:space="preserve">For example, students may be adding </w:t>
      </w:r>
      <w:r w:rsidR="00A21557">
        <w:t xml:space="preserve">a </w:t>
      </w:r>
      <w:r w:rsidR="00EC25D3">
        <w:t xml:space="preserve">two-digit number and a one-digit number, such as 12 and 4, or subtracting a two-digit number from a two-digit number, such as 16 – 12, represented in the tape diagram to the right. </w:t>
      </w:r>
    </w:p>
    <w:p w14:paraId="161DCE48" w14:textId="61FB4213" w:rsidR="00945B3A" w:rsidRDefault="00A21557" w:rsidP="00945B3A">
      <w:pPr>
        <w:pStyle w:val="ny-paragraph"/>
      </w:pPr>
      <w:r>
        <w:t xml:space="preserve">In </w:t>
      </w:r>
      <w:r w:rsidR="00945B3A">
        <w:t xml:space="preserve">Lesson </w:t>
      </w:r>
      <w:r w:rsidR="00AD0467">
        <w:t>19</w:t>
      </w:r>
      <w:r w:rsidR="00945B3A">
        <w:t xml:space="preserve">, students are presented with </w:t>
      </w:r>
      <w:r w:rsidR="00945B3A">
        <w:rPr>
          <w:i/>
        </w:rPr>
        <w:t xml:space="preserve">put together/take </w:t>
      </w:r>
      <w:r w:rsidR="00945B3A" w:rsidRPr="006B1F93">
        <w:rPr>
          <w:i/>
        </w:rPr>
        <w:t>apart</w:t>
      </w:r>
      <w:r w:rsidR="00945B3A">
        <w:rPr>
          <w:i/>
        </w:rPr>
        <w:t xml:space="preserve"> with total unknown</w:t>
      </w:r>
      <w:r w:rsidR="00945B3A">
        <w:t xml:space="preserve"> and </w:t>
      </w:r>
      <w:r w:rsidR="00945B3A">
        <w:rPr>
          <w:i/>
        </w:rPr>
        <w:t>add to with result unknown</w:t>
      </w:r>
      <w:r w:rsidR="00945B3A">
        <w:t xml:space="preserve"> </w:t>
      </w:r>
      <w:r w:rsidR="00945B3A" w:rsidRPr="006B1F93">
        <w:t>word</w:t>
      </w:r>
      <w:r w:rsidR="00945B3A">
        <w:t xml:space="preserve"> problems within 20 (</w:t>
      </w:r>
      <w:r w:rsidR="00945B3A">
        <w:rPr>
          <w:b/>
        </w:rPr>
        <w:t>1.OA.1</w:t>
      </w:r>
      <w:r w:rsidR="00945B3A">
        <w:t xml:space="preserve">). </w:t>
      </w:r>
      <w:r w:rsidR="0051521E">
        <w:t xml:space="preserve"> </w:t>
      </w:r>
      <w:r w:rsidR="00945B3A">
        <w:t>As they solve, they draw and box the two parts and then include the numeral label within the box</w:t>
      </w:r>
      <w:r w:rsidR="007F6329">
        <w:t>, producing tape diagrams</w:t>
      </w:r>
      <w:r w:rsidR="00945B3A">
        <w:t xml:space="preserve">. </w:t>
      </w:r>
      <w:r w:rsidR="0051521E">
        <w:t xml:space="preserve"> </w:t>
      </w:r>
      <w:r w:rsidR="00945B3A">
        <w:t>This enables them to quickly identify where the quantity can be found within the drawing.</w:t>
      </w:r>
      <w:r w:rsidR="002101C7">
        <w:t xml:space="preserve"> </w:t>
      </w:r>
      <w:r w:rsidR="00945B3A">
        <w:t xml:space="preserve"> Students begin adding a bracket as shown to identify the total.</w:t>
      </w:r>
      <w:r w:rsidR="00945B3A" w:rsidRPr="004847E9">
        <w:rPr>
          <w:noProof/>
        </w:rPr>
        <w:t xml:space="preserve"> </w:t>
      </w:r>
    </w:p>
    <w:p w14:paraId="161DCE49" w14:textId="06B93B22" w:rsidR="00F07194" w:rsidRDefault="00945B3A" w:rsidP="00945B3A">
      <w:pPr>
        <w:pStyle w:val="ny-paragraph"/>
      </w:pPr>
      <w:r>
        <w:t xml:space="preserve">Lessons </w:t>
      </w:r>
      <w:r w:rsidR="00F07194">
        <w:t>2</w:t>
      </w:r>
      <w:r w:rsidR="00AD0467">
        <w:t>0</w:t>
      </w:r>
      <w:r w:rsidR="00F07194">
        <w:t xml:space="preserve"> </w:t>
      </w:r>
      <w:r>
        <w:t xml:space="preserve">and </w:t>
      </w:r>
      <w:r w:rsidR="00F07194">
        <w:t>2</w:t>
      </w:r>
      <w:r w:rsidR="00AD0467">
        <w:t>1</w:t>
      </w:r>
      <w:r w:rsidR="00F07194">
        <w:t xml:space="preserve"> </w:t>
      </w:r>
      <w:r>
        <w:t xml:space="preserve">allow students to </w:t>
      </w:r>
      <w:r w:rsidR="007F6329">
        <w:t xml:space="preserve">explore number relationships as they </w:t>
      </w:r>
      <w:r>
        <w:t xml:space="preserve">solve </w:t>
      </w:r>
      <w:r>
        <w:rPr>
          <w:i/>
        </w:rPr>
        <w:t xml:space="preserve">put together/take </w:t>
      </w:r>
      <w:r w:rsidRPr="006B1F93">
        <w:rPr>
          <w:i/>
        </w:rPr>
        <w:t>apart</w:t>
      </w:r>
      <w:r>
        <w:rPr>
          <w:i/>
        </w:rPr>
        <w:t xml:space="preserve"> with addend unknown</w:t>
      </w:r>
      <w:r>
        <w:t xml:space="preserve"> and </w:t>
      </w:r>
      <w:r>
        <w:rPr>
          <w:i/>
        </w:rPr>
        <w:t>add to with change unknown</w:t>
      </w:r>
      <w:r>
        <w:t xml:space="preserve"> </w:t>
      </w:r>
      <w:r w:rsidRPr="006B1F93">
        <w:t>word</w:t>
      </w:r>
      <w:r>
        <w:t xml:space="preserve"> problems within 20.</w:t>
      </w:r>
      <w:r w:rsidR="002101C7">
        <w:t xml:space="preserve"> </w:t>
      </w:r>
      <w:r>
        <w:t xml:space="preserve"> As they do so, they explore number relationships as they notice and discuss how the </w:t>
      </w:r>
      <w:proofErr w:type="gramStart"/>
      <w:r>
        <w:t>size of the box</w:t>
      </w:r>
      <w:r w:rsidR="00BA5A7E">
        <w:t>es</w:t>
      </w:r>
      <w:r>
        <w:t xml:space="preserve"> relate</w:t>
      </w:r>
      <w:proofErr w:type="gramEnd"/>
      <w:r>
        <w:t xml:space="preserve"> to the size of each part.</w:t>
      </w:r>
      <w:r w:rsidR="00A21557">
        <w:t xml:space="preserve"> </w:t>
      </w:r>
      <w:r>
        <w:t xml:space="preserve"> For example, when adding 12 + 4, students notice that the part </w:t>
      </w:r>
      <w:r w:rsidR="007F6329">
        <w:t xml:space="preserve">in their tape diagram </w:t>
      </w:r>
      <w:r>
        <w:t>that contains 12 is much longer than the part that contains 4.</w:t>
      </w:r>
      <w:r w:rsidR="002101C7">
        <w:t xml:space="preserve"> </w:t>
      </w:r>
      <w:r>
        <w:t xml:space="preserve"> They also notice that</w:t>
      </w:r>
      <w:r w:rsidR="008E448E">
        <w:t>,</w:t>
      </w:r>
      <w:r>
        <w:t xml:space="preserve"> when adding 10 + 10, the two parts are the same size. </w:t>
      </w:r>
    </w:p>
    <w:p w14:paraId="161DCE4A" w14:textId="5C88AD75" w:rsidR="00945B3A" w:rsidRDefault="00886467" w:rsidP="00945B3A">
      <w:pPr>
        <w:pStyle w:val="ny-paragraph"/>
      </w:pPr>
      <w:r>
        <w:t>During these lessons</w:t>
      </w:r>
      <w:r w:rsidR="00945B3A">
        <w:t>, students share their strategies for drawing when a part is unknown.</w:t>
      </w:r>
      <w:r w:rsidR="002101C7">
        <w:t xml:space="preserve"> </w:t>
      </w:r>
      <w:r w:rsidR="00945B3A">
        <w:t xml:space="preserve"> For example,</w:t>
      </w:r>
      <w:r w:rsidR="00E8681B">
        <w:t xml:space="preserve"> </w:t>
      </w:r>
      <w:r w:rsidR="008E448E">
        <w:t>t</w:t>
      </w:r>
      <w:r w:rsidR="00E8681B">
        <w:t>o solve the problem,</w:t>
      </w:r>
      <w:r w:rsidR="00945B3A">
        <w:t xml:space="preserve"> “Maria has 15 playing cards in her hand</w:t>
      </w:r>
      <w:r w:rsidR="003973D3">
        <w:t>.</w:t>
      </w:r>
      <w:r w:rsidR="002101C7">
        <w:t xml:space="preserve"> </w:t>
      </w:r>
      <w:r w:rsidR="003973D3">
        <w:t xml:space="preserve"> S</w:t>
      </w:r>
      <w:r w:rsidR="00945B3A">
        <w:t>he has 8 black cards</w:t>
      </w:r>
      <w:r w:rsidR="003973D3">
        <w:t>.</w:t>
      </w:r>
      <w:r w:rsidR="002101C7">
        <w:t xml:space="preserve"> </w:t>
      </w:r>
      <w:r w:rsidR="003973D3">
        <w:t xml:space="preserve"> If the rest are red, h</w:t>
      </w:r>
      <w:r w:rsidR="00945B3A">
        <w:t>ow many red cards does she have?”</w:t>
      </w:r>
      <w:r w:rsidR="0051521E">
        <w:t xml:space="preserve"> </w:t>
      </w:r>
      <w:r w:rsidR="00945B3A">
        <w:t xml:space="preserve"> </w:t>
      </w:r>
      <w:r w:rsidR="002B7786">
        <w:t xml:space="preserve">Some </w:t>
      </w:r>
      <w:r w:rsidR="00945B3A">
        <w:t>students may draw all 15 cards first</w:t>
      </w:r>
      <w:r w:rsidR="008E448E">
        <w:t>,</w:t>
      </w:r>
      <w:r w:rsidR="00945B3A">
        <w:t xml:space="preserve"> and then place a box around the 8 black cards Maria already has.</w:t>
      </w:r>
      <w:r w:rsidR="002101C7">
        <w:t xml:space="preserve"> </w:t>
      </w:r>
      <w:r w:rsidR="00945B3A">
        <w:t xml:space="preserve"> Other students will draw the 8 black cards</w:t>
      </w:r>
      <w:r w:rsidR="008E448E">
        <w:t>,</w:t>
      </w:r>
      <w:r w:rsidR="00945B3A">
        <w:t xml:space="preserve"> and then count on as they draw </w:t>
      </w:r>
      <w:r w:rsidR="00945B3A">
        <w:lastRenderedPageBreak/>
        <w:t xml:space="preserve">to 15. </w:t>
      </w:r>
      <w:r w:rsidR="002101C7">
        <w:t xml:space="preserve"> </w:t>
      </w:r>
      <w:r w:rsidR="00945B3A">
        <w:t>Still</w:t>
      </w:r>
      <w:r w:rsidR="008E448E">
        <w:t>,</w:t>
      </w:r>
      <w:r w:rsidR="00945B3A">
        <w:t xml:space="preserve"> other students will label 15 for the </w:t>
      </w:r>
      <w:proofErr w:type="gramStart"/>
      <w:r w:rsidR="00945B3A">
        <w:t>total,</w:t>
      </w:r>
      <w:proofErr w:type="gramEnd"/>
      <w:r w:rsidR="00945B3A">
        <w:t xml:space="preserve"> draw one part labeled 8, and then work toward identifying the missing part.</w:t>
      </w:r>
      <w:r w:rsidR="002101C7">
        <w:t xml:space="preserve"> </w:t>
      </w:r>
      <w:r w:rsidR="00945B3A">
        <w:t xml:space="preserve"> </w:t>
      </w:r>
      <w:r>
        <w:t>S</w:t>
      </w:r>
      <w:r w:rsidR="00945B3A">
        <w:t>tudents will continue to work on recognizing what kind of unknown they are looking for</w:t>
      </w:r>
      <w:r w:rsidR="008E448E">
        <w:t>—</w:t>
      </w:r>
      <w:r w:rsidR="00945B3A">
        <w:t>a part or a total.</w:t>
      </w:r>
    </w:p>
    <w:p w14:paraId="161DCE4B" w14:textId="77777777" w:rsidR="00B56730" w:rsidRPr="00702AAC" w:rsidRDefault="00AD0467" w:rsidP="00702AAC">
      <w:pPr>
        <w:pStyle w:val="ny-paragraph"/>
      </w:pPr>
      <w:r w:rsidRPr="00702AAC">
        <w:t>During Lesson 2</w:t>
      </w:r>
      <w:r w:rsidR="00886467" w:rsidRPr="00702AAC">
        <w:t>2</w:t>
      </w:r>
      <w:r w:rsidRPr="00702AAC">
        <w:t xml:space="preserve">, </w:t>
      </w:r>
      <w:r w:rsidR="0061274D" w:rsidRPr="00702AAC">
        <w:t>students use their experiences and understanding to write their own word problems of varied types based on given tape diagrams.</w:t>
      </w:r>
    </w:p>
    <w:p w14:paraId="161DCE4C" w14:textId="02734BD5" w:rsidR="00AD0467" w:rsidRDefault="00B56730" w:rsidP="00275C0F">
      <w:pPr>
        <w:pStyle w:val="ny-paragraph"/>
        <w:spacing w:after="240"/>
      </w:pPr>
      <w:r>
        <w:t>While the addition and subtraction within the problems for Topic E will be within 20, fluency work will continue to support students’ skill and understanding from Topics A through D using numbers to 40.  This fluency work will prepare them for the increased complexity of addition in the final topic</w:t>
      </w:r>
      <w:r w:rsidR="008E448E">
        <w:t>—</w:t>
      </w:r>
      <w:r>
        <w:t>Topic F.</w:t>
      </w:r>
      <w:r w:rsidDel="00B56730">
        <w:t xml:space="preserve"> 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5A3865" w:rsidRPr="002F707C" w14:paraId="161DCE4E" w14:textId="77777777" w:rsidTr="00725AE9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61DCE4D" w14:textId="1C30D431" w:rsidR="005A3865" w:rsidRPr="002F707C" w:rsidRDefault="005A3865" w:rsidP="003B39FC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Pr="00F5074A">
              <w:t xml:space="preserve">Varied Problem Types Within </w:t>
            </w:r>
            <w:r w:rsidR="003B39FC">
              <w:t>20</w:t>
            </w:r>
          </w:p>
        </w:tc>
      </w:tr>
      <w:tr w:rsidR="005A3865" w:rsidRPr="00FE1D68" w14:paraId="161DCE50" w14:textId="77777777" w:rsidTr="00725AE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1DCE4F" w14:textId="77777777" w:rsidR="005A3865" w:rsidRPr="00FE1D68" w:rsidRDefault="005A3865" w:rsidP="002B5692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Use tape diagrams as representations to solve </w:t>
            </w:r>
            <w:r>
              <w:rPr>
                <w:i/>
              </w:rPr>
              <w:t xml:space="preserve">put together/take </w:t>
            </w:r>
            <w:r w:rsidRPr="006B1F93">
              <w:rPr>
                <w:i/>
              </w:rPr>
              <w:t>apart</w:t>
            </w:r>
            <w:r>
              <w:rPr>
                <w:i/>
              </w:rPr>
              <w:t xml:space="preserve"> with total unknown</w:t>
            </w:r>
            <w:r>
              <w:t xml:space="preserve"> and </w:t>
            </w:r>
            <w:r>
              <w:rPr>
                <w:i/>
              </w:rPr>
              <w:t>add to with result unknown</w:t>
            </w:r>
            <w:r>
              <w:t xml:space="preserve"> word problems.</w:t>
            </w:r>
            <w:r>
              <w:br/>
            </w:r>
            <w:r w:rsidRPr="00436312">
              <w:t xml:space="preserve">(Lesson </w:t>
            </w:r>
            <w:r w:rsidR="00AD0467">
              <w:t>19</w:t>
            </w:r>
            <w:r w:rsidRPr="00436312">
              <w:t>)</w:t>
            </w:r>
          </w:p>
        </w:tc>
      </w:tr>
      <w:tr w:rsidR="005A3865" w:rsidRPr="00FE1D68" w14:paraId="161DCE52" w14:textId="77777777" w:rsidTr="00725AE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1DCE51" w14:textId="77777777" w:rsidR="005A3865" w:rsidRPr="00FE1D68" w:rsidRDefault="005A3865" w:rsidP="002B569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Recognize and make use of part</w:t>
            </w:r>
            <w:r w:rsidR="003F3AC7">
              <w:t>–</w:t>
            </w:r>
            <w:r>
              <w:t xml:space="preserve">whole relationships within tape diagrams when solving </w:t>
            </w:r>
            <w:r w:rsidRPr="00EC25D3">
              <w:t>a variety of problem types.</w:t>
            </w:r>
            <w:r>
              <w:br/>
              <w:t>(Lesson</w:t>
            </w:r>
            <w:r w:rsidR="002B5150">
              <w:t>s</w:t>
            </w:r>
            <w:r>
              <w:t xml:space="preserve"> 2</w:t>
            </w:r>
            <w:r w:rsidR="00AD0467">
              <w:t>0</w:t>
            </w:r>
            <w:r w:rsidR="008749CE">
              <w:t>–</w:t>
            </w:r>
            <w:r>
              <w:t>2</w:t>
            </w:r>
            <w:r w:rsidR="00AD0467">
              <w:t>1</w:t>
            </w:r>
            <w:r>
              <w:t>)</w:t>
            </w:r>
            <w:r w:rsidR="00B56730">
              <w:t xml:space="preserve"> </w:t>
            </w:r>
          </w:p>
        </w:tc>
      </w:tr>
      <w:tr w:rsidR="00B56730" w:rsidRPr="00FE1D68" w14:paraId="161DCE54" w14:textId="77777777" w:rsidTr="00725AE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1DCE53" w14:textId="77777777" w:rsidR="00B56730" w:rsidRDefault="00B56730" w:rsidP="002B5692">
            <w:pPr>
              <w:pStyle w:val="ny-table-text-hdr"/>
              <w:ind w:left="1235" w:hanging="1235"/>
            </w:pPr>
            <w:r>
              <w:t>Objective 3:</w:t>
            </w:r>
            <w:r w:rsidR="002B5692">
              <w:tab/>
            </w:r>
            <w:r w:rsidRPr="00275C0F">
              <w:t>Write word problems of varied type</w:t>
            </w:r>
            <w:r w:rsidR="00C20199" w:rsidRPr="00275C0F">
              <w:t>s.</w:t>
            </w:r>
            <w:r>
              <w:br/>
              <w:t>(Lesson 2</w:t>
            </w:r>
            <w:r w:rsidR="00EA488D">
              <w:t>2</w:t>
            </w:r>
            <w:r>
              <w:t xml:space="preserve">) </w:t>
            </w:r>
          </w:p>
        </w:tc>
      </w:tr>
    </w:tbl>
    <w:p w14:paraId="161DCE55" w14:textId="77777777" w:rsidR="00091C77" w:rsidRPr="00C76DA5" w:rsidRDefault="00091C77" w:rsidP="00275C0F">
      <w:pPr>
        <w:spacing w:before="120" w:after="240" w:line="260" w:lineRule="exact"/>
      </w:pPr>
    </w:p>
    <w:sectPr w:rsidR="00091C77" w:rsidRPr="00C76DA5" w:rsidSect="0067137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95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8C0A7" w15:done="0"/>
  <w15:commentEx w15:paraId="1B65C30B" w15:done="0"/>
  <w15:commentEx w15:paraId="11B8980F" w15:done="0"/>
  <w15:commentEx w15:paraId="735CE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E6DA" w14:textId="77777777" w:rsidR="00C60C99" w:rsidRDefault="00C60C99" w:rsidP="00523D05">
      <w:pPr>
        <w:spacing w:after="0" w:line="240" w:lineRule="auto"/>
      </w:pPr>
      <w:r>
        <w:separator/>
      </w:r>
    </w:p>
  </w:endnote>
  <w:endnote w:type="continuationSeparator" w:id="0">
    <w:p w14:paraId="2ABBAF99" w14:textId="77777777" w:rsidR="00C60C99" w:rsidRDefault="00C60C99" w:rsidP="0052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CE5F" w14:textId="30C2A52D" w:rsidR="00275C0F" w:rsidRPr="008A2434" w:rsidRDefault="00BE339F" w:rsidP="008A2434">
    <w:pPr>
      <w:pStyle w:val="Footer"/>
    </w:pPr>
    <w:r>
      <w:rPr>
        <w:noProof/>
      </w:rPr>
      <w:pict w14:anchorId="161DCE6F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6.6pt;margin-top:56.2pt;width:225.9pt;height:26.1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ul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DhCa6WFAgAAFgUAAA4AAAAAAAAAAAAAAAAALgIAAGRycy9lMm9Eb2MueG1sUEsBAi0AFAAGAAgA&#10;AAAhADbUio7gAAAADAEAAA8AAAAAAAAAAAAAAAAA3wQAAGRycy9kb3ducmV2LnhtbFBLBQYAAAAA&#10;BAAEAPMAAADsBQAAAAA=&#10;" stroked="f">
          <v:textbox>
            <w:txbxContent>
              <w:p w14:paraId="161DCEA0" w14:textId="77777777" w:rsidR="008A2434" w:rsidRPr="00B81D46" w:rsidRDefault="008A2434" w:rsidP="008A2434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161DCEA1" w14:textId="77777777" w:rsidR="008A2434" w:rsidRDefault="008A2434" w:rsidP="008A2434"/>
            </w:txbxContent>
          </v:textbox>
        </v:shape>
      </w:pict>
    </w:r>
    <w:r w:rsidR="00EC4EDF">
      <w:rPr>
        <w:noProof/>
      </w:rPr>
      <w:drawing>
        <wp:anchor distT="0" distB="0" distL="114300" distR="114300" simplePos="0" relativeHeight="251725824" behindDoc="1" locked="0" layoutInCell="1" allowOverlap="1" wp14:anchorId="161DCE6D" wp14:editId="161DCE6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2434" w:rsidRPr="00E8315C">
      <w:rPr>
        <w:noProof/>
      </w:rPr>
      <w:drawing>
        <wp:anchor distT="0" distB="0" distL="114300" distR="114300" simplePos="0" relativeHeight="251716608" behindDoc="1" locked="0" layoutInCell="1" allowOverlap="1" wp14:anchorId="161DCE70" wp14:editId="161DCE7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161DCE72">
        <v:shape id="Text Box 28" o:spid="_x0000_s2081" type="#_x0000_t202" style="position:absolute;margin-left:-1.15pt;margin-top:63.75pt;width:169.95pt;height:8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1V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I3r1VtAIAALE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14:paraId="161DCEA2" w14:textId="77777777" w:rsidR="008A2434" w:rsidRPr="002273E5" w:rsidRDefault="008A2434" w:rsidP="008A24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161DCE73">
        <v:shape id="Text Box 154" o:spid="_x0000_s2080" type="#_x0000_t202" style="position:absolute;margin-left:334.95pt;margin-top:757pt;width:273.4pt;height:14.4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MK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O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cE9joW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Gx+MK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161DCEA3" w14:textId="77777777" w:rsidR="008A2434" w:rsidRPr="00B81D46" w:rsidRDefault="008A2434" w:rsidP="008A243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161DCE74">
        <v:shape id="Text Box 27" o:spid="_x0000_s2079" type="#_x0000_t202" style="position:absolute;margin-left:513.85pt;margin-top:37.7pt;width:38.2pt;height:12.4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m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VjuZprICAACx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161DCEA4" w14:textId="77777777" w:rsidR="008A2434" w:rsidRPr="002273E5" w:rsidRDefault="008A2434" w:rsidP="008A24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4.E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E339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61DCE75">
        <v:shape id="Text Box 10" o:spid="_x0000_s2078" type="#_x0000_t202" style="position:absolute;margin-left:106pt;margin-top:31.25pt;width:279.8pt;height:24.9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4P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eXHg+zAgAAsgUA&#10;AA4AAAAAAAAAAAAAAAAALgIAAGRycy9lMm9Eb2MueG1sUEsBAi0AFAAGAAgAAAAhAGojrnbfAAAA&#10;CgEAAA8AAAAAAAAAAAAAAAAADQUAAGRycy9kb3ducmV2LnhtbFBLBQYAAAAABAAEAPMAAAAZBgAA&#10;AAA=&#10;" filled="f" stroked="f">
          <v:textbox inset="0,0,0,0">
            <w:txbxContent>
              <w:p w14:paraId="161DCEA5" w14:textId="77777777" w:rsidR="008A2434" w:rsidRPr="002273E5" w:rsidRDefault="008A2434" w:rsidP="008A24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Varied Problem Types Within 20</w:t>
                </w:r>
              </w:p>
              <w:p w14:paraId="161DCEA6" w14:textId="275D180E" w:rsidR="008A2434" w:rsidRPr="002273E5" w:rsidRDefault="008A2434" w:rsidP="008A24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BE339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61DCE76">
        <v:group id="_x0000_s2076" style="position:absolute;margin-left:-.15pt;margin-top:20.35pt;width:492.4pt;height:.1pt;z-index:25171968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FV1Nh+AwAAOAgAAA4AAAAAAAAAAAAAAAAALgIAAGRycy9lMm9E&#10;b2MueG1sUEsBAi0AFAAGAAgAAAAhABB0fNXdAAAABwEAAA8AAAAAAAAAAAAAAAAA2AUAAGRycy9k&#10;b3ducmV2LnhtbFBLBQYAAAAABAAEAPMAAADiBgAAAAA=&#10;">
          <v:shape id="Freeform 13" o:spid="_x0000_s207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161DCE77">
        <v:group id="_x0000_s2074" style="position:absolute;margin-left:99.05pt;margin-top:30.45pt;width:6.55pt;height:21.4pt;z-index:25171865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Vq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NSTZWp+AwAAOAgAAA4AAAAAAAAAAAAAAAAALgIAAGRycy9l&#10;Mm9Eb2MueG1sUEsBAi0AFAAGAAgAAAAhANDdxbPgAAAACgEAAA8AAAAAAAAAAAAAAAAA2AUAAGRy&#10;cy9kb3ducmV2LnhtbFBLBQYAAAAABAAEAPMAAADlBgAAAAA=&#10;">
          <v:shape id="Freeform 24" o:spid="_x0000_s2075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161DCE78">
        <v:group id="_x0000_s2072" style="position:absolute;margin-left:516.6pt;margin-top:50.85pt;width:33.45pt;height:3.55pt;z-index:251717632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GAQw4n0DAAA0CAAADgAAAAAAAAAAAAAAAAAuAgAAZHJzL2Uy&#10;b0RvYy54bWxQSwECLQAUAAYACAAAACEA/SHiR+AAAAANAQAADwAAAAAAAAAAAAAAAADXBQAAZHJz&#10;L2Rvd25yZXYueG1sUEsFBgAAAAAEAAQA8wAAAOQGAAAAAA==&#10;">
          <v:shape id="Freeform 26" o:spid="_x0000_s2073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cEMIA&#10;AADbAAAADwAAAGRycy9kb3ducmV2LnhtbESP3YrCMBSE7xd8h3AE7zT1B9FqFBEFRZZdqw9waI5t&#10;sTkpTaz17Y2wsJfDzHzDLNetKUVDtSssKxgOIhDEqdUFZwqul31/BsJ5ZI2lZVLwIgfrVedribG2&#10;Tz5Tk/hMBAi7GBXk3lexlC7NyaAb2Io4eDdbG/RB1pnUNT4D3JRyFEVTabDgsJBjRduc0nvyMAo2&#10;299TtNOT47gZjiU+fr53ydEr1eu2mwUIT63/D/+1D1rBaA6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twQwgAAANsAAAAPAAAAAAAAAAAAAAAAAJgCAABkcnMvZG93&#10;bnJldi54bWxQSwUGAAAAAAQABAD1AAAAhwMAAAAA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161DCE79">
        <v:rect id="_x0000_s2071" style="position:absolute;margin-left:-40pt;margin-top:11.75pt;width:612pt;height:81.6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kCsA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Gi8kCsAIAAKk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 w14:anchorId="161DCE7A">
        <v:shape id="_x0000_s2070" type="#_x0000_t202" style="position:absolute;margin-left:334.95pt;margin-top:757pt;width:273.4pt;height:14.4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q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vO6s7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61DCEA7" w14:textId="77777777" w:rsidR="008A2434" w:rsidRPr="00B81D46" w:rsidRDefault="008A2434" w:rsidP="008A243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8A2434">
      <w:rPr>
        <w:noProof/>
      </w:rPr>
      <w:drawing>
        <wp:anchor distT="0" distB="0" distL="114300" distR="114300" simplePos="0" relativeHeight="251715584" behindDoc="0" locked="0" layoutInCell="1" allowOverlap="1" wp14:anchorId="161DCE7B" wp14:editId="161DCE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CE66" w14:textId="5B70F14D" w:rsidR="00275C0F" w:rsidRPr="008A2434" w:rsidRDefault="00BE339F" w:rsidP="008A2434">
    <w:pPr>
      <w:pStyle w:val="Footer"/>
    </w:pPr>
    <w:r>
      <w:rPr>
        <w:noProof/>
      </w:rPr>
      <w:pict w14:anchorId="161DCE8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6.6pt;margin-top:56.2pt;width:223.9pt;height:26.1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<v:textbox>
            <w:txbxContent>
              <w:p w14:paraId="161DCEAE" w14:textId="77777777" w:rsidR="008A2434" w:rsidRPr="00B81D46" w:rsidRDefault="008A2434" w:rsidP="008A2434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161DCEAF" w14:textId="77777777" w:rsidR="008A2434" w:rsidRDefault="008A2434" w:rsidP="008A2434"/>
            </w:txbxContent>
          </v:textbox>
        </v:shape>
      </w:pict>
    </w:r>
    <w:r w:rsidR="00EC4EDF">
      <w:rPr>
        <w:noProof/>
      </w:rPr>
      <w:drawing>
        <wp:anchor distT="0" distB="0" distL="114300" distR="114300" simplePos="0" relativeHeight="251711488" behindDoc="1" locked="0" layoutInCell="1" allowOverlap="1" wp14:anchorId="161DCE89" wp14:editId="161DCE8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2434" w:rsidRPr="00E8315C">
      <w:rPr>
        <w:noProof/>
      </w:rPr>
      <w:drawing>
        <wp:anchor distT="0" distB="0" distL="114300" distR="114300" simplePos="0" relativeHeight="251702272" behindDoc="1" locked="0" layoutInCell="1" allowOverlap="1" wp14:anchorId="161DCE8C" wp14:editId="161DCE8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161DCE8E">
        <v:shape id="_x0000_s2060" type="#_x0000_t202" style="position:absolute;margin-left:-1.15pt;margin-top:63.75pt;width:169.95pt;height:8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<v:textbox inset="0,0,0,0">
            <w:txbxContent>
              <w:p w14:paraId="161DCEB0" w14:textId="77777777" w:rsidR="008A2434" w:rsidRPr="002273E5" w:rsidRDefault="008A2434" w:rsidP="008A24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161DCE8F">
        <v:shape id="_x0000_s2059" type="#_x0000_t202" style="position:absolute;margin-left:334.95pt;margin-top:757pt;width:273.4pt;height:14.4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61DCEB1" w14:textId="77777777" w:rsidR="008A2434" w:rsidRPr="00B81D46" w:rsidRDefault="008A2434" w:rsidP="008A243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161DCE90">
        <v:shape id="_x0000_s2058" type="#_x0000_t202" style="position:absolute;margin-left:513.85pt;margin-top:37.7pt;width:38.2pt;height:12.4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14:paraId="161DCEB2" w14:textId="77777777" w:rsidR="008A2434" w:rsidRPr="002273E5" w:rsidRDefault="008A2434" w:rsidP="008A24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4.E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E339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="00EE61DC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61DCE91">
        <v:shape id="_x0000_s2057" type="#_x0000_t202" style="position:absolute;margin-left:106pt;margin-top:31.25pt;width:279.8pt;height:24.9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<v:textbox inset="0,0,0,0">
            <w:txbxContent>
              <w:p w14:paraId="161DCEB3" w14:textId="77777777" w:rsidR="008A2434" w:rsidRPr="002273E5" w:rsidRDefault="008A2434" w:rsidP="008A24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Varied Problem Types Within 20</w:t>
                </w:r>
              </w:p>
              <w:p w14:paraId="161DCEB4" w14:textId="62AED9F8" w:rsidR="008A2434" w:rsidRPr="002273E5" w:rsidRDefault="008A2434" w:rsidP="008A24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BE339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EE61DC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61DCE92">
        <v:group id="Group 12" o:spid="_x0000_s2055" style="position:absolute;margin-left:-.15pt;margin-top:20.35pt;width:492.4pt;height:.1pt;z-index:25170534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056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161DCE93">
        <v:group id="Group 23" o:spid="_x0000_s2053" style="position:absolute;margin-left:99.05pt;margin-top:30.45pt;width:6.55pt;height:21.4pt;z-index:25170432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054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161DCE94">
        <v:group id="Group 25" o:spid="_x0000_s2051" style="position:absolute;margin-left:516.6pt;margin-top:50.85pt;width:33.45pt;height:3.55pt;z-index:25170329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052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161DCE95">
        <v:rect id="Rectangle 5" o:spid="_x0000_s2050" style="position:absolute;margin-left:-40pt;margin-top:11.75pt;width:612pt;height:81.6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 w14:anchorId="161DCE96">
        <v:shape id="_x0000_s2049" type="#_x0000_t202" style="position:absolute;margin-left:334.95pt;margin-top:757pt;width:273.4pt;height:14.4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P0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4pseKvmjawe&#10;QcJKgsJAjDD5wGik+o7RAFMkx/rbjiiGUftewDOwI2cy1GRsJoMICldzTI3CaFyszDicdr3i2waw&#10;x6cm5A08lpo7HT/lcXxiMBscne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n0T9L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61DCEB5" w14:textId="77777777" w:rsidR="008A2434" w:rsidRPr="00B81D46" w:rsidRDefault="008A2434" w:rsidP="008A243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8A2434">
      <w:rPr>
        <w:noProof/>
      </w:rPr>
      <w:drawing>
        <wp:anchor distT="0" distB="0" distL="114300" distR="114300" simplePos="0" relativeHeight="251701248" behindDoc="0" locked="0" layoutInCell="1" allowOverlap="1" wp14:anchorId="161DCE97" wp14:editId="161DCE9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FC28" w14:textId="77777777" w:rsidR="00C60C99" w:rsidRDefault="00C60C99" w:rsidP="00523D05">
      <w:pPr>
        <w:spacing w:after="0" w:line="240" w:lineRule="auto"/>
      </w:pPr>
      <w:r>
        <w:separator/>
      </w:r>
    </w:p>
  </w:footnote>
  <w:footnote w:type="continuationSeparator" w:id="0">
    <w:p w14:paraId="4A631FB0" w14:textId="77777777" w:rsidR="00C60C99" w:rsidRDefault="00C60C99" w:rsidP="0052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CE5D" w14:textId="77777777" w:rsidR="00275C0F" w:rsidRDefault="00BE339F" w:rsidP="00275C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61DCE67">
        <v:rect id="Rectangle 16" o:spid="_x0000_s2088" style="position:absolute;margin-left:-40pt;margin-top:-27.65pt;width:612pt;height:89.15pt;z-index:251665408;visibility:visibl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<w10:wrap type="through"/>
        </v:rect>
      </w:pict>
    </w:r>
    <w:r>
      <w:rPr>
        <w:noProof/>
        <w:sz w:val="20"/>
        <w:szCs w:val="20"/>
      </w:rPr>
      <w:pict w14:anchorId="161DCE68">
        <v:shape id="Round Single Corner Rectangle 118" o:spid="_x0000_s2087" style="position:absolute;margin-left:2pt;margin-top:.5pt;width:453.45pt;height:20.05pt;flip:x;z-index:25166643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KYSk9UaBAAAjQ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03,0;5758800,86082;5758800,254501;0,254501;0,0" o:connectangles="0,0,0,0,0,0" textboxrect="0,0,5758815,254544"/>
          <v:textbox inset="0,0,0">
            <w:txbxContent>
              <w:p w14:paraId="161DCE9A" w14:textId="77777777" w:rsidR="00275C0F" w:rsidRDefault="00275C0F" w:rsidP="00275C0F">
                <w:pPr>
                  <w:jc w:val="center"/>
                </w:pPr>
              </w:p>
              <w:p w14:paraId="161DCE9B" w14:textId="77777777" w:rsidR="00275C0F" w:rsidRDefault="00275C0F" w:rsidP="00275C0F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61DCE69">
        <v:shape id="Round Single Corner Rectangle 117" o:spid="_x0000_s2086" style="position:absolute;margin-left:458.5pt;margin-top:.5pt;width:34.9pt;height:20.05pt;z-index:251667456;visibility:visible;v-text-anchor:middle" coordsize="443230,254544" o:spt="100" wrapcoords="-9430 0 -9430 245116 443230 245116 443230 65993 433800 37710 396078 0 -94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GyW&#10;s4I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<v:stroke joinstyle="miter"/>
          <v:formulas/>
          <v:path arrowok="t" o:connecttype="custom" o:connectlocs="0,0;357109,0;443200,86082;443200,254501;0,254501;0,0" o:connectangles="0,0,0,0,0,0" textboxrect="0,0,443230,254544"/>
          <v:textbox inset="0,0,0">
            <w:txbxContent>
              <w:p w14:paraId="161DCE9C" w14:textId="77777777" w:rsidR="00275C0F" w:rsidRDefault="00275C0F" w:rsidP="00275C0F">
                <w:pPr>
                  <w:jc w:val="center"/>
                </w:pPr>
                <w:r>
                  <w:t xml:space="preserve">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61DCE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5" type="#_x0000_t202" style="position:absolute;margin-left:240.65pt;margin-top:2.35pt;width:209.8pt;height:16.1pt;z-index:25166848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<v:textbox style="mso-fit-shape-to-text:t" inset="6e-5mm,0,0,0">
            <w:txbxContent>
              <w:p w14:paraId="161DCE9D" w14:textId="77777777" w:rsidR="00275C0F" w:rsidRPr="007F5FCE" w:rsidRDefault="00275C0F" w:rsidP="00275C0F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 w:rsidRPr="007F5FCE"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 xml:space="preserve">Topic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>E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61DCE6B">
        <v:shape id="Text Box 1" o:spid="_x0000_s2084" type="#_x0000_t202" style="position:absolute;margin-left:7.65pt;margin-top:5.3pt;width:272.2pt;height:12.25pt;z-index:2516695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<v:textbox inset="0,0,0,0">
            <w:txbxContent>
              <w:p w14:paraId="161DCE9E" w14:textId="77777777" w:rsidR="00275C0F" w:rsidRPr="002273E5" w:rsidRDefault="00275C0F" w:rsidP="00275C0F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61DCE6C">
        <v:shape id="Text Box 2" o:spid="_x0000_s2083" type="#_x0000_t202" style="position:absolute;margin-left:463.3pt;margin-top:2.55pt;width:26.5pt;height:16.7pt;z-index:2516705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<v:textbox inset="0,0,0,0">
            <w:txbxContent>
              <w:p w14:paraId="161DCE9F" w14:textId="77777777" w:rsidR="00275C0F" w:rsidRPr="002B7786" w:rsidRDefault="00275C0F" w:rsidP="00275C0F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</w:pPr>
                <w:r w:rsidRPr="002E097D"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4</w:t>
                </w:r>
              </w:p>
            </w:txbxContent>
          </v:textbox>
          <w10:wrap type="through"/>
        </v:shape>
      </w:pict>
    </w:r>
  </w:p>
  <w:p w14:paraId="161DCE5E" w14:textId="77777777" w:rsidR="00275C0F" w:rsidRDefault="00275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A42F" w14:textId="141E84DA" w:rsidR="002B7786" w:rsidRPr="00106020" w:rsidRDefault="00BE339F" w:rsidP="002B7786">
    <w:pPr>
      <w:pStyle w:val="Header"/>
    </w:pPr>
    <w:r>
      <w:rPr>
        <w:noProof/>
      </w:rPr>
      <w:pict w14:anchorId="3742AE1E">
        <v:shape id="_x0000_s2100" style="position:absolute;margin-left:0;margin-top:30.4pt;width:492pt;height:43pt;flip:x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FJD3&#10;q74CAADg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4C6AD8D8" w14:textId="77777777" w:rsidR="002B7786" w:rsidRDefault="002B7786" w:rsidP="002B7786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6C3E2CEC">
        <v:shape id="_x0000_s2099" style="position:absolute;margin-left:0;margin-top:5.2pt;width:492pt;height:22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15893A33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0.55pt;margin-top:25.5pt;width:38pt;height:3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KJuQ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2G+RqnwyitoTzgJBnottFqvqywrStm3T0zuH44CXhS3B1+ZA37&#10;nEJPUbIB8/1vfI/HrUApJXtc55zab1tmBCX1Z4X7cpGkqd//8Eixs/gwp5L1qURtmwVgWxI8XpoH&#10;0uNdPZDSQPOEl6fwXlHEFEffOXUDuXDdkcHLxUVRBBBuvGZupR40HxbID+1j+8SM7ifb4STdwrD4&#10;LHsz4B3W91dBsXUgqzD9vtBdVfsG4LUI+9NfNn+OTt8B9Xp/578A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US/CibkCAADH&#10;BQAADgAAAAAAAAAAAAAAAAAuAgAAZHJzL2Uyb0RvYy54bWxQSwECLQAUAAYACAAAACEAbvXKaNsA&#10;AAAIAQAADwAAAAAAAAAAAAAAAAATBQAAZHJzL2Rvd25yZXYueG1sUEsFBgAAAAAEAAQA8wAAABsG&#10;AAAAAA==&#10;" filled="f" stroked="f">
          <v:path arrowok="t"/>
          <v:textbox>
            <w:txbxContent>
              <w:p w14:paraId="395CE1F1" w14:textId="39708829" w:rsidR="002B7786" w:rsidRPr="00AE1603" w:rsidRDefault="00671371" w:rsidP="002B7786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0AD3EBE3">
        <v:shape id="_x0000_s2097" type="#_x0000_t202" style="position:absolute;margin-left:5.05pt;margin-top:55.65pt;width:49pt;height:1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" filled="f" stroked="f">
          <v:path arrowok="t"/>
          <v:textbox>
            <w:txbxContent>
              <w:p w14:paraId="3B3D3624" w14:textId="77777777" w:rsidR="002B7786" w:rsidRPr="00AE1603" w:rsidRDefault="002B7786" w:rsidP="002B7786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1819E0F6">
        <v:shape id="_x0000_s2096" type="#_x0000_t202" style="position:absolute;margin-left:8.1pt;margin-top:7.2pt;width:241.75pt;height:2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hUtgIAALc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CVIYhUtgIA&#10;ALcFAAAOAAAAAAAAAAAAAAAAAC4CAABkcnMvZTJvRG9jLnhtbFBLAQItABQABgAIAAAAIQDmIm70&#10;4AAAAAgBAAAPAAAAAAAAAAAAAAAAABAFAABkcnMvZG93bnJldi54bWxQSwUGAAAAAAQABADzAAAA&#10;HQYAAAAA&#10;" filled="f" stroked="f">
          <v:path arrowok="t"/>
          <v:textbox inset="6e-5mm,0,0,0">
            <w:txbxContent>
              <w:p w14:paraId="20A4DB11" w14:textId="77777777" w:rsidR="002B7786" w:rsidRPr="00AE1603" w:rsidRDefault="002B7786" w:rsidP="002B7786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74B8BC37">
        <v:shape id="_x0000_s2095" type="#_x0000_t202" style="position:absolute;margin-left:94.15pt;margin-top:34.2pt;width:345.3pt;height:3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IDsw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" filled="f" stroked="f">
          <v:path arrowok="t"/>
          <v:textbox inset="0,0,0,0">
            <w:txbxContent>
              <w:p w14:paraId="72700893" w14:textId="77777777" w:rsidR="002B7786" w:rsidRPr="00AE1603" w:rsidRDefault="002B7786" w:rsidP="002B7786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2B7786">
      <w:rPr>
        <w:noProof/>
      </w:rPr>
      <w:drawing>
        <wp:anchor distT="0" distB="0" distL="114300" distR="114300" simplePos="0" relativeHeight="251730944" behindDoc="0" locked="0" layoutInCell="1" allowOverlap="1" wp14:anchorId="7B7A2F65" wp14:editId="197942A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786">
      <w:rPr>
        <w:noProof/>
      </w:rPr>
      <w:drawing>
        <wp:anchor distT="0" distB="0" distL="114300" distR="114300" simplePos="0" relativeHeight="251731968" behindDoc="1" locked="0" layoutInCell="1" allowOverlap="1" wp14:anchorId="5BFE0DF4" wp14:editId="3C6A1FF5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4E4C72AC">
        <v:shape id="_x0000_s2094" type="#_x0000_t202" style="position:absolute;margin-left:356.55pt;margin-top:94.45pt;width:135.55pt;height:1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iBkljtQIA&#10;ALgFAAAOAAAAAAAAAAAAAAAAAC4CAABkcnMvZTJvRG9jLnhtbFBLAQItABQABgAIAAAAIQAEq5V1&#10;4QAAAAsBAAAPAAAAAAAAAAAAAAAAAA8FAABkcnMvZG93bnJldi54bWxQSwUGAAAAAAQABADzAAAA&#10;HQYAAAAA&#10;" filled="f" stroked="f">
          <v:path arrowok="t"/>
          <v:textbox inset="0,0,0,0">
            <w:txbxContent>
              <w:p w14:paraId="2F983825" w14:textId="65AECCB0" w:rsidR="002B7786" w:rsidRPr="00AE1603" w:rsidRDefault="002B7786" w:rsidP="002B7786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1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  <w:r>
      <w:rPr>
        <w:noProof/>
      </w:rPr>
      <w:pict w14:anchorId="27C5A22E">
        <v:line id="_x0000_s2093" style="position:absolute;flip:x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<o:lock v:ext="edit" shapetype="f"/>
        </v:line>
      </w:pict>
    </w:r>
  </w:p>
  <w:p w14:paraId="161DCE61" w14:textId="77777777" w:rsidR="00275C0F" w:rsidRPr="00B3060F" w:rsidRDefault="00275C0F" w:rsidP="00275C0F">
    <w:pPr>
      <w:pStyle w:val="Header"/>
    </w:pPr>
  </w:p>
  <w:p w14:paraId="161DCE62" w14:textId="77777777" w:rsidR="00275C0F" w:rsidRPr="00D4353C" w:rsidRDefault="00275C0F" w:rsidP="00275C0F">
    <w:pPr>
      <w:pStyle w:val="Header"/>
    </w:pPr>
  </w:p>
  <w:p w14:paraId="161DCE63" w14:textId="77777777" w:rsidR="00275C0F" w:rsidRPr="009432F5" w:rsidRDefault="00275C0F" w:rsidP="00275C0F">
    <w:pPr>
      <w:pStyle w:val="Header"/>
    </w:pPr>
  </w:p>
  <w:p w14:paraId="161DCE65" w14:textId="77777777" w:rsidR="005B2D20" w:rsidRPr="00275C0F" w:rsidRDefault="005B2D20" w:rsidP="00275C0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D05"/>
    <w:rsid w:val="00044850"/>
    <w:rsid w:val="0006194E"/>
    <w:rsid w:val="00070B07"/>
    <w:rsid w:val="00091C77"/>
    <w:rsid w:val="000F4027"/>
    <w:rsid w:val="001020EC"/>
    <w:rsid w:val="001473E8"/>
    <w:rsid w:val="001661B8"/>
    <w:rsid w:val="00173D9A"/>
    <w:rsid w:val="0019155A"/>
    <w:rsid w:val="002101C7"/>
    <w:rsid w:val="00275C0F"/>
    <w:rsid w:val="002A0459"/>
    <w:rsid w:val="002B5150"/>
    <w:rsid w:val="002B5692"/>
    <w:rsid w:val="002B7786"/>
    <w:rsid w:val="002E097D"/>
    <w:rsid w:val="002F1B86"/>
    <w:rsid w:val="00301ADE"/>
    <w:rsid w:val="003152CA"/>
    <w:rsid w:val="00343EFB"/>
    <w:rsid w:val="00345E1E"/>
    <w:rsid w:val="00352FFB"/>
    <w:rsid w:val="00381FF2"/>
    <w:rsid w:val="003973D3"/>
    <w:rsid w:val="003A42A2"/>
    <w:rsid w:val="003B39FC"/>
    <w:rsid w:val="003B4040"/>
    <w:rsid w:val="003F3AC7"/>
    <w:rsid w:val="00432A5A"/>
    <w:rsid w:val="00443656"/>
    <w:rsid w:val="004611C9"/>
    <w:rsid w:val="004816DC"/>
    <w:rsid w:val="004D0B07"/>
    <w:rsid w:val="0051521E"/>
    <w:rsid w:val="00523D05"/>
    <w:rsid w:val="005350AA"/>
    <w:rsid w:val="00576CA9"/>
    <w:rsid w:val="005A3865"/>
    <w:rsid w:val="005B2D20"/>
    <w:rsid w:val="005E0215"/>
    <w:rsid w:val="006032E3"/>
    <w:rsid w:val="0061274D"/>
    <w:rsid w:val="006156A9"/>
    <w:rsid w:val="00671371"/>
    <w:rsid w:val="006B66E5"/>
    <w:rsid w:val="006C54B3"/>
    <w:rsid w:val="006E0A39"/>
    <w:rsid w:val="006F07EE"/>
    <w:rsid w:val="006F7B62"/>
    <w:rsid w:val="00702AAC"/>
    <w:rsid w:val="00725AE9"/>
    <w:rsid w:val="007303CE"/>
    <w:rsid w:val="00736DEC"/>
    <w:rsid w:val="00746CF0"/>
    <w:rsid w:val="00753CB9"/>
    <w:rsid w:val="00784BC6"/>
    <w:rsid w:val="007A4014"/>
    <w:rsid w:val="007B4D84"/>
    <w:rsid w:val="007F6329"/>
    <w:rsid w:val="008144F1"/>
    <w:rsid w:val="00826839"/>
    <w:rsid w:val="0085464D"/>
    <w:rsid w:val="008749CE"/>
    <w:rsid w:val="00886467"/>
    <w:rsid w:val="008A2434"/>
    <w:rsid w:val="008E3422"/>
    <w:rsid w:val="008E448E"/>
    <w:rsid w:val="008E4888"/>
    <w:rsid w:val="00921FC7"/>
    <w:rsid w:val="00924A4B"/>
    <w:rsid w:val="00945B3A"/>
    <w:rsid w:val="00985494"/>
    <w:rsid w:val="00986C34"/>
    <w:rsid w:val="00A035A2"/>
    <w:rsid w:val="00A21557"/>
    <w:rsid w:val="00A25161"/>
    <w:rsid w:val="00A305F2"/>
    <w:rsid w:val="00A375D1"/>
    <w:rsid w:val="00A87C74"/>
    <w:rsid w:val="00AB595E"/>
    <w:rsid w:val="00AC70CE"/>
    <w:rsid w:val="00AD0467"/>
    <w:rsid w:val="00AD099C"/>
    <w:rsid w:val="00AD20C8"/>
    <w:rsid w:val="00AF4BD5"/>
    <w:rsid w:val="00B33B73"/>
    <w:rsid w:val="00B371E9"/>
    <w:rsid w:val="00B428CF"/>
    <w:rsid w:val="00B56730"/>
    <w:rsid w:val="00B5677F"/>
    <w:rsid w:val="00B64B86"/>
    <w:rsid w:val="00BA5A7E"/>
    <w:rsid w:val="00BB41CA"/>
    <w:rsid w:val="00BD52F0"/>
    <w:rsid w:val="00BE2D34"/>
    <w:rsid w:val="00BE339F"/>
    <w:rsid w:val="00BE5576"/>
    <w:rsid w:val="00C06597"/>
    <w:rsid w:val="00C11B77"/>
    <w:rsid w:val="00C20199"/>
    <w:rsid w:val="00C36DDB"/>
    <w:rsid w:val="00C60A6C"/>
    <w:rsid w:val="00C60C99"/>
    <w:rsid w:val="00C62377"/>
    <w:rsid w:val="00C76DA5"/>
    <w:rsid w:val="00C9455D"/>
    <w:rsid w:val="00C97E49"/>
    <w:rsid w:val="00CA572A"/>
    <w:rsid w:val="00CC3BE7"/>
    <w:rsid w:val="00CD0D7F"/>
    <w:rsid w:val="00D146F2"/>
    <w:rsid w:val="00D2536E"/>
    <w:rsid w:val="00DA49BD"/>
    <w:rsid w:val="00DA4E9F"/>
    <w:rsid w:val="00DA5C34"/>
    <w:rsid w:val="00DB37A6"/>
    <w:rsid w:val="00DB4DD7"/>
    <w:rsid w:val="00E0603D"/>
    <w:rsid w:val="00E53957"/>
    <w:rsid w:val="00E5571F"/>
    <w:rsid w:val="00E8681B"/>
    <w:rsid w:val="00EA488D"/>
    <w:rsid w:val="00EA6171"/>
    <w:rsid w:val="00EA70D4"/>
    <w:rsid w:val="00EC25D3"/>
    <w:rsid w:val="00EC4EDF"/>
    <w:rsid w:val="00ED3CE4"/>
    <w:rsid w:val="00EE61DC"/>
    <w:rsid w:val="00F07194"/>
    <w:rsid w:val="00F45C5B"/>
    <w:rsid w:val="00F5074A"/>
    <w:rsid w:val="00FA2BC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161D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list-focusstandards">
    <w:name w:val="ny-list-focus standards"/>
    <w:basedOn w:val="Normal"/>
    <w:qFormat/>
    <w:rsid w:val="007F6329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7F6329"/>
    <w:rPr>
      <w:b/>
      <w:color w:val="7F0B47"/>
    </w:rPr>
  </w:style>
  <w:style w:type="character" w:customStyle="1" w:styleId="contents">
    <w:name w:val="contents"/>
    <w:basedOn w:val="DefaultParagraphFont"/>
    <w:rsid w:val="007F6329"/>
  </w:style>
  <w:style w:type="paragraph" w:styleId="Revision">
    <w:name w:val="Revision"/>
    <w:hidden/>
    <w:uiPriority w:val="99"/>
    <w:semiHidden/>
    <w:rsid w:val="007F632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list-focusstandards">
    <w:name w:val="ny-list-focus standards"/>
    <w:basedOn w:val="Normal"/>
    <w:qFormat/>
    <w:rsid w:val="007F6329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7F6329"/>
    <w:rPr>
      <w:b/>
      <w:color w:val="7F0B47"/>
    </w:rPr>
  </w:style>
  <w:style w:type="character" w:customStyle="1" w:styleId="contents">
    <w:name w:val="contents"/>
    <w:basedOn w:val="DefaultParagraphFont"/>
    <w:rsid w:val="007F6329"/>
  </w:style>
  <w:style w:type="paragraph" w:styleId="Revision">
    <w:name w:val="Revision"/>
    <w:hidden/>
    <w:uiPriority w:val="99"/>
    <w:semiHidden/>
    <w:rsid w:val="007F632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8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Copyediting and revisions complete (FM 9/19)</Comments>
    <Sort_x0020_ID xmlns="5bf08f57-60cd-46b3-9d5f-984a1bb5dcf3" xsi:nil="true"/>
    <Status xmlns="5bf08f57-60cd-46b3-9d5f-984a1bb5dcf3">Review 2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4A90-DE7D-45E1-A4FC-640A0B598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9E1CA-9028-477B-93AE-0BD3B554F86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5bf08f57-60cd-46b3-9d5f-984a1bb5dc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B108A7-7D26-4BF5-AFA2-6365063B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6F16A-6C83-4873-97E6-91505F09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Administrator</cp:lastModifiedBy>
  <cp:revision>23</cp:revision>
  <cp:lastPrinted>2014-11-14T16:12:00Z</cp:lastPrinted>
  <dcterms:created xsi:type="dcterms:W3CDTF">2014-07-20T16:20:00Z</dcterms:created>
  <dcterms:modified xsi:type="dcterms:W3CDTF">2014-11-14T16:12:00Z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