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800"/>
        <w:gridCol w:w="7650"/>
      </w:tblGrid>
      <w:tr w:rsidR="00F814D5" w:rsidRPr="00DB34C3" w:rsidTr="00F9431F">
        <w:trPr>
          <w:trHeight w:val="1008"/>
        </w:trPr>
        <w:tc>
          <w:tcPr>
            <w:tcW w:w="1800" w:type="dxa"/>
            <w:shd w:val="clear" w:color="auto" w:fill="385623"/>
            <w:vAlign w:val="center"/>
          </w:tcPr>
          <w:p w:rsidR="00F814D5" w:rsidRPr="00DB34C3" w:rsidRDefault="00B80060" w:rsidP="00B231AA">
            <w:pPr>
              <w:pStyle w:val="Header-banner"/>
              <w:rPr>
                <w:rFonts w:asciiTheme="minorHAnsi" w:hAnsiTheme="minorHAnsi"/>
              </w:rPr>
            </w:pPr>
            <w:r>
              <w:rPr>
                <w:rFonts w:asciiTheme="minorHAnsi" w:hAnsiTheme="minorHAnsi"/>
              </w:rPr>
              <w:t>9.4</w:t>
            </w:r>
            <w:r w:rsidR="0000388A">
              <w:rPr>
                <w:rFonts w:asciiTheme="minorHAnsi" w:hAnsiTheme="minorHAnsi"/>
              </w:rPr>
              <w:t>.1</w:t>
            </w:r>
          </w:p>
        </w:tc>
        <w:tc>
          <w:tcPr>
            <w:tcW w:w="7650" w:type="dxa"/>
            <w:shd w:val="clear" w:color="auto" w:fill="76923C"/>
            <w:vAlign w:val="center"/>
          </w:tcPr>
          <w:p w:rsidR="00F814D5" w:rsidRPr="00DB34C3" w:rsidRDefault="00F814D5" w:rsidP="005F2486">
            <w:pPr>
              <w:pStyle w:val="Header2banner"/>
              <w:spacing w:line="240" w:lineRule="auto"/>
              <w:rPr>
                <w:rFonts w:asciiTheme="minorHAnsi" w:hAnsiTheme="minorHAnsi"/>
              </w:rPr>
            </w:pPr>
            <w:r w:rsidRPr="00DB34C3">
              <w:rPr>
                <w:rFonts w:asciiTheme="minorHAnsi" w:hAnsiTheme="minorHAnsi"/>
              </w:rPr>
              <w:t xml:space="preserve">Lesson </w:t>
            </w:r>
            <w:r w:rsidR="005F2486">
              <w:rPr>
                <w:rFonts w:asciiTheme="minorHAnsi" w:hAnsiTheme="minorHAnsi"/>
              </w:rPr>
              <w:t>2</w:t>
            </w:r>
            <w:r w:rsidR="003B5E23">
              <w:rPr>
                <w:rFonts w:asciiTheme="minorHAnsi" w:hAnsiTheme="minorHAnsi"/>
              </w:rPr>
              <w:t>1</w:t>
            </w:r>
          </w:p>
        </w:tc>
      </w:tr>
    </w:tbl>
    <w:p w:rsidR="005C4572" w:rsidRDefault="00C4787C" w:rsidP="00E946A0">
      <w:pPr>
        <w:pStyle w:val="Heading1"/>
      </w:pPr>
      <w:r w:rsidRPr="00263AF5">
        <w:t>Introduction</w:t>
      </w:r>
    </w:p>
    <w:p w:rsidR="005C4572" w:rsidRDefault="00634CF4" w:rsidP="005C4572">
      <w:r>
        <w:t xml:space="preserve">In this lesson, students </w:t>
      </w:r>
      <w:r w:rsidR="000102A7">
        <w:t xml:space="preserve">read </w:t>
      </w:r>
      <w:r>
        <w:t>“Serfs and Sweetness” (pp. 114</w:t>
      </w:r>
      <w:r w:rsidR="004677FE">
        <w:t>–</w:t>
      </w:r>
      <w:r>
        <w:t>118)</w:t>
      </w:r>
      <w:r w:rsidR="005C1149">
        <w:t xml:space="preserve"> and “The Sugar Genius” (p. 115)</w:t>
      </w:r>
      <w:r w:rsidR="00E410E2">
        <w:t xml:space="preserve">, </w:t>
      </w:r>
      <w:r w:rsidR="00DC3171" w:rsidRPr="00DC3171">
        <w:t>and analyze how the details from th</w:t>
      </w:r>
      <w:r w:rsidR="005C1149">
        <w:t>e</w:t>
      </w:r>
      <w:r w:rsidR="00DC3171" w:rsidRPr="00DC3171">
        <w:t>s</w:t>
      </w:r>
      <w:r w:rsidR="005C1149">
        <w:t>e</w:t>
      </w:r>
      <w:r w:rsidR="00DC3171" w:rsidRPr="00DC3171">
        <w:t xml:space="preserve"> section</w:t>
      </w:r>
      <w:r w:rsidR="005C1149">
        <w:t>s</w:t>
      </w:r>
      <w:r w:rsidR="00DC3171" w:rsidRPr="00DC3171">
        <w:t xml:space="preserve"> of the text refine central ideas from</w:t>
      </w:r>
      <w:r w:rsidR="00E410E2">
        <w:rPr>
          <w:i/>
        </w:rPr>
        <w:t xml:space="preserve"> Sugar Changed the World</w:t>
      </w:r>
      <w:r>
        <w:t>. Th</w:t>
      </w:r>
      <w:r w:rsidR="005C1149">
        <w:t>e</w:t>
      </w:r>
      <w:r>
        <w:t>s</w:t>
      </w:r>
      <w:r w:rsidR="005C1149">
        <w:t>e</w:t>
      </w:r>
      <w:r>
        <w:t xml:space="preserve"> section</w:t>
      </w:r>
      <w:r w:rsidR="005C1149">
        <w:t>s</w:t>
      </w:r>
      <w:r>
        <w:t xml:space="preserve"> of text outline the impact of</w:t>
      </w:r>
      <w:r w:rsidR="005C1149">
        <w:t xml:space="preserve"> mechanized</w:t>
      </w:r>
      <w:r>
        <w:t xml:space="preserve"> beet sugar</w:t>
      </w:r>
      <w:r w:rsidR="005C1149">
        <w:t xml:space="preserve"> production</w:t>
      </w:r>
      <w:r>
        <w:t xml:space="preserve"> </w:t>
      </w:r>
      <w:r w:rsidR="00E410E2">
        <w:t>on the need for human labor</w:t>
      </w:r>
      <w:r w:rsidR="005C1149">
        <w:t>, and the implications of that shift in production on the slave trade</w:t>
      </w:r>
      <w:r w:rsidR="00E410E2">
        <w:t xml:space="preserve">. </w:t>
      </w:r>
    </w:p>
    <w:p w:rsidR="005C1149" w:rsidRDefault="00E410E2" w:rsidP="005C4572">
      <w:r>
        <w:t>Students collaborate in groups as they close</w:t>
      </w:r>
      <w:r w:rsidR="00662562">
        <w:t>ly</w:t>
      </w:r>
      <w:r>
        <w:t xml:space="preserve"> read </w:t>
      </w:r>
      <w:r w:rsidR="00CD62B8">
        <w:t>“Serf</w:t>
      </w:r>
      <w:bookmarkStart w:id="0" w:name="_GoBack"/>
      <w:bookmarkEnd w:id="0"/>
      <w:r w:rsidR="00CD62B8">
        <w:t>s and Sweetness</w:t>
      </w:r>
      <w:r>
        <w:t>”</w:t>
      </w:r>
      <w:r w:rsidR="005C1149">
        <w:t xml:space="preserve"> and “The Sugar Genius.”</w:t>
      </w:r>
      <w:r>
        <w:t xml:space="preserve"> Then </w:t>
      </w:r>
      <w:r w:rsidR="00CD62B8">
        <w:t xml:space="preserve">students examine </w:t>
      </w:r>
      <w:r>
        <w:t xml:space="preserve">the development </w:t>
      </w:r>
      <w:r w:rsidR="000C76DC">
        <w:t xml:space="preserve">and </w:t>
      </w:r>
      <w:r w:rsidR="000102A7">
        <w:t xml:space="preserve">refinement </w:t>
      </w:r>
      <w:r>
        <w:t>of a</w:t>
      </w:r>
      <w:r w:rsidR="00CD62B8">
        <w:t xml:space="preserve"> central idea</w:t>
      </w:r>
      <w:r w:rsidR="000C76DC">
        <w:t xml:space="preserve"> by reviewing</w:t>
      </w:r>
      <w:r w:rsidR="00507130">
        <w:t xml:space="preserve"> how </w:t>
      </w:r>
      <w:r w:rsidR="00EB0C34">
        <w:t xml:space="preserve">ideas </w:t>
      </w:r>
      <w:r w:rsidR="000C76DC">
        <w:t>woven throughout the book</w:t>
      </w:r>
      <w:r w:rsidR="00507130">
        <w:t xml:space="preserve"> begin to come together in this </w:t>
      </w:r>
      <w:r w:rsidR="007F3FAD">
        <w:t>section</w:t>
      </w:r>
      <w:r w:rsidR="000C76DC">
        <w:t>. This discussion prepare</w:t>
      </w:r>
      <w:r w:rsidR="00D400D1">
        <w:t>s</w:t>
      </w:r>
      <w:r w:rsidR="000C76DC">
        <w:t xml:space="preserve"> students for their lesson assessment, which asks them to craft a written response to the following prompt: </w:t>
      </w:r>
      <w:r w:rsidR="00364668" w:rsidRPr="00F87247">
        <w:rPr>
          <w:rStyle w:val="QChar"/>
          <w:rFonts w:eastAsia="Calibri"/>
          <w:b w:val="0"/>
        </w:rPr>
        <w:t>How do details in this passage shape and refine a central idea of the text?</w:t>
      </w:r>
      <w:r w:rsidR="00CD62B8" w:rsidRPr="00F87247">
        <w:rPr>
          <w:b/>
        </w:rPr>
        <w:t xml:space="preserve"> </w:t>
      </w:r>
    </w:p>
    <w:p w:rsidR="00634CF4" w:rsidRPr="005C4572" w:rsidRDefault="00CD62B8" w:rsidP="005C4572">
      <w:r>
        <w:t xml:space="preserve">For homework, </w:t>
      </w:r>
      <w:r w:rsidR="00217187">
        <w:t xml:space="preserve">students </w:t>
      </w:r>
      <w:r>
        <w:t xml:space="preserve">read </w:t>
      </w:r>
      <w:r w:rsidR="000C76DC">
        <w:t xml:space="preserve">and answer questions about </w:t>
      </w:r>
      <w:r>
        <w:t>“The Lawyer” (pp. 118</w:t>
      </w:r>
      <w:r w:rsidR="004677FE">
        <w:t>–</w:t>
      </w:r>
      <w:r>
        <w:t>121)</w:t>
      </w:r>
      <w:r w:rsidR="000C76DC">
        <w:t>.</w:t>
      </w:r>
    </w:p>
    <w:p w:rsidR="00C4787C" w:rsidRDefault="005F2486" w:rsidP="00E946A0">
      <w:pPr>
        <w:pStyle w:val="Heading1"/>
      </w:pPr>
      <w:r>
        <w:t>Standa</w:t>
      </w:r>
      <w:r w:rsidR="00C4787C">
        <w:t xml:space="preserve">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5F2486" w:rsidP="000B2D56">
            <w:pPr>
              <w:pStyle w:val="TableText"/>
            </w:pPr>
            <w:r>
              <w:t>RI.9-10.2</w:t>
            </w:r>
          </w:p>
        </w:tc>
        <w:tc>
          <w:tcPr>
            <w:tcW w:w="8124" w:type="dxa"/>
          </w:tcPr>
          <w:p w:rsidR="00CF498D" w:rsidRDefault="005F2486" w:rsidP="00421F75">
            <w:pPr>
              <w:pStyle w:val="TableText"/>
            </w:pPr>
            <w:r>
              <w:t xml:space="preserve">Determine a central idea of a text and analyze its development over the course of the text, including how it emerges and is shaped and refined by specific details; provide an objective summary of the text. </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BD4EDA" w:rsidRPr="0053542D" w:rsidTr="00E22A24">
        <w:tc>
          <w:tcPr>
            <w:tcW w:w="1344" w:type="dxa"/>
          </w:tcPr>
          <w:p w:rsidR="00BD4EDA" w:rsidRDefault="00BD4EDA" w:rsidP="00C21C52">
            <w:pPr>
              <w:pStyle w:val="TableText"/>
            </w:pPr>
            <w:r>
              <w:t>L.9-10.4</w:t>
            </w:r>
            <w:r w:rsidR="003613A8">
              <w:t>.a, b</w:t>
            </w:r>
          </w:p>
        </w:tc>
        <w:tc>
          <w:tcPr>
            <w:tcW w:w="8124" w:type="dxa"/>
          </w:tcPr>
          <w:p w:rsidR="00BD4EDA" w:rsidRDefault="00BD4EDA" w:rsidP="000B2D56">
            <w:pPr>
              <w:pStyle w:val="TableText"/>
            </w:pPr>
            <w:r w:rsidRPr="00BD4EDA">
              <w:t xml:space="preserve">Determine or clarify the meaning of unknown and multiple-meaning words and phrases </w:t>
            </w:r>
            <w:r w:rsidRPr="00A41701">
              <w:rPr>
                <w:i/>
              </w:rPr>
              <w:t>based on grades 9</w:t>
            </w:r>
            <w:r w:rsidR="007C55C5" w:rsidRPr="00A41701">
              <w:rPr>
                <w:i/>
              </w:rPr>
              <w:t>–</w:t>
            </w:r>
            <w:r w:rsidRPr="00A41701">
              <w:rPr>
                <w:i/>
              </w:rPr>
              <w:t>10 reading and content</w:t>
            </w:r>
            <w:r w:rsidRPr="00BD4EDA">
              <w:t>, choosing flexibly from a range of strategies.</w:t>
            </w:r>
          </w:p>
          <w:p w:rsidR="003826BA" w:rsidRPr="00C21C52" w:rsidRDefault="003613A8" w:rsidP="00C21C52">
            <w:pPr>
              <w:pStyle w:val="SubStandard"/>
            </w:pPr>
            <w:r w:rsidRPr="00C21C52">
              <w:t>Use context (e.g.</w:t>
            </w:r>
            <w:r w:rsidR="00A41701" w:rsidRPr="00C21C52">
              <w:t>,</w:t>
            </w:r>
            <w:r w:rsidRPr="00C21C52">
              <w:t xml:space="preserve"> the overall meaning of a sentence, paragraph</w:t>
            </w:r>
            <w:r w:rsidR="00C21C52">
              <w:t>,</w:t>
            </w:r>
            <w:r w:rsidRPr="00C21C52">
              <w:t xml:space="preserve"> or text; a word’s position or function in a sentence) as a clue to the meaning of a word or phrase.</w:t>
            </w:r>
          </w:p>
          <w:p w:rsidR="003826BA" w:rsidRDefault="003613A8" w:rsidP="00C21C52">
            <w:pPr>
              <w:pStyle w:val="SubStandard"/>
            </w:pPr>
            <w:r w:rsidRPr="00C21C52">
              <w:t>Identify and correctly use patterns of word changes that indicate different meanings or parts of speech (e.g</w:t>
            </w:r>
            <w:r w:rsidR="00C21C52">
              <w:t>.</w:t>
            </w:r>
            <w:r w:rsidR="00A41701" w:rsidRPr="00C21C52">
              <w:t>,</w:t>
            </w:r>
            <w:r w:rsidRPr="00C21C52">
              <w:t xml:space="preserve"> </w:t>
            </w:r>
            <w:r w:rsidR="00BE4323" w:rsidRPr="00C21C52">
              <w:t>analyz</w:t>
            </w:r>
            <w:r w:rsidRPr="00C21C52">
              <w:t xml:space="preserve">e, analysis, analytical; advocate, advocacy). </w:t>
            </w:r>
          </w:p>
        </w:tc>
      </w:tr>
    </w:tbl>
    <w:p w:rsidR="00C21C52" w:rsidRDefault="00C21C52">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BE4EBD" w:rsidRPr="006F7DBB" w:rsidRDefault="00274639" w:rsidP="008151E5">
            <w:pPr>
              <w:pStyle w:val="TableText"/>
            </w:pPr>
            <w:r w:rsidRPr="006F7DBB">
              <w:t>Student l</w:t>
            </w:r>
            <w:r w:rsidR="00323CAB" w:rsidRPr="006F7DBB">
              <w:t xml:space="preserve">earning </w:t>
            </w:r>
            <w:r w:rsidRPr="006F7DBB">
              <w:t xml:space="preserve">is </w:t>
            </w:r>
            <w:proofErr w:type="spellStart"/>
            <w:r w:rsidRPr="006F7DBB">
              <w:t>assess</w:t>
            </w:r>
            <w:r w:rsidR="00323CAB" w:rsidRPr="006F7DBB">
              <w:t>ed</w:t>
            </w:r>
            <w:proofErr w:type="spellEnd"/>
            <w:r w:rsidR="00323CAB" w:rsidRPr="006F7DBB">
              <w:t xml:space="preserve"> </w:t>
            </w:r>
            <w:r w:rsidRPr="006F7DBB">
              <w:t xml:space="preserve">via </w:t>
            </w:r>
            <w:r w:rsidR="00323CAB" w:rsidRPr="006F7DBB">
              <w:t xml:space="preserve">a Quick Write activity at the end of the lesson. </w:t>
            </w:r>
            <w:r w:rsidRPr="006F7DBB">
              <w:t>Students respond to the following prompt, citing textual evidence to support analysis and inferences drawn from the text</w:t>
            </w:r>
            <w:r w:rsidR="00C21C52" w:rsidRPr="006F7DBB">
              <w:t>.</w:t>
            </w:r>
            <w:r w:rsidR="00323CAB" w:rsidRPr="006F7DBB">
              <w:t xml:space="preserve"> </w:t>
            </w:r>
          </w:p>
          <w:p w:rsidR="00B231AA" w:rsidRPr="003908D2" w:rsidRDefault="00323CAB" w:rsidP="00064850">
            <w:pPr>
              <w:pStyle w:val="BulletedList"/>
            </w:pPr>
            <w:r>
              <w:t>How do details in this passage shape and refine a central idea of the text?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0B2D56" w:rsidP="008151E5">
            <w:pPr>
              <w:pStyle w:val="TableText"/>
            </w:pPr>
            <w:r>
              <w:t xml:space="preserve">A </w:t>
            </w:r>
            <w:r w:rsidR="00B619F1">
              <w:t>High Performance Response should</w:t>
            </w:r>
            <w:r w:rsidR="00BE4EBD">
              <w:t>:</w:t>
            </w:r>
          </w:p>
          <w:p w:rsidR="00D920A6" w:rsidRDefault="00F16986" w:rsidP="00064850">
            <w:pPr>
              <w:pStyle w:val="BulletedList"/>
            </w:pPr>
            <w:r>
              <w:t xml:space="preserve">Identify </w:t>
            </w:r>
            <w:r w:rsidR="0082093D">
              <w:t xml:space="preserve">a </w:t>
            </w:r>
            <w:r>
              <w:t xml:space="preserve">central idea that </w:t>
            </w:r>
            <w:r w:rsidR="0082093D">
              <w:t>emerges (e.g.</w:t>
            </w:r>
            <w:r w:rsidR="003B5E23">
              <w:t>,</w:t>
            </w:r>
            <w:r w:rsidR="0082093D">
              <w:t xml:space="preserve"> </w:t>
            </w:r>
            <w:r w:rsidR="00A41701">
              <w:t>b</w:t>
            </w:r>
            <w:r>
              <w:t xml:space="preserve">eet sugar </w:t>
            </w:r>
            <w:r w:rsidR="00F0027A">
              <w:t xml:space="preserve">revolutionized sugar production </w:t>
            </w:r>
            <w:r w:rsidR="00A01A98">
              <w:t xml:space="preserve">by </w:t>
            </w:r>
            <w:r w:rsidR="007A1D04">
              <w:t xml:space="preserve">changing </w:t>
            </w:r>
            <w:r w:rsidR="00A01A98">
              <w:t xml:space="preserve">the </w:t>
            </w:r>
            <w:r w:rsidR="007A1D04">
              <w:t xml:space="preserve">reliance on </w:t>
            </w:r>
            <w:r w:rsidR="00A01A98">
              <w:t>slave labor</w:t>
            </w:r>
            <w:r w:rsidR="0082093D">
              <w:t>)</w:t>
            </w:r>
            <w:r w:rsidR="00A41701">
              <w:t>.</w:t>
            </w:r>
          </w:p>
          <w:p w:rsidR="00F16986" w:rsidRDefault="00F16986" w:rsidP="00064850">
            <w:pPr>
              <w:pStyle w:val="BulletedList"/>
            </w:pPr>
            <w:r>
              <w:t>Include</w:t>
            </w:r>
            <w:r w:rsidR="00EB0C34">
              <w:t xml:space="preserve"> details that relate to the central idea that was identified</w:t>
            </w:r>
            <w:r>
              <w:t xml:space="preserve"> </w:t>
            </w:r>
            <w:r w:rsidR="00E56F9D">
              <w:t>(</w:t>
            </w:r>
            <w:r w:rsidR="00EB0C34">
              <w:t>e.g.</w:t>
            </w:r>
            <w:r w:rsidR="003B5E23">
              <w:t>,</w:t>
            </w:r>
            <w:r w:rsidR="00EB0C34">
              <w:t xml:space="preserve"> details about Russia’s role in introducing beets to the sugar trade; the</w:t>
            </w:r>
            <w:r w:rsidR="00E56F9D">
              <w:t xml:space="preserve"> advent of beet sugar and modern farming technology changed </w:t>
            </w:r>
            <w:r w:rsidR="00EB0C34">
              <w:t>Russia’s</w:t>
            </w:r>
            <w:r w:rsidR="00E56F9D">
              <w:t xml:space="preserve"> reliance on serfs as the primary means of farming</w:t>
            </w:r>
            <w:r w:rsidR="00EB0C34">
              <w:t>)</w:t>
            </w:r>
            <w:r w:rsidR="00A41701">
              <w:t>.</w:t>
            </w:r>
            <w:r w:rsidR="00E56F9D">
              <w:t xml:space="preserve"> </w:t>
            </w:r>
          </w:p>
          <w:p w:rsidR="005148EF" w:rsidRPr="003908D2" w:rsidRDefault="00EB0C34" w:rsidP="00A41701">
            <w:pPr>
              <w:pStyle w:val="BulletedList"/>
            </w:pPr>
            <w:r>
              <w:t>Explain how these details shape and refine the central idea that was identified</w:t>
            </w:r>
            <w:r w:rsidR="00F52646">
              <w:t xml:space="preserve"> </w:t>
            </w:r>
            <w:r w:rsidR="005148EF">
              <w:t>(</w:t>
            </w:r>
            <w:r>
              <w:t>e.g.</w:t>
            </w:r>
            <w:r w:rsidR="003B5E23">
              <w:t>,</w:t>
            </w:r>
            <w:r>
              <w:t xml:space="preserve"> </w:t>
            </w:r>
            <w:r w:rsidR="003B5E23">
              <w:t>t</w:t>
            </w:r>
            <w:r w:rsidR="005148EF">
              <w:t>he science and technological advancements that made beet sugar a viable alternative to cane sugar</w:t>
            </w:r>
            <w:r w:rsidR="00326D32">
              <w:t>, along with growing abolitionist movements,</w:t>
            </w:r>
            <w:r w:rsidR="005148EF">
              <w:t xml:space="preserve"> ultimately rendered slave/plantation labor obsolete)</w:t>
            </w:r>
            <w:r w:rsidR="00A41701">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BD4EDA" w:rsidRDefault="00BD4EDA">
            <w:pPr>
              <w:pStyle w:val="BulletedList"/>
            </w:pPr>
            <w:r>
              <w:t xml:space="preserve">nobles (n.) – people </w:t>
            </w:r>
            <w:r w:rsidR="00910789">
              <w:t>belonging to a privileged social or political class</w:t>
            </w:r>
          </w:p>
          <w:p w:rsidR="000B2D56" w:rsidRPr="00B231AA" w:rsidRDefault="00C1552D" w:rsidP="00C1552D">
            <w:pPr>
              <w:pStyle w:val="BulletedList"/>
            </w:pPr>
            <w:r>
              <w:t>foster</w:t>
            </w:r>
            <w:r w:rsidR="00BE4EBD">
              <w:t xml:space="preserve"> (</w:t>
            </w:r>
            <w:r>
              <w:t>v</w:t>
            </w:r>
            <w:r w:rsidR="00BE4EBD">
              <w:t xml:space="preserve">.) – </w:t>
            </w:r>
            <w:r w:rsidR="00B2526B">
              <w:t>to promote the growth or development of</w:t>
            </w:r>
            <w:r w:rsidR="00DB408D">
              <w:t xml:space="preserve"> (something)</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843A23" w:rsidRDefault="00843A23" w:rsidP="00843A23">
            <w:pPr>
              <w:pStyle w:val="BulletedList"/>
            </w:pPr>
            <w:r>
              <w:t>czar (n.) – an emperor or king; the ruler of Russia (until 1917)</w:t>
            </w:r>
          </w:p>
          <w:p w:rsidR="00902E9F" w:rsidRDefault="00A171AB">
            <w:pPr>
              <w:pStyle w:val="BulletedList"/>
            </w:pPr>
            <w:r>
              <w:t>refining</w:t>
            </w:r>
            <w:r w:rsidR="00902E9F">
              <w:t xml:space="preserve"> (v.) –</w:t>
            </w:r>
            <w:r>
              <w:t xml:space="preserve"> bringing to a pure state; freeing from impurities</w:t>
            </w:r>
          </w:p>
          <w:p w:rsidR="00902E9F" w:rsidRDefault="00902E9F">
            <w:pPr>
              <w:pStyle w:val="BulletedList"/>
            </w:pPr>
            <w:r>
              <w:t>serf (n.) –</w:t>
            </w:r>
            <w:r w:rsidR="00A171AB">
              <w:t xml:space="preserve"> </w:t>
            </w:r>
            <w:r w:rsidR="00A82DC0">
              <w:t xml:space="preserve">an </w:t>
            </w:r>
            <w:proofErr w:type="spellStart"/>
            <w:r w:rsidR="00A82DC0">
              <w:t>unfree</w:t>
            </w:r>
            <w:proofErr w:type="spellEnd"/>
            <w:r w:rsidR="00A82DC0">
              <w:t xml:space="preserve"> person, especially someone bound to the land of another</w:t>
            </w:r>
          </w:p>
          <w:p w:rsidR="00902E9F" w:rsidRDefault="00902E9F">
            <w:pPr>
              <w:pStyle w:val="BulletedList"/>
            </w:pPr>
            <w:r>
              <w:t>inefficient (adj.) –</w:t>
            </w:r>
            <w:r w:rsidR="00A171AB">
              <w:t xml:space="preserve"> </w:t>
            </w:r>
            <w:r w:rsidR="006A04C3">
              <w:t>unable to produce</w:t>
            </w:r>
            <w:r w:rsidR="00A171AB">
              <w:t xml:space="preserve"> desired results without wasting materials, time, or energy</w:t>
            </w:r>
          </w:p>
          <w:p w:rsidR="00B231AA" w:rsidRPr="00B231AA" w:rsidRDefault="00902E9F" w:rsidP="009A56D0">
            <w:pPr>
              <w:pStyle w:val="BulletedList"/>
            </w:pPr>
            <w:r>
              <w:t>foreshadow</w:t>
            </w:r>
            <w:r w:rsidR="00557975">
              <w:t>ing</w:t>
            </w:r>
            <w:r>
              <w:t xml:space="preserve"> (v.) –</w:t>
            </w:r>
            <w:r w:rsidR="000705E0">
              <w:t xml:space="preserve"> </w:t>
            </w:r>
            <w:r w:rsidR="00557975">
              <w:t>showing or indicating in advance</w:t>
            </w:r>
          </w:p>
        </w:tc>
      </w:tr>
    </w:tbl>
    <w:p w:rsidR="00421F75" w:rsidRDefault="00421F75" w:rsidP="00E946A0">
      <w:pPr>
        <w:pStyle w:val="Heading1"/>
      </w:pPr>
      <w: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B2526B">
              <w:t>RI.9-10.2</w:t>
            </w:r>
            <w:r w:rsidR="00BD4EDA">
              <w:t>, L.9-10.4</w:t>
            </w:r>
            <w:r w:rsidR="003613A8">
              <w:t>.a, b</w:t>
            </w:r>
          </w:p>
          <w:p w:rsidR="00730123" w:rsidRDefault="00B2526B" w:rsidP="004677FE">
            <w:pPr>
              <w:pStyle w:val="BulletedList"/>
            </w:pPr>
            <w:r>
              <w:t>Text: “Serfs and Sweetness” (pp. 114</w:t>
            </w:r>
            <w:r w:rsidR="004677FE">
              <w:t>–</w:t>
            </w:r>
            <w:r w:rsidR="00D30D13">
              <w:t>1</w:t>
            </w:r>
            <w:r>
              <w:t>18)</w:t>
            </w:r>
            <w:r w:rsidR="005C1149">
              <w:t xml:space="preserve"> and “The Sugar Genius” (p. 115)</w:t>
            </w:r>
            <w:r>
              <w:t xml:space="preserve"> from </w:t>
            </w:r>
            <w:r w:rsidRPr="00B2526B">
              <w:rPr>
                <w:i/>
              </w:rPr>
              <w:t>Sugar Changed the World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0212DB" w:rsidRPr="00A72114" w:rsidRDefault="00546D71">
            <w:pPr>
              <w:pStyle w:val="NumberedList"/>
              <w:spacing w:before="60" w:line="276" w:lineRule="auto"/>
            </w:pPr>
            <w:r>
              <w:t xml:space="preserve">Homework </w:t>
            </w:r>
            <w:r w:rsidRPr="00A72114">
              <w:t>Accountability</w:t>
            </w:r>
          </w:p>
          <w:p w:rsidR="00AB43FA" w:rsidRDefault="00AB43FA" w:rsidP="00546D71">
            <w:pPr>
              <w:pStyle w:val="NumberedList"/>
            </w:pPr>
            <w:r w:rsidRPr="007F1FDD">
              <w:t>Reading and Discussion</w:t>
            </w:r>
            <w:r w:rsidDel="00282F35">
              <w:t xml:space="preserve"> </w:t>
            </w:r>
          </w:p>
          <w:p w:rsidR="00A222DB" w:rsidRDefault="00A222DB"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902E9F" w:rsidP="00546D71">
            <w:pPr>
              <w:pStyle w:val="NumberedList"/>
            </w:pPr>
            <w:r>
              <w:t>1</w:t>
            </w:r>
            <w:r w:rsidR="00BD51F6">
              <w:t>0</w:t>
            </w:r>
            <w:r w:rsidR="00546D71">
              <w:t>%</w:t>
            </w:r>
          </w:p>
          <w:p w:rsidR="00546D71" w:rsidRDefault="009652ED" w:rsidP="00546D71">
            <w:pPr>
              <w:pStyle w:val="NumberedList"/>
            </w:pPr>
            <w:r>
              <w:t>7</w:t>
            </w:r>
            <w:r w:rsidR="00745E89">
              <w:t>0</w:t>
            </w:r>
            <w:r w:rsidR="00546D71">
              <w:t>%</w:t>
            </w:r>
          </w:p>
          <w:p w:rsidR="000212DB" w:rsidRPr="00421F75" w:rsidRDefault="00095133">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A72114" w:rsidP="00064850">
      <w:pPr>
        <w:pStyle w:val="BulletedList"/>
      </w:pPr>
      <w:r>
        <w:t>Student c</w:t>
      </w:r>
      <w:r w:rsidR="00B2526B">
        <w:t>opies of the Short Response Rubri</w:t>
      </w:r>
      <w:r>
        <w:t>c and Checklist (refer to 9.4.1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DF77D6">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DF77D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DF77D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DF77D6">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DF77D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DF77D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DF77D6">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DF77D6">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DF77D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2526B" w:rsidRPr="00421F75" w:rsidRDefault="00B2526B" w:rsidP="00E173B3">
      <w:pPr>
        <w:pStyle w:val="TA"/>
        <w:spacing w:line="276" w:lineRule="auto"/>
      </w:pPr>
      <w:r w:rsidRPr="00421F75">
        <w:t>Begin by reviewing the agenda and the assessed standard for this lesson: RI.9-10.2</w:t>
      </w:r>
      <w:r w:rsidR="00B81709" w:rsidRPr="00421F75">
        <w:t xml:space="preserve">. In this lesson, students </w:t>
      </w:r>
      <w:r w:rsidR="0012353B" w:rsidRPr="00421F75">
        <w:t>read</w:t>
      </w:r>
      <w:r w:rsidR="00B81709" w:rsidRPr="00421F75">
        <w:t xml:space="preserve"> “Serfs and Sweetness” (pp. 114</w:t>
      </w:r>
      <w:r w:rsidR="00A41701">
        <w:t>–</w:t>
      </w:r>
      <w:r w:rsidR="00B81709" w:rsidRPr="00421F75">
        <w:t xml:space="preserve">118), analyzing the role </w:t>
      </w:r>
      <w:r w:rsidR="00D81021" w:rsidRPr="00421F75">
        <w:t>that beet</w:t>
      </w:r>
      <w:r w:rsidR="009F713E" w:rsidRPr="00421F75">
        <w:t xml:space="preserve"> sugar</w:t>
      </w:r>
      <w:r w:rsidR="00D81021" w:rsidRPr="00421F75">
        <w:t xml:space="preserve"> played in </w:t>
      </w:r>
      <w:r w:rsidR="0082093D" w:rsidRPr="00421F75">
        <w:t xml:space="preserve">the </w:t>
      </w:r>
      <w:r w:rsidR="00EB0C34" w:rsidRPr="00421F75">
        <w:t xml:space="preserve">global sugar trade through an exploration of how details in this passage develop </w:t>
      </w:r>
      <w:r w:rsidR="00A41701">
        <w:t>to</w:t>
      </w:r>
      <w:r w:rsidR="00EB0C34" w:rsidRPr="00421F75">
        <w:t xml:space="preserve"> refine a central idea.</w:t>
      </w:r>
    </w:p>
    <w:p w:rsidR="000212DB" w:rsidRDefault="00E410E2">
      <w:pPr>
        <w:pStyle w:val="SA"/>
      </w:pPr>
      <w:r>
        <w:t>Students look at the agenda.</w:t>
      </w:r>
    </w:p>
    <w:p w:rsidR="000B2D56" w:rsidRDefault="000B2D56" w:rsidP="00CE2836">
      <w:pPr>
        <w:pStyle w:val="LearningSequenceHeader"/>
      </w:pPr>
      <w:r>
        <w:t>Activity 2</w:t>
      </w:r>
      <w:r w:rsidRPr="000B2D56">
        <w:t xml:space="preserve">: </w:t>
      </w:r>
      <w:r>
        <w:t>Homework Accountability</w:t>
      </w:r>
      <w:r w:rsidR="00B04D5E">
        <w:tab/>
      </w:r>
      <w:r w:rsidR="00902E9F">
        <w:t>1</w:t>
      </w:r>
      <w:r w:rsidR="00BD51F6">
        <w:t>0</w:t>
      </w:r>
      <w:r w:rsidRPr="000B2D56">
        <w:t>%</w:t>
      </w:r>
    </w:p>
    <w:p w:rsidR="006E3D4D" w:rsidRPr="00421F75" w:rsidRDefault="006E3D4D" w:rsidP="006E3D4D">
      <w:pPr>
        <w:pStyle w:val="TA"/>
      </w:pPr>
      <w:r w:rsidRPr="00421F75">
        <w:t>Instruct students to talk in pairs about how they applied the focus standard of their choice to their Accountable Independent Reading text. Lead a brief share</w:t>
      </w:r>
      <w:r w:rsidR="00A41701">
        <w:t xml:space="preserve"> </w:t>
      </w:r>
      <w:r w:rsidRPr="00421F75">
        <w:t>out on the previous le</w:t>
      </w:r>
      <w:r w:rsidR="00421F75">
        <w:t xml:space="preserve">sson’s AIR homework assignment. </w:t>
      </w:r>
      <w:r w:rsidRPr="00421F75">
        <w:t>Select several students (or student pairs) to explain how they applied their focus standard to their AIR text.</w:t>
      </w:r>
    </w:p>
    <w:p w:rsidR="00A861C1" w:rsidRDefault="006E3D4D">
      <w:pPr>
        <w:pStyle w:val="SA"/>
      </w:pPr>
      <w:r w:rsidRPr="00E51822">
        <w:t>Students (or student pairs) discuss how they applied their focus standard to their AIR text from the previous lesson’s homework.</w:t>
      </w:r>
      <w:r w:rsidR="00A861C1">
        <w:t xml:space="preserve"> </w:t>
      </w:r>
    </w:p>
    <w:p w:rsidR="00A35FAE" w:rsidRPr="007F1FDD" w:rsidRDefault="00AE742F" w:rsidP="007F1FDD">
      <w:pPr>
        <w:pStyle w:val="LearningSequenceHeader"/>
      </w:pPr>
      <w:r w:rsidRPr="007F1FDD">
        <w:t xml:space="preserve">Activity </w:t>
      </w:r>
      <w:r w:rsidR="00282F35">
        <w:t>3</w:t>
      </w:r>
      <w:r w:rsidR="00092519" w:rsidRPr="007F1FDD">
        <w:t>:</w:t>
      </w:r>
      <w:r w:rsidRPr="007F1FDD">
        <w:t xml:space="preserve"> </w:t>
      </w:r>
      <w:r w:rsidR="007F1FDD" w:rsidRPr="007F1FDD">
        <w:t xml:space="preserve">Reading and </w:t>
      </w:r>
      <w:r w:rsidRPr="007F1FDD">
        <w:t>Discussion</w:t>
      </w:r>
      <w:r w:rsidR="004E270F" w:rsidRPr="007F1FDD">
        <w:tab/>
      </w:r>
      <w:r w:rsidR="009652ED">
        <w:t>7</w:t>
      </w:r>
      <w:r w:rsidR="00745E89" w:rsidRPr="007F1FDD">
        <w:t>0%</w:t>
      </w:r>
    </w:p>
    <w:p w:rsidR="00A41701" w:rsidRPr="00A41701" w:rsidRDefault="00A41701" w:rsidP="00A41701">
      <w:pPr>
        <w:pStyle w:val="TA"/>
      </w:pPr>
      <w:r w:rsidRPr="00A41701">
        <w:t xml:space="preserve">Instruct students to form </w:t>
      </w:r>
      <w:r>
        <w:t>groups</w:t>
      </w:r>
      <w:r w:rsidRPr="00A41701">
        <w:t>. Post or project each set of questions below for students to discuss.</w:t>
      </w:r>
    </w:p>
    <w:p w:rsidR="00BE169C" w:rsidRDefault="00A41701">
      <w:pPr>
        <w:pStyle w:val="TA"/>
      </w:pPr>
      <w:r>
        <w:t>Instruct</w:t>
      </w:r>
      <w:r w:rsidR="005C1149" w:rsidRPr="00421F75">
        <w:t xml:space="preserve"> student</w:t>
      </w:r>
      <w:r w:rsidR="00BE169C">
        <w:t xml:space="preserve"> </w:t>
      </w:r>
      <w:r w:rsidR="005C1149" w:rsidRPr="00421F75">
        <w:t>groups</w:t>
      </w:r>
      <w:r w:rsidR="00BE169C">
        <w:t xml:space="preserve"> </w:t>
      </w:r>
      <w:r>
        <w:t>t</w:t>
      </w:r>
      <w:r w:rsidR="00EB0C34" w:rsidRPr="00421F75">
        <w:t xml:space="preserve">o </w:t>
      </w:r>
      <w:r w:rsidR="0036319F" w:rsidRPr="00421F75">
        <w:t>read</w:t>
      </w:r>
      <w:r w:rsidR="00902E9F" w:rsidRPr="00421F75">
        <w:t xml:space="preserve"> from “In the 1800s, the Russian czars controlled the largest empire in the world” to “his freedom from figuring out how to color beet sugar” (</w:t>
      </w:r>
      <w:r w:rsidR="00EB0C34" w:rsidRPr="00421F75">
        <w:t>pp.</w:t>
      </w:r>
      <w:r w:rsidR="002064F1">
        <w:t xml:space="preserve"> </w:t>
      </w:r>
      <w:r w:rsidR="00EB0C34" w:rsidRPr="00421F75">
        <w:t>114</w:t>
      </w:r>
      <w:r>
        <w:t>–</w:t>
      </w:r>
      <w:r w:rsidR="00902E9F" w:rsidRPr="00421F75">
        <w:t>117)</w:t>
      </w:r>
      <w:r>
        <w:t>, and answer the following questions before sharing out with the class</w:t>
      </w:r>
      <w:r w:rsidR="00BE169C">
        <w:t xml:space="preserve">.  </w:t>
      </w:r>
      <w:r w:rsidR="00DF338A" w:rsidRPr="00421F75">
        <w:t xml:space="preserve"> </w:t>
      </w:r>
    </w:p>
    <w:p w:rsidR="00A72114" w:rsidRDefault="00A72114" w:rsidP="00A72114">
      <w:pPr>
        <w:pStyle w:val="IN"/>
      </w:pPr>
      <w:r>
        <w:t xml:space="preserve">If necessary to support comprehension and fluency, consider using a masterful reading of the focus excerpt for the lesson. </w:t>
      </w:r>
    </w:p>
    <w:p w:rsidR="000212DB" w:rsidRPr="00421F75" w:rsidRDefault="00BE169C" w:rsidP="00BE169C">
      <w:pPr>
        <w:pStyle w:val="IN"/>
      </w:pPr>
      <w:r>
        <w:t xml:space="preserve">Consider </w:t>
      </w:r>
      <w:r w:rsidR="00DF338A" w:rsidRPr="00421F75">
        <w:t>number</w:t>
      </w:r>
      <w:r>
        <w:t>ing</w:t>
      </w:r>
      <w:r w:rsidR="00DF338A" w:rsidRPr="00421F75">
        <w:t xml:space="preserve"> paragraphs for </w:t>
      </w:r>
      <w:r w:rsidR="00EB0C34" w:rsidRPr="00421F75">
        <w:t xml:space="preserve">ease of </w:t>
      </w:r>
      <w:r w:rsidR="00DF338A" w:rsidRPr="00421F75">
        <w:t>reference</w:t>
      </w:r>
      <w:r w:rsidR="00902E9F" w:rsidRPr="00421F75">
        <w:t xml:space="preserve">. </w:t>
      </w:r>
    </w:p>
    <w:p w:rsidR="000212DB" w:rsidRDefault="00902E9F">
      <w:pPr>
        <w:pStyle w:val="Q"/>
      </w:pPr>
      <w:r w:rsidRPr="009431A5">
        <w:t>What comparison d</w:t>
      </w:r>
      <w:r>
        <w:t xml:space="preserve">o the authors establish in the first </w:t>
      </w:r>
      <w:r w:rsidRPr="009431A5">
        <w:t>paragraph</w:t>
      </w:r>
      <w:r>
        <w:t xml:space="preserve"> </w:t>
      </w:r>
      <w:r w:rsidR="00370864">
        <w:t>of “Serfs and Sweetness” (pp.</w:t>
      </w:r>
      <w:r w:rsidR="00C93338">
        <w:t xml:space="preserve"> </w:t>
      </w:r>
      <w:r w:rsidR="00370864">
        <w:t>114</w:t>
      </w:r>
      <w:r w:rsidR="00C93338">
        <w:t>–</w:t>
      </w:r>
      <w:r w:rsidR="00370864">
        <w:t xml:space="preserve">116)? </w:t>
      </w:r>
      <w:r w:rsidRPr="009431A5">
        <w:t>What details do the authors provi</w:t>
      </w:r>
      <w:r>
        <w:t xml:space="preserve">de to support this comparison? </w:t>
      </w:r>
    </w:p>
    <w:p w:rsidR="00370864" w:rsidRDefault="00D400D1" w:rsidP="00D400D1">
      <w:pPr>
        <w:pStyle w:val="SR"/>
      </w:pPr>
      <w:r>
        <w:t xml:space="preserve">The </w:t>
      </w:r>
      <w:r w:rsidR="0015242E">
        <w:t>authors compare the English</w:t>
      </w:r>
      <w:r w:rsidR="00370864">
        <w:t xml:space="preserve"> and the Russians. The English were</w:t>
      </w:r>
      <w:r w:rsidR="0015242E">
        <w:t xml:space="preserve"> “organizing against the slave trade”</w:t>
      </w:r>
      <w:r w:rsidR="00370864">
        <w:t xml:space="preserve"> </w:t>
      </w:r>
      <w:r w:rsidR="0015242E">
        <w:t>and the Russians, who seemed to be in a “time warp</w:t>
      </w:r>
      <w:r w:rsidR="00370864">
        <w:t>,</w:t>
      </w:r>
      <w:r w:rsidR="0015242E">
        <w:t xml:space="preserve">” </w:t>
      </w:r>
      <w:r w:rsidR="00370864">
        <w:t>were still using “serfs” for a kind of slave</w:t>
      </w:r>
      <w:r w:rsidR="00C93338">
        <w:t xml:space="preserve"> </w:t>
      </w:r>
      <w:r w:rsidR="00370864">
        <w:t>labor (</w:t>
      </w:r>
      <w:r w:rsidR="00580C90">
        <w:t xml:space="preserve">p. </w:t>
      </w:r>
      <w:r w:rsidR="00370864">
        <w:t xml:space="preserve">116). </w:t>
      </w:r>
      <w:r w:rsidR="006C15D6">
        <w:t>Although “the Russian czars controlled the largest empire in the world” (</w:t>
      </w:r>
      <w:r w:rsidR="002064F1">
        <w:t xml:space="preserve">p. </w:t>
      </w:r>
      <w:r w:rsidR="006C15D6">
        <w:t xml:space="preserve">114), </w:t>
      </w:r>
      <w:r w:rsidR="00370864">
        <w:t xml:space="preserve">the authors describe them as being </w:t>
      </w:r>
      <w:r w:rsidR="006C15D6">
        <w:t xml:space="preserve">far behind the English, who had progressive ideas about slavery and </w:t>
      </w:r>
      <w:r w:rsidR="00142EEB">
        <w:t xml:space="preserve">were using modern </w:t>
      </w:r>
      <w:r w:rsidR="006C15D6">
        <w:t xml:space="preserve">technology. </w:t>
      </w:r>
      <w:r w:rsidR="00370864">
        <w:t xml:space="preserve">Additionally, the authors compare Russia to America. </w:t>
      </w:r>
      <w:r w:rsidR="0034489D">
        <w:t>The authors mention Russia did</w:t>
      </w:r>
      <w:r w:rsidR="0012353B">
        <w:t xml:space="preserve"> no</w:t>
      </w:r>
      <w:r w:rsidR="0034489D">
        <w:t xml:space="preserve">t end serfdom until 1861, only </w:t>
      </w:r>
      <w:r w:rsidR="00370864">
        <w:t>“</w:t>
      </w:r>
      <w:r w:rsidR="0034489D">
        <w:t>two years before</w:t>
      </w:r>
      <w:r w:rsidR="00370864">
        <w:t>”</w:t>
      </w:r>
      <w:r w:rsidR="0034489D">
        <w:t xml:space="preserve"> Lincoln freed American slaves</w:t>
      </w:r>
      <w:r w:rsidR="00370864">
        <w:t>, and that serfs are described as being “very similar” (</w:t>
      </w:r>
      <w:r w:rsidR="002064F1">
        <w:t xml:space="preserve">p. </w:t>
      </w:r>
      <w:r w:rsidR="00370864">
        <w:t>116) to slaves.</w:t>
      </w:r>
    </w:p>
    <w:p w:rsidR="007708C5" w:rsidRPr="007708C5" w:rsidRDefault="007708C5" w:rsidP="007708C5">
      <w:pPr>
        <w:pStyle w:val="IN"/>
      </w:pPr>
      <w:r>
        <w:t>C</w:t>
      </w:r>
      <w:r w:rsidRPr="009B3D52">
        <w:t xml:space="preserve">onsider providing </w:t>
      </w:r>
      <w:r>
        <w:t xml:space="preserve">students with </w:t>
      </w:r>
      <w:r w:rsidRPr="009B3D52">
        <w:t xml:space="preserve">the </w:t>
      </w:r>
      <w:r w:rsidR="00C93338">
        <w:t xml:space="preserve">following </w:t>
      </w:r>
      <w:r w:rsidRPr="009B3D52">
        <w:t>definition</w:t>
      </w:r>
      <w:r w:rsidR="00C93338">
        <w:t>:</w:t>
      </w:r>
      <w:r>
        <w:t xml:space="preserve"> </w:t>
      </w:r>
      <w:r>
        <w:rPr>
          <w:i/>
        </w:rPr>
        <w:t>s</w:t>
      </w:r>
      <w:r w:rsidRPr="003172FB">
        <w:rPr>
          <w:i/>
        </w:rPr>
        <w:t>erf</w:t>
      </w:r>
      <w:r w:rsidRPr="009B3D52">
        <w:t xml:space="preserve"> </w:t>
      </w:r>
      <w:r w:rsidR="00C93338">
        <w:t>means</w:t>
      </w:r>
      <w:r>
        <w:t xml:space="preserve"> </w:t>
      </w:r>
      <w:r w:rsidR="00C93338">
        <w:t>“</w:t>
      </w:r>
      <w:r>
        <w:t xml:space="preserve">an </w:t>
      </w:r>
      <w:proofErr w:type="spellStart"/>
      <w:r>
        <w:t>unfree</w:t>
      </w:r>
      <w:proofErr w:type="spellEnd"/>
      <w:r>
        <w:t xml:space="preserve"> person, especially someone bound to the land of another.</w:t>
      </w:r>
      <w:r w:rsidR="00C93338">
        <w:t>”</w:t>
      </w:r>
    </w:p>
    <w:p w:rsidR="007708C5" w:rsidRDefault="007708C5" w:rsidP="007708C5">
      <w:pPr>
        <w:pStyle w:val="IN"/>
      </w:pPr>
      <w:r>
        <w:rPr>
          <w:b/>
        </w:rPr>
        <w:t xml:space="preserve">Differentiation Consideration: </w:t>
      </w:r>
      <w:r>
        <w:t xml:space="preserve">Consider posing the following scaffolding question: </w:t>
      </w:r>
    </w:p>
    <w:p w:rsidR="007708C5" w:rsidRPr="00C93338" w:rsidRDefault="007708C5" w:rsidP="00C93338">
      <w:pPr>
        <w:pStyle w:val="Q"/>
        <w:ind w:left="360"/>
        <w:rPr>
          <w:color w:val="4F81BD" w:themeColor="accent1"/>
        </w:rPr>
      </w:pPr>
      <w:r w:rsidRPr="00C93338">
        <w:rPr>
          <w:color w:val="4F81BD" w:themeColor="accent1"/>
        </w:rPr>
        <w:t xml:space="preserve">Which word or phrase in context helps you to make meaning of the word </w:t>
      </w:r>
      <w:r w:rsidRPr="00C93338">
        <w:rPr>
          <w:i/>
          <w:color w:val="4F81BD" w:themeColor="accent1"/>
        </w:rPr>
        <w:t>czar</w:t>
      </w:r>
      <w:r w:rsidRPr="00C93338">
        <w:rPr>
          <w:color w:val="4F81BD" w:themeColor="accent1"/>
        </w:rPr>
        <w:t>?</w:t>
      </w:r>
    </w:p>
    <w:p w:rsidR="007708C5" w:rsidRPr="00C93338" w:rsidRDefault="007708C5" w:rsidP="00C93338">
      <w:pPr>
        <w:pStyle w:val="SR"/>
        <w:ind w:left="1080"/>
        <w:rPr>
          <w:color w:val="4F81BD" w:themeColor="accent1"/>
        </w:rPr>
      </w:pPr>
      <w:r w:rsidRPr="00C93338">
        <w:rPr>
          <w:color w:val="4F81BD" w:themeColor="accent1"/>
        </w:rPr>
        <w:t xml:space="preserve">“Russian czars controlled the largest empire in the world” suggests nobility and power; czars were political leaders.  </w:t>
      </w:r>
    </w:p>
    <w:p w:rsidR="007708C5" w:rsidRPr="007708C5" w:rsidRDefault="007708C5" w:rsidP="007708C5">
      <w:pPr>
        <w:pStyle w:val="IN"/>
        <w:rPr>
          <w:sz w:val="20"/>
        </w:rPr>
      </w:pPr>
      <w:r>
        <w:t>C</w:t>
      </w:r>
      <w:r w:rsidRPr="009B3D52">
        <w:t xml:space="preserve">onsider providing </w:t>
      </w:r>
      <w:r w:rsidR="00C93338">
        <w:t xml:space="preserve">students with </w:t>
      </w:r>
      <w:r w:rsidRPr="009B3D52">
        <w:t xml:space="preserve">the </w:t>
      </w:r>
      <w:r w:rsidR="00C93338">
        <w:t xml:space="preserve">following </w:t>
      </w:r>
      <w:r w:rsidRPr="009B3D52">
        <w:t>definition</w:t>
      </w:r>
      <w:r w:rsidR="00C93338">
        <w:t>:</w:t>
      </w:r>
      <w:r>
        <w:t xml:space="preserve"> </w:t>
      </w:r>
      <w:r w:rsidRPr="009B3D52">
        <w:rPr>
          <w:i/>
        </w:rPr>
        <w:t>czar</w:t>
      </w:r>
      <w:r w:rsidRPr="009B3D52">
        <w:t xml:space="preserve"> </w:t>
      </w:r>
      <w:r w:rsidR="00C93338">
        <w:t>means</w:t>
      </w:r>
      <w:r>
        <w:t xml:space="preserve"> </w:t>
      </w:r>
      <w:r w:rsidR="00C93338">
        <w:t>“</w:t>
      </w:r>
      <w:r w:rsidRPr="00421F75">
        <w:t>an emperor or king</w:t>
      </w:r>
      <w:r>
        <w:t>.</w:t>
      </w:r>
      <w:r w:rsidR="00C93338">
        <w:t>”</w:t>
      </w:r>
    </w:p>
    <w:p w:rsidR="00C93338" w:rsidRDefault="00843A23" w:rsidP="00843A23">
      <w:pPr>
        <w:pStyle w:val="TA"/>
        <w:rPr>
          <w:rStyle w:val="QChar"/>
          <w:rFonts w:eastAsia="Calibri"/>
          <w:b w:val="0"/>
        </w:rPr>
      </w:pPr>
      <w:r>
        <w:rPr>
          <w:rStyle w:val="QChar"/>
          <w:rFonts w:eastAsia="Calibri"/>
          <w:b w:val="0"/>
        </w:rPr>
        <w:t xml:space="preserve">Provide students with the </w:t>
      </w:r>
      <w:r w:rsidR="00C93338">
        <w:rPr>
          <w:rStyle w:val="QChar"/>
          <w:rFonts w:eastAsia="Calibri"/>
          <w:b w:val="0"/>
        </w:rPr>
        <w:t xml:space="preserve">following </w:t>
      </w:r>
      <w:r>
        <w:rPr>
          <w:rStyle w:val="QChar"/>
          <w:rFonts w:eastAsia="Calibri"/>
          <w:b w:val="0"/>
        </w:rPr>
        <w:t>definition</w:t>
      </w:r>
      <w:r w:rsidR="00C93338">
        <w:rPr>
          <w:rStyle w:val="QChar"/>
          <w:rFonts w:eastAsia="Calibri"/>
          <w:b w:val="0"/>
        </w:rPr>
        <w:t>:</w:t>
      </w:r>
      <w:r>
        <w:rPr>
          <w:rStyle w:val="QChar"/>
          <w:rFonts w:eastAsia="Calibri"/>
          <w:b w:val="0"/>
        </w:rPr>
        <w:t xml:space="preserve"> </w:t>
      </w:r>
      <w:proofErr w:type="gramStart"/>
      <w:r>
        <w:rPr>
          <w:rStyle w:val="QChar"/>
          <w:rFonts w:eastAsia="Calibri"/>
          <w:b w:val="0"/>
          <w:i/>
        </w:rPr>
        <w:t>nobles</w:t>
      </w:r>
      <w:proofErr w:type="gramEnd"/>
      <w:r>
        <w:rPr>
          <w:rStyle w:val="QChar"/>
          <w:rFonts w:eastAsia="Calibri"/>
          <w:b w:val="0"/>
        </w:rPr>
        <w:t xml:space="preserve"> </w:t>
      </w:r>
      <w:r w:rsidR="00C93338">
        <w:rPr>
          <w:rStyle w:val="QChar"/>
          <w:rFonts w:eastAsia="Calibri"/>
          <w:b w:val="0"/>
        </w:rPr>
        <w:t>means “</w:t>
      </w:r>
      <w:r>
        <w:rPr>
          <w:rStyle w:val="QChar"/>
          <w:rFonts w:eastAsia="Calibri"/>
          <w:b w:val="0"/>
        </w:rPr>
        <w:t>people belonging to a privileged social or political class.</w:t>
      </w:r>
      <w:r w:rsidR="00C93338">
        <w:rPr>
          <w:rStyle w:val="QChar"/>
          <w:rFonts w:eastAsia="Calibri"/>
          <w:b w:val="0"/>
        </w:rPr>
        <w:t>”</w:t>
      </w:r>
    </w:p>
    <w:p w:rsidR="00843A23" w:rsidRPr="00843A23" w:rsidRDefault="00C93338" w:rsidP="00C93338">
      <w:pPr>
        <w:pStyle w:val="SA"/>
        <w:rPr>
          <w:rStyle w:val="QChar"/>
          <w:rFonts w:eastAsia="Calibri"/>
          <w:b w:val="0"/>
        </w:rPr>
      </w:pPr>
      <w:r>
        <w:rPr>
          <w:rStyle w:val="QChar"/>
          <w:rFonts w:eastAsia="Calibri"/>
          <w:b w:val="0"/>
        </w:rPr>
        <w:t xml:space="preserve">Students write the definition of </w:t>
      </w:r>
      <w:r>
        <w:rPr>
          <w:rStyle w:val="QChar"/>
          <w:rFonts w:eastAsia="Calibri"/>
          <w:b w:val="0"/>
          <w:i/>
        </w:rPr>
        <w:t xml:space="preserve">nobles </w:t>
      </w:r>
      <w:r>
        <w:rPr>
          <w:rStyle w:val="QChar"/>
          <w:rFonts w:eastAsia="Calibri"/>
          <w:b w:val="0"/>
        </w:rPr>
        <w:t>on their copy of the text or in a vocabulary journal.</w:t>
      </w:r>
      <w:r w:rsidR="00843A23">
        <w:rPr>
          <w:rStyle w:val="QChar"/>
          <w:rFonts w:eastAsia="Calibri"/>
          <w:b w:val="0"/>
        </w:rPr>
        <w:t xml:space="preserve"> </w:t>
      </w:r>
    </w:p>
    <w:p w:rsidR="00B0257D" w:rsidRDefault="00B0257D" w:rsidP="00B0257D">
      <w:pPr>
        <w:pStyle w:val="Q"/>
        <w:rPr>
          <w:rStyle w:val="QChar"/>
          <w:rFonts w:eastAsia="Calibri"/>
          <w:b/>
        </w:rPr>
      </w:pPr>
      <w:r>
        <w:rPr>
          <w:rStyle w:val="QChar"/>
          <w:rFonts w:eastAsia="Calibri"/>
          <w:b/>
        </w:rPr>
        <w:t xml:space="preserve">How do </w:t>
      </w:r>
      <w:r w:rsidR="00843A23">
        <w:rPr>
          <w:rStyle w:val="QChar"/>
          <w:rFonts w:eastAsia="Calibri"/>
          <w:b/>
        </w:rPr>
        <w:t>authors develop the comparison</w:t>
      </w:r>
      <w:r>
        <w:rPr>
          <w:rStyle w:val="QChar"/>
          <w:rFonts w:eastAsia="Calibri"/>
          <w:b/>
        </w:rPr>
        <w:t xml:space="preserve"> </w:t>
      </w:r>
      <w:r w:rsidR="00843A23">
        <w:rPr>
          <w:rStyle w:val="QChar"/>
          <w:rFonts w:eastAsia="Calibri"/>
          <w:b/>
        </w:rPr>
        <w:t>in</w:t>
      </w:r>
      <w:r>
        <w:rPr>
          <w:rStyle w:val="QChar"/>
          <w:rFonts w:eastAsia="Calibri"/>
          <w:b/>
        </w:rPr>
        <w:t xml:space="preserve"> paragraph 4</w:t>
      </w:r>
      <w:r w:rsidR="000207B6">
        <w:rPr>
          <w:rStyle w:val="QChar"/>
          <w:rFonts w:eastAsia="Calibri"/>
          <w:b/>
        </w:rPr>
        <w:t xml:space="preserve"> on page 116</w:t>
      </w:r>
      <w:r w:rsidRPr="00D37F21">
        <w:rPr>
          <w:rStyle w:val="QChar"/>
          <w:rFonts w:eastAsia="Calibri"/>
          <w:b/>
        </w:rPr>
        <w:t>?</w:t>
      </w:r>
      <w:r w:rsidRPr="00B055F4">
        <w:rPr>
          <w:rStyle w:val="QChar"/>
          <w:rFonts w:eastAsia="Calibri"/>
          <w:b/>
        </w:rPr>
        <w:t xml:space="preserve"> </w:t>
      </w:r>
    </w:p>
    <w:p w:rsidR="00580C90" w:rsidRDefault="00D400D1" w:rsidP="00580C90">
      <w:pPr>
        <w:pStyle w:val="SR"/>
      </w:pPr>
      <w:r>
        <w:t xml:space="preserve">Student responses may include: </w:t>
      </w:r>
    </w:p>
    <w:p w:rsidR="003826BA" w:rsidRDefault="00D400D1" w:rsidP="003F57B0">
      <w:pPr>
        <w:pStyle w:val="SASRBullet"/>
      </w:pPr>
      <w:r>
        <w:t>The fact that</w:t>
      </w:r>
      <w:r w:rsidR="00B0257D" w:rsidRPr="008662C5">
        <w:t xml:space="preserve"> “the average English person was eating close to ninety pounds of sugar a year, the average Russian person used just eight pounds” </w:t>
      </w:r>
      <w:r w:rsidR="008662C5" w:rsidRPr="008662C5">
        <w:t xml:space="preserve">indicates that Russian </w:t>
      </w:r>
      <w:r w:rsidR="00580C90">
        <w:t xml:space="preserve">sugar consumption was </w:t>
      </w:r>
      <w:r w:rsidR="008662C5" w:rsidRPr="008662C5">
        <w:t xml:space="preserve">not nearly as </w:t>
      </w:r>
      <w:r w:rsidR="00580C90">
        <w:t xml:space="preserve">widespread </w:t>
      </w:r>
      <w:r w:rsidR="008662C5" w:rsidRPr="008662C5">
        <w:t xml:space="preserve">as in </w:t>
      </w:r>
      <w:r w:rsidR="00580C90">
        <w:t xml:space="preserve">Western </w:t>
      </w:r>
      <w:r w:rsidR="008662C5" w:rsidRPr="008662C5">
        <w:t xml:space="preserve">Europe or the Americas. </w:t>
      </w:r>
      <w:r w:rsidR="00B0257D" w:rsidRPr="008662C5">
        <w:t xml:space="preserve">This </w:t>
      </w:r>
      <w:r w:rsidR="00580C90">
        <w:t xml:space="preserve">propelled </w:t>
      </w:r>
      <w:r w:rsidR="00B0257D" w:rsidRPr="008662C5">
        <w:t xml:space="preserve">the Russian sugar industry </w:t>
      </w:r>
      <w:r w:rsidR="00580C90">
        <w:t>to shift</w:t>
      </w:r>
      <w:r w:rsidR="00B0257D" w:rsidRPr="008662C5">
        <w:t xml:space="preserve"> from “old-fashioned </w:t>
      </w:r>
      <w:r w:rsidR="00045A3B">
        <w:t>methods of farming</w:t>
      </w:r>
      <w:r w:rsidR="00B0257D" w:rsidRPr="008662C5">
        <w:t xml:space="preserve">” </w:t>
      </w:r>
      <w:r w:rsidR="00AB053E">
        <w:t xml:space="preserve">to </w:t>
      </w:r>
      <w:r w:rsidR="00B0257D" w:rsidRPr="008662C5">
        <w:t>“trying out new tools, new equipment, and new ideas about how to improve the soil” (</w:t>
      </w:r>
      <w:r w:rsidR="009F1864">
        <w:t xml:space="preserve">p. </w:t>
      </w:r>
      <w:r w:rsidR="00B0257D" w:rsidRPr="008662C5">
        <w:t xml:space="preserve">116). </w:t>
      </w:r>
    </w:p>
    <w:p w:rsidR="003826BA" w:rsidRDefault="00D400D1">
      <w:pPr>
        <w:pStyle w:val="SASRBullet"/>
      </w:pPr>
      <w:r>
        <w:t xml:space="preserve">The </w:t>
      </w:r>
      <w:r w:rsidR="00843A23">
        <w:t>Russian nobles lived like people</w:t>
      </w:r>
      <w:r w:rsidR="00BD4EDA">
        <w:t xml:space="preserve"> did “in the Age of Honey—sugar was still a luxury taken out only when special guests came to visit” </w:t>
      </w:r>
      <w:r w:rsidR="00961E06">
        <w:t>(</w:t>
      </w:r>
      <w:r w:rsidR="009F1864">
        <w:t xml:space="preserve">p. </w:t>
      </w:r>
      <w:r w:rsidR="00BD4EDA">
        <w:t xml:space="preserve">116). </w:t>
      </w:r>
    </w:p>
    <w:p w:rsidR="000212DB" w:rsidRDefault="00204616">
      <w:pPr>
        <w:pStyle w:val="Q"/>
        <w:rPr>
          <w:rStyle w:val="QChar"/>
          <w:rFonts w:eastAsia="Calibri"/>
          <w:color w:val="4F81BD" w:themeColor="accent1"/>
        </w:rPr>
      </w:pPr>
      <w:r>
        <w:rPr>
          <w:rStyle w:val="QChar"/>
          <w:rFonts w:eastAsia="Calibri"/>
          <w:b/>
        </w:rPr>
        <w:t xml:space="preserve">What claim do the authors make </w:t>
      </w:r>
      <w:r w:rsidR="00B0257D">
        <w:rPr>
          <w:rStyle w:val="QChar"/>
          <w:rFonts w:eastAsia="Calibri"/>
          <w:b/>
        </w:rPr>
        <w:t>in</w:t>
      </w:r>
      <w:r>
        <w:rPr>
          <w:rStyle w:val="QChar"/>
          <w:rFonts w:eastAsia="Calibri"/>
          <w:b/>
        </w:rPr>
        <w:t xml:space="preserve"> paragraph 4? </w:t>
      </w:r>
      <w:r w:rsidR="00B0257D">
        <w:rPr>
          <w:rStyle w:val="QChar"/>
          <w:rFonts w:eastAsia="Calibri"/>
          <w:b/>
        </w:rPr>
        <w:t>What details do the authors provide to support</w:t>
      </w:r>
      <w:r>
        <w:rPr>
          <w:rStyle w:val="QChar"/>
          <w:rFonts w:eastAsia="Calibri"/>
          <w:b/>
        </w:rPr>
        <w:t xml:space="preserve"> this claim?</w:t>
      </w:r>
    </w:p>
    <w:p w:rsidR="003826BA" w:rsidRDefault="00D400D1">
      <w:pPr>
        <w:pStyle w:val="SR"/>
        <w:rPr>
          <w:rFonts w:ascii="Century Gothic" w:eastAsia="Times New Roman" w:hAnsi="Century Gothic"/>
          <w:color w:val="222222"/>
          <w:sz w:val="24"/>
          <w:szCs w:val="24"/>
        </w:rPr>
      </w:pPr>
      <w:r>
        <w:rPr>
          <w:rStyle w:val="QChar"/>
          <w:rFonts w:eastAsia="Calibri"/>
          <w:b w:val="0"/>
        </w:rPr>
        <w:t>T</w:t>
      </w:r>
      <w:r w:rsidR="00204616">
        <w:rPr>
          <w:rStyle w:val="QChar"/>
          <w:rFonts w:eastAsia="Calibri"/>
          <w:b w:val="0"/>
        </w:rPr>
        <w:t xml:space="preserve">he authors claim </w:t>
      </w:r>
      <w:r w:rsidR="003C60C0">
        <w:rPr>
          <w:rStyle w:val="QChar"/>
          <w:rFonts w:eastAsia="Calibri"/>
          <w:b w:val="0"/>
        </w:rPr>
        <w:t xml:space="preserve">that </w:t>
      </w:r>
      <w:r w:rsidR="00204616">
        <w:rPr>
          <w:rStyle w:val="QChar"/>
          <w:rFonts w:eastAsia="Calibri"/>
          <w:b w:val="0"/>
        </w:rPr>
        <w:t>“</w:t>
      </w:r>
      <w:r w:rsidR="005C1149">
        <w:rPr>
          <w:rStyle w:val="QChar"/>
          <w:rFonts w:eastAsia="Calibri"/>
          <w:b w:val="0"/>
        </w:rPr>
        <w:t>c</w:t>
      </w:r>
      <w:r w:rsidR="00204616">
        <w:rPr>
          <w:rStyle w:val="QChar"/>
          <w:rFonts w:eastAsia="Calibri"/>
          <w:b w:val="0"/>
        </w:rPr>
        <w:t>ane sugar had brought millions of Africans into slavery, then helped foster the movement to abolish the slave trade” (</w:t>
      </w:r>
      <w:r w:rsidR="00D90977">
        <w:rPr>
          <w:rStyle w:val="QChar"/>
          <w:rFonts w:eastAsia="Calibri"/>
          <w:b w:val="0"/>
        </w:rPr>
        <w:t xml:space="preserve">p. </w:t>
      </w:r>
      <w:r w:rsidR="00204616">
        <w:rPr>
          <w:rStyle w:val="QChar"/>
          <w:rFonts w:eastAsia="Calibri"/>
          <w:b w:val="0"/>
        </w:rPr>
        <w:t xml:space="preserve">116). The authors </w:t>
      </w:r>
      <w:r w:rsidR="003C4B8B">
        <w:rPr>
          <w:rStyle w:val="QChar"/>
          <w:rFonts w:eastAsia="Calibri"/>
          <w:b w:val="0"/>
        </w:rPr>
        <w:t xml:space="preserve">claim </w:t>
      </w:r>
      <w:r w:rsidR="00204616">
        <w:rPr>
          <w:rStyle w:val="QChar"/>
          <w:rFonts w:eastAsia="Calibri"/>
          <w:b w:val="0"/>
        </w:rPr>
        <w:t xml:space="preserve">that in order to keep up with </w:t>
      </w:r>
      <w:r w:rsidR="003C4B8B">
        <w:rPr>
          <w:rStyle w:val="QChar"/>
          <w:rFonts w:eastAsia="Calibri"/>
          <w:b w:val="0"/>
        </w:rPr>
        <w:t xml:space="preserve">the world’s rapidly growing </w:t>
      </w:r>
      <w:r w:rsidR="00204616">
        <w:rPr>
          <w:rStyle w:val="QChar"/>
          <w:rFonts w:eastAsia="Calibri"/>
          <w:b w:val="0"/>
        </w:rPr>
        <w:t xml:space="preserve">sugar </w:t>
      </w:r>
      <w:proofErr w:type="gramStart"/>
      <w:r w:rsidR="003C4B8B">
        <w:rPr>
          <w:rStyle w:val="QChar"/>
          <w:rFonts w:eastAsia="Calibri"/>
          <w:b w:val="0"/>
        </w:rPr>
        <w:t>demand</w:t>
      </w:r>
      <w:r w:rsidR="00204616">
        <w:rPr>
          <w:rStyle w:val="QChar"/>
          <w:rFonts w:eastAsia="Calibri"/>
          <w:b w:val="0"/>
        </w:rPr>
        <w:t>,</w:t>
      </w:r>
      <w:proofErr w:type="gramEnd"/>
      <w:r w:rsidR="00204616">
        <w:rPr>
          <w:rStyle w:val="QChar"/>
          <w:rFonts w:eastAsia="Calibri"/>
          <w:b w:val="0"/>
        </w:rPr>
        <w:t xml:space="preserve"> techniques for sugar production had to evolve and develop. The desire to use “modern technology”</w:t>
      </w:r>
      <w:r w:rsidR="006C4626">
        <w:rPr>
          <w:rStyle w:val="QChar"/>
          <w:rFonts w:eastAsia="Calibri"/>
          <w:b w:val="0"/>
        </w:rPr>
        <w:t xml:space="preserve"> </w:t>
      </w:r>
      <w:r w:rsidR="00B0257D">
        <w:rPr>
          <w:rStyle w:val="QChar"/>
          <w:rFonts w:eastAsia="Calibri"/>
          <w:b w:val="0"/>
        </w:rPr>
        <w:t>meant that slave</w:t>
      </w:r>
      <w:r w:rsidR="000F667C">
        <w:rPr>
          <w:rStyle w:val="QChar"/>
          <w:rFonts w:eastAsia="Calibri"/>
          <w:b w:val="0"/>
        </w:rPr>
        <w:t>, serf and manual human labor</w:t>
      </w:r>
      <w:r w:rsidR="00B0257D">
        <w:rPr>
          <w:rStyle w:val="QChar"/>
          <w:rFonts w:eastAsia="Calibri"/>
          <w:b w:val="0"/>
        </w:rPr>
        <w:t xml:space="preserve"> </w:t>
      </w:r>
      <w:r w:rsidR="000F667C">
        <w:rPr>
          <w:rStyle w:val="QChar"/>
          <w:rFonts w:eastAsia="Calibri"/>
          <w:b w:val="0"/>
        </w:rPr>
        <w:t xml:space="preserve">would </w:t>
      </w:r>
      <w:r w:rsidR="00B0257D">
        <w:rPr>
          <w:rStyle w:val="QChar"/>
          <w:rFonts w:eastAsia="Calibri"/>
          <w:b w:val="0"/>
        </w:rPr>
        <w:t xml:space="preserve">no longer </w:t>
      </w:r>
      <w:r w:rsidR="000F667C">
        <w:rPr>
          <w:rStyle w:val="QChar"/>
          <w:rFonts w:eastAsia="Calibri"/>
          <w:b w:val="0"/>
        </w:rPr>
        <w:t xml:space="preserve">be </w:t>
      </w:r>
      <w:r w:rsidR="00B0257D">
        <w:rPr>
          <w:rStyle w:val="QChar"/>
          <w:rFonts w:eastAsia="Calibri"/>
          <w:b w:val="0"/>
        </w:rPr>
        <w:t>needed.</w:t>
      </w:r>
      <w:r w:rsidR="00BD4EDA" w:rsidDel="00BD4EDA">
        <w:rPr>
          <w:rStyle w:val="QChar"/>
          <w:rFonts w:eastAsia="Calibri"/>
          <w:b w:val="0"/>
          <w:color w:val="4F81BD" w:themeColor="accent1"/>
        </w:rPr>
        <w:t xml:space="preserve"> </w:t>
      </w:r>
      <w:r w:rsidR="00843A23">
        <w:rPr>
          <w:rStyle w:val="QChar"/>
          <w:rFonts w:eastAsia="Calibri"/>
          <w:b w:val="0"/>
        </w:rPr>
        <w:t>The</w:t>
      </w:r>
      <w:r w:rsidR="00B0257D" w:rsidRPr="00B0257D">
        <w:rPr>
          <w:rStyle w:val="QChar"/>
          <w:rFonts w:eastAsia="Calibri"/>
          <w:b w:val="0"/>
        </w:rPr>
        <w:t xml:space="preserve"> success of beet sugar in Russia was “an example of modern farming that helped convince Russian nobles that it was time to free their millions of serfs” (</w:t>
      </w:r>
      <w:r w:rsidR="00D90977">
        <w:rPr>
          <w:rStyle w:val="QChar"/>
          <w:rFonts w:eastAsia="Calibri"/>
          <w:b w:val="0"/>
        </w:rPr>
        <w:t xml:space="preserve">p. </w:t>
      </w:r>
      <w:r w:rsidR="00B0257D" w:rsidRPr="00B0257D">
        <w:rPr>
          <w:rStyle w:val="QChar"/>
          <w:rFonts w:eastAsia="Calibri"/>
          <w:b w:val="0"/>
        </w:rPr>
        <w:t xml:space="preserve">116). Technological advancements in the production of Russian beet sugar contributed to the end of slavery. </w:t>
      </w:r>
    </w:p>
    <w:p w:rsidR="00C93338" w:rsidRDefault="00C93338" w:rsidP="00C93338">
      <w:pPr>
        <w:pStyle w:val="TA"/>
      </w:pPr>
      <w:r>
        <w:t>P</w:t>
      </w:r>
      <w:r w:rsidR="0073621F" w:rsidRPr="00C93338">
        <w:t>rovid</w:t>
      </w:r>
      <w:r>
        <w:t>e</w:t>
      </w:r>
      <w:r w:rsidR="0073621F" w:rsidRPr="00C93338">
        <w:t xml:space="preserve"> </w:t>
      </w:r>
      <w:r>
        <w:t xml:space="preserve">students with </w:t>
      </w:r>
      <w:r w:rsidR="0073621F" w:rsidRPr="00C93338">
        <w:t xml:space="preserve">the </w:t>
      </w:r>
      <w:r>
        <w:t xml:space="preserve">following </w:t>
      </w:r>
      <w:r w:rsidR="0073621F" w:rsidRPr="00C93338">
        <w:t>definition</w:t>
      </w:r>
      <w:r>
        <w:t>:</w:t>
      </w:r>
      <w:r w:rsidR="008D59DB" w:rsidRPr="00C93338">
        <w:t xml:space="preserve"> </w:t>
      </w:r>
      <w:r w:rsidR="008D59DB" w:rsidRPr="00C93338">
        <w:rPr>
          <w:i/>
        </w:rPr>
        <w:t>foster</w:t>
      </w:r>
      <w:r w:rsidR="009827C6" w:rsidRPr="00C93338">
        <w:t xml:space="preserve"> </w:t>
      </w:r>
      <w:r>
        <w:t>means “</w:t>
      </w:r>
      <w:r w:rsidR="009827C6" w:rsidRPr="00C93338">
        <w:t>promoting</w:t>
      </w:r>
      <w:r w:rsidR="0073621F" w:rsidRPr="00C93338">
        <w:t xml:space="preserve"> the growth or development of</w:t>
      </w:r>
      <w:r w:rsidR="001F2371" w:rsidRPr="00C93338">
        <w:t xml:space="preserve"> (something)</w:t>
      </w:r>
      <w:r w:rsidR="00D0243F" w:rsidRPr="00C93338">
        <w:t>.</w:t>
      </w:r>
      <w:r>
        <w:t>”</w:t>
      </w:r>
    </w:p>
    <w:p w:rsidR="00C93338" w:rsidRDefault="00C93338" w:rsidP="00C93338">
      <w:pPr>
        <w:pStyle w:val="SA"/>
      </w:pPr>
      <w:r>
        <w:t xml:space="preserve">Students write the definition of </w:t>
      </w:r>
      <w:r>
        <w:rPr>
          <w:i/>
        </w:rPr>
        <w:t xml:space="preserve">foster </w:t>
      </w:r>
      <w:r>
        <w:t>on their copy of the text or in a vocabulary journal.</w:t>
      </w:r>
    </w:p>
    <w:p w:rsidR="00BA32F6" w:rsidRDefault="00BA32F6" w:rsidP="00BA32F6">
      <w:pPr>
        <w:pStyle w:val="TA"/>
      </w:pPr>
      <w:r>
        <w:t>Lead a brief whole-class discussion of student responses.</w:t>
      </w:r>
    </w:p>
    <w:p w:rsidR="0073621F" w:rsidRPr="00C93338" w:rsidRDefault="0073621F" w:rsidP="00C93338">
      <w:pPr>
        <w:pStyle w:val="BR"/>
      </w:pPr>
      <w:r w:rsidRPr="00C93338">
        <w:t xml:space="preserve"> </w:t>
      </w:r>
    </w:p>
    <w:p w:rsidR="000212DB" w:rsidRPr="009B3D52" w:rsidRDefault="005C1149">
      <w:pPr>
        <w:pStyle w:val="TA"/>
      </w:pPr>
      <w:r w:rsidRPr="009B3D52">
        <w:t xml:space="preserve">Instruct </w:t>
      </w:r>
      <w:r w:rsidR="00C93338">
        <w:t>student groups</w:t>
      </w:r>
      <w:r w:rsidRPr="009B3D52">
        <w:t xml:space="preserve"> to</w:t>
      </w:r>
      <w:r w:rsidR="001A23C3" w:rsidRPr="009B3D52">
        <w:t xml:space="preserve"> read “The Sugar Genius” (</w:t>
      </w:r>
      <w:r w:rsidR="00BD4EDA" w:rsidRPr="009B3D52">
        <w:t xml:space="preserve">p. </w:t>
      </w:r>
      <w:r w:rsidR="001A23C3" w:rsidRPr="009B3D52">
        <w:t>115)</w:t>
      </w:r>
      <w:r w:rsidR="0036319F" w:rsidRPr="009B3D52">
        <w:t xml:space="preserve"> </w:t>
      </w:r>
      <w:r w:rsidR="00C93338">
        <w:t>in their groups and answer the following questions before sharing out with the class</w:t>
      </w:r>
      <w:r w:rsidR="001A23C3" w:rsidRPr="009B3D52">
        <w:t>.</w:t>
      </w:r>
    </w:p>
    <w:p w:rsidR="000212DB" w:rsidRDefault="00B0257D">
      <w:pPr>
        <w:pStyle w:val="Q"/>
      </w:pPr>
      <w:r>
        <w:t xml:space="preserve">What </w:t>
      </w:r>
      <w:r w:rsidR="005C1149">
        <w:t xml:space="preserve">familiar </w:t>
      </w:r>
      <w:r>
        <w:t xml:space="preserve">words </w:t>
      </w:r>
      <w:r w:rsidR="005C1149">
        <w:t xml:space="preserve">can you identify </w:t>
      </w:r>
      <w:r w:rsidR="00C93338">
        <w:t>in the word</w:t>
      </w:r>
      <w:r w:rsidR="005C1149">
        <w:t xml:space="preserve"> </w:t>
      </w:r>
      <w:r w:rsidR="00364668" w:rsidRPr="00364668">
        <w:rPr>
          <w:i/>
        </w:rPr>
        <w:t>refining</w:t>
      </w:r>
      <w:r w:rsidR="00E34D66">
        <w:t xml:space="preserve"> that can </w:t>
      </w:r>
      <w:r>
        <w:t>help you understand its meaning? What other words</w:t>
      </w:r>
      <w:r w:rsidR="005C1149">
        <w:t xml:space="preserve"> or phrases</w:t>
      </w:r>
      <w:r>
        <w:t xml:space="preserve"> </w:t>
      </w:r>
      <w:r w:rsidR="005C1149">
        <w:t>from the text</w:t>
      </w:r>
      <w:r>
        <w:t xml:space="preserve"> can help you make meaning of this word? </w:t>
      </w:r>
    </w:p>
    <w:p w:rsidR="000212DB" w:rsidRDefault="00D400D1">
      <w:pPr>
        <w:pStyle w:val="SR"/>
      </w:pPr>
      <w:r>
        <w:rPr>
          <w:i/>
        </w:rPr>
        <w:t>R</w:t>
      </w:r>
      <w:r w:rsidR="00DC3171" w:rsidRPr="00DC3171">
        <w:rPr>
          <w:i/>
        </w:rPr>
        <w:t>efining</w:t>
      </w:r>
      <w:r w:rsidR="00B0257D">
        <w:t xml:space="preserve"> </w:t>
      </w:r>
      <w:r w:rsidR="005C1149">
        <w:t xml:space="preserve">contains </w:t>
      </w:r>
      <w:r w:rsidR="00B0257D">
        <w:t xml:space="preserve">the word </w:t>
      </w:r>
      <w:r w:rsidR="00364668" w:rsidRPr="00364668">
        <w:rPr>
          <w:i/>
        </w:rPr>
        <w:t>fine</w:t>
      </w:r>
      <w:r w:rsidR="00484793">
        <w:rPr>
          <w:i/>
        </w:rPr>
        <w:t xml:space="preserve"> </w:t>
      </w:r>
      <w:r w:rsidR="00484793" w:rsidRPr="00484793">
        <w:t>and the</w:t>
      </w:r>
      <w:r w:rsidR="00484793">
        <w:rPr>
          <w:i/>
        </w:rPr>
        <w:t xml:space="preserve"> </w:t>
      </w:r>
      <w:r w:rsidR="00484793">
        <w:t xml:space="preserve">prefix </w:t>
      </w:r>
      <w:r w:rsidR="00484793" w:rsidRPr="00484793">
        <w:rPr>
          <w:i/>
        </w:rPr>
        <w:t>re</w:t>
      </w:r>
      <w:r w:rsidR="00484793">
        <w:t xml:space="preserve">, meaning again. </w:t>
      </w:r>
      <w:r w:rsidR="00922E25">
        <w:t xml:space="preserve">The text describes </w:t>
      </w:r>
      <w:r w:rsidR="00922E25" w:rsidRPr="00364668">
        <w:rPr>
          <w:i/>
        </w:rPr>
        <w:t xml:space="preserve">refining </w:t>
      </w:r>
      <w:r w:rsidR="00922E25">
        <w:t>as involving “one boiling vat after another” (</w:t>
      </w:r>
      <w:r w:rsidR="009B109D">
        <w:t xml:space="preserve">p. </w:t>
      </w:r>
      <w:r w:rsidR="00922E25">
        <w:t xml:space="preserve">115), which describes a process. </w:t>
      </w:r>
      <w:r w:rsidR="00484793">
        <w:t>R</w:t>
      </w:r>
      <w:r w:rsidR="00B0257D">
        <w:t>efining can</w:t>
      </w:r>
      <w:r w:rsidR="005C1149">
        <w:t>e</w:t>
      </w:r>
      <w:r w:rsidR="00B0257D">
        <w:t xml:space="preserve"> syrup must mean </w:t>
      </w:r>
      <w:r w:rsidR="00484793">
        <w:t>engaging in a repetitive process in order to make</w:t>
      </w:r>
      <w:r w:rsidR="00B0257D">
        <w:t xml:space="preserve"> the quality better or finer. </w:t>
      </w:r>
    </w:p>
    <w:p w:rsidR="003613A8" w:rsidRPr="003613A8" w:rsidRDefault="00364668" w:rsidP="003613A8">
      <w:pPr>
        <w:pStyle w:val="IN"/>
        <w:rPr>
          <w:rFonts w:asciiTheme="minorHAnsi" w:hAnsiTheme="minorHAnsi"/>
        </w:rPr>
      </w:pPr>
      <w:r w:rsidRPr="00364668">
        <w:rPr>
          <w:rFonts w:asciiTheme="minorHAnsi" w:hAnsiTheme="minorHAnsi" w:cs="Arial"/>
        </w:rPr>
        <w:t>Consider drawing students’ attention to their application of standard L.</w:t>
      </w:r>
      <w:r w:rsidR="003613A8">
        <w:rPr>
          <w:rFonts w:asciiTheme="minorHAnsi" w:hAnsiTheme="minorHAnsi" w:cs="Arial"/>
        </w:rPr>
        <w:t>9-10</w:t>
      </w:r>
      <w:r w:rsidRPr="00364668">
        <w:rPr>
          <w:rFonts w:asciiTheme="minorHAnsi" w:hAnsiTheme="minorHAnsi" w:cs="Arial"/>
        </w:rPr>
        <w:t>.4.a, b through the process of using context and word parts to make meaning of a word.</w:t>
      </w:r>
      <w:r w:rsidRPr="00364668">
        <w:rPr>
          <w:rFonts w:asciiTheme="minorHAnsi" w:hAnsiTheme="minorHAnsi"/>
        </w:rPr>
        <w:t xml:space="preserve"> </w:t>
      </w:r>
    </w:p>
    <w:p w:rsidR="003826BA" w:rsidRDefault="009827C6">
      <w:pPr>
        <w:pStyle w:val="IN"/>
      </w:pPr>
      <w:r>
        <w:t>C</w:t>
      </w:r>
      <w:r w:rsidRPr="009B3D52">
        <w:t xml:space="preserve">onsider providing </w:t>
      </w:r>
      <w:r>
        <w:t xml:space="preserve">students with </w:t>
      </w:r>
      <w:r w:rsidRPr="009B3D52">
        <w:t xml:space="preserve">the </w:t>
      </w:r>
      <w:r w:rsidR="00C93338">
        <w:t xml:space="preserve">following </w:t>
      </w:r>
      <w:r w:rsidRPr="009B3D52">
        <w:t>definition</w:t>
      </w:r>
      <w:r w:rsidR="00C93338">
        <w:t>:</w:t>
      </w:r>
      <w:r>
        <w:t xml:space="preserve"> </w:t>
      </w:r>
      <w:r w:rsidR="00DC3171" w:rsidRPr="00DC3171">
        <w:rPr>
          <w:i/>
        </w:rPr>
        <w:t>refining</w:t>
      </w:r>
      <w:r w:rsidR="00C93338">
        <w:t xml:space="preserve"> means “</w:t>
      </w:r>
      <w:r w:rsidR="00B0257D">
        <w:t>bringing to a pure state; freeing from impurities.</w:t>
      </w:r>
      <w:r w:rsidR="00C93338">
        <w:t>”</w:t>
      </w:r>
      <w:r w:rsidR="00B0257D">
        <w:t xml:space="preserve"> </w:t>
      </w:r>
    </w:p>
    <w:p w:rsidR="000212DB" w:rsidRDefault="00B0257D">
      <w:pPr>
        <w:pStyle w:val="Q"/>
      </w:pPr>
      <w:r>
        <w:t xml:space="preserve">How does the description of </w:t>
      </w:r>
      <w:r w:rsidRPr="00F02B59">
        <w:t>refining</w:t>
      </w:r>
      <w:r>
        <w:t xml:space="preserve"> cane syrup help you understand the meaning of </w:t>
      </w:r>
      <w:r w:rsidR="00DC3171" w:rsidRPr="00DC3171">
        <w:rPr>
          <w:i/>
        </w:rPr>
        <w:t>inefficient</w:t>
      </w:r>
      <w:r>
        <w:t xml:space="preserve">? </w:t>
      </w:r>
    </w:p>
    <w:p w:rsidR="00BD1CB6" w:rsidRDefault="0040073F">
      <w:pPr>
        <w:pStyle w:val="SR"/>
      </w:pPr>
      <w:r>
        <w:t xml:space="preserve">Student responses should </w:t>
      </w:r>
      <w:r w:rsidR="006F7DBB">
        <w:t>include</w:t>
      </w:r>
      <w:r w:rsidR="00BD1CB6">
        <w:t>:</w:t>
      </w:r>
      <w:r>
        <w:t xml:space="preserve"> </w:t>
      </w:r>
    </w:p>
    <w:p w:rsidR="003826BA" w:rsidRDefault="00BD1CB6">
      <w:pPr>
        <w:pStyle w:val="SASRBullet"/>
      </w:pPr>
      <w:r>
        <w:t>R</w:t>
      </w:r>
      <w:r w:rsidR="00E715E2">
        <w:t>efining cane sugar is described as a process that is “dangerous</w:t>
      </w:r>
      <w:r w:rsidR="00C7037B">
        <w:t>.</w:t>
      </w:r>
      <w:r w:rsidR="00E715E2">
        <w:t>”</w:t>
      </w:r>
      <w:r w:rsidR="00C7037B">
        <w:t xml:space="preserve"> </w:t>
      </w:r>
      <w:r w:rsidR="00E715E2">
        <w:t>“Terribly”</w:t>
      </w:r>
      <w:r>
        <w:t xml:space="preserve"> </w:t>
      </w:r>
      <w:r w:rsidR="00E715E2">
        <w:t xml:space="preserve">is an adverb used to qualify just how </w:t>
      </w:r>
      <w:r w:rsidR="00DC3171" w:rsidRPr="00DC3171">
        <w:rPr>
          <w:i/>
        </w:rPr>
        <w:t>inefficient</w:t>
      </w:r>
      <w:r w:rsidR="00E715E2">
        <w:t xml:space="preserve"> this process is, so it must be </w:t>
      </w:r>
      <w:proofErr w:type="gramStart"/>
      <w:r w:rsidR="00E715E2">
        <w:t>ineffective.</w:t>
      </w:r>
      <w:proofErr w:type="gramEnd"/>
      <w:r w:rsidR="00E715E2">
        <w:t xml:space="preserve"> </w:t>
      </w:r>
      <w:r w:rsidR="00DC3171" w:rsidRPr="00DC3171">
        <w:rPr>
          <w:i/>
        </w:rPr>
        <w:t>Inefficient</w:t>
      </w:r>
      <w:r w:rsidR="00E715E2">
        <w:t xml:space="preserve"> has a</w:t>
      </w:r>
      <w:r w:rsidR="009B109D">
        <w:t xml:space="preserve"> similar meaning to ineffective</w:t>
      </w:r>
      <w:r w:rsidR="00E715E2">
        <w:t xml:space="preserve"> </w:t>
      </w:r>
      <w:r w:rsidR="009B109D">
        <w:t>(p. 115).</w:t>
      </w:r>
    </w:p>
    <w:p w:rsidR="003826BA" w:rsidRDefault="00BD1CB6">
      <w:pPr>
        <w:pStyle w:val="SASRBullet"/>
      </w:pPr>
      <w:r>
        <w:t>T</w:t>
      </w:r>
      <w:r w:rsidR="00E715E2">
        <w:t>he second sentence describes a new way that was “safe” and “reliable”</w:t>
      </w:r>
      <w:r>
        <w:t xml:space="preserve"> </w:t>
      </w:r>
      <w:r w:rsidR="00E715E2">
        <w:t xml:space="preserve">without as much labor. This must mean that the new way </w:t>
      </w:r>
      <w:r w:rsidR="00465884">
        <w:t xml:space="preserve">proposed a solution </w:t>
      </w:r>
      <w:r w:rsidR="00E715E2">
        <w:t xml:space="preserve">to the </w:t>
      </w:r>
      <w:r w:rsidR="00465884">
        <w:t xml:space="preserve">old, </w:t>
      </w:r>
      <w:r w:rsidR="00DC3171" w:rsidRPr="00DC3171">
        <w:rPr>
          <w:i/>
        </w:rPr>
        <w:t>inefficient</w:t>
      </w:r>
      <w:r w:rsidR="00E715E2">
        <w:t xml:space="preserve"> way. </w:t>
      </w:r>
    </w:p>
    <w:p w:rsidR="003826BA" w:rsidRDefault="007D02FB">
      <w:pPr>
        <w:pStyle w:val="SASRBullet"/>
      </w:pPr>
      <w:r w:rsidRPr="006F7DBB">
        <w:rPr>
          <w:i/>
        </w:rPr>
        <w:t>I</w:t>
      </w:r>
      <w:r w:rsidR="00DC3171" w:rsidRPr="00DC3171">
        <w:rPr>
          <w:i/>
        </w:rPr>
        <w:t>nefficient</w:t>
      </w:r>
      <w:r w:rsidR="00E715E2">
        <w:t xml:space="preserve"> is </w:t>
      </w:r>
      <w:r w:rsidR="004034C5">
        <w:t xml:space="preserve">also </w:t>
      </w:r>
      <w:r w:rsidR="00E715E2">
        <w:t>the opposite</w:t>
      </w:r>
      <w:r w:rsidR="00C401BD">
        <w:t xml:space="preserve"> of e</w:t>
      </w:r>
      <w:r w:rsidR="00C401BD" w:rsidRPr="00DC3171">
        <w:rPr>
          <w:i/>
        </w:rPr>
        <w:t>fficient</w:t>
      </w:r>
      <w:r w:rsidR="00E715E2">
        <w:t xml:space="preserve">. </w:t>
      </w:r>
      <w:r w:rsidR="004034C5">
        <w:t xml:space="preserve">The </w:t>
      </w:r>
      <w:r w:rsidR="004034C5" w:rsidRPr="004034C5">
        <w:rPr>
          <w:i/>
        </w:rPr>
        <w:t>in</w:t>
      </w:r>
      <w:r w:rsidR="004034C5">
        <w:t xml:space="preserve"> prefix means </w:t>
      </w:r>
      <w:r w:rsidR="00F02B59">
        <w:t>“</w:t>
      </w:r>
      <w:r w:rsidR="004034C5">
        <w:t>not,</w:t>
      </w:r>
      <w:r w:rsidR="00F02B59">
        <w:t>”</w:t>
      </w:r>
      <w:r w:rsidR="004034C5">
        <w:t xml:space="preserve"> so </w:t>
      </w:r>
      <w:r w:rsidR="004034C5" w:rsidRPr="00F02B59">
        <w:rPr>
          <w:i/>
        </w:rPr>
        <w:t>inefficient</w:t>
      </w:r>
      <w:r w:rsidR="004034C5">
        <w:t xml:space="preserve"> means </w:t>
      </w:r>
      <w:r w:rsidR="00F02B59">
        <w:t>“</w:t>
      </w:r>
      <w:r w:rsidR="004034C5">
        <w:t>not efficient.</w:t>
      </w:r>
      <w:r w:rsidR="00F02B59">
        <w:t>”</w:t>
      </w:r>
      <w:r w:rsidR="004034C5">
        <w:t xml:space="preserve"> </w:t>
      </w:r>
    </w:p>
    <w:p w:rsidR="003826BA" w:rsidRDefault="003613A8">
      <w:pPr>
        <w:pStyle w:val="IN"/>
        <w:rPr>
          <w:rFonts w:asciiTheme="minorHAnsi" w:hAnsiTheme="minorHAnsi"/>
        </w:rPr>
      </w:pPr>
      <w:r w:rsidRPr="00957ACF">
        <w:rPr>
          <w:rFonts w:asciiTheme="minorHAnsi" w:hAnsiTheme="minorHAnsi" w:cs="Arial"/>
        </w:rPr>
        <w:t>Consider drawing students’ attention to their application of standard L.</w:t>
      </w:r>
      <w:r>
        <w:rPr>
          <w:rFonts w:asciiTheme="minorHAnsi" w:hAnsiTheme="minorHAnsi" w:cs="Arial"/>
        </w:rPr>
        <w:t>9-10</w:t>
      </w:r>
      <w:r w:rsidRPr="00957ACF">
        <w:rPr>
          <w:rFonts w:asciiTheme="minorHAnsi" w:hAnsiTheme="minorHAnsi" w:cs="Arial"/>
        </w:rPr>
        <w:t>.4.a, b through the process of using context and word</w:t>
      </w:r>
      <w:r>
        <w:rPr>
          <w:rFonts w:asciiTheme="minorHAnsi" w:hAnsiTheme="minorHAnsi" w:cs="Arial"/>
        </w:rPr>
        <w:t xml:space="preserve"> </w:t>
      </w:r>
      <w:r w:rsidRPr="00957ACF">
        <w:rPr>
          <w:rFonts w:asciiTheme="minorHAnsi" w:hAnsiTheme="minorHAnsi" w:cs="Arial"/>
        </w:rPr>
        <w:t>parts to make meaning of a word.</w:t>
      </w:r>
      <w:r w:rsidRPr="00957ACF">
        <w:rPr>
          <w:rFonts w:asciiTheme="minorHAnsi" w:hAnsiTheme="minorHAnsi"/>
        </w:rPr>
        <w:t xml:space="preserve"> </w:t>
      </w:r>
    </w:p>
    <w:p w:rsidR="003826BA" w:rsidRDefault="009827C6">
      <w:pPr>
        <w:pStyle w:val="IN"/>
      </w:pPr>
      <w:r>
        <w:t>C</w:t>
      </w:r>
      <w:r w:rsidRPr="009B3D52">
        <w:t xml:space="preserve">onsider providing </w:t>
      </w:r>
      <w:r>
        <w:t xml:space="preserve">students with </w:t>
      </w:r>
      <w:r w:rsidRPr="009B3D52">
        <w:t xml:space="preserve">the </w:t>
      </w:r>
      <w:r w:rsidR="00F02B59">
        <w:t xml:space="preserve">following </w:t>
      </w:r>
      <w:r w:rsidRPr="009B3D52">
        <w:t>definition</w:t>
      </w:r>
      <w:r w:rsidR="00F02B59">
        <w:t>:</w:t>
      </w:r>
      <w:r>
        <w:t xml:space="preserve"> </w:t>
      </w:r>
      <w:r w:rsidR="00DC3171" w:rsidRPr="00DC3171">
        <w:rPr>
          <w:i/>
        </w:rPr>
        <w:t>inefficient</w:t>
      </w:r>
      <w:r w:rsidR="00E32B73">
        <w:t xml:space="preserve"> </w:t>
      </w:r>
      <w:r w:rsidR="00F02B59">
        <w:t>means “</w:t>
      </w:r>
      <w:r w:rsidR="00E715E2">
        <w:t>not capable of producing desired results without wasting materials, time, or energy</w:t>
      </w:r>
      <w:r w:rsidR="00D0243F">
        <w:t>.</w:t>
      </w:r>
      <w:r w:rsidR="00F02B59">
        <w:t>”</w:t>
      </w:r>
    </w:p>
    <w:p w:rsidR="00282F35" w:rsidRPr="00E32B73" w:rsidRDefault="00282F35" w:rsidP="00E32B73">
      <w:pPr>
        <w:pStyle w:val="Q"/>
      </w:pPr>
      <w:r w:rsidRPr="00E32B73">
        <w:t xml:space="preserve">How do Norbert’s experiences reflect the complexities of the </w:t>
      </w:r>
      <w:r w:rsidR="00BD1CB6" w:rsidRPr="00E32B73">
        <w:t>“</w:t>
      </w:r>
      <w:r w:rsidRPr="00E32B73">
        <w:t>Age of Sugar</w:t>
      </w:r>
      <w:r w:rsidR="00BD1CB6" w:rsidRPr="00E32B73">
        <w:t>” (</w:t>
      </w:r>
      <w:r w:rsidR="00F02B59">
        <w:t xml:space="preserve">p. </w:t>
      </w:r>
      <w:r w:rsidR="00BD1CB6" w:rsidRPr="00E32B73">
        <w:t>70)</w:t>
      </w:r>
      <w:r w:rsidRPr="00E32B73">
        <w:t>?</w:t>
      </w:r>
    </w:p>
    <w:p w:rsidR="00282F35" w:rsidRDefault="007A6303">
      <w:pPr>
        <w:pStyle w:val="SR"/>
      </w:pPr>
      <w:r>
        <w:t>Norbert “is a perfect example of the changing world of sugar in the 1800s.”</w:t>
      </w:r>
      <w:r w:rsidR="00BD1CB6">
        <w:t xml:space="preserve"> Norbert</w:t>
      </w:r>
      <w:r w:rsidR="00291806">
        <w:t>’s</w:t>
      </w:r>
      <w:r w:rsidR="00282F35">
        <w:t xml:space="preserve"> </w:t>
      </w:r>
      <w:r w:rsidR="00291806">
        <w:t xml:space="preserve">father was a </w:t>
      </w:r>
      <w:r w:rsidR="00282F35">
        <w:t xml:space="preserve">wealthy </w:t>
      </w:r>
      <w:r w:rsidR="00291806">
        <w:t xml:space="preserve">white </w:t>
      </w:r>
      <w:r w:rsidR="00282F35">
        <w:t xml:space="preserve">planter and engineer, and </w:t>
      </w:r>
      <w:r w:rsidR="00571E2C">
        <w:t xml:space="preserve">his mother was </w:t>
      </w:r>
      <w:r w:rsidR="00282F35">
        <w:t>a free woman of color</w:t>
      </w:r>
      <w:r w:rsidR="00BD1CB6">
        <w:t>.</w:t>
      </w:r>
      <w:r w:rsidR="00BD1CB6" w:rsidDel="00BD1CB6">
        <w:t xml:space="preserve"> </w:t>
      </w:r>
      <w:r w:rsidR="00CD2173">
        <w:t>Because s</w:t>
      </w:r>
      <w:r w:rsidR="00282F35">
        <w:t xml:space="preserve">lavery existed in </w:t>
      </w:r>
      <w:r w:rsidR="00291806">
        <w:t xml:space="preserve">the </w:t>
      </w:r>
      <w:r w:rsidR="00282F35">
        <w:t>Americas but not France</w:t>
      </w:r>
      <w:r w:rsidR="00CD2173">
        <w:t>, Norbert’s father sent him there to study.</w:t>
      </w:r>
      <w:r w:rsidR="00282F35">
        <w:t xml:space="preserve"> </w:t>
      </w:r>
      <w:r w:rsidR="00C84E4F">
        <w:t xml:space="preserve">Facing troubles in America and conflicts with others claiming his inventions as their own, </w:t>
      </w:r>
      <w:r w:rsidR="005C1149">
        <w:t>Norbert “</w:t>
      </w:r>
      <w:r w:rsidR="00C84E4F">
        <w:t>himself was free but had to struggle against prejudice throughout his life</w:t>
      </w:r>
      <w:r w:rsidR="00282F35">
        <w:t>” (</w:t>
      </w:r>
      <w:r w:rsidR="00EE6161">
        <w:t xml:space="preserve">p. </w:t>
      </w:r>
      <w:r w:rsidR="00282F35">
        <w:t>115)</w:t>
      </w:r>
      <w:r w:rsidR="002F71D3">
        <w:t>.</w:t>
      </w:r>
    </w:p>
    <w:p w:rsidR="005103C4" w:rsidRDefault="005103C4" w:rsidP="005103C4">
      <w:pPr>
        <w:pStyle w:val="IN"/>
      </w:pPr>
      <w:r w:rsidRPr="005103C4">
        <w:rPr>
          <w:b/>
        </w:rPr>
        <w:t>Differentiation Consideration</w:t>
      </w:r>
      <w:r>
        <w:t>:</w:t>
      </w:r>
      <w:r w:rsidR="00E34D66">
        <w:t xml:space="preserve"> If students struggle with the</w:t>
      </w:r>
      <w:r>
        <w:t xml:space="preserve"> understanding</w:t>
      </w:r>
      <w:r w:rsidR="00E34D66">
        <w:t>s above</w:t>
      </w:r>
      <w:r>
        <w:t xml:space="preserve">, consider providing the following question: </w:t>
      </w:r>
    </w:p>
    <w:p w:rsidR="00282F35" w:rsidRPr="00F02B59" w:rsidRDefault="00282F35" w:rsidP="0001180B">
      <w:pPr>
        <w:pStyle w:val="IN"/>
        <w:numPr>
          <w:ilvl w:val="0"/>
          <w:numId w:val="0"/>
        </w:numPr>
        <w:ind w:left="360"/>
        <w:rPr>
          <w:b/>
        </w:rPr>
      </w:pPr>
      <w:r w:rsidRPr="00F02B59">
        <w:rPr>
          <w:b/>
        </w:rPr>
        <w:t xml:space="preserve">How do Norbert’s experiences </w:t>
      </w:r>
      <w:r w:rsidR="00E3537A" w:rsidRPr="00F02B59">
        <w:rPr>
          <w:b/>
        </w:rPr>
        <w:t xml:space="preserve">connect </w:t>
      </w:r>
      <w:r w:rsidRPr="00F02B59">
        <w:rPr>
          <w:b/>
        </w:rPr>
        <w:t xml:space="preserve">to the </w:t>
      </w:r>
      <w:r w:rsidR="00E3537A" w:rsidRPr="00F02B59">
        <w:rPr>
          <w:b/>
        </w:rPr>
        <w:t xml:space="preserve">transition from the Age of Sugar </w:t>
      </w:r>
      <w:r w:rsidRPr="00F02B59">
        <w:rPr>
          <w:b/>
        </w:rPr>
        <w:t>into a new “Age</w:t>
      </w:r>
      <w:r w:rsidR="006F7DBB">
        <w:rPr>
          <w:b/>
        </w:rPr>
        <w:t>”</w:t>
      </w:r>
      <w:r w:rsidRPr="00F02B59">
        <w:rPr>
          <w:b/>
        </w:rPr>
        <w:t>?</w:t>
      </w:r>
    </w:p>
    <w:p w:rsidR="00282F35" w:rsidRPr="00F02B59" w:rsidRDefault="005103C4" w:rsidP="0001180B">
      <w:pPr>
        <w:pStyle w:val="SR"/>
        <w:rPr>
          <w:color w:val="4F81BD" w:themeColor="accent1"/>
        </w:rPr>
      </w:pPr>
      <w:r w:rsidRPr="00F02B59">
        <w:rPr>
          <w:color w:val="4F81BD" w:themeColor="accent1"/>
        </w:rPr>
        <w:t>T</w:t>
      </w:r>
      <w:r w:rsidR="005C1149" w:rsidRPr="00F02B59">
        <w:rPr>
          <w:color w:val="4F81BD" w:themeColor="accent1"/>
        </w:rPr>
        <w:t xml:space="preserve">he shift the authors are making is represented in the new opportunities that were available to Norbert. </w:t>
      </w:r>
      <w:r w:rsidR="00282F35" w:rsidRPr="00F02B59">
        <w:rPr>
          <w:color w:val="4F81BD" w:themeColor="accent1"/>
        </w:rPr>
        <w:t>He was able to attend college in France, permitted by his father and free mother</w:t>
      </w:r>
      <w:r w:rsidR="005C1149" w:rsidRPr="00F02B59">
        <w:rPr>
          <w:color w:val="4F81BD" w:themeColor="accent1"/>
        </w:rPr>
        <w:t xml:space="preserve"> (</w:t>
      </w:r>
      <w:r w:rsidR="00EE6161" w:rsidRPr="00F02B59">
        <w:rPr>
          <w:color w:val="4F81BD" w:themeColor="accent1"/>
        </w:rPr>
        <w:t xml:space="preserve">p. </w:t>
      </w:r>
      <w:r w:rsidR="005C1149" w:rsidRPr="00F02B59">
        <w:rPr>
          <w:color w:val="4F81BD" w:themeColor="accent1"/>
        </w:rPr>
        <w:t>115).</w:t>
      </w:r>
    </w:p>
    <w:p w:rsidR="000212DB" w:rsidRDefault="00E32B73">
      <w:pPr>
        <w:pStyle w:val="Q"/>
      </w:pPr>
      <w:r>
        <w:t xml:space="preserve">Why might the authors have placed the “The Sugar Genius” inset in this section of the text? What purpose does it </w:t>
      </w:r>
      <w:r w:rsidR="00902E9F" w:rsidRPr="001A23C3">
        <w:t>serve?</w:t>
      </w:r>
    </w:p>
    <w:p w:rsidR="0096152F" w:rsidRDefault="0096152F">
      <w:pPr>
        <w:pStyle w:val="SR"/>
      </w:pPr>
      <w:r>
        <w:t>Student res</w:t>
      </w:r>
      <w:r w:rsidR="006F7DBB">
        <w:t>ponses may include</w:t>
      </w:r>
      <w:r>
        <w:t>:</w:t>
      </w:r>
    </w:p>
    <w:p w:rsidR="0096152F" w:rsidRPr="0096152F" w:rsidRDefault="00431545" w:rsidP="0096152F">
      <w:pPr>
        <w:pStyle w:val="SASRBullet"/>
      </w:pPr>
      <w:r w:rsidRPr="0096152F">
        <w:t>“The Sugar Genius”</w:t>
      </w:r>
      <w:r w:rsidR="00BD1CB6" w:rsidRPr="0096152F">
        <w:t xml:space="preserve"> </w:t>
      </w:r>
      <w:r w:rsidRPr="0096152F">
        <w:t xml:space="preserve">further supports the </w:t>
      </w:r>
      <w:r w:rsidR="00B84EBB" w:rsidRPr="0096152F">
        <w:t xml:space="preserve">authors’ central idea in this section </w:t>
      </w:r>
      <w:r w:rsidR="006C4626" w:rsidRPr="0096152F">
        <w:t xml:space="preserve">about </w:t>
      </w:r>
      <w:r w:rsidR="006746A6" w:rsidRPr="0096152F">
        <w:t xml:space="preserve">technology’s role in shifting </w:t>
      </w:r>
      <w:r w:rsidR="006C4626" w:rsidRPr="0096152F">
        <w:t xml:space="preserve">sugar </w:t>
      </w:r>
      <w:r w:rsidR="006746A6" w:rsidRPr="0096152F">
        <w:t>away from labor-intensive production towards scientific innovation</w:t>
      </w:r>
      <w:r w:rsidRPr="0096152F">
        <w:t>.</w:t>
      </w:r>
      <w:r w:rsidR="006C4626" w:rsidRPr="0096152F">
        <w:t xml:space="preserve"> Norbert </w:t>
      </w:r>
      <w:proofErr w:type="spellStart"/>
      <w:r w:rsidR="006C4626" w:rsidRPr="0096152F">
        <w:t>Rillieux’s</w:t>
      </w:r>
      <w:proofErr w:type="spellEnd"/>
      <w:r w:rsidR="006C4626" w:rsidRPr="0096152F">
        <w:t xml:space="preserve"> design called for “one person, instead of a team” to “oversee the operation”</w:t>
      </w:r>
      <w:r w:rsidR="00BD1CB6" w:rsidRPr="0096152F">
        <w:t xml:space="preserve"> (</w:t>
      </w:r>
      <w:r w:rsidR="00EE6161" w:rsidRPr="0096152F">
        <w:t xml:space="preserve">p. </w:t>
      </w:r>
      <w:r w:rsidR="00BD1CB6" w:rsidRPr="0096152F">
        <w:t>115)</w:t>
      </w:r>
      <w:r w:rsidR="006C4626" w:rsidRPr="0096152F">
        <w:t>.</w:t>
      </w:r>
    </w:p>
    <w:p w:rsidR="0019772F" w:rsidRDefault="00FE5DB5" w:rsidP="0096152F">
      <w:pPr>
        <w:pStyle w:val="SASRBullet"/>
      </w:pPr>
      <w:r>
        <w:t>T</w:t>
      </w:r>
      <w:r w:rsidR="006C4626" w:rsidRPr="0096152F">
        <w:t xml:space="preserve">he authors </w:t>
      </w:r>
      <w:r w:rsidR="00762DF7">
        <w:t xml:space="preserve">may have also </w:t>
      </w:r>
      <w:r w:rsidR="006C4626" w:rsidRPr="0096152F">
        <w:t>wanted to highlight how ideas and innovation could potentially be overlooked because of slavery</w:t>
      </w:r>
      <w:r w:rsidR="00990F28">
        <w:t xml:space="preserve"> and racism</w:t>
      </w:r>
      <w:r w:rsidR="006C4626" w:rsidRPr="0096152F">
        <w:t xml:space="preserve">. </w:t>
      </w:r>
      <w:proofErr w:type="spellStart"/>
      <w:r w:rsidR="006C4626" w:rsidRPr="0096152F">
        <w:t>Rillieux</w:t>
      </w:r>
      <w:proofErr w:type="spellEnd"/>
      <w:r w:rsidR="006C4626" w:rsidRPr="0096152F">
        <w:t xml:space="preserve"> was unable to pursue his innovation because he did not feel s</w:t>
      </w:r>
      <w:r w:rsidR="00990F28">
        <w:t>afe as a black man in Louisiana</w:t>
      </w:r>
      <w:r w:rsidR="006C4626" w:rsidRPr="0096152F">
        <w:t xml:space="preserve"> even though he was free</w:t>
      </w:r>
      <w:r w:rsidR="00BD1CB6" w:rsidRPr="0096152F">
        <w:t>;</w:t>
      </w:r>
      <w:r w:rsidR="00990F28">
        <w:t xml:space="preserve"> </w:t>
      </w:r>
      <w:r w:rsidR="00BD1CB6" w:rsidRPr="0096152F">
        <w:t xml:space="preserve">although the value of Norbert </w:t>
      </w:r>
      <w:proofErr w:type="spellStart"/>
      <w:r w:rsidR="00BD1CB6" w:rsidRPr="0096152F">
        <w:t>Rilllieux’s</w:t>
      </w:r>
      <w:proofErr w:type="spellEnd"/>
      <w:r w:rsidR="00BD1CB6" w:rsidRPr="0096152F">
        <w:t xml:space="preserve"> discovery was noted “by planters</w:t>
      </w:r>
      <w:r w:rsidR="00F02B59">
        <w:t>,</w:t>
      </w:r>
      <w:r w:rsidR="00BD1CB6" w:rsidRPr="0096152F">
        <w:t xml:space="preserve">” the impact he </w:t>
      </w:r>
      <w:r w:rsidR="00F02B59">
        <w:t>could</w:t>
      </w:r>
      <w:r w:rsidR="00BD1CB6" w:rsidRPr="0096152F">
        <w:t xml:space="preserve"> have, as a “product of a slave society” (</w:t>
      </w:r>
      <w:r w:rsidR="00F02B59">
        <w:t xml:space="preserve">p. </w:t>
      </w:r>
      <w:r w:rsidR="00BD1CB6" w:rsidRPr="0096152F">
        <w:t>114) created by sugar, was limited.</w:t>
      </w:r>
    </w:p>
    <w:p w:rsidR="00BA32F6" w:rsidRPr="00BA32F6" w:rsidRDefault="00BA32F6" w:rsidP="00BA32F6">
      <w:pPr>
        <w:pStyle w:val="TA"/>
      </w:pPr>
      <w:r w:rsidRPr="00BA32F6">
        <w:t>Lead a brief whole-class discussion</w:t>
      </w:r>
      <w:r>
        <w:t xml:space="preserve"> of student responses</w:t>
      </w:r>
      <w:r w:rsidRPr="00BA32F6">
        <w:t>.</w:t>
      </w:r>
    </w:p>
    <w:p w:rsidR="00F02B59" w:rsidRDefault="00F02B59" w:rsidP="00F02B59">
      <w:pPr>
        <w:pStyle w:val="BR"/>
      </w:pPr>
    </w:p>
    <w:p w:rsidR="00F02B59" w:rsidRDefault="00BD1CB6" w:rsidP="007F1FDD">
      <w:pPr>
        <w:pStyle w:val="TA"/>
      </w:pPr>
      <w:r w:rsidRPr="00E32B73">
        <w:t xml:space="preserve">Instruct </w:t>
      </w:r>
      <w:r w:rsidR="00F02B59">
        <w:t>student groups</w:t>
      </w:r>
      <w:r w:rsidRPr="00E32B73">
        <w:t xml:space="preserve"> to</w:t>
      </w:r>
      <w:r w:rsidR="003C50E1" w:rsidRPr="00E32B73">
        <w:t xml:space="preserve"> read from “In the 1890s, the price of cane sugar was declining” to “where an Indian lawyer was fi</w:t>
      </w:r>
      <w:r w:rsidR="00F02B59">
        <w:t>nally making a name for himself”</w:t>
      </w:r>
      <w:r w:rsidR="003C50E1" w:rsidRPr="00E32B73">
        <w:t xml:space="preserve"> (</w:t>
      </w:r>
      <w:r w:rsidR="0040073F" w:rsidRPr="00E32B73">
        <w:t>pp. 117</w:t>
      </w:r>
      <w:r w:rsidR="00F02B59">
        <w:t>–</w:t>
      </w:r>
      <w:r w:rsidR="003C50E1" w:rsidRPr="00E32B73">
        <w:t xml:space="preserve">118) and </w:t>
      </w:r>
      <w:r w:rsidR="00F02B59">
        <w:t>answer the following questions before sharing out with the class.</w:t>
      </w:r>
    </w:p>
    <w:p w:rsidR="00A35FAE" w:rsidRPr="00E32B73" w:rsidRDefault="00F02B59" w:rsidP="00F02B59">
      <w:pPr>
        <w:pStyle w:val="IN"/>
      </w:pPr>
      <w:r>
        <w:t xml:space="preserve">Students may </w:t>
      </w:r>
      <w:r w:rsidR="003C50E1" w:rsidRPr="00E32B73">
        <w:t xml:space="preserve">continue numbering the paragraphs for </w:t>
      </w:r>
      <w:r w:rsidR="00BD1CB6" w:rsidRPr="00E32B73">
        <w:t xml:space="preserve">ease of </w:t>
      </w:r>
      <w:r w:rsidR="003C50E1" w:rsidRPr="00E32B73">
        <w:t>reference.</w:t>
      </w:r>
      <w:r w:rsidR="00AE742F" w:rsidRPr="00E32B73">
        <w:t xml:space="preserve"> </w:t>
      </w:r>
    </w:p>
    <w:p w:rsidR="00F43497" w:rsidRPr="0040073F" w:rsidRDefault="00F43497" w:rsidP="00F43497">
      <w:pPr>
        <w:pStyle w:val="Q"/>
      </w:pPr>
      <w:r>
        <w:t xml:space="preserve">What other words </w:t>
      </w:r>
      <w:r w:rsidR="0040073F">
        <w:t xml:space="preserve">or phrases </w:t>
      </w:r>
      <w:r>
        <w:t xml:space="preserve">in this paragraph can help you make meaning of </w:t>
      </w:r>
      <w:r w:rsidRPr="00282F35">
        <w:rPr>
          <w:i/>
        </w:rPr>
        <w:t>foreshadow</w:t>
      </w:r>
      <w:r w:rsidR="00557975">
        <w:rPr>
          <w:i/>
        </w:rPr>
        <w:t>ing</w:t>
      </w:r>
      <w:r>
        <w:t xml:space="preserve">? </w:t>
      </w:r>
    </w:p>
    <w:p w:rsidR="00F43497" w:rsidRDefault="003C60C0" w:rsidP="0040073F">
      <w:pPr>
        <w:pStyle w:val="SR"/>
      </w:pPr>
      <w:r>
        <w:t>The</w:t>
      </w:r>
      <w:r w:rsidR="00F43497">
        <w:t xml:space="preserve"> words</w:t>
      </w:r>
      <w:r w:rsidR="00BD1CB6">
        <w:t xml:space="preserve"> and phrases</w:t>
      </w:r>
      <w:r w:rsidR="00F43497">
        <w:t xml:space="preserve"> “hint</w:t>
      </w:r>
      <w:r w:rsidR="00F02B59">
        <w:t>,</w:t>
      </w:r>
      <w:r w:rsidR="00F43497">
        <w:t>” “glimpse</w:t>
      </w:r>
      <w:r w:rsidR="00F02B59">
        <w:t>,</w:t>
      </w:r>
      <w:r w:rsidR="00F43497">
        <w:t>”</w:t>
      </w:r>
      <w:r w:rsidR="00F02B59">
        <w:t xml:space="preserve"> and</w:t>
      </w:r>
      <w:r w:rsidR="00F43497">
        <w:t xml:space="preserve"> “twist that comes about two thirds of the way through a movie” (</w:t>
      </w:r>
      <w:r w:rsidR="00F02B59">
        <w:t xml:space="preserve">p. </w:t>
      </w:r>
      <w:r w:rsidR="00F43497">
        <w:t>117)</w:t>
      </w:r>
      <w:r w:rsidR="0040073F">
        <w:t xml:space="preserve"> </w:t>
      </w:r>
      <w:r>
        <w:t>indicate that</w:t>
      </w:r>
      <w:r w:rsidR="0040073F">
        <w:t xml:space="preserve"> </w:t>
      </w:r>
      <w:r w:rsidR="0040073F">
        <w:rPr>
          <w:i/>
        </w:rPr>
        <w:t>foreshadow</w:t>
      </w:r>
      <w:r w:rsidR="00557975">
        <w:rPr>
          <w:i/>
        </w:rPr>
        <w:t>ing</w:t>
      </w:r>
      <w:r w:rsidR="0040073F">
        <w:rPr>
          <w:i/>
        </w:rPr>
        <w:t xml:space="preserve"> </w:t>
      </w:r>
      <w:r>
        <w:t>means</w:t>
      </w:r>
      <w:r w:rsidR="00E32B73">
        <w:t xml:space="preserve"> </w:t>
      </w:r>
      <w:r w:rsidR="00F02B59">
        <w:t>“</w:t>
      </w:r>
      <w:r w:rsidR="0040073F">
        <w:t>the suggestion of something that has not happened yet.</w:t>
      </w:r>
      <w:r w:rsidR="00F02B59">
        <w:t>”</w:t>
      </w:r>
      <w:r w:rsidR="0040073F">
        <w:t xml:space="preserve"> </w:t>
      </w:r>
    </w:p>
    <w:p w:rsidR="003826BA" w:rsidRDefault="003613A8">
      <w:pPr>
        <w:pStyle w:val="IN"/>
        <w:rPr>
          <w:rFonts w:asciiTheme="minorHAnsi" w:hAnsiTheme="minorHAnsi"/>
        </w:rPr>
      </w:pPr>
      <w:r w:rsidRPr="00957ACF">
        <w:rPr>
          <w:rFonts w:asciiTheme="minorHAnsi" w:hAnsiTheme="minorHAnsi" w:cs="Arial"/>
        </w:rPr>
        <w:t>Consider drawing students’ attention to their application of standard L.</w:t>
      </w:r>
      <w:r>
        <w:rPr>
          <w:rFonts w:asciiTheme="minorHAnsi" w:hAnsiTheme="minorHAnsi" w:cs="Arial"/>
        </w:rPr>
        <w:t>9-10</w:t>
      </w:r>
      <w:r w:rsidRPr="00957ACF">
        <w:rPr>
          <w:rFonts w:asciiTheme="minorHAnsi" w:hAnsiTheme="minorHAnsi" w:cs="Arial"/>
        </w:rPr>
        <w:t>.4.a through the process of using context to make meaning of a word.</w:t>
      </w:r>
      <w:r w:rsidRPr="00957ACF">
        <w:rPr>
          <w:rFonts w:asciiTheme="minorHAnsi" w:hAnsiTheme="minorHAnsi"/>
        </w:rPr>
        <w:t xml:space="preserve"> </w:t>
      </w:r>
    </w:p>
    <w:p w:rsidR="003826BA" w:rsidRDefault="009827C6">
      <w:pPr>
        <w:pStyle w:val="IN"/>
      </w:pPr>
      <w:r>
        <w:t>C</w:t>
      </w:r>
      <w:r w:rsidRPr="009B3D52">
        <w:t xml:space="preserve">onsider providing </w:t>
      </w:r>
      <w:r>
        <w:t xml:space="preserve">students with </w:t>
      </w:r>
      <w:r w:rsidRPr="009B3D52">
        <w:t xml:space="preserve">the </w:t>
      </w:r>
      <w:r w:rsidR="00F02B59">
        <w:t xml:space="preserve">following </w:t>
      </w:r>
      <w:r w:rsidRPr="009B3D52">
        <w:t>definition</w:t>
      </w:r>
      <w:r w:rsidR="00F02B59">
        <w:t>:</w:t>
      </w:r>
      <w:r>
        <w:t xml:space="preserve"> </w:t>
      </w:r>
      <w:r w:rsidR="00F43497" w:rsidRPr="00FF3DF0">
        <w:rPr>
          <w:i/>
        </w:rPr>
        <w:t>foreshadow</w:t>
      </w:r>
      <w:r w:rsidR="00557975">
        <w:rPr>
          <w:i/>
        </w:rPr>
        <w:t>ing</w:t>
      </w:r>
      <w:r>
        <w:t xml:space="preserve"> </w:t>
      </w:r>
      <w:r w:rsidR="00F02B59">
        <w:t>mean</w:t>
      </w:r>
      <w:r>
        <w:t>s</w:t>
      </w:r>
      <w:r w:rsidR="00F43497">
        <w:t xml:space="preserve"> </w:t>
      </w:r>
      <w:r w:rsidR="00F02B59">
        <w:t>“</w:t>
      </w:r>
      <w:r w:rsidR="00DF235B">
        <w:t>show</w:t>
      </w:r>
      <w:r w:rsidR="00557975">
        <w:t>ing or indicating</w:t>
      </w:r>
      <w:r w:rsidR="00DF235B">
        <w:t xml:space="preserve"> in advance</w:t>
      </w:r>
      <w:r w:rsidR="00CE5970">
        <w:t>.</w:t>
      </w:r>
      <w:r w:rsidR="00F02B59">
        <w:t>”</w:t>
      </w:r>
      <w:r w:rsidR="00BE7817">
        <w:t xml:space="preserve"> Students may be familiar with the concept of </w:t>
      </w:r>
      <w:r w:rsidR="00BE7817" w:rsidRPr="00BE7817">
        <w:rPr>
          <w:i/>
        </w:rPr>
        <w:t>foreshadowing</w:t>
      </w:r>
      <w:r w:rsidR="00BE7817">
        <w:t xml:space="preserve"> as a literary device.</w:t>
      </w:r>
    </w:p>
    <w:p w:rsidR="003826BA" w:rsidRDefault="009652ED">
      <w:pPr>
        <w:pStyle w:val="Q"/>
      </w:pPr>
      <w:r>
        <w:t>What connection are the authors making between beet su</w:t>
      </w:r>
      <w:r w:rsidR="00BD1CB6">
        <w:t>gar and the “Age of Science” (</w:t>
      </w:r>
      <w:r w:rsidR="00F02B59">
        <w:t xml:space="preserve">p. </w:t>
      </w:r>
      <w:r>
        <w:t xml:space="preserve">117)? </w:t>
      </w:r>
    </w:p>
    <w:p w:rsidR="003826BA" w:rsidRDefault="003C60C0">
      <w:pPr>
        <w:pStyle w:val="SR"/>
      </w:pPr>
      <w:r>
        <w:t>B</w:t>
      </w:r>
      <w:r w:rsidR="009652ED">
        <w:t>eet sugar foreshadowed the “Age of Science,” a time when slave labor in the sugar industry would come to an end, and sugar would be produced th</w:t>
      </w:r>
      <w:r w:rsidR="00BD1CB6">
        <w:t>rough “chemistry, not whips” (</w:t>
      </w:r>
      <w:r w:rsidR="00F02B59">
        <w:t xml:space="preserve">p. </w:t>
      </w:r>
      <w:r w:rsidR="009652ED">
        <w:t>117).</w:t>
      </w:r>
    </w:p>
    <w:p w:rsidR="003826BA" w:rsidRDefault="009652ED">
      <w:pPr>
        <w:pStyle w:val="Q"/>
      </w:pPr>
      <w:r>
        <w:t>What relationship do the authors establish between the “Age of Sug</w:t>
      </w:r>
      <w:r w:rsidR="00BD1CB6">
        <w:t>ar” (</w:t>
      </w:r>
      <w:r w:rsidR="00F02B59">
        <w:t xml:space="preserve">p. </w:t>
      </w:r>
      <w:r w:rsidR="00BD1CB6">
        <w:t>70) and the “Age of Science” (</w:t>
      </w:r>
      <w:r w:rsidR="00F02B59">
        <w:t xml:space="preserve">p. </w:t>
      </w:r>
      <w:r>
        <w:t xml:space="preserve">117)? </w:t>
      </w:r>
    </w:p>
    <w:p w:rsidR="00566295" w:rsidRDefault="009652ED" w:rsidP="003B5E23">
      <w:pPr>
        <w:pStyle w:val="SR"/>
      </w:pPr>
      <w:r>
        <w:t xml:space="preserve"> </w:t>
      </w:r>
      <w:r w:rsidR="003C60C0">
        <w:t>T</w:t>
      </w:r>
      <w:r w:rsidR="005C1149" w:rsidRPr="005C1149">
        <w:t>he authors describe the “Age of Science” as r</w:t>
      </w:r>
      <w:r w:rsidR="005C1149">
        <w:t>eplacing “The Age of Sugar” (</w:t>
      </w:r>
      <w:r w:rsidR="00F02B59">
        <w:t xml:space="preserve">p. </w:t>
      </w:r>
      <w:r w:rsidR="005C1149" w:rsidRPr="005C1149">
        <w:t>117), just as the “Age of Sugar”</w:t>
      </w:r>
      <w:r w:rsidR="005C1149">
        <w:t xml:space="preserve"> </w:t>
      </w:r>
      <w:r w:rsidR="005C1149" w:rsidRPr="005C1149">
        <w:t>once</w:t>
      </w:r>
      <w:r w:rsidR="005C1149">
        <w:t xml:space="preserve"> replaced the “Age of Honey” (</w:t>
      </w:r>
      <w:r w:rsidR="00F02B59">
        <w:t xml:space="preserve">p. </w:t>
      </w:r>
      <w:r w:rsidR="005C1149" w:rsidRPr="005C1149">
        <w:t xml:space="preserve">7).  </w:t>
      </w:r>
    </w:p>
    <w:p w:rsidR="00BE7817" w:rsidRDefault="00BE7817" w:rsidP="00566295">
      <w:pPr>
        <w:pStyle w:val="Q"/>
      </w:pPr>
      <w:r>
        <w:t xml:space="preserve">How does the introduction of the “Age of Science” develop and refine a central idea of the text?  </w:t>
      </w:r>
    </w:p>
    <w:p w:rsidR="00566295" w:rsidRDefault="00566295" w:rsidP="00566295">
      <w:pPr>
        <w:pStyle w:val="SR"/>
      </w:pPr>
      <w:r>
        <w:t>Student responses may include the following:</w:t>
      </w:r>
    </w:p>
    <w:p w:rsidR="00566295" w:rsidRDefault="00566295" w:rsidP="00566295">
      <w:pPr>
        <w:pStyle w:val="SASRBullet"/>
      </w:pPr>
      <w:r w:rsidRPr="005C1149">
        <w:t>The introduction of the “Age of Science”</w:t>
      </w:r>
      <w:r>
        <w:t xml:space="preserve"> (</w:t>
      </w:r>
      <w:r w:rsidR="00F02B59">
        <w:t xml:space="preserve">p. </w:t>
      </w:r>
      <w:r>
        <w:t>117)</w:t>
      </w:r>
      <w:r w:rsidRPr="005C1149">
        <w:t xml:space="preserve"> develops and refines the central idea that the production of cane sugar </w:t>
      </w:r>
      <w:r w:rsidR="00F02B59">
        <w:t>required</w:t>
      </w:r>
      <w:r w:rsidRPr="005C1149">
        <w:t xml:space="preserve"> the brutality of slave labor, by demonstrating that when this production was replaced with chemistry</w:t>
      </w:r>
      <w:r w:rsidR="00571E2C">
        <w:t>,</w:t>
      </w:r>
      <w:r w:rsidRPr="005C1149">
        <w:t xml:space="preserve"> “you did not need slaves, you did not need plantations, in fact</w:t>
      </w:r>
      <w:r>
        <w:t xml:space="preserve"> you did not even need cane” (</w:t>
      </w:r>
      <w:r w:rsidR="00F02B59">
        <w:t xml:space="preserve">p. </w:t>
      </w:r>
      <w:r w:rsidRPr="005C1149">
        <w:t xml:space="preserve">117). </w:t>
      </w:r>
    </w:p>
    <w:p w:rsidR="00566295" w:rsidRDefault="00566295" w:rsidP="00566295">
      <w:pPr>
        <w:pStyle w:val="SASRBullet"/>
      </w:pPr>
      <w:r>
        <w:t>The</w:t>
      </w:r>
      <w:r w:rsidRPr="005C1149">
        <w:t xml:space="preserve"> term “Age of Science” further develops the idea that sugar production and consumption was so important that it </w:t>
      </w:r>
      <w:r>
        <w:t>defined eras of human history—</w:t>
      </w:r>
      <w:r w:rsidRPr="005C1149">
        <w:t>just as cane sugar revolutionized local ways of life in the “Age of Honey,” the introduction of beet sugar ushered in the “Age of Science,” which transformed the world because plantations and slave labor were no longer a necessity.</w:t>
      </w:r>
    </w:p>
    <w:p w:rsidR="003826BA" w:rsidRDefault="003C60C0">
      <w:pPr>
        <w:pStyle w:val="IN"/>
      </w:pPr>
      <w:r w:rsidRPr="00E32B73">
        <w:rPr>
          <w:b/>
        </w:rPr>
        <w:t>Differentiation Consideration:</w:t>
      </w:r>
      <w:r w:rsidRPr="00E32B73">
        <w:t xml:space="preserve"> </w:t>
      </w:r>
      <w:r w:rsidR="009652ED" w:rsidRPr="00E32B73">
        <w:t>Consider briefly reviewing student understanding of how the authors use the designations “Age of Honey” (pp.</w:t>
      </w:r>
      <w:r w:rsidR="006F7DBB">
        <w:t xml:space="preserve"> </w:t>
      </w:r>
      <w:r w:rsidR="009652ED" w:rsidRPr="00E32B73">
        <w:t>6</w:t>
      </w:r>
      <w:r w:rsidR="00BA32F6">
        <w:t>–</w:t>
      </w:r>
      <w:r w:rsidR="009652ED" w:rsidRPr="00E32B73">
        <w:t xml:space="preserve">8) and the “Age of Sugar” (p. 70) throughout </w:t>
      </w:r>
      <w:r w:rsidR="009652ED" w:rsidRPr="00BA32F6">
        <w:rPr>
          <w:i/>
          <w:iCs/>
        </w:rPr>
        <w:t xml:space="preserve">Sugar Changed the World </w:t>
      </w:r>
      <w:r w:rsidR="009652ED" w:rsidRPr="00E32B73">
        <w:t>to structure the text, and develop central ideas. If necessary</w:t>
      </w:r>
      <w:r w:rsidR="003E2EF4">
        <w:t>,</w:t>
      </w:r>
      <w:r w:rsidR="009652ED" w:rsidRPr="00E32B73">
        <w:t xml:space="preserve"> students may return to their notes from </w:t>
      </w:r>
      <w:r w:rsidR="00BA32F6">
        <w:t>9.4.1</w:t>
      </w:r>
      <w:r w:rsidR="009652ED" w:rsidRPr="00E32B73">
        <w:t xml:space="preserve"> Lesson 1, where they first explored the use of the term </w:t>
      </w:r>
      <w:r w:rsidR="00BA32F6">
        <w:t>“</w:t>
      </w:r>
      <w:r w:rsidR="009652ED" w:rsidRPr="00E32B73">
        <w:t>age</w:t>
      </w:r>
      <w:r w:rsidR="00BA32F6">
        <w:t>”</w:t>
      </w:r>
      <w:r w:rsidR="009652ED" w:rsidRPr="00E32B73">
        <w:t xml:space="preserve"> in the text.</w:t>
      </w:r>
    </w:p>
    <w:p w:rsidR="003826BA" w:rsidRDefault="002459C0">
      <w:pPr>
        <w:pStyle w:val="TA"/>
      </w:pPr>
      <w:r w:rsidRPr="00E32B73">
        <w:t xml:space="preserve">Lead a brief </w:t>
      </w:r>
      <w:r w:rsidR="00BA32F6">
        <w:t>whole-</w:t>
      </w:r>
      <w:r w:rsidRPr="00E32B73">
        <w:t>class discussion of student responses.</w:t>
      </w:r>
    </w:p>
    <w:p w:rsidR="009403AD" w:rsidRDefault="00C5015B" w:rsidP="00CE2836">
      <w:pPr>
        <w:pStyle w:val="LearningSequenceHeader"/>
      </w:pPr>
      <w:r>
        <w:t xml:space="preserve">Activity </w:t>
      </w:r>
      <w:r w:rsidR="009652ED">
        <w:t>4</w:t>
      </w:r>
      <w:r w:rsidR="009403AD" w:rsidRPr="00563CB8">
        <w:t xml:space="preserve">: </w:t>
      </w:r>
      <w:r w:rsidR="00B81709">
        <w:t>Quick Write</w:t>
      </w:r>
      <w:r w:rsidR="009403AD" w:rsidRPr="00563CB8">
        <w:tab/>
      </w:r>
      <w:r w:rsidR="00A222DB">
        <w:t>1</w:t>
      </w:r>
      <w:r w:rsidR="00095133">
        <w:t>0</w:t>
      </w:r>
      <w:r w:rsidR="009403AD" w:rsidRPr="00563CB8">
        <w:t>%</w:t>
      </w:r>
    </w:p>
    <w:p w:rsidR="00B81709" w:rsidRPr="00E32B73" w:rsidRDefault="00185DF5" w:rsidP="00B81709">
      <w:pPr>
        <w:pStyle w:val="TA"/>
      </w:pPr>
      <w:r w:rsidRPr="00E32B73">
        <w:t>I</w:t>
      </w:r>
      <w:r w:rsidR="00834AAA" w:rsidRPr="00E32B73">
        <w:t xml:space="preserve">nstruct students to respond in writing to the following prompt: </w:t>
      </w:r>
    </w:p>
    <w:p w:rsidR="00834AAA" w:rsidRPr="00E32B73" w:rsidRDefault="00834AAA" w:rsidP="00E32B73">
      <w:pPr>
        <w:pStyle w:val="Q"/>
      </w:pPr>
      <w:r w:rsidRPr="00E32B73">
        <w:t>How do details in this passage shape and refine a central idea of the text?</w:t>
      </w:r>
    </w:p>
    <w:p w:rsidR="00834AAA" w:rsidRPr="00E32B73" w:rsidRDefault="00834AAA" w:rsidP="00B81709">
      <w:pPr>
        <w:pStyle w:val="TA"/>
      </w:pPr>
      <w:r w:rsidRPr="00E32B73">
        <w:t xml:space="preserve">Instruct students to look at their </w:t>
      </w:r>
      <w:r w:rsidR="00BA32F6">
        <w:t>annotations</w:t>
      </w:r>
      <w:r w:rsidRPr="00E32B73">
        <w:t xml:space="preserve"> to answer the question. Remind students to use the Short Response Rubric </w:t>
      </w:r>
      <w:r w:rsidR="00564C3F" w:rsidRPr="00E32B73">
        <w:t xml:space="preserve">and Checklist </w:t>
      </w:r>
      <w:r w:rsidRPr="00E32B73">
        <w:t xml:space="preserve">to guide their written responses. </w:t>
      </w:r>
      <w:r w:rsidR="00751558" w:rsidRPr="00E32B73">
        <w:t>Ask students to use this lesson’s vocabulary wherever possible in their written responses.</w:t>
      </w:r>
    </w:p>
    <w:p w:rsidR="00834AAA" w:rsidRPr="00E32B73" w:rsidRDefault="00834AAA" w:rsidP="00834AAA">
      <w:pPr>
        <w:pStyle w:val="SA"/>
      </w:pPr>
      <w:r w:rsidRPr="00E32B73">
        <w:t xml:space="preserve">Students listen and read the Quick Write prompt. </w:t>
      </w:r>
    </w:p>
    <w:p w:rsidR="00834AAA" w:rsidRPr="00E32B73" w:rsidRDefault="00834AAA" w:rsidP="00834AAA">
      <w:pPr>
        <w:pStyle w:val="IN"/>
      </w:pPr>
      <w:r w:rsidRPr="00E32B73">
        <w:t xml:space="preserve">Display the prompt for students to see, or provide the prompt in a hard copy. </w:t>
      </w:r>
    </w:p>
    <w:p w:rsidR="00834AAA" w:rsidRPr="00E32B73" w:rsidRDefault="00834AAA" w:rsidP="00B81709">
      <w:pPr>
        <w:pStyle w:val="TA"/>
      </w:pPr>
      <w:proofErr w:type="gramStart"/>
      <w:r w:rsidRPr="00E32B73">
        <w:t>Transition students to the independent Quick Write.</w:t>
      </w:r>
      <w:proofErr w:type="gramEnd"/>
      <w:r w:rsidRPr="00E32B73">
        <w:t xml:space="preserve"> </w:t>
      </w:r>
    </w:p>
    <w:p w:rsidR="00834AAA" w:rsidRPr="00E32B73" w:rsidRDefault="00834AAA" w:rsidP="00834AAA">
      <w:pPr>
        <w:pStyle w:val="SA"/>
      </w:pPr>
      <w:r w:rsidRPr="00E32B73">
        <w:t xml:space="preserve">Students independently answer the prompt, using evidence from the text. </w:t>
      </w:r>
    </w:p>
    <w:p w:rsidR="00834AAA" w:rsidRPr="00E32B73" w:rsidRDefault="00834AAA" w:rsidP="00834AAA">
      <w:pPr>
        <w:pStyle w:val="SR"/>
      </w:pPr>
      <w:r w:rsidRPr="00E32B73">
        <w:t xml:space="preserve">See the High Performance Response at the beginning of this lesson. </w:t>
      </w:r>
    </w:p>
    <w:p w:rsidR="00B81709" w:rsidRPr="00563CB8" w:rsidRDefault="00B81709" w:rsidP="00B81709">
      <w:pPr>
        <w:pStyle w:val="LearningSequenceHeader"/>
      </w:pPr>
      <w:r>
        <w:t xml:space="preserve">Activity </w:t>
      </w:r>
      <w:r w:rsidR="009652ED">
        <w:t>5</w:t>
      </w:r>
      <w:r w:rsidRPr="00563CB8">
        <w:t xml:space="preserve">: </w:t>
      </w:r>
      <w:r>
        <w:t>Closing</w:t>
      </w:r>
      <w:r w:rsidRPr="00563CB8">
        <w:tab/>
      </w:r>
      <w:r>
        <w:t>5</w:t>
      </w:r>
      <w:r w:rsidRPr="00563CB8">
        <w:t>%</w:t>
      </w:r>
    </w:p>
    <w:p w:rsidR="006E60CD" w:rsidRPr="00E32B73" w:rsidRDefault="00D400D1" w:rsidP="00B81709">
      <w:pPr>
        <w:pStyle w:val="TA"/>
      </w:pPr>
      <w:r w:rsidRPr="00E32B73">
        <w:t>Display and distribute the homework assignment. For homework, i</w:t>
      </w:r>
      <w:r w:rsidR="00A537A3" w:rsidRPr="00E32B73">
        <w:t>nstruct students to read “The Lawyer” (pp. 118</w:t>
      </w:r>
      <w:r w:rsidR="00BA32F6">
        <w:t>–</w:t>
      </w:r>
      <w:r w:rsidR="00A537A3" w:rsidRPr="00E32B73">
        <w:t xml:space="preserve">121) and answer the </w:t>
      </w:r>
      <w:r w:rsidR="00185DF5" w:rsidRPr="00E32B73">
        <w:t xml:space="preserve">following </w:t>
      </w:r>
      <w:r w:rsidR="00C204D6">
        <w:t>questions</w:t>
      </w:r>
      <w:r w:rsidR="006E60CD" w:rsidRPr="00E32B73">
        <w:t>:</w:t>
      </w:r>
    </w:p>
    <w:p w:rsidR="006E60CD" w:rsidRPr="006F7DBB" w:rsidRDefault="006E60CD" w:rsidP="006F7DBB">
      <w:pPr>
        <w:pStyle w:val="Q"/>
      </w:pPr>
      <w:r w:rsidRPr="006F7DBB">
        <w:t>How did Gandhi end up in South Africa?</w:t>
      </w:r>
    </w:p>
    <w:p w:rsidR="006E60CD" w:rsidRPr="006F7DBB" w:rsidRDefault="006E60CD" w:rsidP="006F7DBB">
      <w:pPr>
        <w:pStyle w:val="Q"/>
      </w:pPr>
      <w:r w:rsidRPr="006F7DBB">
        <w:t xml:space="preserve">What impact did </w:t>
      </w:r>
      <w:proofErr w:type="spellStart"/>
      <w:r w:rsidRPr="006F7DBB">
        <w:t>Balasumdaram</w:t>
      </w:r>
      <w:proofErr w:type="spellEnd"/>
      <w:r w:rsidRPr="006F7DBB">
        <w:t xml:space="preserve"> have on Gandhi?</w:t>
      </w:r>
    </w:p>
    <w:p w:rsidR="006E60CD" w:rsidRPr="006F7DBB" w:rsidRDefault="006E60CD" w:rsidP="006F7DBB">
      <w:pPr>
        <w:pStyle w:val="Q"/>
      </w:pPr>
      <w:r w:rsidRPr="006F7DBB">
        <w:t>How was life difficult for Indians in South Africa?</w:t>
      </w:r>
    </w:p>
    <w:p w:rsidR="000212DB" w:rsidRPr="00E32B73" w:rsidRDefault="002911B2">
      <w:pPr>
        <w:pStyle w:val="TA"/>
      </w:pPr>
      <w:r w:rsidRPr="00E32B73">
        <w:t xml:space="preserve">Ask students to use this lesson’s vocabulary wherever possible in their written responses. </w:t>
      </w:r>
    </w:p>
    <w:p w:rsidR="009403AD" w:rsidRPr="00E32B73" w:rsidRDefault="00A537A3">
      <w:pPr>
        <w:pStyle w:val="SA"/>
      </w:pPr>
      <w:r w:rsidRPr="00E32B73">
        <w:t xml:space="preserve">Students </w:t>
      </w:r>
      <w:r w:rsidR="00D400D1" w:rsidRPr="00E32B73">
        <w:t xml:space="preserve">follow along </w:t>
      </w:r>
      <w:r w:rsidR="00413D21" w:rsidRPr="00E32B73">
        <w:t>and note down the prompts.</w:t>
      </w:r>
    </w:p>
    <w:p w:rsidR="00C4787C" w:rsidRDefault="00C4787C" w:rsidP="00E946A0">
      <w:pPr>
        <w:pStyle w:val="Heading1"/>
      </w:pPr>
      <w:r>
        <w:t>Homework</w:t>
      </w:r>
    </w:p>
    <w:p w:rsidR="006E7D3C" w:rsidRDefault="00A537A3" w:rsidP="00E946A0">
      <w:r>
        <w:t>Read “The Lawyer” (pp. 118</w:t>
      </w:r>
      <w:r w:rsidR="00BA32F6">
        <w:t>–</w:t>
      </w:r>
      <w:r>
        <w:t xml:space="preserve">121) and </w:t>
      </w:r>
      <w:r w:rsidR="00185DF5">
        <w:t>answer the following questions:</w:t>
      </w:r>
      <w:r>
        <w:t xml:space="preserve"> </w:t>
      </w:r>
    </w:p>
    <w:p w:rsidR="000212DB" w:rsidRDefault="00185DF5" w:rsidP="006F7DBB">
      <w:pPr>
        <w:pStyle w:val="Q"/>
      </w:pPr>
      <w:r>
        <w:t>How did Gandhi end up in South Africa?</w:t>
      </w:r>
    </w:p>
    <w:p w:rsidR="000212DB" w:rsidRDefault="00185DF5" w:rsidP="006F7DBB">
      <w:pPr>
        <w:pStyle w:val="Q"/>
      </w:pPr>
      <w:r w:rsidRPr="00B11D69">
        <w:t xml:space="preserve">What impact did </w:t>
      </w:r>
      <w:proofErr w:type="spellStart"/>
      <w:r w:rsidRPr="00B11D69">
        <w:t>Balasumdaram</w:t>
      </w:r>
      <w:proofErr w:type="spellEnd"/>
      <w:r w:rsidRPr="00B11D69">
        <w:t xml:space="preserve"> have on Gandhi?</w:t>
      </w:r>
    </w:p>
    <w:p w:rsidR="000212DB" w:rsidRDefault="00185DF5" w:rsidP="006F7DBB">
      <w:pPr>
        <w:pStyle w:val="Q"/>
      </w:pPr>
      <w:r w:rsidRPr="00D62BA3">
        <w:t xml:space="preserve">How </w:t>
      </w:r>
      <w:r>
        <w:t>w</w:t>
      </w:r>
      <w:r w:rsidRPr="00D62BA3">
        <w:t>as life difficult for Indians in South Africa?</w:t>
      </w:r>
    </w:p>
    <w:p w:rsidR="00BA32F6" w:rsidRDefault="00BA32F6" w:rsidP="00BA32F6">
      <w:pPr>
        <w:pStyle w:val="TA"/>
      </w:pPr>
      <w:r>
        <w:t>Use this lesson’s vocabulary wherever possible in your written responses.</w:t>
      </w:r>
    </w:p>
    <w:sectPr w:rsidR="00BA32F6"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E9" w:rsidRDefault="000367E9" w:rsidP="00E946A0">
      <w:r>
        <w:separator/>
      </w:r>
    </w:p>
    <w:p w:rsidR="000367E9" w:rsidRDefault="000367E9" w:rsidP="00E946A0"/>
  </w:endnote>
  <w:endnote w:type="continuationSeparator" w:id="0">
    <w:p w:rsidR="000367E9" w:rsidRDefault="000367E9" w:rsidP="00E946A0">
      <w:r>
        <w:continuationSeparator/>
      </w:r>
    </w:p>
    <w:p w:rsidR="000367E9" w:rsidRDefault="000367E9"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A8DB9967-AE2E-422C-8001-E9C858AD7DCD}"/>
  </w:font>
  <w:font w:name="Webdings">
    <w:panose1 w:val="05030102010509060703"/>
    <w:charset w:val="02"/>
    <w:family w:val="roman"/>
    <w:pitch w:val="variable"/>
    <w:sig w:usb0="00000000" w:usb1="10000000" w:usb2="00000000" w:usb3="00000000" w:csb0="80000000" w:csb1="00000000"/>
    <w:embedRegular r:id="rId2" w:subsetted="1" w:fontKey="{A7003519-CBF2-4516-8283-EC5DF5FFFE5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59" w:rsidRDefault="00780104" w:rsidP="00E946A0">
    <w:pPr>
      <w:pStyle w:val="Footer"/>
      <w:rPr>
        <w:rStyle w:val="PageNumber"/>
      </w:rPr>
    </w:pPr>
    <w:r>
      <w:rPr>
        <w:rStyle w:val="PageNumber"/>
      </w:rPr>
      <w:fldChar w:fldCharType="begin"/>
    </w:r>
    <w:r w:rsidR="00F02B59">
      <w:rPr>
        <w:rStyle w:val="PageNumber"/>
      </w:rPr>
      <w:instrText xml:space="preserve">PAGE  </w:instrText>
    </w:r>
    <w:r>
      <w:rPr>
        <w:rStyle w:val="PageNumber"/>
      </w:rPr>
      <w:fldChar w:fldCharType="end"/>
    </w:r>
  </w:p>
  <w:p w:rsidR="00F02B59" w:rsidRDefault="00F02B59" w:rsidP="00E946A0">
    <w:pPr>
      <w:pStyle w:val="Footer"/>
    </w:pPr>
  </w:p>
  <w:p w:rsidR="00F02B59" w:rsidRDefault="00F02B59" w:rsidP="00E946A0"/>
  <w:p w:rsidR="00F02B59" w:rsidRDefault="00F02B59"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59" w:rsidRPr="00563CB8" w:rsidRDefault="00F02B59"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F02B59" w:rsidTr="0039525B">
      <w:trPr>
        <w:trHeight w:val="705"/>
      </w:trPr>
      <w:tc>
        <w:tcPr>
          <w:tcW w:w="4609" w:type="dxa"/>
          <w:shd w:val="clear" w:color="auto" w:fill="auto"/>
          <w:vAlign w:val="center"/>
        </w:tcPr>
        <w:p w:rsidR="00F02B59" w:rsidRPr="002E4C92" w:rsidRDefault="00F02B59" w:rsidP="004F2969">
          <w:pPr>
            <w:pStyle w:val="FooterText"/>
          </w:pPr>
          <w:r w:rsidRPr="002E4C92">
            <w:t>File:</w:t>
          </w:r>
          <w:r>
            <w:rPr>
              <w:b w:val="0"/>
            </w:rPr>
            <w:t xml:space="preserve"> 9.4.1 Lesson 21</w:t>
          </w:r>
          <w:r w:rsidRPr="002E4C92">
            <w:t xml:space="preserve"> Date:</w:t>
          </w:r>
          <w:r>
            <w:rPr>
              <w:b w:val="0"/>
            </w:rPr>
            <w:t xml:space="preserve"> 3/28</w:t>
          </w:r>
          <w:r w:rsidRPr="0039525B">
            <w:rPr>
              <w:b w:val="0"/>
            </w:rPr>
            <w:t>/1</w:t>
          </w:r>
          <w:r>
            <w:rPr>
              <w:b w:val="0"/>
            </w:rPr>
            <w:t>4</w:t>
          </w:r>
          <w:r w:rsidRPr="0039525B">
            <w:rPr>
              <w:b w:val="0"/>
            </w:rPr>
            <w:t xml:space="preserve"> </w:t>
          </w:r>
          <w:r w:rsidRPr="002E4C92">
            <w:t>Classroom Use:</w:t>
          </w:r>
          <w:r w:rsidR="00C21C52">
            <w:rPr>
              <w:b w:val="0"/>
            </w:rPr>
            <w:t xml:space="preserve"> Starting 4</w:t>
          </w:r>
          <w:r w:rsidRPr="0039525B">
            <w:rPr>
              <w:b w:val="0"/>
            </w:rPr>
            <w:t>/201</w:t>
          </w:r>
          <w:r>
            <w:rPr>
              <w:b w:val="0"/>
            </w:rPr>
            <w:t>4</w:t>
          </w:r>
          <w:r w:rsidRPr="0039525B">
            <w:rPr>
              <w:b w:val="0"/>
            </w:rPr>
            <w:t xml:space="preserve"> </w:t>
          </w:r>
        </w:p>
        <w:p w:rsidR="00F02B59" w:rsidRPr="0039525B" w:rsidRDefault="00F02B5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F02B59" w:rsidRPr="0039525B" w:rsidRDefault="00F02B59"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F02B59" w:rsidRPr="002E4C92" w:rsidRDefault="00780104" w:rsidP="004F2969">
          <w:pPr>
            <w:pStyle w:val="FooterText"/>
          </w:pPr>
          <w:hyperlink r:id="rId1" w:history="1">
            <w:r w:rsidR="00F02B5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02B59" w:rsidRPr="002E4C92" w:rsidRDefault="0078010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02B5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7723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F02B59" w:rsidRPr="002E4C92" w:rsidRDefault="00F02B5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02B59" w:rsidRPr="0039525B" w:rsidRDefault="00F02B59"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E9" w:rsidRDefault="000367E9" w:rsidP="00E946A0">
      <w:r>
        <w:separator/>
      </w:r>
    </w:p>
    <w:p w:rsidR="000367E9" w:rsidRDefault="000367E9" w:rsidP="00E946A0"/>
  </w:footnote>
  <w:footnote w:type="continuationSeparator" w:id="0">
    <w:p w:rsidR="000367E9" w:rsidRDefault="000367E9" w:rsidP="00E946A0">
      <w:r>
        <w:continuationSeparator/>
      </w:r>
    </w:p>
    <w:p w:rsidR="000367E9" w:rsidRDefault="000367E9"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F02B59" w:rsidRPr="00563CB8" w:rsidTr="00E946A0">
      <w:tc>
        <w:tcPr>
          <w:tcW w:w="3708" w:type="dxa"/>
          <w:shd w:val="clear" w:color="auto" w:fill="auto"/>
        </w:tcPr>
        <w:p w:rsidR="00F02B59" w:rsidRPr="00563CB8" w:rsidRDefault="00F02B5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F02B59" w:rsidRPr="00563CB8" w:rsidRDefault="00F02B59" w:rsidP="00E946A0">
          <w:pPr>
            <w:jc w:val="center"/>
          </w:pPr>
          <w:r w:rsidRPr="00563CB8">
            <w:t>D R A F T</w:t>
          </w:r>
        </w:p>
      </w:tc>
      <w:tc>
        <w:tcPr>
          <w:tcW w:w="3438" w:type="dxa"/>
          <w:shd w:val="clear" w:color="auto" w:fill="auto"/>
        </w:tcPr>
        <w:p w:rsidR="00F02B59" w:rsidRPr="00E946A0" w:rsidRDefault="00F02B59" w:rsidP="008E4613">
          <w:pPr>
            <w:pStyle w:val="PageHeader"/>
            <w:jc w:val="right"/>
            <w:rPr>
              <w:b w:val="0"/>
            </w:rPr>
          </w:pPr>
          <w:r>
            <w:rPr>
              <w:b w:val="0"/>
            </w:rPr>
            <w:t>Grade 9 • Module 4</w:t>
          </w:r>
          <w:r w:rsidRPr="00E946A0">
            <w:rPr>
              <w:b w:val="0"/>
            </w:rPr>
            <w:t xml:space="preserve"> • </w:t>
          </w:r>
          <w:r w:rsidR="008E4613">
            <w:rPr>
              <w:b w:val="0"/>
            </w:rPr>
            <w:t>Unit 1</w:t>
          </w:r>
          <w:r w:rsidR="008E4613" w:rsidRPr="00E946A0">
            <w:rPr>
              <w:b w:val="0"/>
            </w:rPr>
            <w:t xml:space="preserve"> • </w:t>
          </w:r>
          <w:r w:rsidRPr="00E946A0">
            <w:rPr>
              <w:b w:val="0"/>
            </w:rPr>
            <w:t xml:space="preserve">Lesson </w:t>
          </w:r>
          <w:r>
            <w:rPr>
              <w:b w:val="0"/>
            </w:rPr>
            <w:t>21</w:t>
          </w:r>
        </w:p>
      </w:tc>
    </w:tr>
  </w:tbl>
  <w:p w:rsidR="00F02B59" w:rsidRDefault="00F02B59"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1AB85190"/>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8393D"/>
    <w:multiLevelType w:val="hybridMultilevel"/>
    <w:tmpl w:val="B10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D197FBC"/>
    <w:multiLevelType w:val="hybridMultilevel"/>
    <w:tmpl w:val="DB6C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E55BA"/>
    <w:multiLevelType w:val="hybridMultilevel"/>
    <w:tmpl w:val="DB6C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AE0EAF"/>
    <w:multiLevelType w:val="hybridMultilevel"/>
    <w:tmpl w:val="CE448A44"/>
    <w:lvl w:ilvl="0" w:tplc="DCF8B68C">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569D7"/>
    <w:multiLevelType w:val="hybridMultilevel"/>
    <w:tmpl w:val="AF803286"/>
    <w:lvl w:ilvl="0" w:tplc="CCDA60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07FA5F44"/>
    <w:lvl w:ilvl="0" w:tplc="66BEF36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424CDC98"/>
    <w:lvl w:ilvl="0" w:tplc="4E489232">
      <w:start w:val="1"/>
      <w:numFmt w:val="lowerLetter"/>
      <w:pStyle w:val="SubStandard"/>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2"/>
  </w:num>
  <w:num w:numId="3">
    <w:abstractNumId w:val="1"/>
  </w:num>
  <w:num w:numId="4">
    <w:abstractNumId w:val="11"/>
    <w:lvlOverride w:ilvl="0">
      <w:startOverride w:val="1"/>
    </w:lvlOverride>
  </w:num>
  <w:num w:numId="5">
    <w:abstractNumId w:val="8"/>
  </w:num>
  <w:num w:numId="6">
    <w:abstractNumId w:val="8"/>
  </w:num>
  <w:num w:numId="7">
    <w:abstractNumId w:val="8"/>
    <w:lvlOverride w:ilvl="0">
      <w:startOverride w:val="1"/>
    </w:lvlOverride>
  </w:num>
  <w:num w:numId="8">
    <w:abstractNumId w:val="11"/>
  </w:num>
  <w:num w:numId="9">
    <w:abstractNumId w:val="11"/>
    <w:lvlOverride w:ilvl="0">
      <w:startOverride w:val="1"/>
    </w:lvlOverride>
  </w:num>
  <w:num w:numId="10">
    <w:abstractNumId w:val="8"/>
    <w:lvlOverride w:ilvl="0">
      <w:startOverride w:val="1"/>
    </w:lvlOverride>
  </w:num>
  <w:num w:numId="11">
    <w:abstractNumId w:val="0"/>
  </w:num>
  <w:num w:numId="12">
    <w:abstractNumId w:val="32"/>
  </w:num>
  <w:num w:numId="13">
    <w:abstractNumId w:val="8"/>
    <w:lvlOverride w:ilvl="0">
      <w:startOverride w:val="1"/>
    </w:lvlOverride>
  </w:num>
  <w:num w:numId="14">
    <w:abstractNumId w:val="7"/>
  </w:num>
  <w:num w:numId="15">
    <w:abstractNumId w:val="3"/>
  </w:num>
  <w:num w:numId="16">
    <w:abstractNumId w:val="27"/>
  </w:num>
  <w:num w:numId="17">
    <w:abstractNumId w:val="16"/>
  </w:num>
  <w:num w:numId="18">
    <w:abstractNumId w:val="18"/>
  </w:num>
  <w:num w:numId="19">
    <w:abstractNumId w:val="14"/>
  </w:num>
  <w:num w:numId="20">
    <w:abstractNumId w:val="5"/>
  </w:num>
  <w:num w:numId="21">
    <w:abstractNumId w:val="11"/>
    <w:lvlOverride w:ilvl="0">
      <w:startOverride w:val="1"/>
    </w:lvlOverride>
  </w:num>
  <w:num w:numId="22">
    <w:abstractNumId w:val="1"/>
    <w:lvlOverride w:ilvl="0">
      <w:startOverride w:val="1"/>
    </w:lvlOverride>
  </w:num>
  <w:num w:numId="23">
    <w:abstractNumId w:val="29"/>
  </w:num>
  <w:num w:numId="24">
    <w:abstractNumId w:val="6"/>
  </w:num>
  <w:num w:numId="25">
    <w:abstractNumId w:val="26"/>
  </w:num>
  <w:num w:numId="26">
    <w:abstractNumId w:val="19"/>
  </w:num>
  <w:num w:numId="27">
    <w:abstractNumId w:val="2"/>
    <w:lvlOverride w:ilvl="0">
      <w:startOverride w:val="1"/>
    </w:lvlOverride>
  </w:num>
  <w:num w:numId="28">
    <w:abstractNumId w:val="23"/>
  </w:num>
  <w:num w:numId="29">
    <w:abstractNumId w:val="13"/>
  </w:num>
  <w:num w:numId="30">
    <w:abstractNumId w:val="21"/>
  </w:num>
  <w:num w:numId="31">
    <w:abstractNumId w:val="31"/>
  </w:num>
  <w:num w:numId="32">
    <w:abstractNumId w:val="24"/>
  </w:num>
  <w:num w:numId="33">
    <w:abstractNumId w:val="28"/>
  </w:num>
  <w:num w:numId="34">
    <w:abstractNumId w:val="11"/>
    <w:lvlOverride w:ilvl="0">
      <w:startOverride w:val="1"/>
    </w:lvlOverride>
  </w:num>
  <w:num w:numId="35">
    <w:abstractNumId w:val="25"/>
  </w:num>
  <w:num w:numId="36">
    <w:abstractNumId w:val="12"/>
  </w:num>
  <w:num w:numId="37">
    <w:abstractNumId w:val="15"/>
  </w:num>
  <w:num w:numId="38">
    <w:abstractNumId w:val="30"/>
  </w:num>
  <w:num w:numId="39">
    <w:abstractNumId w:val="10"/>
  </w:num>
  <w:num w:numId="40">
    <w:abstractNumId w:val="11"/>
    <w:lvlOverride w:ilvl="0">
      <w:startOverride w:val="1"/>
    </w:lvlOverride>
  </w:num>
  <w:num w:numId="41">
    <w:abstractNumId w:val="11"/>
    <w:lvlOverride w:ilvl="0">
      <w:startOverride w:val="2"/>
    </w:lvlOverride>
  </w:num>
  <w:num w:numId="42">
    <w:abstractNumId w:val="11"/>
    <w:lvlOverride w:ilvl="0">
      <w:startOverride w:val="2"/>
    </w:lvlOverride>
  </w:num>
  <w:num w:numId="43">
    <w:abstractNumId w:val="9"/>
  </w:num>
  <w:num w:numId="44">
    <w:abstractNumId w:val="20"/>
  </w:num>
  <w:num w:numId="45">
    <w:abstractNumId w:val="4"/>
  </w:num>
  <w:num w:numId="46">
    <w:abstractNumId w:val="17"/>
  </w:num>
  <w:num w:numId="47">
    <w:abstractNumId w:val="17"/>
    <w:lvlOverride w:ilvl="0">
      <w:startOverride w:val="1"/>
    </w:lvlOverride>
  </w:num>
  <w:num w:numId="48">
    <w:abstractNumId w:val="11"/>
    <w:lvlOverride w:ilvl="0">
      <w:startOverride w:val="1"/>
    </w:lvlOverride>
  </w:num>
  <w:num w:numId="49">
    <w:abstractNumId w:val="1"/>
  </w:num>
  <w:num w:numId="50">
    <w:abstractNumId w:val="11"/>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388A"/>
    <w:rsid w:val="0000456D"/>
    <w:rsid w:val="00007CBA"/>
    <w:rsid w:val="00007F67"/>
    <w:rsid w:val="000102A7"/>
    <w:rsid w:val="0001180B"/>
    <w:rsid w:val="00011E99"/>
    <w:rsid w:val="000134DA"/>
    <w:rsid w:val="000137C5"/>
    <w:rsid w:val="00013BDE"/>
    <w:rsid w:val="00014D5D"/>
    <w:rsid w:val="00020527"/>
    <w:rsid w:val="000207B6"/>
    <w:rsid w:val="000212DB"/>
    <w:rsid w:val="00021589"/>
    <w:rsid w:val="0002335F"/>
    <w:rsid w:val="00033BEC"/>
    <w:rsid w:val="00033F96"/>
    <w:rsid w:val="00034778"/>
    <w:rsid w:val="000367E9"/>
    <w:rsid w:val="00045A3B"/>
    <w:rsid w:val="00053088"/>
    <w:rsid w:val="000551A1"/>
    <w:rsid w:val="00062291"/>
    <w:rsid w:val="0006233C"/>
    <w:rsid w:val="000631C1"/>
    <w:rsid w:val="00064850"/>
    <w:rsid w:val="00066123"/>
    <w:rsid w:val="0006776C"/>
    <w:rsid w:val="000705E0"/>
    <w:rsid w:val="00070F2A"/>
    <w:rsid w:val="00071936"/>
    <w:rsid w:val="00072749"/>
    <w:rsid w:val="000742AA"/>
    <w:rsid w:val="00075649"/>
    <w:rsid w:val="00080A8A"/>
    <w:rsid w:val="00083CE6"/>
    <w:rsid w:val="000848B2"/>
    <w:rsid w:val="00086A06"/>
    <w:rsid w:val="00090200"/>
    <w:rsid w:val="00092519"/>
    <w:rsid w:val="00092730"/>
    <w:rsid w:val="00092C82"/>
    <w:rsid w:val="00095133"/>
    <w:rsid w:val="00095BBA"/>
    <w:rsid w:val="00096A06"/>
    <w:rsid w:val="000A1206"/>
    <w:rsid w:val="000A26A7"/>
    <w:rsid w:val="000A278B"/>
    <w:rsid w:val="000A3640"/>
    <w:rsid w:val="000A3E57"/>
    <w:rsid w:val="000B1882"/>
    <w:rsid w:val="000B2D56"/>
    <w:rsid w:val="000B3015"/>
    <w:rsid w:val="000B3836"/>
    <w:rsid w:val="000B6EA7"/>
    <w:rsid w:val="000C0112"/>
    <w:rsid w:val="000C169A"/>
    <w:rsid w:val="000C2864"/>
    <w:rsid w:val="000C4439"/>
    <w:rsid w:val="000C4813"/>
    <w:rsid w:val="000C5656"/>
    <w:rsid w:val="000C5893"/>
    <w:rsid w:val="000C76DC"/>
    <w:rsid w:val="000D0F3D"/>
    <w:rsid w:val="000D0FAE"/>
    <w:rsid w:val="000E0B69"/>
    <w:rsid w:val="000E4DBA"/>
    <w:rsid w:val="000E6445"/>
    <w:rsid w:val="000F192C"/>
    <w:rsid w:val="000F2414"/>
    <w:rsid w:val="000F667C"/>
    <w:rsid w:val="000F7D35"/>
    <w:rsid w:val="000F7F56"/>
    <w:rsid w:val="001003B9"/>
    <w:rsid w:val="00101F4F"/>
    <w:rsid w:val="0010235F"/>
    <w:rsid w:val="00105142"/>
    <w:rsid w:val="00110A04"/>
    <w:rsid w:val="00111A39"/>
    <w:rsid w:val="00113501"/>
    <w:rsid w:val="001159C2"/>
    <w:rsid w:val="001215F2"/>
    <w:rsid w:val="00121C27"/>
    <w:rsid w:val="0012353B"/>
    <w:rsid w:val="001238A4"/>
    <w:rsid w:val="001258FD"/>
    <w:rsid w:val="001309DE"/>
    <w:rsid w:val="00133528"/>
    <w:rsid w:val="001352AE"/>
    <w:rsid w:val="001362D4"/>
    <w:rsid w:val="00140413"/>
    <w:rsid w:val="00142EEB"/>
    <w:rsid w:val="001509EC"/>
    <w:rsid w:val="00150BA0"/>
    <w:rsid w:val="0015118C"/>
    <w:rsid w:val="00151403"/>
    <w:rsid w:val="0015242E"/>
    <w:rsid w:val="00156124"/>
    <w:rsid w:val="001657A6"/>
    <w:rsid w:val="001708C2"/>
    <w:rsid w:val="001723D5"/>
    <w:rsid w:val="00173108"/>
    <w:rsid w:val="00175B00"/>
    <w:rsid w:val="00176719"/>
    <w:rsid w:val="00185DF5"/>
    <w:rsid w:val="0018630D"/>
    <w:rsid w:val="00186355"/>
    <w:rsid w:val="001864E6"/>
    <w:rsid w:val="00186FDA"/>
    <w:rsid w:val="0018762C"/>
    <w:rsid w:val="001945FA"/>
    <w:rsid w:val="00194F1D"/>
    <w:rsid w:val="00196CE1"/>
    <w:rsid w:val="0019772F"/>
    <w:rsid w:val="001A23C3"/>
    <w:rsid w:val="001A5133"/>
    <w:rsid w:val="001B0794"/>
    <w:rsid w:val="001B1487"/>
    <w:rsid w:val="001C1C99"/>
    <w:rsid w:val="001C35E3"/>
    <w:rsid w:val="001C5188"/>
    <w:rsid w:val="001C6B70"/>
    <w:rsid w:val="001D038A"/>
    <w:rsid w:val="001D047B"/>
    <w:rsid w:val="001D0518"/>
    <w:rsid w:val="001D641A"/>
    <w:rsid w:val="001E189E"/>
    <w:rsid w:val="001E46E4"/>
    <w:rsid w:val="001E4D4A"/>
    <w:rsid w:val="001E78DA"/>
    <w:rsid w:val="001F0991"/>
    <w:rsid w:val="001F2371"/>
    <w:rsid w:val="001F6C4F"/>
    <w:rsid w:val="001F72CE"/>
    <w:rsid w:val="002009F7"/>
    <w:rsid w:val="0020138A"/>
    <w:rsid w:val="002016D2"/>
    <w:rsid w:val="002041CD"/>
    <w:rsid w:val="00204616"/>
    <w:rsid w:val="002064F1"/>
    <w:rsid w:val="00207C8B"/>
    <w:rsid w:val="00217187"/>
    <w:rsid w:val="00224590"/>
    <w:rsid w:val="002306FF"/>
    <w:rsid w:val="00231919"/>
    <w:rsid w:val="00240FF7"/>
    <w:rsid w:val="00242CDB"/>
    <w:rsid w:val="0024557C"/>
    <w:rsid w:val="002459C0"/>
    <w:rsid w:val="00245B86"/>
    <w:rsid w:val="00246497"/>
    <w:rsid w:val="00247811"/>
    <w:rsid w:val="0025039F"/>
    <w:rsid w:val="002516D4"/>
    <w:rsid w:val="00251A7C"/>
    <w:rsid w:val="00251DAB"/>
    <w:rsid w:val="00252D78"/>
    <w:rsid w:val="002619B1"/>
    <w:rsid w:val="002635F4"/>
    <w:rsid w:val="00263AF5"/>
    <w:rsid w:val="002661A8"/>
    <w:rsid w:val="00266AEB"/>
    <w:rsid w:val="00273B8F"/>
    <w:rsid w:val="00274639"/>
    <w:rsid w:val="002748DB"/>
    <w:rsid w:val="00274FEB"/>
    <w:rsid w:val="00276DB9"/>
    <w:rsid w:val="0028184C"/>
    <w:rsid w:val="0028245B"/>
    <w:rsid w:val="00282F35"/>
    <w:rsid w:val="00284B9E"/>
    <w:rsid w:val="00284FC0"/>
    <w:rsid w:val="002863A9"/>
    <w:rsid w:val="00290F88"/>
    <w:rsid w:val="002911B2"/>
    <w:rsid w:val="00291806"/>
    <w:rsid w:val="00293A27"/>
    <w:rsid w:val="0029527C"/>
    <w:rsid w:val="00296B10"/>
    <w:rsid w:val="00297DC5"/>
    <w:rsid w:val="002A21DE"/>
    <w:rsid w:val="002A5337"/>
    <w:rsid w:val="002B5ECA"/>
    <w:rsid w:val="002B7E02"/>
    <w:rsid w:val="002C0245"/>
    <w:rsid w:val="002C02FB"/>
    <w:rsid w:val="002C5F0D"/>
    <w:rsid w:val="002D17F9"/>
    <w:rsid w:val="002D5EB9"/>
    <w:rsid w:val="002D632F"/>
    <w:rsid w:val="002E27AE"/>
    <w:rsid w:val="002E4C92"/>
    <w:rsid w:val="002E4FD0"/>
    <w:rsid w:val="002F03D2"/>
    <w:rsid w:val="002F071B"/>
    <w:rsid w:val="002F3D65"/>
    <w:rsid w:val="002F672E"/>
    <w:rsid w:val="002F71D3"/>
    <w:rsid w:val="003045FA"/>
    <w:rsid w:val="003067BF"/>
    <w:rsid w:val="00311E81"/>
    <w:rsid w:val="003172FB"/>
    <w:rsid w:val="00317306"/>
    <w:rsid w:val="003201AC"/>
    <w:rsid w:val="0032239A"/>
    <w:rsid w:val="00323CAB"/>
    <w:rsid w:val="00324772"/>
    <w:rsid w:val="00326D32"/>
    <w:rsid w:val="0033192C"/>
    <w:rsid w:val="00335168"/>
    <w:rsid w:val="003368BF"/>
    <w:rsid w:val="00337C41"/>
    <w:rsid w:val="003440A9"/>
    <w:rsid w:val="0034489D"/>
    <w:rsid w:val="0034760E"/>
    <w:rsid w:val="00347761"/>
    <w:rsid w:val="00347DD9"/>
    <w:rsid w:val="00350B03"/>
    <w:rsid w:val="00351804"/>
    <w:rsid w:val="00351F18"/>
    <w:rsid w:val="00352361"/>
    <w:rsid w:val="00353081"/>
    <w:rsid w:val="00355B9E"/>
    <w:rsid w:val="00356656"/>
    <w:rsid w:val="003613A8"/>
    <w:rsid w:val="00362010"/>
    <w:rsid w:val="00362E39"/>
    <w:rsid w:val="0036319F"/>
    <w:rsid w:val="00364668"/>
    <w:rsid w:val="00364CD8"/>
    <w:rsid w:val="00370864"/>
    <w:rsid w:val="00370C53"/>
    <w:rsid w:val="00372441"/>
    <w:rsid w:val="0037258B"/>
    <w:rsid w:val="00374C35"/>
    <w:rsid w:val="00376DBB"/>
    <w:rsid w:val="00381D25"/>
    <w:rsid w:val="003822E1"/>
    <w:rsid w:val="003826B0"/>
    <w:rsid w:val="003826BA"/>
    <w:rsid w:val="0038382F"/>
    <w:rsid w:val="00383A2A"/>
    <w:rsid w:val="003851B2"/>
    <w:rsid w:val="003854D3"/>
    <w:rsid w:val="0038635E"/>
    <w:rsid w:val="003908D2"/>
    <w:rsid w:val="003924D0"/>
    <w:rsid w:val="0039525B"/>
    <w:rsid w:val="003A3AB0"/>
    <w:rsid w:val="003A5D03"/>
    <w:rsid w:val="003A6785"/>
    <w:rsid w:val="003B3DB9"/>
    <w:rsid w:val="003B5E23"/>
    <w:rsid w:val="003B7708"/>
    <w:rsid w:val="003C2022"/>
    <w:rsid w:val="003C24AD"/>
    <w:rsid w:val="003C4B8B"/>
    <w:rsid w:val="003C50E1"/>
    <w:rsid w:val="003C60C0"/>
    <w:rsid w:val="003D2601"/>
    <w:rsid w:val="003D27E3"/>
    <w:rsid w:val="003D28E6"/>
    <w:rsid w:val="003D7469"/>
    <w:rsid w:val="003E0F85"/>
    <w:rsid w:val="003E2C04"/>
    <w:rsid w:val="003E2EF4"/>
    <w:rsid w:val="003E3757"/>
    <w:rsid w:val="003E693A"/>
    <w:rsid w:val="003F2833"/>
    <w:rsid w:val="003F3D65"/>
    <w:rsid w:val="003F57B0"/>
    <w:rsid w:val="0040073F"/>
    <w:rsid w:val="00401691"/>
    <w:rsid w:val="004034C5"/>
    <w:rsid w:val="00404AD5"/>
    <w:rsid w:val="00405198"/>
    <w:rsid w:val="00412A7D"/>
    <w:rsid w:val="00413D21"/>
    <w:rsid w:val="004179FD"/>
    <w:rsid w:val="00421157"/>
    <w:rsid w:val="00421F75"/>
    <w:rsid w:val="0042474E"/>
    <w:rsid w:val="00425E32"/>
    <w:rsid w:val="00431545"/>
    <w:rsid w:val="00432D7F"/>
    <w:rsid w:val="00436909"/>
    <w:rsid w:val="00437FD0"/>
    <w:rsid w:val="004402AC"/>
    <w:rsid w:val="004403EE"/>
    <w:rsid w:val="00440948"/>
    <w:rsid w:val="00443CC3"/>
    <w:rsid w:val="004452D5"/>
    <w:rsid w:val="00446AFD"/>
    <w:rsid w:val="004507F2"/>
    <w:rsid w:val="004528AF"/>
    <w:rsid w:val="004536D7"/>
    <w:rsid w:val="00455FC4"/>
    <w:rsid w:val="00456F88"/>
    <w:rsid w:val="0045725F"/>
    <w:rsid w:val="00457F98"/>
    <w:rsid w:val="00465884"/>
    <w:rsid w:val="00466BF7"/>
    <w:rsid w:val="004677FE"/>
    <w:rsid w:val="00470E93"/>
    <w:rsid w:val="004713C2"/>
    <w:rsid w:val="00472F34"/>
    <w:rsid w:val="004731E8"/>
    <w:rsid w:val="0047469B"/>
    <w:rsid w:val="00477B3D"/>
    <w:rsid w:val="00482C15"/>
    <w:rsid w:val="004838D9"/>
    <w:rsid w:val="00484793"/>
    <w:rsid w:val="00484822"/>
    <w:rsid w:val="00485C51"/>
    <w:rsid w:val="00485D55"/>
    <w:rsid w:val="00491381"/>
    <w:rsid w:val="0049409E"/>
    <w:rsid w:val="004A3F30"/>
    <w:rsid w:val="004A5529"/>
    <w:rsid w:val="004B22B8"/>
    <w:rsid w:val="004B3E41"/>
    <w:rsid w:val="004B552B"/>
    <w:rsid w:val="004B7C07"/>
    <w:rsid w:val="004C602D"/>
    <w:rsid w:val="004C6CD8"/>
    <w:rsid w:val="004D487C"/>
    <w:rsid w:val="004D5473"/>
    <w:rsid w:val="004D7029"/>
    <w:rsid w:val="004E0F4F"/>
    <w:rsid w:val="004E1B0E"/>
    <w:rsid w:val="004E270F"/>
    <w:rsid w:val="004E553D"/>
    <w:rsid w:val="004F2363"/>
    <w:rsid w:val="004F2969"/>
    <w:rsid w:val="004F353F"/>
    <w:rsid w:val="004F62CF"/>
    <w:rsid w:val="00502FAD"/>
    <w:rsid w:val="00507130"/>
    <w:rsid w:val="00507DF5"/>
    <w:rsid w:val="005103C4"/>
    <w:rsid w:val="005121D2"/>
    <w:rsid w:val="00513C48"/>
    <w:rsid w:val="00513C73"/>
    <w:rsid w:val="00513E84"/>
    <w:rsid w:val="0051448F"/>
    <w:rsid w:val="005148EF"/>
    <w:rsid w:val="0051588E"/>
    <w:rsid w:val="00517918"/>
    <w:rsid w:val="0052385B"/>
    <w:rsid w:val="0052413A"/>
    <w:rsid w:val="00525874"/>
    <w:rsid w:val="00526BEC"/>
    <w:rsid w:val="0052723E"/>
    <w:rsid w:val="0052748A"/>
    <w:rsid w:val="0052769A"/>
    <w:rsid w:val="00527DE8"/>
    <w:rsid w:val="005324A5"/>
    <w:rsid w:val="00541A6A"/>
    <w:rsid w:val="00542523"/>
    <w:rsid w:val="005438C9"/>
    <w:rsid w:val="00546D71"/>
    <w:rsid w:val="0054791C"/>
    <w:rsid w:val="0055340D"/>
    <w:rsid w:val="0055385D"/>
    <w:rsid w:val="00553C43"/>
    <w:rsid w:val="00557975"/>
    <w:rsid w:val="00561640"/>
    <w:rsid w:val="00563CB8"/>
    <w:rsid w:val="00563DC9"/>
    <w:rsid w:val="005641F5"/>
    <w:rsid w:val="00564C3F"/>
    <w:rsid w:val="00565871"/>
    <w:rsid w:val="00566295"/>
    <w:rsid w:val="00566B14"/>
    <w:rsid w:val="00567E85"/>
    <w:rsid w:val="00570901"/>
    <w:rsid w:val="00571E2C"/>
    <w:rsid w:val="00574F93"/>
    <w:rsid w:val="00576E4A"/>
    <w:rsid w:val="005802EC"/>
    <w:rsid w:val="00580C90"/>
    <w:rsid w:val="00581401"/>
    <w:rsid w:val="005837C5"/>
    <w:rsid w:val="00583FF7"/>
    <w:rsid w:val="00585771"/>
    <w:rsid w:val="00585A0D"/>
    <w:rsid w:val="005875D8"/>
    <w:rsid w:val="00587E61"/>
    <w:rsid w:val="00592D68"/>
    <w:rsid w:val="00593697"/>
    <w:rsid w:val="00595905"/>
    <w:rsid w:val="005960E3"/>
    <w:rsid w:val="005A68F2"/>
    <w:rsid w:val="005A7968"/>
    <w:rsid w:val="005B22B2"/>
    <w:rsid w:val="005B3D78"/>
    <w:rsid w:val="005B7E6E"/>
    <w:rsid w:val="005C0492"/>
    <w:rsid w:val="005C1149"/>
    <w:rsid w:val="005C4572"/>
    <w:rsid w:val="005C4F32"/>
    <w:rsid w:val="005C7B5F"/>
    <w:rsid w:val="005D7C72"/>
    <w:rsid w:val="005E2E87"/>
    <w:rsid w:val="005E5434"/>
    <w:rsid w:val="005E6442"/>
    <w:rsid w:val="005E6F05"/>
    <w:rsid w:val="005F147C"/>
    <w:rsid w:val="005F2486"/>
    <w:rsid w:val="005F5D35"/>
    <w:rsid w:val="005F657A"/>
    <w:rsid w:val="00603970"/>
    <w:rsid w:val="006044CD"/>
    <w:rsid w:val="00607856"/>
    <w:rsid w:val="006124D5"/>
    <w:rsid w:val="0062277B"/>
    <w:rsid w:val="00624275"/>
    <w:rsid w:val="006261E1"/>
    <w:rsid w:val="00626E4A"/>
    <w:rsid w:val="00634CF4"/>
    <w:rsid w:val="0063653C"/>
    <w:rsid w:val="006375AF"/>
    <w:rsid w:val="00641DC5"/>
    <w:rsid w:val="00643550"/>
    <w:rsid w:val="00644540"/>
    <w:rsid w:val="00645C3F"/>
    <w:rsid w:val="00646088"/>
    <w:rsid w:val="00651092"/>
    <w:rsid w:val="006527CD"/>
    <w:rsid w:val="00653ABB"/>
    <w:rsid w:val="006612AC"/>
    <w:rsid w:val="0066211A"/>
    <w:rsid w:val="00662562"/>
    <w:rsid w:val="00663A00"/>
    <w:rsid w:val="006661AE"/>
    <w:rsid w:val="006667A3"/>
    <w:rsid w:val="006746A6"/>
    <w:rsid w:val="00677343"/>
    <w:rsid w:val="0067742A"/>
    <w:rsid w:val="0068018C"/>
    <w:rsid w:val="0069247E"/>
    <w:rsid w:val="00696173"/>
    <w:rsid w:val="006A04C3"/>
    <w:rsid w:val="006A09D6"/>
    <w:rsid w:val="006A3594"/>
    <w:rsid w:val="006B0965"/>
    <w:rsid w:val="006B5E2F"/>
    <w:rsid w:val="006B61DD"/>
    <w:rsid w:val="006B7CCB"/>
    <w:rsid w:val="006B7EDF"/>
    <w:rsid w:val="006C15D6"/>
    <w:rsid w:val="006C4626"/>
    <w:rsid w:val="006C5BF0"/>
    <w:rsid w:val="006C6230"/>
    <w:rsid w:val="006D5208"/>
    <w:rsid w:val="006E1AA2"/>
    <w:rsid w:val="006E3D4D"/>
    <w:rsid w:val="006E4C84"/>
    <w:rsid w:val="006E60CD"/>
    <w:rsid w:val="006E7A67"/>
    <w:rsid w:val="006E7D3C"/>
    <w:rsid w:val="006F3BD7"/>
    <w:rsid w:val="006F7DBB"/>
    <w:rsid w:val="00700C77"/>
    <w:rsid w:val="00706F7A"/>
    <w:rsid w:val="00707670"/>
    <w:rsid w:val="0071000C"/>
    <w:rsid w:val="00712BBE"/>
    <w:rsid w:val="0071568E"/>
    <w:rsid w:val="0071583D"/>
    <w:rsid w:val="007202F5"/>
    <w:rsid w:val="0072440D"/>
    <w:rsid w:val="00724760"/>
    <w:rsid w:val="0072558B"/>
    <w:rsid w:val="0072712A"/>
    <w:rsid w:val="00730123"/>
    <w:rsid w:val="0073192F"/>
    <w:rsid w:val="00733C74"/>
    <w:rsid w:val="0073528C"/>
    <w:rsid w:val="0073621F"/>
    <w:rsid w:val="007364D7"/>
    <w:rsid w:val="00737EE7"/>
    <w:rsid w:val="00741955"/>
    <w:rsid w:val="00741CA5"/>
    <w:rsid w:val="00742627"/>
    <w:rsid w:val="007458D3"/>
    <w:rsid w:val="00745E89"/>
    <w:rsid w:val="00751558"/>
    <w:rsid w:val="007623AE"/>
    <w:rsid w:val="0076269D"/>
    <w:rsid w:val="00762DF7"/>
    <w:rsid w:val="00766336"/>
    <w:rsid w:val="0076658E"/>
    <w:rsid w:val="00767641"/>
    <w:rsid w:val="007708C5"/>
    <w:rsid w:val="00772135"/>
    <w:rsid w:val="00772FCA"/>
    <w:rsid w:val="0077398D"/>
    <w:rsid w:val="00774A97"/>
    <w:rsid w:val="00780104"/>
    <w:rsid w:val="00796D57"/>
    <w:rsid w:val="00797281"/>
    <w:rsid w:val="007A08B0"/>
    <w:rsid w:val="007A1D04"/>
    <w:rsid w:val="007A24EF"/>
    <w:rsid w:val="007A6303"/>
    <w:rsid w:val="007B0EDD"/>
    <w:rsid w:val="007B764B"/>
    <w:rsid w:val="007C14C1"/>
    <w:rsid w:val="007C55C5"/>
    <w:rsid w:val="007C7DB0"/>
    <w:rsid w:val="007D02FB"/>
    <w:rsid w:val="007D1715"/>
    <w:rsid w:val="007D2D49"/>
    <w:rsid w:val="007D2F12"/>
    <w:rsid w:val="007D430E"/>
    <w:rsid w:val="007D751E"/>
    <w:rsid w:val="007E463A"/>
    <w:rsid w:val="007E4E86"/>
    <w:rsid w:val="007E7665"/>
    <w:rsid w:val="007F1FDD"/>
    <w:rsid w:val="007F3FAD"/>
    <w:rsid w:val="007F76FC"/>
    <w:rsid w:val="00804C62"/>
    <w:rsid w:val="00807C6B"/>
    <w:rsid w:val="008139A0"/>
    <w:rsid w:val="00813B09"/>
    <w:rsid w:val="008151E5"/>
    <w:rsid w:val="0082093D"/>
    <w:rsid w:val="00820EF9"/>
    <w:rsid w:val="0082210F"/>
    <w:rsid w:val="008228CD"/>
    <w:rsid w:val="00825F9B"/>
    <w:rsid w:val="008261D2"/>
    <w:rsid w:val="00831B4C"/>
    <w:rsid w:val="008336BE"/>
    <w:rsid w:val="00834AAA"/>
    <w:rsid w:val="00835495"/>
    <w:rsid w:val="00841DEA"/>
    <w:rsid w:val="008434A6"/>
    <w:rsid w:val="0084358E"/>
    <w:rsid w:val="00843A23"/>
    <w:rsid w:val="00846A5F"/>
    <w:rsid w:val="00847A03"/>
    <w:rsid w:val="00850CE6"/>
    <w:rsid w:val="00853CF3"/>
    <w:rsid w:val="008572B2"/>
    <w:rsid w:val="00860A88"/>
    <w:rsid w:val="00864A80"/>
    <w:rsid w:val="008662C5"/>
    <w:rsid w:val="00870775"/>
    <w:rsid w:val="00872393"/>
    <w:rsid w:val="008732CC"/>
    <w:rsid w:val="00874AF4"/>
    <w:rsid w:val="00875D0A"/>
    <w:rsid w:val="00876632"/>
    <w:rsid w:val="00877234"/>
    <w:rsid w:val="00880AAD"/>
    <w:rsid w:val="00881EF8"/>
    <w:rsid w:val="00883761"/>
    <w:rsid w:val="00884AB6"/>
    <w:rsid w:val="008907FE"/>
    <w:rsid w:val="008926D4"/>
    <w:rsid w:val="00893930"/>
    <w:rsid w:val="00893A85"/>
    <w:rsid w:val="00897E18"/>
    <w:rsid w:val="008A0F55"/>
    <w:rsid w:val="008A1774"/>
    <w:rsid w:val="008A2DA8"/>
    <w:rsid w:val="008A5010"/>
    <w:rsid w:val="008A7263"/>
    <w:rsid w:val="008B1311"/>
    <w:rsid w:val="008B31CC"/>
    <w:rsid w:val="008B456C"/>
    <w:rsid w:val="008B5DE1"/>
    <w:rsid w:val="008C1826"/>
    <w:rsid w:val="008C53E5"/>
    <w:rsid w:val="008C7679"/>
    <w:rsid w:val="008C7E4E"/>
    <w:rsid w:val="008D0396"/>
    <w:rsid w:val="008D25AA"/>
    <w:rsid w:val="008D3566"/>
    <w:rsid w:val="008D3BC0"/>
    <w:rsid w:val="008D59DB"/>
    <w:rsid w:val="008D5D6B"/>
    <w:rsid w:val="008D5F8B"/>
    <w:rsid w:val="008E18AC"/>
    <w:rsid w:val="008E2674"/>
    <w:rsid w:val="008E4613"/>
    <w:rsid w:val="008F136B"/>
    <w:rsid w:val="009000C9"/>
    <w:rsid w:val="009018AF"/>
    <w:rsid w:val="00902E9F"/>
    <w:rsid w:val="00903656"/>
    <w:rsid w:val="00905318"/>
    <w:rsid w:val="009062ED"/>
    <w:rsid w:val="0090775D"/>
    <w:rsid w:val="00910789"/>
    <w:rsid w:val="00910D8E"/>
    <w:rsid w:val="009135A8"/>
    <w:rsid w:val="00913C47"/>
    <w:rsid w:val="0091722D"/>
    <w:rsid w:val="00921DEB"/>
    <w:rsid w:val="00922E25"/>
    <w:rsid w:val="00922E34"/>
    <w:rsid w:val="00933100"/>
    <w:rsid w:val="009403AD"/>
    <w:rsid w:val="0094277B"/>
    <w:rsid w:val="009432CB"/>
    <w:rsid w:val="00947895"/>
    <w:rsid w:val="00950EB6"/>
    <w:rsid w:val="0096152F"/>
    <w:rsid w:val="0096199D"/>
    <w:rsid w:val="00961E06"/>
    <w:rsid w:val="00962802"/>
    <w:rsid w:val="00963CDE"/>
    <w:rsid w:val="009652ED"/>
    <w:rsid w:val="00965F9D"/>
    <w:rsid w:val="00966D72"/>
    <w:rsid w:val="00967678"/>
    <w:rsid w:val="0097223B"/>
    <w:rsid w:val="009732BA"/>
    <w:rsid w:val="009759AD"/>
    <w:rsid w:val="0098148A"/>
    <w:rsid w:val="009827C6"/>
    <w:rsid w:val="009859E7"/>
    <w:rsid w:val="00990F28"/>
    <w:rsid w:val="009A0390"/>
    <w:rsid w:val="009A3159"/>
    <w:rsid w:val="009A56D0"/>
    <w:rsid w:val="009B0F30"/>
    <w:rsid w:val="009B109D"/>
    <w:rsid w:val="009B12D0"/>
    <w:rsid w:val="009B14FE"/>
    <w:rsid w:val="009B32C0"/>
    <w:rsid w:val="009B3D52"/>
    <w:rsid w:val="009B4FE2"/>
    <w:rsid w:val="009B65EA"/>
    <w:rsid w:val="009B7417"/>
    <w:rsid w:val="009B7C85"/>
    <w:rsid w:val="009C0391"/>
    <w:rsid w:val="009C06AA"/>
    <w:rsid w:val="009C2014"/>
    <w:rsid w:val="009C3C09"/>
    <w:rsid w:val="009C5D6C"/>
    <w:rsid w:val="009D0B7A"/>
    <w:rsid w:val="009D12CD"/>
    <w:rsid w:val="009D2572"/>
    <w:rsid w:val="009E05C6"/>
    <w:rsid w:val="009E07D2"/>
    <w:rsid w:val="009E6FD0"/>
    <w:rsid w:val="009E734D"/>
    <w:rsid w:val="009F1003"/>
    <w:rsid w:val="009F1864"/>
    <w:rsid w:val="009F31D9"/>
    <w:rsid w:val="009F3652"/>
    <w:rsid w:val="009F713E"/>
    <w:rsid w:val="00A0163A"/>
    <w:rsid w:val="00A01A98"/>
    <w:rsid w:val="00A07A4E"/>
    <w:rsid w:val="00A10CDE"/>
    <w:rsid w:val="00A14F0A"/>
    <w:rsid w:val="00A171AB"/>
    <w:rsid w:val="00A205F0"/>
    <w:rsid w:val="00A222DB"/>
    <w:rsid w:val="00A24DAB"/>
    <w:rsid w:val="00A253EA"/>
    <w:rsid w:val="00A2690D"/>
    <w:rsid w:val="00A32E00"/>
    <w:rsid w:val="00A35FAE"/>
    <w:rsid w:val="00A40802"/>
    <w:rsid w:val="00A41701"/>
    <w:rsid w:val="00A4462B"/>
    <w:rsid w:val="00A4647C"/>
    <w:rsid w:val="00A4688B"/>
    <w:rsid w:val="00A47F08"/>
    <w:rsid w:val="00A517DB"/>
    <w:rsid w:val="00A537A3"/>
    <w:rsid w:val="00A5529D"/>
    <w:rsid w:val="00A564AB"/>
    <w:rsid w:val="00A65FF8"/>
    <w:rsid w:val="00A72114"/>
    <w:rsid w:val="00A75116"/>
    <w:rsid w:val="00A77308"/>
    <w:rsid w:val="00A77570"/>
    <w:rsid w:val="00A82DC0"/>
    <w:rsid w:val="00A861C1"/>
    <w:rsid w:val="00A908AC"/>
    <w:rsid w:val="00A948B3"/>
    <w:rsid w:val="00A95E92"/>
    <w:rsid w:val="00A968CA"/>
    <w:rsid w:val="00AA0831"/>
    <w:rsid w:val="00AA1DC0"/>
    <w:rsid w:val="00AA1F42"/>
    <w:rsid w:val="00AA5F43"/>
    <w:rsid w:val="00AA6B37"/>
    <w:rsid w:val="00AB053E"/>
    <w:rsid w:val="00AB409D"/>
    <w:rsid w:val="00AB43FA"/>
    <w:rsid w:val="00AC1DE5"/>
    <w:rsid w:val="00AC1F67"/>
    <w:rsid w:val="00AC2AB4"/>
    <w:rsid w:val="00AC3CE4"/>
    <w:rsid w:val="00AC5B4B"/>
    <w:rsid w:val="00AC6562"/>
    <w:rsid w:val="00AD0BAD"/>
    <w:rsid w:val="00AD1334"/>
    <w:rsid w:val="00AD26BF"/>
    <w:rsid w:val="00AD2E2E"/>
    <w:rsid w:val="00AD440D"/>
    <w:rsid w:val="00AD5BE2"/>
    <w:rsid w:val="00AE01CA"/>
    <w:rsid w:val="00AE14E2"/>
    <w:rsid w:val="00AE3076"/>
    <w:rsid w:val="00AE742F"/>
    <w:rsid w:val="00AF1F26"/>
    <w:rsid w:val="00AF3526"/>
    <w:rsid w:val="00AF5A63"/>
    <w:rsid w:val="00B00346"/>
    <w:rsid w:val="00B014E9"/>
    <w:rsid w:val="00B01708"/>
    <w:rsid w:val="00B0257D"/>
    <w:rsid w:val="00B044E7"/>
    <w:rsid w:val="00B04D5E"/>
    <w:rsid w:val="00B0572B"/>
    <w:rsid w:val="00B05E51"/>
    <w:rsid w:val="00B05FDF"/>
    <w:rsid w:val="00B0750C"/>
    <w:rsid w:val="00B10BF2"/>
    <w:rsid w:val="00B11D69"/>
    <w:rsid w:val="00B1409A"/>
    <w:rsid w:val="00B205E1"/>
    <w:rsid w:val="00B20B90"/>
    <w:rsid w:val="00B226BF"/>
    <w:rsid w:val="00B231AA"/>
    <w:rsid w:val="00B23AD5"/>
    <w:rsid w:val="00B2526B"/>
    <w:rsid w:val="00B27639"/>
    <w:rsid w:val="00B30BF5"/>
    <w:rsid w:val="00B31BA2"/>
    <w:rsid w:val="00B46C45"/>
    <w:rsid w:val="00B5282C"/>
    <w:rsid w:val="00B57A9F"/>
    <w:rsid w:val="00B6092B"/>
    <w:rsid w:val="00B619F1"/>
    <w:rsid w:val="00B66DB7"/>
    <w:rsid w:val="00B67878"/>
    <w:rsid w:val="00B71188"/>
    <w:rsid w:val="00B7194E"/>
    <w:rsid w:val="00B73B81"/>
    <w:rsid w:val="00B75489"/>
    <w:rsid w:val="00B76D5E"/>
    <w:rsid w:val="00B80060"/>
    <w:rsid w:val="00B80621"/>
    <w:rsid w:val="00B81709"/>
    <w:rsid w:val="00B84EBB"/>
    <w:rsid w:val="00BA15C4"/>
    <w:rsid w:val="00BA21D0"/>
    <w:rsid w:val="00BA32F6"/>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C5944"/>
    <w:rsid w:val="00BC6C85"/>
    <w:rsid w:val="00BD0144"/>
    <w:rsid w:val="00BD1CB6"/>
    <w:rsid w:val="00BD28C9"/>
    <w:rsid w:val="00BD413D"/>
    <w:rsid w:val="00BD4EDA"/>
    <w:rsid w:val="00BD51F6"/>
    <w:rsid w:val="00BD7AD4"/>
    <w:rsid w:val="00BD7B6F"/>
    <w:rsid w:val="00BE00D9"/>
    <w:rsid w:val="00BE169C"/>
    <w:rsid w:val="00BE4323"/>
    <w:rsid w:val="00BE4EBD"/>
    <w:rsid w:val="00BE6EFE"/>
    <w:rsid w:val="00BE7817"/>
    <w:rsid w:val="00BF4F84"/>
    <w:rsid w:val="00BF6DF5"/>
    <w:rsid w:val="00C02E75"/>
    <w:rsid w:val="00C02EC2"/>
    <w:rsid w:val="00C07D88"/>
    <w:rsid w:val="00C07FB6"/>
    <w:rsid w:val="00C151B9"/>
    <w:rsid w:val="00C1552D"/>
    <w:rsid w:val="00C17AF0"/>
    <w:rsid w:val="00C204D6"/>
    <w:rsid w:val="00C2074F"/>
    <w:rsid w:val="00C208EA"/>
    <w:rsid w:val="00C21C52"/>
    <w:rsid w:val="00C2283A"/>
    <w:rsid w:val="00C252EF"/>
    <w:rsid w:val="00C25C43"/>
    <w:rsid w:val="00C27E34"/>
    <w:rsid w:val="00C30AE6"/>
    <w:rsid w:val="00C34B83"/>
    <w:rsid w:val="00C401BD"/>
    <w:rsid w:val="00C419B4"/>
    <w:rsid w:val="00C424C5"/>
    <w:rsid w:val="00C42C58"/>
    <w:rsid w:val="00C441BE"/>
    <w:rsid w:val="00C4422C"/>
    <w:rsid w:val="00C4787C"/>
    <w:rsid w:val="00C5015B"/>
    <w:rsid w:val="00C512D6"/>
    <w:rsid w:val="00C52DE5"/>
    <w:rsid w:val="00C52FD6"/>
    <w:rsid w:val="00C659AB"/>
    <w:rsid w:val="00C7037B"/>
    <w:rsid w:val="00C7162F"/>
    <w:rsid w:val="00C745E1"/>
    <w:rsid w:val="00C75F5E"/>
    <w:rsid w:val="00C771BF"/>
    <w:rsid w:val="00C84E4F"/>
    <w:rsid w:val="00C920BB"/>
    <w:rsid w:val="00C93338"/>
    <w:rsid w:val="00C9359E"/>
    <w:rsid w:val="00C94AC5"/>
    <w:rsid w:val="00C9623A"/>
    <w:rsid w:val="00CA5334"/>
    <w:rsid w:val="00CA53F8"/>
    <w:rsid w:val="00CA6CC7"/>
    <w:rsid w:val="00CB4795"/>
    <w:rsid w:val="00CC1BF8"/>
    <w:rsid w:val="00CC2982"/>
    <w:rsid w:val="00CC3C40"/>
    <w:rsid w:val="00CC4D6D"/>
    <w:rsid w:val="00CC605E"/>
    <w:rsid w:val="00CC6E60"/>
    <w:rsid w:val="00CD1A34"/>
    <w:rsid w:val="00CD2173"/>
    <w:rsid w:val="00CD3A81"/>
    <w:rsid w:val="00CD4793"/>
    <w:rsid w:val="00CD61D0"/>
    <w:rsid w:val="00CD62B8"/>
    <w:rsid w:val="00CE0D9A"/>
    <w:rsid w:val="00CE2836"/>
    <w:rsid w:val="00CE5970"/>
    <w:rsid w:val="00CE5BEA"/>
    <w:rsid w:val="00CE6C4E"/>
    <w:rsid w:val="00CE6C54"/>
    <w:rsid w:val="00CF003A"/>
    <w:rsid w:val="00CF08C2"/>
    <w:rsid w:val="00CF2582"/>
    <w:rsid w:val="00CF2986"/>
    <w:rsid w:val="00CF498D"/>
    <w:rsid w:val="00D0243F"/>
    <w:rsid w:val="00D031FA"/>
    <w:rsid w:val="00D05D12"/>
    <w:rsid w:val="00D066C5"/>
    <w:rsid w:val="00D10450"/>
    <w:rsid w:val="00D22B12"/>
    <w:rsid w:val="00D2326D"/>
    <w:rsid w:val="00D257AC"/>
    <w:rsid w:val="00D26D76"/>
    <w:rsid w:val="00D305B5"/>
    <w:rsid w:val="00D30D13"/>
    <w:rsid w:val="00D3179C"/>
    <w:rsid w:val="00D31C4D"/>
    <w:rsid w:val="00D3492E"/>
    <w:rsid w:val="00D35AAB"/>
    <w:rsid w:val="00D36C11"/>
    <w:rsid w:val="00D374A9"/>
    <w:rsid w:val="00D37F21"/>
    <w:rsid w:val="00D400D1"/>
    <w:rsid w:val="00D41B54"/>
    <w:rsid w:val="00D4259D"/>
    <w:rsid w:val="00D44710"/>
    <w:rsid w:val="00D4700C"/>
    <w:rsid w:val="00D479EE"/>
    <w:rsid w:val="00D52801"/>
    <w:rsid w:val="00D5676B"/>
    <w:rsid w:val="00D57066"/>
    <w:rsid w:val="00D62BA3"/>
    <w:rsid w:val="00D735B4"/>
    <w:rsid w:val="00D7434A"/>
    <w:rsid w:val="00D81021"/>
    <w:rsid w:val="00D90977"/>
    <w:rsid w:val="00D920A6"/>
    <w:rsid w:val="00D9328F"/>
    <w:rsid w:val="00D94FAB"/>
    <w:rsid w:val="00D95A65"/>
    <w:rsid w:val="00DA01EA"/>
    <w:rsid w:val="00DA030E"/>
    <w:rsid w:val="00DA0799"/>
    <w:rsid w:val="00DB34C3"/>
    <w:rsid w:val="00DB3C98"/>
    <w:rsid w:val="00DB3E97"/>
    <w:rsid w:val="00DB408D"/>
    <w:rsid w:val="00DB6369"/>
    <w:rsid w:val="00DC0419"/>
    <w:rsid w:val="00DC0591"/>
    <w:rsid w:val="00DC3171"/>
    <w:rsid w:val="00DC6EC8"/>
    <w:rsid w:val="00DC7604"/>
    <w:rsid w:val="00DC77B3"/>
    <w:rsid w:val="00DD207B"/>
    <w:rsid w:val="00DD6609"/>
    <w:rsid w:val="00DD6BA0"/>
    <w:rsid w:val="00DE4262"/>
    <w:rsid w:val="00DE56B6"/>
    <w:rsid w:val="00DF235B"/>
    <w:rsid w:val="00DF338A"/>
    <w:rsid w:val="00DF3D1C"/>
    <w:rsid w:val="00DF5111"/>
    <w:rsid w:val="00DF545F"/>
    <w:rsid w:val="00DF77D6"/>
    <w:rsid w:val="00E0286B"/>
    <w:rsid w:val="00E04A53"/>
    <w:rsid w:val="00E15A66"/>
    <w:rsid w:val="00E16070"/>
    <w:rsid w:val="00E173B3"/>
    <w:rsid w:val="00E17CE6"/>
    <w:rsid w:val="00E223DA"/>
    <w:rsid w:val="00E22A24"/>
    <w:rsid w:val="00E231D9"/>
    <w:rsid w:val="00E26A26"/>
    <w:rsid w:val="00E3134B"/>
    <w:rsid w:val="00E31D9D"/>
    <w:rsid w:val="00E3245A"/>
    <w:rsid w:val="00E32B73"/>
    <w:rsid w:val="00E33279"/>
    <w:rsid w:val="00E34D66"/>
    <w:rsid w:val="00E3537A"/>
    <w:rsid w:val="00E410E2"/>
    <w:rsid w:val="00E45753"/>
    <w:rsid w:val="00E46711"/>
    <w:rsid w:val="00E53E91"/>
    <w:rsid w:val="00E560AD"/>
    <w:rsid w:val="00E56C25"/>
    <w:rsid w:val="00E56F9D"/>
    <w:rsid w:val="00E6036C"/>
    <w:rsid w:val="00E60525"/>
    <w:rsid w:val="00E618D5"/>
    <w:rsid w:val="00E6247B"/>
    <w:rsid w:val="00E63363"/>
    <w:rsid w:val="00E6588C"/>
    <w:rsid w:val="00E65C14"/>
    <w:rsid w:val="00E70FB1"/>
    <w:rsid w:val="00E715E2"/>
    <w:rsid w:val="00E7385B"/>
    <w:rsid w:val="00E7559A"/>
    <w:rsid w:val="00E7754E"/>
    <w:rsid w:val="00E83D68"/>
    <w:rsid w:val="00E84666"/>
    <w:rsid w:val="00E918C5"/>
    <w:rsid w:val="00E9190E"/>
    <w:rsid w:val="00E93803"/>
    <w:rsid w:val="00E946A0"/>
    <w:rsid w:val="00EA0C17"/>
    <w:rsid w:val="00EA3693"/>
    <w:rsid w:val="00EA44C5"/>
    <w:rsid w:val="00EA74B5"/>
    <w:rsid w:val="00EB0C34"/>
    <w:rsid w:val="00EB1844"/>
    <w:rsid w:val="00EB4655"/>
    <w:rsid w:val="00EB4AAC"/>
    <w:rsid w:val="00EB4E37"/>
    <w:rsid w:val="00EB6D24"/>
    <w:rsid w:val="00EB782B"/>
    <w:rsid w:val="00EC15E4"/>
    <w:rsid w:val="00EC1E30"/>
    <w:rsid w:val="00EC238E"/>
    <w:rsid w:val="00EC3F22"/>
    <w:rsid w:val="00EC7DEF"/>
    <w:rsid w:val="00ED0044"/>
    <w:rsid w:val="00ED073B"/>
    <w:rsid w:val="00ED34EC"/>
    <w:rsid w:val="00ED491F"/>
    <w:rsid w:val="00ED4F9D"/>
    <w:rsid w:val="00EE360E"/>
    <w:rsid w:val="00EE5F60"/>
    <w:rsid w:val="00EE6161"/>
    <w:rsid w:val="00EE66B9"/>
    <w:rsid w:val="00EF12C5"/>
    <w:rsid w:val="00EF2696"/>
    <w:rsid w:val="00EF672C"/>
    <w:rsid w:val="00F0027A"/>
    <w:rsid w:val="00F02B59"/>
    <w:rsid w:val="00F04F01"/>
    <w:rsid w:val="00F07B41"/>
    <w:rsid w:val="00F10E78"/>
    <w:rsid w:val="00F10E87"/>
    <w:rsid w:val="00F12958"/>
    <w:rsid w:val="00F143C7"/>
    <w:rsid w:val="00F16986"/>
    <w:rsid w:val="00F21CD9"/>
    <w:rsid w:val="00F308FF"/>
    <w:rsid w:val="00F355C2"/>
    <w:rsid w:val="00F36D38"/>
    <w:rsid w:val="00F37F20"/>
    <w:rsid w:val="00F41D88"/>
    <w:rsid w:val="00F43401"/>
    <w:rsid w:val="00F43497"/>
    <w:rsid w:val="00F43553"/>
    <w:rsid w:val="00F4386A"/>
    <w:rsid w:val="00F44637"/>
    <w:rsid w:val="00F4480D"/>
    <w:rsid w:val="00F4506E"/>
    <w:rsid w:val="00F457A9"/>
    <w:rsid w:val="00F45EDF"/>
    <w:rsid w:val="00F52279"/>
    <w:rsid w:val="00F52488"/>
    <w:rsid w:val="00F52646"/>
    <w:rsid w:val="00F544D9"/>
    <w:rsid w:val="00F55F78"/>
    <w:rsid w:val="00F60C57"/>
    <w:rsid w:val="00F64807"/>
    <w:rsid w:val="00F6568B"/>
    <w:rsid w:val="00F72BD3"/>
    <w:rsid w:val="00F771AA"/>
    <w:rsid w:val="00F814D5"/>
    <w:rsid w:val="00F87247"/>
    <w:rsid w:val="00F87643"/>
    <w:rsid w:val="00F92CB6"/>
    <w:rsid w:val="00F942C8"/>
    <w:rsid w:val="00F9431F"/>
    <w:rsid w:val="00F972CB"/>
    <w:rsid w:val="00FA0A05"/>
    <w:rsid w:val="00FA3204"/>
    <w:rsid w:val="00FA3976"/>
    <w:rsid w:val="00FB011D"/>
    <w:rsid w:val="00FB1C22"/>
    <w:rsid w:val="00FB2878"/>
    <w:rsid w:val="00FB4FA2"/>
    <w:rsid w:val="00FB6B42"/>
    <w:rsid w:val="00FB75ED"/>
    <w:rsid w:val="00FC349F"/>
    <w:rsid w:val="00FC714C"/>
    <w:rsid w:val="00FD275D"/>
    <w:rsid w:val="00FD326C"/>
    <w:rsid w:val="00FD3C35"/>
    <w:rsid w:val="00FD6A91"/>
    <w:rsid w:val="00FE06D2"/>
    <w:rsid w:val="00FE12D4"/>
    <w:rsid w:val="00FE1504"/>
    <w:rsid w:val="00FE28A3"/>
    <w:rsid w:val="00FE2A44"/>
    <w:rsid w:val="00FE5DB5"/>
    <w:rsid w:val="00FE662D"/>
    <w:rsid w:val="00FF02DE"/>
    <w:rsid w:val="00FF1FA1"/>
    <w:rsid w:val="00FF3DF0"/>
    <w:rsid w:val="00FF4B13"/>
    <w:rsid w:val="00FF5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BA32F6"/>
    <w:pPr>
      <w:spacing w:before="180" w:after="180"/>
    </w:pPr>
    <w:rPr>
      <w:sz w:val="22"/>
      <w:szCs w:val="22"/>
    </w:rPr>
  </w:style>
  <w:style w:type="character" w:customStyle="1" w:styleId="TAChar">
    <w:name w:val="*TA* Char"/>
    <w:basedOn w:val="DefaultParagraphFont"/>
    <w:link w:val="TA"/>
    <w:rsid w:val="00BA32F6"/>
    <w:rPr>
      <w:sz w:val="22"/>
      <w:szCs w:val="22"/>
    </w:rPr>
  </w:style>
  <w:style w:type="paragraph" w:customStyle="1" w:styleId="IN">
    <w:name w:val="*IN*"/>
    <w:link w:val="INChar"/>
    <w:qFormat/>
    <w:rsid w:val="009B3D52"/>
    <w:pPr>
      <w:numPr>
        <w:numId w:val="49"/>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34"/>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9B3D52"/>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46"/>
      </w:numPr>
      <w:spacing w:before="120" w:line="276" w:lineRule="auto"/>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8D5F8B"/>
    <w:rPr>
      <w:sz w:val="22"/>
      <w:szCs w:val="22"/>
    </w:rPr>
  </w:style>
</w:styles>
</file>

<file path=word/webSettings.xml><?xml version="1.0" encoding="utf-8"?>
<w:webSettings xmlns:r="http://schemas.openxmlformats.org/officeDocument/2006/relationships" xmlns:w="http://schemas.openxmlformats.org/wordprocessingml/2006/main">
  <w:divs>
    <w:div w:id="3731934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88752257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5799-9FB2-4867-9233-16BA8F50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17244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2014-03-28T19:06:00Z</cp:lastPrinted>
  <dcterms:created xsi:type="dcterms:W3CDTF">2014-04-04T16:34:00Z</dcterms:created>
  <dcterms:modified xsi:type="dcterms:W3CDTF">2014-04-04T16:34:00Z</dcterms:modified>
</cp:coreProperties>
</file>