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083C9F"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083C9F">
              <w:rPr>
                <w:rFonts w:asciiTheme="minorHAnsi" w:hAnsiTheme="minorHAnsi"/>
              </w:rPr>
              <w:t>1</w:t>
            </w:r>
          </w:p>
        </w:tc>
      </w:tr>
    </w:tbl>
    <w:p w:rsidR="00C4787C" w:rsidRDefault="00C4787C" w:rsidP="00E946A0">
      <w:pPr>
        <w:pStyle w:val="Heading1"/>
      </w:pPr>
      <w:r w:rsidRPr="00263AF5">
        <w:t>Introduction</w:t>
      </w:r>
    </w:p>
    <w:p w:rsidR="000F1FB3" w:rsidRPr="000F1FB3" w:rsidRDefault="006254F2" w:rsidP="006254F2">
      <w:pPr>
        <w:rPr>
          <w:i/>
        </w:rPr>
      </w:pPr>
      <w:r>
        <w:t>In this lesson</w:t>
      </w:r>
      <w:r w:rsidR="002E22C3">
        <w:t>,</w:t>
      </w:r>
      <w:r>
        <w:t xml:space="preserve"> </w:t>
      </w:r>
      <w:r w:rsidR="00D04B12">
        <w:t xml:space="preserve">students </w:t>
      </w:r>
      <w:r w:rsidR="0026301E">
        <w:t>are</w:t>
      </w:r>
      <w:r w:rsidR="00D04B12">
        <w:t xml:space="preserve"> introduced to the</w:t>
      </w:r>
      <w:r w:rsidR="005941D5">
        <w:t xml:space="preserve"> </w:t>
      </w:r>
      <w:r w:rsidR="00D04B12">
        <w:t xml:space="preserve">process </w:t>
      </w:r>
      <w:r w:rsidR="005941D5">
        <w:t>of drafting a</w:t>
      </w:r>
      <w:r w:rsidR="00D04B12">
        <w:t xml:space="preserve"> research paper</w:t>
      </w:r>
      <w:r w:rsidR="005941D5">
        <w:t xml:space="preserve">. Students </w:t>
      </w:r>
      <w:r w:rsidR="00307535">
        <w:t>draft, revise, and edit</w:t>
      </w:r>
      <w:r w:rsidR="005941D5">
        <w:t xml:space="preserve"> this research paper </w:t>
      </w:r>
      <w:r w:rsidR="00D04B12">
        <w:t xml:space="preserve">over the course of </w:t>
      </w:r>
      <w:r w:rsidR="005941D5">
        <w:t>the entire</w:t>
      </w:r>
      <w:r w:rsidR="00D04B12">
        <w:t xml:space="preserve"> unit. Students </w:t>
      </w:r>
      <w:r w:rsidR="002E22C3">
        <w:t>learn</w:t>
      </w:r>
      <w:r w:rsidR="00D04B12">
        <w:t xml:space="preserve"> </w:t>
      </w:r>
      <w:r w:rsidR="001B7092">
        <w:t xml:space="preserve">how to develop their </w:t>
      </w:r>
      <w:r w:rsidR="00D04B12">
        <w:t xml:space="preserve">research paper </w:t>
      </w:r>
      <w:r w:rsidR="001B7092">
        <w:t>from</w:t>
      </w:r>
      <w:r w:rsidR="00D04B12">
        <w:t xml:space="preserve"> the Evidence-Based Perspective</w:t>
      </w:r>
      <w:r w:rsidR="001B7092">
        <w:t xml:space="preserve"> writing assignment</w:t>
      </w:r>
      <w:r w:rsidR="00D04B12">
        <w:t xml:space="preserve"> they completed in the previous lesson. Students determine a central claim from their </w:t>
      </w:r>
      <w:r w:rsidR="00D04B12" w:rsidRPr="00681093">
        <w:rPr>
          <w:b/>
        </w:rPr>
        <w:t>Research Frame</w:t>
      </w:r>
      <w:r w:rsidR="00D04B12">
        <w:t xml:space="preserve"> and </w:t>
      </w:r>
      <w:r w:rsidR="0087319F">
        <w:t xml:space="preserve">Evidence Based-Perspective writing assignment </w:t>
      </w:r>
      <w:r w:rsidR="00AE2DE7">
        <w:t xml:space="preserve">and </w:t>
      </w:r>
      <w:r w:rsidR="00D04B12">
        <w:t xml:space="preserve">construct an outline for their research paper. Students organize their claims and </w:t>
      </w:r>
      <w:r w:rsidR="00941B2E">
        <w:t xml:space="preserve">supporting </w:t>
      </w:r>
      <w:r w:rsidR="00D04B12">
        <w:t xml:space="preserve">evidence </w:t>
      </w:r>
      <w:r w:rsidR="00941B2E">
        <w:t xml:space="preserve">for </w:t>
      </w:r>
      <w:r w:rsidR="00D04B12">
        <w:t>each claim</w:t>
      </w:r>
      <w:r w:rsidR="001B7092">
        <w:t xml:space="preserve">. </w:t>
      </w:r>
      <w:r w:rsidR="00D04B12">
        <w:t>Students also analyze the evidence that supports each claim</w:t>
      </w:r>
      <w:r w:rsidR="0087319F">
        <w:t xml:space="preserve"> to complete their </w:t>
      </w:r>
      <w:r w:rsidR="0087319F" w:rsidRPr="00681093">
        <w:rPr>
          <w:b/>
        </w:rPr>
        <w:t>Outline Tool</w:t>
      </w:r>
      <w:r w:rsidR="00D04B12">
        <w:t xml:space="preserve">. </w:t>
      </w:r>
      <w:r w:rsidR="00865704">
        <w:t xml:space="preserve">Students </w:t>
      </w:r>
      <w:r w:rsidR="0026301E">
        <w:t>are</w:t>
      </w:r>
      <w:r w:rsidR="00865704">
        <w:t xml:space="preserve"> assessed on the </w:t>
      </w:r>
      <w:r w:rsidR="00690748">
        <w:t xml:space="preserve">central claim as well as the organization of two Evidence-Based Claims </w:t>
      </w:r>
      <w:r w:rsidR="00033C6C">
        <w:t>from</w:t>
      </w:r>
      <w:r w:rsidR="00690748">
        <w:t xml:space="preserve"> their outline. For homework</w:t>
      </w:r>
      <w:r w:rsidR="00077FB5">
        <w:t>,</w:t>
      </w:r>
      <w:r w:rsidR="00690748">
        <w:t xml:space="preserve"> students </w:t>
      </w:r>
      <w:r w:rsidR="00077FB5" w:rsidRPr="00077FB5">
        <w:t>find an additional piece of evidence for each of their claims and analyze how this evidence further supports their claim</w:t>
      </w:r>
      <w:r w:rsidR="00EA60CC">
        <w:t>. Then they</w:t>
      </w:r>
      <w:r w:rsidR="00077FB5" w:rsidRPr="00077FB5">
        <w:t xml:space="preserve"> record their evidence and analysis on the </w:t>
      </w:r>
      <w:r w:rsidR="00077FB5" w:rsidRPr="00681093">
        <w:rPr>
          <w:b/>
        </w:rPr>
        <w:t>Additional Evidence Outline Tool</w:t>
      </w:r>
      <w:r w:rsidR="00690748">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36486C" w:rsidRPr="0053542D">
        <w:tc>
          <w:tcPr>
            <w:tcW w:w="1344" w:type="dxa"/>
          </w:tcPr>
          <w:p w:rsidR="0036486C" w:rsidRDefault="0036486C" w:rsidP="000B2D56">
            <w:pPr>
              <w:pStyle w:val="TableText"/>
            </w:pPr>
            <w:r>
              <w:t>W.9-10.9</w:t>
            </w:r>
          </w:p>
        </w:tc>
        <w:tc>
          <w:tcPr>
            <w:tcW w:w="8124" w:type="dxa"/>
          </w:tcPr>
          <w:p w:rsidR="0036486C" w:rsidRDefault="0036486C" w:rsidP="00C43538">
            <w:pPr>
              <w:pStyle w:val="TableText"/>
            </w:pPr>
            <w:r>
              <w:t>Draw evidence from literary or informational texts to support analysis, reflection, and research.</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87319F" w:rsidRPr="0053542D">
        <w:tc>
          <w:tcPr>
            <w:tcW w:w="1344" w:type="dxa"/>
          </w:tcPr>
          <w:p w:rsidR="0087319F" w:rsidRDefault="0087319F" w:rsidP="000B2D56">
            <w:pPr>
              <w:pStyle w:val="TableText"/>
            </w:pPr>
            <w:r>
              <w:t>W.9-10.5</w:t>
            </w:r>
          </w:p>
        </w:tc>
        <w:tc>
          <w:tcPr>
            <w:tcW w:w="8124" w:type="dxa"/>
          </w:tcPr>
          <w:p w:rsidR="0087319F" w:rsidRDefault="0087319F" w:rsidP="00D33BFE">
            <w:pPr>
              <w:pStyle w:val="TableText"/>
            </w:pPr>
            <w:r>
              <w:t xml:space="preserve">Develop and strengthen writing as needed by planning, revising, editing, rewriting, or trying a new approach, focusing on addressing what is most significant for a specific purpose and audience. </w:t>
            </w:r>
          </w:p>
        </w:tc>
      </w:tr>
      <w:tr w:rsidR="000B2D56" w:rsidRPr="0053542D">
        <w:tc>
          <w:tcPr>
            <w:tcW w:w="1344" w:type="dxa"/>
          </w:tcPr>
          <w:p w:rsidR="000B2D56" w:rsidRPr="009C28BD" w:rsidRDefault="0036486C" w:rsidP="000B2D56">
            <w:pPr>
              <w:pStyle w:val="TableText"/>
            </w:pPr>
            <w:r>
              <w:t>W.9-10.7</w:t>
            </w:r>
          </w:p>
        </w:tc>
        <w:tc>
          <w:tcPr>
            <w:tcW w:w="8124" w:type="dxa"/>
          </w:tcPr>
          <w:p w:rsidR="000B2D56" w:rsidRDefault="0036486C" w:rsidP="0036486C">
            <w:pPr>
              <w:pStyle w:val="TableText"/>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E05B26" w:rsidRDefault="00E05B26" w:rsidP="00E946A0">
      <w:pPr>
        <w:pStyle w:val="Heading1"/>
      </w:pPr>
    </w:p>
    <w:p w:rsidR="00E05B26" w:rsidRDefault="00E05B26">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Default="0036486C" w:rsidP="0048147F">
            <w:pPr>
              <w:pStyle w:val="TableText"/>
            </w:pPr>
            <w:r>
              <w:t xml:space="preserve">This learning in this lesson </w:t>
            </w:r>
            <w:r w:rsidR="0026301E">
              <w:t>is</w:t>
            </w:r>
            <w:r>
              <w:t xml:space="preserve"> captured through </w:t>
            </w:r>
            <w:r w:rsidR="0048147F">
              <w:t xml:space="preserve">the Outline Tool. The tool </w:t>
            </w:r>
            <w:r w:rsidR="0026301E">
              <w:t>is</w:t>
            </w:r>
            <w:r>
              <w:t xml:space="preserve"> assessed </w:t>
            </w:r>
            <w:r w:rsidR="0048147F">
              <w:t>on the strength of organization of claims and evidence to support the central claim and the analysis of the connections between evidence.</w:t>
            </w:r>
          </w:p>
          <w:p w:rsidR="00FC4437" w:rsidRPr="00D33BFE" w:rsidRDefault="008E1BB1" w:rsidP="00E05B26">
            <w:pPr>
              <w:pStyle w:val="IN"/>
            </w:pPr>
            <w:r w:rsidRPr="00D33BFE">
              <w:t>This assessm</w:t>
            </w:r>
            <w:r w:rsidR="00E05B26">
              <w:t xml:space="preserve">ent will be evaluated using the </w:t>
            </w:r>
            <w:r w:rsidRPr="00D33BFE">
              <w:t xml:space="preserve">Evidence-Based Claims Criteria Checklist.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rPr>
          <w:trHeight w:val="809"/>
        </w:trPr>
        <w:tc>
          <w:tcPr>
            <w:tcW w:w="9478" w:type="dxa"/>
          </w:tcPr>
          <w:p w:rsidR="00BE4EBD" w:rsidRDefault="000B2D56" w:rsidP="008151E5">
            <w:pPr>
              <w:pStyle w:val="TableText"/>
            </w:pPr>
            <w:r>
              <w:t xml:space="preserve">A </w:t>
            </w:r>
            <w:r w:rsidR="00E05B26">
              <w:t>high performance r</w:t>
            </w:r>
            <w:r w:rsidR="0026301E">
              <w:t xml:space="preserve">esponse </w:t>
            </w:r>
            <w:r w:rsidR="00BE4EBD">
              <w:t>may include the following:</w:t>
            </w:r>
          </w:p>
          <w:p w:rsidR="00BA7FF3" w:rsidRPr="003908D2" w:rsidRDefault="0048147F" w:rsidP="00D33BFE">
            <w:pPr>
              <w:pStyle w:val="TableText"/>
              <w:numPr>
                <w:ilvl w:val="0"/>
                <w:numId w:val="36"/>
              </w:numPr>
              <w:ind w:left="360"/>
            </w:pPr>
            <w:r w:rsidRPr="00F71897">
              <w:t xml:space="preserve">See </w:t>
            </w:r>
            <w:r w:rsidR="0026301E">
              <w:t>Model</w:t>
            </w:r>
            <w:r w:rsidR="0026301E" w:rsidRPr="00F71897">
              <w:t xml:space="preserve"> </w:t>
            </w:r>
            <w:r w:rsidRPr="00F71897">
              <w:t xml:space="preserve">Outline Tool for a </w:t>
            </w:r>
            <w:r w:rsidR="00E05B26">
              <w:t>h</w:t>
            </w:r>
            <w:r w:rsidR="00D33BFE" w:rsidRPr="00F71897">
              <w:t xml:space="preserve">igh </w:t>
            </w:r>
            <w:r w:rsidR="00E05B26">
              <w:t>p</w:t>
            </w:r>
            <w:r w:rsidR="00D33BFE" w:rsidRPr="00F71897">
              <w:t xml:space="preserve">erformance </w:t>
            </w:r>
            <w:r w:rsidR="00E05B26">
              <w:t>r</w:t>
            </w:r>
            <w:r w:rsidR="00D33BFE" w:rsidRPr="00F71897">
              <w:t>esponse</w:t>
            </w:r>
            <w:r w:rsidRPr="00F71897">
              <w:t>.</w:t>
            </w:r>
            <w:r>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F13321" w:rsidRDefault="0026301E" w:rsidP="000001EC">
            <w:pPr>
              <w:pStyle w:val="BulletedList"/>
            </w:pPr>
            <w:r>
              <w:t>i</w:t>
            </w:r>
            <w:r w:rsidR="00F13321">
              <w:t>terative (</w:t>
            </w:r>
            <w:r w:rsidR="00307DD2">
              <w:t>adj</w:t>
            </w:r>
            <w:r w:rsidR="009712B9">
              <w:t xml:space="preserve">.) – </w:t>
            </w:r>
            <w:r w:rsidR="00307DD2">
              <w:t>repetitious</w:t>
            </w:r>
          </w:p>
          <w:p w:rsidR="000B2D56" w:rsidRDefault="0026301E" w:rsidP="000001EC">
            <w:pPr>
              <w:pStyle w:val="BulletedList"/>
            </w:pPr>
            <w:r>
              <w:t xml:space="preserve">drafting </w:t>
            </w:r>
            <w:r w:rsidR="000820CB">
              <w:t>(v.)</w:t>
            </w:r>
            <w:r w:rsidR="009712B9">
              <w:t xml:space="preserve"> –</w:t>
            </w:r>
            <w:r w:rsidR="000820CB">
              <w:t xml:space="preserve"> draw</w:t>
            </w:r>
            <w:r>
              <w:t>ing</w:t>
            </w:r>
            <w:r w:rsidR="000820CB">
              <w:t xml:space="preserve"> up in written form</w:t>
            </w:r>
          </w:p>
          <w:p w:rsidR="001B7092" w:rsidRPr="00B231AA" w:rsidRDefault="0026301E" w:rsidP="009712B9">
            <w:pPr>
              <w:pStyle w:val="BulletedList"/>
            </w:pPr>
            <w:r>
              <w:t xml:space="preserve">revising </w:t>
            </w:r>
            <w:r w:rsidR="000820CB">
              <w:t>(v.)</w:t>
            </w:r>
            <w:r w:rsidR="009712B9">
              <w:t xml:space="preserve"> –</w:t>
            </w:r>
            <w:r w:rsidR="000820CB">
              <w:t xml:space="preserve"> </w:t>
            </w:r>
            <w:r w:rsidR="000820CB" w:rsidRPr="000820CB">
              <w:t>alter</w:t>
            </w:r>
            <w:r>
              <w:t>ing</w:t>
            </w:r>
            <w:r w:rsidR="000820CB" w:rsidRPr="000820CB">
              <w:t xml:space="preserve"> something already written or printed, in order to make corrections, improve, or update</w:t>
            </w:r>
          </w:p>
        </w:tc>
      </w:tr>
      <w:tr w:rsidR="00263AF5" w:rsidRPr="00F308FF">
        <w:tc>
          <w:tcPr>
            <w:tcW w:w="9450" w:type="dxa"/>
            <w:shd w:val="clear" w:color="auto" w:fill="76923C"/>
          </w:tcPr>
          <w:p w:rsidR="00D920A6" w:rsidRPr="002E4C92" w:rsidRDefault="00F308FF" w:rsidP="007E665A">
            <w:pPr>
              <w:pStyle w:val="TableHeaders"/>
            </w:pPr>
            <w:r w:rsidRPr="00F308FF">
              <w:t>Vocabulary to teach (may include direct word work a</w:t>
            </w:r>
            <w:r>
              <w:t>nd/or questions)</w:t>
            </w:r>
          </w:p>
        </w:tc>
      </w:tr>
      <w:tr w:rsidR="00B231AA">
        <w:tc>
          <w:tcPr>
            <w:tcW w:w="9450" w:type="dxa"/>
          </w:tcPr>
          <w:p w:rsidR="00B231AA" w:rsidRPr="00B231AA" w:rsidRDefault="002B6B0B" w:rsidP="000001EC">
            <w:pPr>
              <w:pStyle w:val="BulletedList"/>
            </w:pPr>
            <w:r>
              <w:t>None.*</w:t>
            </w:r>
          </w:p>
        </w:tc>
      </w:tr>
    </w:tbl>
    <w:p w:rsidR="00C43538" w:rsidRDefault="0026301E">
      <w:r w:rsidRPr="00795C66">
        <w:t xml:space="preserve">*Students will encounter domain-specific vocabulary related to their individual research question/problem by reading, annotating, and recording notes on various sources. </w:t>
      </w:r>
      <w:r>
        <w:t xml:space="preserve">Students will track some of this vocabulary in their Vocabulary Journal when conducting independent searches during class and for homework. </w:t>
      </w:r>
    </w:p>
    <w:p w:rsidR="00E05B26" w:rsidRDefault="00C4787C" w:rsidP="00E05B26">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9712B9">
            <w:pPr>
              <w:pStyle w:val="BulletedList"/>
            </w:pPr>
            <w:r>
              <w:t xml:space="preserve">Standards: </w:t>
            </w:r>
            <w:r w:rsidR="000F1FB3">
              <w:t>W.9-10.9</w:t>
            </w:r>
            <w:r w:rsidR="0036486C">
              <w:t>,</w:t>
            </w:r>
            <w:r w:rsidR="00E75BA7">
              <w:t xml:space="preserve"> W.9-10.5,</w:t>
            </w:r>
            <w:r w:rsidR="0036486C">
              <w:t xml:space="preserve"> W.9-10.7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bl>
    <w:p w:rsidR="00E05B26" w:rsidRDefault="00E05B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546D71">
        <w:tc>
          <w:tcPr>
            <w:tcW w:w="7830"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36486C" w:rsidP="00B33E76">
            <w:pPr>
              <w:pStyle w:val="NumberedList"/>
            </w:pPr>
            <w:r>
              <w:t>Introduction to the Writing Process</w:t>
            </w:r>
          </w:p>
          <w:p w:rsidR="0036486C" w:rsidRDefault="0036486C" w:rsidP="00546D71">
            <w:pPr>
              <w:pStyle w:val="NumberedList"/>
            </w:pPr>
            <w:r>
              <w:t>Evidence Organization</w:t>
            </w:r>
          </w:p>
          <w:p w:rsidR="0036486C" w:rsidRDefault="0036486C" w:rsidP="00546D71">
            <w:pPr>
              <w:pStyle w:val="NumberedList"/>
            </w:pPr>
            <w:r>
              <w:t>Lesson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BD774B" w:rsidP="00546D71">
            <w:pPr>
              <w:pStyle w:val="NumberedList"/>
            </w:pPr>
            <w:r>
              <w:t>10</w:t>
            </w:r>
            <w:r w:rsidR="00546D71">
              <w:t>%</w:t>
            </w:r>
          </w:p>
          <w:p w:rsidR="00546D71" w:rsidRDefault="00C725C1" w:rsidP="00546D71">
            <w:pPr>
              <w:pStyle w:val="NumberedList"/>
            </w:pPr>
            <w:r>
              <w:t>15</w:t>
            </w:r>
            <w:r w:rsidR="00546D71">
              <w:t>%</w:t>
            </w:r>
          </w:p>
          <w:p w:rsidR="00546D71" w:rsidRDefault="00830254" w:rsidP="00546D71">
            <w:pPr>
              <w:pStyle w:val="NumberedList"/>
            </w:pPr>
            <w:r>
              <w:t>35</w:t>
            </w:r>
            <w:r w:rsidR="00546D71">
              <w:t>%</w:t>
            </w:r>
          </w:p>
          <w:p w:rsidR="0036486C" w:rsidRDefault="00830254" w:rsidP="00546D71">
            <w:pPr>
              <w:pStyle w:val="NumberedList"/>
            </w:pPr>
            <w:r>
              <w:t>30%</w:t>
            </w:r>
          </w:p>
          <w:p w:rsidR="0036486C" w:rsidRPr="00C02EC2" w:rsidRDefault="00546D71" w:rsidP="000001EC">
            <w:pPr>
              <w:pStyle w:val="NumberedList"/>
            </w:pPr>
            <w:r>
              <w:t>5%</w:t>
            </w:r>
          </w:p>
        </w:tc>
      </w:tr>
    </w:tbl>
    <w:p w:rsidR="003368BF" w:rsidRDefault="00F308FF" w:rsidP="00E946A0">
      <w:pPr>
        <w:pStyle w:val="Heading1"/>
      </w:pPr>
      <w:r>
        <w:t>Materials</w:t>
      </w:r>
    </w:p>
    <w:p w:rsidR="0036486C" w:rsidRPr="0026301E" w:rsidRDefault="00E05B26" w:rsidP="000001EC">
      <w:pPr>
        <w:pStyle w:val="BulletedList"/>
      </w:pPr>
      <w:r>
        <w:t>Copies of</w:t>
      </w:r>
      <w:r w:rsidR="0026301E">
        <w:t xml:space="preserve"> </w:t>
      </w:r>
      <w:r w:rsidR="007B21A8" w:rsidRPr="007B21A8">
        <w:rPr>
          <w:b/>
        </w:rPr>
        <w:t>Outline Tool</w:t>
      </w:r>
      <w:r w:rsidR="0026301E">
        <w:rPr>
          <w:b/>
        </w:rPr>
        <w:t xml:space="preserve"> </w:t>
      </w:r>
      <w:r w:rsidR="0026301E">
        <w:t>for each student</w:t>
      </w:r>
    </w:p>
    <w:p w:rsidR="00AB5602" w:rsidRDefault="005F025F" w:rsidP="000001EC">
      <w:pPr>
        <w:pStyle w:val="BulletedList"/>
      </w:pPr>
      <w:r>
        <w:t xml:space="preserve">Copies of </w:t>
      </w:r>
      <w:r w:rsidR="007B21A8" w:rsidRPr="007B21A8">
        <w:rPr>
          <w:b/>
        </w:rPr>
        <w:t>Additional Evidence Outline Tool</w:t>
      </w:r>
      <w:r>
        <w:t xml:space="preserve"> for each student</w:t>
      </w:r>
    </w:p>
    <w:p w:rsidR="00FC4437" w:rsidRDefault="00E05B26" w:rsidP="000001EC">
      <w:pPr>
        <w:pStyle w:val="BulletedList"/>
      </w:pPr>
      <w:r>
        <w:t>Student copies of</w:t>
      </w:r>
      <w:r w:rsidR="005F025F">
        <w:t xml:space="preserve"> </w:t>
      </w:r>
      <w:r w:rsidR="007B21A8" w:rsidRPr="007B21A8">
        <w:rPr>
          <w:b/>
        </w:rPr>
        <w:t>Evidence-Based Claims Criteria Checklist</w:t>
      </w:r>
      <w:r w:rsidR="00323850">
        <w:rPr>
          <w:b/>
        </w:rPr>
        <w:t xml:space="preserve"> </w:t>
      </w:r>
      <w:r w:rsidR="00323850">
        <w:t>(refer to 9.3.2 Lesson 10)</w:t>
      </w:r>
    </w:p>
    <w:p w:rsidR="00E05B26" w:rsidRDefault="00E05B26" w:rsidP="00E05B26">
      <w:pPr>
        <w:pStyle w:val="BulletedList"/>
      </w:pPr>
      <w:r w:rsidRPr="009712B9">
        <w:rPr>
          <w:b/>
        </w:rPr>
        <w:t>Research Portfolio</w:t>
      </w:r>
      <w:r>
        <w:t xml:space="preserve"> (students have these)</w:t>
      </w:r>
    </w:p>
    <w:p w:rsidR="00E05B26" w:rsidRPr="006E7D3C" w:rsidRDefault="00E05B26" w:rsidP="00E05B26">
      <w:pPr>
        <w:pStyle w:val="BulletedList"/>
        <w:numPr>
          <w:ilvl w:val="0"/>
          <w:numId w:val="0"/>
        </w:numPr>
        <w:ind w:left="360"/>
      </w:pP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0001EC" w:rsidRPr="001C6EA7">
        <w:tc>
          <w:tcPr>
            <w:tcW w:w="9468" w:type="dxa"/>
            <w:gridSpan w:val="2"/>
            <w:shd w:val="clear" w:color="auto" w:fill="76923C" w:themeFill="accent3" w:themeFillShade="BF"/>
          </w:tcPr>
          <w:p w:rsidR="000001EC" w:rsidRPr="001C6EA7" w:rsidRDefault="000001EC" w:rsidP="0026301E">
            <w:pPr>
              <w:pStyle w:val="TableHeaders"/>
            </w:pPr>
            <w:r w:rsidRPr="001C6EA7">
              <w:t>How to Use the Learning Sequence</w:t>
            </w:r>
          </w:p>
        </w:tc>
      </w:tr>
      <w:tr w:rsidR="000001EC" w:rsidRPr="000D6FA4">
        <w:tc>
          <w:tcPr>
            <w:tcW w:w="894" w:type="dxa"/>
            <w:shd w:val="clear" w:color="auto" w:fill="76923C" w:themeFill="accent3" w:themeFillShade="BF"/>
          </w:tcPr>
          <w:p w:rsidR="000001EC" w:rsidRPr="000D6FA4" w:rsidRDefault="000001EC" w:rsidP="0026301E">
            <w:pPr>
              <w:pStyle w:val="TableHeaders"/>
            </w:pPr>
            <w:r w:rsidRPr="000D6FA4">
              <w:t>Symbol</w:t>
            </w:r>
          </w:p>
        </w:tc>
        <w:tc>
          <w:tcPr>
            <w:tcW w:w="8574" w:type="dxa"/>
            <w:shd w:val="clear" w:color="auto" w:fill="76923C" w:themeFill="accent3" w:themeFillShade="BF"/>
          </w:tcPr>
          <w:p w:rsidR="000001EC" w:rsidRPr="000D6FA4" w:rsidRDefault="000001EC" w:rsidP="0026301E">
            <w:pPr>
              <w:pStyle w:val="TableHeaders"/>
            </w:pPr>
            <w:r w:rsidRPr="000D6FA4">
              <w:t>Type of Text &amp; Interpretation of the Symbol</w:t>
            </w:r>
          </w:p>
        </w:tc>
      </w:tr>
      <w:tr w:rsidR="000001EC" w:rsidRPr="00E65C14">
        <w:tc>
          <w:tcPr>
            <w:tcW w:w="894" w:type="dxa"/>
          </w:tcPr>
          <w:p w:rsidR="000001EC" w:rsidRPr="00E65C14" w:rsidRDefault="000001EC" w:rsidP="0026301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0001EC" w:rsidRPr="00E65C14" w:rsidRDefault="000001EC" w:rsidP="0026301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0001EC" w:rsidRPr="000D6FA4">
        <w:tc>
          <w:tcPr>
            <w:tcW w:w="894" w:type="dxa"/>
            <w:vMerge w:val="restart"/>
            <w:vAlign w:val="center"/>
          </w:tcPr>
          <w:p w:rsidR="000001EC" w:rsidRPr="00A948B3" w:rsidRDefault="000001EC" w:rsidP="0026301E">
            <w:pPr>
              <w:spacing w:before="20" w:after="20" w:line="240" w:lineRule="auto"/>
              <w:jc w:val="center"/>
              <w:rPr>
                <w:sz w:val="18"/>
              </w:rPr>
            </w:pPr>
            <w:r>
              <w:rPr>
                <w:sz w:val="18"/>
              </w:rPr>
              <w:t>n</w:t>
            </w:r>
            <w:r w:rsidRPr="00A948B3">
              <w:rPr>
                <w:sz w:val="18"/>
              </w:rPr>
              <w:t>o symbol</w:t>
            </w:r>
          </w:p>
        </w:tc>
        <w:tc>
          <w:tcPr>
            <w:tcW w:w="8574" w:type="dxa"/>
          </w:tcPr>
          <w:p w:rsidR="000001EC" w:rsidRPr="000D6FA4" w:rsidRDefault="000001EC" w:rsidP="0026301E">
            <w:pPr>
              <w:spacing w:before="20" w:after="20" w:line="240" w:lineRule="auto"/>
              <w:rPr>
                <w:sz w:val="20"/>
              </w:rPr>
            </w:pPr>
            <w:r>
              <w:rPr>
                <w:sz w:val="20"/>
              </w:rPr>
              <w:t xml:space="preserve">Plain text </w:t>
            </w:r>
            <w:r w:rsidRPr="000D6FA4">
              <w:rPr>
                <w:sz w:val="20"/>
              </w:rPr>
              <w:t>indicates teacher action.</w:t>
            </w:r>
          </w:p>
        </w:tc>
      </w:tr>
      <w:tr w:rsidR="000001EC" w:rsidRPr="000D6FA4">
        <w:tc>
          <w:tcPr>
            <w:tcW w:w="894" w:type="dxa"/>
            <w:vMerge/>
          </w:tcPr>
          <w:p w:rsidR="000001EC" w:rsidRPr="000D6FA4" w:rsidRDefault="000001EC" w:rsidP="0026301E">
            <w:pPr>
              <w:spacing w:before="20" w:after="20" w:line="240" w:lineRule="auto"/>
              <w:jc w:val="center"/>
              <w:rPr>
                <w:b/>
                <w:color w:val="000000" w:themeColor="text1"/>
                <w:sz w:val="20"/>
              </w:rPr>
            </w:pPr>
          </w:p>
        </w:tc>
        <w:tc>
          <w:tcPr>
            <w:tcW w:w="8574" w:type="dxa"/>
          </w:tcPr>
          <w:p w:rsidR="000001EC" w:rsidRPr="000D6FA4" w:rsidRDefault="000001EC" w:rsidP="0026301E">
            <w:pPr>
              <w:spacing w:before="20" w:after="20" w:line="240" w:lineRule="auto"/>
              <w:rPr>
                <w:color w:val="4F81BD" w:themeColor="accent1"/>
                <w:sz w:val="20"/>
              </w:rPr>
            </w:pPr>
            <w:r w:rsidRPr="00BA46CB">
              <w:rPr>
                <w:b/>
                <w:sz w:val="20"/>
              </w:rPr>
              <w:t>Bold text indicates questions for the teacher to ask students.</w:t>
            </w:r>
          </w:p>
        </w:tc>
      </w:tr>
      <w:tr w:rsidR="000001EC" w:rsidRPr="000D6FA4">
        <w:tc>
          <w:tcPr>
            <w:tcW w:w="894" w:type="dxa"/>
            <w:vMerge/>
          </w:tcPr>
          <w:p w:rsidR="000001EC" w:rsidRPr="000D6FA4" w:rsidRDefault="000001EC" w:rsidP="0026301E">
            <w:pPr>
              <w:spacing w:before="20" w:after="20" w:line="240" w:lineRule="auto"/>
              <w:jc w:val="center"/>
              <w:rPr>
                <w:b/>
                <w:color w:val="000000" w:themeColor="text1"/>
                <w:sz w:val="20"/>
              </w:rPr>
            </w:pPr>
          </w:p>
        </w:tc>
        <w:tc>
          <w:tcPr>
            <w:tcW w:w="8574" w:type="dxa"/>
          </w:tcPr>
          <w:p w:rsidR="000001EC" w:rsidRPr="001E189E" w:rsidRDefault="000001EC" w:rsidP="0026301E">
            <w:pPr>
              <w:spacing w:before="20" w:after="20" w:line="240" w:lineRule="auto"/>
              <w:rPr>
                <w:i/>
                <w:sz w:val="20"/>
              </w:rPr>
            </w:pPr>
            <w:r w:rsidRPr="001E189E">
              <w:rPr>
                <w:i/>
                <w:sz w:val="20"/>
              </w:rPr>
              <w:t>Italicized text indicates a vocabulary word.</w:t>
            </w:r>
          </w:p>
        </w:tc>
      </w:tr>
      <w:tr w:rsidR="000001E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0001EC" w:rsidRDefault="000001EC" w:rsidP="0026301E">
            <w:pPr>
              <w:spacing w:before="40" w:after="0" w:line="240" w:lineRule="auto"/>
              <w:jc w:val="center"/>
              <w:rPr>
                <w:sz w:val="20"/>
              </w:rPr>
            </w:pPr>
            <w:r>
              <w:sym w:font="Webdings" w:char="F034"/>
            </w:r>
          </w:p>
        </w:tc>
        <w:tc>
          <w:tcPr>
            <w:tcW w:w="8574" w:type="dxa"/>
          </w:tcPr>
          <w:p w:rsidR="000001EC" w:rsidRPr="000C0112" w:rsidRDefault="000001EC" w:rsidP="0026301E">
            <w:pPr>
              <w:spacing w:before="20" w:after="20" w:line="240" w:lineRule="auto"/>
              <w:rPr>
                <w:sz w:val="20"/>
              </w:rPr>
            </w:pPr>
            <w:r w:rsidRPr="001708C2">
              <w:rPr>
                <w:sz w:val="20"/>
              </w:rPr>
              <w:t>Indicates student action(s).</w:t>
            </w:r>
          </w:p>
        </w:tc>
      </w:tr>
      <w:tr w:rsidR="000001E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0001EC" w:rsidRDefault="000001EC" w:rsidP="0026301E">
            <w:pPr>
              <w:spacing w:before="80" w:after="0" w:line="240" w:lineRule="auto"/>
              <w:jc w:val="center"/>
              <w:rPr>
                <w:sz w:val="20"/>
              </w:rPr>
            </w:pPr>
            <w:r>
              <w:rPr>
                <w:sz w:val="20"/>
              </w:rPr>
              <w:sym w:font="Webdings" w:char="F028"/>
            </w:r>
          </w:p>
        </w:tc>
        <w:tc>
          <w:tcPr>
            <w:tcW w:w="8574" w:type="dxa"/>
          </w:tcPr>
          <w:p w:rsidR="000001EC" w:rsidRPr="000C0112" w:rsidRDefault="000001EC" w:rsidP="0026301E">
            <w:pPr>
              <w:spacing w:before="20" w:after="20" w:line="240" w:lineRule="auto"/>
              <w:rPr>
                <w:sz w:val="20"/>
              </w:rPr>
            </w:pPr>
            <w:r w:rsidRPr="001708C2">
              <w:rPr>
                <w:sz w:val="20"/>
              </w:rPr>
              <w:t>Indicates possible student response(s) to teacher questions.</w:t>
            </w:r>
          </w:p>
        </w:tc>
      </w:tr>
      <w:tr w:rsidR="000001EC" w:rsidRPr="000D6FA4">
        <w:tc>
          <w:tcPr>
            <w:tcW w:w="894" w:type="dxa"/>
            <w:vAlign w:val="bottom"/>
          </w:tcPr>
          <w:p w:rsidR="000001EC" w:rsidRPr="000D6FA4" w:rsidRDefault="000001EC" w:rsidP="0026301E">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0001EC" w:rsidRPr="000D6FA4" w:rsidRDefault="000001EC" w:rsidP="0026301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00346" w:rsidRPr="00923B39" w:rsidRDefault="004C7C6E" w:rsidP="00923B39">
      <w:pPr>
        <w:pStyle w:val="TA"/>
      </w:pPr>
      <w:r w:rsidRPr="00923B39">
        <w:t xml:space="preserve">Begin by introducing the agenda and </w:t>
      </w:r>
      <w:r w:rsidR="005F025F" w:rsidRPr="00923B39">
        <w:t>a</w:t>
      </w:r>
      <w:r w:rsidR="005F025F">
        <w:t>ss</w:t>
      </w:r>
      <w:r w:rsidR="005F025F" w:rsidRPr="00923B39">
        <w:t xml:space="preserve">essed </w:t>
      </w:r>
      <w:r w:rsidRPr="00923B39">
        <w:t>stand</w:t>
      </w:r>
      <w:r w:rsidR="00E05B26">
        <w:t>ard for this lesson: W.9-10.9.</w:t>
      </w:r>
      <w:r w:rsidR="008C18B7" w:rsidRPr="00923B39">
        <w:t xml:space="preserve"> </w:t>
      </w:r>
      <w:r w:rsidR="005F025F">
        <w:t xml:space="preserve">Explain that </w:t>
      </w:r>
      <w:r w:rsidR="008C18B7" w:rsidRPr="00923B39">
        <w:t xml:space="preserve">in this lesson </w:t>
      </w:r>
      <w:r w:rsidR="005F025F">
        <w:t>students</w:t>
      </w:r>
      <w:r w:rsidR="005F025F" w:rsidRPr="00923B39">
        <w:t xml:space="preserve"> </w:t>
      </w:r>
      <w:r w:rsidR="005F025F">
        <w:t>are</w:t>
      </w:r>
      <w:r w:rsidR="008C18B7" w:rsidRPr="00923B39">
        <w:t xml:space="preserve"> introduced to the writing process, a research paper, an</w:t>
      </w:r>
      <w:r w:rsidR="004E1EC8">
        <w:t xml:space="preserve">d drafting </w:t>
      </w:r>
      <w:r w:rsidR="005F025F">
        <w:t xml:space="preserve">an </w:t>
      </w:r>
      <w:r w:rsidR="004E1EC8">
        <w:t>outline using an Outline Tool. Students determine a central claim from their Research Frame and Evidence Based-Perspective writing assignment and construct an outline for their research paper. Students organize their claims and supporting evidence for each claim. Students also analyze the evidence that supports each claim to complete their Outline Tool.</w:t>
      </w:r>
    </w:p>
    <w:p w:rsidR="00011DDE" w:rsidRPr="000B2D56" w:rsidRDefault="00C84FB5" w:rsidP="00BF203C">
      <w:pPr>
        <w:pStyle w:val="SA"/>
      </w:pPr>
      <w:r>
        <w:lastRenderedPageBreak/>
        <w:t>S</w:t>
      </w:r>
      <w:r w:rsidR="00011DDE">
        <w:t xml:space="preserve">tudents follow along and read the agenda. </w:t>
      </w:r>
    </w:p>
    <w:p w:rsidR="000B2D56" w:rsidRDefault="000B2D56" w:rsidP="00CE2836">
      <w:pPr>
        <w:pStyle w:val="LearningSequenceHeader"/>
      </w:pPr>
      <w:r>
        <w:t>Activity 2</w:t>
      </w:r>
      <w:r w:rsidRPr="000B2D56">
        <w:t xml:space="preserve">: </w:t>
      </w:r>
      <w:r w:rsidR="00BD774B">
        <w:t>Homework Accountability</w:t>
      </w:r>
      <w:r w:rsidR="00BD774B">
        <w:tab/>
        <w:t>10</w:t>
      </w:r>
      <w:r w:rsidRPr="000B2D56">
        <w:t>%</w:t>
      </w:r>
    </w:p>
    <w:p w:rsidR="00BD774B" w:rsidRDefault="005F025F" w:rsidP="00BD774B">
      <w:pPr>
        <w:pStyle w:val="TA"/>
      </w:pPr>
      <w:r>
        <w:t xml:space="preserve">Instruct </w:t>
      </w:r>
      <w:r w:rsidR="00967514">
        <w:t>students to</w:t>
      </w:r>
      <w:r>
        <w:t xml:space="preserve"> form pairs to</w:t>
      </w:r>
      <w:r w:rsidR="00967514">
        <w:t xml:space="preserve"> share their </w:t>
      </w:r>
      <w:r w:rsidR="0082359C">
        <w:t>three to five</w:t>
      </w:r>
      <w:r w:rsidR="00967514">
        <w:t xml:space="preserve"> vocabulary words as well as their paragraph explaining how these words helped </w:t>
      </w:r>
      <w:r w:rsidR="009A1FDC">
        <w:t>deepen</w:t>
      </w:r>
      <w:r w:rsidR="00967514">
        <w:t xml:space="preserve"> their understanding of their research question. </w:t>
      </w:r>
    </w:p>
    <w:p w:rsidR="002D1403" w:rsidRDefault="00967514" w:rsidP="00923B39">
      <w:pPr>
        <w:pStyle w:val="SA"/>
      </w:pPr>
      <w:r>
        <w:t>S</w:t>
      </w:r>
      <w:r w:rsidR="00A91DE0">
        <w:t xml:space="preserve">tudents </w:t>
      </w:r>
      <w:r w:rsidR="005F025F">
        <w:t xml:space="preserve">form pairs for a </w:t>
      </w:r>
      <w:r w:rsidR="00A91DE0">
        <w:t xml:space="preserve">Turn-and-Talk and </w:t>
      </w:r>
      <w:r w:rsidR="00433546">
        <w:t>discuss</w:t>
      </w:r>
      <w:r w:rsidR="00A91DE0">
        <w:t xml:space="preserve"> their </w:t>
      </w:r>
      <w:r w:rsidR="00433546">
        <w:t>vocabulary homework</w:t>
      </w:r>
      <w:r w:rsidR="00176D97">
        <w:t xml:space="preserve">. </w:t>
      </w:r>
    </w:p>
    <w:p w:rsidR="002D1403" w:rsidRDefault="009A1FDC" w:rsidP="00923B39">
      <w:pPr>
        <w:pStyle w:val="SR"/>
      </w:pPr>
      <w:r w:rsidRPr="009A1FDC">
        <w:t>Student responses will vary based on their individual research</w:t>
      </w:r>
      <w:r w:rsidR="00E030C6">
        <w:t>:</w:t>
      </w:r>
      <w:r w:rsidR="00526DD7">
        <w:t xml:space="preserve"> </w:t>
      </w:r>
      <w:r w:rsidR="00176D97">
        <w:t>In the article</w:t>
      </w:r>
      <w:r w:rsidR="00D65768">
        <w:t>,</w:t>
      </w:r>
      <w:r w:rsidR="00176D97">
        <w:t xml:space="preserve"> </w:t>
      </w:r>
      <w:r w:rsidR="00526DD7">
        <w:t xml:space="preserve">“Think </w:t>
      </w:r>
      <w:proofErr w:type="gramStart"/>
      <w:r w:rsidR="00526DD7">
        <w:t>You’re</w:t>
      </w:r>
      <w:proofErr w:type="gramEnd"/>
      <w:r w:rsidR="00526DD7">
        <w:t xml:space="preserve"> Smarter than Animals? Maybe </w:t>
      </w:r>
      <w:proofErr w:type="gramStart"/>
      <w:r w:rsidR="00526DD7">
        <w:t>Not</w:t>
      </w:r>
      <w:proofErr w:type="gramEnd"/>
      <w:r w:rsidR="005F025F">
        <w:t>,</w:t>
      </w:r>
      <w:r w:rsidR="00526DD7">
        <w:t xml:space="preserve">” Alexandra Horowitz and </w:t>
      </w:r>
      <w:proofErr w:type="spellStart"/>
      <w:r w:rsidR="00526DD7">
        <w:t>Ammon</w:t>
      </w:r>
      <w:proofErr w:type="spellEnd"/>
      <w:r w:rsidR="00526DD7">
        <w:t xml:space="preserve"> Shea </w:t>
      </w:r>
      <w:r w:rsidR="00D65768">
        <w:t>write about comparing “our own cognitive faculties” with animals. I didn’t know what cognitive faculties meant but because of the context I thought it might have something to do with thinking or intelligence. When I looked up the both of the word</w:t>
      </w:r>
      <w:r w:rsidR="000435AE">
        <w:t>s, I learned that</w:t>
      </w:r>
      <w:r w:rsidR="00D65768">
        <w:t xml:space="preserve"> </w:t>
      </w:r>
      <w:r w:rsidR="007B21A8" w:rsidRPr="007B21A8">
        <w:rPr>
          <w:i/>
        </w:rPr>
        <w:t>cognitive</w:t>
      </w:r>
      <w:r w:rsidR="00D65768">
        <w:t xml:space="preserve"> </w:t>
      </w:r>
      <w:r w:rsidR="000435AE">
        <w:t xml:space="preserve">means </w:t>
      </w:r>
      <w:r w:rsidR="00D65768">
        <w:t xml:space="preserve">“the act or process of knowing” and </w:t>
      </w:r>
      <w:r w:rsidR="007B21A8" w:rsidRPr="007B21A8">
        <w:rPr>
          <w:i/>
        </w:rPr>
        <w:t>faculties</w:t>
      </w:r>
      <w:r w:rsidR="00D65768">
        <w:t xml:space="preserve"> are “powers of the mind, as memory, reason, or speech.” </w:t>
      </w:r>
      <w:r w:rsidR="00454D2E">
        <w:t xml:space="preserve">So cognitive faculties must mean “knowing powers” or intelligence. </w:t>
      </w:r>
      <w:r w:rsidR="00D65768">
        <w:t>Knowing the terms helped deepen my understanding of the comparison Horowitz and Shea are making between animal and human intelligence</w:t>
      </w:r>
      <w:r w:rsidR="000435AE">
        <w:t>.</w:t>
      </w:r>
      <w:r w:rsidR="002957AF">
        <w:t xml:space="preserve"> Further vocabulary words I defined and recorded in my journal were </w:t>
      </w:r>
      <w:r w:rsidR="007B21A8" w:rsidRPr="007B21A8">
        <w:rPr>
          <w:i/>
        </w:rPr>
        <w:t xml:space="preserve">etiquette </w:t>
      </w:r>
      <w:r w:rsidR="002957AF">
        <w:t xml:space="preserve">and </w:t>
      </w:r>
      <w:r w:rsidR="007B21A8" w:rsidRPr="007B21A8">
        <w:rPr>
          <w:i/>
        </w:rPr>
        <w:t>replications</w:t>
      </w:r>
      <w:r w:rsidR="002957AF">
        <w:t xml:space="preserve">. Knowing the meaning of these words helped deepen my understanding of the first study present in the </w:t>
      </w:r>
      <w:r w:rsidR="007B21A8" w:rsidRPr="007B21A8">
        <w:rPr>
          <w:i/>
        </w:rPr>
        <w:t>New York Times</w:t>
      </w:r>
      <w:r w:rsidR="002957AF">
        <w:t xml:space="preserve"> article. The authors write about the chimps using social </w:t>
      </w:r>
      <w:r w:rsidR="00994032">
        <w:t>etiquette, which</w:t>
      </w:r>
      <w:r w:rsidR="002957AF">
        <w:t xml:space="preserve"> means “polite social behavior.” The chimps display the etiquette by </w:t>
      </w:r>
      <w:r w:rsidR="00994032">
        <w:t xml:space="preserve">“laugh replications” and </w:t>
      </w:r>
      <w:r w:rsidR="007B21A8" w:rsidRPr="007B21A8">
        <w:rPr>
          <w:i/>
        </w:rPr>
        <w:t>replications</w:t>
      </w:r>
      <w:r w:rsidR="00994032">
        <w:t xml:space="preserve"> means “a copy.” Knowing these words helped reinforce my understanding that the chimps are intelligent because they want to get along socially and be polite with other monkeys. </w:t>
      </w:r>
      <w:r w:rsidR="002957AF">
        <w:t xml:space="preserve"> </w:t>
      </w:r>
    </w:p>
    <w:p w:rsidR="0008705B" w:rsidRDefault="0008705B" w:rsidP="0008705B">
      <w:pPr>
        <w:pStyle w:val="LearningSequenceHeader"/>
      </w:pPr>
      <w:r>
        <w:t>Activity 3: Introd</w:t>
      </w:r>
      <w:r w:rsidR="00C725C1">
        <w:t>uction to the Writing Process</w:t>
      </w:r>
      <w:r w:rsidR="00C725C1">
        <w:tab/>
        <w:t>15</w:t>
      </w:r>
      <w:r w:rsidRPr="00707670">
        <w:t>%</w:t>
      </w:r>
    </w:p>
    <w:p w:rsidR="0008705B" w:rsidRPr="00923B39" w:rsidRDefault="00715112" w:rsidP="00923B39">
      <w:pPr>
        <w:pStyle w:val="TA"/>
      </w:pPr>
      <w:r>
        <w:t xml:space="preserve">Share with </w:t>
      </w:r>
      <w:r w:rsidR="0008705B" w:rsidRPr="00923B39">
        <w:t>students</w:t>
      </w:r>
      <w:r w:rsidR="00011DDE" w:rsidRPr="00923B39">
        <w:t xml:space="preserve"> that </w:t>
      </w:r>
      <w:r w:rsidR="0008705B" w:rsidRPr="00923B39">
        <w:t xml:space="preserve">the writing process is </w:t>
      </w:r>
      <w:r w:rsidR="0008705B" w:rsidRPr="00E52BE9">
        <w:rPr>
          <w:i/>
        </w:rPr>
        <w:t>iterative</w:t>
      </w:r>
      <w:r w:rsidR="005F025F">
        <w:t xml:space="preserve">, </w:t>
      </w:r>
      <w:r w:rsidR="005F025F" w:rsidRPr="00923B39">
        <w:t>much like the research process in Unit 2</w:t>
      </w:r>
      <w:r w:rsidR="0008705B" w:rsidRPr="00923B39">
        <w:t>.</w:t>
      </w:r>
      <w:r w:rsidR="00307DD2" w:rsidRPr="00923B39">
        <w:t xml:space="preserve"> </w:t>
      </w:r>
      <w:r w:rsidR="00DF4378">
        <w:t>Remind</w:t>
      </w:r>
      <w:r w:rsidR="00577714">
        <w:t xml:space="preserve"> </w:t>
      </w:r>
      <w:r w:rsidR="00307DD2" w:rsidRPr="00923B39">
        <w:t xml:space="preserve">students that </w:t>
      </w:r>
      <w:r w:rsidR="00307DD2" w:rsidRPr="00E52BE9">
        <w:rPr>
          <w:i/>
        </w:rPr>
        <w:t>iterative</w:t>
      </w:r>
      <w:r w:rsidR="00307DD2" w:rsidRPr="00923B39">
        <w:t xml:space="preserve"> means </w:t>
      </w:r>
      <w:r w:rsidR="005F025F">
        <w:t>“</w:t>
      </w:r>
      <w:r w:rsidR="00DF4378">
        <w:t>repeating</w:t>
      </w:r>
      <w:r w:rsidR="00307DD2" w:rsidRPr="00923B39">
        <w:t>,</w:t>
      </w:r>
      <w:r w:rsidR="005F025F">
        <w:t>”</w:t>
      </w:r>
      <w:r w:rsidR="00307DD2" w:rsidRPr="00923B39">
        <w:t xml:space="preserve"> which means </w:t>
      </w:r>
      <w:r w:rsidR="005F025F">
        <w:t xml:space="preserve">students will </w:t>
      </w:r>
      <w:r w:rsidR="00307DD2" w:rsidRPr="00923B39">
        <w:t xml:space="preserve">frequently reassess </w:t>
      </w:r>
      <w:r w:rsidR="005F025F">
        <w:t xml:space="preserve">their </w:t>
      </w:r>
      <w:r w:rsidR="00307DD2" w:rsidRPr="00923B39">
        <w:t xml:space="preserve">work or </w:t>
      </w:r>
      <w:r w:rsidR="005F025F">
        <w:t>their thinking,</w:t>
      </w:r>
      <w:r w:rsidR="00307DD2" w:rsidRPr="00923B39">
        <w:t xml:space="preserve"> and </w:t>
      </w:r>
      <w:r w:rsidR="005F025F" w:rsidRPr="00923B39">
        <w:t>improv</w:t>
      </w:r>
      <w:r w:rsidR="005F025F">
        <w:t>e</w:t>
      </w:r>
      <w:r w:rsidR="005F025F" w:rsidRPr="00923B39">
        <w:t xml:space="preserve"> </w:t>
      </w:r>
      <w:r w:rsidR="005F025F">
        <w:t>it</w:t>
      </w:r>
      <w:r w:rsidR="00307DD2" w:rsidRPr="00923B39">
        <w:t xml:space="preserve">. </w:t>
      </w:r>
      <w:r w:rsidR="007C2C55" w:rsidRPr="00923B39">
        <w:t>In</w:t>
      </w:r>
      <w:r w:rsidR="00011DDE" w:rsidRPr="00923B39">
        <w:t xml:space="preserve"> this </w:t>
      </w:r>
      <w:r w:rsidR="007C2C55" w:rsidRPr="00923B39">
        <w:t>unit</w:t>
      </w:r>
      <w:r w:rsidR="00011DDE" w:rsidRPr="00923B39">
        <w:t xml:space="preserve"> </w:t>
      </w:r>
      <w:r w:rsidR="005F025F">
        <w:t>students</w:t>
      </w:r>
      <w:r w:rsidR="00011DDE" w:rsidRPr="00923B39">
        <w:t xml:space="preserve"> </w:t>
      </w:r>
      <w:r w:rsidR="007C2C55" w:rsidRPr="00923B39">
        <w:t>compose</w:t>
      </w:r>
      <w:r w:rsidR="00011DDE" w:rsidRPr="00923B39">
        <w:t xml:space="preserve"> a formal research paper</w:t>
      </w:r>
      <w:r w:rsidR="00684B35">
        <w:t xml:space="preserve">. </w:t>
      </w:r>
      <w:r w:rsidR="005F025F">
        <w:t>Explain</w:t>
      </w:r>
      <w:r w:rsidR="0008705B" w:rsidRPr="00923B39">
        <w:t xml:space="preserve"> that writing is a process that takes many forms and </w:t>
      </w:r>
      <w:r w:rsidR="003B3ADD">
        <w:t xml:space="preserve">students </w:t>
      </w:r>
      <w:r w:rsidR="0008705B" w:rsidRPr="00923B39">
        <w:t>can accomplish</w:t>
      </w:r>
      <w:r w:rsidR="003B3ADD">
        <w:t xml:space="preserve"> it</w:t>
      </w:r>
      <w:r w:rsidR="002E22C3" w:rsidRPr="00923B39">
        <w:t xml:space="preserve"> through a variety of methods. T</w:t>
      </w:r>
      <w:r w:rsidR="007C2C55" w:rsidRPr="00923B39">
        <w:t xml:space="preserve">hough </w:t>
      </w:r>
      <w:r w:rsidR="00011DDE" w:rsidRPr="00923B39">
        <w:t xml:space="preserve">there </w:t>
      </w:r>
      <w:r w:rsidR="0008705B" w:rsidRPr="00923B39">
        <w:t xml:space="preserve">are many different </w:t>
      </w:r>
      <w:r w:rsidR="00011DDE" w:rsidRPr="00923B39">
        <w:t>ways to approach the writing process</w:t>
      </w:r>
      <w:r w:rsidR="002E22C3" w:rsidRPr="00923B39">
        <w:t>,</w:t>
      </w:r>
      <w:r w:rsidR="00011DDE" w:rsidRPr="00923B39">
        <w:t xml:space="preserve"> they all involve </w:t>
      </w:r>
      <w:r w:rsidR="0008705B" w:rsidRPr="00923B39">
        <w:t xml:space="preserve">multiple drafts and revisions. </w:t>
      </w:r>
      <w:r w:rsidR="00577714">
        <w:t>Inform</w:t>
      </w:r>
      <w:r w:rsidR="00577714" w:rsidRPr="00923B39">
        <w:t xml:space="preserve"> </w:t>
      </w:r>
      <w:r w:rsidR="0008705B" w:rsidRPr="00923B39">
        <w:t xml:space="preserve">students they will be </w:t>
      </w:r>
      <w:r w:rsidR="0008705B" w:rsidRPr="00FC0F51">
        <w:rPr>
          <w:i/>
        </w:rPr>
        <w:t>drafting</w:t>
      </w:r>
      <w:r w:rsidR="0008705B" w:rsidRPr="00923B39">
        <w:t xml:space="preserve">, </w:t>
      </w:r>
      <w:r w:rsidR="0008705B" w:rsidRPr="00241DF8">
        <w:rPr>
          <w:i/>
        </w:rPr>
        <w:t>revising</w:t>
      </w:r>
      <w:r w:rsidR="0008705B" w:rsidRPr="00923B39">
        <w:t xml:space="preserve">, </w:t>
      </w:r>
      <w:proofErr w:type="gramStart"/>
      <w:r w:rsidR="0008705B" w:rsidRPr="00923B39">
        <w:t>peer</w:t>
      </w:r>
      <w:proofErr w:type="gramEnd"/>
      <w:r w:rsidR="0008705B" w:rsidRPr="00923B39">
        <w:t xml:space="preserve"> reviewing, and</w:t>
      </w:r>
      <w:r w:rsidR="00011DDE" w:rsidRPr="00923B39">
        <w:t xml:space="preserve"> editing throughout this unit to create a well</w:t>
      </w:r>
      <w:r w:rsidR="004C053C" w:rsidRPr="00923B39">
        <w:t>-</w:t>
      </w:r>
      <w:r w:rsidR="00011DDE" w:rsidRPr="00923B39">
        <w:t>crafted research paper</w:t>
      </w:r>
      <w:r w:rsidR="0008705B" w:rsidRPr="00923B39">
        <w:t xml:space="preserve">. </w:t>
      </w:r>
    </w:p>
    <w:p w:rsidR="00A91B5D" w:rsidRPr="00AD77AD" w:rsidRDefault="000820CB" w:rsidP="006E302F">
      <w:pPr>
        <w:pStyle w:val="IN"/>
      </w:pPr>
      <w:r>
        <w:t xml:space="preserve">Remind students that </w:t>
      </w:r>
      <w:r>
        <w:rPr>
          <w:i/>
        </w:rPr>
        <w:t xml:space="preserve">drafting </w:t>
      </w:r>
      <w:r>
        <w:t xml:space="preserve">is </w:t>
      </w:r>
      <w:r w:rsidR="003B3ADD">
        <w:t>“</w:t>
      </w:r>
      <w:r w:rsidRPr="000820CB">
        <w:t>draw</w:t>
      </w:r>
      <w:r w:rsidR="003B3ADD">
        <w:t>ing</w:t>
      </w:r>
      <w:r w:rsidRPr="000820CB">
        <w:t xml:space="preserve"> up in written form</w:t>
      </w:r>
      <w:r w:rsidR="003B3ADD">
        <w:t>”</w:t>
      </w:r>
      <w:r w:rsidR="00AD77AD">
        <w:t xml:space="preserve"> and </w:t>
      </w:r>
      <w:r w:rsidR="00AD77AD">
        <w:rPr>
          <w:i/>
        </w:rPr>
        <w:t xml:space="preserve">revising </w:t>
      </w:r>
      <w:r w:rsidR="00AD77AD">
        <w:t xml:space="preserve">is </w:t>
      </w:r>
      <w:r w:rsidR="003B3ADD">
        <w:t>“</w:t>
      </w:r>
      <w:r w:rsidR="00AD77AD" w:rsidRPr="000820CB">
        <w:t>alter</w:t>
      </w:r>
      <w:r w:rsidR="003B3ADD">
        <w:t>ing</w:t>
      </w:r>
      <w:r w:rsidR="00AD77AD" w:rsidRPr="000820CB">
        <w:t xml:space="preserve"> something already written or printed, in order to make corrections, improve, or update</w:t>
      </w:r>
      <w:r w:rsidR="00AD77AD">
        <w:t>.</w:t>
      </w:r>
      <w:r w:rsidR="003B3ADD">
        <w:t>”</w:t>
      </w:r>
      <w:r w:rsidR="00E13724">
        <w:t xml:space="preserve"> </w:t>
      </w:r>
      <w:r w:rsidR="00C237F3">
        <w:t xml:space="preserve">Consider asking students why they </w:t>
      </w:r>
      <w:r w:rsidR="006E302F">
        <w:t xml:space="preserve">might need to revise a draft. </w:t>
      </w:r>
      <w:r w:rsidR="00A91B5D">
        <w:t>Remind students to record</w:t>
      </w:r>
      <w:r w:rsidR="006E302F">
        <w:t xml:space="preserve"> the definitions of</w:t>
      </w:r>
      <w:r w:rsidR="00A91B5D">
        <w:t xml:space="preserve"> </w:t>
      </w:r>
      <w:r w:rsidR="00A91B5D" w:rsidRPr="006E302F">
        <w:rPr>
          <w:i/>
        </w:rPr>
        <w:t>iterative, drafting, and revising</w:t>
      </w:r>
      <w:r w:rsidR="00E05B26">
        <w:t xml:space="preserve"> in their Vocabulary J</w:t>
      </w:r>
      <w:r w:rsidR="00A91B5D">
        <w:t xml:space="preserve">ournals. </w:t>
      </w:r>
    </w:p>
    <w:p w:rsidR="00C725C1" w:rsidRDefault="0008705B" w:rsidP="00923B39">
      <w:pPr>
        <w:pStyle w:val="SA"/>
      </w:pPr>
      <w:r>
        <w:lastRenderedPageBreak/>
        <w:t>Students</w:t>
      </w:r>
      <w:r w:rsidR="00684B35">
        <w:t xml:space="preserve"> listen</w:t>
      </w:r>
      <w:r w:rsidR="0028536C">
        <w:t>.</w:t>
      </w:r>
    </w:p>
    <w:p w:rsidR="0008705B" w:rsidRDefault="003B3ADD" w:rsidP="0008705B">
      <w:pPr>
        <w:pStyle w:val="TA"/>
      </w:pPr>
      <w:r>
        <w:t>Explain that</w:t>
      </w:r>
      <w:r w:rsidR="00011DDE">
        <w:t xml:space="preserve"> the research paper they </w:t>
      </w:r>
      <w:r w:rsidR="002E22C3">
        <w:t>complet</w:t>
      </w:r>
      <w:r>
        <w:t>e</w:t>
      </w:r>
      <w:r w:rsidR="002E22C3">
        <w:t xml:space="preserve"> in this unit is</w:t>
      </w:r>
      <w:r w:rsidR="00011DDE">
        <w:t xml:space="preserve"> </w:t>
      </w:r>
      <w:r w:rsidR="00A725B3">
        <w:t>informative and expository</w:t>
      </w:r>
      <w:r>
        <w:t xml:space="preserve">, </w:t>
      </w:r>
      <w:r w:rsidR="004C053C">
        <w:t>and is</w:t>
      </w:r>
      <w:r w:rsidR="00011DDE">
        <w:t xml:space="preserve"> meant to </w:t>
      </w:r>
      <w:r>
        <w:t xml:space="preserve">clearly </w:t>
      </w:r>
      <w:r w:rsidR="00011DDE">
        <w:t xml:space="preserve">present the information gathered </w:t>
      </w:r>
      <w:r w:rsidR="0027634D">
        <w:t>from</w:t>
      </w:r>
      <w:r w:rsidR="00011DDE">
        <w:t xml:space="preserve"> their research. </w:t>
      </w:r>
      <w:r>
        <w:t xml:space="preserve">Advise </w:t>
      </w:r>
      <w:r w:rsidR="0008705B">
        <w:t xml:space="preserve">students </w:t>
      </w:r>
      <w:r>
        <w:t xml:space="preserve">to keep in mind </w:t>
      </w:r>
      <w:r w:rsidR="0008705B">
        <w:t xml:space="preserve">that </w:t>
      </w:r>
      <w:r>
        <w:t>the purpose of</w:t>
      </w:r>
      <w:r w:rsidR="0008705B">
        <w:t xml:space="preserve"> writing an analytical research paper </w:t>
      </w:r>
      <w:r w:rsidR="00E75BA7">
        <w:t>is to convey complex ideas, concepts</w:t>
      </w:r>
      <w:r w:rsidR="00C3515F">
        <w:t>,</w:t>
      </w:r>
      <w:r w:rsidR="00E75BA7">
        <w:t xml:space="preserve"> and information clearly and accurately. </w:t>
      </w:r>
      <w:r>
        <w:t xml:space="preserve">Explain that </w:t>
      </w:r>
      <w:r w:rsidR="00200D71">
        <w:t xml:space="preserve">students </w:t>
      </w:r>
      <w:r>
        <w:t xml:space="preserve">must </w:t>
      </w:r>
      <w:r w:rsidR="00200D71">
        <w:t xml:space="preserve">also </w:t>
      </w:r>
      <w:r w:rsidR="00AD77AD">
        <w:t xml:space="preserve">develop a central claim and support that claim using evidence. </w:t>
      </w:r>
    </w:p>
    <w:p w:rsidR="00011DDE" w:rsidRDefault="00011DDE" w:rsidP="00923B39">
      <w:pPr>
        <w:pStyle w:val="IN"/>
      </w:pPr>
      <w:r>
        <w:t>For clarity</w:t>
      </w:r>
      <w:r w:rsidR="00ED6936">
        <w:t>,</w:t>
      </w:r>
      <w:r>
        <w:t xml:space="preserve"> it may be helpful to </w:t>
      </w:r>
      <w:r w:rsidR="00C725C1">
        <w:t>refer to the explanation of the difference between informational and argumentative writing</w:t>
      </w:r>
      <w:r w:rsidR="003B3ADD">
        <w:t xml:space="preserve"> in the </w:t>
      </w:r>
      <w:r w:rsidR="00405184">
        <w:t>CCSS</w:t>
      </w:r>
      <w:r w:rsidR="003B3ADD">
        <w:t xml:space="preserve"> Appendix </w:t>
      </w:r>
      <w:proofErr w:type="gramStart"/>
      <w:r w:rsidR="003B3ADD">
        <w:t>A</w:t>
      </w:r>
      <w:proofErr w:type="gramEnd"/>
      <w:r w:rsidR="003B3ADD">
        <w:t xml:space="preserve"> (p. 23)</w:t>
      </w:r>
      <w:r w:rsidR="00C725C1">
        <w:t>: “Although information is provided in both arguments and explanations, the two types of writing have different aims. Arguments seek to make people believe that something is true or to persuade people to change their beliefs or behavior. Explanations, on the other hand, start with the assumption of truthfulness and answer questions about why or how. Their aim is to make the reader understand rather than to persuade him or her to accept a certain point of view. In short, arguments are used for persuasion and explanations for clarification</w:t>
      </w:r>
      <w:r w:rsidR="004A6D7E">
        <w:t>.</w:t>
      </w:r>
      <w:r w:rsidR="00C725C1">
        <w:t xml:space="preserve">” </w:t>
      </w:r>
    </w:p>
    <w:p w:rsidR="00C725C1" w:rsidRDefault="00C725C1" w:rsidP="00C84FB5">
      <w:pPr>
        <w:pStyle w:val="BR"/>
      </w:pPr>
    </w:p>
    <w:p w:rsidR="00C725C1" w:rsidRDefault="003B3ADD" w:rsidP="00C725C1">
      <w:pPr>
        <w:pStyle w:val="TA"/>
      </w:pPr>
      <w:r>
        <w:t>Explain that</w:t>
      </w:r>
      <w:r w:rsidR="00E13922">
        <w:t xml:space="preserve"> the Evidence-Based Perspective they</w:t>
      </w:r>
      <w:r w:rsidR="00C725C1">
        <w:t xml:space="preserve"> developed at the end of </w:t>
      </w:r>
      <w:r>
        <w:t xml:space="preserve">the last unit, </w:t>
      </w:r>
      <w:r w:rsidR="00C725C1">
        <w:t>Unit 2</w:t>
      </w:r>
      <w:r>
        <w:t>, is</w:t>
      </w:r>
      <w:r w:rsidR="00E13922">
        <w:t xml:space="preserve"> the foundation for their research paper. </w:t>
      </w:r>
      <w:r w:rsidR="00C725C1">
        <w:t xml:space="preserve">Return </w:t>
      </w:r>
      <w:r w:rsidR="00BB7540">
        <w:t xml:space="preserve">to </w:t>
      </w:r>
      <w:r w:rsidR="00C725C1">
        <w:t xml:space="preserve">students </w:t>
      </w:r>
      <w:r w:rsidR="00BB7540">
        <w:t xml:space="preserve">their </w:t>
      </w:r>
      <w:r w:rsidR="00C725C1">
        <w:t>Evidence-Based Perspective written assignments as well as their Research Portfolio</w:t>
      </w:r>
      <w:r w:rsidR="00BB7540">
        <w:t>s</w:t>
      </w:r>
      <w:r w:rsidR="00C725C1">
        <w:t xml:space="preserve">. </w:t>
      </w:r>
      <w:r w:rsidR="00577714">
        <w:t xml:space="preserve">Inform </w:t>
      </w:r>
      <w:r w:rsidR="000712E5">
        <w:t xml:space="preserve">them that </w:t>
      </w:r>
      <w:r w:rsidR="00C725C1">
        <w:t xml:space="preserve">they will be using their Evidence-Based Perspective to </w:t>
      </w:r>
      <w:r w:rsidR="0046102C">
        <w:t xml:space="preserve">guide the </w:t>
      </w:r>
      <w:r w:rsidR="00C725C1">
        <w:t xml:space="preserve">claims and evidence they will express in their paper. </w:t>
      </w:r>
      <w:r w:rsidR="00BB7540">
        <w:t xml:space="preserve">The Evidence-Based Perspective encompasses the personal conclusions and insights students drew from their research to help guide their writing. </w:t>
      </w:r>
      <w:r w:rsidR="00C725C1">
        <w:t>The re</w:t>
      </w:r>
      <w:r w:rsidR="00E13922">
        <w:t xml:space="preserve">search paper </w:t>
      </w:r>
      <w:r w:rsidR="00BB7540">
        <w:t xml:space="preserve">is </w:t>
      </w:r>
      <w:r w:rsidR="00A219D8">
        <w:t xml:space="preserve">a logical, well-organized and coherent synthesis of students’ </w:t>
      </w:r>
      <w:r w:rsidR="00BB7540">
        <w:t xml:space="preserve">research and their personal conclusions and </w:t>
      </w:r>
      <w:r w:rsidR="005E07A4">
        <w:t>perspective</w:t>
      </w:r>
      <w:r w:rsidR="00BB7540">
        <w:t>s</w:t>
      </w:r>
      <w:r w:rsidR="005E07A4">
        <w:t xml:space="preserve"> </w:t>
      </w:r>
      <w:r w:rsidR="00BB7540">
        <w:t>on</w:t>
      </w:r>
      <w:r w:rsidR="005E07A4">
        <w:t xml:space="preserve"> their research so far</w:t>
      </w:r>
      <w:r w:rsidR="00814831">
        <w:t xml:space="preserve">.  </w:t>
      </w:r>
    </w:p>
    <w:p w:rsidR="00C725C1" w:rsidRDefault="00BB7540" w:rsidP="00923B39">
      <w:pPr>
        <w:spacing w:before="180"/>
      </w:pPr>
      <w:r>
        <w:t>Explain</w:t>
      </w:r>
      <w:r w:rsidR="00C725C1">
        <w:t xml:space="preserve"> that a research paper has a formal structure: introduction, body paragraphs, conclusion, and works cited page. Inform students </w:t>
      </w:r>
      <w:r w:rsidR="000712E5">
        <w:t xml:space="preserve">that </w:t>
      </w:r>
      <w:r w:rsidR="00C725C1">
        <w:t xml:space="preserve">they will be </w:t>
      </w:r>
      <w:r w:rsidR="002F1BD9">
        <w:t xml:space="preserve">focusing on each of </w:t>
      </w:r>
      <w:r w:rsidR="00C725C1">
        <w:t xml:space="preserve">these parts </w:t>
      </w:r>
      <w:r w:rsidR="002F1BD9">
        <w:t xml:space="preserve">in lessons throughout this unit in order to produce a final research paper for the </w:t>
      </w:r>
      <w:r>
        <w:t>End</w:t>
      </w:r>
      <w:r w:rsidR="00A9065C">
        <w:t>-of-</w:t>
      </w:r>
      <w:r>
        <w:t>Unit Assessment</w:t>
      </w:r>
      <w:r w:rsidR="00C725C1">
        <w:t xml:space="preserve">. </w:t>
      </w:r>
    </w:p>
    <w:p w:rsidR="00C725C1" w:rsidRDefault="00C725C1" w:rsidP="00923B39">
      <w:pPr>
        <w:pStyle w:val="SA"/>
      </w:pPr>
      <w:r>
        <w:t>Students</w:t>
      </w:r>
      <w:r w:rsidR="00684B35">
        <w:t xml:space="preserve"> listen</w:t>
      </w:r>
      <w:r>
        <w:t xml:space="preserve">. </w:t>
      </w:r>
    </w:p>
    <w:p w:rsidR="009403AD" w:rsidRDefault="00C5015B" w:rsidP="00CE2836">
      <w:pPr>
        <w:pStyle w:val="LearningSequenceHeader"/>
      </w:pPr>
      <w:r>
        <w:t>Ac</w:t>
      </w:r>
      <w:r w:rsidR="000A219F">
        <w:t xml:space="preserve">tivity </w:t>
      </w:r>
      <w:r w:rsidR="000001EC">
        <w:t>4</w:t>
      </w:r>
      <w:r w:rsidR="009403AD" w:rsidRPr="00563CB8">
        <w:t xml:space="preserve">: </w:t>
      </w:r>
      <w:r w:rsidR="0036486C">
        <w:t>Evidence Organization</w:t>
      </w:r>
      <w:r w:rsidR="009403AD" w:rsidRPr="00563CB8">
        <w:tab/>
      </w:r>
      <w:r w:rsidR="00950A61">
        <w:t>35</w:t>
      </w:r>
      <w:r w:rsidR="009403AD" w:rsidRPr="00563CB8">
        <w:t>%</w:t>
      </w:r>
    </w:p>
    <w:p w:rsidR="00D30953" w:rsidRDefault="00BB7540" w:rsidP="00923B39">
      <w:pPr>
        <w:spacing w:before="180"/>
      </w:pPr>
      <w:r>
        <w:t xml:space="preserve">Explain </w:t>
      </w:r>
      <w:r w:rsidR="00D30953">
        <w:t xml:space="preserve">that </w:t>
      </w:r>
      <w:r>
        <w:t>the focus of</w:t>
      </w:r>
      <w:r w:rsidR="00D30953">
        <w:t xml:space="preserve"> this lesson </w:t>
      </w:r>
      <w:r>
        <w:t>is</w:t>
      </w:r>
      <w:r w:rsidR="00D30953">
        <w:t xml:space="preserve"> properly organizing their evidence and claims</w:t>
      </w:r>
      <w:r w:rsidR="004C053C">
        <w:t>.</w:t>
      </w:r>
      <w:r w:rsidR="00D30953">
        <w:t xml:space="preserve"> </w:t>
      </w:r>
      <w:r w:rsidR="004C053C">
        <w:t xml:space="preserve">This </w:t>
      </w:r>
      <w:r w:rsidR="00D30953">
        <w:t>give</w:t>
      </w:r>
      <w:r>
        <w:t>s</w:t>
      </w:r>
      <w:r w:rsidR="00D30953">
        <w:t xml:space="preserve"> them a clear structure to follow when they begin writing. </w:t>
      </w:r>
      <w:r>
        <w:t>Explain that</w:t>
      </w:r>
      <w:r w:rsidR="00D30953">
        <w:t xml:space="preserve"> they will </w:t>
      </w:r>
      <w:r>
        <w:t>use</w:t>
      </w:r>
      <w:r w:rsidR="00D30953">
        <w:t xml:space="preserve"> their research question </w:t>
      </w:r>
      <w:r w:rsidR="008C48B8">
        <w:t xml:space="preserve">to form </w:t>
      </w:r>
      <w:r w:rsidR="00D30953">
        <w:t xml:space="preserve">the central claim in their research paper. </w:t>
      </w:r>
      <w:r>
        <w:t xml:space="preserve">Instruct students to take out their Evidence-Based Perspective writing assignment and </w:t>
      </w:r>
      <w:r w:rsidR="00D65F0B">
        <w:t>their Research Frame</w:t>
      </w:r>
      <w:r>
        <w:t>,</w:t>
      </w:r>
      <w:r w:rsidR="00D65F0B">
        <w:t xml:space="preserve"> and</w:t>
      </w:r>
      <w:r w:rsidR="00D30953">
        <w:t xml:space="preserve"> briefly discuss </w:t>
      </w:r>
      <w:r>
        <w:t>in pairs</w:t>
      </w:r>
      <w:r w:rsidR="00D30953">
        <w:t xml:space="preserve"> the strongest or most interesting possible central claim that has emerged from their research. </w:t>
      </w:r>
    </w:p>
    <w:p w:rsidR="00D30953" w:rsidRDefault="00D30953" w:rsidP="00923B39">
      <w:pPr>
        <w:pStyle w:val="SA"/>
      </w:pPr>
      <w:r>
        <w:lastRenderedPageBreak/>
        <w:t>Students</w:t>
      </w:r>
      <w:r w:rsidR="00BB7540">
        <w:t xml:space="preserve"> form pairs to</w:t>
      </w:r>
      <w:r>
        <w:t xml:space="preserve"> discuss </w:t>
      </w:r>
      <w:r w:rsidR="00BB7540">
        <w:t>possible central claims for</w:t>
      </w:r>
      <w:r>
        <w:t xml:space="preserve"> their research paper. </w:t>
      </w:r>
    </w:p>
    <w:p w:rsidR="00D30953" w:rsidRDefault="00D30953" w:rsidP="00923B39">
      <w:pPr>
        <w:spacing w:before="180"/>
      </w:pPr>
      <w:r>
        <w:t xml:space="preserve">Distribute the Outline Tool. Instruct students to write down their chosen research question or inquiry path. </w:t>
      </w:r>
      <w:r w:rsidR="004E27CB">
        <w:t xml:space="preserve">Remind </w:t>
      </w:r>
      <w:r>
        <w:t xml:space="preserve">students that </w:t>
      </w:r>
      <w:r w:rsidR="004E27CB">
        <w:t xml:space="preserve">they have answered the research question </w:t>
      </w:r>
      <w:r>
        <w:t>in their Evidence-Based Perspective</w:t>
      </w:r>
      <w:r w:rsidR="008C48B8">
        <w:t xml:space="preserve"> writing </w:t>
      </w:r>
      <w:r w:rsidR="00ED6936">
        <w:t>assignment,</w:t>
      </w:r>
      <w:r>
        <w:t xml:space="preserve"> and they will need to distill this answer </w:t>
      </w:r>
      <w:r w:rsidR="004E27CB">
        <w:t xml:space="preserve">on their Outline Tool </w:t>
      </w:r>
      <w:r>
        <w:t>into one sen</w:t>
      </w:r>
      <w:r w:rsidR="003A6D76">
        <w:t>tence:</w:t>
      </w:r>
      <w:r w:rsidR="008617D7">
        <w:t xml:space="preserve"> a central claim. </w:t>
      </w:r>
      <w:r w:rsidR="008617D7" w:rsidRPr="00607DF0">
        <w:t>For</w:t>
      </w:r>
      <w:r w:rsidR="008617D7">
        <w:t xml:space="preserve"> instance</w:t>
      </w:r>
      <w:r w:rsidR="004C053C">
        <w:t>,</w:t>
      </w:r>
      <w:r w:rsidR="008617D7">
        <w:t xml:space="preserve"> if the</w:t>
      </w:r>
      <w:r w:rsidR="00E64DC3">
        <w:t>ir</w:t>
      </w:r>
      <w:r w:rsidR="008617D7">
        <w:t xml:space="preserve"> </w:t>
      </w:r>
      <w:r w:rsidR="00607DF0">
        <w:t>research question was</w:t>
      </w:r>
      <w:r w:rsidR="008617D7">
        <w:t xml:space="preserve">: </w:t>
      </w:r>
      <w:r w:rsidR="00607DF0">
        <w:t>“How does animal intelligence compare with human intelligence?</w:t>
      </w:r>
      <w:r w:rsidR="008617D7" w:rsidRPr="00607DF0">
        <w:t>”</w:t>
      </w:r>
      <w:r w:rsidR="00ED6936">
        <w:t xml:space="preserve"> then </w:t>
      </w:r>
      <w:r w:rsidR="00E64DC3">
        <w:t xml:space="preserve">they </w:t>
      </w:r>
      <w:r w:rsidR="008617D7">
        <w:t xml:space="preserve">would write the answer to this question based on </w:t>
      </w:r>
      <w:r w:rsidR="00607DF0">
        <w:t>conclusions expressed in</w:t>
      </w:r>
      <w:r w:rsidR="009C68C1">
        <w:t xml:space="preserve"> the</w:t>
      </w:r>
      <w:r w:rsidR="008617D7">
        <w:t xml:space="preserve"> Evidence-Based </w:t>
      </w:r>
      <w:r w:rsidR="00607DF0">
        <w:t>Perspective writing assignment: “Animals and humans have different kinds of intelligence</w:t>
      </w:r>
      <w:r w:rsidR="00ED6936">
        <w:t>,</w:t>
      </w:r>
      <w:r w:rsidR="00607DF0">
        <w:t xml:space="preserve"> and there are many instances where </w:t>
      </w:r>
      <w:r w:rsidR="00D07013">
        <w:t>animals display remarkable intelligence</w:t>
      </w:r>
      <w:r w:rsidR="00E64DC3">
        <w:t>,</w:t>
      </w:r>
      <w:r w:rsidR="00D07013">
        <w:t xml:space="preserve"> but they cannot always be tested in the same way as people</w:t>
      </w:r>
      <w:r w:rsidR="00607DF0">
        <w:t>.”</w:t>
      </w:r>
    </w:p>
    <w:p w:rsidR="00D30953" w:rsidRDefault="00D30953" w:rsidP="00923B39">
      <w:pPr>
        <w:pStyle w:val="SA"/>
      </w:pPr>
      <w:r>
        <w:t>Students write down their research question</w:t>
      </w:r>
      <w:r w:rsidR="0083486F">
        <w:t xml:space="preserve"> and</w:t>
      </w:r>
      <w:r w:rsidR="008617D7">
        <w:t xml:space="preserve"> cen</w:t>
      </w:r>
      <w:r w:rsidR="00ED6936">
        <w:t>tral claim on the Outline Tool.</w:t>
      </w:r>
    </w:p>
    <w:p w:rsidR="00D30953" w:rsidRPr="00923B39" w:rsidRDefault="00EC3931" w:rsidP="00923B39">
      <w:pPr>
        <w:pStyle w:val="SR"/>
      </w:pPr>
      <w:r w:rsidRPr="00923B39">
        <w:t xml:space="preserve">Student responses will vary depending on the research. </w:t>
      </w:r>
    </w:p>
    <w:p w:rsidR="009D4DF3" w:rsidRDefault="004E27CB" w:rsidP="00923B39">
      <w:pPr>
        <w:spacing w:before="180"/>
      </w:pPr>
      <w:r>
        <w:t>Explain that</w:t>
      </w:r>
      <w:r w:rsidR="00EC3931">
        <w:t xml:space="preserve"> there are a variety of ways to organize a research paper. </w:t>
      </w:r>
      <w:r>
        <w:t>Explain that</w:t>
      </w:r>
      <w:r w:rsidR="00EC3931">
        <w:t xml:space="preserve"> </w:t>
      </w:r>
      <w:r>
        <w:t xml:space="preserve">students </w:t>
      </w:r>
      <w:r w:rsidR="00EC3931">
        <w:t>should organiz</w:t>
      </w:r>
      <w:r>
        <w:t>e</w:t>
      </w:r>
      <w:r w:rsidR="00EC3931">
        <w:t xml:space="preserve"> their claims and evidence in a logical</w:t>
      </w:r>
      <w:r>
        <w:t>,</w:t>
      </w:r>
      <w:r w:rsidR="004C5886">
        <w:t xml:space="preserve"> sequential</w:t>
      </w:r>
      <w:r w:rsidR="00EC3931">
        <w:t xml:space="preserve"> </w:t>
      </w:r>
      <w:r>
        <w:t xml:space="preserve">manner </w:t>
      </w:r>
      <w:r w:rsidR="00EC3931">
        <w:t xml:space="preserve">that clearly supports their analysis. </w:t>
      </w:r>
      <w:r w:rsidR="00096E4F">
        <w:t>For instance, if a research paper is about how animal intelligence compares to human intelligence these are some claims that have been developed by research. Display the following claims for students:</w:t>
      </w:r>
    </w:p>
    <w:p w:rsidR="00096E4F" w:rsidRDefault="00096E4F" w:rsidP="00C84FB5">
      <w:pPr>
        <w:pStyle w:val="ListParagraph"/>
        <w:numPr>
          <w:ilvl w:val="0"/>
          <w:numId w:val="38"/>
        </w:numPr>
        <w:ind w:left="360"/>
      </w:pPr>
      <w:r>
        <w:t xml:space="preserve">Claim: </w:t>
      </w:r>
      <w:r w:rsidR="009C66FC">
        <w:t>Research has shown that s</w:t>
      </w:r>
      <w:r w:rsidRPr="00A43C81">
        <w:t>ome animals can actually learn human language.</w:t>
      </w:r>
    </w:p>
    <w:p w:rsidR="00096E4F" w:rsidRDefault="00096E4F" w:rsidP="00C84FB5">
      <w:pPr>
        <w:pStyle w:val="ListParagraph"/>
        <w:numPr>
          <w:ilvl w:val="0"/>
          <w:numId w:val="38"/>
        </w:numPr>
        <w:ind w:left="360"/>
      </w:pPr>
      <w:r>
        <w:t xml:space="preserve">Claim: </w:t>
      </w:r>
      <w:r w:rsidR="00A876FC">
        <w:t>Researchers can measure a</w:t>
      </w:r>
      <w:r w:rsidRPr="00BB0331">
        <w:t xml:space="preserve">nimal intelligence by observing qualities of intelligence that are shared by humans, but </w:t>
      </w:r>
      <w:r w:rsidR="00A876FC">
        <w:t xml:space="preserve">they must design their </w:t>
      </w:r>
      <w:r w:rsidRPr="00BB0331">
        <w:t>experiments considering the animal's perspective.</w:t>
      </w:r>
    </w:p>
    <w:p w:rsidR="00096E4F" w:rsidRDefault="00096E4F" w:rsidP="00C84FB5">
      <w:pPr>
        <w:pStyle w:val="ListParagraph"/>
        <w:numPr>
          <w:ilvl w:val="0"/>
          <w:numId w:val="38"/>
        </w:numPr>
        <w:ind w:left="360"/>
      </w:pPr>
      <w:r>
        <w:t>Claim: Historically there has been an idea that humans are smarter than animals.</w:t>
      </w:r>
    </w:p>
    <w:p w:rsidR="00967514" w:rsidRDefault="00577714" w:rsidP="00923B39">
      <w:pPr>
        <w:spacing w:before="180"/>
      </w:pPr>
      <w:r>
        <w:t xml:space="preserve">Explain to </w:t>
      </w:r>
      <w:r w:rsidR="00224AE0">
        <w:t>students that of these three examples</w:t>
      </w:r>
      <w:r w:rsidR="004E27CB">
        <w:t>,</w:t>
      </w:r>
      <w:r w:rsidR="00224AE0">
        <w:t xml:space="preserve"> the claim about the historical ideas around animal intelligence </w:t>
      </w:r>
      <w:r w:rsidR="004E27CB">
        <w:t xml:space="preserve">is the most logical claim to begin with </w:t>
      </w:r>
      <w:r w:rsidR="00224AE0">
        <w:t xml:space="preserve">because </w:t>
      </w:r>
      <w:r w:rsidR="004E27CB">
        <w:t xml:space="preserve">it </w:t>
      </w:r>
      <w:r w:rsidR="00224AE0">
        <w:t xml:space="preserve">informs the way we think about animal intelligence today. Ask students: </w:t>
      </w:r>
    </w:p>
    <w:p w:rsidR="00096E4F" w:rsidRDefault="00224AE0" w:rsidP="00C84FB5">
      <w:pPr>
        <w:pStyle w:val="Q"/>
      </w:pPr>
      <w:r>
        <w:t xml:space="preserve">What is the next logical claim in this sequence </w:t>
      </w:r>
      <w:r w:rsidR="00967514">
        <w:t>and why?</w:t>
      </w:r>
    </w:p>
    <w:p w:rsidR="00967514" w:rsidRDefault="005927B7" w:rsidP="00923B39">
      <w:pPr>
        <w:pStyle w:val="SR"/>
      </w:pPr>
      <w:r>
        <w:t xml:space="preserve">The next logical claim would be the one that measures animal intelligence because we need to measure animal intelligence before coming to the conclusion that they can learn a language or test their intelligence. </w:t>
      </w:r>
    </w:p>
    <w:p w:rsidR="009D4DF3" w:rsidRDefault="008617D7" w:rsidP="00923B39">
      <w:pPr>
        <w:spacing w:before="180"/>
        <w:rPr>
          <w:i/>
        </w:rPr>
      </w:pPr>
      <w:r>
        <w:t>Instruct students to retrieve all of the Organizing E</w:t>
      </w:r>
      <w:r w:rsidR="004E27CB">
        <w:t>vidence-</w:t>
      </w:r>
      <w:r>
        <w:t>B</w:t>
      </w:r>
      <w:r w:rsidR="004E27CB">
        <w:t xml:space="preserve">ased </w:t>
      </w:r>
      <w:r>
        <w:t>C</w:t>
      </w:r>
      <w:r w:rsidR="004E27CB">
        <w:t>laims</w:t>
      </w:r>
      <w:r>
        <w:t xml:space="preserve"> Tools they have in their </w:t>
      </w:r>
      <w:r w:rsidR="004E27CB">
        <w:t xml:space="preserve">Research Portfolio </w:t>
      </w:r>
      <w:r>
        <w:t xml:space="preserve">that </w:t>
      </w:r>
      <w:r w:rsidR="006C2EB2">
        <w:t>align with their</w:t>
      </w:r>
      <w:r>
        <w:t xml:space="preserve"> central claim.</w:t>
      </w:r>
      <w:r w:rsidR="006C2EB2">
        <w:t xml:space="preserve"> </w:t>
      </w:r>
      <w:r w:rsidR="009F7386">
        <w:t xml:space="preserve">Display some potential questions for students </w:t>
      </w:r>
      <w:r w:rsidR="009D4DF3">
        <w:t>to guide their organization of the</w:t>
      </w:r>
      <w:r w:rsidR="009F7386">
        <w:t xml:space="preserve"> tools from their portfolio</w:t>
      </w:r>
      <w:r w:rsidR="009F7386" w:rsidRPr="009F7386">
        <w:rPr>
          <w:i/>
        </w:rPr>
        <w:t xml:space="preserve">: </w:t>
      </w:r>
    </w:p>
    <w:p w:rsidR="009D4DF3" w:rsidRPr="004E27CB" w:rsidRDefault="007B21A8" w:rsidP="00E64DC3">
      <w:pPr>
        <w:pStyle w:val="Q"/>
      </w:pPr>
      <w:r w:rsidRPr="007B21A8">
        <w:t>If I have these three Organizing E</w:t>
      </w:r>
      <w:r w:rsidR="004E27CB">
        <w:t>vidence-</w:t>
      </w:r>
      <w:r w:rsidRPr="007B21A8">
        <w:t>B</w:t>
      </w:r>
      <w:r w:rsidR="004E27CB">
        <w:t xml:space="preserve">ased </w:t>
      </w:r>
      <w:r w:rsidRPr="007B21A8">
        <w:t>C</w:t>
      </w:r>
      <w:r w:rsidR="004E27CB">
        <w:t>laims</w:t>
      </w:r>
      <w:r w:rsidRPr="007B21A8">
        <w:t xml:space="preserve"> Tools, which one would be most effective at the beginning of the research paper? </w:t>
      </w:r>
    </w:p>
    <w:p w:rsidR="009D4DF3" w:rsidRPr="004E27CB" w:rsidRDefault="007B21A8" w:rsidP="00E64DC3">
      <w:pPr>
        <w:pStyle w:val="Q"/>
      </w:pPr>
      <w:r w:rsidRPr="007B21A8">
        <w:t xml:space="preserve">Which one would be most effective at the end? </w:t>
      </w:r>
    </w:p>
    <w:p w:rsidR="00D07013" w:rsidRPr="004E27CB" w:rsidRDefault="007B21A8" w:rsidP="00E64DC3">
      <w:pPr>
        <w:pStyle w:val="Q"/>
      </w:pPr>
      <w:r w:rsidRPr="007B21A8">
        <w:lastRenderedPageBreak/>
        <w:t>Are my E</w:t>
      </w:r>
      <w:r w:rsidR="004E27CB">
        <w:t>vidence-</w:t>
      </w:r>
      <w:r w:rsidRPr="007B21A8">
        <w:t>B</w:t>
      </w:r>
      <w:r w:rsidR="004E27CB">
        <w:t xml:space="preserve">ased </w:t>
      </w:r>
      <w:r w:rsidRPr="007B21A8">
        <w:t>C</w:t>
      </w:r>
      <w:r w:rsidR="004E27CB">
        <w:t>laim</w:t>
      </w:r>
      <w:r w:rsidRPr="007B21A8">
        <w:t>s in a logical order?</w:t>
      </w:r>
      <w:r w:rsidR="00D07013" w:rsidRPr="004E27CB">
        <w:t xml:space="preserve"> </w:t>
      </w:r>
    </w:p>
    <w:p w:rsidR="00D07013" w:rsidRDefault="009D4DF3" w:rsidP="00923B39">
      <w:pPr>
        <w:pStyle w:val="SA"/>
      </w:pPr>
      <w:r>
        <w:t xml:space="preserve">Students follow along and read the guiding questions. </w:t>
      </w:r>
    </w:p>
    <w:p w:rsidR="00EC3931" w:rsidRDefault="009F7386" w:rsidP="00923B39">
      <w:pPr>
        <w:spacing w:before="180"/>
      </w:pPr>
      <w:r>
        <w:t>Instruct students to</w:t>
      </w:r>
      <w:r w:rsidR="004C5886">
        <w:t xml:space="preserve"> physically </w:t>
      </w:r>
      <w:r>
        <w:t>arrange</w:t>
      </w:r>
      <w:r w:rsidR="006C2EB2">
        <w:t xml:space="preserve"> their Organizing EBC Tools on their workspace </w:t>
      </w:r>
      <w:r w:rsidR="004E27CB">
        <w:t>in an order that reflects</w:t>
      </w:r>
      <w:r w:rsidR="006C2EB2">
        <w:t xml:space="preserve"> where each claim would appear in the research paper.  </w:t>
      </w:r>
    </w:p>
    <w:p w:rsidR="003D2218" w:rsidRDefault="00860C02" w:rsidP="00923B39">
      <w:pPr>
        <w:pStyle w:val="IN"/>
      </w:pPr>
      <w:r w:rsidRPr="00860C02">
        <w:rPr>
          <w:b/>
        </w:rPr>
        <w:t>Differentiation Consideration</w:t>
      </w:r>
      <w:r>
        <w:t xml:space="preserve">: </w:t>
      </w:r>
      <w:r w:rsidR="008617D7">
        <w:t>The organizational structure in this lesson is not meant to be prescriptive</w:t>
      </w:r>
      <w:r w:rsidR="005729F7">
        <w:t>,</w:t>
      </w:r>
      <w:r w:rsidR="008617D7">
        <w:t xml:space="preserve"> but rather model a way to potentially organize a research paper. </w:t>
      </w:r>
      <w:r w:rsidR="00135446">
        <w:t xml:space="preserve">If students require more explicit modeling or instruction around </w:t>
      </w:r>
      <w:r w:rsidR="00AC7FCE">
        <w:t xml:space="preserve">organization of research papers, consider providing additional </w:t>
      </w:r>
      <w:r w:rsidR="006C2EB2">
        <w:t>resource</w:t>
      </w:r>
      <w:r w:rsidR="00AC7FCE">
        <w:t>s</w:t>
      </w:r>
      <w:r w:rsidR="00135446">
        <w:t xml:space="preserve"> </w:t>
      </w:r>
      <w:r w:rsidR="00AC7FCE">
        <w:t xml:space="preserve">and graphic organizers to help students organize and structure their </w:t>
      </w:r>
      <w:r w:rsidR="00A71EA8">
        <w:t xml:space="preserve">claims and </w:t>
      </w:r>
      <w:r w:rsidR="00AC7FCE">
        <w:t>evidence</w:t>
      </w:r>
      <w:r w:rsidR="006C2EB2">
        <w:t>.</w:t>
      </w:r>
    </w:p>
    <w:p w:rsidR="001B41DB" w:rsidRDefault="00C84FB5" w:rsidP="00923B39">
      <w:pPr>
        <w:pStyle w:val="IN"/>
      </w:pPr>
      <w:r>
        <w:t>A</w:t>
      </w:r>
      <w:r w:rsidR="001B41DB">
        <w:t xml:space="preserve">ll Organizing EBC Tools were created in </w:t>
      </w:r>
      <w:r w:rsidR="004E27CB">
        <w:t>9.3.2</w:t>
      </w:r>
      <w:r w:rsidR="001B41DB">
        <w:t xml:space="preserve"> Lesson 11.</w:t>
      </w:r>
    </w:p>
    <w:p w:rsidR="003D2218" w:rsidRDefault="006C2EB2" w:rsidP="00923B39">
      <w:pPr>
        <w:pStyle w:val="SA"/>
      </w:pPr>
      <w:r>
        <w:t xml:space="preserve">Students organize their Organizing EBC Tools on their workspace. </w:t>
      </w:r>
    </w:p>
    <w:p w:rsidR="004E27CB" w:rsidRDefault="004E27CB" w:rsidP="00923B39">
      <w:pPr>
        <w:spacing w:before="180"/>
      </w:pPr>
      <w:r>
        <w:t xml:space="preserve">Instruct </w:t>
      </w:r>
      <w:r w:rsidR="006C2EB2">
        <w:t xml:space="preserve">students to do a </w:t>
      </w:r>
      <w:r>
        <w:t xml:space="preserve">brief </w:t>
      </w:r>
      <w:r w:rsidR="006C2EB2">
        <w:t xml:space="preserve">Turn-and-Talk </w:t>
      </w:r>
      <w:r>
        <w:t>in pairs</w:t>
      </w:r>
      <w:r w:rsidR="00DF2C40">
        <w:t xml:space="preserve">. </w:t>
      </w:r>
      <w:r>
        <w:t>Specifically, a</w:t>
      </w:r>
      <w:r w:rsidR="00DF2C40">
        <w:t>sk students</w:t>
      </w:r>
      <w:r>
        <w:t xml:space="preserve"> to discuss their answers to this question</w:t>
      </w:r>
      <w:r w:rsidR="00DF2C40">
        <w:t xml:space="preserve">: </w:t>
      </w:r>
    </w:p>
    <w:p w:rsidR="004A6829" w:rsidRDefault="00DF2C40">
      <w:pPr>
        <w:pStyle w:val="Q"/>
      </w:pPr>
      <w:r>
        <w:t xml:space="preserve">How does this order effectively support </w:t>
      </w:r>
      <w:r w:rsidR="00401F9C">
        <w:t>your</w:t>
      </w:r>
      <w:r>
        <w:t xml:space="preserve"> central claim? </w:t>
      </w:r>
    </w:p>
    <w:p w:rsidR="00C43538" w:rsidRDefault="004A6829" w:rsidP="004A6829">
      <w:pPr>
        <w:pStyle w:val="SA"/>
      </w:pPr>
      <w:r>
        <w:t>Students do a Turn-and-Talk in pairs.</w:t>
      </w:r>
    </w:p>
    <w:p w:rsidR="00D07013" w:rsidRDefault="00C84FB5" w:rsidP="00C84FB5">
      <w:pPr>
        <w:pStyle w:val="IN"/>
      </w:pPr>
      <w:r w:rsidRPr="00C84FB5">
        <w:rPr>
          <w:b/>
        </w:rPr>
        <w:t>Differentiation Consideration:</w:t>
      </w:r>
      <w:r>
        <w:t xml:space="preserve"> </w:t>
      </w:r>
      <w:r w:rsidR="00D07013">
        <w:t>Students can</w:t>
      </w:r>
      <w:r w:rsidR="00276075">
        <w:t xml:space="preserve"> also</w:t>
      </w:r>
      <w:r w:rsidR="00D07013">
        <w:t xml:space="preserve"> </w:t>
      </w:r>
      <w:r w:rsidR="004E27CB">
        <w:t>work</w:t>
      </w:r>
      <w:r w:rsidR="00D07013">
        <w:t xml:space="preserve"> with their </w:t>
      </w:r>
      <w:r w:rsidR="0077440C">
        <w:t xml:space="preserve">pre-established </w:t>
      </w:r>
      <w:r w:rsidR="00D07013">
        <w:t>research groups</w:t>
      </w:r>
      <w:r w:rsidR="004E27CB">
        <w:t xml:space="preserve"> for this activity</w:t>
      </w:r>
      <w:r w:rsidR="00D07013">
        <w:t xml:space="preserve">. </w:t>
      </w:r>
      <w:bookmarkStart w:id="0" w:name="_GoBack"/>
      <w:bookmarkEnd w:id="0"/>
    </w:p>
    <w:p w:rsidR="00A61983" w:rsidRDefault="00A61983" w:rsidP="00C84FB5">
      <w:pPr>
        <w:pStyle w:val="BR"/>
      </w:pPr>
    </w:p>
    <w:p w:rsidR="00EE4A58" w:rsidRDefault="00F16576" w:rsidP="00923B39">
      <w:pPr>
        <w:spacing w:before="180"/>
      </w:pPr>
      <w:r>
        <w:t>Instruct</w:t>
      </w:r>
      <w:r w:rsidR="00DF2C40">
        <w:t xml:space="preserve"> student </w:t>
      </w:r>
      <w:r w:rsidR="004E27CB">
        <w:t xml:space="preserve">pairs </w:t>
      </w:r>
      <w:r>
        <w:t xml:space="preserve">to </w:t>
      </w:r>
      <w:r w:rsidR="00DF2C40">
        <w:t xml:space="preserve">briefly share the results of their discussion. Ask students if anyone has changed their plan based on their </w:t>
      </w:r>
      <w:r w:rsidR="00EE4A58">
        <w:t xml:space="preserve">classmate’s </w:t>
      </w:r>
      <w:r w:rsidR="00DF2C40">
        <w:t xml:space="preserve">suggestions. </w:t>
      </w:r>
    </w:p>
    <w:p w:rsidR="0041101E" w:rsidRDefault="00DF2C40" w:rsidP="00923B39">
      <w:pPr>
        <w:spacing w:before="180"/>
      </w:pPr>
      <w:r>
        <w:t xml:space="preserve">Instruct students to independently copy </w:t>
      </w:r>
      <w:r w:rsidR="00EE4A58">
        <w:t xml:space="preserve">onto their Outline Tool </w:t>
      </w:r>
      <w:r>
        <w:t>the order of their Evidence Base</w:t>
      </w:r>
      <w:r w:rsidR="00932342">
        <w:t>d Claims</w:t>
      </w:r>
      <w:r w:rsidR="00EE4A58">
        <w:t xml:space="preserve"> and the evidence </w:t>
      </w:r>
      <w:r w:rsidR="004A6829">
        <w:t>from</w:t>
      </w:r>
      <w:r w:rsidR="00EE4A58">
        <w:t xml:space="preserve"> the Organizing </w:t>
      </w:r>
      <w:r w:rsidR="004A6829">
        <w:t>EBC</w:t>
      </w:r>
      <w:r w:rsidR="00EE4A58">
        <w:t xml:space="preserve"> Tool</w:t>
      </w:r>
      <w:r w:rsidR="004A6829">
        <w:t>s</w:t>
      </w:r>
      <w:r w:rsidR="00932342">
        <w:t>. Remind students that the purpose of this outline is to have a clear plan for their research paper and to consol</w:t>
      </w:r>
      <w:r w:rsidR="00D76D2B">
        <w:t>idate all of their information.</w:t>
      </w:r>
      <w:r w:rsidR="00A61983">
        <w:t xml:space="preserve"> </w:t>
      </w:r>
      <w:r w:rsidR="004A6829">
        <w:t xml:space="preserve">Instruct </w:t>
      </w:r>
      <w:r w:rsidR="00A61983">
        <w:t xml:space="preserve">students to select the strongest evidence to support their claim. </w:t>
      </w:r>
    </w:p>
    <w:p w:rsidR="00DF2C40" w:rsidRDefault="00DF2C40" w:rsidP="00923B39">
      <w:pPr>
        <w:pStyle w:val="SA"/>
      </w:pPr>
      <w:r>
        <w:t xml:space="preserve">Students </w:t>
      </w:r>
      <w:r w:rsidR="00EE4A58">
        <w:t xml:space="preserve">work </w:t>
      </w:r>
      <w:r>
        <w:t xml:space="preserve">independently on their Outline Tool. </w:t>
      </w:r>
    </w:p>
    <w:p w:rsidR="00851C76" w:rsidRDefault="00851C76" w:rsidP="00923B39">
      <w:pPr>
        <w:pStyle w:val="SR"/>
      </w:pPr>
      <w:r>
        <w:t xml:space="preserve">See </w:t>
      </w:r>
      <w:r w:rsidR="00191F05">
        <w:t xml:space="preserve">the </w:t>
      </w:r>
      <w:r w:rsidR="00EE4A58">
        <w:t xml:space="preserve">Model </w:t>
      </w:r>
      <w:r>
        <w:t>Outline Tool for potential student response</w:t>
      </w:r>
      <w:r w:rsidR="00191F05">
        <w:t>s</w:t>
      </w:r>
      <w:r>
        <w:t>.</w:t>
      </w:r>
    </w:p>
    <w:p w:rsidR="00193976" w:rsidRDefault="00EE4A58" w:rsidP="00923B39">
      <w:pPr>
        <w:spacing w:before="180"/>
      </w:pPr>
      <w:r>
        <w:t>Explain</w:t>
      </w:r>
      <w:r w:rsidR="00193976">
        <w:t xml:space="preserve"> that the portion of the outline they have completed </w:t>
      </w:r>
      <w:r>
        <w:t>is the frame for the paper’s introduction</w:t>
      </w:r>
      <w:r w:rsidR="00F01A77">
        <w:t xml:space="preserve"> (</w:t>
      </w:r>
      <w:r>
        <w:t>which will introduce the central claim</w:t>
      </w:r>
      <w:r w:rsidR="00F01A77">
        <w:t>)</w:t>
      </w:r>
      <w:r>
        <w:t xml:space="preserve"> and the </w:t>
      </w:r>
      <w:r w:rsidR="00193976">
        <w:t>body</w:t>
      </w:r>
      <w:r w:rsidR="00F01A77">
        <w:t xml:space="preserve"> (</w:t>
      </w:r>
      <w:r>
        <w:t>which presents the claims and evidence that support the central claim</w:t>
      </w:r>
      <w:r w:rsidR="00F01A77">
        <w:t>)</w:t>
      </w:r>
      <w:r w:rsidR="00193976">
        <w:t xml:space="preserve">. Instruct students to look at their first claim on the Outline Tool. </w:t>
      </w:r>
      <w:r>
        <w:t>Explain</w:t>
      </w:r>
      <w:r w:rsidR="00193976">
        <w:t xml:space="preserve"> </w:t>
      </w:r>
      <w:r>
        <w:t xml:space="preserve">that </w:t>
      </w:r>
      <w:r w:rsidR="000B64A5">
        <w:t xml:space="preserve">they </w:t>
      </w:r>
      <w:r>
        <w:t>need</w:t>
      </w:r>
      <w:r w:rsidR="000B64A5">
        <w:t xml:space="preserve"> evidence to support each </w:t>
      </w:r>
      <w:r w:rsidR="00193976">
        <w:t>claim</w:t>
      </w:r>
      <w:r w:rsidR="000B64A5">
        <w:t xml:space="preserve"> in the body of their paper and</w:t>
      </w:r>
      <w:r w:rsidR="00193976">
        <w:t xml:space="preserve"> </w:t>
      </w:r>
      <w:r>
        <w:t>must</w:t>
      </w:r>
      <w:r w:rsidR="00860F04">
        <w:t xml:space="preserve"> briefly write how this </w:t>
      </w:r>
      <w:r w:rsidR="00860F04">
        <w:lastRenderedPageBreak/>
        <w:t xml:space="preserve">evidence supports </w:t>
      </w:r>
      <w:r w:rsidR="000B64A5">
        <w:t xml:space="preserve">each claim. Inform students that this analysis is the starting point for each body paragraph. </w:t>
      </w:r>
    </w:p>
    <w:p w:rsidR="00193976" w:rsidRDefault="00193976" w:rsidP="00923B39">
      <w:pPr>
        <w:pStyle w:val="SA"/>
      </w:pPr>
      <w:r>
        <w:t xml:space="preserve">Students follow along. </w:t>
      </w:r>
    </w:p>
    <w:p w:rsidR="00193976" w:rsidRDefault="00193976" w:rsidP="00923B39">
      <w:pPr>
        <w:spacing w:before="180"/>
      </w:pPr>
      <w:r>
        <w:t xml:space="preserve">Instruct students </w:t>
      </w:r>
      <w:r w:rsidR="007E71D2">
        <w:t xml:space="preserve">to </w:t>
      </w:r>
      <w:r w:rsidR="00EE4A58">
        <w:t xml:space="preserve">form pairs to </w:t>
      </w:r>
      <w:r w:rsidR="007E71D2">
        <w:t>discuss</w:t>
      </w:r>
      <w:r>
        <w:t xml:space="preserve"> their ideas </w:t>
      </w:r>
      <w:r w:rsidR="007E71D2">
        <w:t>about how the</w:t>
      </w:r>
      <w:r w:rsidR="00EE4A58">
        <w:t>ir</w:t>
      </w:r>
      <w:r w:rsidR="007E71D2">
        <w:t xml:space="preserve"> evidence supports the claim</w:t>
      </w:r>
      <w:r w:rsidR="00191F05">
        <w:t>. Then students</w:t>
      </w:r>
      <w:r w:rsidR="00EE4A58">
        <w:t xml:space="preserve"> </w:t>
      </w:r>
      <w:r w:rsidR="00191F05">
        <w:t>can</w:t>
      </w:r>
      <w:r w:rsidR="00EE4A58">
        <w:t xml:space="preserve"> </w:t>
      </w:r>
      <w:r w:rsidR="00191F05">
        <w:t>complete</w:t>
      </w:r>
      <w:r w:rsidR="007E71D2">
        <w:t xml:space="preserve"> the “analysis” portion of the</w:t>
      </w:r>
      <w:r w:rsidR="00D76D2B">
        <w:t xml:space="preserve"> Outline Tool.</w:t>
      </w:r>
    </w:p>
    <w:p w:rsidR="007E71D2" w:rsidRDefault="007E71D2" w:rsidP="00923B39">
      <w:pPr>
        <w:pStyle w:val="SA"/>
      </w:pPr>
      <w:r>
        <w:t xml:space="preserve">Students discuss their ideas </w:t>
      </w:r>
      <w:r w:rsidR="00EE4A58">
        <w:t>in pairs</w:t>
      </w:r>
      <w:r>
        <w:t xml:space="preserve"> and fill in the Outline Tool.</w:t>
      </w:r>
    </w:p>
    <w:p w:rsidR="007E71D2" w:rsidRDefault="007E71D2" w:rsidP="00923B39">
      <w:pPr>
        <w:pStyle w:val="SR"/>
      </w:pPr>
      <w:r>
        <w:t xml:space="preserve">See </w:t>
      </w:r>
      <w:r w:rsidR="00191F05">
        <w:t xml:space="preserve">the </w:t>
      </w:r>
      <w:r w:rsidR="00A23EA5">
        <w:t>Model O</w:t>
      </w:r>
      <w:r>
        <w:t xml:space="preserve">utline </w:t>
      </w:r>
      <w:r w:rsidR="00A23EA5">
        <w:t xml:space="preserve">Tool </w:t>
      </w:r>
      <w:r>
        <w:t xml:space="preserve">for examples of analysis of the evidence and how it supports the claim. </w:t>
      </w:r>
    </w:p>
    <w:p w:rsidR="00C12BD6" w:rsidRDefault="0036486C" w:rsidP="00C12BD6">
      <w:pPr>
        <w:pStyle w:val="LearningSequenceHeader"/>
      </w:pPr>
      <w:r>
        <w:t>Ac</w:t>
      </w:r>
      <w:r w:rsidR="000A219F">
        <w:t xml:space="preserve">tivity </w:t>
      </w:r>
      <w:r w:rsidR="000001EC">
        <w:t>5</w:t>
      </w:r>
      <w:r w:rsidRPr="00563CB8">
        <w:t xml:space="preserve">: </w:t>
      </w:r>
      <w:r>
        <w:t>Lesson Assessment</w:t>
      </w:r>
      <w:r w:rsidRPr="00563CB8">
        <w:tab/>
      </w:r>
      <w:r w:rsidR="00170EF0">
        <w:t>30</w:t>
      </w:r>
      <w:r w:rsidRPr="00563CB8">
        <w:t>%</w:t>
      </w:r>
    </w:p>
    <w:p w:rsidR="0036486C" w:rsidRDefault="00A23EA5" w:rsidP="0036486C">
      <w:pPr>
        <w:pStyle w:val="TA"/>
      </w:pPr>
      <w:r>
        <w:t xml:space="preserve">Inform </w:t>
      </w:r>
      <w:r w:rsidR="00851C76">
        <w:t xml:space="preserve">students </w:t>
      </w:r>
      <w:r>
        <w:t xml:space="preserve">that they will </w:t>
      </w:r>
      <w:r w:rsidR="00303E21">
        <w:t>submit</w:t>
      </w:r>
      <w:r>
        <w:t xml:space="preserve"> their Outline Tool for this lesson’s assessment. T</w:t>
      </w:r>
      <w:r w:rsidR="00851C76">
        <w:t>hey</w:t>
      </w:r>
      <w:r w:rsidR="00C12BD6">
        <w:t xml:space="preserve"> will b</w:t>
      </w:r>
      <w:r w:rsidR="00326019">
        <w:t xml:space="preserve">e assessed on the central claim, </w:t>
      </w:r>
      <w:r w:rsidR="00A341F2">
        <w:t>four</w:t>
      </w:r>
      <w:r w:rsidR="00326019">
        <w:t xml:space="preserve"> </w:t>
      </w:r>
      <w:r w:rsidR="00C12BD6">
        <w:t>Evidence-Based Claims</w:t>
      </w:r>
      <w:r>
        <w:t xml:space="preserve"> with</w:t>
      </w:r>
      <w:r w:rsidR="00C12BD6">
        <w:t xml:space="preserve"> </w:t>
      </w:r>
      <w:r w:rsidR="00A341F2">
        <w:t xml:space="preserve">one piece of </w:t>
      </w:r>
      <w:r w:rsidR="00C12BD6">
        <w:t>evidence</w:t>
      </w:r>
      <w:r w:rsidR="00A341F2">
        <w:t xml:space="preserve"> for each claim</w:t>
      </w:r>
      <w:r>
        <w:t>,</w:t>
      </w:r>
      <w:r w:rsidR="00A341F2">
        <w:t xml:space="preserve"> a brief analysis of that evidence</w:t>
      </w:r>
      <w:r>
        <w:t>, and</w:t>
      </w:r>
      <w:r w:rsidR="00891C15">
        <w:t xml:space="preserve"> connections between </w:t>
      </w:r>
      <w:r>
        <w:t xml:space="preserve">the </w:t>
      </w:r>
      <w:r w:rsidR="00891C15">
        <w:t xml:space="preserve">evidence. </w:t>
      </w:r>
      <w:r>
        <w:t xml:space="preserve">Inform </w:t>
      </w:r>
      <w:r w:rsidR="00FC4437">
        <w:t xml:space="preserve">students </w:t>
      </w:r>
      <w:r w:rsidR="00966F93">
        <w:t xml:space="preserve">that </w:t>
      </w:r>
      <w:r w:rsidR="00FC4437">
        <w:t xml:space="preserve">the </w:t>
      </w:r>
      <w:r w:rsidR="00FC4437" w:rsidRPr="000E799D">
        <w:t>Evidence-Based Claims Criteria Checklist</w:t>
      </w:r>
      <w:r w:rsidR="00FC4437">
        <w:t xml:space="preserve"> </w:t>
      </w:r>
      <w:r w:rsidR="00A876FC">
        <w:t xml:space="preserve">will guide the evaluation of this assessment, </w:t>
      </w:r>
      <w:r w:rsidR="00FC4437">
        <w:t xml:space="preserve">and students should refer to their checklists while completing their Outline Tool. </w:t>
      </w:r>
    </w:p>
    <w:p w:rsidR="00FC4437" w:rsidRDefault="00A23EA5" w:rsidP="0036486C">
      <w:pPr>
        <w:pStyle w:val="IN"/>
      </w:pPr>
      <w:r>
        <w:t>Evaluate the assessment</w:t>
      </w:r>
      <w:r w:rsidR="00FC4437" w:rsidRPr="00FC4437">
        <w:t xml:space="preserve"> using the</w:t>
      </w:r>
      <w:r w:rsidR="00FC4437">
        <w:rPr>
          <w:b/>
        </w:rPr>
        <w:t xml:space="preserve"> </w:t>
      </w:r>
      <w:r w:rsidR="00FC4437" w:rsidRPr="004156D1">
        <w:t>Evidence-Based Claims Criteria Checklist</w:t>
      </w:r>
      <w:r w:rsidR="00FC4437">
        <w:t>.</w:t>
      </w:r>
    </w:p>
    <w:p w:rsidR="00891C15" w:rsidRDefault="00891C15" w:rsidP="00923B39">
      <w:pPr>
        <w:pStyle w:val="SA"/>
      </w:pPr>
      <w:r>
        <w:t xml:space="preserve">Students work on their Outline Tool. </w:t>
      </w:r>
    </w:p>
    <w:p w:rsidR="004F35E0" w:rsidRDefault="004F35E0" w:rsidP="0036486C">
      <w:pPr>
        <w:pStyle w:val="TA"/>
      </w:pPr>
      <w:r>
        <w:t>Distribute the Additional Evidence Outline Tool and instruct students to record their claims on this tool</w:t>
      </w:r>
      <w:r w:rsidR="00A23EA5">
        <w:t>,</w:t>
      </w:r>
      <w:r>
        <w:t xml:space="preserve"> as they will need </w:t>
      </w:r>
      <w:r w:rsidR="00A23EA5">
        <w:t>this information</w:t>
      </w:r>
      <w:r>
        <w:t xml:space="preserve"> for homework</w:t>
      </w:r>
      <w:r w:rsidR="005D5F46">
        <w:t xml:space="preserve">. </w:t>
      </w:r>
    </w:p>
    <w:p w:rsidR="00C43538" w:rsidRDefault="00A23EA5">
      <w:pPr>
        <w:pStyle w:val="SA"/>
      </w:pPr>
      <w:r>
        <w:t>Students turn in their Outline Tool after recording their claims on the Additional Evidence Outline Tool.</w:t>
      </w:r>
    </w:p>
    <w:p w:rsidR="0036486C" w:rsidRPr="00563CB8" w:rsidRDefault="0036486C" w:rsidP="00574216">
      <w:pPr>
        <w:pStyle w:val="LearningSequenceHeader"/>
        <w:spacing w:before="400"/>
      </w:pPr>
      <w:r>
        <w:t>Ac</w:t>
      </w:r>
      <w:r w:rsidR="000A219F">
        <w:t xml:space="preserve">tivity </w:t>
      </w:r>
      <w:r w:rsidR="000001EC">
        <w:t>6</w:t>
      </w:r>
      <w:r w:rsidRPr="00563CB8">
        <w:t xml:space="preserve">: </w:t>
      </w:r>
      <w:r>
        <w:t>Closing</w:t>
      </w:r>
      <w:r w:rsidRPr="00563CB8">
        <w:tab/>
      </w:r>
      <w:r>
        <w:t>5</w:t>
      </w:r>
      <w:r w:rsidRPr="00563CB8">
        <w:t>%</w:t>
      </w:r>
    </w:p>
    <w:p w:rsidR="00A341F2" w:rsidRDefault="00891C15" w:rsidP="0036486C">
      <w:pPr>
        <w:pStyle w:val="TA"/>
      </w:pPr>
      <w:r>
        <w:t>Display and distribute the homework assignment. For homework,</w:t>
      </w:r>
      <w:r w:rsidR="0036486C" w:rsidRPr="0036486C">
        <w:t xml:space="preserve"> </w:t>
      </w:r>
      <w:r>
        <w:t>i</w:t>
      </w:r>
      <w:r w:rsidR="005326C1">
        <w:t xml:space="preserve">nstruct students </w:t>
      </w:r>
      <w:r w:rsidR="00A341F2">
        <w:t>to find an additional piece of evidence for each of their claims and analyze how this evidence further supports their claim</w:t>
      </w:r>
      <w:r w:rsidR="00966F93">
        <w:t>. Instruct students</w:t>
      </w:r>
      <w:r w:rsidR="005D5F46">
        <w:t xml:space="preserve"> </w:t>
      </w:r>
      <w:r w:rsidR="00966F93">
        <w:t xml:space="preserve">to then </w:t>
      </w:r>
      <w:r w:rsidR="005D5F46">
        <w:t>record their evidence and analysis on the Additional Evidence Outline Tool</w:t>
      </w:r>
      <w:r w:rsidR="00A341F2">
        <w:t xml:space="preserve">. </w:t>
      </w:r>
    </w:p>
    <w:p w:rsidR="00891C15" w:rsidRPr="0036486C" w:rsidRDefault="00891C15" w:rsidP="00923B39">
      <w:pPr>
        <w:pStyle w:val="SA"/>
      </w:pPr>
      <w:r>
        <w:t xml:space="preserve">Students follow along. </w:t>
      </w:r>
    </w:p>
    <w:p w:rsidR="00C4787C" w:rsidRDefault="00C4787C" w:rsidP="00574216">
      <w:pPr>
        <w:pStyle w:val="Heading1"/>
        <w:spacing w:before="400"/>
      </w:pPr>
      <w:r>
        <w:lastRenderedPageBreak/>
        <w:t>Homework</w:t>
      </w:r>
    </w:p>
    <w:p w:rsidR="00C84FB5" w:rsidRDefault="00891C15" w:rsidP="00293994">
      <w:r>
        <w:t>For homework,</w:t>
      </w:r>
      <w:r w:rsidRPr="0036486C">
        <w:t xml:space="preserve"> </w:t>
      </w:r>
      <w:r w:rsidR="00A341F2">
        <w:t>record an additional piece of evidence for each claim</w:t>
      </w:r>
      <w:r>
        <w:t xml:space="preserve">. Be sure to analyze the </w:t>
      </w:r>
      <w:r w:rsidR="00A341F2">
        <w:t xml:space="preserve">additional </w:t>
      </w:r>
      <w:r>
        <w:t xml:space="preserve">evidence </w:t>
      </w:r>
      <w:r w:rsidR="00A341F2">
        <w:t>and how it supports</w:t>
      </w:r>
      <w:r w:rsidR="007E44D3">
        <w:t xml:space="preserve"> the</w:t>
      </w:r>
      <w:r w:rsidR="00A341F2">
        <w:t xml:space="preserve"> </w:t>
      </w:r>
      <w:r>
        <w:t>claim</w:t>
      </w:r>
      <w:r w:rsidR="00A341F2">
        <w:t>s</w:t>
      </w:r>
      <w:r w:rsidR="00966F93">
        <w:t>.</w:t>
      </w:r>
      <w:r w:rsidR="007E44D3">
        <w:t xml:space="preserve"> </w:t>
      </w:r>
      <w:r w:rsidR="00966F93">
        <w:t>R</w:t>
      </w:r>
      <w:r w:rsidR="007E44D3">
        <w:t xml:space="preserve">ecord </w:t>
      </w:r>
      <w:r w:rsidR="00966F93">
        <w:t xml:space="preserve">your evidence and analysis </w:t>
      </w:r>
      <w:r w:rsidR="00E353A0">
        <w:t>on the Additional Evidence Outline Tool</w:t>
      </w:r>
      <w:r>
        <w:t xml:space="preserve">. </w:t>
      </w:r>
      <w:r w:rsidR="00DC2093">
        <w:t>Be sure</w:t>
      </w:r>
      <w:r>
        <w:t xml:space="preserve"> to use your </w:t>
      </w:r>
      <w:r w:rsidR="00DC2093">
        <w:t xml:space="preserve">Organizing </w:t>
      </w:r>
      <w:r w:rsidR="007E44D3">
        <w:t>E</w:t>
      </w:r>
      <w:r w:rsidR="00DC2093">
        <w:t>vidence-</w:t>
      </w:r>
      <w:r w:rsidR="007E44D3">
        <w:t>B</w:t>
      </w:r>
      <w:r w:rsidR="00DC2093">
        <w:t xml:space="preserve">ased </w:t>
      </w:r>
      <w:r w:rsidR="007E44D3">
        <w:t>C</w:t>
      </w:r>
      <w:r w:rsidR="00DC2093">
        <w:t>laims</w:t>
      </w:r>
      <w:r w:rsidR="007E44D3">
        <w:t xml:space="preserve"> Tools from the </w:t>
      </w:r>
      <w:r w:rsidR="00DC2093">
        <w:t xml:space="preserve">Research Portfolio </w:t>
      </w:r>
      <w:r w:rsidR="007E44D3">
        <w:t>to support the</w:t>
      </w:r>
      <w:r>
        <w:t xml:space="preserve"> analysis.</w:t>
      </w:r>
      <w:r w:rsidR="00CE1492">
        <w:t xml:space="preserve"> </w:t>
      </w:r>
      <w:r w:rsidR="00C84FB5">
        <w:br w:type="page"/>
      </w:r>
    </w:p>
    <w:p w:rsidR="004F35E0" w:rsidRPr="003510B8" w:rsidRDefault="00C84FB5" w:rsidP="003510B8">
      <w:pPr>
        <w:pStyle w:val="ToolHeader"/>
      </w:pPr>
      <w:r w:rsidRPr="003510B8">
        <w:lastRenderedPageBreak/>
        <w:t>Outline Tool</w:t>
      </w:r>
    </w:p>
    <w:tbl>
      <w:tblPr>
        <w:tblStyle w:val="TableGrid"/>
        <w:tblW w:w="0" w:type="auto"/>
        <w:tblLook w:val="04A0"/>
      </w:tblPr>
      <w:tblGrid>
        <w:gridCol w:w="820"/>
        <w:gridCol w:w="2786"/>
        <w:gridCol w:w="732"/>
        <w:gridCol w:w="3045"/>
        <w:gridCol w:w="720"/>
        <w:gridCol w:w="1373"/>
      </w:tblGrid>
      <w:tr w:rsidR="004F35E0" w:rsidRPr="00707670">
        <w:trPr>
          <w:trHeight w:val="557"/>
        </w:trPr>
        <w:tc>
          <w:tcPr>
            <w:tcW w:w="816" w:type="dxa"/>
            <w:shd w:val="clear" w:color="auto" w:fill="D9D9D9" w:themeFill="background1" w:themeFillShade="D9"/>
            <w:vAlign w:val="center"/>
          </w:tcPr>
          <w:p w:rsidR="004F35E0" w:rsidRPr="00707670" w:rsidRDefault="004F35E0" w:rsidP="004F35E0">
            <w:pPr>
              <w:pStyle w:val="TableText"/>
              <w:rPr>
                <w:b/>
              </w:rPr>
            </w:pPr>
            <w:r w:rsidRPr="00707670">
              <w:rPr>
                <w:b/>
              </w:rPr>
              <w:t>Name:</w:t>
            </w:r>
          </w:p>
        </w:tc>
        <w:tc>
          <w:tcPr>
            <w:tcW w:w="2786" w:type="dxa"/>
            <w:vAlign w:val="center"/>
          </w:tcPr>
          <w:p w:rsidR="004F35E0" w:rsidRPr="00707670" w:rsidRDefault="004F35E0" w:rsidP="004F35E0">
            <w:pPr>
              <w:pStyle w:val="TableText"/>
              <w:rPr>
                <w:b/>
              </w:rPr>
            </w:pPr>
          </w:p>
        </w:tc>
        <w:tc>
          <w:tcPr>
            <w:tcW w:w="728" w:type="dxa"/>
            <w:shd w:val="clear" w:color="auto" w:fill="D9D9D9" w:themeFill="background1" w:themeFillShade="D9"/>
            <w:vAlign w:val="center"/>
          </w:tcPr>
          <w:p w:rsidR="004F35E0" w:rsidRPr="00707670" w:rsidRDefault="004F35E0" w:rsidP="004F35E0">
            <w:pPr>
              <w:pStyle w:val="TableText"/>
              <w:rPr>
                <w:b/>
              </w:rPr>
            </w:pPr>
            <w:r w:rsidRPr="00707670">
              <w:rPr>
                <w:b/>
              </w:rPr>
              <w:t>Class:</w:t>
            </w:r>
          </w:p>
        </w:tc>
        <w:tc>
          <w:tcPr>
            <w:tcW w:w="3045" w:type="dxa"/>
            <w:vAlign w:val="center"/>
          </w:tcPr>
          <w:p w:rsidR="004F35E0" w:rsidRPr="00707670" w:rsidRDefault="004F35E0" w:rsidP="004F35E0">
            <w:pPr>
              <w:pStyle w:val="TableText"/>
              <w:rPr>
                <w:b/>
              </w:rPr>
            </w:pPr>
          </w:p>
        </w:tc>
        <w:tc>
          <w:tcPr>
            <w:tcW w:w="720" w:type="dxa"/>
            <w:shd w:val="clear" w:color="auto" w:fill="D9D9D9" w:themeFill="background1" w:themeFillShade="D9"/>
            <w:vAlign w:val="center"/>
          </w:tcPr>
          <w:p w:rsidR="004F35E0" w:rsidRPr="00707670" w:rsidRDefault="004F35E0" w:rsidP="004F35E0">
            <w:pPr>
              <w:pStyle w:val="TableText"/>
              <w:rPr>
                <w:b/>
              </w:rPr>
            </w:pPr>
            <w:r w:rsidRPr="00707670">
              <w:rPr>
                <w:b/>
              </w:rPr>
              <w:t>Date:</w:t>
            </w:r>
          </w:p>
        </w:tc>
        <w:tc>
          <w:tcPr>
            <w:tcW w:w="1373" w:type="dxa"/>
            <w:vAlign w:val="center"/>
          </w:tcPr>
          <w:p w:rsidR="004F35E0" w:rsidRPr="00707670" w:rsidRDefault="004F35E0" w:rsidP="004F35E0">
            <w:pPr>
              <w:pStyle w:val="TableText"/>
              <w:rPr>
                <w:b/>
              </w:rPr>
            </w:pPr>
          </w:p>
        </w:tc>
      </w:tr>
    </w:tbl>
    <w:p w:rsidR="004F35E0" w:rsidRPr="00646088" w:rsidRDefault="004F35E0" w:rsidP="004F35E0">
      <w:pPr>
        <w:spacing w:before="0" w:after="0"/>
        <w:rPr>
          <w:sz w:val="10"/>
        </w:rPr>
      </w:pPr>
    </w:p>
    <w:tbl>
      <w:tblPr>
        <w:tblStyle w:val="TableGrid"/>
        <w:tblW w:w="0" w:type="auto"/>
        <w:tblLook w:val="04A0"/>
      </w:tblPr>
      <w:tblGrid>
        <w:gridCol w:w="5238"/>
        <w:gridCol w:w="4230"/>
      </w:tblGrid>
      <w:tr w:rsidR="004F35E0">
        <w:tc>
          <w:tcPr>
            <w:tcW w:w="9468" w:type="dxa"/>
            <w:gridSpan w:val="2"/>
          </w:tcPr>
          <w:p w:rsidR="004F35E0" w:rsidRDefault="004F35E0" w:rsidP="004F35E0">
            <w:r>
              <w:t xml:space="preserve">[Introduction] </w:t>
            </w:r>
          </w:p>
          <w:p w:rsidR="004F35E0" w:rsidRPr="00954773" w:rsidRDefault="004F35E0" w:rsidP="004F35E0">
            <w:pPr>
              <w:rPr>
                <w:b/>
              </w:rPr>
            </w:pPr>
            <w:r w:rsidRPr="00954773">
              <w:rPr>
                <w:b/>
              </w:rPr>
              <w:t>Research Question:</w:t>
            </w:r>
            <w:r>
              <w:t xml:space="preserve"> </w:t>
            </w:r>
          </w:p>
          <w:p w:rsidR="004F35E0" w:rsidRDefault="004F35E0" w:rsidP="004F35E0">
            <w:r w:rsidRPr="00954773">
              <w:rPr>
                <w:b/>
              </w:rPr>
              <w:t>Central Claim:</w:t>
            </w:r>
            <w:r>
              <w:t xml:space="preserve"> </w:t>
            </w:r>
          </w:p>
          <w:p w:rsidR="004F35E0" w:rsidRDefault="004F35E0" w:rsidP="004F35E0"/>
        </w:tc>
      </w:tr>
      <w:tr w:rsidR="004F35E0">
        <w:tc>
          <w:tcPr>
            <w:tcW w:w="9468" w:type="dxa"/>
            <w:gridSpan w:val="2"/>
          </w:tcPr>
          <w:p w:rsidR="004F35E0" w:rsidRDefault="004F35E0" w:rsidP="004F35E0">
            <w:r>
              <w:t xml:space="preserve">[Body] </w:t>
            </w:r>
            <w:r w:rsidRPr="00954773">
              <w:rPr>
                <w:b/>
              </w:rPr>
              <w:t>Claim</w:t>
            </w:r>
            <w:r>
              <w:t xml:space="preserve">: </w:t>
            </w:r>
          </w:p>
        </w:tc>
      </w:tr>
      <w:tr w:rsidR="004F35E0">
        <w:trPr>
          <w:trHeight w:val="2717"/>
        </w:trPr>
        <w:tc>
          <w:tcPr>
            <w:tcW w:w="5238" w:type="dxa"/>
          </w:tcPr>
          <w:p w:rsidR="004F35E0" w:rsidRDefault="004F35E0" w:rsidP="004F35E0">
            <w:pPr>
              <w:pStyle w:val="ToolTableText"/>
            </w:pPr>
            <w:r w:rsidRPr="00954773">
              <w:rPr>
                <w:b/>
              </w:rPr>
              <w:t>Evidence:</w:t>
            </w:r>
            <w:r>
              <w:t xml:space="preserve"> </w:t>
            </w:r>
          </w:p>
          <w:p w:rsidR="004F35E0" w:rsidRDefault="004F35E0" w:rsidP="004F35E0"/>
        </w:tc>
        <w:tc>
          <w:tcPr>
            <w:tcW w:w="4230" w:type="dxa"/>
          </w:tcPr>
          <w:p w:rsidR="004F35E0" w:rsidRPr="00954773" w:rsidRDefault="004F35E0" w:rsidP="004F35E0">
            <w:pPr>
              <w:rPr>
                <w:b/>
              </w:rPr>
            </w:pPr>
            <w:r w:rsidRPr="00954773">
              <w:rPr>
                <w:b/>
              </w:rPr>
              <w:t xml:space="preserve">Analysis of Evidence: </w:t>
            </w:r>
            <w:r w:rsidRPr="00954773">
              <w:rPr>
                <w:i/>
              </w:rPr>
              <w:t>How does the evidence support your claim?</w:t>
            </w:r>
            <w:r w:rsidRPr="00954773">
              <w:rPr>
                <w:b/>
              </w:rPr>
              <w:t xml:space="preserve"> </w:t>
            </w:r>
          </w:p>
          <w:p w:rsidR="004F35E0" w:rsidRDefault="004F35E0" w:rsidP="004F35E0"/>
          <w:p w:rsidR="004F35E0" w:rsidRDefault="004F35E0" w:rsidP="004F35E0"/>
          <w:p w:rsidR="004F35E0" w:rsidRDefault="004F35E0" w:rsidP="004F35E0"/>
        </w:tc>
      </w:tr>
      <w:tr w:rsidR="004F35E0">
        <w:tc>
          <w:tcPr>
            <w:tcW w:w="9468" w:type="dxa"/>
            <w:gridSpan w:val="2"/>
          </w:tcPr>
          <w:p w:rsidR="004F35E0" w:rsidRDefault="004F35E0" w:rsidP="004F35E0">
            <w:r w:rsidRPr="00954773">
              <w:rPr>
                <w:b/>
              </w:rPr>
              <w:t>Claim</w:t>
            </w:r>
            <w:r>
              <w:t xml:space="preserve">: </w:t>
            </w:r>
          </w:p>
        </w:tc>
      </w:tr>
      <w:tr w:rsidR="004F35E0">
        <w:tc>
          <w:tcPr>
            <w:tcW w:w="5238" w:type="dxa"/>
          </w:tcPr>
          <w:p w:rsidR="004F35E0" w:rsidRDefault="004F35E0" w:rsidP="004F35E0">
            <w:pPr>
              <w:pStyle w:val="ToolTableText"/>
            </w:pPr>
            <w:r w:rsidRPr="00954773">
              <w:rPr>
                <w:b/>
              </w:rPr>
              <w:t>Evidence:</w:t>
            </w:r>
            <w:r>
              <w:t xml:space="preserve"> </w:t>
            </w:r>
          </w:p>
          <w:p w:rsidR="004F35E0" w:rsidRDefault="004F35E0" w:rsidP="004F35E0"/>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4F35E0"/>
          <w:p w:rsidR="004F35E0" w:rsidRDefault="004F35E0" w:rsidP="004F35E0"/>
          <w:p w:rsidR="004F35E0" w:rsidRDefault="004F35E0" w:rsidP="004F35E0"/>
          <w:p w:rsidR="004F35E0" w:rsidRDefault="004F35E0" w:rsidP="004F35E0"/>
        </w:tc>
      </w:tr>
      <w:tr w:rsidR="004F35E0">
        <w:tc>
          <w:tcPr>
            <w:tcW w:w="9468" w:type="dxa"/>
            <w:gridSpan w:val="2"/>
          </w:tcPr>
          <w:p w:rsidR="004F35E0" w:rsidRPr="00954773" w:rsidRDefault="004F35E0" w:rsidP="004F35E0">
            <w:pPr>
              <w:pStyle w:val="ToolTableText"/>
            </w:pPr>
            <w:r w:rsidRPr="00954773">
              <w:rPr>
                <w:b/>
              </w:rPr>
              <w:t>Claim:</w:t>
            </w:r>
            <w:r>
              <w:t xml:space="preserve"> </w:t>
            </w:r>
          </w:p>
        </w:tc>
      </w:tr>
      <w:tr w:rsidR="004F35E0">
        <w:tc>
          <w:tcPr>
            <w:tcW w:w="5238" w:type="dxa"/>
          </w:tcPr>
          <w:p w:rsidR="004F35E0" w:rsidRDefault="004F35E0" w:rsidP="004F35E0">
            <w:pPr>
              <w:pStyle w:val="ToolTableText"/>
            </w:pPr>
            <w:r w:rsidRPr="00954773">
              <w:rPr>
                <w:b/>
              </w:rPr>
              <w:t>Evidence</w:t>
            </w:r>
            <w:r>
              <w:t>:</w:t>
            </w:r>
          </w:p>
          <w:p w:rsidR="004F35E0" w:rsidRPr="00A43C81" w:rsidRDefault="004F35E0" w:rsidP="004F35E0"/>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4F35E0"/>
        </w:tc>
      </w:tr>
      <w:tr w:rsidR="004F35E0">
        <w:tc>
          <w:tcPr>
            <w:tcW w:w="9468" w:type="dxa"/>
            <w:gridSpan w:val="2"/>
          </w:tcPr>
          <w:p w:rsidR="004F35E0" w:rsidRPr="00954773" w:rsidRDefault="004F35E0" w:rsidP="004F35E0">
            <w:pPr>
              <w:rPr>
                <w:b/>
              </w:rPr>
            </w:pPr>
            <w:r w:rsidRPr="00954773">
              <w:rPr>
                <w:b/>
              </w:rPr>
              <w:lastRenderedPageBreak/>
              <w:t>Claim:</w:t>
            </w:r>
            <w:r>
              <w:rPr>
                <w:b/>
              </w:rPr>
              <w:t xml:space="preserve"> </w:t>
            </w:r>
          </w:p>
        </w:tc>
      </w:tr>
      <w:tr w:rsidR="004F35E0">
        <w:tc>
          <w:tcPr>
            <w:tcW w:w="5238" w:type="dxa"/>
          </w:tcPr>
          <w:p w:rsidR="004F35E0" w:rsidRDefault="004F35E0" w:rsidP="004F35E0">
            <w:pPr>
              <w:pStyle w:val="ToolTableText"/>
            </w:pPr>
            <w:r w:rsidRPr="00954773">
              <w:rPr>
                <w:b/>
              </w:rPr>
              <w:t>Evidence</w:t>
            </w:r>
            <w:r>
              <w:t>:</w:t>
            </w:r>
          </w:p>
          <w:p w:rsidR="004F35E0" w:rsidRDefault="004F35E0" w:rsidP="004F35E0"/>
          <w:p w:rsidR="004F35E0" w:rsidRPr="00A43C81" w:rsidRDefault="004F35E0" w:rsidP="004F35E0"/>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4F35E0"/>
        </w:tc>
      </w:tr>
      <w:tr w:rsidR="004F35E0">
        <w:tc>
          <w:tcPr>
            <w:tcW w:w="9468" w:type="dxa"/>
            <w:gridSpan w:val="2"/>
          </w:tcPr>
          <w:p w:rsidR="004F35E0" w:rsidRDefault="004F35E0" w:rsidP="004F35E0">
            <w:r>
              <w:t>[Conclusion]</w:t>
            </w:r>
          </w:p>
          <w:p w:rsidR="004F35E0" w:rsidRPr="00A43C81" w:rsidRDefault="004F35E0" w:rsidP="004F35E0"/>
          <w:p w:rsidR="004F35E0" w:rsidRDefault="004F35E0" w:rsidP="004F35E0"/>
          <w:p w:rsidR="00966F93" w:rsidRDefault="00966F93" w:rsidP="004F35E0"/>
          <w:p w:rsidR="00966F93" w:rsidRDefault="00966F93" w:rsidP="004F35E0"/>
        </w:tc>
      </w:tr>
    </w:tbl>
    <w:p w:rsidR="007E267F" w:rsidRDefault="007E267F">
      <w:pPr>
        <w:spacing w:before="0" w:after="0" w:line="240" w:lineRule="auto"/>
      </w:pPr>
    </w:p>
    <w:p w:rsidR="007E267F" w:rsidRDefault="00293994" w:rsidP="007E267F">
      <w:pPr>
        <w:pStyle w:val="FootnoteText"/>
      </w:pPr>
      <w:r>
        <w:t xml:space="preserve">From </w:t>
      </w:r>
      <w:r w:rsidR="007E267F">
        <w:t xml:space="preserve">Outline Tool, </w:t>
      </w:r>
      <w:r>
        <w:t>b</w:t>
      </w:r>
      <w:r w:rsidR="007E267F">
        <w:t>y</w:t>
      </w:r>
      <w:r>
        <w:t xml:space="preserve"> </w:t>
      </w:r>
      <w:r w:rsidR="007E267F">
        <w:t xml:space="preserve">Odell Education, </w:t>
      </w:r>
      <w:r w:rsidR="007E267F" w:rsidRPr="00D966E0">
        <w:t>www.odelleducation.com</w:t>
      </w:r>
      <w:r w:rsidR="007E267F">
        <w:t>.</w:t>
      </w:r>
      <w:r w:rsidR="007E267F" w:rsidRPr="00D966E0">
        <w:t xml:space="preserve"> </w:t>
      </w:r>
      <w:proofErr w:type="gramStart"/>
      <w:r w:rsidR="007E267F" w:rsidRPr="00D966E0">
        <w:t>Copyright (2012) by Odell Education.</w:t>
      </w:r>
      <w:proofErr w:type="gramEnd"/>
      <w:r w:rsidR="007E267F" w:rsidRPr="00D966E0">
        <w:t xml:space="preserve"> </w:t>
      </w:r>
      <w:proofErr w:type="gramStart"/>
      <w:r w:rsidR="007E267F" w:rsidRPr="00D966E0">
        <w:t>Adapted with permission under an Attribution-</w:t>
      </w:r>
      <w:proofErr w:type="spellStart"/>
      <w:r w:rsidR="007E267F" w:rsidRPr="00D966E0">
        <w:t>NonCommercial</w:t>
      </w:r>
      <w:proofErr w:type="spellEnd"/>
      <w:r w:rsidR="007E267F" w:rsidRPr="00D966E0">
        <w:t xml:space="preserve"> 3.0 </w:t>
      </w:r>
      <w:proofErr w:type="spellStart"/>
      <w:r w:rsidR="007E267F" w:rsidRPr="00D966E0">
        <w:t>Unported</w:t>
      </w:r>
      <w:proofErr w:type="spellEnd"/>
      <w:r w:rsidR="007E267F" w:rsidRPr="00D966E0">
        <w:t xml:space="preserve"> license: </w:t>
      </w:r>
      <w:hyperlink r:id="rId8" w:history="1">
        <w:r w:rsidR="007E267F" w:rsidRPr="000426F5">
          <w:rPr>
            <w:rStyle w:val="Hyperlink"/>
          </w:rPr>
          <w:t>http://creativecommons.org/licenses/by-nc/3.0/</w:t>
        </w:r>
      </w:hyperlink>
      <w:r w:rsidR="007E267F" w:rsidRPr="00D966E0">
        <w:t>.</w:t>
      </w:r>
      <w:proofErr w:type="gramEnd"/>
    </w:p>
    <w:p w:rsidR="007E267F" w:rsidRDefault="007E267F">
      <w:pPr>
        <w:spacing w:before="0" w:after="0" w:line="240" w:lineRule="auto"/>
      </w:pPr>
    </w:p>
    <w:p w:rsidR="00C84FB5" w:rsidRDefault="00C84FB5">
      <w:pPr>
        <w:spacing w:before="0" w:after="0" w:line="240" w:lineRule="auto"/>
        <w:rPr>
          <w:rFonts w:asciiTheme="minorHAnsi" w:hAnsiTheme="minorHAnsi"/>
          <w:b/>
          <w:bCs/>
          <w:color w:val="365F91"/>
          <w:sz w:val="32"/>
          <w:szCs w:val="28"/>
        </w:rPr>
      </w:pPr>
      <w:r>
        <w:br w:type="page"/>
      </w:r>
    </w:p>
    <w:p w:rsidR="009C5D02" w:rsidRDefault="00AE4018" w:rsidP="003510B8">
      <w:pPr>
        <w:pStyle w:val="ToolHeader"/>
      </w:pPr>
      <w:r>
        <w:lastRenderedPageBreak/>
        <w:t xml:space="preserve">Model </w:t>
      </w:r>
      <w:r w:rsidR="009C5D02">
        <w:t>Outline Tool</w:t>
      </w:r>
    </w:p>
    <w:tbl>
      <w:tblPr>
        <w:tblStyle w:val="TableGrid"/>
        <w:tblW w:w="0" w:type="auto"/>
        <w:tblLook w:val="04A0"/>
      </w:tblPr>
      <w:tblGrid>
        <w:gridCol w:w="820"/>
        <w:gridCol w:w="2786"/>
        <w:gridCol w:w="732"/>
        <w:gridCol w:w="3045"/>
        <w:gridCol w:w="720"/>
        <w:gridCol w:w="1373"/>
      </w:tblGrid>
      <w:tr w:rsidR="009C5D02" w:rsidRPr="00707670">
        <w:trPr>
          <w:trHeight w:val="557"/>
        </w:trPr>
        <w:tc>
          <w:tcPr>
            <w:tcW w:w="816" w:type="dxa"/>
            <w:shd w:val="clear" w:color="auto" w:fill="D9D9D9" w:themeFill="background1" w:themeFillShade="D9"/>
            <w:vAlign w:val="center"/>
          </w:tcPr>
          <w:p w:rsidR="009C5D02" w:rsidRPr="00707670" w:rsidRDefault="009C5D02" w:rsidP="009C5D02">
            <w:pPr>
              <w:pStyle w:val="TableText"/>
              <w:rPr>
                <w:b/>
              </w:rPr>
            </w:pPr>
            <w:r w:rsidRPr="00707670">
              <w:rPr>
                <w:b/>
              </w:rPr>
              <w:t>Name:</w:t>
            </w:r>
          </w:p>
        </w:tc>
        <w:tc>
          <w:tcPr>
            <w:tcW w:w="2786" w:type="dxa"/>
            <w:vAlign w:val="center"/>
          </w:tcPr>
          <w:p w:rsidR="009C5D02" w:rsidRPr="00707670" w:rsidRDefault="009C5D02" w:rsidP="009C5D02">
            <w:pPr>
              <w:pStyle w:val="TableText"/>
              <w:rPr>
                <w:b/>
              </w:rPr>
            </w:pPr>
          </w:p>
        </w:tc>
        <w:tc>
          <w:tcPr>
            <w:tcW w:w="728" w:type="dxa"/>
            <w:shd w:val="clear" w:color="auto" w:fill="D9D9D9" w:themeFill="background1" w:themeFillShade="D9"/>
            <w:vAlign w:val="center"/>
          </w:tcPr>
          <w:p w:rsidR="009C5D02" w:rsidRPr="00707670" w:rsidRDefault="009C5D02" w:rsidP="009C5D02">
            <w:pPr>
              <w:pStyle w:val="TableText"/>
              <w:rPr>
                <w:b/>
              </w:rPr>
            </w:pPr>
            <w:r w:rsidRPr="00707670">
              <w:rPr>
                <w:b/>
              </w:rPr>
              <w:t>Class:</w:t>
            </w:r>
          </w:p>
        </w:tc>
        <w:tc>
          <w:tcPr>
            <w:tcW w:w="3045" w:type="dxa"/>
            <w:vAlign w:val="center"/>
          </w:tcPr>
          <w:p w:rsidR="009C5D02" w:rsidRPr="00707670" w:rsidRDefault="009C5D02" w:rsidP="009C5D02">
            <w:pPr>
              <w:pStyle w:val="TableText"/>
              <w:rPr>
                <w:b/>
              </w:rPr>
            </w:pPr>
          </w:p>
        </w:tc>
        <w:tc>
          <w:tcPr>
            <w:tcW w:w="720" w:type="dxa"/>
            <w:shd w:val="clear" w:color="auto" w:fill="D9D9D9" w:themeFill="background1" w:themeFillShade="D9"/>
            <w:vAlign w:val="center"/>
          </w:tcPr>
          <w:p w:rsidR="009C5D02" w:rsidRPr="00707670" w:rsidRDefault="009C5D02" w:rsidP="009C5D02">
            <w:pPr>
              <w:pStyle w:val="TableText"/>
              <w:rPr>
                <w:b/>
              </w:rPr>
            </w:pPr>
            <w:r w:rsidRPr="00707670">
              <w:rPr>
                <w:b/>
              </w:rPr>
              <w:t>Date:</w:t>
            </w:r>
          </w:p>
        </w:tc>
        <w:tc>
          <w:tcPr>
            <w:tcW w:w="1373" w:type="dxa"/>
            <w:vAlign w:val="center"/>
          </w:tcPr>
          <w:p w:rsidR="009C5D02" w:rsidRPr="00707670" w:rsidRDefault="009C5D02" w:rsidP="009C5D02">
            <w:pPr>
              <w:pStyle w:val="TableText"/>
              <w:rPr>
                <w:b/>
              </w:rPr>
            </w:pPr>
          </w:p>
        </w:tc>
      </w:tr>
    </w:tbl>
    <w:p w:rsidR="009C5D02" w:rsidRPr="00646088" w:rsidRDefault="009C5D02" w:rsidP="009C5D02">
      <w:pPr>
        <w:spacing w:before="0" w:after="0"/>
        <w:rPr>
          <w:sz w:val="10"/>
        </w:rPr>
      </w:pPr>
    </w:p>
    <w:tbl>
      <w:tblPr>
        <w:tblStyle w:val="TableGrid"/>
        <w:tblW w:w="0" w:type="auto"/>
        <w:tblBorders>
          <w:bottom w:val="none" w:sz="0" w:space="0" w:color="auto"/>
        </w:tblBorders>
        <w:tblLook w:val="04A0"/>
      </w:tblPr>
      <w:tblGrid>
        <w:gridCol w:w="5238"/>
        <w:gridCol w:w="4230"/>
      </w:tblGrid>
      <w:tr w:rsidR="009C5D02" w:rsidTr="00574216">
        <w:tc>
          <w:tcPr>
            <w:tcW w:w="9468" w:type="dxa"/>
            <w:gridSpan w:val="2"/>
          </w:tcPr>
          <w:p w:rsidR="009C5D02" w:rsidRDefault="009C5D02" w:rsidP="009C5D02">
            <w:r>
              <w:t xml:space="preserve">[Introduction] </w:t>
            </w:r>
          </w:p>
          <w:p w:rsidR="009C5D02" w:rsidRPr="00954773" w:rsidRDefault="009C5D02" w:rsidP="009C5D02">
            <w:pPr>
              <w:rPr>
                <w:b/>
              </w:rPr>
            </w:pPr>
            <w:r w:rsidRPr="00954773">
              <w:rPr>
                <w:b/>
              </w:rPr>
              <w:t>Research Question:</w:t>
            </w:r>
            <w:r>
              <w:t xml:space="preserve"> </w:t>
            </w:r>
            <w:r>
              <w:rPr>
                <w:b/>
              </w:rPr>
              <w:t>How does animal intelligence compare with human intelligence?</w:t>
            </w:r>
            <w:r>
              <w:t xml:space="preserve">  </w:t>
            </w:r>
          </w:p>
          <w:p w:rsidR="009C5D02" w:rsidRDefault="009C5D02" w:rsidP="00DC2093">
            <w:pPr>
              <w:pStyle w:val="ToolTableText"/>
            </w:pPr>
            <w:r w:rsidRPr="00954773">
              <w:rPr>
                <w:b/>
              </w:rPr>
              <w:t>Central Claim:</w:t>
            </w:r>
            <w:r>
              <w:t xml:space="preserve"> The question still has no clear answer; ultimately, it depends on the standards we use to measure intelligence, and whether or not it is fair (or even possible) to compare </w:t>
            </w:r>
            <w:r w:rsidR="00DC2093">
              <w:t xml:space="preserve">humans </w:t>
            </w:r>
            <w:r>
              <w:t xml:space="preserve">to </w:t>
            </w:r>
            <w:r w:rsidR="00DC2093">
              <w:t>animals</w:t>
            </w:r>
            <w:r w:rsidRPr="00A52EA7">
              <w:rPr>
                <w:b/>
              </w:rPr>
              <w:t>.</w:t>
            </w:r>
          </w:p>
        </w:tc>
      </w:tr>
      <w:tr w:rsidR="009C5D02" w:rsidTr="00574216">
        <w:tc>
          <w:tcPr>
            <w:tcW w:w="9468" w:type="dxa"/>
            <w:gridSpan w:val="2"/>
          </w:tcPr>
          <w:p w:rsidR="009C5D02" w:rsidRDefault="009C5D02" w:rsidP="009C5D02">
            <w:r>
              <w:t xml:space="preserve">[Body] </w:t>
            </w:r>
            <w:r w:rsidRPr="00954773">
              <w:rPr>
                <w:b/>
              </w:rPr>
              <w:t>Claim</w:t>
            </w:r>
            <w:r>
              <w:t xml:space="preserve">: Historically there has been an idea that humans are smarter than animals. </w:t>
            </w:r>
          </w:p>
        </w:tc>
      </w:tr>
      <w:tr w:rsidR="009C5D02" w:rsidTr="00574216">
        <w:trPr>
          <w:trHeight w:val="2717"/>
        </w:trPr>
        <w:tc>
          <w:tcPr>
            <w:tcW w:w="5238" w:type="dxa"/>
          </w:tcPr>
          <w:p w:rsidR="009C5D02" w:rsidRDefault="009C5D02" w:rsidP="009C5D02">
            <w:pPr>
              <w:pStyle w:val="ToolTableText"/>
            </w:pPr>
            <w:r w:rsidRPr="00954773">
              <w:rPr>
                <w:b/>
              </w:rPr>
              <w:t>Evidence:</w:t>
            </w:r>
            <w:r>
              <w:t xml:space="preserve"> </w:t>
            </w:r>
            <w:r w:rsidR="00F000B6">
              <w:t>“</w:t>
            </w:r>
            <w:r w:rsidRPr="00954773">
              <w:t>Animals might be capable of learning, they argued, but surely not of thinking and feeling</w:t>
            </w:r>
            <w:r>
              <w:t>” (Waal)</w:t>
            </w:r>
            <w:r w:rsidR="004C233E">
              <w:t>.</w:t>
            </w:r>
          </w:p>
          <w:p w:rsidR="009C5D02" w:rsidRDefault="009C5D02" w:rsidP="009C5D02"/>
        </w:tc>
        <w:tc>
          <w:tcPr>
            <w:tcW w:w="4230" w:type="dxa"/>
          </w:tcPr>
          <w:p w:rsidR="009C5D02" w:rsidRPr="00954773" w:rsidRDefault="009C5D02" w:rsidP="009C5D02">
            <w:pPr>
              <w:rPr>
                <w:b/>
              </w:rPr>
            </w:pPr>
            <w:r w:rsidRPr="00954773">
              <w:rPr>
                <w:b/>
              </w:rPr>
              <w:t xml:space="preserve">Analysis of Evidence: </w:t>
            </w:r>
            <w:r w:rsidRPr="00954773">
              <w:rPr>
                <w:i/>
              </w:rPr>
              <w:t>How does the evidence support your claim?</w:t>
            </w:r>
            <w:r w:rsidRPr="00954773">
              <w:rPr>
                <w:b/>
              </w:rPr>
              <w:t xml:space="preserve"> </w:t>
            </w:r>
          </w:p>
          <w:p w:rsidR="009C5D02" w:rsidRDefault="009C5D02" w:rsidP="00966F93">
            <w:pPr>
              <w:pStyle w:val="ToolTableText"/>
            </w:pPr>
            <w:r>
              <w:t>This evidence demonstrates that there has historically been a view that animals are not as intelligent as humans</w:t>
            </w:r>
            <w:r w:rsidR="00966F93">
              <w:t>. Thinking like this goes at least as far back as</w:t>
            </w:r>
            <w:r>
              <w:t xml:space="preserve"> </w:t>
            </w:r>
            <w:r w:rsidR="00966F93">
              <w:t>the time of</w:t>
            </w:r>
            <w:r>
              <w:t xml:space="preserve"> ancient </w:t>
            </w:r>
            <w:r w:rsidR="00966F93">
              <w:t>Greece</w:t>
            </w:r>
            <w:r>
              <w:t xml:space="preserve">. </w:t>
            </w:r>
          </w:p>
        </w:tc>
      </w:tr>
      <w:tr w:rsidR="009C5D02" w:rsidTr="00574216">
        <w:tc>
          <w:tcPr>
            <w:tcW w:w="9468" w:type="dxa"/>
            <w:gridSpan w:val="2"/>
          </w:tcPr>
          <w:p w:rsidR="009C5D02" w:rsidRDefault="009C5D02" w:rsidP="00DC2093">
            <w:pPr>
              <w:pStyle w:val="ToolTableText"/>
            </w:pPr>
            <w:r w:rsidRPr="00954773">
              <w:rPr>
                <w:b/>
              </w:rPr>
              <w:t>Claim</w:t>
            </w:r>
            <w:r>
              <w:t xml:space="preserve">: </w:t>
            </w:r>
            <w:r w:rsidR="00DC2093">
              <w:t>Researchers can measure a</w:t>
            </w:r>
            <w:r w:rsidRPr="00BB0331">
              <w:t xml:space="preserve">nimal intelligence by observing qualities of intelligence that are shared by humans, but </w:t>
            </w:r>
            <w:r w:rsidR="00DC2093">
              <w:t xml:space="preserve">they must design their </w:t>
            </w:r>
            <w:r w:rsidRPr="00BB0331">
              <w:t>experiments considering the animal's perspective.</w:t>
            </w:r>
          </w:p>
        </w:tc>
      </w:tr>
      <w:tr w:rsidR="009C5D02" w:rsidTr="0077440C">
        <w:tc>
          <w:tcPr>
            <w:tcW w:w="5238" w:type="dxa"/>
            <w:tcBorders>
              <w:bottom w:val="single" w:sz="4" w:space="0" w:color="auto"/>
            </w:tcBorders>
          </w:tcPr>
          <w:p w:rsidR="009C5D02" w:rsidRDefault="009C5D02" w:rsidP="00A51E89">
            <w:pPr>
              <w:pStyle w:val="ToolTableText"/>
            </w:pPr>
            <w:r w:rsidRPr="00954773">
              <w:rPr>
                <w:b/>
              </w:rPr>
              <w:t>Evidence:</w:t>
            </w:r>
            <w:r>
              <w:t xml:space="preserve"> </w:t>
            </w:r>
            <w:r w:rsidRPr="00954773">
              <w:t>“</w:t>
            </w:r>
            <w:r w:rsidRPr="0030083D">
              <w:t>The researchers discovered that when one chimp laughed others sometimes engaged in ‘laugh replications’ that lacked the full acoustic structure of spontaneous laughter. In other words, they were fake-laughing”</w:t>
            </w:r>
            <w:r w:rsidR="004C233E">
              <w:t xml:space="preserve"> </w:t>
            </w:r>
            <w:r w:rsidRPr="0030083D">
              <w:t>(Horowitz and Shea)</w:t>
            </w:r>
            <w:r w:rsidR="004C233E">
              <w:t>.</w:t>
            </w:r>
          </w:p>
        </w:tc>
        <w:tc>
          <w:tcPr>
            <w:tcW w:w="4230" w:type="dxa"/>
            <w:tcBorders>
              <w:bottom w:val="single" w:sz="4" w:space="0" w:color="auto"/>
            </w:tcBorders>
          </w:tcPr>
          <w:p w:rsidR="009C5D02" w:rsidRDefault="009C5D02" w:rsidP="0030083D">
            <w:pPr>
              <w:pStyle w:val="ToolTableText"/>
            </w:pPr>
            <w:r w:rsidRPr="00954773">
              <w:rPr>
                <w:b/>
              </w:rPr>
              <w:t>Analysis of Evidence:</w:t>
            </w:r>
            <w:r>
              <w:t xml:space="preserve"> </w:t>
            </w:r>
            <w:r w:rsidRPr="00954773">
              <w:t>How does the evidence support your claim?</w:t>
            </w:r>
            <w:r>
              <w:t xml:space="preserve"> </w:t>
            </w:r>
          </w:p>
          <w:p w:rsidR="009C5D02" w:rsidRDefault="009C5D02" w:rsidP="0030083D">
            <w:pPr>
              <w:pStyle w:val="ToolTableText"/>
            </w:pPr>
            <w:r>
              <w:t>This evidence demonstrates that there can be other ways of measuring intelligence. Animals behave in a variety of ways and though there are times human qualities can be measured</w:t>
            </w:r>
            <w:r w:rsidR="00966F93">
              <w:t>,</w:t>
            </w:r>
            <w:r>
              <w:t xml:space="preserve"> the animal’s perspective should be considered in order to truly measure their intelligence. </w:t>
            </w:r>
          </w:p>
        </w:tc>
      </w:tr>
    </w:tbl>
    <w:p w:rsidR="00574216" w:rsidRDefault="00574216"/>
    <w:p w:rsidR="00574216" w:rsidRDefault="00574216">
      <w:pPr>
        <w:spacing w:before="0" w:after="0" w:line="240" w:lineRule="auto"/>
      </w:pPr>
      <w:r>
        <w:br w:type="page"/>
      </w:r>
    </w:p>
    <w:p w:rsidR="00574216" w:rsidRDefault="00574216"/>
    <w:tbl>
      <w:tblPr>
        <w:tblStyle w:val="TableGrid"/>
        <w:tblW w:w="0" w:type="auto"/>
        <w:tblLook w:val="04A0"/>
      </w:tblPr>
      <w:tblGrid>
        <w:gridCol w:w="5238"/>
        <w:gridCol w:w="4230"/>
      </w:tblGrid>
      <w:tr w:rsidR="009C5D02">
        <w:tc>
          <w:tcPr>
            <w:tcW w:w="9468" w:type="dxa"/>
            <w:gridSpan w:val="2"/>
          </w:tcPr>
          <w:p w:rsidR="009C5D02" w:rsidRPr="00954773" w:rsidRDefault="009C5D02" w:rsidP="009C5D02">
            <w:pPr>
              <w:pStyle w:val="ToolTableText"/>
            </w:pPr>
            <w:r w:rsidRPr="00954773">
              <w:rPr>
                <w:b/>
              </w:rPr>
              <w:t>Claim:</w:t>
            </w:r>
            <w:r>
              <w:t xml:space="preserve"> Sometimes animals </w:t>
            </w:r>
            <w:r w:rsidRPr="00954773">
              <w:t>possess an intelligence that we must uncover</w:t>
            </w:r>
            <w:r>
              <w:t>.</w:t>
            </w:r>
          </w:p>
        </w:tc>
      </w:tr>
      <w:tr w:rsidR="009C5D02">
        <w:tc>
          <w:tcPr>
            <w:tcW w:w="5238" w:type="dxa"/>
          </w:tcPr>
          <w:p w:rsidR="009C5D02" w:rsidRDefault="009C5D02" w:rsidP="009C5D02">
            <w:pPr>
              <w:pStyle w:val="ToolTableText"/>
            </w:pPr>
            <w:r w:rsidRPr="00954773">
              <w:rPr>
                <w:b/>
              </w:rPr>
              <w:t>Evidence</w:t>
            </w:r>
            <w:r>
              <w:t>:</w:t>
            </w:r>
          </w:p>
          <w:p w:rsidR="009C5D02" w:rsidRPr="00A43C81" w:rsidRDefault="00F000B6" w:rsidP="0030083D">
            <w:pPr>
              <w:pStyle w:val="ToolTableText"/>
            </w:pPr>
            <w:r>
              <w:t>“</w:t>
            </w:r>
            <w:r w:rsidR="009C5D02" w:rsidRPr="00A43C81">
              <w:t>Current evidence has shown that both humans and animals have the ability to mentally represent and compare numbers</w:t>
            </w:r>
            <w:r>
              <w:t>”</w:t>
            </w:r>
            <w:r w:rsidR="009C5D02">
              <w:t xml:space="preserve"> (Duke)</w:t>
            </w:r>
            <w:r w:rsidR="004C233E">
              <w:t>.</w:t>
            </w:r>
          </w:p>
        </w:tc>
        <w:tc>
          <w:tcPr>
            <w:tcW w:w="4230" w:type="dxa"/>
          </w:tcPr>
          <w:p w:rsidR="009C5D02" w:rsidRDefault="009C5D02" w:rsidP="009C5D02">
            <w:r w:rsidRPr="00954773">
              <w:rPr>
                <w:b/>
              </w:rPr>
              <w:t>Analysis of Evidence:</w:t>
            </w:r>
            <w:r>
              <w:t xml:space="preserve"> </w:t>
            </w:r>
            <w:r w:rsidRPr="00954773">
              <w:rPr>
                <w:i/>
              </w:rPr>
              <w:t>How does the evidence support your claim?</w:t>
            </w:r>
            <w:r>
              <w:t xml:space="preserve"> </w:t>
            </w:r>
          </w:p>
          <w:p w:rsidR="009C5D02" w:rsidRDefault="009C5D02" w:rsidP="0030083D">
            <w:pPr>
              <w:pStyle w:val="ToolTableText"/>
            </w:pPr>
            <w:r>
              <w:t>This evidence shows that there are types of intelligence that animals possess that scientists need to research and uncover. A lot of scientists knew that animals could recognize amounts</w:t>
            </w:r>
            <w:r w:rsidR="004C233E">
              <w:t>,</w:t>
            </w:r>
            <w:r>
              <w:t xml:space="preserve"> but it takes more analysis and tests to figure out that </w:t>
            </w:r>
            <w:r w:rsidR="00DC2093">
              <w:t xml:space="preserve">a </w:t>
            </w:r>
            <w:r>
              <w:t xml:space="preserve">monkey could actually do mathematical problems. </w:t>
            </w:r>
          </w:p>
        </w:tc>
      </w:tr>
      <w:tr w:rsidR="009C5D02">
        <w:tc>
          <w:tcPr>
            <w:tcW w:w="9468" w:type="dxa"/>
            <w:gridSpan w:val="2"/>
          </w:tcPr>
          <w:p w:rsidR="009C5D02" w:rsidRPr="00954773" w:rsidRDefault="009C5D02" w:rsidP="0030083D">
            <w:pPr>
              <w:pStyle w:val="ToolTableText"/>
              <w:rPr>
                <w:b/>
              </w:rPr>
            </w:pPr>
            <w:r w:rsidRPr="00954773">
              <w:rPr>
                <w:b/>
              </w:rPr>
              <w:t>Claim:</w:t>
            </w:r>
            <w:r>
              <w:rPr>
                <w:b/>
              </w:rPr>
              <w:t xml:space="preserve"> </w:t>
            </w:r>
            <w:r w:rsidRPr="00A43C81">
              <w:t>Some animals can actually learn human language.</w:t>
            </w:r>
          </w:p>
        </w:tc>
      </w:tr>
      <w:tr w:rsidR="009C5D02">
        <w:tc>
          <w:tcPr>
            <w:tcW w:w="5238" w:type="dxa"/>
          </w:tcPr>
          <w:p w:rsidR="009C5D02" w:rsidRDefault="009C5D02" w:rsidP="009C5D02">
            <w:pPr>
              <w:pStyle w:val="ToolTableText"/>
            </w:pPr>
            <w:r w:rsidRPr="00954773">
              <w:rPr>
                <w:b/>
              </w:rPr>
              <w:t>Evidence</w:t>
            </w:r>
            <w:r>
              <w:t>:</w:t>
            </w:r>
          </w:p>
          <w:p w:rsidR="009C5D02" w:rsidRPr="00A43C81" w:rsidRDefault="009C5D02" w:rsidP="004C233E">
            <w:pPr>
              <w:pStyle w:val="ToolTableText"/>
            </w:pPr>
            <w:r>
              <w:t>“</w:t>
            </w:r>
            <w:r w:rsidRPr="00A43C81">
              <w:t xml:space="preserve">Under </w:t>
            </w:r>
            <w:proofErr w:type="spellStart"/>
            <w:r w:rsidRPr="00A43C81">
              <w:t>Pepperberg’s</w:t>
            </w:r>
            <w:proofErr w:type="spellEnd"/>
            <w:r w:rsidRPr="00A43C81">
              <w:t xml:space="preserve"> patient tutelage, Alex learned how to use his vocal tract to imitate almost one hundred English words”</w:t>
            </w:r>
            <w:r>
              <w:t xml:space="preserve"> (</w:t>
            </w:r>
            <w:proofErr w:type="spellStart"/>
            <w:r>
              <w:t>Morell</w:t>
            </w:r>
            <w:proofErr w:type="spellEnd"/>
            <w:r>
              <w:t>)</w:t>
            </w:r>
            <w:r w:rsidR="004C233E">
              <w:t>.</w:t>
            </w:r>
          </w:p>
        </w:tc>
        <w:tc>
          <w:tcPr>
            <w:tcW w:w="4230" w:type="dxa"/>
          </w:tcPr>
          <w:p w:rsidR="009C5D02" w:rsidRDefault="009C5D02" w:rsidP="009C5D02">
            <w:r w:rsidRPr="00954773">
              <w:rPr>
                <w:b/>
              </w:rPr>
              <w:t>Analysis of Evidence:</w:t>
            </w:r>
            <w:r>
              <w:t xml:space="preserve"> </w:t>
            </w:r>
            <w:r w:rsidRPr="00954773">
              <w:rPr>
                <w:i/>
              </w:rPr>
              <w:t>How does the evidence support your claim?</w:t>
            </w:r>
            <w:r>
              <w:t xml:space="preserve"> </w:t>
            </w:r>
          </w:p>
          <w:p w:rsidR="009C5D02" w:rsidRDefault="009C5D02" w:rsidP="0030083D">
            <w:pPr>
              <w:pStyle w:val="ToolTableText"/>
            </w:pPr>
            <w:r>
              <w:t xml:space="preserve">This evidence supports the claim that some animals can even learn language. Alex the parrot is an example of an animal that was taught to imitate human sounds and also can form small sentences. This is another way that animals display their intelligence. </w:t>
            </w:r>
          </w:p>
        </w:tc>
      </w:tr>
      <w:tr w:rsidR="009C5D02">
        <w:tc>
          <w:tcPr>
            <w:tcW w:w="9468" w:type="dxa"/>
            <w:gridSpan w:val="2"/>
          </w:tcPr>
          <w:p w:rsidR="009C5D02" w:rsidRDefault="009C5D02" w:rsidP="009C5D02">
            <w:r>
              <w:t>[Conclusion]</w:t>
            </w:r>
          </w:p>
          <w:p w:rsidR="009C5D02" w:rsidRDefault="009C5D02" w:rsidP="0030083D">
            <w:pPr>
              <w:pStyle w:val="ToolTableText"/>
            </w:pPr>
            <w:r w:rsidRPr="00A43C81">
              <w:rPr>
                <w:b/>
              </w:rPr>
              <w:t>Restate central claim:</w:t>
            </w:r>
            <w:r>
              <w:rPr>
                <w:b/>
              </w:rPr>
              <w:t xml:space="preserve"> </w:t>
            </w:r>
            <w:r>
              <w:t xml:space="preserve">All of these examples prove that animals are often more intelligent than we can see at first. But there is still an unanswered question: How do they compare to humans? </w:t>
            </w:r>
          </w:p>
        </w:tc>
      </w:tr>
    </w:tbl>
    <w:p w:rsidR="00293994" w:rsidRDefault="00293994" w:rsidP="00293994">
      <w:pPr>
        <w:pStyle w:val="FootnoteText"/>
      </w:pPr>
    </w:p>
    <w:p w:rsidR="00293994" w:rsidRDefault="00293994" w:rsidP="00293994">
      <w:pPr>
        <w:pStyle w:val="FootnoteText"/>
      </w:pPr>
      <w:r>
        <w:t xml:space="preserve">From Outline Tool, by Odell Education, </w:t>
      </w:r>
      <w:r w:rsidRPr="00D966E0">
        <w:t>www.odelleducation.com</w:t>
      </w:r>
      <w:r>
        <w:t>.</w:t>
      </w:r>
      <w:r w:rsidRPr="00D966E0">
        <w:t xml:space="preserve"> </w:t>
      </w:r>
      <w:proofErr w:type="gramStart"/>
      <w:r w:rsidRPr="00D966E0">
        <w:t>Copyright (2012) by Odell Education.</w:t>
      </w:r>
      <w:proofErr w:type="gramEnd"/>
      <w:r w:rsidRPr="00D966E0">
        <w:t xml:space="preserve"> </w:t>
      </w:r>
      <w:proofErr w:type="gramStart"/>
      <w:r w:rsidRPr="00D966E0">
        <w:t>Adapted with permission under an Attribution-</w:t>
      </w:r>
      <w:proofErr w:type="spellStart"/>
      <w:r w:rsidRPr="00D966E0">
        <w:t>NonCommercial</w:t>
      </w:r>
      <w:proofErr w:type="spellEnd"/>
      <w:r w:rsidRPr="00D966E0">
        <w:t xml:space="preserve"> 3.0 </w:t>
      </w:r>
      <w:proofErr w:type="spellStart"/>
      <w:r w:rsidRPr="00D966E0">
        <w:t>Unported</w:t>
      </w:r>
      <w:proofErr w:type="spellEnd"/>
      <w:r w:rsidRPr="00D966E0">
        <w:t xml:space="preserve"> license: </w:t>
      </w:r>
      <w:hyperlink r:id="rId9" w:history="1">
        <w:r w:rsidRPr="000426F5">
          <w:rPr>
            <w:rStyle w:val="Hyperlink"/>
          </w:rPr>
          <w:t>http://creativecommons.org/licenses/by-nc/3.0/</w:t>
        </w:r>
      </w:hyperlink>
      <w:r w:rsidRPr="00D966E0">
        <w:t>.</w:t>
      </w:r>
      <w:proofErr w:type="gramEnd"/>
    </w:p>
    <w:p w:rsidR="00293994" w:rsidRDefault="00293994">
      <w:pPr>
        <w:spacing w:before="0" w:after="0" w:line="240" w:lineRule="auto"/>
      </w:pPr>
    </w:p>
    <w:p w:rsidR="003510B8" w:rsidRDefault="003510B8">
      <w:pPr>
        <w:spacing w:before="0" w:after="0" w:line="240" w:lineRule="auto"/>
        <w:rPr>
          <w:rFonts w:asciiTheme="minorHAnsi" w:hAnsiTheme="minorHAnsi"/>
          <w:b/>
          <w:bCs/>
          <w:color w:val="365F91"/>
          <w:sz w:val="32"/>
          <w:szCs w:val="28"/>
        </w:rPr>
      </w:pPr>
      <w:r>
        <w:br w:type="page"/>
      </w:r>
    </w:p>
    <w:p w:rsidR="004F35E0" w:rsidRDefault="004F35E0" w:rsidP="003510B8">
      <w:pPr>
        <w:pStyle w:val="ToolHeader"/>
      </w:pPr>
      <w:r>
        <w:lastRenderedPageBreak/>
        <w:t>A</w:t>
      </w:r>
      <w:r w:rsidR="003510B8">
        <w:t>dditional Evidence Outline Tool</w:t>
      </w:r>
    </w:p>
    <w:tbl>
      <w:tblPr>
        <w:tblStyle w:val="TableGrid"/>
        <w:tblW w:w="0" w:type="auto"/>
        <w:tblLook w:val="04A0"/>
      </w:tblPr>
      <w:tblGrid>
        <w:gridCol w:w="820"/>
        <w:gridCol w:w="2786"/>
        <w:gridCol w:w="732"/>
        <w:gridCol w:w="3045"/>
        <w:gridCol w:w="720"/>
        <w:gridCol w:w="1373"/>
      </w:tblGrid>
      <w:tr w:rsidR="004F35E0" w:rsidRPr="00707670">
        <w:trPr>
          <w:trHeight w:val="557"/>
        </w:trPr>
        <w:tc>
          <w:tcPr>
            <w:tcW w:w="816" w:type="dxa"/>
            <w:shd w:val="clear" w:color="auto" w:fill="D9D9D9" w:themeFill="background1" w:themeFillShade="D9"/>
            <w:vAlign w:val="center"/>
          </w:tcPr>
          <w:p w:rsidR="004F35E0" w:rsidRPr="00707670" w:rsidRDefault="004F35E0" w:rsidP="004F35E0">
            <w:pPr>
              <w:pStyle w:val="TableText"/>
              <w:rPr>
                <w:b/>
              </w:rPr>
            </w:pPr>
            <w:r w:rsidRPr="00707670">
              <w:rPr>
                <w:b/>
              </w:rPr>
              <w:t>Name:</w:t>
            </w:r>
          </w:p>
        </w:tc>
        <w:tc>
          <w:tcPr>
            <w:tcW w:w="2786" w:type="dxa"/>
            <w:vAlign w:val="center"/>
          </w:tcPr>
          <w:p w:rsidR="004F35E0" w:rsidRPr="00707670" w:rsidRDefault="004F35E0" w:rsidP="004F35E0">
            <w:pPr>
              <w:pStyle w:val="TableText"/>
              <w:rPr>
                <w:b/>
              </w:rPr>
            </w:pPr>
          </w:p>
        </w:tc>
        <w:tc>
          <w:tcPr>
            <w:tcW w:w="728" w:type="dxa"/>
            <w:shd w:val="clear" w:color="auto" w:fill="D9D9D9" w:themeFill="background1" w:themeFillShade="D9"/>
            <w:vAlign w:val="center"/>
          </w:tcPr>
          <w:p w:rsidR="004F35E0" w:rsidRPr="00707670" w:rsidRDefault="004F35E0" w:rsidP="004F35E0">
            <w:pPr>
              <w:pStyle w:val="TableText"/>
              <w:rPr>
                <w:b/>
              </w:rPr>
            </w:pPr>
            <w:r w:rsidRPr="00707670">
              <w:rPr>
                <w:b/>
              </w:rPr>
              <w:t>Class:</w:t>
            </w:r>
          </w:p>
        </w:tc>
        <w:tc>
          <w:tcPr>
            <w:tcW w:w="3045" w:type="dxa"/>
            <w:vAlign w:val="center"/>
          </w:tcPr>
          <w:p w:rsidR="004F35E0" w:rsidRPr="00707670" w:rsidRDefault="004F35E0" w:rsidP="004F35E0">
            <w:pPr>
              <w:pStyle w:val="TableText"/>
              <w:rPr>
                <w:b/>
              </w:rPr>
            </w:pPr>
          </w:p>
        </w:tc>
        <w:tc>
          <w:tcPr>
            <w:tcW w:w="720" w:type="dxa"/>
            <w:shd w:val="clear" w:color="auto" w:fill="D9D9D9" w:themeFill="background1" w:themeFillShade="D9"/>
            <w:vAlign w:val="center"/>
          </w:tcPr>
          <w:p w:rsidR="004F35E0" w:rsidRPr="00707670" w:rsidRDefault="004F35E0" w:rsidP="004F35E0">
            <w:pPr>
              <w:pStyle w:val="TableText"/>
              <w:rPr>
                <w:b/>
              </w:rPr>
            </w:pPr>
            <w:r w:rsidRPr="00707670">
              <w:rPr>
                <w:b/>
              </w:rPr>
              <w:t>Date:</w:t>
            </w:r>
          </w:p>
        </w:tc>
        <w:tc>
          <w:tcPr>
            <w:tcW w:w="1373" w:type="dxa"/>
            <w:vAlign w:val="center"/>
          </w:tcPr>
          <w:p w:rsidR="004F35E0" w:rsidRPr="00707670" w:rsidRDefault="004F35E0" w:rsidP="004F35E0">
            <w:pPr>
              <w:pStyle w:val="TableText"/>
              <w:rPr>
                <w:b/>
              </w:rPr>
            </w:pPr>
          </w:p>
        </w:tc>
      </w:tr>
    </w:tbl>
    <w:p w:rsidR="004F35E0" w:rsidRPr="00646088" w:rsidRDefault="004F35E0" w:rsidP="004F35E0">
      <w:pPr>
        <w:spacing w:before="0" w:after="0"/>
        <w:rPr>
          <w:sz w:val="10"/>
        </w:rPr>
      </w:pPr>
    </w:p>
    <w:tbl>
      <w:tblPr>
        <w:tblStyle w:val="TableGrid"/>
        <w:tblW w:w="0" w:type="auto"/>
        <w:tblLook w:val="04A0"/>
      </w:tblPr>
      <w:tblGrid>
        <w:gridCol w:w="5238"/>
        <w:gridCol w:w="4230"/>
      </w:tblGrid>
      <w:tr w:rsidR="004F35E0">
        <w:tc>
          <w:tcPr>
            <w:tcW w:w="9468" w:type="dxa"/>
            <w:gridSpan w:val="2"/>
          </w:tcPr>
          <w:p w:rsidR="004F35E0" w:rsidRDefault="004F35E0" w:rsidP="004F35E0">
            <w:r>
              <w:t xml:space="preserve">[Body] </w:t>
            </w:r>
            <w:r w:rsidRPr="00954773">
              <w:rPr>
                <w:b/>
              </w:rPr>
              <w:t>Claim</w:t>
            </w:r>
            <w:r>
              <w:t xml:space="preserve">: </w:t>
            </w:r>
          </w:p>
        </w:tc>
      </w:tr>
      <w:tr w:rsidR="004F35E0" w:rsidTr="00293994">
        <w:trPr>
          <w:trHeight w:val="2160"/>
        </w:trPr>
        <w:tc>
          <w:tcPr>
            <w:tcW w:w="5238" w:type="dxa"/>
          </w:tcPr>
          <w:p w:rsidR="004F35E0" w:rsidRDefault="004F35E0" w:rsidP="004F35E0">
            <w:r w:rsidRPr="00954773">
              <w:rPr>
                <w:b/>
              </w:rPr>
              <w:t>Evidence:</w:t>
            </w:r>
            <w:r>
              <w:t xml:space="preserve"> </w:t>
            </w:r>
          </w:p>
        </w:tc>
        <w:tc>
          <w:tcPr>
            <w:tcW w:w="4230" w:type="dxa"/>
          </w:tcPr>
          <w:p w:rsidR="004F35E0" w:rsidRPr="00954773" w:rsidRDefault="004F35E0" w:rsidP="004F35E0">
            <w:pPr>
              <w:rPr>
                <w:b/>
              </w:rPr>
            </w:pPr>
            <w:r w:rsidRPr="00954773">
              <w:rPr>
                <w:b/>
              </w:rPr>
              <w:t xml:space="preserve">Analysis of Evidence: </w:t>
            </w:r>
            <w:r w:rsidRPr="00954773">
              <w:rPr>
                <w:i/>
              </w:rPr>
              <w:t>How does the evidence support your claim?</w:t>
            </w:r>
            <w:r w:rsidRPr="00954773">
              <w:rPr>
                <w:b/>
              </w:rPr>
              <w:t xml:space="preserve"> </w:t>
            </w:r>
          </w:p>
          <w:p w:rsidR="004F35E0" w:rsidRDefault="004F35E0" w:rsidP="004F35E0"/>
          <w:p w:rsidR="004F35E0" w:rsidRDefault="004F35E0" w:rsidP="004F35E0"/>
        </w:tc>
      </w:tr>
      <w:tr w:rsidR="004F35E0">
        <w:tc>
          <w:tcPr>
            <w:tcW w:w="9468" w:type="dxa"/>
            <w:gridSpan w:val="2"/>
          </w:tcPr>
          <w:p w:rsidR="004F35E0" w:rsidRDefault="004F35E0" w:rsidP="004F35E0">
            <w:r w:rsidRPr="00954773">
              <w:rPr>
                <w:b/>
              </w:rPr>
              <w:t>Claim</w:t>
            </w:r>
            <w:r>
              <w:t xml:space="preserve">: </w:t>
            </w:r>
          </w:p>
        </w:tc>
      </w:tr>
      <w:tr w:rsidR="004F35E0">
        <w:tc>
          <w:tcPr>
            <w:tcW w:w="5238" w:type="dxa"/>
          </w:tcPr>
          <w:p w:rsidR="004F35E0" w:rsidRDefault="004F35E0" w:rsidP="004F35E0">
            <w:r w:rsidRPr="00954773">
              <w:rPr>
                <w:b/>
              </w:rPr>
              <w:t>Evidence:</w:t>
            </w:r>
            <w:r>
              <w:t xml:space="preserve"> </w:t>
            </w:r>
          </w:p>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4F35E0"/>
          <w:p w:rsidR="004F35E0" w:rsidRDefault="004F35E0" w:rsidP="004F35E0"/>
          <w:p w:rsidR="004F35E0" w:rsidRDefault="004F35E0" w:rsidP="004F35E0"/>
        </w:tc>
      </w:tr>
      <w:tr w:rsidR="004F35E0">
        <w:tc>
          <w:tcPr>
            <w:tcW w:w="9468" w:type="dxa"/>
            <w:gridSpan w:val="2"/>
          </w:tcPr>
          <w:p w:rsidR="004F35E0" w:rsidRPr="00954773" w:rsidRDefault="004F35E0" w:rsidP="004F35E0">
            <w:pPr>
              <w:pStyle w:val="ToolTableText"/>
            </w:pPr>
            <w:r w:rsidRPr="00954773">
              <w:rPr>
                <w:b/>
              </w:rPr>
              <w:t>Claim:</w:t>
            </w:r>
            <w:r>
              <w:t xml:space="preserve"> </w:t>
            </w:r>
          </w:p>
        </w:tc>
      </w:tr>
      <w:tr w:rsidR="004F35E0" w:rsidTr="00293994">
        <w:trPr>
          <w:trHeight w:val="720"/>
        </w:trPr>
        <w:tc>
          <w:tcPr>
            <w:tcW w:w="5238" w:type="dxa"/>
          </w:tcPr>
          <w:p w:rsidR="004F35E0" w:rsidRDefault="004F35E0" w:rsidP="004F35E0">
            <w:r w:rsidRPr="00954773">
              <w:rPr>
                <w:b/>
              </w:rPr>
              <w:t>Evidence:</w:t>
            </w:r>
          </w:p>
          <w:p w:rsidR="004F35E0" w:rsidRPr="00A43C81" w:rsidRDefault="004F35E0" w:rsidP="004F35E0"/>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4F35E0"/>
        </w:tc>
      </w:tr>
      <w:tr w:rsidR="004F35E0">
        <w:tc>
          <w:tcPr>
            <w:tcW w:w="9468" w:type="dxa"/>
            <w:gridSpan w:val="2"/>
          </w:tcPr>
          <w:p w:rsidR="004F35E0" w:rsidRPr="00954773" w:rsidRDefault="004F35E0" w:rsidP="004F35E0">
            <w:pPr>
              <w:rPr>
                <w:b/>
              </w:rPr>
            </w:pPr>
            <w:r w:rsidRPr="00954773">
              <w:rPr>
                <w:b/>
              </w:rPr>
              <w:t>Claim:</w:t>
            </w:r>
            <w:r>
              <w:rPr>
                <w:b/>
              </w:rPr>
              <w:t xml:space="preserve"> </w:t>
            </w:r>
          </w:p>
        </w:tc>
      </w:tr>
      <w:tr w:rsidR="004F35E0" w:rsidTr="00293994">
        <w:trPr>
          <w:trHeight w:val="1008"/>
        </w:trPr>
        <w:tc>
          <w:tcPr>
            <w:tcW w:w="5238" w:type="dxa"/>
          </w:tcPr>
          <w:p w:rsidR="004F35E0" w:rsidRDefault="004F35E0" w:rsidP="004F35E0">
            <w:r w:rsidRPr="00954773">
              <w:rPr>
                <w:b/>
              </w:rPr>
              <w:t>Evidence:</w:t>
            </w:r>
          </w:p>
          <w:p w:rsidR="004F35E0" w:rsidRPr="00A43C81" w:rsidRDefault="004F35E0" w:rsidP="004F35E0"/>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C233E" w:rsidRDefault="004C233E" w:rsidP="004F35E0"/>
          <w:p w:rsidR="004F35E0" w:rsidRDefault="004F35E0" w:rsidP="004F35E0"/>
        </w:tc>
      </w:tr>
    </w:tbl>
    <w:p w:rsidR="00140557" w:rsidRDefault="00293994" w:rsidP="00293994">
      <w:pPr>
        <w:pStyle w:val="FootnoteText"/>
        <w:rPr>
          <w:rFonts w:asciiTheme="minorHAnsi" w:hAnsiTheme="minorHAnsi"/>
          <w:b/>
          <w:bCs/>
          <w:color w:val="365F91"/>
          <w:sz w:val="32"/>
          <w:szCs w:val="28"/>
        </w:rPr>
      </w:pPr>
      <w:r>
        <w:t xml:space="preserve">From Outline Tool, by Odell Education, </w:t>
      </w:r>
      <w:r w:rsidRPr="00D966E0">
        <w:t>www.odelleducation.com</w:t>
      </w:r>
      <w:r>
        <w:t>.</w:t>
      </w:r>
      <w:r w:rsidRPr="00D966E0">
        <w:t xml:space="preserve"> </w:t>
      </w:r>
      <w:proofErr w:type="gramStart"/>
      <w:r w:rsidRPr="00D966E0">
        <w:t>Copyright (2012) by Odell Education.</w:t>
      </w:r>
      <w:proofErr w:type="gramEnd"/>
      <w:r w:rsidRPr="00D966E0">
        <w:t xml:space="preserve"> </w:t>
      </w:r>
      <w:proofErr w:type="gramStart"/>
      <w:r w:rsidRPr="00D966E0">
        <w:t>Adapted with permission under an Attribution-</w:t>
      </w:r>
      <w:proofErr w:type="spellStart"/>
      <w:r w:rsidRPr="00D966E0">
        <w:t>NonCommercial</w:t>
      </w:r>
      <w:proofErr w:type="spellEnd"/>
      <w:r w:rsidRPr="00D966E0">
        <w:t xml:space="preserve"> 3.0 </w:t>
      </w:r>
      <w:proofErr w:type="spellStart"/>
      <w:r w:rsidRPr="00D966E0">
        <w:t>Unported</w:t>
      </w:r>
      <w:proofErr w:type="spellEnd"/>
      <w:r w:rsidRPr="00D966E0">
        <w:t xml:space="preserve"> license: </w:t>
      </w:r>
      <w:hyperlink r:id="rId10" w:history="1">
        <w:r w:rsidRPr="000426F5">
          <w:rPr>
            <w:rStyle w:val="Hyperlink"/>
          </w:rPr>
          <w:t>http://creativecommons.org/licenses/by-nc/3.0/</w:t>
        </w:r>
      </w:hyperlink>
      <w:r w:rsidRPr="00D966E0">
        <w:t>.</w:t>
      </w:r>
      <w:proofErr w:type="gramEnd"/>
      <w:r w:rsidR="00140557">
        <w:br w:type="page"/>
      </w:r>
    </w:p>
    <w:p w:rsidR="004F35E0" w:rsidRDefault="00AE4018" w:rsidP="004F35E0">
      <w:pPr>
        <w:pStyle w:val="ToolHeader"/>
      </w:pPr>
      <w:r>
        <w:lastRenderedPageBreak/>
        <w:t xml:space="preserve">Model </w:t>
      </w:r>
      <w:r w:rsidR="004F35E0">
        <w:t>Additional Evidence Outline Tool</w:t>
      </w:r>
    </w:p>
    <w:tbl>
      <w:tblPr>
        <w:tblStyle w:val="TableGrid"/>
        <w:tblW w:w="0" w:type="auto"/>
        <w:tblLook w:val="04A0"/>
      </w:tblPr>
      <w:tblGrid>
        <w:gridCol w:w="820"/>
        <w:gridCol w:w="2786"/>
        <w:gridCol w:w="732"/>
        <w:gridCol w:w="3045"/>
        <w:gridCol w:w="720"/>
        <w:gridCol w:w="1373"/>
      </w:tblGrid>
      <w:tr w:rsidR="004F35E0" w:rsidRPr="00707670">
        <w:trPr>
          <w:trHeight w:val="557"/>
        </w:trPr>
        <w:tc>
          <w:tcPr>
            <w:tcW w:w="816" w:type="dxa"/>
            <w:shd w:val="clear" w:color="auto" w:fill="D9D9D9" w:themeFill="background1" w:themeFillShade="D9"/>
            <w:vAlign w:val="center"/>
          </w:tcPr>
          <w:p w:rsidR="004F35E0" w:rsidRPr="00707670" w:rsidRDefault="004F35E0" w:rsidP="004F35E0">
            <w:pPr>
              <w:pStyle w:val="TableText"/>
              <w:rPr>
                <w:b/>
              </w:rPr>
            </w:pPr>
            <w:r w:rsidRPr="00707670">
              <w:rPr>
                <w:b/>
              </w:rPr>
              <w:t>Name:</w:t>
            </w:r>
          </w:p>
        </w:tc>
        <w:tc>
          <w:tcPr>
            <w:tcW w:w="2786" w:type="dxa"/>
            <w:vAlign w:val="center"/>
          </w:tcPr>
          <w:p w:rsidR="004F35E0" w:rsidRPr="00707670" w:rsidRDefault="004F35E0" w:rsidP="004F35E0">
            <w:pPr>
              <w:pStyle w:val="TableText"/>
              <w:rPr>
                <w:b/>
              </w:rPr>
            </w:pPr>
          </w:p>
        </w:tc>
        <w:tc>
          <w:tcPr>
            <w:tcW w:w="728" w:type="dxa"/>
            <w:shd w:val="clear" w:color="auto" w:fill="D9D9D9" w:themeFill="background1" w:themeFillShade="D9"/>
            <w:vAlign w:val="center"/>
          </w:tcPr>
          <w:p w:rsidR="004F35E0" w:rsidRPr="00707670" w:rsidRDefault="004F35E0" w:rsidP="004F35E0">
            <w:pPr>
              <w:pStyle w:val="TableText"/>
              <w:rPr>
                <w:b/>
              </w:rPr>
            </w:pPr>
            <w:r w:rsidRPr="00707670">
              <w:rPr>
                <w:b/>
              </w:rPr>
              <w:t>Class:</w:t>
            </w:r>
          </w:p>
        </w:tc>
        <w:tc>
          <w:tcPr>
            <w:tcW w:w="3045" w:type="dxa"/>
            <w:vAlign w:val="center"/>
          </w:tcPr>
          <w:p w:rsidR="004F35E0" w:rsidRPr="00707670" w:rsidRDefault="004F35E0" w:rsidP="004F35E0">
            <w:pPr>
              <w:pStyle w:val="TableText"/>
              <w:rPr>
                <w:b/>
              </w:rPr>
            </w:pPr>
          </w:p>
        </w:tc>
        <w:tc>
          <w:tcPr>
            <w:tcW w:w="720" w:type="dxa"/>
            <w:shd w:val="clear" w:color="auto" w:fill="D9D9D9" w:themeFill="background1" w:themeFillShade="D9"/>
            <w:vAlign w:val="center"/>
          </w:tcPr>
          <w:p w:rsidR="004F35E0" w:rsidRPr="00707670" w:rsidRDefault="004F35E0" w:rsidP="004F35E0">
            <w:pPr>
              <w:pStyle w:val="TableText"/>
              <w:rPr>
                <w:b/>
              </w:rPr>
            </w:pPr>
            <w:r w:rsidRPr="00707670">
              <w:rPr>
                <w:b/>
              </w:rPr>
              <w:t>Date:</w:t>
            </w:r>
          </w:p>
        </w:tc>
        <w:tc>
          <w:tcPr>
            <w:tcW w:w="1373" w:type="dxa"/>
            <w:vAlign w:val="center"/>
          </w:tcPr>
          <w:p w:rsidR="004F35E0" w:rsidRPr="00707670" w:rsidRDefault="004F35E0" w:rsidP="004F35E0">
            <w:pPr>
              <w:pStyle w:val="TableText"/>
              <w:rPr>
                <w:b/>
              </w:rPr>
            </w:pPr>
          </w:p>
        </w:tc>
      </w:tr>
    </w:tbl>
    <w:p w:rsidR="004F35E0" w:rsidRPr="00646088" w:rsidRDefault="004F35E0" w:rsidP="004F35E0">
      <w:pPr>
        <w:spacing w:before="0" w:after="0"/>
        <w:rPr>
          <w:sz w:val="10"/>
        </w:rPr>
      </w:pPr>
    </w:p>
    <w:tbl>
      <w:tblPr>
        <w:tblStyle w:val="TableGrid"/>
        <w:tblW w:w="0" w:type="auto"/>
        <w:tblBorders>
          <w:bottom w:val="none" w:sz="0" w:space="0" w:color="auto"/>
        </w:tblBorders>
        <w:tblLook w:val="04A0"/>
      </w:tblPr>
      <w:tblGrid>
        <w:gridCol w:w="5238"/>
        <w:gridCol w:w="4230"/>
      </w:tblGrid>
      <w:tr w:rsidR="004F35E0" w:rsidTr="0077440C">
        <w:tc>
          <w:tcPr>
            <w:tcW w:w="9468" w:type="dxa"/>
            <w:gridSpan w:val="2"/>
          </w:tcPr>
          <w:p w:rsidR="004F35E0" w:rsidRDefault="004F35E0" w:rsidP="004F35E0">
            <w:r>
              <w:t xml:space="preserve">[Body] </w:t>
            </w:r>
            <w:r w:rsidRPr="00954773">
              <w:rPr>
                <w:b/>
              </w:rPr>
              <w:t>Claim</w:t>
            </w:r>
            <w:r>
              <w:t xml:space="preserve">: Historically there has been an idea that humans are smarter than animals. </w:t>
            </w:r>
          </w:p>
        </w:tc>
      </w:tr>
      <w:tr w:rsidR="004F35E0" w:rsidTr="0077440C">
        <w:trPr>
          <w:trHeight w:val="2717"/>
        </w:trPr>
        <w:tc>
          <w:tcPr>
            <w:tcW w:w="5238" w:type="dxa"/>
          </w:tcPr>
          <w:p w:rsidR="004F35E0" w:rsidRDefault="004F35E0" w:rsidP="00DC2093">
            <w:pPr>
              <w:pStyle w:val="ToolTableText"/>
            </w:pPr>
            <w:r w:rsidRPr="00954773">
              <w:rPr>
                <w:b/>
              </w:rPr>
              <w:t>Evidence:</w:t>
            </w:r>
            <w:r>
              <w:t xml:space="preserve"> </w:t>
            </w:r>
            <w:r w:rsidRPr="00954773">
              <w:t xml:space="preserve">“Aristotle's idea of the </w:t>
            </w:r>
            <w:proofErr w:type="spellStart"/>
            <w:r w:rsidRPr="00954773">
              <w:t>scala</w:t>
            </w:r>
            <w:proofErr w:type="spellEnd"/>
            <w:r w:rsidRPr="00954773">
              <w:t xml:space="preserve"> </w:t>
            </w:r>
            <w:proofErr w:type="spellStart"/>
            <w:r w:rsidRPr="00954773">
              <w:t>naturae</w:t>
            </w:r>
            <w:proofErr w:type="spellEnd"/>
            <w:r w:rsidRPr="00954773">
              <w:t>, the ladder of nature, put all life-forms in rank order, from low to high”</w:t>
            </w:r>
            <w:r>
              <w:t xml:space="preserve"> (Waal)</w:t>
            </w:r>
            <w:r w:rsidR="004C233E">
              <w:t>.</w:t>
            </w:r>
          </w:p>
        </w:tc>
        <w:tc>
          <w:tcPr>
            <w:tcW w:w="4230" w:type="dxa"/>
          </w:tcPr>
          <w:p w:rsidR="004F35E0" w:rsidRPr="00954773" w:rsidRDefault="004F35E0" w:rsidP="004F35E0">
            <w:pPr>
              <w:rPr>
                <w:b/>
              </w:rPr>
            </w:pPr>
            <w:r w:rsidRPr="00954773">
              <w:rPr>
                <w:b/>
              </w:rPr>
              <w:t xml:space="preserve">Analysis of Evidence: </w:t>
            </w:r>
            <w:r w:rsidRPr="00954773">
              <w:rPr>
                <w:i/>
              </w:rPr>
              <w:t>How does the evidence support your claim?</w:t>
            </w:r>
            <w:r w:rsidRPr="00954773">
              <w:rPr>
                <w:b/>
              </w:rPr>
              <w:t xml:space="preserve"> </w:t>
            </w:r>
          </w:p>
          <w:p w:rsidR="004F35E0" w:rsidRDefault="004F35E0" w:rsidP="004C233E">
            <w:pPr>
              <w:pStyle w:val="ToolTableText"/>
            </w:pPr>
            <w:r>
              <w:t xml:space="preserve">This evidence demonstrates that there has historically been a view that animals are not as intelligent as humans. </w:t>
            </w:r>
            <w:r w:rsidR="004C233E">
              <w:t>Thinking like this goes at least as far back as the time of ancient Greece.</w:t>
            </w:r>
          </w:p>
        </w:tc>
      </w:tr>
      <w:tr w:rsidR="004F35E0" w:rsidTr="0077440C">
        <w:tc>
          <w:tcPr>
            <w:tcW w:w="9468" w:type="dxa"/>
            <w:gridSpan w:val="2"/>
          </w:tcPr>
          <w:p w:rsidR="004F35E0" w:rsidRDefault="004F35E0" w:rsidP="00DC2093">
            <w:pPr>
              <w:pStyle w:val="ToolTableText"/>
            </w:pPr>
            <w:r w:rsidRPr="00954773">
              <w:rPr>
                <w:b/>
              </w:rPr>
              <w:t>Claim</w:t>
            </w:r>
            <w:r>
              <w:t xml:space="preserve">: </w:t>
            </w:r>
            <w:r w:rsidR="00DC2093">
              <w:t>Researchers can measure a</w:t>
            </w:r>
            <w:r w:rsidRPr="00BB0331">
              <w:t xml:space="preserve">nimal intelligence by observing qualities of intelligence that are shared by humans, but </w:t>
            </w:r>
            <w:r w:rsidR="00DC2093">
              <w:t xml:space="preserve">they must design their </w:t>
            </w:r>
            <w:r w:rsidRPr="00BB0331">
              <w:t>experiments considering the animal's perspective.</w:t>
            </w:r>
          </w:p>
        </w:tc>
      </w:tr>
      <w:tr w:rsidR="004F35E0" w:rsidTr="0077440C">
        <w:tc>
          <w:tcPr>
            <w:tcW w:w="5238" w:type="dxa"/>
          </w:tcPr>
          <w:p w:rsidR="004F35E0" w:rsidRDefault="004F35E0" w:rsidP="0030083D">
            <w:pPr>
              <w:pStyle w:val="ToolTableText"/>
            </w:pPr>
            <w:r w:rsidRPr="00954773">
              <w:rPr>
                <w:b/>
              </w:rPr>
              <w:t>Evidence:</w:t>
            </w:r>
            <w:r>
              <w:t xml:space="preserve"> “</w:t>
            </w:r>
            <w:r w:rsidRPr="00954773">
              <w:t>A few recent research papers describe animal competence at social and cognitive tasks that humans often struggle with—mastering conversational etiquette</w:t>
            </w:r>
            <w:r w:rsidR="006037BC">
              <w:t>”</w:t>
            </w:r>
            <w:r>
              <w:t xml:space="preserve"> (Horowitz and Shea)</w:t>
            </w:r>
            <w:r w:rsidR="006037BC">
              <w:t>.</w:t>
            </w:r>
          </w:p>
        </w:tc>
        <w:tc>
          <w:tcPr>
            <w:tcW w:w="4230" w:type="dxa"/>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A51E89">
            <w:pPr>
              <w:pStyle w:val="ToolTableText"/>
            </w:pPr>
            <w:r>
              <w:t>This evidence demonstrates that there can be other ways of measuring intelligence. Animals behave in a variety of ways and though there are times human qualities can be measured</w:t>
            </w:r>
            <w:r w:rsidR="006037BC">
              <w:t>,</w:t>
            </w:r>
            <w:r>
              <w:t xml:space="preserve"> the animal’s perspective should be considered in order to truly measure their intelligence. </w:t>
            </w:r>
          </w:p>
        </w:tc>
      </w:tr>
      <w:tr w:rsidR="004F35E0" w:rsidTr="0077440C">
        <w:tc>
          <w:tcPr>
            <w:tcW w:w="9468" w:type="dxa"/>
            <w:gridSpan w:val="2"/>
          </w:tcPr>
          <w:p w:rsidR="004F35E0" w:rsidRPr="00954773" w:rsidRDefault="004F35E0" w:rsidP="004F35E0">
            <w:pPr>
              <w:pStyle w:val="ToolTableText"/>
            </w:pPr>
            <w:r w:rsidRPr="00954773">
              <w:rPr>
                <w:b/>
              </w:rPr>
              <w:t>Claim</w:t>
            </w:r>
            <w:r w:rsidRPr="0030083D">
              <w:t>: Sometimes animals possess an intelligence that we must uncover.</w:t>
            </w:r>
          </w:p>
        </w:tc>
      </w:tr>
      <w:tr w:rsidR="004F35E0" w:rsidTr="0077440C">
        <w:tc>
          <w:tcPr>
            <w:tcW w:w="5238" w:type="dxa"/>
            <w:tcBorders>
              <w:bottom w:val="single" w:sz="4" w:space="0" w:color="auto"/>
            </w:tcBorders>
          </w:tcPr>
          <w:p w:rsidR="004F35E0" w:rsidRDefault="004F35E0" w:rsidP="004F35E0">
            <w:r w:rsidRPr="00954773">
              <w:rPr>
                <w:b/>
              </w:rPr>
              <w:t>Evidence:</w:t>
            </w:r>
          </w:p>
          <w:p w:rsidR="004F35E0" w:rsidRPr="00A43C81" w:rsidRDefault="006037BC" w:rsidP="0030083D">
            <w:pPr>
              <w:pStyle w:val="ToolTableText"/>
            </w:pPr>
            <w:r>
              <w:t>“</w:t>
            </w:r>
            <w:r w:rsidR="004F35E0" w:rsidRPr="00A43C81">
              <w:t>We know that animals can recognize quantities, but there is less evidence for their ability to carry out explicit mathematical tasks, such as addition</w:t>
            </w:r>
            <w:r w:rsidR="004F35E0">
              <w:t>…</w:t>
            </w:r>
            <w:r w:rsidR="004F35E0" w:rsidRPr="00A43C81">
              <w:t>Our study shows that they can</w:t>
            </w:r>
            <w:r w:rsidR="00AA2A1D">
              <w:t>”</w:t>
            </w:r>
            <w:r w:rsidR="004F35E0">
              <w:t xml:space="preserve"> (Duke)</w:t>
            </w:r>
            <w:r w:rsidR="00AA2A1D">
              <w:t>.</w:t>
            </w:r>
          </w:p>
        </w:tc>
        <w:tc>
          <w:tcPr>
            <w:tcW w:w="4230" w:type="dxa"/>
            <w:tcBorders>
              <w:bottom w:val="single" w:sz="4" w:space="0" w:color="auto"/>
            </w:tcBorders>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77440C">
            <w:pPr>
              <w:pStyle w:val="ToolTableText"/>
            </w:pPr>
            <w:r>
              <w:t>This evidence shows that there are types of intelligence that animals possess that scientists need to research and uncover. A lot of scientists knew that animals could recognize amounts</w:t>
            </w:r>
            <w:r w:rsidR="00AA2A1D">
              <w:t>,</w:t>
            </w:r>
            <w:r>
              <w:t xml:space="preserve"> but it takes more analysis and tests to figure out that </w:t>
            </w:r>
            <w:r w:rsidR="00A876FC">
              <w:t xml:space="preserve">a </w:t>
            </w:r>
            <w:r>
              <w:t xml:space="preserve">monkey could actually do mathematical problems. </w:t>
            </w:r>
          </w:p>
        </w:tc>
      </w:tr>
      <w:tr w:rsidR="004F35E0" w:rsidTr="0077440C">
        <w:tc>
          <w:tcPr>
            <w:tcW w:w="9468" w:type="dxa"/>
            <w:gridSpan w:val="2"/>
            <w:tcBorders>
              <w:top w:val="single" w:sz="4" w:space="0" w:color="auto"/>
              <w:bottom w:val="single" w:sz="4" w:space="0" w:color="auto"/>
            </w:tcBorders>
          </w:tcPr>
          <w:p w:rsidR="004F35E0" w:rsidRPr="00954773" w:rsidRDefault="004F35E0" w:rsidP="0030083D">
            <w:pPr>
              <w:pStyle w:val="ToolTableText"/>
              <w:rPr>
                <w:b/>
              </w:rPr>
            </w:pPr>
            <w:r w:rsidRPr="00954773">
              <w:rPr>
                <w:b/>
              </w:rPr>
              <w:lastRenderedPageBreak/>
              <w:t>Claim:</w:t>
            </w:r>
            <w:r>
              <w:rPr>
                <w:b/>
              </w:rPr>
              <w:t xml:space="preserve"> </w:t>
            </w:r>
            <w:r w:rsidRPr="00A43C81">
              <w:t>Some animals can actually learn human language.</w:t>
            </w:r>
          </w:p>
        </w:tc>
      </w:tr>
      <w:tr w:rsidR="004F35E0" w:rsidTr="0077440C">
        <w:tc>
          <w:tcPr>
            <w:tcW w:w="5238" w:type="dxa"/>
            <w:tcBorders>
              <w:top w:val="single" w:sz="4" w:space="0" w:color="auto"/>
              <w:bottom w:val="single" w:sz="4" w:space="0" w:color="auto"/>
            </w:tcBorders>
          </w:tcPr>
          <w:p w:rsidR="004F35E0" w:rsidRDefault="004F35E0" w:rsidP="004F35E0">
            <w:r w:rsidRPr="00954773">
              <w:rPr>
                <w:b/>
              </w:rPr>
              <w:t>Evidence:</w:t>
            </w:r>
          </w:p>
          <w:p w:rsidR="004F35E0" w:rsidRPr="00A43C81" w:rsidRDefault="004F35E0" w:rsidP="0030083D">
            <w:pPr>
              <w:pStyle w:val="ToolTableText"/>
            </w:pPr>
            <w:r>
              <w:t>“</w:t>
            </w:r>
            <w:proofErr w:type="spellStart"/>
            <w:r>
              <w:t>Pepperberg</w:t>
            </w:r>
            <w:proofErr w:type="spellEnd"/>
            <w:r>
              <w:t xml:space="preserve"> walked to the back of the room, where Alex sat on top of his cage preening his pearl gray feathers. He stopped at her approach and opened his beak.</w:t>
            </w:r>
            <w:r w:rsidR="00AA2A1D">
              <w:t xml:space="preserve"> ‘</w:t>
            </w:r>
            <w:r>
              <w:t>Want grape,</w:t>
            </w:r>
            <w:r w:rsidR="00AA2A1D">
              <w:t>’</w:t>
            </w:r>
            <w:r>
              <w:t xml:space="preserve"> Alex said”</w:t>
            </w:r>
            <w:r w:rsidR="00921002">
              <w:t xml:space="preserve"> </w:t>
            </w:r>
            <w:r>
              <w:t>(</w:t>
            </w:r>
            <w:proofErr w:type="spellStart"/>
            <w:r>
              <w:t>Morell</w:t>
            </w:r>
            <w:proofErr w:type="spellEnd"/>
            <w:r>
              <w:t>)</w:t>
            </w:r>
            <w:r w:rsidR="00AA2A1D">
              <w:t>.</w:t>
            </w:r>
          </w:p>
        </w:tc>
        <w:tc>
          <w:tcPr>
            <w:tcW w:w="4230" w:type="dxa"/>
            <w:tcBorders>
              <w:top w:val="single" w:sz="4" w:space="0" w:color="auto"/>
              <w:bottom w:val="single" w:sz="4" w:space="0" w:color="auto"/>
            </w:tcBorders>
          </w:tcPr>
          <w:p w:rsidR="004F35E0" w:rsidRDefault="004F35E0" w:rsidP="004F35E0">
            <w:r w:rsidRPr="00954773">
              <w:rPr>
                <w:b/>
              </w:rPr>
              <w:t>Analysis of Evidence:</w:t>
            </w:r>
            <w:r>
              <w:t xml:space="preserve"> </w:t>
            </w:r>
            <w:r w:rsidRPr="00954773">
              <w:rPr>
                <w:i/>
              </w:rPr>
              <w:t>How does the evidence support your claim?</w:t>
            </w:r>
            <w:r>
              <w:t xml:space="preserve"> </w:t>
            </w:r>
          </w:p>
          <w:p w:rsidR="004F35E0" w:rsidRDefault="004F35E0" w:rsidP="00AA2A1D">
            <w:pPr>
              <w:pStyle w:val="ToolTableText"/>
            </w:pPr>
            <w:r>
              <w:t xml:space="preserve">This evidence supports the claim that some animals can even learn language. Alex the parrot is an example of an animal that was taught to imitate human sounds and also form </w:t>
            </w:r>
            <w:r w:rsidR="00AA2A1D">
              <w:t xml:space="preserve">short </w:t>
            </w:r>
            <w:r>
              <w:t>sentences. This is another way that animals display their intelligence.</w:t>
            </w:r>
          </w:p>
        </w:tc>
      </w:tr>
    </w:tbl>
    <w:p w:rsidR="00293994" w:rsidRDefault="00293994" w:rsidP="00293994">
      <w:pPr>
        <w:pStyle w:val="FootnoteText"/>
      </w:pPr>
    </w:p>
    <w:p w:rsidR="00293994" w:rsidRDefault="00293994" w:rsidP="00293994">
      <w:pPr>
        <w:pStyle w:val="FootnoteText"/>
      </w:pPr>
      <w:r>
        <w:t xml:space="preserve">From Outline Tool, by Odell Education, </w:t>
      </w:r>
      <w:r w:rsidRPr="00D966E0">
        <w:t>www.odelleducation.com</w:t>
      </w:r>
      <w:r>
        <w:t>.</w:t>
      </w:r>
      <w:r w:rsidRPr="00D966E0">
        <w:t xml:space="preserve"> </w:t>
      </w:r>
      <w:proofErr w:type="gramStart"/>
      <w:r w:rsidRPr="00D966E0">
        <w:t>Copyright (2012) by Odell Education.</w:t>
      </w:r>
      <w:proofErr w:type="gramEnd"/>
      <w:r w:rsidRPr="00D966E0">
        <w:t xml:space="preserve"> </w:t>
      </w:r>
      <w:proofErr w:type="gramStart"/>
      <w:r w:rsidRPr="00D966E0">
        <w:t>Adapted with permission under an Attribution-</w:t>
      </w:r>
      <w:proofErr w:type="spellStart"/>
      <w:r w:rsidRPr="00D966E0">
        <w:t>NonCommercial</w:t>
      </w:r>
      <w:proofErr w:type="spellEnd"/>
      <w:r w:rsidRPr="00D966E0">
        <w:t xml:space="preserve"> 3.0 </w:t>
      </w:r>
      <w:proofErr w:type="spellStart"/>
      <w:r w:rsidRPr="00D966E0">
        <w:t>Unported</w:t>
      </w:r>
      <w:proofErr w:type="spellEnd"/>
      <w:r w:rsidRPr="00D966E0">
        <w:t xml:space="preserve"> license: </w:t>
      </w:r>
      <w:hyperlink r:id="rId11" w:history="1">
        <w:r w:rsidRPr="000426F5">
          <w:rPr>
            <w:rStyle w:val="Hyperlink"/>
          </w:rPr>
          <w:t>http://creativecommons.org/licenses/by-nc/3.0/</w:t>
        </w:r>
      </w:hyperlink>
      <w:r w:rsidRPr="00D966E0">
        <w:t>.</w:t>
      </w:r>
      <w:proofErr w:type="gramEnd"/>
    </w:p>
    <w:p w:rsidR="004F35E0" w:rsidRDefault="004F35E0" w:rsidP="004F35E0"/>
    <w:sectPr w:rsidR="004F35E0" w:rsidSect="004713C2">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672F4" w15:done="0"/>
  <w15:commentEx w15:paraId="20F4E5B7" w15:done="0"/>
  <w15:commentEx w15:paraId="6E1D7212" w15:done="0"/>
  <w15:commentEx w15:paraId="7AAE1F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54" w:rsidRDefault="006D1554" w:rsidP="00E946A0">
      <w:r>
        <w:separator/>
      </w:r>
    </w:p>
    <w:p w:rsidR="006D1554" w:rsidRDefault="006D1554" w:rsidP="00E946A0"/>
  </w:endnote>
  <w:endnote w:type="continuationSeparator" w:id="0">
    <w:p w:rsidR="006D1554" w:rsidRDefault="006D1554" w:rsidP="00E946A0">
      <w:r>
        <w:continuationSeparator/>
      </w:r>
    </w:p>
    <w:p w:rsidR="006D1554" w:rsidRDefault="006D1554"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B4F57244-6943-4FB8-9557-E5716BFC779F}"/>
  </w:font>
  <w:font w:name="Webdings">
    <w:panose1 w:val="05030102010509060703"/>
    <w:charset w:val="02"/>
    <w:family w:val="roman"/>
    <w:pitch w:val="variable"/>
    <w:sig w:usb0="00000000" w:usb1="10000000" w:usb2="00000000" w:usb3="00000000" w:csb0="80000000" w:csb1="00000000"/>
    <w:embedRegular r:id="rId2" w:subsetted="1" w:fontKey="{01C1B514-B485-4F0D-8D92-E970BCE3B4C6}"/>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BC" w:rsidRDefault="00C87855" w:rsidP="00E946A0">
    <w:pPr>
      <w:pStyle w:val="Footer"/>
      <w:rPr>
        <w:rStyle w:val="PageNumber"/>
        <w:rFonts w:ascii="Calibri" w:hAnsi="Calibri"/>
        <w:sz w:val="22"/>
      </w:rPr>
    </w:pPr>
    <w:r>
      <w:rPr>
        <w:rStyle w:val="PageNumber"/>
      </w:rPr>
      <w:fldChar w:fldCharType="begin"/>
    </w:r>
    <w:r w:rsidR="006037BC">
      <w:rPr>
        <w:rStyle w:val="PageNumber"/>
      </w:rPr>
      <w:instrText xml:space="preserve">PAGE  </w:instrText>
    </w:r>
    <w:r>
      <w:rPr>
        <w:rStyle w:val="PageNumber"/>
      </w:rPr>
      <w:fldChar w:fldCharType="end"/>
    </w:r>
  </w:p>
  <w:p w:rsidR="006037BC" w:rsidRDefault="006037BC" w:rsidP="00E946A0">
    <w:pPr>
      <w:pStyle w:val="Footer"/>
    </w:pPr>
  </w:p>
  <w:p w:rsidR="006037BC" w:rsidRDefault="006037BC" w:rsidP="00E946A0"/>
  <w:p w:rsidR="006037BC" w:rsidRDefault="006037B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BC" w:rsidRPr="00563CB8" w:rsidRDefault="006037BC"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037BC">
      <w:trPr>
        <w:trHeight w:val="705"/>
      </w:trPr>
      <w:tc>
        <w:tcPr>
          <w:tcW w:w="4609" w:type="dxa"/>
          <w:shd w:val="clear" w:color="auto" w:fill="auto"/>
          <w:vAlign w:val="center"/>
        </w:tcPr>
        <w:p w:rsidR="006037BC" w:rsidRPr="002E4C92" w:rsidRDefault="006037BC" w:rsidP="004F2969">
          <w:pPr>
            <w:pStyle w:val="FooterText"/>
          </w:pPr>
          <w:r w:rsidRPr="002E4C92">
            <w:t>File:</w:t>
          </w:r>
          <w:r w:rsidRPr="0039525B">
            <w:rPr>
              <w:b w:val="0"/>
            </w:rPr>
            <w:t xml:space="preserve"> </w:t>
          </w:r>
          <w:r>
            <w:rPr>
              <w:b w:val="0"/>
            </w:rPr>
            <w:t>9.3.3</w:t>
          </w:r>
          <w:r w:rsidRPr="0039525B">
            <w:rPr>
              <w:b w:val="0"/>
            </w:rPr>
            <w:t xml:space="preserve"> Lesson </w:t>
          </w:r>
          <w:r>
            <w:rPr>
              <w:b w:val="0"/>
            </w:rPr>
            <w:t>1</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6037BC" w:rsidRPr="0039525B" w:rsidRDefault="00E05B26" w:rsidP="004F2969">
          <w:pPr>
            <w:pStyle w:val="FooterText"/>
            <w:rPr>
              <w:b w:val="0"/>
              <w:i/>
              <w:sz w:val="12"/>
            </w:rPr>
          </w:pPr>
          <w:r>
            <w:rPr>
              <w:b w:val="0"/>
              <w:sz w:val="12"/>
            </w:rPr>
            <w:t>© 2014</w:t>
          </w:r>
          <w:r w:rsidR="006037BC" w:rsidRPr="0039525B">
            <w:rPr>
              <w:b w:val="0"/>
              <w:sz w:val="12"/>
            </w:rPr>
            <w:t xml:space="preserve"> Public Consulting Group.</w:t>
          </w:r>
          <w:r w:rsidR="006037BC" w:rsidRPr="0039525B">
            <w:rPr>
              <w:b w:val="0"/>
              <w:i/>
              <w:sz w:val="12"/>
            </w:rPr>
            <w:t xml:space="preserve"> This work is licensed under a </w:t>
          </w:r>
        </w:p>
        <w:p w:rsidR="006037BC" w:rsidRPr="0039525B" w:rsidRDefault="006037BC"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6037BC" w:rsidRPr="002E4C92" w:rsidRDefault="00C87855" w:rsidP="004F2969">
          <w:pPr>
            <w:pStyle w:val="FooterText"/>
          </w:pPr>
          <w:hyperlink r:id="rId1" w:history="1">
            <w:r w:rsidR="006037B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037BC" w:rsidRPr="002E4C92" w:rsidRDefault="00C8785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037B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96EE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6037BC" w:rsidRPr="002E4C92" w:rsidRDefault="006037B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037BC" w:rsidRPr="0039525B" w:rsidRDefault="006037BC"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54" w:rsidRDefault="006D1554" w:rsidP="00E946A0">
      <w:r>
        <w:separator/>
      </w:r>
    </w:p>
    <w:p w:rsidR="006D1554" w:rsidRDefault="006D1554" w:rsidP="00E946A0"/>
  </w:footnote>
  <w:footnote w:type="continuationSeparator" w:id="0">
    <w:p w:rsidR="006D1554" w:rsidRDefault="006D1554" w:rsidP="00E946A0">
      <w:r>
        <w:continuationSeparator/>
      </w:r>
    </w:p>
    <w:p w:rsidR="006D1554" w:rsidRDefault="006D155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037BC" w:rsidRPr="00563CB8">
      <w:tc>
        <w:tcPr>
          <w:tcW w:w="3708" w:type="dxa"/>
          <w:shd w:val="clear" w:color="auto" w:fill="auto"/>
        </w:tcPr>
        <w:p w:rsidR="006037BC" w:rsidRPr="00563CB8" w:rsidRDefault="006037B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037BC" w:rsidRPr="00563CB8" w:rsidRDefault="006037BC" w:rsidP="00E946A0">
          <w:pPr>
            <w:jc w:val="center"/>
          </w:pPr>
          <w:r w:rsidRPr="00563CB8">
            <w:t>D R A F T</w:t>
          </w:r>
        </w:p>
      </w:tc>
      <w:tc>
        <w:tcPr>
          <w:tcW w:w="3438" w:type="dxa"/>
          <w:shd w:val="clear" w:color="auto" w:fill="auto"/>
        </w:tcPr>
        <w:p w:rsidR="006037BC" w:rsidRPr="00E946A0" w:rsidRDefault="006037BC" w:rsidP="00E946A0">
          <w:pPr>
            <w:pStyle w:val="PageHeader"/>
            <w:jc w:val="right"/>
            <w:rPr>
              <w:b w:val="0"/>
            </w:rPr>
          </w:pPr>
          <w:r>
            <w:rPr>
              <w:b w:val="0"/>
            </w:rPr>
            <w:t>Grade 9 • Module 3</w:t>
          </w:r>
          <w:r w:rsidRPr="00E946A0">
            <w:rPr>
              <w:b w:val="0"/>
            </w:rPr>
            <w:t xml:space="preserve"> • Unit </w:t>
          </w:r>
          <w:r>
            <w:rPr>
              <w:b w:val="0"/>
            </w:rPr>
            <w:t>3 • Lesson 1</w:t>
          </w:r>
        </w:p>
      </w:tc>
    </w:tr>
  </w:tbl>
  <w:p w:rsidR="006037BC" w:rsidRDefault="006037BC"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44C6DA4E"/>
    <w:lvl w:ilvl="0" w:tplc="7C80DB22">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C751EB"/>
    <w:multiLevelType w:val="hybridMultilevel"/>
    <w:tmpl w:val="DF86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B61B3"/>
    <w:multiLevelType w:val="hybridMultilevel"/>
    <w:tmpl w:val="C002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70776"/>
    <w:multiLevelType w:val="hybridMultilevel"/>
    <w:tmpl w:val="DB3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5C74436E"/>
    <w:lvl w:ilvl="0" w:tplc="274E647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6F1634CA"/>
    <w:lvl w:ilvl="0" w:tplc="A39073B2">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27"/>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4"/>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9"/>
  </w:num>
  <w:num w:numId="29">
    <w:abstractNumId w:val="11"/>
  </w:num>
  <w:num w:numId="30">
    <w:abstractNumId w:val="17"/>
  </w:num>
  <w:num w:numId="31">
    <w:abstractNumId w:val="26"/>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6"/>
  </w:num>
  <w:num w:numId="38">
    <w:abstractNumId w:val="8"/>
  </w:num>
  <w:num w:numId="39">
    <w:abstractNumId w:val="18"/>
  </w:num>
  <w:num w:numId="40">
    <w:abstractNumId w:val="1"/>
  </w:num>
  <w:num w:numId="41">
    <w:abstractNumId w:val="21"/>
  </w:num>
  <w:num w:numId="42">
    <w:abstractNumId w:val="9"/>
    <w:lvlOverride w:ilvl="0">
      <w:startOverride w:val="1"/>
    </w:lvlOverride>
  </w:num>
  <w:num w:numId="43">
    <w:abstractNumId w:val="24"/>
  </w:num>
  <w:num w:numId="44">
    <w:abstractNumId w:val="2"/>
  </w:num>
  <w:num w:numId="45">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1EC"/>
    <w:rsid w:val="00007CBA"/>
    <w:rsid w:val="00007F67"/>
    <w:rsid w:val="00011DDE"/>
    <w:rsid w:val="00011E99"/>
    <w:rsid w:val="000134DA"/>
    <w:rsid w:val="000137C5"/>
    <w:rsid w:val="00014D5D"/>
    <w:rsid w:val="00020527"/>
    <w:rsid w:val="00021589"/>
    <w:rsid w:val="00033C6C"/>
    <w:rsid w:val="00034778"/>
    <w:rsid w:val="000435AE"/>
    <w:rsid w:val="00053088"/>
    <w:rsid w:val="00062291"/>
    <w:rsid w:val="0006233C"/>
    <w:rsid w:val="00064850"/>
    <w:rsid w:val="00066123"/>
    <w:rsid w:val="0006776C"/>
    <w:rsid w:val="000712E5"/>
    <w:rsid w:val="00071936"/>
    <w:rsid w:val="00072749"/>
    <w:rsid w:val="000742AA"/>
    <w:rsid w:val="00075649"/>
    <w:rsid w:val="00077FB5"/>
    <w:rsid w:val="00080A8A"/>
    <w:rsid w:val="000820CB"/>
    <w:rsid w:val="00083C9F"/>
    <w:rsid w:val="000848B2"/>
    <w:rsid w:val="00085C58"/>
    <w:rsid w:val="00086A06"/>
    <w:rsid w:val="0008705B"/>
    <w:rsid w:val="00090200"/>
    <w:rsid w:val="00092730"/>
    <w:rsid w:val="00092C82"/>
    <w:rsid w:val="00095BBA"/>
    <w:rsid w:val="00096A06"/>
    <w:rsid w:val="00096E4F"/>
    <w:rsid w:val="000A1206"/>
    <w:rsid w:val="000A219F"/>
    <w:rsid w:val="000A26A7"/>
    <w:rsid w:val="000A3640"/>
    <w:rsid w:val="000B1882"/>
    <w:rsid w:val="000B2D56"/>
    <w:rsid w:val="000B3015"/>
    <w:rsid w:val="000B3836"/>
    <w:rsid w:val="000B64A5"/>
    <w:rsid w:val="000B6EA7"/>
    <w:rsid w:val="000C0112"/>
    <w:rsid w:val="000C169A"/>
    <w:rsid w:val="000C4439"/>
    <w:rsid w:val="000C4813"/>
    <w:rsid w:val="000C5656"/>
    <w:rsid w:val="000C5893"/>
    <w:rsid w:val="000C6430"/>
    <w:rsid w:val="000D0F3D"/>
    <w:rsid w:val="000D0FAE"/>
    <w:rsid w:val="000D6F8B"/>
    <w:rsid w:val="000E0B69"/>
    <w:rsid w:val="000E4DBA"/>
    <w:rsid w:val="000E799D"/>
    <w:rsid w:val="000F192C"/>
    <w:rsid w:val="000F1FB3"/>
    <w:rsid w:val="000F2414"/>
    <w:rsid w:val="000F76C7"/>
    <w:rsid w:val="000F7D35"/>
    <w:rsid w:val="000F7F56"/>
    <w:rsid w:val="0010235F"/>
    <w:rsid w:val="00110A04"/>
    <w:rsid w:val="00111A39"/>
    <w:rsid w:val="00113501"/>
    <w:rsid w:val="00113A69"/>
    <w:rsid w:val="001159C2"/>
    <w:rsid w:val="00121C27"/>
    <w:rsid w:val="001258FD"/>
    <w:rsid w:val="00133528"/>
    <w:rsid w:val="001352AE"/>
    <w:rsid w:val="00135446"/>
    <w:rsid w:val="001362D4"/>
    <w:rsid w:val="00140413"/>
    <w:rsid w:val="00140557"/>
    <w:rsid w:val="0014559B"/>
    <w:rsid w:val="001509EC"/>
    <w:rsid w:val="0015118C"/>
    <w:rsid w:val="001543B2"/>
    <w:rsid w:val="00156124"/>
    <w:rsid w:val="001657A6"/>
    <w:rsid w:val="001674E6"/>
    <w:rsid w:val="001708C2"/>
    <w:rsid w:val="00170EF0"/>
    <w:rsid w:val="001723D5"/>
    <w:rsid w:val="00175B00"/>
    <w:rsid w:val="00176D97"/>
    <w:rsid w:val="0018630D"/>
    <w:rsid w:val="00186355"/>
    <w:rsid w:val="001864E6"/>
    <w:rsid w:val="00186FDA"/>
    <w:rsid w:val="0018762C"/>
    <w:rsid w:val="00191F05"/>
    <w:rsid w:val="00193485"/>
    <w:rsid w:val="00193976"/>
    <w:rsid w:val="001945FA"/>
    <w:rsid w:val="00194F1D"/>
    <w:rsid w:val="001A0B41"/>
    <w:rsid w:val="001A5133"/>
    <w:rsid w:val="001B0794"/>
    <w:rsid w:val="001B1487"/>
    <w:rsid w:val="001B3E04"/>
    <w:rsid w:val="001B41DB"/>
    <w:rsid w:val="001B62A9"/>
    <w:rsid w:val="001B7092"/>
    <w:rsid w:val="001C1C99"/>
    <w:rsid w:val="001C35E3"/>
    <w:rsid w:val="001C5188"/>
    <w:rsid w:val="001C6B70"/>
    <w:rsid w:val="001D047B"/>
    <w:rsid w:val="001D0518"/>
    <w:rsid w:val="001D641A"/>
    <w:rsid w:val="001D6648"/>
    <w:rsid w:val="001E189E"/>
    <w:rsid w:val="001E4035"/>
    <w:rsid w:val="001F0991"/>
    <w:rsid w:val="001F4452"/>
    <w:rsid w:val="001F6C4F"/>
    <w:rsid w:val="002009F7"/>
    <w:rsid w:val="00200D71"/>
    <w:rsid w:val="0020138A"/>
    <w:rsid w:val="00205D2F"/>
    <w:rsid w:val="00206284"/>
    <w:rsid w:val="00206AB8"/>
    <w:rsid w:val="00207C8B"/>
    <w:rsid w:val="0021579D"/>
    <w:rsid w:val="002200FF"/>
    <w:rsid w:val="00224590"/>
    <w:rsid w:val="00224AE0"/>
    <w:rsid w:val="002306FF"/>
    <w:rsid w:val="00231919"/>
    <w:rsid w:val="00233D90"/>
    <w:rsid w:val="00236C38"/>
    <w:rsid w:val="00240FF7"/>
    <w:rsid w:val="00241DF8"/>
    <w:rsid w:val="00243AE3"/>
    <w:rsid w:val="0024557C"/>
    <w:rsid w:val="00245B86"/>
    <w:rsid w:val="002516D4"/>
    <w:rsid w:val="00251A7C"/>
    <w:rsid w:val="00251DAB"/>
    <w:rsid w:val="00252D78"/>
    <w:rsid w:val="002619B1"/>
    <w:rsid w:val="0026301E"/>
    <w:rsid w:val="002635F4"/>
    <w:rsid w:val="00263AF5"/>
    <w:rsid w:val="002661A8"/>
    <w:rsid w:val="00266874"/>
    <w:rsid w:val="002748DB"/>
    <w:rsid w:val="00274FEB"/>
    <w:rsid w:val="00276075"/>
    <w:rsid w:val="0027634D"/>
    <w:rsid w:val="00276C7D"/>
    <w:rsid w:val="00276DB9"/>
    <w:rsid w:val="0028184C"/>
    <w:rsid w:val="00284B9E"/>
    <w:rsid w:val="00284FC0"/>
    <w:rsid w:val="0028536C"/>
    <w:rsid w:val="00290F88"/>
    <w:rsid w:val="00293994"/>
    <w:rsid w:val="00293E19"/>
    <w:rsid w:val="0029527C"/>
    <w:rsid w:val="002957AF"/>
    <w:rsid w:val="00295A55"/>
    <w:rsid w:val="00297DC5"/>
    <w:rsid w:val="002A21DE"/>
    <w:rsid w:val="002A5337"/>
    <w:rsid w:val="002B6B0B"/>
    <w:rsid w:val="002C0245"/>
    <w:rsid w:val="002C02FB"/>
    <w:rsid w:val="002C22C3"/>
    <w:rsid w:val="002C5F0D"/>
    <w:rsid w:val="002C5FD8"/>
    <w:rsid w:val="002D1403"/>
    <w:rsid w:val="002D57CC"/>
    <w:rsid w:val="002D5EB9"/>
    <w:rsid w:val="002D632F"/>
    <w:rsid w:val="002E22C3"/>
    <w:rsid w:val="002E27AE"/>
    <w:rsid w:val="002E4C92"/>
    <w:rsid w:val="002E7A65"/>
    <w:rsid w:val="002E7B08"/>
    <w:rsid w:val="002F03D2"/>
    <w:rsid w:val="002F1BD9"/>
    <w:rsid w:val="002F3D65"/>
    <w:rsid w:val="0030083D"/>
    <w:rsid w:val="00301486"/>
    <w:rsid w:val="00303E21"/>
    <w:rsid w:val="00304F44"/>
    <w:rsid w:val="003067BF"/>
    <w:rsid w:val="003074A3"/>
    <w:rsid w:val="00307535"/>
    <w:rsid w:val="00307DD2"/>
    <w:rsid w:val="00311E81"/>
    <w:rsid w:val="0031722B"/>
    <w:rsid w:val="00317306"/>
    <w:rsid w:val="003201AC"/>
    <w:rsid w:val="0032239A"/>
    <w:rsid w:val="00322607"/>
    <w:rsid w:val="00323850"/>
    <w:rsid w:val="00326019"/>
    <w:rsid w:val="00335168"/>
    <w:rsid w:val="0033617D"/>
    <w:rsid w:val="003368BF"/>
    <w:rsid w:val="003440A9"/>
    <w:rsid w:val="00347761"/>
    <w:rsid w:val="00347DD9"/>
    <w:rsid w:val="00350B03"/>
    <w:rsid w:val="003510B8"/>
    <w:rsid w:val="00351804"/>
    <w:rsid w:val="00351F18"/>
    <w:rsid w:val="00352361"/>
    <w:rsid w:val="00353081"/>
    <w:rsid w:val="00355B9E"/>
    <w:rsid w:val="00356656"/>
    <w:rsid w:val="00361FF8"/>
    <w:rsid w:val="00362010"/>
    <w:rsid w:val="0036486C"/>
    <w:rsid w:val="00364CD8"/>
    <w:rsid w:val="00370C53"/>
    <w:rsid w:val="00372441"/>
    <w:rsid w:val="0037258B"/>
    <w:rsid w:val="00374C35"/>
    <w:rsid w:val="003765EA"/>
    <w:rsid w:val="00376DBB"/>
    <w:rsid w:val="003826B0"/>
    <w:rsid w:val="0038382F"/>
    <w:rsid w:val="00383A2A"/>
    <w:rsid w:val="003851B2"/>
    <w:rsid w:val="003854D3"/>
    <w:rsid w:val="003908D2"/>
    <w:rsid w:val="003924D0"/>
    <w:rsid w:val="0039525B"/>
    <w:rsid w:val="00395811"/>
    <w:rsid w:val="003A3AB0"/>
    <w:rsid w:val="003A6785"/>
    <w:rsid w:val="003A6D76"/>
    <w:rsid w:val="003B3ADD"/>
    <w:rsid w:val="003B3DB9"/>
    <w:rsid w:val="003B7708"/>
    <w:rsid w:val="003C2022"/>
    <w:rsid w:val="003C24AD"/>
    <w:rsid w:val="003D0273"/>
    <w:rsid w:val="003D2218"/>
    <w:rsid w:val="003D2601"/>
    <w:rsid w:val="003D27E3"/>
    <w:rsid w:val="003D28E6"/>
    <w:rsid w:val="003D7469"/>
    <w:rsid w:val="003E2C04"/>
    <w:rsid w:val="003E3757"/>
    <w:rsid w:val="003E693A"/>
    <w:rsid w:val="003F1F23"/>
    <w:rsid w:val="003F2833"/>
    <w:rsid w:val="003F32AD"/>
    <w:rsid w:val="003F3D65"/>
    <w:rsid w:val="00401F9C"/>
    <w:rsid w:val="00405184"/>
    <w:rsid w:val="00405198"/>
    <w:rsid w:val="0041101E"/>
    <w:rsid w:val="004156D1"/>
    <w:rsid w:val="004179FD"/>
    <w:rsid w:val="00421157"/>
    <w:rsid w:val="0042474E"/>
    <w:rsid w:val="00425E32"/>
    <w:rsid w:val="00427F25"/>
    <w:rsid w:val="00432D7F"/>
    <w:rsid w:val="00433546"/>
    <w:rsid w:val="004356F7"/>
    <w:rsid w:val="00436909"/>
    <w:rsid w:val="00437FD0"/>
    <w:rsid w:val="004402AC"/>
    <w:rsid w:val="004403EE"/>
    <w:rsid w:val="00440948"/>
    <w:rsid w:val="004452D5"/>
    <w:rsid w:val="00446AFD"/>
    <w:rsid w:val="004528AF"/>
    <w:rsid w:val="004536D7"/>
    <w:rsid w:val="00454D2E"/>
    <w:rsid w:val="00455FC4"/>
    <w:rsid w:val="00456F88"/>
    <w:rsid w:val="0045725F"/>
    <w:rsid w:val="00457F98"/>
    <w:rsid w:val="0046102C"/>
    <w:rsid w:val="00470E93"/>
    <w:rsid w:val="004713C2"/>
    <w:rsid w:val="00472F34"/>
    <w:rsid w:val="0047469B"/>
    <w:rsid w:val="00474D03"/>
    <w:rsid w:val="00477B3D"/>
    <w:rsid w:val="0048147F"/>
    <w:rsid w:val="00482C15"/>
    <w:rsid w:val="00482F96"/>
    <w:rsid w:val="004838D9"/>
    <w:rsid w:val="00484822"/>
    <w:rsid w:val="00485D55"/>
    <w:rsid w:val="00487498"/>
    <w:rsid w:val="00493861"/>
    <w:rsid w:val="0049409E"/>
    <w:rsid w:val="004A3F30"/>
    <w:rsid w:val="004A6829"/>
    <w:rsid w:val="004A6D7E"/>
    <w:rsid w:val="004B22B8"/>
    <w:rsid w:val="004B3E41"/>
    <w:rsid w:val="004B552B"/>
    <w:rsid w:val="004B7C07"/>
    <w:rsid w:val="004C053C"/>
    <w:rsid w:val="004C233E"/>
    <w:rsid w:val="004C5886"/>
    <w:rsid w:val="004C602D"/>
    <w:rsid w:val="004C6CD8"/>
    <w:rsid w:val="004C7C6E"/>
    <w:rsid w:val="004D487C"/>
    <w:rsid w:val="004D5473"/>
    <w:rsid w:val="004D656E"/>
    <w:rsid w:val="004D6636"/>
    <w:rsid w:val="004D6DD3"/>
    <w:rsid w:val="004D7029"/>
    <w:rsid w:val="004E1B0E"/>
    <w:rsid w:val="004E1EC8"/>
    <w:rsid w:val="004E27CB"/>
    <w:rsid w:val="004F12A6"/>
    <w:rsid w:val="004F2363"/>
    <w:rsid w:val="004F2969"/>
    <w:rsid w:val="004F353F"/>
    <w:rsid w:val="004F35E0"/>
    <w:rsid w:val="004F62CF"/>
    <w:rsid w:val="004F7133"/>
    <w:rsid w:val="00502FAD"/>
    <w:rsid w:val="00504A65"/>
    <w:rsid w:val="00507DF5"/>
    <w:rsid w:val="005121D2"/>
    <w:rsid w:val="00513C73"/>
    <w:rsid w:val="00513E84"/>
    <w:rsid w:val="00517918"/>
    <w:rsid w:val="0052385B"/>
    <w:rsid w:val="0052413A"/>
    <w:rsid w:val="00526DD7"/>
    <w:rsid w:val="0052748A"/>
    <w:rsid w:val="0052769A"/>
    <w:rsid w:val="00527DE8"/>
    <w:rsid w:val="005324A5"/>
    <w:rsid w:val="005326C1"/>
    <w:rsid w:val="00541A6A"/>
    <w:rsid w:val="00542523"/>
    <w:rsid w:val="00546D71"/>
    <w:rsid w:val="0054791C"/>
    <w:rsid w:val="0055340D"/>
    <w:rsid w:val="0055385D"/>
    <w:rsid w:val="00554577"/>
    <w:rsid w:val="00561640"/>
    <w:rsid w:val="00563CB8"/>
    <w:rsid w:val="00563DC9"/>
    <w:rsid w:val="005641F5"/>
    <w:rsid w:val="00565871"/>
    <w:rsid w:val="00567E85"/>
    <w:rsid w:val="00570901"/>
    <w:rsid w:val="005729F7"/>
    <w:rsid w:val="00574216"/>
    <w:rsid w:val="00576E4A"/>
    <w:rsid w:val="005771C7"/>
    <w:rsid w:val="00577714"/>
    <w:rsid w:val="0058027F"/>
    <w:rsid w:val="00581401"/>
    <w:rsid w:val="005837C5"/>
    <w:rsid w:val="00583FF7"/>
    <w:rsid w:val="00585771"/>
    <w:rsid w:val="00585A0D"/>
    <w:rsid w:val="005875D8"/>
    <w:rsid w:val="005927B7"/>
    <w:rsid w:val="00592D68"/>
    <w:rsid w:val="00593697"/>
    <w:rsid w:val="005941D5"/>
    <w:rsid w:val="00595905"/>
    <w:rsid w:val="005960E3"/>
    <w:rsid w:val="005A3921"/>
    <w:rsid w:val="005A7968"/>
    <w:rsid w:val="005B22B2"/>
    <w:rsid w:val="005B3D78"/>
    <w:rsid w:val="005B4A2C"/>
    <w:rsid w:val="005B7E6E"/>
    <w:rsid w:val="005C7B5F"/>
    <w:rsid w:val="005D5F46"/>
    <w:rsid w:val="005D7C72"/>
    <w:rsid w:val="005E07A4"/>
    <w:rsid w:val="005E2E87"/>
    <w:rsid w:val="005F025F"/>
    <w:rsid w:val="005F147C"/>
    <w:rsid w:val="005F5D35"/>
    <w:rsid w:val="005F657A"/>
    <w:rsid w:val="006037BC"/>
    <w:rsid w:val="00603970"/>
    <w:rsid w:val="006044CD"/>
    <w:rsid w:val="00607856"/>
    <w:rsid w:val="00607DF0"/>
    <w:rsid w:val="006124D5"/>
    <w:rsid w:val="00613C6D"/>
    <w:rsid w:val="006150FD"/>
    <w:rsid w:val="00620610"/>
    <w:rsid w:val="0062277B"/>
    <w:rsid w:val="006254F2"/>
    <w:rsid w:val="006261E1"/>
    <w:rsid w:val="00626E4A"/>
    <w:rsid w:val="0063653C"/>
    <w:rsid w:val="006375AF"/>
    <w:rsid w:val="00641DC5"/>
    <w:rsid w:val="00643550"/>
    <w:rsid w:val="00644540"/>
    <w:rsid w:val="00644A90"/>
    <w:rsid w:val="00645C3F"/>
    <w:rsid w:val="00646088"/>
    <w:rsid w:val="00651092"/>
    <w:rsid w:val="00653ABB"/>
    <w:rsid w:val="0066211A"/>
    <w:rsid w:val="00663A00"/>
    <w:rsid w:val="006661AE"/>
    <w:rsid w:val="006667A3"/>
    <w:rsid w:val="00674894"/>
    <w:rsid w:val="0068018C"/>
    <w:rsid w:val="00681093"/>
    <w:rsid w:val="00684215"/>
    <w:rsid w:val="00684B35"/>
    <w:rsid w:val="00686238"/>
    <w:rsid w:val="00690748"/>
    <w:rsid w:val="0069247E"/>
    <w:rsid w:val="006A09D6"/>
    <w:rsid w:val="006A3594"/>
    <w:rsid w:val="006B0965"/>
    <w:rsid w:val="006B61DD"/>
    <w:rsid w:val="006B7CCB"/>
    <w:rsid w:val="006C2EB2"/>
    <w:rsid w:val="006D1554"/>
    <w:rsid w:val="006D35F2"/>
    <w:rsid w:val="006D5208"/>
    <w:rsid w:val="006D7202"/>
    <w:rsid w:val="006E302F"/>
    <w:rsid w:val="006E4C84"/>
    <w:rsid w:val="006E7A67"/>
    <w:rsid w:val="006E7D3C"/>
    <w:rsid w:val="006E7E7F"/>
    <w:rsid w:val="006F3BD7"/>
    <w:rsid w:val="00701AC5"/>
    <w:rsid w:val="00701BBE"/>
    <w:rsid w:val="00706F7A"/>
    <w:rsid w:val="00707670"/>
    <w:rsid w:val="007140B7"/>
    <w:rsid w:val="00715112"/>
    <w:rsid w:val="0071568E"/>
    <w:rsid w:val="00722029"/>
    <w:rsid w:val="0072440D"/>
    <w:rsid w:val="00724760"/>
    <w:rsid w:val="00730123"/>
    <w:rsid w:val="0073192F"/>
    <w:rsid w:val="00733C74"/>
    <w:rsid w:val="00737EE7"/>
    <w:rsid w:val="00741955"/>
    <w:rsid w:val="00757E21"/>
    <w:rsid w:val="007623AE"/>
    <w:rsid w:val="0076269D"/>
    <w:rsid w:val="00766336"/>
    <w:rsid w:val="0076658E"/>
    <w:rsid w:val="00767641"/>
    <w:rsid w:val="00772135"/>
    <w:rsid w:val="00772FCA"/>
    <w:rsid w:val="0077398D"/>
    <w:rsid w:val="0077440C"/>
    <w:rsid w:val="0078116A"/>
    <w:rsid w:val="00781FF9"/>
    <w:rsid w:val="00795896"/>
    <w:rsid w:val="00796D57"/>
    <w:rsid w:val="00797281"/>
    <w:rsid w:val="007B0EDD"/>
    <w:rsid w:val="007B21A8"/>
    <w:rsid w:val="007B764B"/>
    <w:rsid w:val="007C14C1"/>
    <w:rsid w:val="007C2C55"/>
    <w:rsid w:val="007C7DB0"/>
    <w:rsid w:val="007D1715"/>
    <w:rsid w:val="007D2F12"/>
    <w:rsid w:val="007E267F"/>
    <w:rsid w:val="007E44D3"/>
    <w:rsid w:val="007E463A"/>
    <w:rsid w:val="007E4E86"/>
    <w:rsid w:val="007E665A"/>
    <w:rsid w:val="007E71D2"/>
    <w:rsid w:val="007E7665"/>
    <w:rsid w:val="007F3ACD"/>
    <w:rsid w:val="007F412A"/>
    <w:rsid w:val="007F76FC"/>
    <w:rsid w:val="00804C62"/>
    <w:rsid w:val="00807C6B"/>
    <w:rsid w:val="008139A0"/>
    <w:rsid w:val="00814831"/>
    <w:rsid w:val="008151E5"/>
    <w:rsid w:val="008170D9"/>
    <w:rsid w:val="00820EF9"/>
    <w:rsid w:val="0082210F"/>
    <w:rsid w:val="008228CD"/>
    <w:rsid w:val="00823237"/>
    <w:rsid w:val="0082359C"/>
    <w:rsid w:val="008261D2"/>
    <w:rsid w:val="00830254"/>
    <w:rsid w:val="00831B4C"/>
    <w:rsid w:val="008336BE"/>
    <w:rsid w:val="0083486F"/>
    <w:rsid w:val="00835149"/>
    <w:rsid w:val="00835495"/>
    <w:rsid w:val="00842303"/>
    <w:rsid w:val="008434A6"/>
    <w:rsid w:val="0084358E"/>
    <w:rsid w:val="00843922"/>
    <w:rsid w:val="00847A03"/>
    <w:rsid w:val="00850CE6"/>
    <w:rsid w:val="00851C76"/>
    <w:rsid w:val="00852770"/>
    <w:rsid w:val="00853CF3"/>
    <w:rsid w:val="008572B2"/>
    <w:rsid w:val="00860A88"/>
    <w:rsid w:val="00860C02"/>
    <w:rsid w:val="00860F04"/>
    <w:rsid w:val="008617D7"/>
    <w:rsid w:val="00864A80"/>
    <w:rsid w:val="00865704"/>
    <w:rsid w:val="00872393"/>
    <w:rsid w:val="0087319F"/>
    <w:rsid w:val="008732CC"/>
    <w:rsid w:val="00874AF4"/>
    <w:rsid w:val="00875093"/>
    <w:rsid w:val="00875D0A"/>
    <w:rsid w:val="00876632"/>
    <w:rsid w:val="00880AAD"/>
    <w:rsid w:val="00881F0C"/>
    <w:rsid w:val="00883761"/>
    <w:rsid w:val="00884AB6"/>
    <w:rsid w:val="008907FE"/>
    <w:rsid w:val="00891C15"/>
    <w:rsid w:val="00893930"/>
    <w:rsid w:val="00893A85"/>
    <w:rsid w:val="00896EEB"/>
    <w:rsid w:val="008A0F55"/>
    <w:rsid w:val="008A1774"/>
    <w:rsid w:val="008A23DA"/>
    <w:rsid w:val="008A2DA8"/>
    <w:rsid w:val="008A5010"/>
    <w:rsid w:val="008A7263"/>
    <w:rsid w:val="008B1311"/>
    <w:rsid w:val="008B14AB"/>
    <w:rsid w:val="008B31CC"/>
    <w:rsid w:val="008B456C"/>
    <w:rsid w:val="008B5DE1"/>
    <w:rsid w:val="008C0733"/>
    <w:rsid w:val="008C1826"/>
    <w:rsid w:val="008C18B7"/>
    <w:rsid w:val="008C48B8"/>
    <w:rsid w:val="008C7679"/>
    <w:rsid w:val="008D0396"/>
    <w:rsid w:val="008D3566"/>
    <w:rsid w:val="008D3BC0"/>
    <w:rsid w:val="008D5D6B"/>
    <w:rsid w:val="008E1BB1"/>
    <w:rsid w:val="008E2674"/>
    <w:rsid w:val="009000C9"/>
    <w:rsid w:val="00903656"/>
    <w:rsid w:val="009062ED"/>
    <w:rsid w:val="0090775D"/>
    <w:rsid w:val="00910D8E"/>
    <w:rsid w:val="009135A8"/>
    <w:rsid w:val="0091540E"/>
    <w:rsid w:val="0091722D"/>
    <w:rsid w:val="00921002"/>
    <w:rsid w:val="00922E34"/>
    <w:rsid w:val="00923B39"/>
    <w:rsid w:val="009261F1"/>
    <w:rsid w:val="00932342"/>
    <w:rsid w:val="00933100"/>
    <w:rsid w:val="0093362D"/>
    <w:rsid w:val="00934FC9"/>
    <w:rsid w:val="00936F49"/>
    <w:rsid w:val="009403AD"/>
    <w:rsid w:val="00941B2E"/>
    <w:rsid w:val="00942603"/>
    <w:rsid w:val="0094277B"/>
    <w:rsid w:val="00950A61"/>
    <w:rsid w:val="0096199D"/>
    <w:rsid w:val="00962802"/>
    <w:rsid w:val="00963CDE"/>
    <w:rsid w:val="00965734"/>
    <w:rsid w:val="00966D72"/>
    <w:rsid w:val="00966F93"/>
    <w:rsid w:val="00967514"/>
    <w:rsid w:val="00967678"/>
    <w:rsid w:val="009712B9"/>
    <w:rsid w:val="0097223B"/>
    <w:rsid w:val="009732BA"/>
    <w:rsid w:val="009800F3"/>
    <w:rsid w:val="0098148A"/>
    <w:rsid w:val="009859E7"/>
    <w:rsid w:val="00985C24"/>
    <w:rsid w:val="00994032"/>
    <w:rsid w:val="00996E8D"/>
    <w:rsid w:val="009A0390"/>
    <w:rsid w:val="009A1FDC"/>
    <w:rsid w:val="009A3159"/>
    <w:rsid w:val="009A5E96"/>
    <w:rsid w:val="009B0F30"/>
    <w:rsid w:val="009B12D0"/>
    <w:rsid w:val="009B14FE"/>
    <w:rsid w:val="009B3500"/>
    <w:rsid w:val="009B4FE2"/>
    <w:rsid w:val="009B7417"/>
    <w:rsid w:val="009B7C85"/>
    <w:rsid w:val="009C0391"/>
    <w:rsid w:val="009C2014"/>
    <w:rsid w:val="009C3C09"/>
    <w:rsid w:val="009C5D02"/>
    <w:rsid w:val="009C66FC"/>
    <w:rsid w:val="009C68C1"/>
    <w:rsid w:val="009D0B7A"/>
    <w:rsid w:val="009D12CD"/>
    <w:rsid w:val="009D2572"/>
    <w:rsid w:val="009D4DF3"/>
    <w:rsid w:val="009E05C6"/>
    <w:rsid w:val="009E07D2"/>
    <w:rsid w:val="009E734D"/>
    <w:rsid w:val="009F31D9"/>
    <w:rsid w:val="009F3652"/>
    <w:rsid w:val="009F7386"/>
    <w:rsid w:val="009F7DE4"/>
    <w:rsid w:val="009F7DF2"/>
    <w:rsid w:val="00A0163A"/>
    <w:rsid w:val="00A07A4E"/>
    <w:rsid w:val="00A14F0A"/>
    <w:rsid w:val="00A219D8"/>
    <w:rsid w:val="00A23EA5"/>
    <w:rsid w:val="00A24DAB"/>
    <w:rsid w:val="00A253EA"/>
    <w:rsid w:val="00A32E00"/>
    <w:rsid w:val="00A341F2"/>
    <w:rsid w:val="00A373B0"/>
    <w:rsid w:val="00A4462B"/>
    <w:rsid w:val="00A4688B"/>
    <w:rsid w:val="00A47B73"/>
    <w:rsid w:val="00A51E89"/>
    <w:rsid w:val="00A52EA7"/>
    <w:rsid w:val="00A56C6C"/>
    <w:rsid w:val="00A61983"/>
    <w:rsid w:val="00A65FF8"/>
    <w:rsid w:val="00A705B4"/>
    <w:rsid w:val="00A71EA8"/>
    <w:rsid w:val="00A725B3"/>
    <w:rsid w:val="00A75116"/>
    <w:rsid w:val="00A77308"/>
    <w:rsid w:val="00A876FC"/>
    <w:rsid w:val="00A9065C"/>
    <w:rsid w:val="00A908AC"/>
    <w:rsid w:val="00A91B5D"/>
    <w:rsid w:val="00A91D7A"/>
    <w:rsid w:val="00A91DE0"/>
    <w:rsid w:val="00A93FAA"/>
    <w:rsid w:val="00A948B3"/>
    <w:rsid w:val="00A95E92"/>
    <w:rsid w:val="00A962AF"/>
    <w:rsid w:val="00A968CA"/>
    <w:rsid w:val="00AA0831"/>
    <w:rsid w:val="00AA0B99"/>
    <w:rsid w:val="00AA1DC0"/>
    <w:rsid w:val="00AA2A1D"/>
    <w:rsid w:val="00AA5F43"/>
    <w:rsid w:val="00AB5602"/>
    <w:rsid w:val="00AB72F8"/>
    <w:rsid w:val="00AC1DE5"/>
    <w:rsid w:val="00AC1F67"/>
    <w:rsid w:val="00AC2AB4"/>
    <w:rsid w:val="00AC6562"/>
    <w:rsid w:val="00AC7FCE"/>
    <w:rsid w:val="00AD26BF"/>
    <w:rsid w:val="00AD2E2E"/>
    <w:rsid w:val="00AD440D"/>
    <w:rsid w:val="00AD77AD"/>
    <w:rsid w:val="00AD7DA1"/>
    <w:rsid w:val="00AE01CA"/>
    <w:rsid w:val="00AE14E2"/>
    <w:rsid w:val="00AE2DE7"/>
    <w:rsid w:val="00AE3076"/>
    <w:rsid w:val="00AE4018"/>
    <w:rsid w:val="00AF1F26"/>
    <w:rsid w:val="00AF3526"/>
    <w:rsid w:val="00AF5A63"/>
    <w:rsid w:val="00AF6441"/>
    <w:rsid w:val="00B00346"/>
    <w:rsid w:val="00B01BD3"/>
    <w:rsid w:val="00B044E7"/>
    <w:rsid w:val="00B0459D"/>
    <w:rsid w:val="00B06488"/>
    <w:rsid w:val="00B10156"/>
    <w:rsid w:val="00B10BF2"/>
    <w:rsid w:val="00B1409A"/>
    <w:rsid w:val="00B1566D"/>
    <w:rsid w:val="00B205E1"/>
    <w:rsid w:val="00B20B90"/>
    <w:rsid w:val="00B21093"/>
    <w:rsid w:val="00B231AA"/>
    <w:rsid w:val="00B23AD5"/>
    <w:rsid w:val="00B2528C"/>
    <w:rsid w:val="00B27639"/>
    <w:rsid w:val="00B30BF5"/>
    <w:rsid w:val="00B31BA2"/>
    <w:rsid w:val="00B33E76"/>
    <w:rsid w:val="00B46C45"/>
    <w:rsid w:val="00B5282C"/>
    <w:rsid w:val="00B57A9F"/>
    <w:rsid w:val="00B6092B"/>
    <w:rsid w:val="00B63BE7"/>
    <w:rsid w:val="00B66DB7"/>
    <w:rsid w:val="00B70A86"/>
    <w:rsid w:val="00B71188"/>
    <w:rsid w:val="00B7194E"/>
    <w:rsid w:val="00B75489"/>
    <w:rsid w:val="00B76B87"/>
    <w:rsid w:val="00B76D5E"/>
    <w:rsid w:val="00B80621"/>
    <w:rsid w:val="00B816A6"/>
    <w:rsid w:val="00B94C6E"/>
    <w:rsid w:val="00BA4548"/>
    <w:rsid w:val="00BA536E"/>
    <w:rsid w:val="00BA6CB2"/>
    <w:rsid w:val="00BA6E05"/>
    <w:rsid w:val="00BA7D7C"/>
    <w:rsid w:val="00BA7F1C"/>
    <w:rsid w:val="00BA7FF3"/>
    <w:rsid w:val="00BB27BA"/>
    <w:rsid w:val="00BB3487"/>
    <w:rsid w:val="00BB459A"/>
    <w:rsid w:val="00BB4709"/>
    <w:rsid w:val="00BB7540"/>
    <w:rsid w:val="00BC1873"/>
    <w:rsid w:val="00BC3880"/>
    <w:rsid w:val="00BC4ADE"/>
    <w:rsid w:val="00BC54A9"/>
    <w:rsid w:val="00BC55AA"/>
    <w:rsid w:val="00BD28C9"/>
    <w:rsid w:val="00BD5206"/>
    <w:rsid w:val="00BD774B"/>
    <w:rsid w:val="00BD7AD4"/>
    <w:rsid w:val="00BD7B6F"/>
    <w:rsid w:val="00BE4EBD"/>
    <w:rsid w:val="00BE6EFE"/>
    <w:rsid w:val="00BF203C"/>
    <w:rsid w:val="00BF621F"/>
    <w:rsid w:val="00BF6DF5"/>
    <w:rsid w:val="00C02E75"/>
    <w:rsid w:val="00C02EC2"/>
    <w:rsid w:val="00C07D88"/>
    <w:rsid w:val="00C12BD6"/>
    <w:rsid w:val="00C151B9"/>
    <w:rsid w:val="00C15E24"/>
    <w:rsid w:val="00C17AF0"/>
    <w:rsid w:val="00C208EA"/>
    <w:rsid w:val="00C2283A"/>
    <w:rsid w:val="00C237F3"/>
    <w:rsid w:val="00C252EF"/>
    <w:rsid w:val="00C25C43"/>
    <w:rsid w:val="00C27E34"/>
    <w:rsid w:val="00C34B83"/>
    <w:rsid w:val="00C3515F"/>
    <w:rsid w:val="00C419B4"/>
    <w:rsid w:val="00C42C58"/>
    <w:rsid w:val="00C43538"/>
    <w:rsid w:val="00C441BE"/>
    <w:rsid w:val="00C4787C"/>
    <w:rsid w:val="00C5015B"/>
    <w:rsid w:val="00C512D6"/>
    <w:rsid w:val="00C52FD6"/>
    <w:rsid w:val="00C7162F"/>
    <w:rsid w:val="00C725C1"/>
    <w:rsid w:val="00C73A99"/>
    <w:rsid w:val="00C745E1"/>
    <w:rsid w:val="00C8153A"/>
    <w:rsid w:val="00C84FB5"/>
    <w:rsid w:val="00C87855"/>
    <w:rsid w:val="00C920BB"/>
    <w:rsid w:val="00C9359E"/>
    <w:rsid w:val="00C94AC5"/>
    <w:rsid w:val="00C94CBB"/>
    <w:rsid w:val="00C9623A"/>
    <w:rsid w:val="00CA53F8"/>
    <w:rsid w:val="00CA6CC7"/>
    <w:rsid w:val="00CB0961"/>
    <w:rsid w:val="00CB2C3D"/>
    <w:rsid w:val="00CB4795"/>
    <w:rsid w:val="00CB6DD9"/>
    <w:rsid w:val="00CC0EB2"/>
    <w:rsid w:val="00CC1BF8"/>
    <w:rsid w:val="00CC2982"/>
    <w:rsid w:val="00CC3C40"/>
    <w:rsid w:val="00CC605E"/>
    <w:rsid w:val="00CC6E60"/>
    <w:rsid w:val="00CD18E1"/>
    <w:rsid w:val="00CD1A34"/>
    <w:rsid w:val="00CD3A81"/>
    <w:rsid w:val="00CD3C22"/>
    <w:rsid w:val="00CD4793"/>
    <w:rsid w:val="00CD61D0"/>
    <w:rsid w:val="00CD7228"/>
    <w:rsid w:val="00CE0D9A"/>
    <w:rsid w:val="00CE1022"/>
    <w:rsid w:val="00CE1492"/>
    <w:rsid w:val="00CE2836"/>
    <w:rsid w:val="00CE5BEA"/>
    <w:rsid w:val="00CE6C54"/>
    <w:rsid w:val="00CF08C2"/>
    <w:rsid w:val="00CF2582"/>
    <w:rsid w:val="00CF2986"/>
    <w:rsid w:val="00CF630A"/>
    <w:rsid w:val="00D031FA"/>
    <w:rsid w:val="00D04B12"/>
    <w:rsid w:val="00D066C5"/>
    <w:rsid w:val="00D07013"/>
    <w:rsid w:val="00D0704A"/>
    <w:rsid w:val="00D10389"/>
    <w:rsid w:val="00D22B12"/>
    <w:rsid w:val="00D2326D"/>
    <w:rsid w:val="00D24E34"/>
    <w:rsid w:val="00D257AC"/>
    <w:rsid w:val="00D30953"/>
    <w:rsid w:val="00D3179C"/>
    <w:rsid w:val="00D31C4D"/>
    <w:rsid w:val="00D33BFE"/>
    <w:rsid w:val="00D3492E"/>
    <w:rsid w:val="00D36C11"/>
    <w:rsid w:val="00D374A9"/>
    <w:rsid w:val="00D4151B"/>
    <w:rsid w:val="00D41B54"/>
    <w:rsid w:val="00D4259D"/>
    <w:rsid w:val="00D44710"/>
    <w:rsid w:val="00D4700C"/>
    <w:rsid w:val="00D479EE"/>
    <w:rsid w:val="00D52801"/>
    <w:rsid w:val="00D5676B"/>
    <w:rsid w:val="00D57066"/>
    <w:rsid w:val="00D64625"/>
    <w:rsid w:val="00D65768"/>
    <w:rsid w:val="00D65F0B"/>
    <w:rsid w:val="00D76D2B"/>
    <w:rsid w:val="00D8733E"/>
    <w:rsid w:val="00D920A6"/>
    <w:rsid w:val="00D9328F"/>
    <w:rsid w:val="00D94FAB"/>
    <w:rsid w:val="00D95320"/>
    <w:rsid w:val="00D95A65"/>
    <w:rsid w:val="00DA030E"/>
    <w:rsid w:val="00DA5F56"/>
    <w:rsid w:val="00DB34C3"/>
    <w:rsid w:val="00DB3C98"/>
    <w:rsid w:val="00DB4252"/>
    <w:rsid w:val="00DC0419"/>
    <w:rsid w:val="00DC0591"/>
    <w:rsid w:val="00DC2093"/>
    <w:rsid w:val="00DD1195"/>
    <w:rsid w:val="00DD6609"/>
    <w:rsid w:val="00DD6BA0"/>
    <w:rsid w:val="00DF2C40"/>
    <w:rsid w:val="00DF3D1C"/>
    <w:rsid w:val="00DF4378"/>
    <w:rsid w:val="00DF5111"/>
    <w:rsid w:val="00DF702D"/>
    <w:rsid w:val="00E0286B"/>
    <w:rsid w:val="00E02A70"/>
    <w:rsid w:val="00E02BFF"/>
    <w:rsid w:val="00E030C6"/>
    <w:rsid w:val="00E04BA5"/>
    <w:rsid w:val="00E05B26"/>
    <w:rsid w:val="00E13724"/>
    <w:rsid w:val="00E13922"/>
    <w:rsid w:val="00E16070"/>
    <w:rsid w:val="00E22A24"/>
    <w:rsid w:val="00E2351F"/>
    <w:rsid w:val="00E26A26"/>
    <w:rsid w:val="00E31D9D"/>
    <w:rsid w:val="00E3245A"/>
    <w:rsid w:val="00E34DAA"/>
    <w:rsid w:val="00E353A0"/>
    <w:rsid w:val="00E442F6"/>
    <w:rsid w:val="00E45753"/>
    <w:rsid w:val="00E46711"/>
    <w:rsid w:val="00E52BE9"/>
    <w:rsid w:val="00E53E91"/>
    <w:rsid w:val="00E560AD"/>
    <w:rsid w:val="00E56AE4"/>
    <w:rsid w:val="00E56C25"/>
    <w:rsid w:val="00E5760E"/>
    <w:rsid w:val="00E6036C"/>
    <w:rsid w:val="00E6046A"/>
    <w:rsid w:val="00E60525"/>
    <w:rsid w:val="00E618D5"/>
    <w:rsid w:val="00E63363"/>
    <w:rsid w:val="00E64DC3"/>
    <w:rsid w:val="00E6588C"/>
    <w:rsid w:val="00E65C14"/>
    <w:rsid w:val="00E70A8E"/>
    <w:rsid w:val="00E7559A"/>
    <w:rsid w:val="00E75BA7"/>
    <w:rsid w:val="00E75E54"/>
    <w:rsid w:val="00E7754E"/>
    <w:rsid w:val="00E9190E"/>
    <w:rsid w:val="00E93803"/>
    <w:rsid w:val="00E946A0"/>
    <w:rsid w:val="00EA0C17"/>
    <w:rsid w:val="00EA3693"/>
    <w:rsid w:val="00EA44C5"/>
    <w:rsid w:val="00EA60CC"/>
    <w:rsid w:val="00EA74B5"/>
    <w:rsid w:val="00EB4655"/>
    <w:rsid w:val="00EB4AAC"/>
    <w:rsid w:val="00EB6D24"/>
    <w:rsid w:val="00EB782B"/>
    <w:rsid w:val="00EC10E4"/>
    <w:rsid w:val="00EC15E4"/>
    <w:rsid w:val="00EC1E30"/>
    <w:rsid w:val="00EC238E"/>
    <w:rsid w:val="00EC3931"/>
    <w:rsid w:val="00EC3F22"/>
    <w:rsid w:val="00ED0044"/>
    <w:rsid w:val="00ED34EC"/>
    <w:rsid w:val="00ED491F"/>
    <w:rsid w:val="00ED6936"/>
    <w:rsid w:val="00EE2803"/>
    <w:rsid w:val="00EE360E"/>
    <w:rsid w:val="00EE4A58"/>
    <w:rsid w:val="00EE5F60"/>
    <w:rsid w:val="00EE66B9"/>
    <w:rsid w:val="00EF12C5"/>
    <w:rsid w:val="00F000B6"/>
    <w:rsid w:val="00F01A77"/>
    <w:rsid w:val="00F04EC5"/>
    <w:rsid w:val="00F05BB3"/>
    <w:rsid w:val="00F07B41"/>
    <w:rsid w:val="00F10E78"/>
    <w:rsid w:val="00F10E87"/>
    <w:rsid w:val="00F12958"/>
    <w:rsid w:val="00F13321"/>
    <w:rsid w:val="00F143C7"/>
    <w:rsid w:val="00F16576"/>
    <w:rsid w:val="00F21CD9"/>
    <w:rsid w:val="00F308FF"/>
    <w:rsid w:val="00F32569"/>
    <w:rsid w:val="00F355C2"/>
    <w:rsid w:val="00F37F20"/>
    <w:rsid w:val="00F413A9"/>
    <w:rsid w:val="00F41D88"/>
    <w:rsid w:val="00F43401"/>
    <w:rsid w:val="00F43553"/>
    <w:rsid w:val="00F4386A"/>
    <w:rsid w:val="00F44637"/>
    <w:rsid w:val="00F4480D"/>
    <w:rsid w:val="00F457A9"/>
    <w:rsid w:val="00F52488"/>
    <w:rsid w:val="00F544D9"/>
    <w:rsid w:val="00F55F78"/>
    <w:rsid w:val="00F60450"/>
    <w:rsid w:val="00F60C57"/>
    <w:rsid w:val="00F64807"/>
    <w:rsid w:val="00F64DC6"/>
    <w:rsid w:val="00F6568B"/>
    <w:rsid w:val="00F71897"/>
    <w:rsid w:val="00F72130"/>
    <w:rsid w:val="00F72288"/>
    <w:rsid w:val="00F7623F"/>
    <w:rsid w:val="00F7776B"/>
    <w:rsid w:val="00F814D5"/>
    <w:rsid w:val="00F8160B"/>
    <w:rsid w:val="00F87643"/>
    <w:rsid w:val="00F92CB6"/>
    <w:rsid w:val="00F942C8"/>
    <w:rsid w:val="00FA0A05"/>
    <w:rsid w:val="00FA3204"/>
    <w:rsid w:val="00FA3976"/>
    <w:rsid w:val="00FB2878"/>
    <w:rsid w:val="00FB3971"/>
    <w:rsid w:val="00FB75ED"/>
    <w:rsid w:val="00FC019C"/>
    <w:rsid w:val="00FC0F51"/>
    <w:rsid w:val="00FC12A8"/>
    <w:rsid w:val="00FC349F"/>
    <w:rsid w:val="00FC4437"/>
    <w:rsid w:val="00FC714C"/>
    <w:rsid w:val="00FD0BBE"/>
    <w:rsid w:val="00FD275D"/>
    <w:rsid w:val="00FD6A91"/>
    <w:rsid w:val="00FE12D4"/>
    <w:rsid w:val="00FE28A3"/>
    <w:rsid w:val="00FE2A44"/>
    <w:rsid w:val="00FE6450"/>
    <w:rsid w:val="00FE662D"/>
    <w:rsid w:val="00FF0787"/>
    <w:rsid w:val="00FF1FA1"/>
    <w:rsid w:val="00FF5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F7776B"/>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F7776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unhideWhenUsed/>
    <w:rsid w:val="007D1715"/>
    <w:rPr>
      <w:vertAlign w:val="superscript"/>
    </w:rPr>
  </w:style>
  <w:style w:type="paragraph" w:customStyle="1" w:styleId="LearningSequenceHeader">
    <w:name w:val="*Learning Sequence Header"/>
    <w:next w:val="TA"/>
    <w:link w:val="LearningSequenceHeaderChar"/>
    <w:qFormat/>
    <w:rsid w:val="00F7776B"/>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autoRedefine/>
    <w:qFormat/>
    <w:rsid w:val="00923B39"/>
    <w:pPr>
      <w:spacing w:before="180" w:after="180" w:line="276" w:lineRule="auto"/>
    </w:pPr>
    <w:rPr>
      <w:sz w:val="22"/>
      <w:szCs w:val="22"/>
    </w:rPr>
  </w:style>
  <w:style w:type="character" w:customStyle="1" w:styleId="TAChar">
    <w:name w:val="*TA* Char"/>
    <w:basedOn w:val="DefaultParagraphFont"/>
    <w:link w:val="TA"/>
    <w:rsid w:val="00923B39"/>
    <w:rPr>
      <w:sz w:val="22"/>
      <w:szCs w:val="22"/>
    </w:rPr>
  </w:style>
  <w:style w:type="paragraph" w:customStyle="1" w:styleId="IN">
    <w:name w:val="*IN*"/>
    <w:link w:val="INChar"/>
    <w:autoRedefine/>
    <w:qFormat/>
    <w:rsid w:val="00923B39"/>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autoRedefine/>
    <w:qFormat/>
    <w:rsid w:val="000001EC"/>
    <w:pPr>
      <w:numPr>
        <w:numId w:val="39"/>
      </w:numPr>
      <w:spacing w:before="60" w:after="60" w:line="276" w:lineRule="auto"/>
      <w:ind w:left="360"/>
    </w:pPr>
    <w:rPr>
      <w:sz w:val="22"/>
      <w:szCs w:val="22"/>
    </w:rPr>
  </w:style>
  <w:style w:type="character" w:customStyle="1" w:styleId="INChar">
    <w:name w:val="*IN* Char"/>
    <w:basedOn w:val="DefaultParagraphFont"/>
    <w:link w:val="IN"/>
    <w:rsid w:val="00923B39"/>
    <w:rPr>
      <w:color w:val="4F81BD" w:themeColor="accent1"/>
      <w:sz w:val="22"/>
      <w:szCs w:val="22"/>
    </w:rPr>
  </w:style>
  <w:style w:type="paragraph" w:customStyle="1" w:styleId="NumberedList">
    <w:name w:val="*Numbered List"/>
    <w:link w:val="NumberedListChar"/>
    <w:qFormat/>
    <w:rsid w:val="00F7776B"/>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001EC"/>
    <w:rPr>
      <w:sz w:val="22"/>
      <w:szCs w:val="22"/>
    </w:rPr>
  </w:style>
  <w:style w:type="paragraph" w:customStyle="1" w:styleId="TableHeaders">
    <w:name w:val="*TableHeaders"/>
    <w:basedOn w:val="Normal"/>
    <w:link w:val="TableHeadersChar"/>
    <w:qFormat/>
    <w:rsid w:val="00F7776B"/>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F7776B"/>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F7776B"/>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F7776B"/>
    <w:pPr>
      <w:numPr>
        <w:ilvl w:val="1"/>
        <w:numId w:val="44"/>
      </w:numPr>
      <w:spacing w:before="120"/>
      <w:contextualSpacing/>
    </w:pPr>
  </w:style>
  <w:style w:type="paragraph" w:customStyle="1" w:styleId="INBullet">
    <w:name w:val="*IN* Bullet"/>
    <w:link w:val="INBulletChar"/>
    <w:qFormat/>
    <w:rsid w:val="00F7776B"/>
    <w:pPr>
      <w:numPr>
        <w:numId w:val="41"/>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7776B"/>
    <w:pPr>
      <w:numPr>
        <w:numId w:val="43"/>
      </w:numPr>
      <w:spacing w:before="120" w:line="276" w:lineRule="auto"/>
    </w:pPr>
    <w:rPr>
      <w:sz w:val="22"/>
      <w:szCs w:val="22"/>
    </w:rPr>
  </w:style>
  <w:style w:type="paragraph" w:customStyle="1" w:styleId="SR">
    <w:name w:val="*SR*"/>
    <w:link w:val="SRChar"/>
    <w:autoRedefine/>
    <w:qFormat/>
    <w:rsid w:val="00923B39"/>
    <w:pPr>
      <w:numPr>
        <w:numId w:val="4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923B39"/>
    <w:rPr>
      <w:rFonts w:eastAsia="Times New Roman"/>
      <w:sz w:val="22"/>
      <w:szCs w:val="22"/>
    </w:rPr>
  </w:style>
  <w:style w:type="paragraph" w:customStyle="1" w:styleId="BR">
    <w:name w:val="*BR*"/>
    <w:link w:val="BRChar"/>
    <w:qFormat/>
    <w:rsid w:val="00F7776B"/>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F7776B"/>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Calibri"/>
      <w:b/>
      <w:color w:val="595959"/>
      <w:sz w:val="14"/>
      <w:szCs w:val="22"/>
    </w:rPr>
  </w:style>
  <w:style w:type="paragraph" w:customStyle="1" w:styleId="TableText">
    <w:name w:val="*TableText"/>
    <w:link w:val="TableTextChar"/>
    <w:qFormat/>
    <w:rsid w:val="00F7776B"/>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7776B"/>
    <w:pPr>
      <w:spacing w:after="120"/>
    </w:pPr>
    <w:rPr>
      <w:rFonts w:asciiTheme="minorHAnsi" w:hAnsiTheme="minorHAnsi"/>
      <w:b/>
      <w:bCs/>
      <w:color w:val="365F91"/>
      <w:sz w:val="32"/>
      <w:szCs w:val="28"/>
    </w:rPr>
  </w:style>
  <w:style w:type="paragraph" w:customStyle="1" w:styleId="ToolTableText">
    <w:name w:val="*ToolTableText"/>
    <w:qFormat/>
    <w:rsid w:val="00F7776B"/>
    <w:pPr>
      <w:spacing w:before="40" w:after="120"/>
    </w:pPr>
    <w:rPr>
      <w:sz w:val="22"/>
      <w:szCs w:val="22"/>
    </w:rPr>
  </w:style>
  <w:style w:type="paragraph" w:customStyle="1" w:styleId="ExcerptAuthor">
    <w:name w:val="*ExcerptAuthor"/>
    <w:basedOn w:val="Normal"/>
    <w:qFormat/>
    <w:rsid w:val="00F7776B"/>
    <w:pPr>
      <w:jc w:val="center"/>
    </w:pPr>
    <w:rPr>
      <w:rFonts w:asciiTheme="majorHAnsi" w:hAnsiTheme="majorHAnsi"/>
      <w:b/>
    </w:rPr>
  </w:style>
  <w:style w:type="paragraph" w:customStyle="1" w:styleId="ExcerptBody">
    <w:name w:val="*ExcerptBody"/>
    <w:basedOn w:val="Normal"/>
    <w:qFormat/>
    <w:rsid w:val="00F7776B"/>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F7776B"/>
    <w:pPr>
      <w:jc w:val="center"/>
    </w:pPr>
    <w:rPr>
      <w:rFonts w:asciiTheme="majorHAnsi" w:hAnsiTheme="majorHAnsi"/>
      <w:b/>
      <w:smallCaps/>
      <w:sz w:val="32"/>
    </w:rPr>
  </w:style>
</w:styles>
</file>

<file path=word/webSettings.xml><?xml version="1.0" encoding="utf-8"?>
<w:webSettings xmlns:r="http://schemas.openxmlformats.org/officeDocument/2006/relationships" xmlns:w="http://schemas.openxmlformats.org/wordprocessingml/2006/main">
  <w:divs>
    <w:div w:id="65568101">
      <w:bodyDiv w:val="1"/>
      <w:marLeft w:val="0"/>
      <w:marRight w:val="0"/>
      <w:marTop w:val="0"/>
      <w:marBottom w:val="0"/>
      <w:divBdr>
        <w:top w:val="none" w:sz="0" w:space="0" w:color="auto"/>
        <w:left w:val="none" w:sz="0" w:space="0" w:color="auto"/>
        <w:bottom w:val="none" w:sz="0" w:space="0" w:color="auto"/>
        <w:right w:val="none" w:sz="0" w:space="0" w:color="auto"/>
      </w:divBdr>
    </w:div>
    <w:div w:id="103889834">
      <w:bodyDiv w:val="1"/>
      <w:marLeft w:val="0"/>
      <w:marRight w:val="0"/>
      <w:marTop w:val="0"/>
      <w:marBottom w:val="0"/>
      <w:divBdr>
        <w:top w:val="none" w:sz="0" w:space="0" w:color="auto"/>
        <w:left w:val="none" w:sz="0" w:space="0" w:color="auto"/>
        <w:bottom w:val="none" w:sz="0" w:space="0" w:color="auto"/>
        <w:right w:val="none" w:sz="0" w:space="0" w:color="auto"/>
      </w:divBdr>
    </w:div>
    <w:div w:id="26111137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86815786">
      <w:bodyDiv w:val="1"/>
      <w:marLeft w:val="0"/>
      <w:marRight w:val="0"/>
      <w:marTop w:val="0"/>
      <w:marBottom w:val="0"/>
      <w:divBdr>
        <w:top w:val="none" w:sz="0" w:space="0" w:color="auto"/>
        <w:left w:val="none" w:sz="0" w:space="0" w:color="auto"/>
        <w:bottom w:val="none" w:sz="0" w:space="0" w:color="auto"/>
        <w:right w:val="none" w:sz="0" w:space="0" w:color="auto"/>
      </w:divBdr>
    </w:div>
    <w:div w:id="662243709">
      <w:bodyDiv w:val="1"/>
      <w:marLeft w:val="0"/>
      <w:marRight w:val="0"/>
      <w:marTop w:val="0"/>
      <w:marBottom w:val="0"/>
      <w:divBdr>
        <w:top w:val="none" w:sz="0" w:space="0" w:color="auto"/>
        <w:left w:val="none" w:sz="0" w:space="0" w:color="auto"/>
        <w:bottom w:val="none" w:sz="0" w:space="0" w:color="auto"/>
        <w:right w:val="none" w:sz="0" w:space="0" w:color="auto"/>
      </w:divBdr>
      <w:divsChild>
        <w:div w:id="639001022">
          <w:marLeft w:val="0"/>
          <w:marRight w:val="0"/>
          <w:marTop w:val="0"/>
          <w:marBottom w:val="0"/>
          <w:divBdr>
            <w:top w:val="none" w:sz="0" w:space="0" w:color="auto"/>
            <w:left w:val="none" w:sz="0" w:space="0" w:color="auto"/>
            <w:bottom w:val="none" w:sz="0" w:space="0" w:color="auto"/>
            <w:right w:val="none" w:sz="0" w:space="0" w:color="auto"/>
          </w:divBdr>
        </w:div>
        <w:div w:id="1698462316">
          <w:marLeft w:val="0"/>
          <w:marRight w:val="0"/>
          <w:marTop w:val="0"/>
          <w:marBottom w:val="0"/>
          <w:divBdr>
            <w:top w:val="none" w:sz="0" w:space="0" w:color="auto"/>
            <w:left w:val="none" w:sz="0" w:space="0" w:color="auto"/>
            <w:bottom w:val="none" w:sz="0" w:space="0" w:color="auto"/>
            <w:right w:val="none" w:sz="0" w:space="0" w:color="auto"/>
          </w:divBdr>
        </w:div>
        <w:div w:id="999389105">
          <w:marLeft w:val="0"/>
          <w:marRight w:val="0"/>
          <w:marTop w:val="0"/>
          <w:marBottom w:val="0"/>
          <w:divBdr>
            <w:top w:val="none" w:sz="0" w:space="0" w:color="auto"/>
            <w:left w:val="none" w:sz="0" w:space="0" w:color="auto"/>
            <w:bottom w:val="none" w:sz="0" w:space="0" w:color="auto"/>
            <w:right w:val="none" w:sz="0" w:space="0" w:color="auto"/>
          </w:divBdr>
        </w:div>
        <w:div w:id="1903129779">
          <w:marLeft w:val="0"/>
          <w:marRight w:val="0"/>
          <w:marTop w:val="0"/>
          <w:marBottom w:val="0"/>
          <w:divBdr>
            <w:top w:val="none" w:sz="0" w:space="0" w:color="auto"/>
            <w:left w:val="none" w:sz="0" w:space="0" w:color="auto"/>
            <w:bottom w:val="none" w:sz="0" w:space="0" w:color="auto"/>
            <w:right w:val="none" w:sz="0" w:space="0" w:color="auto"/>
          </w:divBdr>
        </w:div>
        <w:div w:id="713575431">
          <w:marLeft w:val="0"/>
          <w:marRight w:val="0"/>
          <w:marTop w:val="0"/>
          <w:marBottom w:val="0"/>
          <w:divBdr>
            <w:top w:val="none" w:sz="0" w:space="0" w:color="auto"/>
            <w:left w:val="none" w:sz="0" w:space="0" w:color="auto"/>
            <w:bottom w:val="none" w:sz="0" w:space="0" w:color="auto"/>
            <w:right w:val="none" w:sz="0" w:space="0" w:color="auto"/>
          </w:divBdr>
        </w:div>
        <w:div w:id="9872460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07761184">
      <w:bodyDiv w:val="1"/>
      <w:marLeft w:val="0"/>
      <w:marRight w:val="0"/>
      <w:marTop w:val="0"/>
      <w:marBottom w:val="0"/>
      <w:divBdr>
        <w:top w:val="none" w:sz="0" w:space="0" w:color="auto"/>
        <w:left w:val="none" w:sz="0" w:space="0" w:color="auto"/>
        <w:bottom w:val="none" w:sz="0" w:space="0" w:color="auto"/>
        <w:right w:val="none" w:sz="0" w:space="0" w:color="auto"/>
      </w:divBdr>
    </w:div>
    <w:div w:id="1436173875">
      <w:bodyDiv w:val="1"/>
      <w:marLeft w:val="0"/>
      <w:marRight w:val="0"/>
      <w:marTop w:val="0"/>
      <w:marBottom w:val="0"/>
      <w:divBdr>
        <w:top w:val="none" w:sz="0" w:space="0" w:color="auto"/>
        <w:left w:val="none" w:sz="0" w:space="0" w:color="auto"/>
        <w:bottom w:val="none" w:sz="0" w:space="0" w:color="auto"/>
        <w:right w:val="none" w:sz="0" w:space="0" w:color="auto"/>
      </w:divBdr>
    </w:div>
    <w:div w:id="1447000723">
      <w:bodyDiv w:val="1"/>
      <w:marLeft w:val="0"/>
      <w:marRight w:val="0"/>
      <w:marTop w:val="0"/>
      <w:marBottom w:val="0"/>
      <w:divBdr>
        <w:top w:val="none" w:sz="0" w:space="0" w:color="auto"/>
        <w:left w:val="none" w:sz="0" w:space="0" w:color="auto"/>
        <w:bottom w:val="none" w:sz="0" w:space="0" w:color="auto"/>
        <w:right w:val="none" w:sz="0" w:space="0" w:color="auto"/>
      </w:divBdr>
    </w:div>
    <w:div w:id="1602953502">
      <w:bodyDiv w:val="1"/>
      <w:marLeft w:val="0"/>
      <w:marRight w:val="0"/>
      <w:marTop w:val="0"/>
      <w:marBottom w:val="0"/>
      <w:divBdr>
        <w:top w:val="none" w:sz="0" w:space="0" w:color="auto"/>
        <w:left w:val="none" w:sz="0" w:space="0" w:color="auto"/>
        <w:bottom w:val="none" w:sz="0" w:space="0" w:color="auto"/>
        <w:right w:val="none" w:sz="0" w:space="0" w:color="auto"/>
      </w:divBdr>
    </w:div>
    <w:div w:id="162287997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F052-5224-4E30-8A06-F7A76173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24222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3</cp:revision>
  <dcterms:created xsi:type="dcterms:W3CDTF">2014-01-17T20:35:00Z</dcterms:created>
  <dcterms:modified xsi:type="dcterms:W3CDTF">2014-01-17T23:10:00Z</dcterms:modified>
</cp:coreProperties>
</file>