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C84E0B"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84E0B">
              <w:rPr>
                <w:rFonts w:asciiTheme="minorHAnsi" w:hAnsiTheme="minorHAnsi"/>
              </w:rPr>
              <w:t>10</w:t>
            </w:r>
          </w:p>
        </w:tc>
      </w:tr>
    </w:tbl>
    <w:p w:rsidR="00C4787C" w:rsidRDefault="00C4787C" w:rsidP="00E946A0">
      <w:pPr>
        <w:pStyle w:val="Heading1"/>
      </w:pPr>
      <w:r w:rsidRPr="00263AF5">
        <w:t>Introduction</w:t>
      </w:r>
    </w:p>
    <w:p w:rsidR="006E7D3C" w:rsidRDefault="00C84E0B" w:rsidP="00E946A0">
      <w:r>
        <w:t xml:space="preserve">In this lesson, </w:t>
      </w:r>
      <w:r w:rsidR="00F95DB8">
        <w:t xml:space="preserve">students </w:t>
      </w:r>
      <w:r w:rsidR="00747F55">
        <w:t>analyze</w:t>
      </w:r>
      <w:r w:rsidR="00EC04F0">
        <w:t xml:space="preserve"> and synthesize</w:t>
      </w:r>
      <w:r w:rsidR="00747F55">
        <w:t xml:space="preserve"> their research</w:t>
      </w:r>
      <w:r w:rsidR="00F95DB8">
        <w:t xml:space="preserve"> to begin making claims ab</w:t>
      </w:r>
      <w:r w:rsidR="00747F55">
        <w:t>out inquiry questions within an</w:t>
      </w:r>
      <w:r w:rsidR="00F95DB8">
        <w:t xml:space="preserve"> inquiry path. Students </w:t>
      </w:r>
      <w:r w:rsidR="008A2974">
        <w:t>use</w:t>
      </w:r>
      <w:r w:rsidR="008926E3">
        <w:t xml:space="preserve"> </w:t>
      </w:r>
      <w:r w:rsidR="00014CBE">
        <w:t>at lea</w:t>
      </w:r>
      <w:r w:rsidR="00027838">
        <w:t>st two</w:t>
      </w:r>
      <w:r w:rsidR="00014CBE">
        <w:t xml:space="preserve"> </w:t>
      </w:r>
      <w:r w:rsidR="008926E3" w:rsidRPr="00331257">
        <w:rPr>
          <w:b/>
        </w:rPr>
        <w:t>Forming Evidence-</w:t>
      </w:r>
      <w:r w:rsidR="00F95DB8" w:rsidRPr="00331257">
        <w:rPr>
          <w:b/>
        </w:rPr>
        <w:t>Base</w:t>
      </w:r>
      <w:r w:rsidR="008926E3" w:rsidRPr="00331257">
        <w:rPr>
          <w:b/>
        </w:rPr>
        <w:t>d</w:t>
      </w:r>
      <w:r w:rsidR="00EC04F0" w:rsidRPr="00331257">
        <w:rPr>
          <w:b/>
        </w:rPr>
        <w:t xml:space="preserve"> Claims </w:t>
      </w:r>
      <w:r w:rsidR="00B00D44">
        <w:rPr>
          <w:b/>
        </w:rPr>
        <w:t xml:space="preserve">(EBC) </w:t>
      </w:r>
      <w:r w:rsidR="00EC04F0" w:rsidRPr="00331257">
        <w:rPr>
          <w:b/>
        </w:rPr>
        <w:t>Tools</w:t>
      </w:r>
      <w:r w:rsidR="00EC04F0">
        <w:t xml:space="preserve"> </w:t>
      </w:r>
      <w:r w:rsidR="004D0623">
        <w:t>to develop claims about</w:t>
      </w:r>
      <w:r w:rsidR="00EC04F0">
        <w:t xml:space="preserve"> all</w:t>
      </w:r>
      <w:r w:rsidR="00F95DB8">
        <w:t xml:space="preserve"> inquiry path</w:t>
      </w:r>
      <w:r w:rsidR="00DE5F09">
        <w:t>s</w:t>
      </w:r>
      <w:r w:rsidR="00747F55">
        <w:t xml:space="preserve"> on the </w:t>
      </w:r>
      <w:r w:rsidR="00747F55" w:rsidRPr="008D20F4">
        <w:rPr>
          <w:b/>
        </w:rPr>
        <w:t>Research Frame</w:t>
      </w:r>
      <w:r w:rsidR="00747F55">
        <w:t>.</w:t>
      </w:r>
    </w:p>
    <w:p w:rsidR="00F95DB8" w:rsidRPr="006E7D3C" w:rsidRDefault="00014CBE" w:rsidP="00E946A0">
      <w:r>
        <w:t xml:space="preserve">Students begin by </w:t>
      </w:r>
      <w:r w:rsidR="00DE5F09">
        <w:t>choos</w:t>
      </w:r>
      <w:r>
        <w:t>ing</w:t>
      </w:r>
      <w:r w:rsidR="00DE5F09">
        <w:t xml:space="preserve"> </w:t>
      </w:r>
      <w:r w:rsidR="00C45A60">
        <w:t>the</w:t>
      </w:r>
      <w:r w:rsidR="00DE5F09">
        <w:t xml:space="preserve"> inquiry path</w:t>
      </w:r>
      <w:r w:rsidR="00747F55">
        <w:t xml:space="preserve"> </w:t>
      </w:r>
      <w:r>
        <w:t>that yield</w:t>
      </w:r>
      <w:r w:rsidR="005179A4">
        <w:t xml:space="preserve">ed </w:t>
      </w:r>
      <w:r w:rsidR="00C45A60">
        <w:t xml:space="preserve">the </w:t>
      </w:r>
      <w:r w:rsidR="005179A4">
        <w:t>rich</w:t>
      </w:r>
      <w:r w:rsidR="00C45A60">
        <w:t>est</w:t>
      </w:r>
      <w:r w:rsidR="005179A4">
        <w:t xml:space="preserve"> research</w:t>
      </w:r>
      <w:r w:rsidR="00C45A60">
        <w:t>. Then</w:t>
      </w:r>
      <w:r w:rsidR="00610A0C">
        <w:t xml:space="preserve"> </w:t>
      </w:r>
      <w:r w:rsidR="00C45A60">
        <w:t>students</w:t>
      </w:r>
      <w:r w:rsidR="005179A4">
        <w:t xml:space="preserve"> narrow the focus </w:t>
      </w:r>
      <w:r w:rsidR="00C45A60">
        <w:t xml:space="preserve">down </w:t>
      </w:r>
      <w:r w:rsidR="005179A4">
        <w:t xml:space="preserve">to </w:t>
      </w:r>
      <w:r w:rsidR="00C45A60">
        <w:t>a single inquiry question</w:t>
      </w:r>
      <w:r w:rsidR="00747F55">
        <w:t>. Students</w:t>
      </w:r>
      <w:r w:rsidR="00DE5F09">
        <w:t xml:space="preserve"> </w:t>
      </w:r>
      <w:r w:rsidR="00747F55">
        <w:t>then</w:t>
      </w:r>
      <w:r w:rsidR="00DE5F09">
        <w:t xml:space="preserve"> reread</w:t>
      </w:r>
      <w:r w:rsidR="00BE6D42">
        <w:t>/skim</w:t>
      </w:r>
      <w:r w:rsidR="00DE5F09">
        <w:t xml:space="preserve"> </w:t>
      </w:r>
      <w:r w:rsidR="00747F55">
        <w:t xml:space="preserve">their </w:t>
      </w:r>
      <w:r w:rsidR="00DE5F09">
        <w:t>research</w:t>
      </w:r>
      <w:r>
        <w:t xml:space="preserve"> associated with that inquiry question</w:t>
      </w:r>
      <w:r w:rsidR="008926E3">
        <w:t>, including annotated sources and</w:t>
      </w:r>
      <w:r w:rsidR="000E33DF">
        <w:t xml:space="preserve"> the</w:t>
      </w:r>
      <w:r w:rsidR="00226E5A">
        <w:t xml:space="preserve"> </w:t>
      </w:r>
      <w:r w:rsidR="00226E5A" w:rsidRPr="008D20F4">
        <w:rPr>
          <w:b/>
        </w:rPr>
        <w:t>Taking Notes T</w:t>
      </w:r>
      <w:r w:rsidR="008926E3" w:rsidRPr="008D20F4">
        <w:rPr>
          <w:b/>
        </w:rPr>
        <w:t>ool</w:t>
      </w:r>
      <w:r w:rsidRPr="008D20F4">
        <w:rPr>
          <w:b/>
        </w:rPr>
        <w:t>s</w:t>
      </w:r>
      <w:r w:rsidR="00C45A60">
        <w:t>. Students</w:t>
      </w:r>
      <w:r>
        <w:t xml:space="preserve"> </w:t>
      </w:r>
      <w:r w:rsidR="00226E5A">
        <w:t>highlight the</w:t>
      </w:r>
      <w:r w:rsidR="00EC7C21">
        <w:t xml:space="preserve"> </w:t>
      </w:r>
      <w:r w:rsidR="001C0382">
        <w:t xml:space="preserve">pertinent </w:t>
      </w:r>
      <w:r w:rsidR="00EC7C21">
        <w:t xml:space="preserve">evidence </w:t>
      </w:r>
      <w:r w:rsidR="00DE5F09">
        <w:t>directly on the</w:t>
      </w:r>
      <w:r w:rsidR="00226E5A">
        <w:t xml:space="preserve"> annotated</w:t>
      </w:r>
      <w:r w:rsidR="00DE5F09">
        <w:t xml:space="preserve"> sources or</w:t>
      </w:r>
      <w:r w:rsidR="000E33DF">
        <w:t xml:space="preserve"> the</w:t>
      </w:r>
      <w:r w:rsidR="00DE5F09">
        <w:t xml:space="preserve"> </w:t>
      </w:r>
      <w:r w:rsidR="00DE5F09" w:rsidRPr="008D20F4">
        <w:rPr>
          <w:b/>
        </w:rPr>
        <w:t>Taking Notes Tools</w:t>
      </w:r>
      <w:r w:rsidR="00DE5F09">
        <w:t>. Students then</w:t>
      </w:r>
      <w:r>
        <w:t xml:space="preserve"> select details from the</w:t>
      </w:r>
      <w:r w:rsidR="00EC7C21">
        <w:t xml:space="preserve"> highlighted</w:t>
      </w:r>
      <w:r w:rsidR="00DE5F09">
        <w:t xml:space="preserve"> evidence to</w:t>
      </w:r>
      <w:r w:rsidR="00EC7C21">
        <w:t xml:space="preserve"> make claims about </w:t>
      </w:r>
      <w:r w:rsidR="000E33DF">
        <w:t>the</w:t>
      </w:r>
      <w:r w:rsidR="00EC7C21">
        <w:t xml:space="preserve"> inquiry path by completing</w:t>
      </w:r>
      <w:r w:rsidR="00DE5F09">
        <w:t xml:space="preserve"> </w:t>
      </w:r>
      <w:r w:rsidR="00DE5F09" w:rsidRPr="008D20F4">
        <w:rPr>
          <w:b/>
        </w:rPr>
        <w:t>Forming E</w:t>
      </w:r>
      <w:r w:rsidR="008926E3" w:rsidRPr="008D20F4">
        <w:rPr>
          <w:b/>
        </w:rPr>
        <w:t>vidence-</w:t>
      </w:r>
      <w:r w:rsidR="00DE5F09" w:rsidRPr="008D20F4">
        <w:rPr>
          <w:b/>
        </w:rPr>
        <w:t>B</w:t>
      </w:r>
      <w:r w:rsidR="008926E3" w:rsidRPr="008D20F4">
        <w:rPr>
          <w:b/>
        </w:rPr>
        <w:t xml:space="preserve">ased </w:t>
      </w:r>
      <w:r w:rsidR="00DE5F09" w:rsidRPr="008D20F4">
        <w:rPr>
          <w:b/>
        </w:rPr>
        <w:t>C</w:t>
      </w:r>
      <w:r w:rsidR="008926E3" w:rsidRPr="008D20F4">
        <w:rPr>
          <w:b/>
        </w:rPr>
        <w:t>laims</w:t>
      </w:r>
      <w:r w:rsidR="00DE5F09" w:rsidRPr="008D20F4">
        <w:rPr>
          <w:b/>
        </w:rPr>
        <w:t xml:space="preserve"> Tools</w:t>
      </w:r>
      <w:r w:rsidR="00DE5F09">
        <w:t>.</w:t>
      </w:r>
      <w:r w:rsidR="003A35F1">
        <w:t xml:space="preserve"> </w:t>
      </w:r>
      <w:r w:rsidR="00042034">
        <w:t xml:space="preserve">These initial claims serve as the foundation for the </w:t>
      </w:r>
      <w:r w:rsidR="00042034" w:rsidRPr="008D20F4">
        <w:rPr>
          <w:b/>
        </w:rPr>
        <w:t>Evidence-Based Perspective</w:t>
      </w:r>
      <w:r w:rsidR="00042034">
        <w:t xml:space="preserve"> students will </w:t>
      </w:r>
      <w:r w:rsidR="00C56895">
        <w:t>develop</w:t>
      </w:r>
      <w:r w:rsidR="00042034">
        <w:t xml:space="preserve"> in Lessons 11 and 12. </w:t>
      </w:r>
      <w:r w:rsidR="00C56895">
        <w:t>At the end of this lesson, students are</w:t>
      </w:r>
      <w:r w:rsidR="00CE36A9">
        <w:t xml:space="preserve"> assessed on their </w:t>
      </w:r>
      <w:r w:rsidR="002903F3" w:rsidRPr="002903F3">
        <w:rPr>
          <w:b/>
        </w:rPr>
        <w:t>Forming Evidence-Based Claims Tools</w:t>
      </w:r>
      <w:r w:rsidR="00CE36A9">
        <w:t xml:space="preserve"> using the </w:t>
      </w:r>
      <w:r w:rsidR="002903F3" w:rsidRPr="002903F3">
        <w:rPr>
          <w:b/>
        </w:rPr>
        <w:t>Evidence-Based Claims Criteria Checklist</w:t>
      </w:r>
      <w:r w:rsidR="00CE36A9">
        <w:t xml:space="preserve">. </w:t>
      </w:r>
      <w:r w:rsidR="00DE5F09">
        <w:t xml:space="preserve">For homework, students continue </w:t>
      </w:r>
      <w:r w:rsidR="009F535B">
        <w:t xml:space="preserve">the process </w:t>
      </w:r>
      <w:r w:rsidR="00EC7C21">
        <w:t>introduced in the lesson by analyzing and synthesizing their</w:t>
      </w:r>
      <w:r w:rsidR="00B21E13">
        <w:t xml:space="preserve"> research </w:t>
      </w:r>
      <w:r w:rsidR="00BE6D42">
        <w:t>and</w:t>
      </w:r>
      <w:r w:rsidR="00B21E13">
        <w:t xml:space="preserve"> completing</w:t>
      </w:r>
      <w:r>
        <w:t xml:space="preserve"> at least t</w:t>
      </w:r>
      <w:r w:rsidR="00027838">
        <w:t>wo</w:t>
      </w:r>
      <w:r w:rsidR="00226E5A">
        <w:t xml:space="preserve"> </w:t>
      </w:r>
      <w:r w:rsidR="00226E5A" w:rsidRPr="008D20F4">
        <w:rPr>
          <w:b/>
        </w:rPr>
        <w:t>Forming EBC Tools</w:t>
      </w:r>
      <w:r w:rsidR="00226E5A">
        <w:t xml:space="preserve"> for all inquiry paths on the </w:t>
      </w:r>
      <w:r w:rsidR="00226E5A" w:rsidRPr="008D20F4">
        <w:rPr>
          <w:b/>
        </w:rPr>
        <w:t>Research Frame</w:t>
      </w:r>
      <w:r w:rsidR="00226E5A">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DE5F09" w:rsidP="000B2D56">
            <w:pPr>
              <w:pStyle w:val="TableText"/>
            </w:pPr>
            <w:r>
              <w:t>W</w:t>
            </w:r>
            <w:r w:rsidR="00BE4EBD">
              <w:t>.</w:t>
            </w:r>
            <w:r>
              <w:t>9-10</w:t>
            </w:r>
            <w:r w:rsidR="000B2D56">
              <w:t>.</w:t>
            </w:r>
            <w:r>
              <w:t>7</w:t>
            </w:r>
          </w:p>
        </w:tc>
        <w:tc>
          <w:tcPr>
            <w:tcW w:w="8124" w:type="dxa"/>
          </w:tcPr>
          <w:p w:rsidR="00FB2878" w:rsidRDefault="00B9075F" w:rsidP="00C56895">
            <w:pPr>
              <w:pStyle w:val="TableText"/>
            </w:pPr>
            <w:r w:rsidRPr="005B5B75">
              <w:rPr>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B9075F" w:rsidRPr="0053542D">
        <w:tc>
          <w:tcPr>
            <w:tcW w:w="1344" w:type="dxa"/>
          </w:tcPr>
          <w:p w:rsidR="00B9075F" w:rsidRDefault="00B9075F" w:rsidP="000B2D56">
            <w:pPr>
              <w:pStyle w:val="TableText"/>
            </w:pPr>
            <w:r>
              <w:t>W.9-10.9</w:t>
            </w:r>
          </w:p>
        </w:tc>
        <w:tc>
          <w:tcPr>
            <w:tcW w:w="8124" w:type="dxa"/>
          </w:tcPr>
          <w:p w:rsidR="00B9075F" w:rsidRPr="005B5B75" w:rsidRDefault="00B9075F" w:rsidP="000B2D56">
            <w:pPr>
              <w:pStyle w:val="TableText"/>
              <w:rPr>
                <w:rFonts w:asciiTheme="minorHAnsi" w:eastAsia="Times New Roman" w:hAnsiTheme="minorHAnsi"/>
                <w:color w:val="3B3B3A"/>
                <w:shd w:val="clear" w:color="auto" w:fill="FFFFFF"/>
              </w:rPr>
            </w:pPr>
            <w:r>
              <w:t>Draw evidence from literary or informational texts to support analysis, reflection, and research.</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B9075F" w:rsidP="000B2D56">
            <w:pPr>
              <w:pStyle w:val="TableText"/>
            </w:pPr>
            <w:r>
              <w:t>RI.9-10.7</w:t>
            </w:r>
          </w:p>
        </w:tc>
        <w:tc>
          <w:tcPr>
            <w:tcW w:w="8124" w:type="dxa"/>
          </w:tcPr>
          <w:p w:rsidR="000B2D56" w:rsidRDefault="00B9075F" w:rsidP="000B2D56">
            <w:pPr>
              <w:pStyle w:val="TableText"/>
            </w:pPr>
            <w:r>
              <w:t>Analyze various accounts of a subject told in different mediums, determining which details are emphasized in each account.</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5E1631" w:rsidRDefault="00897EC3" w:rsidP="005E1631">
            <w:pPr>
              <w:pStyle w:val="TableText"/>
            </w:pPr>
            <w:r>
              <w:t>The learning in this lesson will be captured on the Forming E</w:t>
            </w:r>
            <w:r w:rsidR="008926E3">
              <w:t>vidence-</w:t>
            </w:r>
            <w:r>
              <w:t>B</w:t>
            </w:r>
            <w:r w:rsidR="008926E3">
              <w:t xml:space="preserve">ased </w:t>
            </w:r>
            <w:r>
              <w:t>C</w:t>
            </w:r>
            <w:r w:rsidR="008926E3">
              <w:t>laims</w:t>
            </w:r>
            <w:r>
              <w:t xml:space="preserve"> Tools</w:t>
            </w:r>
            <w:r w:rsidR="005E1631">
              <w:t>:</w:t>
            </w:r>
          </w:p>
          <w:p w:rsidR="005E1631" w:rsidRDefault="00897EC3" w:rsidP="005E1631">
            <w:pPr>
              <w:pStyle w:val="BulletedList"/>
            </w:pPr>
            <w:r>
              <w:t xml:space="preserve">Students </w:t>
            </w:r>
            <w:r w:rsidR="004D0623">
              <w:t>use</w:t>
            </w:r>
            <w:r>
              <w:t xml:space="preserve"> at least t</w:t>
            </w:r>
            <w:r w:rsidR="00027838">
              <w:t>wo</w:t>
            </w:r>
            <w:r>
              <w:t xml:space="preserve"> Forming E</w:t>
            </w:r>
            <w:r w:rsidR="00167F3A">
              <w:t>vidence-</w:t>
            </w:r>
            <w:r>
              <w:t>B</w:t>
            </w:r>
            <w:r w:rsidR="00167F3A">
              <w:t xml:space="preserve">ased </w:t>
            </w:r>
            <w:r>
              <w:t>C</w:t>
            </w:r>
            <w:r w:rsidR="00167F3A">
              <w:t>laims</w:t>
            </w:r>
            <w:r>
              <w:t xml:space="preserve"> Tools </w:t>
            </w:r>
            <w:r w:rsidR="004D0623">
              <w:t>to develop claims about</w:t>
            </w:r>
            <w:r>
              <w:t xml:space="preserve"> one inquiry path. </w:t>
            </w:r>
          </w:p>
          <w:p w:rsidR="00B231AA" w:rsidRPr="003908D2" w:rsidRDefault="005E1631" w:rsidP="005E1631">
            <w:pPr>
              <w:pStyle w:val="IN"/>
            </w:pPr>
            <w:r>
              <w:t>Assess the tools</w:t>
            </w:r>
            <w:r w:rsidR="00897EC3">
              <w:t xml:space="preserve"> using the E</w:t>
            </w:r>
            <w:r w:rsidR="00167F3A">
              <w:t>vidence-</w:t>
            </w:r>
            <w:r w:rsidR="00897EC3">
              <w:t>B</w:t>
            </w:r>
            <w:r w:rsidR="00167F3A">
              <w:t xml:space="preserve">ased </w:t>
            </w:r>
            <w:r w:rsidR="00897EC3">
              <w:t>C</w:t>
            </w:r>
            <w:r w:rsidR="00167F3A">
              <w:t>laims</w:t>
            </w:r>
            <w:r w:rsidR="00897EC3">
              <w:t xml:space="preserve"> Criteria Checklist.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B41A31">
              <w:t>h</w:t>
            </w:r>
            <w:r w:rsidR="00BE4EBD">
              <w:t xml:space="preserve">igh </w:t>
            </w:r>
            <w:r w:rsidR="00B41A31">
              <w:t>p</w:t>
            </w:r>
            <w:r w:rsidR="00BE4EBD">
              <w:t xml:space="preserve">erformance </w:t>
            </w:r>
            <w:r w:rsidR="00B41A31">
              <w:t>r</w:t>
            </w:r>
            <w:r w:rsidR="00850CE6">
              <w:t>esponse</w:t>
            </w:r>
            <w:r w:rsidR="00BE4EBD">
              <w:t xml:space="preserve"> may include the following:</w:t>
            </w:r>
          </w:p>
          <w:p w:rsidR="00D920A6" w:rsidRPr="003908D2" w:rsidRDefault="00476DDC" w:rsidP="00476DDC">
            <w:pPr>
              <w:pStyle w:val="BulletedList"/>
            </w:pPr>
            <w:r>
              <w:t>Individual s</w:t>
            </w:r>
            <w:r w:rsidR="00897EC3">
              <w:t>tu</w:t>
            </w:r>
            <w:r>
              <w:t>dent tools will vary by the individual’s research question/problem. See the</w:t>
            </w:r>
            <w:r w:rsidR="000653B7">
              <w:t xml:space="preserve"> model</w:t>
            </w:r>
            <w:r>
              <w:t xml:space="preserve"> Forming Evidence-Based Claims T</w:t>
            </w:r>
            <w:r w:rsidR="000653B7">
              <w:t>oo</w:t>
            </w:r>
            <w:r>
              <w:t>l at the end of the lesson for</w:t>
            </w:r>
            <w:r w:rsidR="000653B7">
              <w:t xml:space="preserve"> </w:t>
            </w:r>
            <w:r w:rsidR="009A72FD">
              <w:t xml:space="preserve">model </w:t>
            </w:r>
            <w:r w:rsidR="00167F3A">
              <w:t>student response</w:t>
            </w:r>
            <w:r>
              <w:t>s</w:t>
            </w:r>
            <w:r w:rsidR="000653B7">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4F784A" w:rsidRPr="00B231AA" w:rsidRDefault="00B27AC4" w:rsidP="004F3C37">
            <w:pPr>
              <w:pStyle w:val="BulletedList"/>
            </w:pPr>
            <w:r>
              <w:t>y</w:t>
            </w:r>
            <w:r w:rsidR="004F784A">
              <w:t>ielded</w:t>
            </w:r>
            <w:r w:rsidR="00BE4EBD">
              <w:t xml:space="preserve"> (</w:t>
            </w:r>
            <w:r w:rsidR="00320910">
              <w:t>v</w:t>
            </w:r>
            <w:r w:rsidR="00BE4EBD">
              <w:t xml:space="preserve">.) – </w:t>
            </w:r>
            <w:r w:rsidR="004F3C37">
              <w:t>gave</w:t>
            </w:r>
            <w:r w:rsidR="00094860">
              <w:t xml:space="preserve"> forth or produce</w:t>
            </w:r>
            <w:r w:rsidR="004F3C37">
              <w:t>d</w:t>
            </w:r>
          </w:p>
        </w:tc>
      </w:tr>
      <w:tr w:rsidR="00263AF5" w:rsidRPr="00F308FF">
        <w:tc>
          <w:tcPr>
            <w:tcW w:w="9450" w:type="dxa"/>
            <w:shd w:val="clear" w:color="auto" w:fill="76923C"/>
          </w:tcPr>
          <w:p w:rsidR="00D920A6" w:rsidRPr="002E4C92" w:rsidRDefault="00F308FF" w:rsidP="0071760E">
            <w:pPr>
              <w:pStyle w:val="TableHeaders"/>
            </w:pPr>
            <w:r w:rsidRPr="00F308FF">
              <w:t>Vocabulary to teach (may include direct word work a</w:t>
            </w:r>
            <w:r>
              <w:t>nd/or</w:t>
            </w:r>
            <w:r w:rsidR="0071760E">
              <w:t xml:space="preserve"> </w:t>
            </w:r>
            <w:r>
              <w:t>questions)</w:t>
            </w:r>
          </w:p>
        </w:tc>
      </w:tr>
      <w:tr w:rsidR="00B231AA">
        <w:tc>
          <w:tcPr>
            <w:tcW w:w="9450" w:type="dxa"/>
          </w:tcPr>
          <w:p w:rsidR="00B231AA" w:rsidRPr="00B231AA" w:rsidRDefault="004F784A" w:rsidP="000B2D56">
            <w:pPr>
              <w:pStyle w:val="BulletedList"/>
            </w:pPr>
            <w:r>
              <w:t>None</w:t>
            </w:r>
            <w:r w:rsidR="0071760E">
              <w:t>.</w:t>
            </w:r>
            <w:r w:rsidR="00B27AC4">
              <w:t>*</w:t>
            </w:r>
          </w:p>
        </w:tc>
      </w:tr>
    </w:tbl>
    <w:p w:rsidR="000F61A1" w:rsidRDefault="009A4BBF">
      <w:r w:rsidRPr="00795C66">
        <w:t xml:space="preserve">*Students will encounter domain-specific vocabulary related to their individual research question/problem by reading, annotating, and recording notes on various sources. </w:t>
      </w:r>
      <w:r>
        <w:t>Students will track some of this vocabulary in their Vocabulary Journal when conducting independent searches during class and for homework.</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B41A3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B41A31">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897EC3">
            <w:pPr>
              <w:pStyle w:val="BulletedList"/>
            </w:pPr>
            <w:r>
              <w:t xml:space="preserve">Standards: </w:t>
            </w:r>
            <w:r w:rsidR="00897EC3">
              <w:t>W.9-10.7, W.9-10.9, RI.9-10.7</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bl>
    <w:p w:rsidR="00B41A31" w:rsidRDefault="00B41A31"/>
    <w:p w:rsidR="00B41A31" w:rsidRDefault="00B41A31">
      <w:pPr>
        <w:spacing w:before="0" w:after="0" w:line="240" w:lineRule="auto"/>
      </w:pPr>
      <w:r>
        <w:br w:type="page"/>
      </w:r>
    </w:p>
    <w:p w:rsidR="00B41A31" w:rsidRDefault="00B41A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546D71" w:rsidTr="00B41A3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EA4CD6">
              <w:t xml:space="preserve"> and </w:t>
            </w:r>
            <w:r w:rsidR="00897EC3">
              <w:t>Research Check-In</w:t>
            </w:r>
          </w:p>
          <w:p w:rsidR="00546D71" w:rsidRDefault="00897EC3" w:rsidP="00546D71">
            <w:pPr>
              <w:pStyle w:val="NumberedList"/>
            </w:pPr>
            <w:r>
              <w:t>Analyzing Research</w:t>
            </w:r>
          </w:p>
          <w:p w:rsidR="00546D71" w:rsidRDefault="00897EC3" w:rsidP="00546D71">
            <w:pPr>
              <w:pStyle w:val="NumberedList"/>
            </w:pPr>
            <w:r>
              <w:t>Synthesizing Research (Lesson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634A0E" w:rsidP="00546D71">
            <w:pPr>
              <w:pStyle w:val="NumberedList"/>
            </w:pPr>
            <w:r>
              <w:t>1</w:t>
            </w:r>
            <w:r w:rsidR="004754BA">
              <w:t>5</w:t>
            </w:r>
            <w:r w:rsidR="00546D71">
              <w:t>%</w:t>
            </w:r>
          </w:p>
          <w:p w:rsidR="00546D71" w:rsidRDefault="004754BA" w:rsidP="00546D71">
            <w:pPr>
              <w:pStyle w:val="NumberedList"/>
            </w:pPr>
            <w:r>
              <w:t>5</w:t>
            </w:r>
            <w:r w:rsidR="00897EC3">
              <w:t>0</w:t>
            </w:r>
            <w:r w:rsidR="00546D71">
              <w:t>%</w:t>
            </w:r>
          </w:p>
          <w:p w:rsidR="00546D71" w:rsidRDefault="00634A0E" w:rsidP="00546D71">
            <w:pPr>
              <w:pStyle w:val="NumberedList"/>
            </w:pPr>
            <w:r>
              <w:t>25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Default="00B66950" w:rsidP="00064850">
      <w:pPr>
        <w:pStyle w:val="BulletedList"/>
      </w:pPr>
      <w:r>
        <w:t>At least six</w:t>
      </w:r>
      <w:r w:rsidR="00D62793">
        <w:t xml:space="preserve"> copies of</w:t>
      </w:r>
      <w:r>
        <w:t xml:space="preserve"> </w:t>
      </w:r>
      <w:r w:rsidR="002903F3" w:rsidRPr="002903F3">
        <w:rPr>
          <w:b/>
        </w:rPr>
        <w:t>Forming Evidence-Based Claims Tools</w:t>
      </w:r>
      <w:r w:rsidR="00897EC3">
        <w:t xml:space="preserve"> for each student</w:t>
      </w:r>
    </w:p>
    <w:p w:rsidR="00897EC3" w:rsidRPr="00AF302F" w:rsidRDefault="00D62793" w:rsidP="00064850">
      <w:pPr>
        <w:pStyle w:val="BulletedList"/>
        <w:rPr>
          <w:b/>
        </w:rPr>
      </w:pPr>
      <w:r>
        <w:t>Copies of</w:t>
      </w:r>
      <w:r w:rsidR="00EA4CD6">
        <w:t xml:space="preserve"> </w:t>
      </w:r>
      <w:r w:rsidR="002903F3" w:rsidRPr="002903F3">
        <w:rPr>
          <w:b/>
        </w:rPr>
        <w:t xml:space="preserve">Evidence-Based </w:t>
      </w:r>
      <w:r w:rsidR="00980C80">
        <w:rPr>
          <w:b/>
        </w:rPr>
        <w:t xml:space="preserve">Claims </w:t>
      </w:r>
      <w:r w:rsidR="002903F3" w:rsidRPr="002903F3">
        <w:rPr>
          <w:b/>
        </w:rPr>
        <w:t>Criteria Checklist</w:t>
      </w:r>
      <w:r w:rsidR="00EA4CD6">
        <w:rPr>
          <w:b/>
        </w:rPr>
        <w:t xml:space="preserve"> </w:t>
      </w:r>
      <w:r w:rsidR="00EA4CD6">
        <w:t>for each student</w:t>
      </w:r>
    </w:p>
    <w:p w:rsidR="00897EC3" w:rsidRDefault="00897EC3" w:rsidP="00064850">
      <w:pPr>
        <w:pStyle w:val="BulletedList"/>
      </w:pPr>
      <w:r w:rsidRPr="00EA4CD6">
        <w:rPr>
          <w:b/>
        </w:rPr>
        <w:t>Research Portfolios</w:t>
      </w:r>
      <w:r>
        <w:t xml:space="preserve"> (students have these)</w:t>
      </w:r>
    </w:p>
    <w:p w:rsidR="00897EC3" w:rsidRPr="006E7D3C" w:rsidRDefault="00BF730A" w:rsidP="003C4F96">
      <w:pPr>
        <w:pStyle w:val="BulletedList"/>
      </w:pPr>
      <w:r>
        <w:t xml:space="preserve">Highlighters </w:t>
      </w:r>
      <w:r w:rsidR="00476DDC">
        <w:t>(</w:t>
      </w:r>
      <w:r w:rsidR="00EA4CD6">
        <w:t xml:space="preserve">one </w:t>
      </w:r>
      <w:r w:rsidR="00476DDC">
        <w:t>for every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24738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24738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24738C">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24738C">
            <w:pPr>
              <w:spacing w:before="20" w:after="20" w:line="240" w:lineRule="auto"/>
              <w:jc w:val="center"/>
              <w:rPr>
                <w:b/>
                <w:color w:val="000000" w:themeColor="text1"/>
                <w:sz w:val="20"/>
              </w:rPr>
            </w:pPr>
          </w:p>
        </w:tc>
        <w:tc>
          <w:tcPr>
            <w:tcW w:w="8574" w:type="dxa"/>
          </w:tcPr>
          <w:p w:rsidR="00A948B3" w:rsidRPr="000D6FA4" w:rsidRDefault="00A948B3" w:rsidP="00A948B3">
            <w:pPr>
              <w:spacing w:before="20" w:after="20" w:line="240" w:lineRule="auto"/>
              <w:rPr>
                <w:color w:val="4F81BD" w:themeColor="accent1"/>
                <w:sz w:val="20"/>
              </w:rPr>
            </w:pPr>
            <w:r>
              <w:rPr>
                <w:b/>
                <w:sz w:val="20"/>
              </w:rPr>
              <w:t>Bold text i</w:t>
            </w:r>
            <w:r w:rsidRPr="000D6FA4">
              <w:rPr>
                <w:b/>
                <w:sz w:val="20"/>
              </w:rPr>
              <w:t>ndicates text dependent questions.</w:t>
            </w:r>
          </w:p>
        </w:tc>
      </w:tr>
      <w:tr w:rsidR="00A948B3" w:rsidRPr="000D6FA4">
        <w:tc>
          <w:tcPr>
            <w:tcW w:w="894" w:type="dxa"/>
            <w:vMerge/>
          </w:tcPr>
          <w:p w:rsidR="00A948B3" w:rsidRPr="000D6FA4" w:rsidRDefault="00A948B3" w:rsidP="0024738C">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24738C">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24738C">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24738C">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B27BA" w:rsidRDefault="00082BF9" w:rsidP="00E946A0">
      <w:pPr>
        <w:pStyle w:val="TA"/>
        <w:rPr>
          <w:rFonts w:asciiTheme="minorHAnsi" w:hAnsiTheme="minorHAnsi"/>
        </w:rPr>
      </w:pPr>
      <w:r>
        <w:rPr>
          <w:rFonts w:asciiTheme="minorHAnsi" w:hAnsiTheme="minorHAnsi"/>
        </w:rPr>
        <w:t>Begin by reviewing the agenda and sharing the assessed standards for this lesson: W.9-10.7 and W.9-10.9. In this lesson</w:t>
      </w:r>
      <w:r w:rsidR="001D18AD">
        <w:rPr>
          <w:rFonts w:asciiTheme="minorHAnsi" w:hAnsiTheme="minorHAnsi"/>
        </w:rPr>
        <w:t xml:space="preserve">, students </w:t>
      </w:r>
      <w:r w:rsidR="001D18AD">
        <w:t>choose an inquiry path that yielded rich research and then narrow down the focus to a</w:t>
      </w:r>
      <w:r w:rsidR="000E33DF">
        <w:t xml:space="preserve"> single inquiry question</w:t>
      </w:r>
      <w:r w:rsidR="001D18AD">
        <w:t xml:space="preserve">. Students then reread/skim their research associated with that inquiry question, including annotated sources and </w:t>
      </w:r>
      <w:r w:rsidR="000E33DF">
        <w:t xml:space="preserve">the </w:t>
      </w:r>
      <w:r w:rsidR="001D18AD">
        <w:t xml:space="preserve">Taking Notes Tools. Students highlight the </w:t>
      </w:r>
      <w:r w:rsidR="000E33DF">
        <w:t xml:space="preserve">important </w:t>
      </w:r>
      <w:r w:rsidR="001D18AD">
        <w:t xml:space="preserve">evidence directly on the annotated sources or </w:t>
      </w:r>
      <w:r w:rsidR="000E33DF">
        <w:t xml:space="preserve">the </w:t>
      </w:r>
      <w:r w:rsidR="001D18AD">
        <w:t xml:space="preserve">Taking Notes Tools. Students then select details from the highlighted evidence to make claims about </w:t>
      </w:r>
      <w:r w:rsidR="000E33DF">
        <w:t>the</w:t>
      </w:r>
      <w:r w:rsidR="001D18AD">
        <w:t xml:space="preserve"> inquiry path by completing Forming </w:t>
      </w:r>
      <w:r w:rsidR="001D18AD">
        <w:lastRenderedPageBreak/>
        <w:t xml:space="preserve">Evidence-Based Claims Tools. These initial claims serve as the foundation for the Evidence-Based Perspective students </w:t>
      </w:r>
      <w:r w:rsidR="00750833">
        <w:t>develop</w:t>
      </w:r>
      <w:r w:rsidR="001D18AD">
        <w:t xml:space="preserve"> in Lessons 11 and 12.</w:t>
      </w:r>
      <w:r w:rsidR="007747DA">
        <w:t xml:space="preserve"> </w:t>
      </w:r>
    </w:p>
    <w:p w:rsidR="000B2D56" w:rsidRDefault="00082BF9" w:rsidP="0071760E">
      <w:pPr>
        <w:pStyle w:val="SA"/>
      </w:pPr>
      <w:r>
        <w:t xml:space="preserve">Students look at the agenda. </w:t>
      </w:r>
    </w:p>
    <w:p w:rsidR="000B2D56" w:rsidRDefault="000B2D56" w:rsidP="00CE2836">
      <w:pPr>
        <w:pStyle w:val="LearningSequenceHeader"/>
      </w:pPr>
      <w:r>
        <w:t>Activity 2</w:t>
      </w:r>
      <w:r w:rsidRPr="000B2D56">
        <w:t xml:space="preserve">: </w:t>
      </w:r>
      <w:r>
        <w:t>Homework Accountability</w:t>
      </w:r>
      <w:r w:rsidR="000F61A1">
        <w:t xml:space="preserve"> and </w:t>
      </w:r>
      <w:r w:rsidR="00D52C8F">
        <w:t>Research Check-In</w:t>
      </w:r>
      <w:r w:rsidR="00634A0E">
        <w:tab/>
        <w:t>1</w:t>
      </w:r>
      <w:r w:rsidR="004754BA">
        <w:t>5</w:t>
      </w:r>
      <w:r w:rsidRPr="000B2D56">
        <w:t>%</w:t>
      </w:r>
    </w:p>
    <w:p w:rsidR="000B2D56" w:rsidRDefault="00AA62E6" w:rsidP="000B2D56">
      <w:pPr>
        <w:pStyle w:val="TA"/>
      </w:pPr>
      <w:r>
        <w:t xml:space="preserve">Inform </w:t>
      </w:r>
      <w:r w:rsidR="00823A81">
        <w:t xml:space="preserve">students </w:t>
      </w:r>
      <w:r w:rsidR="007F1DFB">
        <w:t xml:space="preserve">that </w:t>
      </w:r>
      <w:r w:rsidR="003A35F1">
        <w:t>they will discuss</w:t>
      </w:r>
      <w:r w:rsidR="00823A81">
        <w:t xml:space="preserve"> the previous lesson’s </w:t>
      </w:r>
      <w:r w:rsidR="00724AA9">
        <w:t>assessment</w:t>
      </w:r>
      <w:r w:rsidR="00823A81">
        <w:t xml:space="preserve"> and </w:t>
      </w:r>
      <w:r w:rsidR="00724AA9">
        <w:t>homework</w:t>
      </w:r>
      <w:r w:rsidR="00823A81">
        <w:t>. Distribute the previous lesson’s</w:t>
      </w:r>
      <w:r w:rsidR="001E159F">
        <w:t xml:space="preserve"> assessment (</w:t>
      </w:r>
      <w:r w:rsidR="00ED76EB">
        <w:t>completed research tools</w:t>
      </w:r>
      <w:r w:rsidR="001E159F">
        <w:t>)</w:t>
      </w:r>
      <w:r w:rsidR="003C4F96">
        <w:t xml:space="preserve"> to each student.</w:t>
      </w:r>
    </w:p>
    <w:p w:rsidR="005B37A8" w:rsidRDefault="005B37A8" w:rsidP="0071760E">
      <w:pPr>
        <w:pStyle w:val="SA"/>
      </w:pPr>
      <w:r>
        <w:t>Students examine t</w:t>
      </w:r>
      <w:r w:rsidR="00E03831">
        <w:t xml:space="preserve">he </w:t>
      </w:r>
      <w:r w:rsidR="00724AA9">
        <w:t>assessment</w:t>
      </w:r>
      <w:r w:rsidR="00E03831">
        <w:t xml:space="preserve"> from the previous lesson.</w:t>
      </w:r>
    </w:p>
    <w:p w:rsidR="005B37A8" w:rsidRDefault="00724AA9" w:rsidP="0071760E">
      <w:pPr>
        <w:pStyle w:val="IN"/>
      </w:pPr>
      <w:r>
        <w:t>The</w:t>
      </w:r>
      <w:r w:rsidR="005B37A8">
        <w:t xml:space="preserve"> assessment</w:t>
      </w:r>
      <w:r>
        <w:t xml:space="preserve"> for Lesson 9 was the following</w:t>
      </w:r>
      <w:r w:rsidR="005B37A8">
        <w:t xml:space="preserve">: </w:t>
      </w:r>
      <w:r w:rsidR="00240E69">
        <w:t>C</w:t>
      </w:r>
      <w:r w:rsidR="005B37A8">
        <w:t>ompleted research tools, including Potential Sources Tools, Taking Notes Tools, and a current Research Frame. All of these materials should be redistributed to the students at this time. Prior to this lesson, all of the</w:t>
      </w:r>
      <w:r w:rsidR="00E03831">
        <w:t>se materials should be assessed using the Conducting Independent Searches Checklist</w:t>
      </w:r>
      <w:r>
        <w:t xml:space="preserve"> (located in Lesson 8)</w:t>
      </w:r>
      <w:r w:rsidR="00ED76EB">
        <w:t xml:space="preserve">, focusing on </w:t>
      </w:r>
      <w:r w:rsidR="005E6EDC">
        <w:t xml:space="preserve">Criteria </w:t>
      </w:r>
      <w:r w:rsidR="00ED76EB">
        <w:t>#5 and #6 only</w:t>
      </w:r>
      <w:r w:rsidR="00E03831">
        <w:t>.</w:t>
      </w:r>
    </w:p>
    <w:p w:rsidR="007747DA" w:rsidRDefault="007747DA" w:rsidP="000B2D56">
      <w:pPr>
        <w:pStyle w:val="TA"/>
      </w:pPr>
      <w:r>
        <w:t>Instruct students to take out the homework from the previous lesson</w:t>
      </w:r>
      <w:r w:rsidR="00386BB4">
        <w:t>,</w:t>
      </w:r>
      <w:r>
        <w:t xml:space="preserve"> including </w:t>
      </w:r>
      <w:r w:rsidR="00772741">
        <w:t xml:space="preserve">their completed </w:t>
      </w:r>
      <w:r>
        <w:t xml:space="preserve">research and the organized research </w:t>
      </w:r>
      <w:r w:rsidR="00772741">
        <w:t xml:space="preserve">from their </w:t>
      </w:r>
      <w:r>
        <w:t>Research Portfolio</w:t>
      </w:r>
      <w:r w:rsidR="00772741">
        <w:t>s</w:t>
      </w:r>
      <w:r>
        <w:t xml:space="preserve">. </w:t>
      </w:r>
    </w:p>
    <w:p w:rsidR="007747DA" w:rsidRDefault="007747DA" w:rsidP="0071760E">
      <w:pPr>
        <w:pStyle w:val="SA"/>
      </w:pPr>
      <w:r>
        <w:t>S</w:t>
      </w:r>
      <w:r w:rsidR="008A709E">
        <w:t xml:space="preserve">tudents take out their </w:t>
      </w:r>
      <w:r>
        <w:t xml:space="preserve">completed </w:t>
      </w:r>
      <w:r w:rsidR="008A709E">
        <w:t xml:space="preserve">research </w:t>
      </w:r>
      <w:r>
        <w:t xml:space="preserve">and organized research in the Research Portfolio. </w:t>
      </w:r>
    </w:p>
    <w:p w:rsidR="00386BB4" w:rsidRDefault="00386BB4" w:rsidP="0071760E">
      <w:pPr>
        <w:pStyle w:val="IN"/>
      </w:pPr>
      <w:r>
        <w:t>The previous lesson’s homework was the following:</w:t>
      </w:r>
      <w:r w:rsidR="006865D4">
        <w:t xml:space="preserve"> Continue conducting searches independently, following the steps taught in </w:t>
      </w:r>
      <w:r w:rsidR="005E6EDC">
        <w:t>L</w:t>
      </w:r>
      <w:r w:rsidR="006865D4">
        <w:t>essons 3</w:t>
      </w:r>
      <w:r w:rsidR="00411054">
        <w:t>–</w:t>
      </w:r>
      <w:r w:rsidR="006865D4">
        <w:t xml:space="preserve">5 and organize all research notes, annotated sources, and tools by inquiry path. </w:t>
      </w:r>
    </w:p>
    <w:p w:rsidR="004754BA" w:rsidRDefault="004754BA" w:rsidP="000B2D56">
      <w:pPr>
        <w:pStyle w:val="TA"/>
      </w:pPr>
      <w:r>
        <w:t>Instruct students to examine the organized Research Portfolio and</w:t>
      </w:r>
      <w:r w:rsidR="00F43925">
        <w:t xml:space="preserve"> previous lesson’s work and</w:t>
      </w:r>
      <w:r>
        <w:t xml:space="preserve"> </w:t>
      </w:r>
      <w:r w:rsidR="00411054">
        <w:t>T</w:t>
      </w:r>
      <w:r>
        <w:t>urn-and-</w:t>
      </w:r>
      <w:r w:rsidR="00411054">
        <w:t>T</w:t>
      </w:r>
      <w:r>
        <w:t xml:space="preserve">alk </w:t>
      </w:r>
      <w:r w:rsidR="00411054">
        <w:t xml:space="preserve">in pairs </w:t>
      </w:r>
      <w:r>
        <w:t>about which inquiry paths from the</w:t>
      </w:r>
      <w:r w:rsidR="00327CA3">
        <w:t>ir</w:t>
      </w:r>
      <w:r>
        <w:t xml:space="preserve"> Research Frame yielded the richest information</w:t>
      </w:r>
      <w:r w:rsidR="007C68B9">
        <w:t xml:space="preserve"> </w:t>
      </w:r>
      <w:r w:rsidR="00724AA9">
        <w:t>from</w:t>
      </w:r>
      <w:r w:rsidR="007C68B9">
        <w:t xml:space="preserve"> </w:t>
      </w:r>
      <w:r w:rsidR="00327CA3">
        <w:t>the source materials.</w:t>
      </w:r>
    </w:p>
    <w:p w:rsidR="004754BA" w:rsidRDefault="004754BA" w:rsidP="0071760E">
      <w:pPr>
        <w:pStyle w:val="SA"/>
      </w:pPr>
      <w:r w:rsidRPr="0071760E">
        <w:rPr>
          <w:rStyle w:val="SAChar"/>
          <w:rFonts w:eastAsia="Calibri"/>
        </w:rPr>
        <w:t xml:space="preserve">Students </w:t>
      </w:r>
      <w:r w:rsidR="005C0F48">
        <w:rPr>
          <w:rStyle w:val="SAChar"/>
          <w:rFonts w:eastAsia="Calibri"/>
        </w:rPr>
        <w:t>T</w:t>
      </w:r>
      <w:r w:rsidRPr="0071760E">
        <w:rPr>
          <w:rStyle w:val="SAChar"/>
          <w:rFonts w:eastAsia="Calibri"/>
        </w:rPr>
        <w:t>urn-and-</w:t>
      </w:r>
      <w:r w:rsidR="005C0F48">
        <w:rPr>
          <w:rStyle w:val="SAChar"/>
          <w:rFonts w:eastAsia="Calibri"/>
        </w:rPr>
        <w:t>T</w:t>
      </w:r>
      <w:r w:rsidRPr="0071760E">
        <w:rPr>
          <w:rStyle w:val="SAChar"/>
          <w:rFonts w:eastAsia="Calibri"/>
        </w:rPr>
        <w:t xml:space="preserve">alk </w:t>
      </w:r>
      <w:r w:rsidR="005C0F48">
        <w:rPr>
          <w:rStyle w:val="SAChar"/>
          <w:rFonts w:eastAsia="Calibri"/>
        </w:rPr>
        <w:t xml:space="preserve">in pairs </w:t>
      </w:r>
      <w:r w:rsidRPr="0071760E">
        <w:rPr>
          <w:rStyle w:val="SAChar"/>
          <w:rFonts w:eastAsia="Calibri"/>
        </w:rPr>
        <w:t>about which inquiry paths from the</w:t>
      </w:r>
      <w:r w:rsidR="00327CA3" w:rsidRPr="0071760E">
        <w:rPr>
          <w:rStyle w:val="SAChar"/>
          <w:rFonts w:eastAsia="Calibri"/>
        </w:rPr>
        <w:t>ir</w:t>
      </w:r>
      <w:r w:rsidRPr="0071760E">
        <w:rPr>
          <w:rStyle w:val="SAChar"/>
          <w:rFonts w:eastAsia="Calibri"/>
        </w:rPr>
        <w:t xml:space="preserve"> Research Frame yielded </w:t>
      </w:r>
      <w:r>
        <w:t>the richest information</w:t>
      </w:r>
      <w:r w:rsidR="007C68B9">
        <w:t xml:space="preserve"> </w:t>
      </w:r>
      <w:r w:rsidR="00175A72">
        <w:t xml:space="preserve">from </w:t>
      </w:r>
      <w:r w:rsidR="00724AA9">
        <w:t xml:space="preserve">the </w:t>
      </w:r>
      <w:r w:rsidR="00327CA3">
        <w:t xml:space="preserve">source materials. </w:t>
      </w:r>
    </w:p>
    <w:p w:rsidR="004F784A" w:rsidRDefault="004F784A" w:rsidP="0071760E">
      <w:pPr>
        <w:pStyle w:val="IN"/>
      </w:pPr>
      <w:r>
        <w:t xml:space="preserve">Consider defining the word </w:t>
      </w:r>
      <w:r w:rsidR="002903F3" w:rsidRPr="002903F3">
        <w:rPr>
          <w:i/>
        </w:rPr>
        <w:t>yielded</w:t>
      </w:r>
      <w:r>
        <w:t xml:space="preserve"> (</w:t>
      </w:r>
      <w:r w:rsidR="00F87879">
        <w:t>“</w:t>
      </w:r>
      <w:r w:rsidR="005E6EDC">
        <w:t>gave</w:t>
      </w:r>
      <w:r w:rsidR="00517B3C">
        <w:t xml:space="preserve"> forth or produce</w:t>
      </w:r>
      <w:r w:rsidR="005E6EDC">
        <w:t>d</w:t>
      </w:r>
      <w:r w:rsidR="00F87879">
        <w:t>”</w:t>
      </w:r>
      <w:r w:rsidR="00517B3C">
        <w:t xml:space="preserve">). Explain that students should be looking for </w:t>
      </w:r>
      <w:r w:rsidR="005C0F48">
        <w:t>i</w:t>
      </w:r>
      <w:r w:rsidR="00517B3C">
        <w:t xml:space="preserve">nquiry </w:t>
      </w:r>
      <w:r w:rsidR="005C0F48">
        <w:t>p</w:t>
      </w:r>
      <w:r w:rsidR="00517B3C">
        <w:t>aths that produced the most useful and ample information based on the searches.</w:t>
      </w:r>
    </w:p>
    <w:p w:rsidR="00327CA3" w:rsidRDefault="00C5287C" w:rsidP="0071760E">
      <w:pPr>
        <w:pStyle w:val="SR"/>
      </w:pPr>
      <w:r>
        <w:t>S</w:t>
      </w:r>
      <w:r w:rsidR="009516C7">
        <w:t xml:space="preserve">tudent responses </w:t>
      </w:r>
      <w:r>
        <w:t>may include the following</w:t>
      </w:r>
      <w:r w:rsidR="00327CA3">
        <w:t xml:space="preserve">: </w:t>
      </w:r>
    </w:p>
    <w:p w:rsidR="00FA1654" w:rsidRDefault="00FA1654" w:rsidP="0071760E">
      <w:pPr>
        <w:pStyle w:val="SASRBullet"/>
      </w:pPr>
      <w:r>
        <w:t xml:space="preserve">I noticed that I had several relevant and useful resources for Inquiry Path #1. These references provided some answers to each of the inquiry questions within this path. </w:t>
      </w:r>
      <w:r w:rsidR="007C68B9">
        <w:t>So, Inquiry Path #1 seems to be the richest path in terms of information across multiple sources.</w:t>
      </w:r>
    </w:p>
    <w:p w:rsidR="009516C7" w:rsidRDefault="009516C7" w:rsidP="0071760E">
      <w:pPr>
        <w:pStyle w:val="SASRBullet"/>
      </w:pPr>
      <w:r>
        <w:lastRenderedPageBreak/>
        <w:t>I noticed that I was able to answer several que</w:t>
      </w:r>
      <w:r w:rsidR="00F87879">
        <w:t>stions within each inquiry path</w:t>
      </w:r>
      <w:r>
        <w:t xml:space="preserve"> but not address all the inquiry questions within one path. My research is scattered across </w:t>
      </w:r>
      <w:r w:rsidR="006C13B7">
        <w:br/>
      </w:r>
      <w:r>
        <w:t xml:space="preserve">multiple paths. </w:t>
      </w:r>
    </w:p>
    <w:p w:rsidR="0026512D" w:rsidRDefault="00F24F8F" w:rsidP="0071760E">
      <w:pPr>
        <w:pStyle w:val="IN"/>
      </w:pPr>
      <w:r>
        <w:t xml:space="preserve">Circulate around the room to monitor student progress and hold students accountable for the previous lesson’s homework </w:t>
      </w:r>
      <w:r w:rsidR="004F784A">
        <w:t xml:space="preserve">by </w:t>
      </w:r>
      <w:r w:rsidR="00517B3C">
        <w:t xml:space="preserve">listening for </w:t>
      </w:r>
      <w:r w:rsidR="004F784A">
        <w:t xml:space="preserve">students </w:t>
      </w:r>
      <w:r w:rsidR="00517B3C">
        <w:t>to use</w:t>
      </w:r>
      <w:r w:rsidR="004F784A">
        <w:t xml:space="preserve"> evidence from their research. </w:t>
      </w:r>
    </w:p>
    <w:p w:rsidR="0026512D" w:rsidRDefault="0026512D" w:rsidP="0071760E">
      <w:pPr>
        <w:pStyle w:val="BR"/>
      </w:pPr>
    </w:p>
    <w:p w:rsidR="00225F86" w:rsidRDefault="00225F86" w:rsidP="000B2D56">
      <w:pPr>
        <w:pStyle w:val="TA"/>
      </w:pPr>
      <w:r>
        <w:t xml:space="preserve">Instruct students to take out the Student </w:t>
      </w:r>
      <w:r w:rsidR="00286F98">
        <w:t>Research</w:t>
      </w:r>
      <w:r>
        <w:t xml:space="preserve"> Plan</w:t>
      </w:r>
      <w:r w:rsidR="00955088">
        <w:t xml:space="preserve"> from the front of the Research Portfolio</w:t>
      </w:r>
      <w:r>
        <w:t xml:space="preserve"> and </w:t>
      </w:r>
      <w:r w:rsidR="00286F98">
        <w:t>examine</w:t>
      </w:r>
      <w:r w:rsidR="00955088">
        <w:t xml:space="preserve"> Part 2: Gathering Information</w:t>
      </w:r>
      <w:r w:rsidR="0000033E">
        <w:t>. Inst</w:t>
      </w:r>
      <w:r w:rsidR="00286F98">
        <w:t xml:space="preserve">ruct students to journal about their research progress and next steps based on Part 2: Gathering Information in </w:t>
      </w:r>
      <w:r w:rsidR="00D62793">
        <w:t>their Research J</w:t>
      </w:r>
      <w:r w:rsidR="00286F98">
        <w:t xml:space="preserve">ournal. </w:t>
      </w:r>
    </w:p>
    <w:p w:rsidR="000E7496" w:rsidRDefault="000E7496" w:rsidP="0071760E">
      <w:pPr>
        <w:pStyle w:val="SR"/>
      </w:pPr>
      <w:r>
        <w:t xml:space="preserve">Student responses will vary by individual research question/problem but look for students to use the language of the Student Research Plan and evidence from their specific research. </w:t>
      </w:r>
    </w:p>
    <w:p w:rsidR="00955088" w:rsidRDefault="00955088" w:rsidP="0071760E">
      <w:pPr>
        <w:pStyle w:val="IN"/>
      </w:pPr>
      <w:r>
        <w:t xml:space="preserve">The Student </w:t>
      </w:r>
      <w:r w:rsidR="00286F98">
        <w:t>Research</w:t>
      </w:r>
      <w:r>
        <w:t xml:space="preserve"> P</w:t>
      </w:r>
      <w:r w:rsidR="009B0BEE">
        <w:t>lan</w:t>
      </w:r>
      <w:r w:rsidR="00723E9F">
        <w:t xml:space="preserve"> and research journal</w:t>
      </w:r>
      <w:r w:rsidR="009B0BEE">
        <w:t xml:space="preserve"> was introduced in Lesson 2</w:t>
      </w:r>
      <w:r w:rsidR="00517B3C">
        <w:t>.</w:t>
      </w:r>
    </w:p>
    <w:p w:rsidR="00955088" w:rsidRDefault="00955088" w:rsidP="000B2D56">
      <w:pPr>
        <w:pStyle w:val="TA"/>
      </w:pPr>
      <w:r>
        <w:t>Instruct students to</w:t>
      </w:r>
      <w:r w:rsidR="002314E1">
        <w:t xml:space="preserve"> organize and</w:t>
      </w:r>
      <w:r>
        <w:t xml:space="preserve"> file the Student </w:t>
      </w:r>
      <w:r w:rsidR="00286F98">
        <w:t>Research</w:t>
      </w:r>
      <w:r>
        <w:t xml:space="preserve"> Plan</w:t>
      </w:r>
      <w:r w:rsidR="001F763A">
        <w:t xml:space="preserve">, </w:t>
      </w:r>
      <w:r w:rsidR="00D62793">
        <w:t>Research J</w:t>
      </w:r>
      <w:r w:rsidR="00517B3C">
        <w:t>ournal</w:t>
      </w:r>
      <w:r w:rsidR="001F763A">
        <w:t>,</w:t>
      </w:r>
      <w:r w:rsidR="002314E1">
        <w:t xml:space="preserve"> and the other homework and assessment materials</w:t>
      </w:r>
      <w:r>
        <w:t xml:space="preserve"> in the Research Portfolio. </w:t>
      </w:r>
    </w:p>
    <w:p w:rsidR="00723E9F" w:rsidRPr="000B2D56" w:rsidRDefault="00955088" w:rsidP="0071760E">
      <w:pPr>
        <w:pStyle w:val="SA"/>
      </w:pPr>
      <w:r>
        <w:t>Students</w:t>
      </w:r>
      <w:r w:rsidR="002314E1">
        <w:t xml:space="preserve"> organize and</w:t>
      </w:r>
      <w:r>
        <w:t xml:space="preserve"> file the</w:t>
      </w:r>
      <w:r w:rsidR="00CA2AAA">
        <w:t>ir</w:t>
      </w:r>
      <w:r w:rsidR="002314E1">
        <w:t xml:space="preserve"> materials</w:t>
      </w:r>
      <w:r w:rsidR="00723E9F">
        <w:t xml:space="preserve"> in the</w:t>
      </w:r>
      <w:r w:rsidR="00CA2AAA">
        <w:t>ir</w:t>
      </w:r>
      <w:r w:rsidR="00723E9F">
        <w:t xml:space="preserve"> Research Portfolio</w:t>
      </w:r>
      <w:r w:rsidR="00CA2AAA">
        <w:t>s</w:t>
      </w:r>
      <w:r w:rsidR="00723E9F">
        <w:t>.</w:t>
      </w:r>
      <w:r w:rsidR="006557AF">
        <w:t xml:space="preserve"> </w:t>
      </w:r>
    </w:p>
    <w:p w:rsidR="00707670" w:rsidRDefault="00707670" w:rsidP="00707670">
      <w:pPr>
        <w:pStyle w:val="LearningSequenceHeader"/>
      </w:pPr>
      <w:r>
        <w:t xml:space="preserve">Activity </w:t>
      </w:r>
      <w:r w:rsidR="00B309B0">
        <w:t>3</w:t>
      </w:r>
      <w:r w:rsidR="00D52C8F">
        <w:t>: Analyzing Research</w:t>
      </w:r>
      <w:r w:rsidR="00D52C8F">
        <w:tab/>
      </w:r>
      <w:r w:rsidR="00B309B0">
        <w:t>5</w:t>
      </w:r>
      <w:r w:rsidR="00D52C8F">
        <w:t>0</w:t>
      </w:r>
      <w:r w:rsidRPr="00707670">
        <w:t>%</w:t>
      </w:r>
    </w:p>
    <w:p w:rsidR="00707670" w:rsidRDefault="00244935" w:rsidP="00707670">
      <w:pPr>
        <w:pStyle w:val="TA"/>
      </w:pPr>
      <w:r>
        <w:t xml:space="preserve">Explain to </w:t>
      </w:r>
      <w:r w:rsidR="00C03DC4">
        <w:t xml:space="preserve">students </w:t>
      </w:r>
      <w:r>
        <w:t xml:space="preserve">that </w:t>
      </w:r>
      <w:r w:rsidR="00C03DC4">
        <w:t>they have been focused on gathering and analy</w:t>
      </w:r>
      <w:r w:rsidR="004651FB">
        <w:t>zing specific research</w:t>
      </w:r>
      <w:r w:rsidR="00C03DC4">
        <w:t xml:space="preserve"> </w:t>
      </w:r>
      <w:r w:rsidR="00E0523B">
        <w:t xml:space="preserve">sources </w:t>
      </w:r>
      <w:r w:rsidR="00C03DC4">
        <w:t xml:space="preserve">for </w:t>
      </w:r>
      <w:r w:rsidR="007C68B9">
        <w:t>the individual</w:t>
      </w:r>
      <w:r w:rsidR="00C03DC4">
        <w:t xml:space="preserve"> questions in their inquiry paths. Explain that students </w:t>
      </w:r>
      <w:r w:rsidR="00C02369">
        <w:t>will</w:t>
      </w:r>
      <w:r w:rsidR="00FF2F54">
        <w:t xml:space="preserve"> </w:t>
      </w:r>
      <w:r w:rsidR="00C03DC4">
        <w:t>now t</w:t>
      </w:r>
      <w:r w:rsidR="004651FB">
        <w:t>ake a more global perspective on</w:t>
      </w:r>
      <w:r w:rsidR="00C03DC4">
        <w:t xml:space="preserve"> their research by returning to the Research Frame and rereading and analyzing evidence across multiple sources to see if the</w:t>
      </w:r>
      <w:r w:rsidR="00AC38A2">
        <w:t>y can answer some of their</w:t>
      </w:r>
      <w:r w:rsidR="00C03DC4">
        <w:t xml:space="preserve"> inquiry questions</w:t>
      </w:r>
      <w:r w:rsidR="00D90435">
        <w:t xml:space="preserve">. </w:t>
      </w:r>
      <w:r w:rsidR="007F4C42">
        <w:t xml:space="preserve">Inform </w:t>
      </w:r>
      <w:r w:rsidR="00D90435">
        <w:t>students the goal of</w:t>
      </w:r>
      <w:r w:rsidR="00C03DC4">
        <w:t xml:space="preserve"> this activity </w:t>
      </w:r>
      <w:r w:rsidR="00D90435">
        <w:t xml:space="preserve">is to think about the understanding that </w:t>
      </w:r>
      <w:r w:rsidR="003E0211">
        <w:t>is developing</w:t>
      </w:r>
      <w:r w:rsidR="00C03DC4">
        <w:t xml:space="preserve"> about each inquiry path now that the research is mostly complete. </w:t>
      </w:r>
    </w:p>
    <w:p w:rsidR="00C03DC4" w:rsidRDefault="00C03DC4" w:rsidP="0071760E">
      <w:pPr>
        <w:pStyle w:val="SA"/>
      </w:pPr>
      <w:r>
        <w:t>Students listen.</w:t>
      </w:r>
    </w:p>
    <w:p w:rsidR="00C03DC4" w:rsidRDefault="00D90435" w:rsidP="0071760E">
      <w:pPr>
        <w:pStyle w:val="IN"/>
      </w:pPr>
      <w:r>
        <w:t>After this lesson’s activities, s</w:t>
      </w:r>
      <w:r w:rsidR="001A59FF">
        <w:t>ome students will</w:t>
      </w:r>
      <w:r w:rsidR="00C03DC4">
        <w:t xml:space="preserve"> conti</w:t>
      </w:r>
      <w:r w:rsidR="00BA4447">
        <w:t>nue researching if they have yet to</w:t>
      </w:r>
      <w:r w:rsidR="00C03DC4">
        <w:t xml:space="preserve"> find</w:t>
      </w:r>
      <w:r w:rsidR="00B27249">
        <w:t xml:space="preserve"> enough evidence to</w:t>
      </w:r>
      <w:r w:rsidR="00C03DC4">
        <w:t xml:space="preserve"> directly support a claim about</w:t>
      </w:r>
      <w:r w:rsidR="001A59FF">
        <w:t xml:space="preserve"> each inquiry path</w:t>
      </w:r>
      <w:r w:rsidR="00C03DC4">
        <w:t>.</w:t>
      </w:r>
    </w:p>
    <w:p w:rsidR="003E0211" w:rsidRDefault="002225D8" w:rsidP="00707670">
      <w:pPr>
        <w:pStyle w:val="TA"/>
      </w:pPr>
      <w:r>
        <w:t>Expl</w:t>
      </w:r>
      <w:r w:rsidR="00142F86">
        <w:t xml:space="preserve">ain to students </w:t>
      </w:r>
      <w:r w:rsidR="00092D43">
        <w:t xml:space="preserve">that </w:t>
      </w:r>
      <w:r w:rsidR="00142F86">
        <w:t>they will</w:t>
      </w:r>
      <w:r w:rsidR="003E0211">
        <w:t xml:space="preserve"> follow specific steps to analyze the research</w:t>
      </w:r>
      <w:r w:rsidR="001072BD">
        <w:t xml:space="preserve"> in order to think about the</w:t>
      </w:r>
      <w:r w:rsidR="00BC4B26">
        <w:t>ir</w:t>
      </w:r>
      <w:r w:rsidR="007C68B9">
        <w:t xml:space="preserve"> developing understanding </w:t>
      </w:r>
      <w:r w:rsidR="001072BD">
        <w:t>about each inquiry path</w:t>
      </w:r>
      <w:r>
        <w:t>.</w:t>
      </w:r>
      <w:r w:rsidR="003E0211">
        <w:t xml:space="preserve"> Display and explain each step: </w:t>
      </w:r>
    </w:p>
    <w:p w:rsidR="001072BD" w:rsidRDefault="001072BD" w:rsidP="00EC0A01">
      <w:pPr>
        <w:pStyle w:val="BulletedList"/>
      </w:pPr>
      <w:r>
        <w:t>Step #1: Review the Research Frame and analyze each inquiry path. Choose an inquiry path that surfaced the richest research across multiple sources. This inquiry path will now become your focus inquiry path.</w:t>
      </w:r>
    </w:p>
    <w:p w:rsidR="001072BD" w:rsidRDefault="001072BD" w:rsidP="00EC0A01">
      <w:pPr>
        <w:pStyle w:val="BulletedList"/>
      </w:pPr>
      <w:r>
        <w:lastRenderedPageBreak/>
        <w:t xml:space="preserve">Step #2: Analyze the focus inquiry path and circle </w:t>
      </w:r>
      <w:r w:rsidR="00C85287">
        <w:t xml:space="preserve">inquiry </w:t>
      </w:r>
      <w:r>
        <w:t xml:space="preserve">questions within the path that led to the most useful and relevant research. </w:t>
      </w:r>
    </w:p>
    <w:p w:rsidR="001072BD" w:rsidRDefault="001072BD" w:rsidP="00EC0A01">
      <w:pPr>
        <w:pStyle w:val="BulletedList"/>
      </w:pPr>
      <w:r>
        <w:t xml:space="preserve">Step #3: </w:t>
      </w:r>
      <w:r w:rsidR="00534826">
        <w:t>Choose one of the circled inquiry questions and reread</w:t>
      </w:r>
      <w:r w:rsidR="007C68B9">
        <w:t>/skim</w:t>
      </w:r>
      <w:r w:rsidR="00534826">
        <w:t xml:space="preserve"> all the research associated with that </w:t>
      </w:r>
      <w:r w:rsidR="00BC4B26">
        <w:t xml:space="preserve">one inquiry question by highlighting evidence and details that answer the chosen inquiry question. </w:t>
      </w:r>
      <w:r w:rsidR="00A157FE">
        <w:t>This step may include reading</w:t>
      </w:r>
      <w:r w:rsidR="007C68B9">
        <w:t>/skimming</w:t>
      </w:r>
      <w:r w:rsidR="00A157FE">
        <w:t xml:space="preserve"> across multiple sources for one inquiry question.</w:t>
      </w:r>
    </w:p>
    <w:p w:rsidR="00A157FE" w:rsidRDefault="00EF48B7" w:rsidP="00EC0A01">
      <w:pPr>
        <w:pStyle w:val="BulletedList"/>
      </w:pPr>
      <w:r>
        <w:t>Exception to Step #3: If</w:t>
      </w:r>
      <w:r w:rsidR="00A157FE">
        <w:t xml:space="preserve"> five</w:t>
      </w:r>
      <w:r>
        <w:t xml:space="preserve"> or more</w:t>
      </w:r>
      <w:r w:rsidR="00A157FE">
        <w:t xml:space="preserve"> inquiry questions are circled within one inquiry path, then</w:t>
      </w:r>
      <w:r>
        <w:t xml:space="preserve"> an optional step can be to</w:t>
      </w:r>
      <w:r w:rsidR="00A157FE">
        <w:t xml:space="preserve"> choose the inquiry path question itself to reread</w:t>
      </w:r>
      <w:r>
        <w:t xml:space="preserve"> and analyze</w:t>
      </w:r>
      <w:r w:rsidR="007C68B9">
        <w:t xml:space="preserve"> the research associated with that path.</w:t>
      </w:r>
    </w:p>
    <w:p w:rsidR="009E37D3" w:rsidRDefault="009E37D3" w:rsidP="00EC0A01">
      <w:pPr>
        <w:pStyle w:val="BulletedList"/>
      </w:pPr>
      <w:r>
        <w:t xml:space="preserve">Step #4: Continue to repeat this process for each inquiry path (even for inquiry paths that did not yield the most interesting or rich research). </w:t>
      </w:r>
    </w:p>
    <w:p w:rsidR="00534826" w:rsidRDefault="00A157FE" w:rsidP="00EC0A01">
      <w:pPr>
        <w:pStyle w:val="SA"/>
      </w:pPr>
      <w:r>
        <w:t xml:space="preserve">Students </w:t>
      </w:r>
      <w:r w:rsidR="007C68B9">
        <w:t xml:space="preserve">listen and examine </w:t>
      </w:r>
      <w:r>
        <w:t xml:space="preserve">the steps. </w:t>
      </w:r>
    </w:p>
    <w:p w:rsidR="001A59FF" w:rsidRDefault="002225D8" w:rsidP="00707670">
      <w:pPr>
        <w:pStyle w:val="TA"/>
      </w:pPr>
      <w:r>
        <w:t>Display the model Research Frame</w:t>
      </w:r>
      <w:r w:rsidR="003E0211">
        <w:t xml:space="preserve"> (from Lesson 6)</w:t>
      </w:r>
      <w:r>
        <w:t xml:space="preserve"> for students to see. </w:t>
      </w:r>
    </w:p>
    <w:p w:rsidR="002225D8" w:rsidRDefault="002225D8" w:rsidP="00574DB8">
      <w:pPr>
        <w:pStyle w:val="SA"/>
      </w:pPr>
      <w:r>
        <w:t>Students examine the model Research Frame.</w:t>
      </w:r>
    </w:p>
    <w:p w:rsidR="002225D8" w:rsidRDefault="00D90435" w:rsidP="00574DB8">
      <w:pPr>
        <w:pStyle w:val="IN"/>
      </w:pPr>
      <w:r>
        <w:t>The</w:t>
      </w:r>
      <w:r w:rsidR="00FD5AEB">
        <w:t xml:space="preserve"> model Research Frame</w:t>
      </w:r>
      <w:r>
        <w:t xml:space="preserve"> is located in Lesson 6</w:t>
      </w:r>
      <w:r w:rsidR="00FC11D7">
        <w:t xml:space="preserve"> and has been used throughout the unit to model content for students.</w:t>
      </w:r>
    </w:p>
    <w:p w:rsidR="00FC11D7" w:rsidRDefault="00FC11D7" w:rsidP="00707670">
      <w:pPr>
        <w:pStyle w:val="TA"/>
      </w:pPr>
      <w:r>
        <w:t>Model for students how to follow the research anal</w:t>
      </w:r>
      <w:r w:rsidR="00C85287">
        <w:t xml:space="preserve">ysis steps. </w:t>
      </w:r>
      <w:r w:rsidR="00C30626">
        <w:t xml:space="preserve">Explain to students that </w:t>
      </w:r>
      <w:r w:rsidR="00C85287">
        <w:t xml:space="preserve">Step #1 states: Review the Research Frame and analyze each inquiry path. Choose an inquiry path that surfaced the richest research across multiple sources. This inquiry path will now become your focus inquiry path. Explain to students that after </w:t>
      </w:r>
      <w:r w:rsidR="00C02369">
        <w:t xml:space="preserve">examining </w:t>
      </w:r>
      <w:r w:rsidR="00C85287">
        <w:t xml:space="preserve">all the inquiry paths, </w:t>
      </w:r>
      <w:r w:rsidR="00C02369">
        <w:t xml:space="preserve">you decided that </w:t>
      </w:r>
      <w:r w:rsidR="00C85287">
        <w:t>two</w:t>
      </w:r>
      <w:r w:rsidR="00C30626">
        <w:t xml:space="preserve"> paths</w:t>
      </w:r>
      <w:r w:rsidR="00C85287">
        <w:t xml:space="preserve"> yielded the richest research</w:t>
      </w:r>
      <w:r w:rsidR="00C02369">
        <w:t>:</w:t>
      </w:r>
      <w:r w:rsidR="00C85287">
        <w:t xml:space="preserve"> Inquiry Path #1: How is animal intelligence measured? and Inquiry Path #2: How do animals display intelligence? Most of the resources addressed both of these paths. However, when looking at the questions within each path, Inquiry Path #1’s questions led to the most relevant and useful information</w:t>
      </w:r>
      <w:r w:rsidR="009E37D3">
        <w:t xml:space="preserve">, </w:t>
      </w:r>
      <w:r w:rsidR="00303E4A">
        <w:t>so Inquiry Path #1 should be the</w:t>
      </w:r>
      <w:r w:rsidR="009E37D3">
        <w:t xml:space="preserve"> focus </w:t>
      </w:r>
      <w:r w:rsidR="00303E4A">
        <w:t>path for this first analysis process.</w:t>
      </w:r>
      <w:r w:rsidR="009E37D3">
        <w:t xml:space="preserve"> </w:t>
      </w:r>
    </w:p>
    <w:p w:rsidR="00C85287" w:rsidRDefault="00C85287" w:rsidP="00574DB8">
      <w:pPr>
        <w:pStyle w:val="SA"/>
      </w:pPr>
      <w:r>
        <w:t xml:space="preserve">Students listen and follow along with the modeling. </w:t>
      </w:r>
    </w:p>
    <w:p w:rsidR="00CC48EB" w:rsidRDefault="008D5F33" w:rsidP="00707670">
      <w:pPr>
        <w:pStyle w:val="TA"/>
      </w:pPr>
      <w:r>
        <w:t xml:space="preserve">Model for </w:t>
      </w:r>
      <w:r w:rsidR="00142F86">
        <w:t>students</w:t>
      </w:r>
      <w:r w:rsidR="00B06C4C">
        <w:t xml:space="preserve"> how</w:t>
      </w:r>
      <w:r w:rsidR="00C85287">
        <w:t xml:space="preserve"> to complete Step #2: Analyze the focus inquiry path and circle inquiry questions within the path that led to the most useful and relevant research. </w:t>
      </w:r>
      <w:r w:rsidR="00693007">
        <w:t xml:space="preserve">Explain to students that you are </w:t>
      </w:r>
      <w:r w:rsidR="00B06C4C">
        <w:t>examin</w:t>
      </w:r>
      <w:r w:rsidR="00693007">
        <w:t>ing</w:t>
      </w:r>
      <w:r w:rsidR="00B06C4C">
        <w:t xml:space="preserve"> the</w:t>
      </w:r>
      <w:r w:rsidR="00693007">
        <w:t xml:space="preserve"> focus</w:t>
      </w:r>
      <w:r w:rsidR="00B06C4C">
        <w:t xml:space="preserve"> inquiry path</w:t>
      </w:r>
      <w:r w:rsidR="00693007">
        <w:t xml:space="preserve"> (Inquiry Path #1)</w:t>
      </w:r>
      <w:r w:rsidR="005F0D14">
        <w:t xml:space="preserve"> and all the questions</w:t>
      </w:r>
      <w:r w:rsidR="00C3440B">
        <w:t xml:space="preserve"> within it</w:t>
      </w:r>
      <w:r w:rsidR="00E34AF9">
        <w:t>,</w:t>
      </w:r>
      <w:r w:rsidR="00C3440B">
        <w:t xml:space="preserve"> and think</w:t>
      </w:r>
      <w:r w:rsidR="00693007">
        <w:t>ing</w:t>
      </w:r>
      <w:r w:rsidR="00C3440B">
        <w:t xml:space="preserve"> about the independent searches previously conducted</w:t>
      </w:r>
      <w:r>
        <w:t xml:space="preserve">. </w:t>
      </w:r>
      <w:r w:rsidR="0031350B">
        <w:t xml:space="preserve">Explain to students that many of the inquiry questions within </w:t>
      </w:r>
      <w:r w:rsidR="00693007">
        <w:t>Inquiry Path #1</w:t>
      </w:r>
      <w:r w:rsidR="0031350B">
        <w:t xml:space="preserve"> were answered </w:t>
      </w:r>
      <w:r w:rsidR="0050130F">
        <w:t xml:space="preserve">through </w:t>
      </w:r>
      <w:r w:rsidR="0031350B">
        <w:t xml:space="preserve">research </w:t>
      </w:r>
      <w:r w:rsidR="00693007">
        <w:t xml:space="preserve">including the following: </w:t>
      </w:r>
      <w:r w:rsidR="00956F0D">
        <w:t>What experiments could be used to reveal animal intelligence? How is animal intelligence measured differently for various kinds of animals? How have our attempts to measure animal intelligence evolved over time? Is it possible to measure animal intelligence without anthropom</w:t>
      </w:r>
      <w:r w:rsidR="00FF1069">
        <w:t>orph</w:t>
      </w:r>
      <w:r w:rsidR="00956F0D">
        <w:t xml:space="preserve">izing animals? To what extent are animal experiments valid if they do not take place in the animal’s natural environment? </w:t>
      </w:r>
      <w:r w:rsidR="00764DF9">
        <w:t xml:space="preserve">Circle the questions for students to see. </w:t>
      </w:r>
    </w:p>
    <w:p w:rsidR="001078D0" w:rsidRDefault="00CC48EB" w:rsidP="00574DB8">
      <w:pPr>
        <w:pStyle w:val="SA"/>
      </w:pPr>
      <w:r>
        <w:lastRenderedPageBreak/>
        <w:t>Students</w:t>
      </w:r>
      <w:r w:rsidR="00956F0D">
        <w:t xml:space="preserve"> listen and</w:t>
      </w:r>
      <w:r>
        <w:t xml:space="preserve"> follow alon</w:t>
      </w:r>
      <w:r w:rsidR="00B06C4C">
        <w:t>g with the modeling</w:t>
      </w:r>
      <w:r>
        <w:t>.</w:t>
      </w:r>
    </w:p>
    <w:p w:rsidR="00EF48B7" w:rsidRDefault="007C1BE5" w:rsidP="00707670">
      <w:pPr>
        <w:pStyle w:val="TA"/>
      </w:pPr>
      <w:r>
        <w:t xml:space="preserve">Explain to students that </w:t>
      </w:r>
      <w:r w:rsidR="00CF4836">
        <w:t xml:space="preserve">Step </w:t>
      </w:r>
      <w:r w:rsidR="00EF48B7">
        <w:t>#3</w:t>
      </w:r>
      <w:r w:rsidR="00142F86">
        <w:t xml:space="preserve"> in the </w:t>
      </w:r>
      <w:r w:rsidR="00764DF9">
        <w:t>research analysis process</w:t>
      </w:r>
      <w:r>
        <w:t xml:space="preserve"> is </w:t>
      </w:r>
      <w:r w:rsidR="00EF48B7">
        <w:t>to choose one of the circled inquiry questions</w:t>
      </w:r>
      <w:r w:rsidR="0050130F">
        <w:t>,</w:t>
      </w:r>
      <w:r w:rsidR="00EF48B7">
        <w:t xml:space="preserve"> reread</w:t>
      </w:r>
      <w:r w:rsidR="00303E4A">
        <w:t>/skim</w:t>
      </w:r>
      <w:r w:rsidR="00EF48B7">
        <w:t xml:space="preserve"> all the r</w:t>
      </w:r>
      <w:r w:rsidR="00303E4A">
        <w:t>esearch associated with the chosen</w:t>
      </w:r>
      <w:r w:rsidR="00EF48B7">
        <w:t xml:space="preserve"> inquiry question</w:t>
      </w:r>
      <w:r w:rsidR="0050130F">
        <w:t>, and</w:t>
      </w:r>
      <w:r w:rsidR="00EF48B7">
        <w:t xml:space="preserve"> highlight</w:t>
      </w:r>
      <w:r w:rsidR="0050130F">
        <w:t xml:space="preserve"> </w:t>
      </w:r>
      <w:r w:rsidR="00EF48B7">
        <w:t>evidence and details that answer the chosen inquiry question. This step may include reading across multiple sources</w:t>
      </w:r>
      <w:r w:rsidR="00F96425">
        <w:t xml:space="preserve"> </w:t>
      </w:r>
      <w:r w:rsidR="00EF48B7">
        <w:t>for one inquiry question. Explain to students that since more than five inquiry questions were circled</w:t>
      </w:r>
      <w:r w:rsidR="00927492">
        <w:t xml:space="preserve"> on the model Research Frame</w:t>
      </w:r>
      <w:r w:rsidR="00EF48B7">
        <w:t>, the inquiry path question itself ca</w:t>
      </w:r>
      <w:r w:rsidR="00927492">
        <w:t xml:space="preserve">n be </w:t>
      </w:r>
      <w:r w:rsidR="0050130F">
        <w:t xml:space="preserve">used </w:t>
      </w:r>
      <w:r w:rsidR="00927492">
        <w:t xml:space="preserve">as the question to focus the </w:t>
      </w:r>
      <w:r w:rsidR="00EF48B7">
        <w:t>reread</w:t>
      </w:r>
      <w:r w:rsidR="00927492">
        <w:t>ing and analysis of</w:t>
      </w:r>
      <w:r w:rsidR="00EF48B7">
        <w:t xml:space="preserve"> the associated research. </w:t>
      </w:r>
      <w:r w:rsidR="00927492">
        <w:t xml:space="preserve">Circle the inquiry path question itself: How is animal intelligence measured? </w:t>
      </w:r>
    </w:p>
    <w:p w:rsidR="004C57E9" w:rsidRDefault="004C57E9" w:rsidP="00574DB8">
      <w:pPr>
        <w:pStyle w:val="SA"/>
      </w:pPr>
      <w:r>
        <w:t>Students listen.</w:t>
      </w:r>
    </w:p>
    <w:p w:rsidR="00CC48EB" w:rsidRDefault="00B06C4C" w:rsidP="00707670">
      <w:pPr>
        <w:pStyle w:val="TA"/>
      </w:pPr>
      <w:r>
        <w:t xml:space="preserve">Model for students </w:t>
      </w:r>
      <w:r w:rsidR="00462855">
        <w:t xml:space="preserve">how to use the </w:t>
      </w:r>
      <w:r>
        <w:t>inquiry path question itself</w:t>
      </w:r>
      <w:r w:rsidR="00462855">
        <w:t xml:space="preserve"> to guide the research analysis: How </w:t>
      </w:r>
      <w:r>
        <w:t xml:space="preserve">is animal intelligence measured? </w:t>
      </w:r>
      <w:r w:rsidR="00635943">
        <w:t xml:space="preserve">Demonstrate how to skim through a source to find, read, and highlight key evidence associated with the chosen inquiry question. </w:t>
      </w:r>
      <w:r w:rsidR="00D853E3">
        <w:t>Skim</w:t>
      </w:r>
      <w:r w:rsidR="000F7EF8">
        <w:t xml:space="preserve"> through Source #1</w:t>
      </w:r>
      <w:r w:rsidR="00635943">
        <w:t xml:space="preserve"> </w:t>
      </w:r>
      <w:r w:rsidR="002903F3" w:rsidRPr="00CF4836">
        <w:t>“The Brains of the Animal Kingdom</w:t>
      </w:r>
      <w:r w:rsidR="00635943">
        <w:t xml:space="preserve">” and discuss which evidence </w:t>
      </w:r>
      <w:r w:rsidR="009F66A6">
        <w:t>to highlight</w:t>
      </w:r>
      <w:r w:rsidR="00635943">
        <w:t xml:space="preserve"> for the chosen inquiry question</w:t>
      </w:r>
      <w:r w:rsidR="003C3EDD">
        <w:t>: How is animal intelligence measured</w:t>
      </w:r>
      <w:r w:rsidR="009629FF">
        <w:t>?</w:t>
      </w:r>
    </w:p>
    <w:p w:rsidR="00FB54B2" w:rsidRDefault="00A94E76" w:rsidP="00574DB8">
      <w:pPr>
        <w:pStyle w:val="SA"/>
      </w:pPr>
      <w:r>
        <w:t>Students</w:t>
      </w:r>
      <w:r w:rsidR="00774714">
        <w:t xml:space="preserve"> listen and</w:t>
      </w:r>
      <w:r>
        <w:t xml:space="preserve"> follow along with the modeling. </w:t>
      </w:r>
    </w:p>
    <w:p w:rsidR="00F074A3" w:rsidRDefault="000F7EF8" w:rsidP="00574DB8">
      <w:pPr>
        <w:pStyle w:val="IN"/>
      </w:pPr>
      <w:r>
        <w:t xml:space="preserve">Possible highlighted evidence to model from Source #1 </w:t>
      </w:r>
      <w:r w:rsidR="002903F3" w:rsidRPr="00CF4836">
        <w:t>“The Brains of the Animal Kingdom”</w:t>
      </w:r>
      <w:r>
        <w:t xml:space="preserve"> is the following: “Experiments with animals have long been handicapped by our anthropocentric attitude: We often test them in ways that work fine with humans but not so well with other species” and “Scientists are now finally meeting animals on their own terms instead of treating them like furry (or feathery) humans, and this shift is fundamentally reshaping our understanding.”</w:t>
      </w:r>
    </w:p>
    <w:p w:rsidR="00D853E3" w:rsidRDefault="002903F3" w:rsidP="00574DB8">
      <w:pPr>
        <w:pStyle w:val="IN"/>
      </w:pPr>
      <w:r w:rsidRPr="002903F3">
        <w:t>Prior</w:t>
      </w:r>
      <w:r w:rsidR="00574DB8">
        <w:t xml:space="preserve"> </w:t>
      </w:r>
      <w:r w:rsidR="00D853E3">
        <w:t>to this lesson, students have annotat</w:t>
      </w:r>
      <w:r w:rsidR="003C3EDD">
        <w:t>ed and recorded</w:t>
      </w:r>
      <w:r w:rsidR="00D853E3">
        <w:t xml:space="preserve"> notes on all their sources; they will not need to </w:t>
      </w:r>
      <w:r w:rsidR="009F66A6">
        <w:t>read every source closely again</w:t>
      </w:r>
      <w:r w:rsidR="00D853E3">
        <w:t xml:space="preserve"> but can skim through for key evidence and details associated with the chosen inquiry question. </w:t>
      </w:r>
      <w:r w:rsidR="00F96425">
        <w:t xml:space="preserve">Consider modeling how to skim if students struggle with this skill. </w:t>
      </w:r>
    </w:p>
    <w:p w:rsidR="00F96425" w:rsidRPr="00CF4836" w:rsidRDefault="00F96425" w:rsidP="00CF4836">
      <w:pPr>
        <w:pStyle w:val="IN"/>
      </w:pPr>
      <w:r w:rsidRPr="00CF4836">
        <w:t xml:space="preserve">The source </w:t>
      </w:r>
      <w:r w:rsidR="002903F3" w:rsidRPr="00CF4836">
        <w:t>“The Brains of the Animal Kingdom”</w:t>
      </w:r>
      <w:r w:rsidRPr="00CF4836">
        <w:t xml:space="preserve"> is used to model</w:t>
      </w:r>
      <w:r w:rsidR="001839EE" w:rsidRPr="00CF4836">
        <w:t xml:space="preserve"> how to find evidence related to specific inquiry questions. Feel free to use any source to model this skill. </w:t>
      </w:r>
    </w:p>
    <w:p w:rsidR="003F6AD6" w:rsidRDefault="003F6AD6" w:rsidP="00574DB8">
      <w:pPr>
        <w:pStyle w:val="BR"/>
      </w:pPr>
    </w:p>
    <w:p w:rsidR="007C1BE5" w:rsidRDefault="007C1BE5" w:rsidP="00707670">
      <w:pPr>
        <w:pStyle w:val="TA"/>
      </w:pPr>
      <w:r>
        <w:t>Instruct students to look at their i</w:t>
      </w:r>
      <w:r w:rsidR="000878F7">
        <w:t>ndividual Research Frames and</w:t>
      </w:r>
      <w:r w:rsidR="003F6AD6">
        <w:t xml:space="preserve"> follow the first three steps of the research analysis process by</w:t>
      </w:r>
      <w:r>
        <w:t xml:space="preserve"> choos</w:t>
      </w:r>
      <w:r w:rsidR="003F6AD6">
        <w:t xml:space="preserve">ing </w:t>
      </w:r>
      <w:r>
        <w:t>on</w:t>
      </w:r>
      <w:r w:rsidR="00527AF1">
        <w:t>e</w:t>
      </w:r>
      <w:r>
        <w:t xml:space="preserve"> inquiry path to focus o</w:t>
      </w:r>
      <w:r w:rsidR="003F6AD6">
        <w:t xml:space="preserve">n, circling inquiry questions, and finally choosing one </w:t>
      </w:r>
      <w:r w:rsidR="0050130F">
        <w:t xml:space="preserve">focus </w:t>
      </w:r>
      <w:r w:rsidR="003F6AD6">
        <w:t>inquiry question.</w:t>
      </w:r>
      <w:r>
        <w:t xml:space="preserve"> </w:t>
      </w:r>
      <w:r w:rsidR="003F6AD6">
        <w:t>Remind</w:t>
      </w:r>
      <w:r>
        <w:t xml:space="preserve"> studen</w:t>
      </w:r>
      <w:r w:rsidR="000878F7">
        <w:t>ts</w:t>
      </w:r>
      <w:r>
        <w:t xml:space="preserve"> </w:t>
      </w:r>
      <w:r w:rsidR="00A82397">
        <w:t xml:space="preserve">to </w:t>
      </w:r>
      <w:r>
        <w:t>circl</w:t>
      </w:r>
      <w:r w:rsidR="003C3EDD">
        <w:t>e</w:t>
      </w:r>
      <w:r>
        <w:t xml:space="preserve"> questions within the inquiry path </w:t>
      </w:r>
      <w:r w:rsidR="00A94E76">
        <w:t>that le</w:t>
      </w:r>
      <w:r w:rsidR="006E131D">
        <w:t>d to relevant and useful</w:t>
      </w:r>
      <w:r w:rsidR="004121B3">
        <w:t xml:space="preserve"> research</w:t>
      </w:r>
      <w:r>
        <w:t xml:space="preserve">. </w:t>
      </w:r>
    </w:p>
    <w:p w:rsidR="00F074A3" w:rsidRDefault="004121B3" w:rsidP="00574DB8">
      <w:pPr>
        <w:pStyle w:val="SA"/>
      </w:pPr>
      <w:r>
        <w:t>Students</w:t>
      </w:r>
      <w:r w:rsidR="003F6AD6">
        <w:t xml:space="preserve"> look at their individual Research Frames and </w:t>
      </w:r>
      <w:r w:rsidR="001C69A0">
        <w:t>choose</w:t>
      </w:r>
      <w:r>
        <w:t xml:space="preserve"> a</w:t>
      </w:r>
      <w:r w:rsidR="006808A7">
        <w:t xml:space="preserve"> rich</w:t>
      </w:r>
      <w:r>
        <w:t xml:space="preserve"> inquiry path to focus on</w:t>
      </w:r>
      <w:r w:rsidR="003F6AD6">
        <w:t>,</w:t>
      </w:r>
      <w:r>
        <w:t xml:space="preserve"> </w:t>
      </w:r>
      <w:r w:rsidR="001C69A0">
        <w:t>circle</w:t>
      </w:r>
      <w:r w:rsidR="003F6AD6">
        <w:t xml:space="preserve"> inquiry</w:t>
      </w:r>
      <w:r>
        <w:t xml:space="preserve"> question(s) within the </w:t>
      </w:r>
      <w:r w:rsidR="001C69A0">
        <w:t>path</w:t>
      </w:r>
      <w:r w:rsidR="003F6AD6">
        <w:t xml:space="preserve">, and </w:t>
      </w:r>
      <w:r w:rsidR="001C69A0">
        <w:t>choose</w:t>
      </w:r>
      <w:r w:rsidR="003F6AD6">
        <w:t xml:space="preserve"> one </w:t>
      </w:r>
      <w:r w:rsidR="0050130F">
        <w:t xml:space="preserve">focus </w:t>
      </w:r>
      <w:r w:rsidR="003F6AD6">
        <w:t xml:space="preserve">inquiry question. </w:t>
      </w:r>
    </w:p>
    <w:p w:rsidR="007C1BE5" w:rsidRDefault="00F074A3" w:rsidP="00574DB8">
      <w:pPr>
        <w:pStyle w:val="IN"/>
      </w:pPr>
      <w:r>
        <w:lastRenderedPageBreak/>
        <w:t>Again, students can choose the inquiry path question itself to guide the</w:t>
      </w:r>
      <w:r w:rsidR="001C69A0">
        <w:t>ir</w:t>
      </w:r>
      <w:r>
        <w:t xml:space="preserve"> research analysis. It is dependent on how many inquiry questions were circled within one inquiry path. See the exception in the research analysis process steps</w:t>
      </w:r>
      <w:r w:rsidR="003C3EDD">
        <w:t xml:space="preserve"> above.</w:t>
      </w:r>
    </w:p>
    <w:p w:rsidR="004121B3" w:rsidRDefault="00821773" w:rsidP="00574DB8">
      <w:pPr>
        <w:pStyle w:val="IN"/>
      </w:pPr>
      <w:r>
        <w:t>Instruct students to</w:t>
      </w:r>
      <w:r w:rsidR="00F9575F">
        <w:t xml:space="preserve"> highlight </w:t>
      </w:r>
      <w:r w:rsidR="004D78D5">
        <w:t xml:space="preserve">evidence and details that answer </w:t>
      </w:r>
      <w:r w:rsidR="00F9575F">
        <w:t>the chosen inquiry question</w:t>
      </w:r>
      <w:r>
        <w:t xml:space="preserve"> using highlighters</w:t>
      </w:r>
      <w:r w:rsidR="00F9575F">
        <w:t xml:space="preserve">. Remind students they </w:t>
      </w:r>
      <w:r w:rsidR="009D4B34">
        <w:t>are looking for how the multiple pieces of research answer</w:t>
      </w:r>
      <w:r w:rsidR="00F9575F">
        <w:t xml:space="preserve"> the chosen inquiry question. </w:t>
      </w:r>
    </w:p>
    <w:p w:rsidR="00C03DC4" w:rsidRDefault="00E11D36" w:rsidP="00574DB8">
      <w:pPr>
        <w:pStyle w:val="IN"/>
      </w:pPr>
      <w:r>
        <w:t xml:space="preserve">Circulate while students are working to monitor </w:t>
      </w:r>
      <w:r w:rsidR="00EB7127">
        <w:t xml:space="preserve">their </w:t>
      </w:r>
      <w:r>
        <w:t>progress. If students struggle with the a</w:t>
      </w:r>
      <w:r w:rsidR="004C3FDA">
        <w:t>nalysis</w:t>
      </w:r>
      <w:r>
        <w:t xml:space="preserve"> process, </w:t>
      </w:r>
      <w:r w:rsidR="004C3FDA">
        <w:t xml:space="preserve">consider </w:t>
      </w:r>
      <w:r>
        <w:t>model</w:t>
      </w:r>
      <w:r w:rsidR="004C3FDA">
        <w:t>ing</w:t>
      </w:r>
      <w:r>
        <w:t xml:space="preserve"> </w:t>
      </w:r>
      <w:r w:rsidR="004A288B">
        <w:t>with</w:t>
      </w:r>
      <w:r>
        <w:t xml:space="preserve"> </w:t>
      </w:r>
      <w:r w:rsidR="00320910">
        <w:t>an individual</w:t>
      </w:r>
      <w:r>
        <w:t xml:space="preserve"> </w:t>
      </w:r>
      <w:r w:rsidR="00821773">
        <w:t xml:space="preserve">student’s </w:t>
      </w:r>
      <w:r>
        <w:t>chosen inquiry question to highl</w:t>
      </w:r>
      <w:r w:rsidR="00C84361">
        <w:t>ight evidence and details</w:t>
      </w:r>
      <w:r>
        <w:t xml:space="preserve"> </w:t>
      </w:r>
      <w:r w:rsidR="004C3FDA">
        <w:t>that answer the question.</w:t>
      </w:r>
    </w:p>
    <w:p w:rsidR="00707670" w:rsidRDefault="00707670" w:rsidP="00707670">
      <w:pPr>
        <w:pStyle w:val="LearningSequenceHeader"/>
      </w:pPr>
      <w:r>
        <w:t xml:space="preserve">Activity </w:t>
      </w:r>
      <w:r w:rsidR="00B309B0">
        <w:t>4</w:t>
      </w:r>
      <w:r w:rsidR="00D52C8F">
        <w:t>: Synthesizing Research</w:t>
      </w:r>
      <w:r w:rsidR="00426B32">
        <w:t xml:space="preserve"> (Lesson Assessment)</w:t>
      </w:r>
      <w:r w:rsidR="00634A0E">
        <w:tab/>
        <w:t>25</w:t>
      </w:r>
      <w:r w:rsidRPr="00707670">
        <w:t>%</w:t>
      </w:r>
    </w:p>
    <w:p w:rsidR="00707670" w:rsidRDefault="003F7140" w:rsidP="00707670">
      <w:pPr>
        <w:pStyle w:val="TA"/>
      </w:pPr>
      <w:r>
        <w:t xml:space="preserve">Inform </w:t>
      </w:r>
      <w:r w:rsidR="009376A1">
        <w:t xml:space="preserve">students they are now going to </w:t>
      </w:r>
      <w:r w:rsidR="0050130F">
        <w:t xml:space="preserve">use a Forming Evidence-Based Claims Tool to </w:t>
      </w:r>
      <w:r w:rsidR="009376A1">
        <w:t xml:space="preserve">synthesize or combine their highlighted evidence </w:t>
      </w:r>
      <w:r w:rsidR="0050130F">
        <w:t xml:space="preserve">associated with </w:t>
      </w:r>
      <w:r w:rsidR="00713716">
        <w:t>their</w:t>
      </w:r>
      <w:r w:rsidR="009376A1">
        <w:t xml:space="preserve"> </w:t>
      </w:r>
      <w:r w:rsidR="0050130F">
        <w:t xml:space="preserve">focus </w:t>
      </w:r>
      <w:r w:rsidR="009376A1">
        <w:t xml:space="preserve">inquiry </w:t>
      </w:r>
      <w:r w:rsidR="006909C2">
        <w:t>question.</w:t>
      </w:r>
      <w:r w:rsidR="00796DC3">
        <w:t xml:space="preserve"> </w:t>
      </w:r>
      <w:r>
        <w:t xml:space="preserve">Explain to </w:t>
      </w:r>
      <w:r w:rsidR="00796DC3">
        <w:t>students</w:t>
      </w:r>
      <w:r w:rsidR="00C25283">
        <w:t xml:space="preserve"> </w:t>
      </w:r>
      <w:r>
        <w:t xml:space="preserve">that </w:t>
      </w:r>
      <w:r w:rsidR="00C25283">
        <w:t>it is</w:t>
      </w:r>
      <w:r w:rsidR="00796DC3">
        <w:t xml:space="preserve"> important to think about how the multiple pieces of research connect</w:t>
      </w:r>
      <w:r w:rsidR="00C25283">
        <w:t xml:space="preserve"> and what</w:t>
      </w:r>
      <w:r w:rsidR="00796DC3">
        <w:t xml:space="preserve"> the rese</w:t>
      </w:r>
      <w:r w:rsidR="00FC0940">
        <w:t xml:space="preserve">arch is saying about the </w:t>
      </w:r>
      <w:r w:rsidR="00713716">
        <w:t xml:space="preserve">focus </w:t>
      </w:r>
      <w:r w:rsidR="00FC0940">
        <w:t>inquiry question</w:t>
      </w:r>
      <w:r w:rsidR="00796DC3">
        <w:t xml:space="preserve">. </w:t>
      </w:r>
      <w:r w:rsidR="00FC0940">
        <w:t>Explain that t</w:t>
      </w:r>
      <w:r w:rsidR="00796DC3">
        <w:t>his work will help students develop a deeper understanding of the research</w:t>
      </w:r>
      <w:r w:rsidR="00AE2910">
        <w:t xml:space="preserve"> itself</w:t>
      </w:r>
      <w:r w:rsidR="00796DC3">
        <w:t xml:space="preserve"> and it</w:t>
      </w:r>
      <w:r w:rsidR="00FC0940">
        <w:t>s connections</w:t>
      </w:r>
      <w:r w:rsidR="00796DC3">
        <w:t xml:space="preserve"> to the research question/problem</w:t>
      </w:r>
      <w:r w:rsidR="00F37EDB">
        <w:t xml:space="preserve"> (area of investigation)</w:t>
      </w:r>
      <w:r w:rsidR="00796DC3">
        <w:t xml:space="preserve">. </w:t>
      </w:r>
      <w:r>
        <w:t xml:space="preserve">Inform </w:t>
      </w:r>
      <w:r w:rsidR="00796DC3">
        <w:t>students that this work will be the foundation for developing a perspective about their resear</w:t>
      </w:r>
      <w:r w:rsidR="00FC0940">
        <w:t>ch question/problem in subsequent</w:t>
      </w:r>
      <w:r w:rsidR="00796DC3">
        <w:t xml:space="preserve"> lessons. </w:t>
      </w:r>
    </w:p>
    <w:p w:rsidR="006909C2" w:rsidRDefault="006909C2" w:rsidP="002D1846">
      <w:pPr>
        <w:pStyle w:val="SA"/>
      </w:pPr>
      <w:r>
        <w:t>Students listen.</w:t>
      </w:r>
      <w:r w:rsidR="006D5E3F">
        <w:t xml:space="preserve"> </w:t>
      </w:r>
    </w:p>
    <w:p w:rsidR="00C25283" w:rsidRDefault="00C25283" w:rsidP="002D1846">
      <w:pPr>
        <w:pStyle w:val="IN"/>
      </w:pPr>
      <w:r>
        <w:t>Students were introduced to making claims in Module 9.2</w:t>
      </w:r>
      <w:r w:rsidR="00D62793">
        <w:t>.</w:t>
      </w:r>
    </w:p>
    <w:p w:rsidR="005A35E0" w:rsidRDefault="002D1846" w:rsidP="002D1846">
      <w:pPr>
        <w:pStyle w:val="IN"/>
      </w:pPr>
      <w:r w:rsidRPr="00021687">
        <w:rPr>
          <w:b/>
        </w:rPr>
        <w:t>Differentiation Consideration:</w:t>
      </w:r>
      <w:r>
        <w:rPr>
          <w:b/>
        </w:rPr>
        <w:t xml:space="preserve"> </w:t>
      </w:r>
      <w:r w:rsidR="005A35E0">
        <w:t>Consider</w:t>
      </w:r>
      <w:r w:rsidR="006F72FE">
        <w:t xml:space="preserve"> reminding students of </w:t>
      </w:r>
      <w:r w:rsidR="005A35E0">
        <w:t xml:space="preserve">the </w:t>
      </w:r>
      <w:r w:rsidR="006F72FE">
        <w:t>definition of</w:t>
      </w:r>
      <w:r w:rsidR="005A35E0">
        <w:t xml:space="preserve"> </w:t>
      </w:r>
      <w:r w:rsidR="005A35E0" w:rsidRPr="00E13E71">
        <w:rPr>
          <w:i/>
        </w:rPr>
        <w:t xml:space="preserve">synthesize </w:t>
      </w:r>
      <w:r w:rsidR="005A35E0">
        <w:t>(</w:t>
      </w:r>
      <w:r w:rsidR="00B1733B">
        <w:t>“</w:t>
      </w:r>
      <w:r w:rsidR="005A35E0">
        <w:t>to combine into a single or unified entity</w:t>
      </w:r>
      <w:r w:rsidR="00B1733B">
        <w:t>”</w:t>
      </w:r>
      <w:r w:rsidR="005A35E0">
        <w:t>) for students.</w:t>
      </w:r>
    </w:p>
    <w:p w:rsidR="006909C2" w:rsidRDefault="006909C2" w:rsidP="00707670">
      <w:pPr>
        <w:pStyle w:val="TA"/>
      </w:pPr>
      <w:r>
        <w:t>Distribute several copies</w:t>
      </w:r>
      <w:r w:rsidR="005A35E0">
        <w:t xml:space="preserve"> (at least six)</w:t>
      </w:r>
      <w:r>
        <w:t xml:space="preserve"> of the Forming E</w:t>
      </w:r>
      <w:r w:rsidR="00AE2910">
        <w:t>vidence-</w:t>
      </w:r>
      <w:r>
        <w:t>B</w:t>
      </w:r>
      <w:r w:rsidR="00AE2910">
        <w:t xml:space="preserve">ased </w:t>
      </w:r>
      <w:r>
        <w:t>C</w:t>
      </w:r>
      <w:r w:rsidR="00AE2910">
        <w:t>laims</w:t>
      </w:r>
      <w:r>
        <w:t xml:space="preserve"> Tool to all students. </w:t>
      </w:r>
    </w:p>
    <w:p w:rsidR="005A2D37" w:rsidRDefault="006909C2" w:rsidP="002D1846">
      <w:pPr>
        <w:pStyle w:val="SA"/>
      </w:pPr>
      <w:r>
        <w:t>Studen</w:t>
      </w:r>
      <w:r w:rsidR="0067189C">
        <w:t>ts examine the Forming EBC Tool</w:t>
      </w:r>
      <w:r>
        <w:t>.</w:t>
      </w:r>
    </w:p>
    <w:p w:rsidR="0067189C" w:rsidRDefault="005061E0" w:rsidP="00707670">
      <w:pPr>
        <w:pStyle w:val="TA"/>
      </w:pPr>
      <w:r>
        <w:t xml:space="preserve">Display a model Forming EBC Tool for all students to see. </w:t>
      </w:r>
      <w:r w:rsidR="0067189C">
        <w:t xml:space="preserve">Model for students how to complete the top portion of the Forming EBC Tool by writing the model source numbers: </w:t>
      </w:r>
      <w:r w:rsidR="007D1C33">
        <w:t>1 and 5</w:t>
      </w:r>
      <w:r w:rsidR="00D6146C">
        <w:t>,</w:t>
      </w:r>
      <w:r w:rsidR="0067189C">
        <w:t xml:space="preserve"> and the model Inquiry Question: How is animal intelligence measured? </w:t>
      </w:r>
    </w:p>
    <w:p w:rsidR="0067189C" w:rsidRDefault="0067189C" w:rsidP="002D1846">
      <w:pPr>
        <w:pStyle w:val="SA"/>
      </w:pPr>
      <w:r>
        <w:t xml:space="preserve">Students follow along with the modeling. </w:t>
      </w:r>
    </w:p>
    <w:p w:rsidR="006909C2" w:rsidRDefault="004A7093" w:rsidP="00707670">
      <w:pPr>
        <w:pStyle w:val="TA"/>
      </w:pPr>
      <w:r>
        <w:t xml:space="preserve">Instruct students </w:t>
      </w:r>
      <w:r w:rsidR="008021D2">
        <w:t>to complete the top portion of the</w:t>
      </w:r>
      <w:r w:rsidR="0067189C">
        <w:t>ir blank</w:t>
      </w:r>
      <w:r w:rsidR="007D1C33">
        <w:t xml:space="preserve"> Forming EBC Tool, writing</w:t>
      </w:r>
      <w:r w:rsidR="008021D2">
        <w:t xml:space="preserve"> the</w:t>
      </w:r>
      <w:r w:rsidR="0067189C">
        <w:t>ir</w:t>
      </w:r>
      <w:r w:rsidR="008021D2">
        <w:t xml:space="preserve"> chosen inquiry question and the numbers of the sources </w:t>
      </w:r>
      <w:r w:rsidR="00CD003C">
        <w:t>they</w:t>
      </w:r>
      <w:r w:rsidR="0067189C">
        <w:t xml:space="preserve"> anal</w:t>
      </w:r>
      <w:r w:rsidR="00D6146C">
        <w:t xml:space="preserve">yzed </w:t>
      </w:r>
      <w:r w:rsidR="00145C2D">
        <w:t>in</w:t>
      </w:r>
      <w:r w:rsidR="00D6146C">
        <w:t xml:space="preserve"> the previous activity.</w:t>
      </w:r>
    </w:p>
    <w:p w:rsidR="008021D2" w:rsidRDefault="008021D2" w:rsidP="002D1846">
      <w:pPr>
        <w:pStyle w:val="SA"/>
      </w:pPr>
      <w:r>
        <w:lastRenderedPageBreak/>
        <w:t>Students complete the top portion of the</w:t>
      </w:r>
      <w:r w:rsidR="0067189C">
        <w:t>ir blank Forming EBC Tool using the analysis work from the previous activity.</w:t>
      </w:r>
    </w:p>
    <w:p w:rsidR="008021D2" w:rsidRDefault="008021D2" w:rsidP="002D1846">
      <w:pPr>
        <w:pStyle w:val="IN"/>
      </w:pPr>
      <w:r>
        <w:t xml:space="preserve">The source numbers </w:t>
      </w:r>
      <w:r w:rsidR="00CC12D6">
        <w:t xml:space="preserve">have been </w:t>
      </w:r>
      <w:r>
        <w:t xml:space="preserve">labeled on the Potential Sources Tools and the Taking Notes Tools as </w:t>
      </w:r>
      <w:r w:rsidR="00C84361">
        <w:t>students independently searched in Lessons 7</w:t>
      </w:r>
      <w:r w:rsidR="007B444D">
        <w:t>–</w:t>
      </w:r>
      <w:r w:rsidR="00C84361">
        <w:t>9.</w:t>
      </w:r>
      <w:r w:rsidR="00191E5A">
        <w:t xml:space="preserve"> These tools were introduced in Lessons 3</w:t>
      </w:r>
      <w:r w:rsidR="007B444D">
        <w:t>–</w:t>
      </w:r>
      <w:r w:rsidR="00191E5A">
        <w:t>5.</w:t>
      </w:r>
    </w:p>
    <w:p w:rsidR="00CC12D6" w:rsidRDefault="008021D2" w:rsidP="00707670">
      <w:pPr>
        <w:pStyle w:val="TA"/>
      </w:pPr>
      <w:r>
        <w:t>Model for students how to select details from the highli</w:t>
      </w:r>
      <w:r w:rsidR="00CB432F">
        <w:t>ghted research analysis to complete the “Selecting Details” portion of the</w:t>
      </w:r>
      <w:r w:rsidR="00D6146C">
        <w:t xml:space="preserve"> Forming EBC T</w:t>
      </w:r>
      <w:r w:rsidR="00CB432F">
        <w:t xml:space="preserve">ool. Show students several highlighted pieces of evidence </w:t>
      </w:r>
      <w:r w:rsidR="00CC12D6">
        <w:t xml:space="preserve">from </w:t>
      </w:r>
      <w:r w:rsidR="00A16262">
        <w:t xml:space="preserve">Sources </w:t>
      </w:r>
      <w:r w:rsidR="00CC12D6">
        <w:t>1 and 5</w:t>
      </w:r>
      <w:r w:rsidR="00191E5A">
        <w:t>. Explain to students</w:t>
      </w:r>
      <w:r w:rsidR="00CB432F">
        <w:t xml:space="preserve"> </w:t>
      </w:r>
      <w:r w:rsidR="00040F4A">
        <w:t xml:space="preserve">that </w:t>
      </w:r>
      <w:r w:rsidR="00CB432F">
        <w:t>they should choose the most important</w:t>
      </w:r>
      <w:r w:rsidR="00C84361">
        <w:t xml:space="preserve"> </w:t>
      </w:r>
      <w:r w:rsidR="00713716">
        <w:t xml:space="preserve">evidence </w:t>
      </w:r>
      <w:r w:rsidR="00CB432F">
        <w:t>that answer</w:t>
      </w:r>
      <w:r w:rsidR="00713716">
        <w:t>s</w:t>
      </w:r>
      <w:r w:rsidR="00CB432F">
        <w:t xml:space="preserve"> the </w:t>
      </w:r>
      <w:r w:rsidR="00040F4A">
        <w:t>focus</w:t>
      </w:r>
      <w:r w:rsidR="00CB432F">
        <w:t xml:space="preserve"> inquiry question. </w:t>
      </w:r>
      <w:r w:rsidR="005061E0">
        <w:t>Model for students how to cho</w:t>
      </w:r>
      <w:r w:rsidR="00C84361">
        <w:t>o</w:t>
      </w:r>
      <w:r w:rsidR="005061E0">
        <w:t>se the most imp</w:t>
      </w:r>
      <w:r w:rsidR="00191E5A">
        <w:t xml:space="preserve">ortant </w:t>
      </w:r>
      <w:r w:rsidR="00FE1F40">
        <w:t>evidence</w:t>
      </w:r>
      <w:r w:rsidR="00713716">
        <w:t xml:space="preserve"> </w:t>
      </w:r>
      <w:r w:rsidR="00191E5A">
        <w:t>from model</w:t>
      </w:r>
      <w:r w:rsidR="005061E0">
        <w:t xml:space="preserve"> highlighted evidence</w:t>
      </w:r>
      <w:r w:rsidR="00713716">
        <w:t>. Then</w:t>
      </w:r>
      <w:r w:rsidR="005061E0">
        <w:t xml:space="preserve"> write the</w:t>
      </w:r>
      <w:r w:rsidR="00713716">
        <w:t>se</w:t>
      </w:r>
      <w:r w:rsidR="005061E0">
        <w:t xml:space="preserve"> details on the model Forming EBC Tool for students to see. </w:t>
      </w:r>
      <w:r w:rsidR="00CC12D6">
        <w:t xml:space="preserve">Explain to students </w:t>
      </w:r>
      <w:r w:rsidR="00040F4A">
        <w:t xml:space="preserve">that </w:t>
      </w:r>
      <w:r w:rsidR="00CC12D6">
        <w:t>these specific examples all have to do with how animal intelligence is measured now and why that makes it successful. These should include the following:</w:t>
      </w:r>
    </w:p>
    <w:p w:rsidR="00CC12D6" w:rsidRDefault="00CC12D6" w:rsidP="002D1846">
      <w:pPr>
        <w:pStyle w:val="BulletedList"/>
      </w:pPr>
      <w:r>
        <w:t>“Experiments with animals have long been handicapped by our anthropocentric attitude: We often test them in ways that work fine with humans but</w:t>
      </w:r>
      <w:r w:rsidR="00040F4A">
        <w:t xml:space="preserve"> not so well with other species</w:t>
      </w:r>
      <w:r>
        <w:t>” (Source #1)</w:t>
      </w:r>
      <w:r w:rsidR="00040F4A">
        <w:t>.</w:t>
      </w:r>
    </w:p>
    <w:p w:rsidR="00CC12D6" w:rsidRDefault="00CC12D6" w:rsidP="002D1846">
      <w:pPr>
        <w:pStyle w:val="BulletedList"/>
      </w:pPr>
      <w:r>
        <w:t xml:space="preserve">“We suggest a simple answer: by pursuing animal cognition with the methods of natural science.” </w:t>
      </w:r>
      <w:r w:rsidR="00344EF0">
        <w:br/>
      </w:r>
      <w:r>
        <w:t>“</w:t>
      </w:r>
      <w:r w:rsidR="00344EF0">
        <w:t xml:space="preserve">… </w:t>
      </w:r>
      <w:r>
        <w:t>but careful and impartial experimentation alone can yield incontestab</w:t>
      </w:r>
      <w:r w:rsidR="00040F4A">
        <w:t>le evidence of animal cognition</w:t>
      </w:r>
      <w:r>
        <w:t xml:space="preserve">” (Source </w:t>
      </w:r>
      <w:r w:rsidR="00635943">
        <w:t>#</w:t>
      </w:r>
      <w:r>
        <w:t>5)</w:t>
      </w:r>
      <w:r w:rsidR="00040F4A">
        <w:t>.</w:t>
      </w:r>
    </w:p>
    <w:p w:rsidR="00CC12D6" w:rsidRDefault="00CC12D6" w:rsidP="002D1846">
      <w:pPr>
        <w:pStyle w:val="BulletedList"/>
      </w:pPr>
      <w:r>
        <w:t>“Scientists are now finally meeting animals on their own terms instead of treating them like furry (or feathery) humans, and this shift is fundamenta</w:t>
      </w:r>
      <w:r w:rsidR="00040F4A">
        <w:t>lly reshaping our understanding</w:t>
      </w:r>
      <w:r>
        <w:t>” (Source #1)</w:t>
      </w:r>
      <w:r w:rsidR="00040F4A">
        <w:t>.</w:t>
      </w:r>
    </w:p>
    <w:p w:rsidR="00CC12D6" w:rsidRPr="006A483C" w:rsidRDefault="00CC12D6" w:rsidP="00867AFF">
      <w:pPr>
        <w:pStyle w:val="IN"/>
        <w:rPr>
          <w:i/>
        </w:rPr>
      </w:pPr>
      <w:r>
        <w:t xml:space="preserve">Model Source #1 is </w:t>
      </w:r>
      <w:r w:rsidR="002903F3" w:rsidRPr="00A16262">
        <w:t>“The Brains of the Animal Kingdom”</w:t>
      </w:r>
      <w:r>
        <w:t xml:space="preserve"> and model Source #5 is </w:t>
      </w:r>
      <w:r w:rsidR="002903F3" w:rsidRPr="00A16262">
        <w:t>“Animal Intelligence: How We Discover How Smart Animals Really Are</w:t>
      </w:r>
      <w:r w:rsidR="006A483C" w:rsidRPr="00A16262">
        <w:t>.</w:t>
      </w:r>
      <w:r w:rsidR="002903F3" w:rsidRPr="00A16262">
        <w:t>”</w:t>
      </w:r>
    </w:p>
    <w:p w:rsidR="005061E0" w:rsidRDefault="005061E0" w:rsidP="00867AFF">
      <w:pPr>
        <w:pStyle w:val="SA"/>
      </w:pPr>
      <w:r>
        <w:t>Students listen and follow along with the model.</w:t>
      </w:r>
    </w:p>
    <w:p w:rsidR="004444A9" w:rsidRDefault="004444A9" w:rsidP="00867AFF">
      <w:pPr>
        <w:pStyle w:val="IN"/>
      </w:pPr>
      <w:r>
        <w:t>The source</w:t>
      </w:r>
      <w:r w:rsidR="0004440A">
        <w:t>s</w:t>
      </w:r>
      <w:r>
        <w:t xml:space="preserve"> </w:t>
      </w:r>
      <w:r w:rsidR="002903F3" w:rsidRPr="00A16262">
        <w:t>“The Brains of the Animal Kingdom”</w:t>
      </w:r>
      <w:r>
        <w:t xml:space="preserve"> and </w:t>
      </w:r>
      <w:r w:rsidR="002903F3" w:rsidRPr="00A16262">
        <w:t>“Animal Intelligence:</w:t>
      </w:r>
      <w:r w:rsidRPr="00A16262">
        <w:t xml:space="preserve"> </w:t>
      </w:r>
      <w:r w:rsidR="002903F3" w:rsidRPr="00A16262">
        <w:t>How We Discover How Smart Animals Really Are</w:t>
      </w:r>
      <w:r w:rsidR="00A16262">
        <w:t>”</w:t>
      </w:r>
      <w:r w:rsidR="002903F3" w:rsidRPr="002903F3">
        <w:rPr>
          <w:i/>
        </w:rPr>
        <w:t xml:space="preserve"> </w:t>
      </w:r>
      <w:r w:rsidR="0004440A">
        <w:t>are</w:t>
      </w:r>
      <w:r>
        <w:t xml:space="preserve"> used </w:t>
      </w:r>
      <w:r w:rsidR="008D63EB">
        <w:t>in the</w:t>
      </w:r>
      <w:r>
        <w:t xml:space="preserve"> model</w:t>
      </w:r>
      <w:r w:rsidR="00E258B3">
        <w:t xml:space="preserve"> Forming Evidence-Based Claims Tool</w:t>
      </w:r>
      <w:r>
        <w:t xml:space="preserve">. Feel free to use any source </w:t>
      </w:r>
      <w:r w:rsidR="00E258B3">
        <w:t xml:space="preserve">to model </w:t>
      </w:r>
      <w:r w:rsidR="008D63EB">
        <w:t>using</w:t>
      </w:r>
      <w:r w:rsidR="00E258B3">
        <w:t xml:space="preserve"> the Forming Evidence-Based Claims Tool</w:t>
      </w:r>
      <w:r>
        <w:t xml:space="preserve">. </w:t>
      </w:r>
    </w:p>
    <w:p w:rsidR="005061E0" w:rsidRDefault="005061E0" w:rsidP="00707670">
      <w:pPr>
        <w:pStyle w:val="TA"/>
      </w:pPr>
      <w:r>
        <w:t xml:space="preserve">Instruct students to </w:t>
      </w:r>
      <w:r w:rsidR="00FE1F40">
        <w:t>analyze</w:t>
      </w:r>
      <w:r>
        <w:t xml:space="preserve"> the highlighted evidence </w:t>
      </w:r>
      <w:r w:rsidR="00A450BB">
        <w:t xml:space="preserve">from their research </w:t>
      </w:r>
      <w:r>
        <w:t xml:space="preserve">and </w:t>
      </w:r>
      <w:r w:rsidR="00FE1F40">
        <w:t xml:space="preserve">select </w:t>
      </w:r>
      <w:r>
        <w:t>the most important details to answer the</w:t>
      </w:r>
      <w:r w:rsidR="00D6146C">
        <w:t>ir</w:t>
      </w:r>
      <w:r>
        <w:t xml:space="preserve"> chosen inquiry question. Instruct students to write the selected </w:t>
      </w:r>
      <w:r w:rsidR="00D6146C">
        <w:t>details on the Forming EBC Tool in the “Selecting Details” section.</w:t>
      </w:r>
      <w:r w:rsidR="00E721AB">
        <w:t xml:space="preserve"> Remind students to write the source’s number o</w:t>
      </w:r>
      <w:r w:rsidR="00D6146C">
        <w:t>n the reference line so they</w:t>
      </w:r>
      <w:r w:rsidR="00E721AB">
        <w:t xml:space="preserve"> do not separate the reso</w:t>
      </w:r>
      <w:r w:rsidR="003C0E13">
        <w:t>urce from the evidence</w:t>
      </w:r>
      <w:r w:rsidR="00E721AB">
        <w:t xml:space="preserve">. </w:t>
      </w:r>
    </w:p>
    <w:p w:rsidR="005061E0" w:rsidRDefault="005061E0" w:rsidP="00867AFF">
      <w:pPr>
        <w:pStyle w:val="SA"/>
      </w:pPr>
      <w:r>
        <w:t xml:space="preserve">Students analyze the highlighted evidence </w:t>
      </w:r>
      <w:r w:rsidR="003C0E13">
        <w:t>from their research</w:t>
      </w:r>
      <w:r>
        <w:t xml:space="preserve"> and write the most important </w:t>
      </w:r>
      <w:r w:rsidR="00D6146C">
        <w:t>details on the Forming EBC Tool.</w:t>
      </w:r>
    </w:p>
    <w:p w:rsidR="005061E0" w:rsidRDefault="005061E0" w:rsidP="00867AFF">
      <w:pPr>
        <w:pStyle w:val="IN"/>
      </w:pPr>
      <w:r>
        <w:t>Circulate and monitor student progress during this guided practice.</w:t>
      </w:r>
    </w:p>
    <w:p w:rsidR="005061E0" w:rsidRDefault="005061E0" w:rsidP="00867AFF">
      <w:pPr>
        <w:pStyle w:val="BR"/>
      </w:pPr>
    </w:p>
    <w:p w:rsidR="003C0E13" w:rsidRDefault="00653907" w:rsidP="00707670">
      <w:pPr>
        <w:pStyle w:val="TA"/>
      </w:pPr>
      <w:r>
        <w:lastRenderedPageBreak/>
        <w:t>Model for students how to comple</w:t>
      </w:r>
      <w:r w:rsidR="00210D59">
        <w:t>te the “Analyzing and Connecting</w:t>
      </w:r>
      <w:r>
        <w:t xml:space="preserve"> Details” section of the Forming EBC Tool. </w:t>
      </w:r>
      <w:r w:rsidR="004003D9">
        <w:t xml:space="preserve">Ask </w:t>
      </w:r>
      <w:r w:rsidR="00EC4683">
        <w:t xml:space="preserve">students to </w:t>
      </w:r>
      <w:r w:rsidR="005F3A6B">
        <w:t>consider</w:t>
      </w:r>
      <w:r w:rsidR="00EC4683">
        <w:t xml:space="preserve"> what the details say about the chosen inquiry question and how connections can be made among </w:t>
      </w:r>
      <w:r w:rsidR="005F3A6B">
        <w:t xml:space="preserve">the details </w:t>
      </w:r>
      <w:r w:rsidR="00EC4683">
        <w:t>when considering the chosen inquiry question. Model this thinking and write on the model Forming EBC Tool in the “Analyzing and Connecting Details</w:t>
      </w:r>
      <w:r w:rsidR="00D62793">
        <w:t>“ section</w:t>
      </w:r>
      <w:r w:rsidR="00EC4683">
        <w:t xml:space="preserve"> for students to see. </w:t>
      </w:r>
    </w:p>
    <w:p w:rsidR="00EC4683" w:rsidRDefault="00EC4683" w:rsidP="00867AFF">
      <w:pPr>
        <w:pStyle w:val="BulletedList"/>
      </w:pPr>
      <w:r w:rsidRPr="00EC4683">
        <w:t>The details suggest that past animal intelligence research has been limited because of human influence on the research experiments. In the past, human-designed animal experiments have not worked well for ani</w:t>
      </w:r>
      <w:r w:rsidR="00D62793">
        <w:t>mals and may not show an animal’</w:t>
      </w:r>
      <w:r w:rsidRPr="00EC4683">
        <w:t>s true intelligence potential. Animal research has shifted. The animal</w:t>
      </w:r>
      <w:r w:rsidR="00F058E7">
        <w:t>’</w:t>
      </w:r>
      <w:r w:rsidRPr="00EC4683">
        <w:t>s perspective as well as their environment is considered as an integral part of successful experiments. This shift in thinking has produced more research that shows evidence of animal intelligence.</w:t>
      </w:r>
    </w:p>
    <w:p w:rsidR="005F45BA" w:rsidRDefault="00EC4683" w:rsidP="00867AFF">
      <w:pPr>
        <w:pStyle w:val="SA"/>
      </w:pPr>
      <w:r>
        <w:t>Students follow along with the modeling.</w:t>
      </w:r>
    </w:p>
    <w:p w:rsidR="005F45BA" w:rsidRDefault="005B7FDF" w:rsidP="00707670">
      <w:pPr>
        <w:pStyle w:val="TA"/>
      </w:pPr>
      <w:r>
        <w:t>Instruct students to practice on their own Forming EBC Tool by thinking about the</w:t>
      </w:r>
      <w:r w:rsidR="005F3A6B">
        <w:t>ir</w:t>
      </w:r>
      <w:r>
        <w:t xml:space="preserve"> details </w:t>
      </w:r>
      <w:r w:rsidR="00CD25A1">
        <w:t>and how they are connected in light of the</w:t>
      </w:r>
      <w:r w:rsidR="00E72BD5">
        <w:t>ir</w:t>
      </w:r>
      <w:r w:rsidR="00CD25A1">
        <w:t xml:space="preserve"> chosen </w:t>
      </w:r>
      <w:r w:rsidR="00F058E7">
        <w:t>i</w:t>
      </w:r>
      <w:r w:rsidR="00CD25A1">
        <w:t xml:space="preserve">nquiry </w:t>
      </w:r>
      <w:r w:rsidR="00F058E7">
        <w:t>q</w:t>
      </w:r>
      <w:r w:rsidR="00CD25A1">
        <w:t xml:space="preserve">uestion. </w:t>
      </w:r>
      <w:r>
        <w:t>Instruct students to write their thinking</w:t>
      </w:r>
      <w:r w:rsidR="006D25F2">
        <w:t xml:space="preserve"> </w:t>
      </w:r>
      <w:r>
        <w:t xml:space="preserve">in the </w:t>
      </w:r>
      <w:r w:rsidR="00A313E7">
        <w:t>“</w:t>
      </w:r>
      <w:r>
        <w:t>Analyzing and Connecting Details</w:t>
      </w:r>
      <w:r w:rsidR="00A313E7">
        <w:t>”</w:t>
      </w:r>
      <w:r>
        <w:t xml:space="preserve"> section on the Forming EBC Tool. </w:t>
      </w:r>
    </w:p>
    <w:p w:rsidR="005B7FDF" w:rsidRDefault="00CD25A1" w:rsidP="00867AFF">
      <w:pPr>
        <w:pStyle w:val="SA"/>
      </w:pPr>
      <w:r>
        <w:t xml:space="preserve">Students </w:t>
      </w:r>
      <w:r w:rsidR="00EB6226">
        <w:t>make connections between</w:t>
      </w:r>
      <w:r w:rsidR="005B7FDF">
        <w:t xml:space="preserve"> t</w:t>
      </w:r>
      <w:r>
        <w:t xml:space="preserve">he important details and </w:t>
      </w:r>
      <w:r w:rsidR="00EB6226">
        <w:t>write these connections</w:t>
      </w:r>
      <w:r w:rsidR="005B7FDF">
        <w:t xml:space="preserve"> in the </w:t>
      </w:r>
      <w:r w:rsidR="00A313E7">
        <w:t>“</w:t>
      </w:r>
      <w:r w:rsidR="005B7FDF">
        <w:t>Analyzing and Connecting Details</w:t>
      </w:r>
      <w:r w:rsidR="00A313E7">
        <w:t>”</w:t>
      </w:r>
      <w:r w:rsidR="005B7FDF">
        <w:t xml:space="preserve"> section on the Forming EBC Tool.</w:t>
      </w:r>
      <w:r w:rsidR="00A26468">
        <w:t xml:space="preserve"> </w:t>
      </w:r>
    </w:p>
    <w:p w:rsidR="005B7FDF" w:rsidRDefault="005B7FDF" w:rsidP="00867AFF">
      <w:pPr>
        <w:pStyle w:val="BR"/>
      </w:pPr>
    </w:p>
    <w:p w:rsidR="00D913B2" w:rsidRDefault="00D913B2" w:rsidP="00707670">
      <w:pPr>
        <w:pStyle w:val="TA"/>
      </w:pPr>
      <w:r>
        <w:t xml:space="preserve">Model for students </w:t>
      </w:r>
      <w:r w:rsidR="002975CC">
        <w:t xml:space="preserve">how to develop a claim that answers the chosen inquiry question by completing the “Making a Claim” section on the Forming EBC Tool. </w:t>
      </w:r>
      <w:r w:rsidR="003E1EA9">
        <w:t xml:space="preserve">Ask </w:t>
      </w:r>
      <w:r w:rsidR="002975CC">
        <w:t>students to think about what</w:t>
      </w:r>
      <w:r w:rsidR="000E531C">
        <w:t xml:space="preserve"> conclu</w:t>
      </w:r>
      <w:r w:rsidR="00210D59">
        <w:t>sions or answers they are developing</w:t>
      </w:r>
      <w:r w:rsidR="000E531C">
        <w:t xml:space="preserve"> based on their detail analysis. Write the</w:t>
      </w:r>
      <w:r w:rsidR="00FA67F4">
        <w:t xml:space="preserve"> following</w:t>
      </w:r>
      <w:r w:rsidR="000E531C">
        <w:t xml:space="preserve"> claim on the model Forming EBC Tool in the “Making a Cla</w:t>
      </w:r>
      <w:r w:rsidR="00FA67F4">
        <w:t xml:space="preserve">im” section for students to see: The animal’s perspective is essential to consider if experiments are going to accurately measure their intelligence. </w:t>
      </w:r>
    </w:p>
    <w:p w:rsidR="000E531C" w:rsidRDefault="000E531C" w:rsidP="00867AFF">
      <w:pPr>
        <w:pStyle w:val="SA"/>
      </w:pPr>
      <w:r>
        <w:t xml:space="preserve">Students </w:t>
      </w:r>
      <w:r w:rsidR="00FA67F4">
        <w:t>follow along with the modeling.</w:t>
      </w:r>
    </w:p>
    <w:p w:rsidR="000E531C" w:rsidRDefault="000E531C" w:rsidP="00707670">
      <w:pPr>
        <w:pStyle w:val="TA"/>
      </w:pPr>
      <w:r>
        <w:t>Instruct students to</w:t>
      </w:r>
      <w:r w:rsidR="00F63E46">
        <w:t xml:space="preserve"> develop </w:t>
      </w:r>
      <w:r w:rsidR="005F3A6B">
        <w:t xml:space="preserve">their own </w:t>
      </w:r>
      <w:r w:rsidR="00F63E46">
        <w:t xml:space="preserve">claim and write it on </w:t>
      </w:r>
      <w:r w:rsidR="00FA67F4">
        <w:t>the</w:t>
      </w:r>
      <w:r w:rsidR="00EB6226">
        <w:t>ir</w:t>
      </w:r>
      <w:r w:rsidR="00FA67F4">
        <w:t xml:space="preserve"> Forming EBC Tool in the “Making a Claim” section.</w:t>
      </w:r>
    </w:p>
    <w:p w:rsidR="00F63E46" w:rsidRDefault="00F63E46" w:rsidP="00867AFF">
      <w:pPr>
        <w:pStyle w:val="SA"/>
      </w:pPr>
      <w:r>
        <w:t xml:space="preserve">Students </w:t>
      </w:r>
      <w:r w:rsidR="005F3A6B">
        <w:t>develop</w:t>
      </w:r>
      <w:r>
        <w:t xml:space="preserve"> a claim </w:t>
      </w:r>
      <w:r w:rsidR="00092D97">
        <w:t>in the “Making a Claim” section on the Forming EBC Tool</w:t>
      </w:r>
      <w:r w:rsidR="00FA67F4">
        <w:t>.</w:t>
      </w:r>
    </w:p>
    <w:p w:rsidR="00F63E46" w:rsidRDefault="00F63E46" w:rsidP="00867AFF">
      <w:pPr>
        <w:pStyle w:val="BR"/>
      </w:pPr>
    </w:p>
    <w:p w:rsidR="00F63E46" w:rsidRDefault="00F63E46" w:rsidP="00707670">
      <w:pPr>
        <w:pStyle w:val="TA"/>
      </w:pPr>
      <w:r>
        <w:t>E</w:t>
      </w:r>
      <w:r w:rsidR="00295117">
        <w:t>xplain to students that for the previous</w:t>
      </w:r>
      <w:r>
        <w:t xml:space="preserve"> analysis, they only chose one inquiry question with</w:t>
      </w:r>
      <w:r w:rsidR="00A0052A">
        <w:t>in</w:t>
      </w:r>
      <w:r>
        <w:t xml:space="preserve"> the path </w:t>
      </w:r>
      <w:r w:rsidR="001065E4">
        <w:br/>
      </w:r>
      <w:r>
        <w:t>or the inquiry path question itself. Either way</w:t>
      </w:r>
      <w:r w:rsidR="001065E4">
        <w:t>,</w:t>
      </w:r>
      <w:r>
        <w:t xml:space="preserve"> </w:t>
      </w:r>
      <w:r w:rsidR="00A0052A">
        <w:t xml:space="preserve">they </w:t>
      </w:r>
      <w:r>
        <w:t xml:space="preserve">can analyze </w:t>
      </w:r>
      <w:r w:rsidR="00C5250C">
        <w:t>the rest of their research evidence and</w:t>
      </w:r>
      <w:r w:rsidR="001065E4">
        <w:br/>
      </w:r>
      <w:r w:rsidR="00C5250C">
        <w:t xml:space="preserve">develop </w:t>
      </w:r>
      <w:r>
        <w:t xml:space="preserve">more claims about </w:t>
      </w:r>
      <w:r w:rsidR="00A0052A">
        <w:t>the</w:t>
      </w:r>
      <w:r w:rsidR="00EB6226">
        <w:t>ir</w:t>
      </w:r>
      <w:r w:rsidR="00A0052A">
        <w:t xml:space="preserve"> </w:t>
      </w:r>
      <w:r>
        <w:t>other inquiry questions</w:t>
      </w:r>
      <w:r w:rsidR="00295117">
        <w:t>.</w:t>
      </w:r>
    </w:p>
    <w:p w:rsidR="00F63E46" w:rsidRDefault="00F63E46" w:rsidP="00867AFF">
      <w:pPr>
        <w:pStyle w:val="SA"/>
      </w:pPr>
      <w:r>
        <w:t>Students listen.</w:t>
      </w:r>
    </w:p>
    <w:p w:rsidR="00896127" w:rsidRDefault="00F63E46" w:rsidP="00707670">
      <w:pPr>
        <w:pStyle w:val="TA"/>
      </w:pPr>
      <w:r>
        <w:lastRenderedPageBreak/>
        <w:t>Instruct studen</w:t>
      </w:r>
      <w:r w:rsidR="006D7398">
        <w:t xml:space="preserve">ts to </w:t>
      </w:r>
      <w:r w:rsidR="002C29DC">
        <w:t xml:space="preserve">review </w:t>
      </w:r>
      <w:r w:rsidR="006D7398">
        <w:t>their focused</w:t>
      </w:r>
      <w:r>
        <w:t xml:space="preserve"> inquiry path with the circled inquiry questions. </w:t>
      </w:r>
      <w:r w:rsidR="003E1EA9">
        <w:t xml:space="preserve">Inform </w:t>
      </w:r>
      <w:r w:rsidR="007415C6">
        <w:t xml:space="preserve">students </w:t>
      </w:r>
      <w:r w:rsidR="0062464A">
        <w:t xml:space="preserve">that </w:t>
      </w:r>
      <w:r w:rsidR="007415C6">
        <w:t xml:space="preserve">they will continue to </w:t>
      </w:r>
      <w:r w:rsidR="00D12438">
        <w:t>use</w:t>
      </w:r>
      <w:r w:rsidR="007415C6">
        <w:t xml:space="preserve"> Forming EBC Tools </w:t>
      </w:r>
      <w:r w:rsidR="00D12438">
        <w:t>to develop claims about</w:t>
      </w:r>
      <w:r w:rsidR="007415C6">
        <w:t xml:space="preserve"> all the circled questions</w:t>
      </w:r>
      <w:r w:rsidR="00896127">
        <w:t xml:space="preserve"> within the inquiry path. </w:t>
      </w:r>
      <w:r w:rsidR="00082945">
        <w:t xml:space="preserve">Instruct students to begin </w:t>
      </w:r>
      <w:r w:rsidR="00D12438">
        <w:t>developing claims</w:t>
      </w:r>
      <w:r w:rsidR="00C02369">
        <w:t xml:space="preserve"> for</w:t>
      </w:r>
      <w:r w:rsidR="00082945">
        <w:t xml:space="preserve"> their focus inquiry path.</w:t>
      </w:r>
    </w:p>
    <w:p w:rsidR="00896127" w:rsidRDefault="007C62C4" w:rsidP="00867AFF">
      <w:pPr>
        <w:pStyle w:val="SA"/>
      </w:pPr>
      <w:r>
        <w:t xml:space="preserve">Students </w:t>
      </w:r>
      <w:r w:rsidR="00D12438">
        <w:t xml:space="preserve">use </w:t>
      </w:r>
      <w:r w:rsidR="00EF705F">
        <w:t xml:space="preserve">Forming EBC Tools </w:t>
      </w:r>
      <w:r w:rsidR="00D12438">
        <w:t xml:space="preserve">to develop claims about </w:t>
      </w:r>
      <w:r w:rsidR="00EF705F">
        <w:t>the circled inquiry questions</w:t>
      </w:r>
      <w:r w:rsidR="00D12438">
        <w:t xml:space="preserve"> within the chosen inquiry path</w:t>
      </w:r>
      <w:r w:rsidR="00EF705F">
        <w:t>.</w:t>
      </w:r>
      <w:r w:rsidR="007123D5">
        <w:t xml:space="preserve"> </w:t>
      </w:r>
    </w:p>
    <w:p w:rsidR="00896127" w:rsidRDefault="00896127" w:rsidP="00867AFF">
      <w:pPr>
        <w:pStyle w:val="IN"/>
      </w:pPr>
      <w:r>
        <w:t xml:space="preserve">This is the lesson assessment. </w:t>
      </w:r>
      <w:r w:rsidR="004455FB">
        <w:t>Instruct s</w:t>
      </w:r>
      <w:r>
        <w:t xml:space="preserve">tudents </w:t>
      </w:r>
      <w:r w:rsidR="004455FB">
        <w:t xml:space="preserve">to </w:t>
      </w:r>
      <w:r>
        <w:t xml:space="preserve">turn in at least two completed Forming </w:t>
      </w:r>
      <w:r w:rsidR="00DC78FD">
        <w:t xml:space="preserve">EBC Tools </w:t>
      </w:r>
      <w:r w:rsidR="00821194">
        <w:t xml:space="preserve">at </w:t>
      </w:r>
      <w:r w:rsidR="00DC78FD">
        <w:t xml:space="preserve">the lesson’s closing. </w:t>
      </w:r>
    </w:p>
    <w:p w:rsidR="008021D2" w:rsidRPr="00707670" w:rsidRDefault="00896127" w:rsidP="00867AFF">
      <w:pPr>
        <w:pStyle w:val="IN"/>
      </w:pPr>
      <w:r>
        <w:t xml:space="preserve">If students have </w:t>
      </w:r>
      <w:r w:rsidR="007B228B">
        <w:t xml:space="preserve">chosen the inquiry path question itself, they should still be able to complete multiple Forming EBC Tools, as they should have plenty of evidence to analyze </w:t>
      </w:r>
      <w:r w:rsidR="001065E4">
        <w:t xml:space="preserve">and </w:t>
      </w:r>
      <w:r w:rsidR="007B228B">
        <w:t>make a variety of claims about the inquiry path</w:t>
      </w:r>
      <w:r w:rsidR="007123D5">
        <w:t xml:space="preserve"> question</w:t>
      </w:r>
      <w:r w:rsidR="007B228B">
        <w:t xml:space="preserve"> itself. </w:t>
      </w:r>
      <w:r w:rsidR="007C62C4">
        <w:t>(See the model responses at the end of the lesson for an example of this.)</w:t>
      </w:r>
    </w:p>
    <w:p w:rsidR="009403AD" w:rsidRPr="00563CB8" w:rsidRDefault="00C5015B" w:rsidP="00CE2836">
      <w:pPr>
        <w:pStyle w:val="LearningSequenceHeader"/>
      </w:pPr>
      <w:r>
        <w:t xml:space="preserve">Activity </w:t>
      </w:r>
      <w:r w:rsidR="00B309B0">
        <w:t>5</w:t>
      </w:r>
      <w:r w:rsidR="009403AD" w:rsidRPr="00563CB8">
        <w:t xml:space="preserve">: </w:t>
      </w:r>
      <w:r w:rsidR="009403AD">
        <w:t>Closing</w:t>
      </w:r>
      <w:r w:rsidR="009403AD" w:rsidRPr="00563CB8">
        <w:tab/>
      </w:r>
      <w:r w:rsidR="009403AD">
        <w:t>5</w:t>
      </w:r>
      <w:r w:rsidR="009403AD" w:rsidRPr="00563CB8">
        <w:t>%</w:t>
      </w:r>
    </w:p>
    <w:p w:rsidR="009403AD" w:rsidRDefault="007B228B" w:rsidP="00707670">
      <w:pPr>
        <w:pStyle w:val="TA"/>
      </w:pPr>
      <w:r>
        <w:t>Instr</w:t>
      </w:r>
      <w:r w:rsidR="00017479">
        <w:t>uct students to turn</w:t>
      </w:r>
      <w:r w:rsidR="0005679A">
        <w:t xml:space="preserve"> </w:t>
      </w:r>
      <w:r w:rsidR="00017479">
        <w:t>in</w:t>
      </w:r>
      <w:r>
        <w:t xml:space="preserve"> two completed Forming EBC Tools for assessment purposes.</w:t>
      </w:r>
    </w:p>
    <w:p w:rsidR="007B228B" w:rsidRDefault="007B228B" w:rsidP="007B714E">
      <w:pPr>
        <w:pStyle w:val="SA"/>
      </w:pPr>
      <w:r>
        <w:t>Students turn</w:t>
      </w:r>
      <w:r w:rsidR="0005679A">
        <w:t xml:space="preserve"> </w:t>
      </w:r>
      <w:r>
        <w:t>in two completed Forming EBC Tools.</w:t>
      </w:r>
    </w:p>
    <w:p w:rsidR="00D67887" w:rsidRDefault="00D67887" w:rsidP="00D67887">
      <w:pPr>
        <w:pStyle w:val="IN"/>
      </w:pPr>
      <w:r>
        <w:t xml:space="preserve">Assess the completed Forming EBC Tools using the EBC Criteria Checklist. </w:t>
      </w:r>
    </w:p>
    <w:p w:rsidR="009F535B" w:rsidRDefault="007B228B" w:rsidP="007B714E">
      <w:pPr>
        <w:pStyle w:val="TA"/>
      </w:pPr>
      <w:r>
        <w:t xml:space="preserve">Display and distribute </w:t>
      </w:r>
      <w:r w:rsidR="001F5CBD">
        <w:t xml:space="preserve">the </w:t>
      </w:r>
      <w:r>
        <w:t xml:space="preserve">homework assignment. For homework, </w:t>
      </w:r>
      <w:r w:rsidR="00C5287C">
        <w:t xml:space="preserve">instruct </w:t>
      </w:r>
      <w:r>
        <w:t xml:space="preserve">students </w:t>
      </w:r>
      <w:r w:rsidR="00C5287C">
        <w:t xml:space="preserve">to </w:t>
      </w:r>
      <w:r w:rsidR="009F535B">
        <w:t>complete the process introduced in the lesson by</w:t>
      </w:r>
      <w:r w:rsidR="00017479">
        <w:t xml:space="preserve"> organizing,</w:t>
      </w:r>
      <w:r w:rsidR="009F535B">
        <w:t xml:space="preserve"> analyzing</w:t>
      </w:r>
      <w:r w:rsidR="00017479">
        <w:t>,</w:t>
      </w:r>
      <w:r w:rsidR="009F535B">
        <w:t xml:space="preserve"> </w:t>
      </w:r>
      <w:r w:rsidR="00B21E13">
        <w:t xml:space="preserve">and synthesizing their research </w:t>
      </w:r>
      <w:r w:rsidR="00D67887">
        <w:t xml:space="preserve">and </w:t>
      </w:r>
      <w:r w:rsidR="008A2974">
        <w:t>using</w:t>
      </w:r>
      <w:r w:rsidR="009F535B">
        <w:t xml:space="preserve"> </w:t>
      </w:r>
      <w:r w:rsidR="005179A4">
        <w:t xml:space="preserve">at least two </w:t>
      </w:r>
      <w:r w:rsidR="00FA71BF">
        <w:t xml:space="preserve">Forming EBC Tools </w:t>
      </w:r>
      <w:r w:rsidR="008A2974">
        <w:t xml:space="preserve">to develop claims about </w:t>
      </w:r>
      <w:r w:rsidR="00FA71BF">
        <w:t xml:space="preserve">all </w:t>
      </w:r>
      <w:r w:rsidR="00017479">
        <w:t>inquiry paths on the Research Frame.</w:t>
      </w:r>
      <w:r w:rsidR="005179A4">
        <w:t xml:space="preserve"> </w:t>
      </w:r>
    </w:p>
    <w:p w:rsidR="009F535B" w:rsidRDefault="00FA71BF" w:rsidP="007B714E">
      <w:pPr>
        <w:pStyle w:val="SA"/>
      </w:pPr>
      <w:r>
        <w:t>Students follow along</w:t>
      </w:r>
      <w:r w:rsidR="009F535B">
        <w:t xml:space="preserve">. </w:t>
      </w:r>
    </w:p>
    <w:p w:rsidR="007B228B" w:rsidRDefault="00FA71BF" w:rsidP="007B714E">
      <w:pPr>
        <w:pStyle w:val="IN"/>
      </w:pPr>
      <w:r>
        <w:t>This homework requires students to ta</w:t>
      </w:r>
      <w:r w:rsidR="00A00D39">
        <w:t>ke home the Research Portfolio.</w:t>
      </w:r>
    </w:p>
    <w:p w:rsidR="00C4787C" w:rsidRDefault="00C4787C" w:rsidP="00E946A0">
      <w:pPr>
        <w:pStyle w:val="Heading1"/>
      </w:pPr>
      <w:r>
        <w:t>Homework</w:t>
      </w:r>
    </w:p>
    <w:p w:rsidR="005837C5" w:rsidRDefault="00FA71BF" w:rsidP="00E946A0">
      <w:r>
        <w:t>Continue to complete the process introduced in the lesson by</w:t>
      </w:r>
      <w:r w:rsidR="00B21E13">
        <w:t xml:space="preserve"> organizing,</w:t>
      </w:r>
      <w:r>
        <w:t xml:space="preserve"> analyzing</w:t>
      </w:r>
      <w:r w:rsidR="00B21E13">
        <w:t>,</w:t>
      </w:r>
      <w:r>
        <w:t xml:space="preserve"> a</w:t>
      </w:r>
      <w:r w:rsidR="00A00D39">
        <w:t xml:space="preserve">nd synthesizing </w:t>
      </w:r>
      <w:r w:rsidR="00D4111F">
        <w:t xml:space="preserve">your </w:t>
      </w:r>
      <w:r w:rsidR="00B21E13">
        <w:t xml:space="preserve">research </w:t>
      </w:r>
      <w:r w:rsidR="00D4111F">
        <w:t xml:space="preserve">and </w:t>
      </w:r>
      <w:r w:rsidR="008A2974">
        <w:t>using</w:t>
      </w:r>
      <w:r w:rsidR="005179A4">
        <w:t xml:space="preserve"> at least two</w:t>
      </w:r>
      <w:r>
        <w:t xml:space="preserve"> Forming E</w:t>
      </w:r>
      <w:r w:rsidR="00B21E13">
        <w:t xml:space="preserve">BC Tools </w:t>
      </w:r>
      <w:r w:rsidR="008A2974">
        <w:t>to develop claims about</w:t>
      </w:r>
      <w:r w:rsidR="00B21E13">
        <w:t xml:space="preserve"> all inquiry paths on the Research Frame.</w:t>
      </w:r>
    </w:p>
    <w:p w:rsidR="00D376F5" w:rsidRDefault="00D376F5" w:rsidP="00E946A0"/>
    <w:p w:rsidR="00762BAD" w:rsidRDefault="00762BAD" w:rsidP="00E946A0">
      <w:pPr>
        <w:sectPr w:rsidR="00762B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648" w:gutter="0"/>
          <w:cols w:space="720"/>
          <w:docGrid w:linePitch="299"/>
        </w:sectPr>
      </w:pPr>
    </w:p>
    <w:p w:rsidR="00762BAD" w:rsidRDefault="00031612" w:rsidP="00031612">
      <w:pPr>
        <w:jc w:val="center"/>
      </w:pPr>
      <w:r>
        <w:rPr>
          <w:noProof/>
        </w:rPr>
        <w:lastRenderedPageBreak/>
        <w:drawing>
          <wp:inline distT="0" distB="0" distL="0" distR="0">
            <wp:extent cx="9125712" cy="6885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ing-EBC.pn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14" t="3616" r="1925" b="3004"/>
                    <a:stretch/>
                  </pic:blipFill>
                  <pic:spPr bwMode="auto">
                    <a:xfrm>
                      <a:off x="0" y="0"/>
                      <a:ext cx="9125712" cy="688543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FA70F9" w:rsidRDefault="00B16454" w:rsidP="00C77354">
      <w:pPr>
        <w:jc w:val="center"/>
      </w:pPr>
      <w:r>
        <w:rPr>
          <w:noProof/>
        </w:rPr>
        <w:lastRenderedPageBreak/>
        <w:pict>
          <v:group id="Group 17" o:spid="_x0000_s1026" style="position:absolute;left:0;text-align:left;margin-left:86.3pt;margin-top:15.35pt;width:631.6pt;height:465.05pt;z-index:251671552" coordorigin="1792,1149" coordsize="12632,93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">
            <v:shapetype id="_x0000_t202" coordsize="21600,21600" o:spt="202" path="m,l,21600r21600,l21600,xe">
              <v:stroke joinstyle="miter"/>
              <v:path gradientshapeok="t" o:connecttype="rect"/>
            </v:shapetype>
            <v:shape id="Text Box 5" o:spid="_x0000_s1027" type="#_x0000_t202" style="position:absolute;left:1792;top:1149;width:1613;height:269;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HkWZwgAA&#10;ANsAAAAPAAAAZHJzL2Rvd25yZXYueG1sRE9Na8JAEL0X/A/LCL0U3dhDqdFV1CIIhVKN3ofsmI1m&#10;Z0N2m0R/vVso9DaP9znzZW8r0VLjS8cKJuMEBHHudMmFgmO2Hb2D8AFZY+WYFNzIw3IxeJpjql3H&#10;e2oPoRAxhH2KCkwIdSqlzw1Z9GNXE0fu7BqLIcKmkLrBLobbSr4myZu0WHJsMFjTxlB+PfxYBZc2&#10;K7Z63XdmM/nMvl++7qcKP5R6HvarGYhAffgX/7l3Os6fwu8v8Q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eRZnCAAAA2wAAAA8AAAAAAAAAAAAAAAAAlwIAAGRycy9kb3du&#10;cmV2LnhtbFBLBQYAAAAABAAEAPUAAACGAwAAAAA=&#10;" stroked="f">
              <v:textbox style="mso-next-textbox:#Text Box 5;mso-fit-shape-to-text:t" inset="0,0,0,0">
                <w:txbxContent>
                  <w:p w:rsidR="008A2974" w:rsidRDefault="008A2974" w:rsidP="00EE4C1F">
                    <w:pPr>
                      <w:pStyle w:val="NoSpacing"/>
                    </w:pPr>
                    <w:r>
                      <w:t>Student Response</w:t>
                    </w:r>
                  </w:p>
                </w:txbxContent>
              </v:textbox>
            </v:shape>
            <v:shape id="Text Box 6" o:spid="_x0000_s1028" type="#_x0000_t202" style="position:absolute;left:8554;top:1169;width:660;height:27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AbcwAAA&#10;ANsAAAAPAAAAZHJzL2Rvd25yZXYueG1sRE/dasIwFL4X9g7hCN5paqFOOqMMYVvxTtcHODTHtqw5&#10;qUn649svF4Ndfnz/h9NsOjGS861lBdtNAoK4srrlWkH5/bHeg/ABWWNnmRQ8ycPp+LI4YK7txFca&#10;b6EWMYR9jgqaEPpcSl81ZNBvbE8cubt1BkOErpba4RTDTSfTJNlJgy3HhgZ7OjdU/dwGo2Dw96m7&#10;7scLlcU5Kz8fr9nXwym1Ws7vbyACzeFf/OcutII0ro9f4g+Qx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GAbcwAAAANsAAAAPAAAAAAAAAAAAAAAAAJcCAABkcnMvZG93bnJl&#10;di54bWxQSwUGAAAAAAQABAD1AAAAhAMAAAAA&#10;" stroked="f">
              <v:textbox style="mso-next-textbox:#Text Box 6" inset="0,0,0,0">
                <w:txbxContent>
                  <w:p w:rsidR="008A2974" w:rsidRDefault="00D62793" w:rsidP="008F46A0">
                    <w:pPr>
                      <w:pStyle w:val="NoSpacing"/>
                    </w:pPr>
                    <w:r>
                      <w:t xml:space="preserve">1 and </w:t>
                    </w:r>
                    <w:r w:rsidR="008A2974">
                      <w:t>5</w:t>
                    </w:r>
                  </w:p>
                </w:txbxContent>
              </v:textbox>
            </v:shape>
            <v:shape id="Text Box 8" o:spid="_x0000_s1029" type="#_x0000_t202" style="position:absolute;left:2517;top:1813;width:4479;height:269;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BIMixAAA&#10;ANsAAAAPAAAAZHJzL2Rvd25yZXYueG1sRI9Ba8JAFITvgv9heYVeRDfxUCS6SqsIQqFUo/dH9jWb&#10;Nvs2ZNck+uu7hYLHYWa+YVabwdaio9ZXjhWkswQEceF0xaWCc76fLkD4gKyxdkwKbuRhsx6PVphp&#10;1/ORulMoRYSwz1CBCaHJpPSFIYt+5hri6H251mKIsi2lbrGPcFvLeZK8SIsVxwWDDW0NFT+nq1Xw&#10;3eXlXr8Nvdmm7/nn5ON+qXGn1PPT8LoEEWgIj/B/+6AVzFP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QSDIsQAAADbAAAADwAAAAAAAAAAAAAAAACXAgAAZHJzL2Rv&#10;d25yZXYueG1sUEsFBgAAAAAEAAQA9QAAAIgDAAAAAA==&#10;" stroked="f">
              <v:textbox style="mso-next-textbox:#Text Box 8;mso-fit-shape-to-text:t" inset="0,0,0,0">
                <w:txbxContent>
                  <w:p w:rsidR="008A2974" w:rsidRPr="00EE4C1F" w:rsidRDefault="008A2974" w:rsidP="00EE4C1F">
                    <w:pPr>
                      <w:pStyle w:val="NoSpacing"/>
                    </w:pPr>
                    <w:r w:rsidRPr="00EE4C1F">
                      <w:rPr>
                        <w:rStyle w:val="NoSpacingChar"/>
                        <w:rFonts w:ascii="Calibri" w:hAnsi="Calibri"/>
                        <w:sz w:val="22"/>
                      </w:rPr>
                      <w:t>How is animal intelligence successfully measured</w:t>
                    </w:r>
                    <w:r w:rsidRPr="00EE4C1F">
                      <w:t>?</w:t>
                    </w:r>
                  </w:p>
                </w:txbxContent>
              </v:textbox>
            </v:shape>
            <v:shape id="Text Box 9" o:spid="_x0000_s1030" type="#_x0000_t202" style="position:absolute;left:4254;top:3659;width:3251;height:16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qXxQAA&#10;ANsAAAAPAAAAZHJzL2Rvd25yZXYueG1sRI9BawIxFITvQv9DeIVepGa7FSmrUURasL1It168PTbP&#10;zermZUmyuv77plDwOMzMN8xiNdhWXMiHxrGCl0kGgrhyuuFawf7n4/kNRIjIGlvHpOBGAVbLh9EC&#10;C+2u/E2XMtYiQTgUqMDE2BVShsqQxTBxHXHyjs5bjEn6WmqP1wS3rcyzbCYtNpwWDHa0MVSdy94q&#10;2E0POzPuj+9f6+mr/9z3m9mpLpV6ehzWcxCRhngP/7e3WkGew9+X9AP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DapfFAAAA2wAAAA8AAAAAAAAAAAAAAAAAlwIAAGRycy9k&#10;b3ducmV2LnhtbFBLBQYAAAAABAAEAPUAAACJAwAAAAA=&#10;" stroked="f">
              <v:textbox style="mso-next-textbox:#Text Box 9;mso-fit-shape-to-text:t" inset="0,0,0,0">
                <w:txbxContent>
                  <w:p w:rsidR="008A2974" w:rsidRDefault="008A2974" w:rsidP="008F46A0">
                    <w:pPr>
                      <w:pStyle w:val="NoSpacing"/>
                    </w:pPr>
                    <w:r w:rsidRPr="0001474E">
                      <w:t>"Experiments with animals have long been handicapped by our anthropocentric attitude: We often test them in ways that work fine with humans but not so well with other species."</w:t>
                    </w:r>
                  </w:p>
                </w:txbxContent>
              </v:textbox>
            </v:shape>
            <v:shape id="Text Box 10" o:spid="_x0000_s1031" type="#_x0000_t202" style="position:absolute;left:7755;top:3659;width:3213;height:18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z88MxQAA&#10;ANsAAAAPAAAAZHJzL2Rvd25yZXYueG1sRI9BawIxFITvhf6H8ApeimarImVrFBEF9SLdevH22Dw3&#10;225eliSr6783hUKPw8x8w8yXvW3ElXyoHSt4G2UgiEuna64UnL62w3cQISJrbByTgjsFWC6en+aY&#10;a3fjT7oWsRIJwiFHBSbGNpcylIYshpFriZN3cd5iTNJXUnu8Jbht5DjLZtJizWnBYEtrQ+VP0VkF&#10;x+n5aF67y+awmk78/tStZ99VodTgpV99gIjUx//wX3unFYwn8Psl/QC5e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PzwzFAAAA2wAAAA8AAAAAAAAAAAAAAAAAlwIAAGRycy9k&#10;b3ducmV2LnhtbFBLBQYAAAAABAAEAPUAAACJAwAAAAA=&#10;" stroked="f">
              <v:textbox style="mso-next-textbox:#Text Box 10;mso-fit-shape-to-text:t" inset="0,0,0,0">
                <w:txbxContent>
                  <w:p w:rsidR="008A2974" w:rsidRDefault="008A2974" w:rsidP="008F46A0">
                    <w:pPr>
                      <w:pStyle w:val="NoSpacing"/>
                    </w:pPr>
                    <w:r w:rsidRPr="0001474E">
                      <w:t>"We suggest a simple answer: by pursuing animal cognition with the methods of natural science." "...but careful and impartial experimentation alone can yield incontestable evidence of animal cognition."</w:t>
                    </w:r>
                  </w:p>
                </w:txbxContent>
              </v:textbox>
            </v:shape>
            <v:shape id="Text Box 11" o:spid="_x0000_s1032" type="#_x0000_t202" style="position:absolute;left:11178;top:3740;width:3246;height:16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ld4xQAA&#10;ANsAAAAPAAAAZHJzL2Rvd25yZXYueG1sRI9BawIxFITvQv9DeIVepGari5StUURaqL2Iq5feHpvn&#10;ZtvNy5JkdfvvG0HwOMzMN8xiNdhWnMmHxrGCl0kGgrhyuuFawfHw8fwKIkRkja1jUvBHAVbLh9EC&#10;C+0uvKdzGWuRIBwKVGBi7AopQ2XIYpi4jjh5J+ctxiR9LbXHS4LbVk6zbC4tNpwWDHa0MVT9lr1V&#10;sMu/d2bcn96/1vnMb4/9Zv5Tl0o9PQ7rNxCRhngP39qfWsE0h+uX9APk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cmV3jFAAAA2wAAAA8AAAAAAAAAAAAAAAAAlwIAAGRycy9k&#10;b3ducmV2LnhtbFBLBQYAAAAABAAEAPUAAACJAwAAAAA=&#10;" stroked="f">
              <v:textbox style="mso-next-textbox:#Text Box 11;mso-fit-shape-to-text:t" inset="0,0,0,0">
                <w:txbxContent>
                  <w:p w:rsidR="008A2974" w:rsidRDefault="008A2974" w:rsidP="008F46A0">
                    <w:pPr>
                      <w:pStyle w:val="NoSpacing"/>
                    </w:pPr>
                    <w:r w:rsidRPr="0001474E">
                      <w:t>"Scientists are now finally meeting animals on their own terms instead of treating them like furry (or feathery) humans, and this shift is fundamentally reshaping our understanding."</w:t>
                    </w:r>
                  </w:p>
                </w:txbxContent>
              </v:textbox>
            </v:shape>
            <v:shape id="Text Box 12" o:spid="_x0000_s1033" type="#_x0000_t202" style="position:absolute;left:5851;top:3339;width:112;height:269;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4UhxAAA&#10;ANsAAAAPAAAAZHJzL2Rvd25yZXYueG1sRI9Ba8JAFITvhf6H5RW8SN0otEh0ldYiCAWppt4f2Wc2&#10;Nvs2ZNck+utdQehxmJlvmPmyt5VoqfGlYwXjUQKCOHe65ELBb7Z+nYLwAVlj5ZgUXMjDcvH8NMdU&#10;u4531O5DISKEfYoKTAh1KqXPDVn0I1cTR+/oGoshyqaQusEuwm0lJ0nyLi2WHBcM1rQylP/tz1bB&#10;qc2Ktf7sO7Maf2c/w+31UOGXUoOX/mMGIlAf/sOP9kYrmLzB/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j+FIcQAAADbAAAADwAAAAAAAAAAAAAAAACXAgAAZHJzL2Rv&#10;d25yZXYueG1sUEsFBgAAAAAEAAQA9QAAAIgDAAAAAA==&#10;" stroked="f">
              <v:textbox style="mso-next-textbox:#Text Box 12;mso-fit-shape-to-text:t" inset="0,0,0,0">
                <w:txbxContent>
                  <w:p w:rsidR="008A2974" w:rsidRDefault="008A2974" w:rsidP="008F46A0">
                    <w:pPr>
                      <w:pStyle w:val="NoSpacing"/>
                    </w:pPr>
                    <w:r>
                      <w:t>1</w:t>
                    </w:r>
                  </w:p>
                </w:txbxContent>
              </v:textbox>
            </v:shape>
            <v:shape id="Text Box 13" o:spid="_x0000_s1034" type="#_x0000_t202" style="position:absolute;left:9329;top:3337;width:112;height:269;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RtWxAAA&#10;ANsAAAAPAAAAZHJzL2Rvd25yZXYueG1sRI9Pa8JAFMTvgt9heUIvUjd6EImu4h+EQkGqqfdH9jWb&#10;Nvs2ZNck9dN3BaHHYWZ+w6w2va1ES40vHSuYThIQxLnTJRcKPrPj6wKED8gaK8ek4Jc8bNbDwQpT&#10;7To+U3sJhYgQ9ikqMCHUqZQ+N2TRT1xNHL0v11gMUTaF1A12EW4rOUuSubRYclwwWNPeUP5zuVkF&#10;321WHPWu78x++p59jE/3a4UHpV5G/XYJIlAf/sPP9ptWMJvD40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u0bVsQAAADbAAAADwAAAAAAAAAAAAAAAACXAgAAZHJzL2Rv&#10;d25yZXYueG1sUEsFBgAAAAAEAAQA9QAAAIgDAAAAAA==&#10;" stroked="f">
              <v:textbox style="mso-next-textbox:#Text Box 13;mso-fit-shape-to-text:t" inset="0,0,0,0">
                <w:txbxContent>
                  <w:p w:rsidR="008A2974" w:rsidRDefault="008A2974" w:rsidP="008F46A0">
                    <w:pPr>
                      <w:pStyle w:val="NoSpacing"/>
                    </w:pPr>
                    <w:r>
                      <w:t>5</w:t>
                    </w:r>
                  </w:p>
                </w:txbxContent>
              </v:textbox>
            </v:shape>
            <v:shape id="Text Box 14" o:spid="_x0000_s1035" type="#_x0000_t202" style="position:absolute;left:12820;top:3341;width:112;height:27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8Z6owQAA&#10;ANsAAAAPAAAAZHJzL2Rvd25yZXYueG1sRI/disIwFITvF3yHcATv1lTBH6pRRHBXvFP7AIfm2Bab&#10;k5rEtr69ERb2cpiZb5j1tje1aMn5yrKCyTgBQZxbXXGhILsevpcgfEDWWFsmBS/ysN0MvtaYatvx&#10;mdpLKESEsE9RQRlCk0rp85IM+rFtiKN3s85giNIVUjvsItzUcpokc2mw4rhQYkP7kvL75WkUPP2t&#10;q8/L9kTZcT/Lfh6L2e/DKTUa9rsViEB9+A//tY9awXQBny/xB8jN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PGeqMEAAADbAAAADwAAAAAAAAAAAAAAAACXAgAAZHJzL2Rvd25y&#10;ZXYueG1sUEsFBgAAAAAEAAQA9QAAAIUDAAAAAA==&#10;" stroked="f">
              <v:textbox style="mso-next-textbox:#Text Box 14" inset="0,0,0,0">
                <w:txbxContent>
                  <w:p w:rsidR="008A2974" w:rsidRDefault="008A2974" w:rsidP="008F46A0">
                    <w:pPr>
                      <w:pStyle w:val="NoSpacing"/>
                    </w:pPr>
                    <w:r>
                      <w:t>1</w:t>
                    </w:r>
                  </w:p>
                </w:txbxContent>
              </v:textbox>
            </v:shape>
            <v:shape id="Text Box 15" o:spid="_x0000_s1036" type="#_x0000_t202" style="position:absolute;left:4470;top:6787;width:8427;height:16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a119wgAA&#10;ANsAAAAPAAAAZHJzL2Rvd25yZXYueG1sRE/LagIxFN0X/IdwhW6KZnwgMjWKiAV1I5266e4yuU6m&#10;ndwMSUbHvzeLQpeH815tetuIG/lQO1YwGWcgiEuna64UXL4+RksQISJrbByTggcF2KwHLyvMtbvz&#10;J92KWIkUwiFHBSbGNpcylIYshrFriRN3dd5iTNBXUnu8p3DbyGmWLaTFmlODwZZ2hsrforMKzvPv&#10;s3nrrvvTdj7zx0u3W/xUhVKvw377DiJSH//Ff+6DVjBNY9OX9APk+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rXX3CAAAA2wAAAA8AAAAAAAAAAAAAAAAAlwIAAGRycy9kb3du&#10;cmV2LnhtbFBLBQYAAAAABAAEAPUAAACGAwAAAAA=&#10;" stroked="f">
              <v:textbox style="mso-next-textbox:#Text Box 15;mso-fit-shape-to-text:t" inset="0,0,0,0">
                <w:txbxContent>
                  <w:p w:rsidR="008A2974" w:rsidRDefault="008A2974" w:rsidP="008F46A0">
                    <w:pPr>
                      <w:pStyle w:val="NoSpacing"/>
                    </w:pPr>
                    <w:r w:rsidRPr="0001474E">
                      <w:t>The details suggest that past animal intelligence research has been limited because of human influence on the research experiments. In the past, human-designed animal experiments have not worked well for animals and may not show an animal's true intelligence potential. Animal research has shifted. The animal's perspective as well as their environment is considered as an integral part of successful experiments. This shift in thinking has produced more research that shows evidence of animal intelligence.</w:t>
                    </w:r>
                  </w:p>
                </w:txbxContent>
              </v:textbox>
            </v:shape>
            <v:shape id="Text Box 16" o:spid="_x0000_s1037" type="#_x0000_t202" style="position:absolute;left:4313;top:9913;width:8452;height:53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jmxgAA&#10;ANsAAAAPAAAAZHJzL2Rvd25yZXYueG1sRI9BawIxFITvQv9DeAUvotlakboaRaRC24t068XbY/Pc&#10;rG5eliSr23/fFAo9DjPzDbPa9LYRN/KhdqzgaZKBIC6drrlScPzaj19AhIissXFMCr4pwGb9MFhh&#10;rt2dP+lWxEokCIccFZgY21zKUBqyGCauJU7e2XmLMUlfSe3xnuC2kdMsm0uLNacFgy3tDJXXorMK&#10;DrPTwYy68+vHdvbs34/dbn6pCqWGj/12CSJSH//Df+03rWC6gN8v6QfI9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J/jmxgAAANsAAAAPAAAAAAAAAAAAAAAAAJcCAABkcnMv&#10;ZG93bnJldi54bWxQSwUGAAAAAAQABAD1AAAAigMAAAAA&#10;" stroked="f">
              <v:textbox style="mso-next-textbox:#Text Box 16;mso-fit-shape-to-text:t" inset="0,0,0,0">
                <w:txbxContent>
                  <w:p w:rsidR="008A2974" w:rsidRDefault="008A2974" w:rsidP="00986E83">
                    <w:pPr>
                      <w:pStyle w:val="NoSpacing"/>
                    </w:pPr>
                    <w:r w:rsidRPr="0001474E">
                      <w:t>The animal's perspective is essential to consider if experiments are going to accurately measure their intelligence.</w:t>
                    </w:r>
                  </w:p>
                </w:txbxContent>
              </v:textbox>
            </v:shape>
          </v:group>
        </w:pict>
      </w:r>
      <w:bookmarkStart w:id="0" w:name="_GoBack"/>
      <w:r w:rsidR="00031612">
        <w:rPr>
          <w:noProof/>
        </w:rPr>
        <w:drawing>
          <wp:inline distT="0" distB="0" distL="0" distR="0">
            <wp:extent cx="9025128" cy="6812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ing-EBC.pn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14" t="3616" r="1925" b="3004"/>
                    <a:stretch/>
                  </pic:blipFill>
                  <pic:spPr bwMode="auto">
                    <a:xfrm>
                      <a:off x="0" y="0"/>
                      <a:ext cx="9025128" cy="68122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bookmarkEnd w:id="0"/>
      <w:r w:rsidR="00FA70F9">
        <w:br w:type="page"/>
      </w:r>
    </w:p>
    <w:p w:rsidR="00790579" w:rsidRDefault="00B16454" w:rsidP="00031612">
      <w:pPr>
        <w:jc w:val="center"/>
      </w:pPr>
      <w:r>
        <w:rPr>
          <w:noProof/>
        </w:rPr>
        <w:lastRenderedPageBreak/>
        <w:pict>
          <v:group id="Group 30" o:spid="_x0000_s1038" style="position:absolute;left:0;text-align:left;margin-left:79.2pt;margin-top:15.8pt;width:633pt;height:456.2pt;z-index:251684864" coordorigin="2016,1125" coordsize="12660,91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">
            <v:shape id="Text Box 19" o:spid="_x0000_s1039" type="#_x0000_t202" style="position:absolute;left:8853;top:1167;width:660;height:269;visibility:visible;mso-wrap-style:non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VJWewwAA&#10;ANoAAAAPAAAAZHJzL2Rvd25yZXYueG1sRI/BasMwEETvgf6D2EJviWwfnOBGCaXQUNpASdIP2Fhb&#10;29haCUtx1L+vAoUch5l5w6y30QxiotF3lhXkiwwEcW11x42C79PbfAXCB2SNg2VS8EsetpuH2Ror&#10;ba98oOkYGpEg7CtU0IbgKil93ZJBv7COOHk/djQYkhwbqUe8JrgZZJFlpTTYcVpo0dFrS3V/vBgF&#10;gzy7/BCj+zx/LXeF3Jd9mX0o9fQYX55BBIrhHv5vv2sFS7hdSTd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VJWewwAAANoAAAAPAAAAAAAAAAAAAAAAAJcCAABkcnMvZG93&#10;bnJldi54bWxQSwUGAAAAAAQABAD1AAAAhwMAAAAA&#10;" stroked="f">
              <v:textbox style="mso-fit-shape-to-text:t" inset="0,0,0,0">
                <w:txbxContent>
                  <w:p w:rsidR="008A2974" w:rsidRDefault="008A2974" w:rsidP="00FA70F9">
                    <w:pPr>
                      <w:pStyle w:val="NoSpacing"/>
                    </w:pPr>
                    <w:r w:rsidRPr="00676523">
                      <w:t>3 and 2</w:t>
                    </w:r>
                  </w:p>
                </w:txbxContent>
              </v:textbox>
            </v:shape>
            <v:shape id="Text Box 20" o:spid="_x0000_s1040" type="#_x0000_t202" style="position:absolute;left:2810;top:1768;width:10382;height:464;visibility:visibl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KGRvAAA&#10;ANoAAAAPAAAAZHJzL2Rvd25yZXYueG1sRE/LDsFAFN1L/MPkSuyYIkTKECTEgojHB9x0rrZ07lRn&#10;UH9vFhLLk/OezmtTiBdVLresoNeNQBAnVuecKric150xCOeRNRaWScGHHMxnzcYUY23ffKTXyaci&#10;hLCLUUHmfRlL6ZKMDLquLYkDd7WVQR9glUpd4TuEm0L2o2gkDeYcGjIsaZVRcj89jYLdbXhwh2R9&#10;fQztZomD52pf73Kl2q16MQHhqfZ/8c+91QrC1nAl3AA5+w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K2koZG8AAAA2gAAAA8AAAAAAAAAAAAAAAAAlwIAAGRycy9kb3ducmV2Lnht&#10;bFBLBQYAAAAABAAEAPUAAACAAwAAAAA=&#10;" stroked="f">
              <v:textbox inset="0,0,0,0">
                <w:txbxContent>
                  <w:p w:rsidR="008A2974" w:rsidRDefault="008A2974" w:rsidP="00FA70F9">
                    <w:r w:rsidRPr="00676523">
                      <w:t>How is animal intelligence measured?</w:t>
                    </w:r>
                  </w:p>
                </w:txbxContent>
              </v:textbox>
            </v:shape>
            <v:shape id="Text Box 21" o:spid="_x0000_s1041" type="#_x0000_t202" style="position:absolute;left:4571;top:3707;width:3156;height:18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MiixQAA&#10;ANoAAAAPAAAAZHJzL2Rvd25yZXYueG1sRI9BawIxFITvQv9DeAUvotm2IroaRaRC24t068XbY/Pc&#10;rN28LElWt/++KRQ8DjPzDbPa9LYRV/KhdqzgaZKBIC6drrlScPzaj+cgQkTW2DgmBT8UYLN+GKww&#10;1+7Gn3QtYiUShEOOCkyMbS5lKA1ZDBPXEifv7LzFmKSvpPZ4S3DbyOcsm0mLNacFgy3tDJXfRWcV&#10;HKangxl159eP7fTFvx+73exSFUoNH/vtEkSkPt7D/+03rWABf1fSD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gyKLFAAAA2gAAAA8AAAAAAAAAAAAAAAAAlwIAAGRycy9k&#10;b3ducmV2LnhtbFBLBQYAAAAABAAEAPUAAACJAwAAAAA=&#10;" stroked="f">
              <v:textbox style="mso-fit-shape-to-text:t" inset="0,0,0,0">
                <w:txbxContent>
                  <w:p w:rsidR="008A2974" w:rsidRDefault="008A2974" w:rsidP="00FA70F9">
                    <w:pPr>
                      <w:pStyle w:val="NoSpacing"/>
                    </w:pPr>
                    <w:r w:rsidRPr="00676523">
                      <w:t xml:space="preserve">"The researchers discovered that when one chimp laughed others sometimes engaged in </w:t>
                    </w:r>
                    <w:r>
                      <w:t>‘</w:t>
                    </w:r>
                    <w:r w:rsidRPr="00676523">
                      <w:t>laugh replications</w:t>
                    </w:r>
                    <w:r>
                      <w:t>’</w:t>
                    </w:r>
                    <w:r w:rsidRPr="00676523">
                      <w:t xml:space="preserve"> that lacked the full acoustic structure of spontaneous laughter. In other words, they were fake-laughing."</w:t>
                    </w:r>
                  </w:p>
                </w:txbxContent>
              </v:textbox>
            </v:shape>
            <v:shape id="Text Box 22" o:spid="_x0000_s1042" type="#_x0000_t202" style="position:absolute;left:8054;top:3707;width:3226;height:16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ZvGxgAA&#10;ANsAAAAPAAAAZHJzL2Rvd25yZXYueG1sRI9BSwMxEIXvgv8hjOBFbFYtpaxNSykK2kvpthdvw2a6&#10;Wd1MliTbrv++cxC8zfDevPfNYjX6Tp0ppjawgadJAYq4DrblxsDx8P44B5UyssUuMBn4pQSr5e3N&#10;AksbLrync5UbJSGcSjTgcu5LrVPtyGOahJ5YtFOIHrOssdE24kXCfaefi2KmPbYsDQ572jiqf6rB&#10;G9hNv3buYTi9bdfTl/h5HDaz76Yy5v5uXL+CyjTmf/Pf9YcVfKGXX2QA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cZvGxgAAANsAAAAPAAAAAAAAAAAAAAAAAJcCAABkcnMv&#10;ZG93bnJldi54bWxQSwUGAAAAAAQABAD1AAAAigMAAAAA&#10;" stroked="f">
              <v:textbox style="mso-fit-shape-to-text:t" inset="0,0,0,0">
                <w:txbxContent>
                  <w:p w:rsidR="008A2974" w:rsidRDefault="008A2974" w:rsidP="00FA70F9">
                    <w:pPr>
                      <w:pStyle w:val="NoSpacing"/>
                    </w:pPr>
                    <w:r w:rsidRPr="00676523">
                      <w:t>"A few recent research papers describe animal competence at social and cognitive tasks that humans often struggle with</w:t>
                    </w:r>
                    <w:r>
                      <w:t>—</w:t>
                    </w:r>
                    <w:r w:rsidRPr="00676523">
                      <w:t>mastering conversational etiquette..."</w:t>
                    </w:r>
                  </w:p>
                </w:txbxContent>
              </v:textbox>
            </v:shape>
            <v:shape id="Text Box 23" o:spid="_x0000_s1043" type="#_x0000_t202" style="position:absolute;left:11514;top:3707;width:3162;height:16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PT5dwwAA&#10;ANsAAAAPAAAAZHJzL2Rvd25yZXYueG1sRE9NawIxEL0X+h/CFLyUmtWKlNUoIi1YL+LqxduwGTfb&#10;biZLktX135tCwds83ufMl71txIV8qB0rGA0zEMSl0zVXCo6Hr7cPECEia2wck4IbBVgunp/mmGt3&#10;5T1diliJFMIhRwUmxjaXMpSGLIaha4kTd3beYkzQV1J7vKZw28hxlk2lxZpTg8GW1obK36KzCnaT&#10;0868dufP7Wry7r+P3Xr6UxVKDV761QxEpD4+xP/ujU7zR/D3Szp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PT5dwwAAANsAAAAPAAAAAAAAAAAAAAAAAJcCAABkcnMvZG93&#10;bnJldi54bWxQSwUGAAAAAAQABAD1AAAAhwMAAAAA&#10;" stroked="f">
              <v:textbox style="mso-fit-shape-to-text:t" inset="0,0,0,0">
                <w:txbxContent>
                  <w:p w:rsidR="008A2974" w:rsidRDefault="008A2974" w:rsidP="00FA70F9">
                    <w:pPr>
                      <w:pStyle w:val="NoSpacing"/>
                    </w:pPr>
                    <w:r w:rsidRPr="00676523">
                      <w:t>"Although imitation was once regarded as a simpleminded skill, in recent years cognitive scientists have revealed that it's extremely difficult...actions that imply an awareness of one's self."</w:t>
                    </w:r>
                  </w:p>
                </w:txbxContent>
              </v:textbox>
            </v:shape>
            <v:shape id="Text Box 24" o:spid="_x0000_s1044" type="#_x0000_t202" style="position:absolute;left:4617;top:6865;width:9926;height:10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76AqwwAA&#10;ANsAAAAPAAAAZHJzL2Rvd25yZXYueG1sRE9NawIxEL0L/Q9hCr1IzdaKlNUoIi1YL+LqxduwGTfb&#10;biZLktX135tCwds83ufMl71txIV8qB0reBtlIIhLp2uuFBwPX68fIEJE1tg4JgU3CrBcPA3mmGt3&#10;5T1diliJFMIhRwUmxjaXMpSGLIaRa4kTd3beYkzQV1J7vKZw28hxlk2lxZpTg8GW1obK36KzCnaT&#10;084Mu/PndjV599/Hbj39qQqlXp771QxEpD4+xP/ujU7zx/D3Szp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76AqwwAAANsAAAAPAAAAAAAAAAAAAAAAAJcCAABkcnMvZG93&#10;bnJldi54bWxQSwUGAAAAAAQABAD1AAAAhwMAAAAA&#10;" stroked="f">
              <v:textbox style="mso-fit-shape-to-text:t" inset="0,0,0,0">
                <w:txbxContent>
                  <w:p w:rsidR="008A2974" w:rsidRDefault="008A2974" w:rsidP="00FA70F9">
                    <w:pPr>
                      <w:pStyle w:val="NoSpacing"/>
                    </w:pPr>
                    <w:r w:rsidRPr="00676523">
                      <w:t>The details suggest that animal intelligence research can assess animal intelligence by observing certain skills like social awareness and imitation. The chimp's "fake-laugh" is a great example of an animal following social codes and acting in a way that demonstrates intelligence. This is not mindless copying and also shows that the human perspective of the research is also important when studying animal intelligence.</w:t>
                    </w:r>
                  </w:p>
                </w:txbxContent>
              </v:textbox>
            </v:shape>
            <v:shape id="Text Box 25" o:spid="_x0000_s1045" type="#_x0000_t202" style="position:absolute;left:4621;top:9980;width:7851;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owWxwwAA&#10;ANsAAAAPAAAAZHJzL2Rvd25yZXYueG1sRE9NawIxEL0X+h/CFLwUzbaKyGoUkRa0F+nWi7dhM25W&#10;N5Mlyer675tCwds83ucsVr1txJV8qB0reBtlIIhLp2uuFBx+PoczECEia2wck4I7BVgtn58WmGt3&#10;42+6FrESKYRDjgpMjG0uZSgNWQwj1xIn7uS8xZigr6T2eEvhtpHvWTaVFmtODQZb2hgqL0VnFewn&#10;x7157U4fX+vJ2O8O3WZ6rgqlBi/9eg4iUh8f4n/3Vqf5Y/j7JR0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owWxwwAAANsAAAAPAAAAAAAAAAAAAAAAAJcCAABkcnMvZG93&#10;bnJldi54bWxQSwUGAAAAAAQABAD1AAAAhwMAAAAA&#10;" stroked="f">
              <v:textbox style="mso-fit-shape-to-text:t" inset="0,0,0,0">
                <w:txbxContent>
                  <w:p w:rsidR="008A2974" w:rsidRDefault="008A2974" w:rsidP="004060FF">
                    <w:pPr>
                      <w:pStyle w:val="NoSpacing"/>
                    </w:pPr>
                    <w:r w:rsidRPr="00676523">
                      <w:t>Animal intelligence can be measured by observing social awareness skills.</w:t>
                    </w:r>
                  </w:p>
                </w:txbxContent>
              </v:textbox>
            </v:shape>
            <v:shape id="Text Box 26" o:spid="_x0000_s1046" type="#_x0000_t202" style="position:absolute;left:6182;top:3340;width:753;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p3FwwAA&#10;ANsAAAAPAAAAZHJzL2Rvd25yZXYueG1sRE9NawIxEL0X/A9hCl6KZrWLlK1RRFpoexG3XrwNm3Gz&#10;7WayJFnd/vtGELzN433Ocj3YVpzJh8axgtk0A0FcOd1wreDw/T55AREissbWMSn4owDr1ehhiYV2&#10;F97TuYy1SCEcClRgYuwKKUNlyGKYuo44cSfnLcYEfS21x0sKt62cZ9lCWmw4NRjsaGuo+i17q2CX&#10;H3fmqT+9fW3yZ/956LeLn7pUavw4bF5BRBriXXxzf+g0P4frL+kA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Sp3FwwAAANsAAAAPAAAAAAAAAAAAAAAAAJcCAABkcnMvZG93&#10;bnJldi54bWxQSwUGAAAAAAQABAD1AAAAhwMAAAAA&#10;" stroked="f">
              <v:textbox style="mso-fit-shape-to-text:t" inset="0,0,0,0">
                <w:txbxContent>
                  <w:p w:rsidR="008A2974" w:rsidRDefault="008A2974" w:rsidP="00FA70F9">
                    <w:pPr>
                      <w:pStyle w:val="NoSpacing"/>
                    </w:pPr>
                    <w:r>
                      <w:t>3</w:t>
                    </w:r>
                  </w:p>
                </w:txbxContent>
              </v:textbox>
            </v:shape>
            <v:shape id="Text Box 27" o:spid="_x0000_s1047" type="#_x0000_t202" style="position:absolute;left:9637;top:3324;width:753;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jhewwAA&#10;ANsAAAAPAAAAZHJzL2Rvd25yZXYueG1sRE9NawIxEL0L/ocwghepWVsrsjWKSIW2F+nWi7dhM262&#10;biZLktXtv28KBW/zeJ+z2vS2EVfyoXasYDbNQBCXTtdcKTh+7R+WIEJE1tg4JgU/FGCzHg5WmGt3&#10;40+6FrESKYRDjgpMjG0uZSgNWQxT1xIn7uy8xZigr6T2eEvhtpGPWbaQFmtODQZb2hkqL0VnFRzm&#10;p4OZdOfXj+38yb8fu93iuyqUGo/67QuISH28i//dbzrNf4a/X9I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BjhewwAAANsAAAAPAAAAAAAAAAAAAAAAAJcCAABkcnMvZG93&#10;bnJldi54bWxQSwUGAAAAAAQABAD1AAAAhwMAAAAA&#10;" stroked="f">
              <v:textbox style="mso-fit-shape-to-text:t" inset="0,0,0,0">
                <w:txbxContent>
                  <w:p w:rsidR="008A2974" w:rsidRDefault="008A2974" w:rsidP="00FA70F9">
                    <w:pPr>
                      <w:pStyle w:val="NoSpacing"/>
                    </w:pPr>
                    <w:r>
                      <w:t>2</w:t>
                    </w:r>
                  </w:p>
                </w:txbxContent>
              </v:textbox>
            </v:shape>
            <v:shape id="Text Box 28" o:spid="_x0000_s1048" type="#_x0000_t202" style="position:absolute;left:13111;top:3328;width:753;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1KYpwwAA&#10;ANsAAAAPAAAAZHJzL2Rvd25yZXYueG1sRE9NawIxEL0L/Q9hCr2IZltlKVujiCjUXqRbL96GzbjZ&#10;djNZkqxu/30jCL3N433OYjXYVlzIh8axgudpBoK4crrhWsHxazd5BREissbWMSn4pQCr5cNogYV2&#10;V/6kSxlrkUI4FKjAxNgVUobKkMUwdR1x4s7OW4wJ+lpqj9cUblv5kmW5tNhwajDY0cZQ9VP2VsFh&#10;fjqYcX/efqznM78/9pv8uy6Venoc1m8gIg3xX3x3v+s0P4fbL+kA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1KYpwwAAANsAAAAPAAAAAAAAAAAAAAAAAJcCAABkcnMvZG93&#10;bnJldi54bWxQSwUGAAAAAAQABAD1AAAAhwMAAAAA&#10;" stroked="f">
              <v:textbox style="mso-fit-shape-to-text:t" inset="0,0,0,0">
                <w:txbxContent>
                  <w:p w:rsidR="008A2974" w:rsidRDefault="008A2974" w:rsidP="00FA70F9">
                    <w:pPr>
                      <w:pStyle w:val="NoSpacing"/>
                    </w:pPr>
                    <w:r>
                      <w:t>2</w:t>
                    </w:r>
                  </w:p>
                </w:txbxContent>
              </v:textbox>
            </v:shape>
            <v:shape id="Text Box 29" o:spid="_x0000_s1049" type="#_x0000_t202" style="position:absolute;left:2016;top:1125;width:1613;height:269;visibility:visible;mso-wrap-style:non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ILALwQAA&#10;ANsAAAAPAAAAZHJzL2Rvd25yZXYueG1sRE/dasIwFL4X9g7hDHanaXtRpTPKGEzGJgx1D3BsztrS&#10;5iQ0sWZvvwgD787H93vW22gGMdHoO8sK8kUGgri2uuNGwffpbb4C4QOyxsEyKfglD9vNw2yNlbZX&#10;PtB0DI1IIewrVNCG4Copfd2SQb+wjjhxP3Y0GBIcG6lHvKZwM8giy0ppsOPU0KKj15bq/ngxCgZ5&#10;dvkhRvd5/lruCrkv+zL7UOrpMb48gwgUw138737Xaf4Sbr+kA+Tm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yCwC8EAAADbAAAADwAAAAAAAAAAAAAAAACXAgAAZHJzL2Rvd25y&#10;ZXYueG1sUEsFBgAAAAAEAAQA9QAAAIUDAAAAAA==&#10;" stroked="f">
              <v:textbox style="mso-fit-shape-to-text:t" inset="0,0,0,0">
                <w:txbxContent>
                  <w:p w:rsidR="008A2974" w:rsidRDefault="008A2974" w:rsidP="00FA70F9">
                    <w:pPr>
                      <w:pStyle w:val="NoSpacing"/>
                    </w:pPr>
                    <w:r w:rsidRPr="00676523">
                      <w:t>Student Response</w:t>
                    </w:r>
                  </w:p>
                </w:txbxContent>
              </v:textbox>
            </v:shape>
          </v:group>
        </w:pict>
      </w:r>
      <w:r w:rsidR="00FA70F9">
        <w:rPr>
          <w:noProof/>
        </w:rPr>
        <w:drawing>
          <wp:inline distT="0" distB="0" distL="0" distR="0">
            <wp:extent cx="9125712" cy="6885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ing-EBC.pn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14" t="3616" r="1925" b="3004"/>
                    <a:stretch/>
                  </pic:blipFill>
                  <pic:spPr bwMode="auto">
                    <a:xfrm>
                      <a:off x="0" y="0"/>
                      <a:ext cx="9125712" cy="688543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031612" w:rsidRDefault="009A7E89" w:rsidP="009A7E89">
      <w:pPr>
        <w:spacing w:before="0" w:after="0" w:line="240" w:lineRule="auto"/>
        <w:jc w:val="center"/>
      </w:pPr>
      <w:r>
        <w:rPr>
          <w:noProof/>
        </w:rPr>
        <w:lastRenderedPageBreak/>
        <w:drawing>
          <wp:inline distT="0" distB="0" distL="0" distR="0">
            <wp:extent cx="9015984" cy="6812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C Criteria Checklist.pn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66" t="4156" r="2469" b="3456"/>
                    <a:stretch/>
                  </pic:blipFill>
                  <pic:spPr bwMode="auto">
                    <a:xfrm>
                      <a:off x="0" y="0"/>
                      <a:ext cx="9015984" cy="68122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sectPr w:rsidR="00031612" w:rsidSect="00762BAD">
      <w:headerReference w:type="default" r:id="rId16"/>
      <w:footerReference w:type="default" r:id="rId17"/>
      <w:pgSz w:w="15840" w:h="12240" w:orient="landscape" w:code="1"/>
      <w:pgMar w:top="432" w:right="432" w:bottom="432" w:left="432" w:header="288"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2A" w:rsidRDefault="0030012A" w:rsidP="00E946A0">
      <w:r>
        <w:separator/>
      </w:r>
    </w:p>
    <w:p w:rsidR="0030012A" w:rsidRDefault="0030012A" w:rsidP="00E946A0"/>
  </w:endnote>
  <w:endnote w:type="continuationSeparator" w:id="0">
    <w:p w:rsidR="0030012A" w:rsidRDefault="0030012A" w:rsidP="00E946A0">
      <w:r>
        <w:continuationSeparator/>
      </w:r>
    </w:p>
    <w:p w:rsidR="0030012A" w:rsidRDefault="0030012A"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E82F7F24-DD66-4E3C-AB76-2E3FCF277161}"/>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94E453FD-1BD7-4223-A86E-ADCE94AC577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74" w:rsidRDefault="00B16454" w:rsidP="00E946A0">
    <w:pPr>
      <w:pStyle w:val="Footer"/>
      <w:rPr>
        <w:rStyle w:val="PageNumber"/>
        <w:rFonts w:ascii="Calibri" w:hAnsi="Calibri"/>
        <w:sz w:val="22"/>
      </w:rPr>
    </w:pPr>
    <w:r>
      <w:rPr>
        <w:rStyle w:val="PageNumber"/>
      </w:rPr>
      <w:fldChar w:fldCharType="begin"/>
    </w:r>
    <w:r w:rsidR="008A2974">
      <w:rPr>
        <w:rStyle w:val="PageNumber"/>
      </w:rPr>
      <w:instrText xml:space="preserve">PAGE  </w:instrText>
    </w:r>
    <w:r>
      <w:rPr>
        <w:rStyle w:val="PageNumber"/>
      </w:rPr>
      <w:fldChar w:fldCharType="separate"/>
    </w:r>
    <w:r w:rsidR="008A2974">
      <w:rPr>
        <w:rStyle w:val="PageNumber"/>
        <w:noProof/>
      </w:rPr>
      <w:t>14</w:t>
    </w:r>
    <w:r>
      <w:rPr>
        <w:rStyle w:val="PageNumber"/>
      </w:rPr>
      <w:fldChar w:fldCharType="end"/>
    </w:r>
  </w:p>
  <w:p w:rsidR="008A2974" w:rsidRDefault="008A2974" w:rsidP="00E946A0">
    <w:pPr>
      <w:pStyle w:val="Footer"/>
    </w:pPr>
  </w:p>
  <w:p w:rsidR="008A2974" w:rsidRDefault="008A2974" w:rsidP="00E946A0"/>
  <w:p w:rsidR="008A2974" w:rsidRDefault="008A2974"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74" w:rsidRPr="00563CB8" w:rsidRDefault="008A2974"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A2974">
      <w:trPr>
        <w:trHeight w:val="705"/>
      </w:trPr>
      <w:tc>
        <w:tcPr>
          <w:tcW w:w="4609" w:type="dxa"/>
          <w:shd w:val="clear" w:color="auto" w:fill="auto"/>
          <w:vAlign w:val="center"/>
        </w:tcPr>
        <w:p w:rsidR="008A2974" w:rsidRPr="002E4C92" w:rsidRDefault="008A2974" w:rsidP="004F2969">
          <w:pPr>
            <w:pStyle w:val="FooterText"/>
          </w:pPr>
          <w:r w:rsidRPr="002E4C92">
            <w:t>File:</w:t>
          </w:r>
          <w:r>
            <w:rPr>
              <w:b w:val="0"/>
            </w:rPr>
            <w:t xml:space="preserve"> 9.3.2 Lesson 10</w:t>
          </w:r>
          <w:r w:rsidRPr="002E4C92">
            <w:t xml:space="preserve"> Date:</w:t>
          </w:r>
          <w:r>
            <w:rPr>
              <w:b w:val="0"/>
            </w:rPr>
            <w:t xml:space="preserve"> 1</w:t>
          </w:r>
          <w:r w:rsidRPr="0039525B">
            <w:rPr>
              <w:b w:val="0"/>
            </w:rPr>
            <w:t>/</w:t>
          </w:r>
          <w:r>
            <w:rPr>
              <w:b w:val="0"/>
            </w:rPr>
            <w:t>17</w:t>
          </w:r>
          <w:r w:rsidRPr="0039525B">
            <w:rPr>
              <w:b w:val="0"/>
            </w:rPr>
            <w:t>/1</w:t>
          </w:r>
          <w:r>
            <w:rPr>
              <w:b w:val="0"/>
            </w:rPr>
            <w:t>4</w:t>
          </w:r>
          <w:r w:rsidRPr="0039525B">
            <w:rPr>
              <w:b w:val="0"/>
            </w:rPr>
            <w:t xml:space="preserve"> </w:t>
          </w:r>
          <w:r w:rsidRPr="002E4C92">
            <w:t>Classroom Use:</w:t>
          </w:r>
          <w:r>
            <w:rPr>
              <w:b w:val="0"/>
            </w:rPr>
            <w:t xml:space="preserve"> Starting 1/2014</w:t>
          </w:r>
          <w:r w:rsidRPr="0039525B">
            <w:rPr>
              <w:b w:val="0"/>
            </w:rPr>
            <w:t xml:space="preserve"> </w:t>
          </w:r>
        </w:p>
        <w:p w:rsidR="008A2974" w:rsidRPr="0039525B" w:rsidRDefault="008A2974"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A2974" w:rsidRPr="0039525B" w:rsidRDefault="008A2974" w:rsidP="004F2969">
          <w:pPr>
            <w:pStyle w:val="FooterText"/>
            <w:rPr>
              <w:b w:val="0"/>
              <w:i/>
            </w:rPr>
          </w:pPr>
          <w:r w:rsidRPr="0039525B">
            <w:rPr>
              <w:b w:val="0"/>
              <w:i/>
              <w:sz w:val="12"/>
            </w:rPr>
            <w:t>Creative Commons Attribution-NonCommercial-ShareAlike 3.0 Unported License</w:t>
          </w:r>
        </w:p>
        <w:p w:rsidR="008A2974" w:rsidRPr="002E4C92" w:rsidRDefault="00B16454" w:rsidP="004F2969">
          <w:pPr>
            <w:pStyle w:val="FooterText"/>
          </w:pPr>
          <w:hyperlink r:id="rId1" w:history="1">
            <w:r w:rsidR="008A297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A2974" w:rsidRPr="002E4C92" w:rsidRDefault="00B1645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A297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80C80">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8A2974" w:rsidRPr="002E4C92" w:rsidRDefault="008A297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A2974" w:rsidRPr="0039525B" w:rsidRDefault="008A2974"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31" w:rsidRDefault="00B41A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74" w:rsidRPr="00762BAD" w:rsidRDefault="008A2974" w:rsidP="00762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2A" w:rsidRDefault="0030012A" w:rsidP="00E946A0">
      <w:r>
        <w:separator/>
      </w:r>
    </w:p>
    <w:p w:rsidR="0030012A" w:rsidRDefault="0030012A" w:rsidP="00E946A0"/>
  </w:footnote>
  <w:footnote w:type="continuationSeparator" w:id="0">
    <w:p w:rsidR="0030012A" w:rsidRDefault="0030012A" w:rsidP="00E946A0">
      <w:r>
        <w:continuationSeparator/>
      </w:r>
    </w:p>
    <w:p w:rsidR="0030012A" w:rsidRDefault="0030012A"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31" w:rsidRDefault="00B41A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A2974" w:rsidRPr="00563CB8">
      <w:tc>
        <w:tcPr>
          <w:tcW w:w="3708" w:type="dxa"/>
          <w:shd w:val="clear" w:color="auto" w:fill="auto"/>
        </w:tcPr>
        <w:p w:rsidR="008A2974" w:rsidRPr="00563CB8" w:rsidRDefault="008A297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A2974" w:rsidRPr="00563CB8" w:rsidRDefault="008A2974" w:rsidP="00E946A0">
          <w:pPr>
            <w:jc w:val="center"/>
          </w:pPr>
          <w:r w:rsidRPr="00563CB8">
            <w:t>D R A F T</w:t>
          </w:r>
        </w:p>
      </w:tc>
      <w:tc>
        <w:tcPr>
          <w:tcW w:w="3438" w:type="dxa"/>
          <w:shd w:val="clear" w:color="auto" w:fill="auto"/>
        </w:tcPr>
        <w:p w:rsidR="008A2974" w:rsidRPr="00E946A0" w:rsidRDefault="008A2974" w:rsidP="00E946A0">
          <w:pPr>
            <w:pStyle w:val="PageHeader"/>
            <w:jc w:val="right"/>
            <w:rPr>
              <w:b w:val="0"/>
            </w:rPr>
          </w:pPr>
          <w:r>
            <w:rPr>
              <w:b w:val="0"/>
            </w:rPr>
            <w:t>Grade 9 • Module 3</w:t>
          </w:r>
          <w:r w:rsidRPr="00E946A0">
            <w:rPr>
              <w:b w:val="0"/>
            </w:rPr>
            <w:t xml:space="preserve"> • Unit </w:t>
          </w:r>
          <w:r>
            <w:rPr>
              <w:b w:val="0"/>
            </w:rPr>
            <w:t>2 • Lesson 10</w:t>
          </w:r>
        </w:p>
      </w:tc>
    </w:tr>
  </w:tbl>
  <w:p w:rsidR="008A2974" w:rsidRDefault="008A2974" w:rsidP="00E946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31" w:rsidRDefault="00B41A3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74" w:rsidRPr="00762BAD" w:rsidRDefault="008A2974" w:rsidP="00762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DA333C"/>
    <w:lvl w:ilvl="0">
      <w:start w:val="1"/>
      <w:numFmt w:val="decimal"/>
      <w:lvlText w:val="%1."/>
      <w:lvlJc w:val="left"/>
      <w:pPr>
        <w:tabs>
          <w:tab w:val="num" w:pos="1800"/>
        </w:tabs>
        <w:ind w:left="1800" w:hanging="360"/>
      </w:pPr>
    </w:lvl>
  </w:abstractNum>
  <w:abstractNum w:abstractNumId="1">
    <w:nsid w:val="FFFFFF7D"/>
    <w:multiLevelType w:val="singleLevel"/>
    <w:tmpl w:val="FE2EDD30"/>
    <w:lvl w:ilvl="0">
      <w:start w:val="1"/>
      <w:numFmt w:val="decimal"/>
      <w:lvlText w:val="%1."/>
      <w:lvlJc w:val="left"/>
      <w:pPr>
        <w:tabs>
          <w:tab w:val="num" w:pos="1440"/>
        </w:tabs>
        <w:ind w:left="1440" w:hanging="360"/>
      </w:pPr>
    </w:lvl>
  </w:abstractNum>
  <w:abstractNum w:abstractNumId="2">
    <w:nsid w:val="FFFFFF7E"/>
    <w:multiLevelType w:val="singleLevel"/>
    <w:tmpl w:val="9470228E"/>
    <w:lvl w:ilvl="0">
      <w:start w:val="1"/>
      <w:numFmt w:val="decimal"/>
      <w:lvlText w:val="%1."/>
      <w:lvlJc w:val="left"/>
      <w:pPr>
        <w:tabs>
          <w:tab w:val="num" w:pos="1080"/>
        </w:tabs>
        <w:ind w:left="1080" w:hanging="360"/>
      </w:pPr>
    </w:lvl>
  </w:abstractNum>
  <w:abstractNum w:abstractNumId="3">
    <w:nsid w:val="FFFFFF7F"/>
    <w:multiLevelType w:val="singleLevel"/>
    <w:tmpl w:val="7EE492F6"/>
    <w:lvl w:ilvl="0">
      <w:start w:val="1"/>
      <w:numFmt w:val="decimal"/>
      <w:lvlText w:val="%1."/>
      <w:lvlJc w:val="left"/>
      <w:pPr>
        <w:tabs>
          <w:tab w:val="num" w:pos="720"/>
        </w:tabs>
        <w:ind w:left="720" w:hanging="360"/>
      </w:pPr>
    </w:lvl>
  </w:abstractNum>
  <w:abstractNum w:abstractNumId="4">
    <w:nsid w:val="FFFFFF80"/>
    <w:multiLevelType w:val="singleLevel"/>
    <w:tmpl w:val="9034AB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E4A8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0011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DAF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F212D2"/>
    <w:lvl w:ilvl="0">
      <w:start w:val="1"/>
      <w:numFmt w:val="decimal"/>
      <w:lvlText w:val="%1."/>
      <w:lvlJc w:val="left"/>
      <w:pPr>
        <w:tabs>
          <w:tab w:val="num" w:pos="360"/>
        </w:tabs>
        <w:ind w:left="360" w:hanging="360"/>
      </w:pPr>
    </w:lvl>
  </w:abstractNum>
  <w:abstractNum w:abstractNumId="9">
    <w:nsid w:val="FFFFFF89"/>
    <w:multiLevelType w:val="singleLevel"/>
    <w:tmpl w:val="B5FC0FBA"/>
    <w:lvl w:ilvl="0">
      <w:start w:val="1"/>
      <w:numFmt w:val="bullet"/>
      <w:lvlText w:val=""/>
      <w:lvlJc w:val="left"/>
      <w:pPr>
        <w:tabs>
          <w:tab w:val="num" w:pos="360"/>
        </w:tabs>
        <w:ind w:left="360" w:hanging="360"/>
      </w:pPr>
      <w:rPr>
        <w:rFonts w:ascii="Symbol" w:hAnsi="Symbol" w:hint="default"/>
      </w:rPr>
    </w:lvl>
  </w:abstractNum>
  <w:abstractNum w:abstractNumId="1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8EA2EAB"/>
    <w:multiLevelType w:val="hybridMultilevel"/>
    <w:tmpl w:val="FF4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20307BB0"/>
    <w:multiLevelType w:val="hybridMultilevel"/>
    <w:tmpl w:val="D33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63D0D"/>
    <w:multiLevelType w:val="hybridMultilevel"/>
    <w:tmpl w:val="99D8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C16B26"/>
    <w:multiLevelType w:val="hybridMultilevel"/>
    <w:tmpl w:val="A0C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83FBC"/>
    <w:multiLevelType w:val="hybridMultilevel"/>
    <w:tmpl w:val="949C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9"/>
  </w:num>
  <w:num w:numId="2">
    <w:abstractNumId w:val="12"/>
  </w:num>
  <w:num w:numId="3">
    <w:abstractNumId w:val="11"/>
  </w:num>
  <w:num w:numId="4">
    <w:abstractNumId w:val="20"/>
    <w:lvlOverride w:ilvl="0">
      <w:startOverride w:val="1"/>
    </w:lvlOverride>
  </w:num>
  <w:num w:numId="5">
    <w:abstractNumId w:val="18"/>
  </w:num>
  <w:num w:numId="6">
    <w:abstractNumId w:val="18"/>
  </w:num>
  <w:num w:numId="7">
    <w:abstractNumId w:val="18"/>
    <w:lvlOverride w:ilvl="0">
      <w:startOverride w:val="1"/>
    </w:lvlOverride>
  </w:num>
  <w:num w:numId="8">
    <w:abstractNumId w:val="20"/>
  </w:num>
  <w:num w:numId="9">
    <w:abstractNumId w:val="20"/>
    <w:lvlOverride w:ilvl="0">
      <w:startOverride w:val="1"/>
    </w:lvlOverride>
  </w:num>
  <w:num w:numId="10">
    <w:abstractNumId w:val="18"/>
    <w:lvlOverride w:ilvl="0">
      <w:startOverride w:val="1"/>
    </w:lvlOverride>
  </w:num>
  <w:num w:numId="11">
    <w:abstractNumId w:val="10"/>
  </w:num>
  <w:num w:numId="12">
    <w:abstractNumId w:val="39"/>
  </w:num>
  <w:num w:numId="13">
    <w:abstractNumId w:val="18"/>
    <w:lvlOverride w:ilvl="0">
      <w:startOverride w:val="1"/>
    </w:lvlOverride>
  </w:num>
  <w:num w:numId="14">
    <w:abstractNumId w:val="17"/>
  </w:num>
  <w:num w:numId="15">
    <w:abstractNumId w:val="14"/>
  </w:num>
  <w:num w:numId="16">
    <w:abstractNumId w:val="34"/>
  </w:num>
  <w:num w:numId="17">
    <w:abstractNumId w:val="23"/>
  </w:num>
  <w:num w:numId="18">
    <w:abstractNumId w:val="24"/>
  </w:num>
  <w:num w:numId="19">
    <w:abstractNumId w:val="22"/>
  </w:num>
  <w:num w:numId="20">
    <w:abstractNumId w:val="15"/>
  </w:num>
  <w:num w:numId="21">
    <w:abstractNumId w:val="20"/>
    <w:lvlOverride w:ilvl="0">
      <w:startOverride w:val="1"/>
    </w:lvlOverride>
  </w:num>
  <w:num w:numId="22">
    <w:abstractNumId w:val="11"/>
    <w:lvlOverride w:ilvl="0">
      <w:startOverride w:val="1"/>
    </w:lvlOverride>
  </w:num>
  <w:num w:numId="23">
    <w:abstractNumId w:val="36"/>
  </w:num>
  <w:num w:numId="24">
    <w:abstractNumId w:val="16"/>
  </w:num>
  <w:num w:numId="25">
    <w:abstractNumId w:val="33"/>
  </w:num>
  <w:num w:numId="26">
    <w:abstractNumId w:val="25"/>
  </w:num>
  <w:num w:numId="27">
    <w:abstractNumId w:val="12"/>
    <w:lvlOverride w:ilvl="0">
      <w:startOverride w:val="1"/>
    </w:lvlOverride>
  </w:num>
  <w:num w:numId="28">
    <w:abstractNumId w:val="30"/>
  </w:num>
  <w:num w:numId="29">
    <w:abstractNumId w:val="21"/>
  </w:num>
  <w:num w:numId="30">
    <w:abstractNumId w:val="27"/>
  </w:num>
  <w:num w:numId="31">
    <w:abstractNumId w:val="38"/>
  </w:num>
  <w:num w:numId="32">
    <w:abstractNumId w:val="31"/>
  </w:num>
  <w:num w:numId="33">
    <w:abstractNumId w:val="35"/>
  </w:num>
  <w:num w:numId="34">
    <w:abstractNumId w:val="20"/>
    <w:lvlOverride w:ilvl="0">
      <w:startOverride w:val="1"/>
    </w:lvlOverride>
  </w:num>
  <w:num w:numId="35">
    <w:abstractNumId w:val="32"/>
  </w:num>
  <w:num w:numId="36">
    <w:abstractNumId w:val="28"/>
  </w:num>
  <w:num w:numId="37">
    <w:abstractNumId w:val="37"/>
  </w:num>
  <w:num w:numId="38">
    <w:abstractNumId w:val="19"/>
  </w:num>
  <w:num w:numId="39">
    <w:abstractNumId w:val="26"/>
  </w:num>
  <w:num w:numId="40">
    <w:abstractNumId w:val="13"/>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oNotTrackMoves/>
  <w:defaultTabStop w:val="720"/>
  <w:hyphenationZone w:val="425"/>
  <w:drawingGridHorizontalSpacing w:val="110"/>
  <w:displayHorizontalDrawingGridEvery w:val="2"/>
  <w:characterSpacingControl w:val="doNotCompress"/>
  <w:hdrShapeDefaults>
    <o:shapedefaults v:ext="edit" spidmax="5122" style="mso-wrap-style:none" fillcolor="white" stroke="f">
      <v:fill color="white"/>
      <v:stroke on="f"/>
      <v:textbox style="mso-fit-shape-to-text:t" inset="0,0,0,0"/>
    </o:shapedefaults>
  </w:hdrShapeDefaults>
  <w:footnotePr>
    <w:footnote w:id="-1"/>
    <w:footnote w:id="0"/>
  </w:footnotePr>
  <w:endnotePr>
    <w:endnote w:id="-1"/>
    <w:endnote w:id="0"/>
  </w:endnotePr>
  <w:compat/>
  <w:rsids>
    <w:rsidRoot w:val="00A4688B"/>
    <w:rsid w:val="0000033E"/>
    <w:rsid w:val="00007CBA"/>
    <w:rsid w:val="00007F67"/>
    <w:rsid w:val="00011E99"/>
    <w:rsid w:val="000127B5"/>
    <w:rsid w:val="000134DA"/>
    <w:rsid w:val="000137C5"/>
    <w:rsid w:val="000142A7"/>
    <w:rsid w:val="00014CBE"/>
    <w:rsid w:val="00014D5D"/>
    <w:rsid w:val="00017479"/>
    <w:rsid w:val="00020527"/>
    <w:rsid w:val="00021589"/>
    <w:rsid w:val="00027838"/>
    <w:rsid w:val="00031612"/>
    <w:rsid w:val="000341E7"/>
    <w:rsid w:val="00034778"/>
    <w:rsid w:val="00037022"/>
    <w:rsid w:val="000407A6"/>
    <w:rsid w:val="00040F4A"/>
    <w:rsid w:val="00042034"/>
    <w:rsid w:val="0004440A"/>
    <w:rsid w:val="00053088"/>
    <w:rsid w:val="0005679A"/>
    <w:rsid w:val="00057669"/>
    <w:rsid w:val="00062291"/>
    <w:rsid w:val="0006233C"/>
    <w:rsid w:val="00063517"/>
    <w:rsid w:val="00064850"/>
    <w:rsid w:val="000653B7"/>
    <w:rsid w:val="00066123"/>
    <w:rsid w:val="0006776C"/>
    <w:rsid w:val="00070B5E"/>
    <w:rsid w:val="00071936"/>
    <w:rsid w:val="00072749"/>
    <w:rsid w:val="00073B07"/>
    <w:rsid w:val="000742AA"/>
    <w:rsid w:val="00075649"/>
    <w:rsid w:val="00080A8A"/>
    <w:rsid w:val="00082945"/>
    <w:rsid w:val="00082BF9"/>
    <w:rsid w:val="000848B2"/>
    <w:rsid w:val="00086A06"/>
    <w:rsid w:val="000878F7"/>
    <w:rsid w:val="00090200"/>
    <w:rsid w:val="00092730"/>
    <w:rsid w:val="00092C82"/>
    <w:rsid w:val="00092D43"/>
    <w:rsid w:val="00092D97"/>
    <w:rsid w:val="00094860"/>
    <w:rsid w:val="00095BBA"/>
    <w:rsid w:val="00096A06"/>
    <w:rsid w:val="000A1206"/>
    <w:rsid w:val="000A26A7"/>
    <w:rsid w:val="000A2ECB"/>
    <w:rsid w:val="000A2FDB"/>
    <w:rsid w:val="000A3640"/>
    <w:rsid w:val="000A44EF"/>
    <w:rsid w:val="000A4566"/>
    <w:rsid w:val="000B06D8"/>
    <w:rsid w:val="000B09FE"/>
    <w:rsid w:val="000B1882"/>
    <w:rsid w:val="000B2D56"/>
    <w:rsid w:val="000B3015"/>
    <w:rsid w:val="000B3836"/>
    <w:rsid w:val="000B675C"/>
    <w:rsid w:val="000B6776"/>
    <w:rsid w:val="000B6EA7"/>
    <w:rsid w:val="000C0112"/>
    <w:rsid w:val="000C169A"/>
    <w:rsid w:val="000C4439"/>
    <w:rsid w:val="000C4813"/>
    <w:rsid w:val="000C5656"/>
    <w:rsid w:val="000C5893"/>
    <w:rsid w:val="000C6663"/>
    <w:rsid w:val="000D086D"/>
    <w:rsid w:val="000D0F3D"/>
    <w:rsid w:val="000D0FAE"/>
    <w:rsid w:val="000D16AC"/>
    <w:rsid w:val="000D1B4C"/>
    <w:rsid w:val="000E0B69"/>
    <w:rsid w:val="000E33DF"/>
    <w:rsid w:val="000E4DBA"/>
    <w:rsid w:val="000E531C"/>
    <w:rsid w:val="000E7496"/>
    <w:rsid w:val="000F192C"/>
    <w:rsid w:val="000F2414"/>
    <w:rsid w:val="000F61A1"/>
    <w:rsid w:val="000F7D35"/>
    <w:rsid w:val="000F7EF8"/>
    <w:rsid w:val="000F7F56"/>
    <w:rsid w:val="00101593"/>
    <w:rsid w:val="0010235F"/>
    <w:rsid w:val="001065E4"/>
    <w:rsid w:val="001072BD"/>
    <w:rsid w:val="001078D0"/>
    <w:rsid w:val="00110A04"/>
    <w:rsid w:val="00110EDE"/>
    <w:rsid w:val="00111A39"/>
    <w:rsid w:val="00111AC4"/>
    <w:rsid w:val="00113501"/>
    <w:rsid w:val="001159C2"/>
    <w:rsid w:val="00121C27"/>
    <w:rsid w:val="001258FD"/>
    <w:rsid w:val="0013311E"/>
    <w:rsid w:val="00133528"/>
    <w:rsid w:val="001352AE"/>
    <w:rsid w:val="001362D4"/>
    <w:rsid w:val="00140413"/>
    <w:rsid w:val="00142F86"/>
    <w:rsid w:val="00145C2D"/>
    <w:rsid w:val="001509EC"/>
    <w:rsid w:val="0015118C"/>
    <w:rsid w:val="00156124"/>
    <w:rsid w:val="001657A6"/>
    <w:rsid w:val="00167F3A"/>
    <w:rsid w:val="001708C2"/>
    <w:rsid w:val="0017165F"/>
    <w:rsid w:val="001723D5"/>
    <w:rsid w:val="00173FA4"/>
    <w:rsid w:val="00175A72"/>
    <w:rsid w:val="00175B00"/>
    <w:rsid w:val="00175CEB"/>
    <w:rsid w:val="001837B3"/>
    <w:rsid w:val="001839EE"/>
    <w:rsid w:val="001851FA"/>
    <w:rsid w:val="0018630D"/>
    <w:rsid w:val="00186355"/>
    <w:rsid w:val="001864E6"/>
    <w:rsid w:val="00186FDA"/>
    <w:rsid w:val="0018762C"/>
    <w:rsid w:val="00191E5A"/>
    <w:rsid w:val="001945FA"/>
    <w:rsid w:val="00194F1D"/>
    <w:rsid w:val="00194FC7"/>
    <w:rsid w:val="001A1BE5"/>
    <w:rsid w:val="001A314C"/>
    <w:rsid w:val="001A4B76"/>
    <w:rsid w:val="001A5133"/>
    <w:rsid w:val="001A59FF"/>
    <w:rsid w:val="001B0794"/>
    <w:rsid w:val="001B1487"/>
    <w:rsid w:val="001B2205"/>
    <w:rsid w:val="001B49B3"/>
    <w:rsid w:val="001B7629"/>
    <w:rsid w:val="001C0232"/>
    <w:rsid w:val="001C0382"/>
    <w:rsid w:val="001C1C99"/>
    <w:rsid w:val="001C35E3"/>
    <w:rsid w:val="001C5188"/>
    <w:rsid w:val="001C69A0"/>
    <w:rsid w:val="001C6B70"/>
    <w:rsid w:val="001D047B"/>
    <w:rsid w:val="001D0518"/>
    <w:rsid w:val="001D18AD"/>
    <w:rsid w:val="001D3A79"/>
    <w:rsid w:val="001D641A"/>
    <w:rsid w:val="001E087F"/>
    <w:rsid w:val="001E159F"/>
    <w:rsid w:val="001E189E"/>
    <w:rsid w:val="001F0991"/>
    <w:rsid w:val="001F5CBD"/>
    <w:rsid w:val="001F6C4F"/>
    <w:rsid w:val="001F763A"/>
    <w:rsid w:val="002009F7"/>
    <w:rsid w:val="0020138A"/>
    <w:rsid w:val="00207C8B"/>
    <w:rsid w:val="002108B1"/>
    <w:rsid w:val="00210D59"/>
    <w:rsid w:val="00214F88"/>
    <w:rsid w:val="0022050E"/>
    <w:rsid w:val="002225D8"/>
    <w:rsid w:val="00224590"/>
    <w:rsid w:val="00225F86"/>
    <w:rsid w:val="00226E5A"/>
    <w:rsid w:val="002306FF"/>
    <w:rsid w:val="0023112E"/>
    <w:rsid w:val="002314E1"/>
    <w:rsid w:val="00231919"/>
    <w:rsid w:val="00240E69"/>
    <w:rsid w:val="00240FF7"/>
    <w:rsid w:val="00244935"/>
    <w:rsid w:val="0024557C"/>
    <w:rsid w:val="00245B86"/>
    <w:rsid w:val="0024738C"/>
    <w:rsid w:val="002516D4"/>
    <w:rsid w:val="00251A7C"/>
    <w:rsid w:val="00251DAB"/>
    <w:rsid w:val="00252D78"/>
    <w:rsid w:val="00254399"/>
    <w:rsid w:val="002619B1"/>
    <w:rsid w:val="002635F4"/>
    <w:rsid w:val="00263AF5"/>
    <w:rsid w:val="0026512D"/>
    <w:rsid w:val="002661A8"/>
    <w:rsid w:val="002748DB"/>
    <w:rsid w:val="00274FEB"/>
    <w:rsid w:val="00276DB9"/>
    <w:rsid w:val="00280E5C"/>
    <w:rsid w:val="0028184C"/>
    <w:rsid w:val="00284B9E"/>
    <w:rsid w:val="00284FC0"/>
    <w:rsid w:val="00286F98"/>
    <w:rsid w:val="002903F3"/>
    <w:rsid w:val="00290F88"/>
    <w:rsid w:val="00295117"/>
    <w:rsid w:val="0029527C"/>
    <w:rsid w:val="002975CC"/>
    <w:rsid w:val="00297DC5"/>
    <w:rsid w:val="002A21DE"/>
    <w:rsid w:val="002A5337"/>
    <w:rsid w:val="002C0245"/>
    <w:rsid w:val="002C02EE"/>
    <w:rsid w:val="002C02FB"/>
    <w:rsid w:val="002C29DC"/>
    <w:rsid w:val="002C3F95"/>
    <w:rsid w:val="002C5F0D"/>
    <w:rsid w:val="002C798B"/>
    <w:rsid w:val="002D1846"/>
    <w:rsid w:val="002D5EB9"/>
    <w:rsid w:val="002D632F"/>
    <w:rsid w:val="002E27AE"/>
    <w:rsid w:val="002E4C92"/>
    <w:rsid w:val="002F03D2"/>
    <w:rsid w:val="002F1981"/>
    <w:rsid w:val="002F3D65"/>
    <w:rsid w:val="002F74D6"/>
    <w:rsid w:val="0030012A"/>
    <w:rsid w:val="00303806"/>
    <w:rsid w:val="00303E4A"/>
    <w:rsid w:val="003067BF"/>
    <w:rsid w:val="003067EB"/>
    <w:rsid w:val="00311E81"/>
    <w:rsid w:val="00312956"/>
    <w:rsid w:val="00312B6B"/>
    <w:rsid w:val="0031350B"/>
    <w:rsid w:val="003168FE"/>
    <w:rsid w:val="00317306"/>
    <w:rsid w:val="003201AC"/>
    <w:rsid w:val="00320910"/>
    <w:rsid w:val="0032239A"/>
    <w:rsid w:val="00327CA3"/>
    <w:rsid w:val="00331257"/>
    <w:rsid w:val="00335168"/>
    <w:rsid w:val="003368BF"/>
    <w:rsid w:val="00336D7A"/>
    <w:rsid w:val="003440A9"/>
    <w:rsid w:val="00344EF0"/>
    <w:rsid w:val="00347761"/>
    <w:rsid w:val="00347DD9"/>
    <w:rsid w:val="00350B03"/>
    <w:rsid w:val="00351804"/>
    <w:rsid w:val="00351F18"/>
    <w:rsid w:val="00352361"/>
    <w:rsid w:val="00353081"/>
    <w:rsid w:val="0035464E"/>
    <w:rsid w:val="00355B9E"/>
    <w:rsid w:val="00356656"/>
    <w:rsid w:val="0036105F"/>
    <w:rsid w:val="00362010"/>
    <w:rsid w:val="00364CD8"/>
    <w:rsid w:val="00370C53"/>
    <w:rsid w:val="00372441"/>
    <w:rsid w:val="0037258B"/>
    <w:rsid w:val="00374C35"/>
    <w:rsid w:val="00376DBB"/>
    <w:rsid w:val="00380F4E"/>
    <w:rsid w:val="003826B0"/>
    <w:rsid w:val="0038382F"/>
    <w:rsid w:val="00383A2A"/>
    <w:rsid w:val="00383C4D"/>
    <w:rsid w:val="003851B2"/>
    <w:rsid w:val="003854D3"/>
    <w:rsid w:val="00386BB4"/>
    <w:rsid w:val="0038701D"/>
    <w:rsid w:val="00387E3B"/>
    <w:rsid w:val="003908D2"/>
    <w:rsid w:val="003924D0"/>
    <w:rsid w:val="0039525B"/>
    <w:rsid w:val="003A1660"/>
    <w:rsid w:val="003A35F1"/>
    <w:rsid w:val="003A3AB0"/>
    <w:rsid w:val="003A5CA6"/>
    <w:rsid w:val="003A6785"/>
    <w:rsid w:val="003B3DB9"/>
    <w:rsid w:val="003B7708"/>
    <w:rsid w:val="003C0E13"/>
    <w:rsid w:val="003C2022"/>
    <w:rsid w:val="003C24AD"/>
    <w:rsid w:val="003C3EDD"/>
    <w:rsid w:val="003C4F96"/>
    <w:rsid w:val="003D2094"/>
    <w:rsid w:val="003D2601"/>
    <w:rsid w:val="003D27E3"/>
    <w:rsid w:val="003D28E6"/>
    <w:rsid w:val="003D7469"/>
    <w:rsid w:val="003E0211"/>
    <w:rsid w:val="003E1EA9"/>
    <w:rsid w:val="003E2C04"/>
    <w:rsid w:val="003E3757"/>
    <w:rsid w:val="003E40D6"/>
    <w:rsid w:val="003E693A"/>
    <w:rsid w:val="003F2833"/>
    <w:rsid w:val="003F3D65"/>
    <w:rsid w:val="003F6AD6"/>
    <w:rsid w:val="003F7140"/>
    <w:rsid w:val="004003D9"/>
    <w:rsid w:val="00405198"/>
    <w:rsid w:val="004060FF"/>
    <w:rsid w:val="00406C37"/>
    <w:rsid w:val="00411054"/>
    <w:rsid w:val="004121B3"/>
    <w:rsid w:val="004179FD"/>
    <w:rsid w:val="004208BA"/>
    <w:rsid w:val="00421157"/>
    <w:rsid w:val="00422CB7"/>
    <w:rsid w:val="0042474E"/>
    <w:rsid w:val="00425E32"/>
    <w:rsid w:val="00426B32"/>
    <w:rsid w:val="00432D7F"/>
    <w:rsid w:val="00433246"/>
    <w:rsid w:val="0043553B"/>
    <w:rsid w:val="00436909"/>
    <w:rsid w:val="00437FD0"/>
    <w:rsid w:val="004402AC"/>
    <w:rsid w:val="004403EE"/>
    <w:rsid w:val="00440948"/>
    <w:rsid w:val="004444A9"/>
    <w:rsid w:val="004452D5"/>
    <w:rsid w:val="004455FB"/>
    <w:rsid w:val="00446AFD"/>
    <w:rsid w:val="00450218"/>
    <w:rsid w:val="004528AF"/>
    <w:rsid w:val="004536D7"/>
    <w:rsid w:val="00455FC4"/>
    <w:rsid w:val="00456F88"/>
    <w:rsid w:val="0045725F"/>
    <w:rsid w:val="00457782"/>
    <w:rsid w:val="004579BD"/>
    <w:rsid w:val="00457F98"/>
    <w:rsid w:val="0046222B"/>
    <w:rsid w:val="00462855"/>
    <w:rsid w:val="004636AC"/>
    <w:rsid w:val="004651FB"/>
    <w:rsid w:val="004670FF"/>
    <w:rsid w:val="00470E93"/>
    <w:rsid w:val="004713C2"/>
    <w:rsid w:val="00472F34"/>
    <w:rsid w:val="0047469B"/>
    <w:rsid w:val="00474D5E"/>
    <w:rsid w:val="004754BA"/>
    <w:rsid w:val="00476DDC"/>
    <w:rsid w:val="00477B3D"/>
    <w:rsid w:val="00482C15"/>
    <w:rsid w:val="004838D9"/>
    <w:rsid w:val="00484822"/>
    <w:rsid w:val="00485D55"/>
    <w:rsid w:val="0049409E"/>
    <w:rsid w:val="00497244"/>
    <w:rsid w:val="004A12C5"/>
    <w:rsid w:val="004A1492"/>
    <w:rsid w:val="004A288B"/>
    <w:rsid w:val="004A3F30"/>
    <w:rsid w:val="004A7093"/>
    <w:rsid w:val="004B12CA"/>
    <w:rsid w:val="004B22B8"/>
    <w:rsid w:val="004B3E41"/>
    <w:rsid w:val="004B552B"/>
    <w:rsid w:val="004B7C07"/>
    <w:rsid w:val="004C3FDA"/>
    <w:rsid w:val="004C57E9"/>
    <w:rsid w:val="004C602D"/>
    <w:rsid w:val="004C6CD8"/>
    <w:rsid w:val="004D02C4"/>
    <w:rsid w:val="004D0623"/>
    <w:rsid w:val="004D487C"/>
    <w:rsid w:val="004D5473"/>
    <w:rsid w:val="004D7029"/>
    <w:rsid w:val="004D78D5"/>
    <w:rsid w:val="004E0ED9"/>
    <w:rsid w:val="004E1952"/>
    <w:rsid w:val="004E1B0E"/>
    <w:rsid w:val="004E53B9"/>
    <w:rsid w:val="004F2363"/>
    <w:rsid w:val="004F2969"/>
    <w:rsid w:val="004F353F"/>
    <w:rsid w:val="004F3C37"/>
    <w:rsid w:val="004F5F04"/>
    <w:rsid w:val="004F62CF"/>
    <w:rsid w:val="004F784A"/>
    <w:rsid w:val="004F7C66"/>
    <w:rsid w:val="0050130F"/>
    <w:rsid w:val="00502FAD"/>
    <w:rsid w:val="005061E0"/>
    <w:rsid w:val="00507DF5"/>
    <w:rsid w:val="005121D2"/>
    <w:rsid w:val="00512B8C"/>
    <w:rsid w:val="00513C73"/>
    <w:rsid w:val="00513E84"/>
    <w:rsid w:val="00517918"/>
    <w:rsid w:val="005179A4"/>
    <w:rsid w:val="00517B3C"/>
    <w:rsid w:val="0052385B"/>
    <w:rsid w:val="0052413A"/>
    <w:rsid w:val="0052748A"/>
    <w:rsid w:val="0052769A"/>
    <w:rsid w:val="00527AF1"/>
    <w:rsid w:val="00527DE8"/>
    <w:rsid w:val="005324A5"/>
    <w:rsid w:val="00534826"/>
    <w:rsid w:val="00541A6A"/>
    <w:rsid w:val="00542523"/>
    <w:rsid w:val="00546D71"/>
    <w:rsid w:val="0054791C"/>
    <w:rsid w:val="0055340D"/>
    <w:rsid w:val="0055385D"/>
    <w:rsid w:val="00553A81"/>
    <w:rsid w:val="00560469"/>
    <w:rsid w:val="00561640"/>
    <w:rsid w:val="00563CB8"/>
    <w:rsid w:val="00563DC9"/>
    <w:rsid w:val="005641F5"/>
    <w:rsid w:val="00565871"/>
    <w:rsid w:val="00567188"/>
    <w:rsid w:val="00567E85"/>
    <w:rsid w:val="00570901"/>
    <w:rsid w:val="005728A6"/>
    <w:rsid w:val="00574DB8"/>
    <w:rsid w:val="00576E4A"/>
    <w:rsid w:val="00581401"/>
    <w:rsid w:val="005837C5"/>
    <w:rsid w:val="00583FF7"/>
    <w:rsid w:val="00585771"/>
    <w:rsid w:val="00585A0D"/>
    <w:rsid w:val="005875D8"/>
    <w:rsid w:val="0059024E"/>
    <w:rsid w:val="005907A3"/>
    <w:rsid w:val="0059246A"/>
    <w:rsid w:val="00592713"/>
    <w:rsid w:val="00592CE0"/>
    <w:rsid w:val="00592D68"/>
    <w:rsid w:val="00593697"/>
    <w:rsid w:val="00595905"/>
    <w:rsid w:val="005960E3"/>
    <w:rsid w:val="005A2801"/>
    <w:rsid w:val="005A2D37"/>
    <w:rsid w:val="005A35E0"/>
    <w:rsid w:val="005A7968"/>
    <w:rsid w:val="005B22B2"/>
    <w:rsid w:val="005B37A8"/>
    <w:rsid w:val="005B3D78"/>
    <w:rsid w:val="005B7E6E"/>
    <w:rsid w:val="005B7FDF"/>
    <w:rsid w:val="005C0F48"/>
    <w:rsid w:val="005C7B5F"/>
    <w:rsid w:val="005D2704"/>
    <w:rsid w:val="005D7C72"/>
    <w:rsid w:val="005E1631"/>
    <w:rsid w:val="005E2E87"/>
    <w:rsid w:val="005E5F81"/>
    <w:rsid w:val="005E6EDC"/>
    <w:rsid w:val="005F0D14"/>
    <w:rsid w:val="005F147C"/>
    <w:rsid w:val="005F3A6B"/>
    <w:rsid w:val="005F45BA"/>
    <w:rsid w:val="005F5D35"/>
    <w:rsid w:val="005F657A"/>
    <w:rsid w:val="00601FF4"/>
    <w:rsid w:val="00602ED7"/>
    <w:rsid w:val="00603970"/>
    <w:rsid w:val="00603F21"/>
    <w:rsid w:val="006044CD"/>
    <w:rsid w:val="00607856"/>
    <w:rsid w:val="00610A0C"/>
    <w:rsid w:val="00611001"/>
    <w:rsid w:val="006124D5"/>
    <w:rsid w:val="0061565D"/>
    <w:rsid w:val="006206D6"/>
    <w:rsid w:val="00621DC6"/>
    <w:rsid w:val="00622644"/>
    <w:rsid w:val="0062277B"/>
    <w:rsid w:val="0062464A"/>
    <w:rsid w:val="006261E1"/>
    <w:rsid w:val="00626E4A"/>
    <w:rsid w:val="00630E53"/>
    <w:rsid w:val="00631E60"/>
    <w:rsid w:val="00634A0E"/>
    <w:rsid w:val="0063581B"/>
    <w:rsid w:val="00635943"/>
    <w:rsid w:val="0063653C"/>
    <w:rsid w:val="006375AF"/>
    <w:rsid w:val="00641DC5"/>
    <w:rsid w:val="00642DDD"/>
    <w:rsid w:val="00643550"/>
    <w:rsid w:val="00644540"/>
    <w:rsid w:val="00645C3F"/>
    <w:rsid w:val="00646088"/>
    <w:rsid w:val="0065031B"/>
    <w:rsid w:val="0065082B"/>
    <w:rsid w:val="00650F35"/>
    <w:rsid w:val="00651092"/>
    <w:rsid w:val="006525F7"/>
    <w:rsid w:val="00653907"/>
    <w:rsid w:val="00653ABB"/>
    <w:rsid w:val="006557AF"/>
    <w:rsid w:val="00656BFD"/>
    <w:rsid w:val="00661DBB"/>
    <w:rsid w:val="0066211A"/>
    <w:rsid w:val="00663A00"/>
    <w:rsid w:val="006661AE"/>
    <w:rsid w:val="006667A3"/>
    <w:rsid w:val="0067189C"/>
    <w:rsid w:val="00673770"/>
    <w:rsid w:val="0068018C"/>
    <w:rsid w:val="006808A7"/>
    <w:rsid w:val="006816CC"/>
    <w:rsid w:val="006865D4"/>
    <w:rsid w:val="006909C2"/>
    <w:rsid w:val="0069247E"/>
    <w:rsid w:val="00692645"/>
    <w:rsid w:val="00693007"/>
    <w:rsid w:val="00693CF5"/>
    <w:rsid w:val="006A09D6"/>
    <w:rsid w:val="006A198F"/>
    <w:rsid w:val="006A3594"/>
    <w:rsid w:val="006A483C"/>
    <w:rsid w:val="006A50DE"/>
    <w:rsid w:val="006B0965"/>
    <w:rsid w:val="006B29B1"/>
    <w:rsid w:val="006B61DD"/>
    <w:rsid w:val="006B7CCB"/>
    <w:rsid w:val="006C13B7"/>
    <w:rsid w:val="006C2462"/>
    <w:rsid w:val="006D25F2"/>
    <w:rsid w:val="006D5208"/>
    <w:rsid w:val="006D5E3F"/>
    <w:rsid w:val="006D7398"/>
    <w:rsid w:val="006E131D"/>
    <w:rsid w:val="006E35C6"/>
    <w:rsid w:val="006E4C84"/>
    <w:rsid w:val="006E7A67"/>
    <w:rsid w:val="006E7D3C"/>
    <w:rsid w:val="006F3BD7"/>
    <w:rsid w:val="006F72FE"/>
    <w:rsid w:val="00706F7A"/>
    <w:rsid w:val="00707670"/>
    <w:rsid w:val="007123D5"/>
    <w:rsid w:val="00713716"/>
    <w:rsid w:val="0071568E"/>
    <w:rsid w:val="00716BE5"/>
    <w:rsid w:val="0071760E"/>
    <w:rsid w:val="00723E9F"/>
    <w:rsid w:val="0072440D"/>
    <w:rsid w:val="00724760"/>
    <w:rsid w:val="00724AA9"/>
    <w:rsid w:val="007259F6"/>
    <w:rsid w:val="00730123"/>
    <w:rsid w:val="0073192F"/>
    <w:rsid w:val="00733C74"/>
    <w:rsid w:val="00737EE7"/>
    <w:rsid w:val="007415C6"/>
    <w:rsid w:val="00741955"/>
    <w:rsid w:val="00747C6F"/>
    <w:rsid w:val="00747F55"/>
    <w:rsid w:val="00750833"/>
    <w:rsid w:val="0075296E"/>
    <w:rsid w:val="007539B1"/>
    <w:rsid w:val="007623AE"/>
    <w:rsid w:val="0076269D"/>
    <w:rsid w:val="00762BAD"/>
    <w:rsid w:val="00764DF9"/>
    <w:rsid w:val="00766336"/>
    <w:rsid w:val="0076658E"/>
    <w:rsid w:val="00767081"/>
    <w:rsid w:val="00767641"/>
    <w:rsid w:val="00772135"/>
    <w:rsid w:val="00772741"/>
    <w:rsid w:val="00772FCA"/>
    <w:rsid w:val="0077398D"/>
    <w:rsid w:val="0077469A"/>
    <w:rsid w:val="00774714"/>
    <w:rsid w:val="007747DA"/>
    <w:rsid w:val="00782AD3"/>
    <w:rsid w:val="00784212"/>
    <w:rsid w:val="00790579"/>
    <w:rsid w:val="00792B47"/>
    <w:rsid w:val="00795F08"/>
    <w:rsid w:val="00796D57"/>
    <w:rsid w:val="00796DC3"/>
    <w:rsid w:val="00797281"/>
    <w:rsid w:val="007B0EDD"/>
    <w:rsid w:val="007B228B"/>
    <w:rsid w:val="007B2D38"/>
    <w:rsid w:val="007B444D"/>
    <w:rsid w:val="007B714E"/>
    <w:rsid w:val="007B764B"/>
    <w:rsid w:val="007C14C1"/>
    <w:rsid w:val="007C1BE5"/>
    <w:rsid w:val="007C62C4"/>
    <w:rsid w:val="007C68B9"/>
    <w:rsid w:val="007C6B7B"/>
    <w:rsid w:val="007C7DB0"/>
    <w:rsid w:val="007C7DC9"/>
    <w:rsid w:val="007D1715"/>
    <w:rsid w:val="007D1C33"/>
    <w:rsid w:val="007D2A4D"/>
    <w:rsid w:val="007D2F12"/>
    <w:rsid w:val="007E463A"/>
    <w:rsid w:val="007E4E86"/>
    <w:rsid w:val="007E7665"/>
    <w:rsid w:val="007F1DFB"/>
    <w:rsid w:val="007F4C42"/>
    <w:rsid w:val="007F76FC"/>
    <w:rsid w:val="008021D2"/>
    <w:rsid w:val="0080269D"/>
    <w:rsid w:val="00804C62"/>
    <w:rsid w:val="00807C6B"/>
    <w:rsid w:val="008139A0"/>
    <w:rsid w:val="008151E5"/>
    <w:rsid w:val="008161DB"/>
    <w:rsid w:val="008204CE"/>
    <w:rsid w:val="00820EF9"/>
    <w:rsid w:val="00821194"/>
    <w:rsid w:val="00821773"/>
    <w:rsid w:val="0082210F"/>
    <w:rsid w:val="008228CD"/>
    <w:rsid w:val="00823A81"/>
    <w:rsid w:val="008261D2"/>
    <w:rsid w:val="00831B4C"/>
    <w:rsid w:val="008336BE"/>
    <w:rsid w:val="00835495"/>
    <w:rsid w:val="008434A6"/>
    <w:rsid w:val="0084358E"/>
    <w:rsid w:val="00847A03"/>
    <w:rsid w:val="00850CE6"/>
    <w:rsid w:val="00853CF3"/>
    <w:rsid w:val="008572B2"/>
    <w:rsid w:val="00860A88"/>
    <w:rsid w:val="00864A80"/>
    <w:rsid w:val="00866BAC"/>
    <w:rsid w:val="00867AFF"/>
    <w:rsid w:val="00872393"/>
    <w:rsid w:val="008732CC"/>
    <w:rsid w:val="00874AF4"/>
    <w:rsid w:val="00875D0A"/>
    <w:rsid w:val="00876632"/>
    <w:rsid w:val="00880AAD"/>
    <w:rsid w:val="00883761"/>
    <w:rsid w:val="00884AB6"/>
    <w:rsid w:val="008907FE"/>
    <w:rsid w:val="008926E3"/>
    <w:rsid w:val="00893904"/>
    <w:rsid w:val="00893930"/>
    <w:rsid w:val="00893A85"/>
    <w:rsid w:val="00896127"/>
    <w:rsid w:val="00897EC3"/>
    <w:rsid w:val="00897FD1"/>
    <w:rsid w:val="008A0F55"/>
    <w:rsid w:val="008A1726"/>
    <w:rsid w:val="008A1774"/>
    <w:rsid w:val="008A2974"/>
    <w:rsid w:val="008A2DA8"/>
    <w:rsid w:val="008A5010"/>
    <w:rsid w:val="008A709E"/>
    <w:rsid w:val="008A7263"/>
    <w:rsid w:val="008B1311"/>
    <w:rsid w:val="008B31CC"/>
    <w:rsid w:val="008B456C"/>
    <w:rsid w:val="008B5DE1"/>
    <w:rsid w:val="008C1826"/>
    <w:rsid w:val="008C75A9"/>
    <w:rsid w:val="008C7679"/>
    <w:rsid w:val="008D0396"/>
    <w:rsid w:val="008D20F4"/>
    <w:rsid w:val="008D3566"/>
    <w:rsid w:val="008D3BC0"/>
    <w:rsid w:val="008D524B"/>
    <w:rsid w:val="008D5D6B"/>
    <w:rsid w:val="008D5F33"/>
    <w:rsid w:val="008D618B"/>
    <w:rsid w:val="008D63EB"/>
    <w:rsid w:val="008E2674"/>
    <w:rsid w:val="008E6D05"/>
    <w:rsid w:val="008F46A0"/>
    <w:rsid w:val="008F6FDE"/>
    <w:rsid w:val="009000C9"/>
    <w:rsid w:val="009013A5"/>
    <w:rsid w:val="00903656"/>
    <w:rsid w:val="009062ED"/>
    <w:rsid w:val="009072B3"/>
    <w:rsid w:val="0090775D"/>
    <w:rsid w:val="00910D8E"/>
    <w:rsid w:val="009135A8"/>
    <w:rsid w:val="0091722D"/>
    <w:rsid w:val="00922E34"/>
    <w:rsid w:val="00927492"/>
    <w:rsid w:val="00933100"/>
    <w:rsid w:val="009376A1"/>
    <w:rsid w:val="009403AD"/>
    <w:rsid w:val="0094277B"/>
    <w:rsid w:val="009516C7"/>
    <w:rsid w:val="00951DE0"/>
    <w:rsid w:val="00952D84"/>
    <w:rsid w:val="00955088"/>
    <w:rsid w:val="009556CA"/>
    <w:rsid w:val="00956F0D"/>
    <w:rsid w:val="009615A9"/>
    <w:rsid w:val="0096199D"/>
    <w:rsid w:val="00962802"/>
    <w:rsid w:val="009629FF"/>
    <w:rsid w:val="00963CDE"/>
    <w:rsid w:val="00964F29"/>
    <w:rsid w:val="0096610F"/>
    <w:rsid w:val="00966D72"/>
    <w:rsid w:val="00967678"/>
    <w:rsid w:val="0097223B"/>
    <w:rsid w:val="00973052"/>
    <w:rsid w:val="009732BA"/>
    <w:rsid w:val="00980C80"/>
    <w:rsid w:val="0098148A"/>
    <w:rsid w:val="009859E7"/>
    <w:rsid w:val="00986E83"/>
    <w:rsid w:val="00990AAE"/>
    <w:rsid w:val="00991052"/>
    <w:rsid w:val="009943A8"/>
    <w:rsid w:val="009A0390"/>
    <w:rsid w:val="009A3159"/>
    <w:rsid w:val="009A4BBF"/>
    <w:rsid w:val="009A72FD"/>
    <w:rsid w:val="009A7E89"/>
    <w:rsid w:val="009B0BEE"/>
    <w:rsid w:val="009B0F30"/>
    <w:rsid w:val="009B12D0"/>
    <w:rsid w:val="009B14FE"/>
    <w:rsid w:val="009B4FE2"/>
    <w:rsid w:val="009B7417"/>
    <w:rsid w:val="009B7C85"/>
    <w:rsid w:val="009C0391"/>
    <w:rsid w:val="009C2014"/>
    <w:rsid w:val="009C2777"/>
    <w:rsid w:val="009C3C09"/>
    <w:rsid w:val="009C5A77"/>
    <w:rsid w:val="009D0B7A"/>
    <w:rsid w:val="009D12CD"/>
    <w:rsid w:val="009D2572"/>
    <w:rsid w:val="009D4B34"/>
    <w:rsid w:val="009E05C6"/>
    <w:rsid w:val="009E07D2"/>
    <w:rsid w:val="009E27EF"/>
    <w:rsid w:val="009E37D3"/>
    <w:rsid w:val="009E5CF7"/>
    <w:rsid w:val="009E734D"/>
    <w:rsid w:val="009F31D9"/>
    <w:rsid w:val="009F3652"/>
    <w:rsid w:val="009F535B"/>
    <w:rsid w:val="009F66A6"/>
    <w:rsid w:val="00A0052A"/>
    <w:rsid w:val="00A00D39"/>
    <w:rsid w:val="00A0163A"/>
    <w:rsid w:val="00A07A4E"/>
    <w:rsid w:val="00A14F0A"/>
    <w:rsid w:val="00A157FE"/>
    <w:rsid w:val="00A16262"/>
    <w:rsid w:val="00A20365"/>
    <w:rsid w:val="00A24DAB"/>
    <w:rsid w:val="00A253EA"/>
    <w:rsid w:val="00A2541E"/>
    <w:rsid w:val="00A26468"/>
    <w:rsid w:val="00A313E7"/>
    <w:rsid w:val="00A32E00"/>
    <w:rsid w:val="00A3411F"/>
    <w:rsid w:val="00A35908"/>
    <w:rsid w:val="00A4462B"/>
    <w:rsid w:val="00A450BB"/>
    <w:rsid w:val="00A4688B"/>
    <w:rsid w:val="00A4698C"/>
    <w:rsid w:val="00A65FF8"/>
    <w:rsid w:val="00A75116"/>
    <w:rsid w:val="00A7690B"/>
    <w:rsid w:val="00A77308"/>
    <w:rsid w:val="00A81AFC"/>
    <w:rsid w:val="00A82397"/>
    <w:rsid w:val="00A908AC"/>
    <w:rsid w:val="00A948B3"/>
    <w:rsid w:val="00A94DCC"/>
    <w:rsid w:val="00A94E76"/>
    <w:rsid w:val="00A95E92"/>
    <w:rsid w:val="00A968CA"/>
    <w:rsid w:val="00AA0831"/>
    <w:rsid w:val="00AA1DC0"/>
    <w:rsid w:val="00AA5F43"/>
    <w:rsid w:val="00AA62E6"/>
    <w:rsid w:val="00AB4E09"/>
    <w:rsid w:val="00AC1DE5"/>
    <w:rsid w:val="00AC1F67"/>
    <w:rsid w:val="00AC2AB4"/>
    <w:rsid w:val="00AC38A2"/>
    <w:rsid w:val="00AC6562"/>
    <w:rsid w:val="00AD26BF"/>
    <w:rsid w:val="00AD2E2E"/>
    <w:rsid w:val="00AD440D"/>
    <w:rsid w:val="00AE01CA"/>
    <w:rsid w:val="00AE14E2"/>
    <w:rsid w:val="00AE2910"/>
    <w:rsid w:val="00AE3076"/>
    <w:rsid w:val="00AE7922"/>
    <w:rsid w:val="00AF1910"/>
    <w:rsid w:val="00AF1F26"/>
    <w:rsid w:val="00AF302F"/>
    <w:rsid w:val="00AF3526"/>
    <w:rsid w:val="00AF416A"/>
    <w:rsid w:val="00AF5A63"/>
    <w:rsid w:val="00B00346"/>
    <w:rsid w:val="00B00D44"/>
    <w:rsid w:val="00B044E7"/>
    <w:rsid w:val="00B04F4E"/>
    <w:rsid w:val="00B06C4C"/>
    <w:rsid w:val="00B10BF2"/>
    <w:rsid w:val="00B1409A"/>
    <w:rsid w:val="00B16454"/>
    <w:rsid w:val="00B1733B"/>
    <w:rsid w:val="00B205E1"/>
    <w:rsid w:val="00B20B90"/>
    <w:rsid w:val="00B21E13"/>
    <w:rsid w:val="00B231AA"/>
    <w:rsid w:val="00B23AD5"/>
    <w:rsid w:val="00B27249"/>
    <w:rsid w:val="00B27639"/>
    <w:rsid w:val="00B27AC4"/>
    <w:rsid w:val="00B309B0"/>
    <w:rsid w:val="00B30BF5"/>
    <w:rsid w:val="00B31BA2"/>
    <w:rsid w:val="00B3359C"/>
    <w:rsid w:val="00B41A31"/>
    <w:rsid w:val="00B41A6E"/>
    <w:rsid w:val="00B46C45"/>
    <w:rsid w:val="00B47FB0"/>
    <w:rsid w:val="00B5282C"/>
    <w:rsid w:val="00B57A9F"/>
    <w:rsid w:val="00B6048E"/>
    <w:rsid w:val="00B6092B"/>
    <w:rsid w:val="00B60E8B"/>
    <w:rsid w:val="00B66950"/>
    <w:rsid w:val="00B66DB7"/>
    <w:rsid w:val="00B71188"/>
    <w:rsid w:val="00B7194E"/>
    <w:rsid w:val="00B75489"/>
    <w:rsid w:val="00B75E3F"/>
    <w:rsid w:val="00B76D5E"/>
    <w:rsid w:val="00B77620"/>
    <w:rsid w:val="00B80621"/>
    <w:rsid w:val="00B869CE"/>
    <w:rsid w:val="00B8778A"/>
    <w:rsid w:val="00B90062"/>
    <w:rsid w:val="00B9075F"/>
    <w:rsid w:val="00B95909"/>
    <w:rsid w:val="00BA2F5B"/>
    <w:rsid w:val="00BA312D"/>
    <w:rsid w:val="00BA4447"/>
    <w:rsid w:val="00BA4548"/>
    <w:rsid w:val="00BA536E"/>
    <w:rsid w:val="00BA6332"/>
    <w:rsid w:val="00BA6CB2"/>
    <w:rsid w:val="00BA6E05"/>
    <w:rsid w:val="00BA7D7C"/>
    <w:rsid w:val="00BA7F1C"/>
    <w:rsid w:val="00BB27BA"/>
    <w:rsid w:val="00BB3487"/>
    <w:rsid w:val="00BB459A"/>
    <w:rsid w:val="00BB4709"/>
    <w:rsid w:val="00BB7545"/>
    <w:rsid w:val="00BC1873"/>
    <w:rsid w:val="00BC3880"/>
    <w:rsid w:val="00BC4ADE"/>
    <w:rsid w:val="00BC4B26"/>
    <w:rsid w:val="00BC54A9"/>
    <w:rsid w:val="00BC55AA"/>
    <w:rsid w:val="00BD0ECE"/>
    <w:rsid w:val="00BD28C9"/>
    <w:rsid w:val="00BD6025"/>
    <w:rsid w:val="00BD61BB"/>
    <w:rsid w:val="00BD7AD4"/>
    <w:rsid w:val="00BD7B6F"/>
    <w:rsid w:val="00BE4EBD"/>
    <w:rsid w:val="00BE6D42"/>
    <w:rsid w:val="00BE6EFE"/>
    <w:rsid w:val="00BF0DF8"/>
    <w:rsid w:val="00BF6481"/>
    <w:rsid w:val="00BF6DF5"/>
    <w:rsid w:val="00BF730A"/>
    <w:rsid w:val="00C02369"/>
    <w:rsid w:val="00C02E75"/>
    <w:rsid w:val="00C02EC2"/>
    <w:rsid w:val="00C03DC4"/>
    <w:rsid w:val="00C047CC"/>
    <w:rsid w:val="00C07D88"/>
    <w:rsid w:val="00C11148"/>
    <w:rsid w:val="00C151B9"/>
    <w:rsid w:val="00C15900"/>
    <w:rsid w:val="00C17AF0"/>
    <w:rsid w:val="00C208EA"/>
    <w:rsid w:val="00C2283A"/>
    <w:rsid w:val="00C25283"/>
    <w:rsid w:val="00C252EF"/>
    <w:rsid w:val="00C25C43"/>
    <w:rsid w:val="00C27CBF"/>
    <w:rsid w:val="00C27E34"/>
    <w:rsid w:val="00C30626"/>
    <w:rsid w:val="00C3440B"/>
    <w:rsid w:val="00C34B83"/>
    <w:rsid w:val="00C40AFE"/>
    <w:rsid w:val="00C419B4"/>
    <w:rsid w:val="00C42C58"/>
    <w:rsid w:val="00C441BE"/>
    <w:rsid w:val="00C45A60"/>
    <w:rsid w:val="00C46990"/>
    <w:rsid w:val="00C4787C"/>
    <w:rsid w:val="00C5014C"/>
    <w:rsid w:val="00C5015B"/>
    <w:rsid w:val="00C512D6"/>
    <w:rsid w:val="00C5250C"/>
    <w:rsid w:val="00C5287C"/>
    <w:rsid w:val="00C52FD6"/>
    <w:rsid w:val="00C55475"/>
    <w:rsid w:val="00C56895"/>
    <w:rsid w:val="00C572F9"/>
    <w:rsid w:val="00C66E9F"/>
    <w:rsid w:val="00C70DD3"/>
    <w:rsid w:val="00C7162F"/>
    <w:rsid w:val="00C7259D"/>
    <w:rsid w:val="00C745E1"/>
    <w:rsid w:val="00C7629B"/>
    <w:rsid w:val="00C77354"/>
    <w:rsid w:val="00C84361"/>
    <w:rsid w:val="00C84E0B"/>
    <w:rsid w:val="00C85287"/>
    <w:rsid w:val="00C901F1"/>
    <w:rsid w:val="00C92017"/>
    <w:rsid w:val="00C920BB"/>
    <w:rsid w:val="00C9359E"/>
    <w:rsid w:val="00C94AC5"/>
    <w:rsid w:val="00C9623A"/>
    <w:rsid w:val="00CA2AAA"/>
    <w:rsid w:val="00CA3BFF"/>
    <w:rsid w:val="00CA498D"/>
    <w:rsid w:val="00CA53F8"/>
    <w:rsid w:val="00CA6CC7"/>
    <w:rsid w:val="00CB432F"/>
    <w:rsid w:val="00CB4795"/>
    <w:rsid w:val="00CC12D6"/>
    <w:rsid w:val="00CC1BF8"/>
    <w:rsid w:val="00CC2982"/>
    <w:rsid w:val="00CC3C40"/>
    <w:rsid w:val="00CC48EB"/>
    <w:rsid w:val="00CC605E"/>
    <w:rsid w:val="00CC6E60"/>
    <w:rsid w:val="00CD003C"/>
    <w:rsid w:val="00CD1A34"/>
    <w:rsid w:val="00CD25A1"/>
    <w:rsid w:val="00CD3A81"/>
    <w:rsid w:val="00CD4793"/>
    <w:rsid w:val="00CD61D0"/>
    <w:rsid w:val="00CE0D9A"/>
    <w:rsid w:val="00CE14B2"/>
    <w:rsid w:val="00CE2836"/>
    <w:rsid w:val="00CE36A9"/>
    <w:rsid w:val="00CE5BEA"/>
    <w:rsid w:val="00CE6C54"/>
    <w:rsid w:val="00CF08C2"/>
    <w:rsid w:val="00CF2582"/>
    <w:rsid w:val="00CF2986"/>
    <w:rsid w:val="00CF4836"/>
    <w:rsid w:val="00CF74BE"/>
    <w:rsid w:val="00D031FA"/>
    <w:rsid w:val="00D066C5"/>
    <w:rsid w:val="00D12438"/>
    <w:rsid w:val="00D22B12"/>
    <w:rsid w:val="00D2326D"/>
    <w:rsid w:val="00D257AC"/>
    <w:rsid w:val="00D25CB4"/>
    <w:rsid w:val="00D267E1"/>
    <w:rsid w:val="00D3179C"/>
    <w:rsid w:val="00D31C4D"/>
    <w:rsid w:val="00D3492E"/>
    <w:rsid w:val="00D34D7E"/>
    <w:rsid w:val="00D36C11"/>
    <w:rsid w:val="00D374A9"/>
    <w:rsid w:val="00D376F5"/>
    <w:rsid w:val="00D37E9F"/>
    <w:rsid w:val="00D4111F"/>
    <w:rsid w:val="00D41B54"/>
    <w:rsid w:val="00D4259D"/>
    <w:rsid w:val="00D44710"/>
    <w:rsid w:val="00D4700C"/>
    <w:rsid w:val="00D479EE"/>
    <w:rsid w:val="00D50934"/>
    <w:rsid w:val="00D52801"/>
    <w:rsid w:val="00D52C8F"/>
    <w:rsid w:val="00D5676B"/>
    <w:rsid w:val="00D57066"/>
    <w:rsid w:val="00D6146C"/>
    <w:rsid w:val="00D62793"/>
    <w:rsid w:val="00D62F25"/>
    <w:rsid w:val="00D67887"/>
    <w:rsid w:val="00D725DC"/>
    <w:rsid w:val="00D80C62"/>
    <w:rsid w:val="00D853E3"/>
    <w:rsid w:val="00D874FA"/>
    <w:rsid w:val="00D90435"/>
    <w:rsid w:val="00D913B2"/>
    <w:rsid w:val="00D920A6"/>
    <w:rsid w:val="00D9328F"/>
    <w:rsid w:val="00D94FAB"/>
    <w:rsid w:val="00D95A65"/>
    <w:rsid w:val="00DA030E"/>
    <w:rsid w:val="00DA4F84"/>
    <w:rsid w:val="00DB34C3"/>
    <w:rsid w:val="00DB3C98"/>
    <w:rsid w:val="00DB4636"/>
    <w:rsid w:val="00DC0419"/>
    <w:rsid w:val="00DC0591"/>
    <w:rsid w:val="00DC5B53"/>
    <w:rsid w:val="00DC672C"/>
    <w:rsid w:val="00DC78FD"/>
    <w:rsid w:val="00DD1FD9"/>
    <w:rsid w:val="00DD29F8"/>
    <w:rsid w:val="00DD6609"/>
    <w:rsid w:val="00DD6BA0"/>
    <w:rsid w:val="00DE5F09"/>
    <w:rsid w:val="00DF3D1C"/>
    <w:rsid w:val="00DF5111"/>
    <w:rsid w:val="00E0286B"/>
    <w:rsid w:val="00E03831"/>
    <w:rsid w:val="00E0523B"/>
    <w:rsid w:val="00E11D36"/>
    <w:rsid w:val="00E13E71"/>
    <w:rsid w:val="00E16070"/>
    <w:rsid w:val="00E22A24"/>
    <w:rsid w:val="00E23FE8"/>
    <w:rsid w:val="00E258B3"/>
    <w:rsid w:val="00E2694F"/>
    <w:rsid w:val="00E26A26"/>
    <w:rsid w:val="00E31D9D"/>
    <w:rsid w:val="00E3245A"/>
    <w:rsid w:val="00E34AF9"/>
    <w:rsid w:val="00E36A89"/>
    <w:rsid w:val="00E44A7E"/>
    <w:rsid w:val="00E45753"/>
    <w:rsid w:val="00E46711"/>
    <w:rsid w:val="00E53E91"/>
    <w:rsid w:val="00E560AD"/>
    <w:rsid w:val="00E56A2C"/>
    <w:rsid w:val="00E56C25"/>
    <w:rsid w:val="00E57C04"/>
    <w:rsid w:val="00E6036C"/>
    <w:rsid w:val="00E60525"/>
    <w:rsid w:val="00E618D5"/>
    <w:rsid w:val="00E63363"/>
    <w:rsid w:val="00E6588C"/>
    <w:rsid w:val="00E65C14"/>
    <w:rsid w:val="00E721AB"/>
    <w:rsid w:val="00E72BD5"/>
    <w:rsid w:val="00E752C7"/>
    <w:rsid w:val="00E7559A"/>
    <w:rsid w:val="00E7754E"/>
    <w:rsid w:val="00E83676"/>
    <w:rsid w:val="00E87674"/>
    <w:rsid w:val="00E9190E"/>
    <w:rsid w:val="00E93803"/>
    <w:rsid w:val="00E946A0"/>
    <w:rsid w:val="00E94F1F"/>
    <w:rsid w:val="00EA0C17"/>
    <w:rsid w:val="00EA1E77"/>
    <w:rsid w:val="00EA3104"/>
    <w:rsid w:val="00EA3693"/>
    <w:rsid w:val="00EA44C5"/>
    <w:rsid w:val="00EA4CD6"/>
    <w:rsid w:val="00EA74B5"/>
    <w:rsid w:val="00EB4655"/>
    <w:rsid w:val="00EB4AAC"/>
    <w:rsid w:val="00EB6226"/>
    <w:rsid w:val="00EB6D24"/>
    <w:rsid w:val="00EB7127"/>
    <w:rsid w:val="00EB782B"/>
    <w:rsid w:val="00EC04F0"/>
    <w:rsid w:val="00EC0A01"/>
    <w:rsid w:val="00EC15E4"/>
    <w:rsid w:val="00EC1E30"/>
    <w:rsid w:val="00EC238E"/>
    <w:rsid w:val="00EC3F22"/>
    <w:rsid w:val="00EC4683"/>
    <w:rsid w:val="00EC4B28"/>
    <w:rsid w:val="00EC71BA"/>
    <w:rsid w:val="00EC7C21"/>
    <w:rsid w:val="00EC7FB4"/>
    <w:rsid w:val="00ED0044"/>
    <w:rsid w:val="00ED2191"/>
    <w:rsid w:val="00ED34EC"/>
    <w:rsid w:val="00ED491F"/>
    <w:rsid w:val="00ED76EB"/>
    <w:rsid w:val="00EE0ACF"/>
    <w:rsid w:val="00EE20A0"/>
    <w:rsid w:val="00EE360E"/>
    <w:rsid w:val="00EE4C1F"/>
    <w:rsid w:val="00EE5F60"/>
    <w:rsid w:val="00EE66B9"/>
    <w:rsid w:val="00EF12C5"/>
    <w:rsid w:val="00EF32FC"/>
    <w:rsid w:val="00EF3EAB"/>
    <w:rsid w:val="00EF48B7"/>
    <w:rsid w:val="00EF5184"/>
    <w:rsid w:val="00EF705F"/>
    <w:rsid w:val="00F02049"/>
    <w:rsid w:val="00F03D99"/>
    <w:rsid w:val="00F058E7"/>
    <w:rsid w:val="00F074A3"/>
    <w:rsid w:val="00F07B41"/>
    <w:rsid w:val="00F10E78"/>
    <w:rsid w:val="00F10E87"/>
    <w:rsid w:val="00F12958"/>
    <w:rsid w:val="00F143C7"/>
    <w:rsid w:val="00F21CD9"/>
    <w:rsid w:val="00F22D56"/>
    <w:rsid w:val="00F24F8F"/>
    <w:rsid w:val="00F308FF"/>
    <w:rsid w:val="00F320C7"/>
    <w:rsid w:val="00F355C2"/>
    <w:rsid w:val="00F37EDB"/>
    <w:rsid w:val="00F37F20"/>
    <w:rsid w:val="00F41D88"/>
    <w:rsid w:val="00F43401"/>
    <w:rsid w:val="00F43553"/>
    <w:rsid w:val="00F4386A"/>
    <w:rsid w:val="00F43925"/>
    <w:rsid w:val="00F44637"/>
    <w:rsid w:val="00F4480D"/>
    <w:rsid w:val="00F44CF8"/>
    <w:rsid w:val="00F457A9"/>
    <w:rsid w:val="00F52488"/>
    <w:rsid w:val="00F544D9"/>
    <w:rsid w:val="00F55F78"/>
    <w:rsid w:val="00F60C57"/>
    <w:rsid w:val="00F616F4"/>
    <w:rsid w:val="00F63E46"/>
    <w:rsid w:val="00F64807"/>
    <w:rsid w:val="00F6568B"/>
    <w:rsid w:val="00F66811"/>
    <w:rsid w:val="00F7602D"/>
    <w:rsid w:val="00F76762"/>
    <w:rsid w:val="00F814D5"/>
    <w:rsid w:val="00F817F1"/>
    <w:rsid w:val="00F83E96"/>
    <w:rsid w:val="00F87643"/>
    <w:rsid w:val="00F87879"/>
    <w:rsid w:val="00F9242F"/>
    <w:rsid w:val="00F92CB6"/>
    <w:rsid w:val="00F942C8"/>
    <w:rsid w:val="00F9575F"/>
    <w:rsid w:val="00F95DB8"/>
    <w:rsid w:val="00F96425"/>
    <w:rsid w:val="00FA0A05"/>
    <w:rsid w:val="00FA1654"/>
    <w:rsid w:val="00FA25BD"/>
    <w:rsid w:val="00FA3204"/>
    <w:rsid w:val="00FA3976"/>
    <w:rsid w:val="00FA518C"/>
    <w:rsid w:val="00FA67F4"/>
    <w:rsid w:val="00FA70F9"/>
    <w:rsid w:val="00FA71BF"/>
    <w:rsid w:val="00FB1C6C"/>
    <w:rsid w:val="00FB2878"/>
    <w:rsid w:val="00FB54B2"/>
    <w:rsid w:val="00FB75ED"/>
    <w:rsid w:val="00FC0940"/>
    <w:rsid w:val="00FC11D7"/>
    <w:rsid w:val="00FC349F"/>
    <w:rsid w:val="00FC714C"/>
    <w:rsid w:val="00FC74CF"/>
    <w:rsid w:val="00FD275D"/>
    <w:rsid w:val="00FD55CD"/>
    <w:rsid w:val="00FD5AEB"/>
    <w:rsid w:val="00FD5F14"/>
    <w:rsid w:val="00FD6A91"/>
    <w:rsid w:val="00FE12D4"/>
    <w:rsid w:val="00FE16FC"/>
    <w:rsid w:val="00FE1ECA"/>
    <w:rsid w:val="00FE1F40"/>
    <w:rsid w:val="00FE28A3"/>
    <w:rsid w:val="00FE2A44"/>
    <w:rsid w:val="00FE662D"/>
    <w:rsid w:val="00FE73B1"/>
    <w:rsid w:val="00FF1069"/>
    <w:rsid w:val="00FF1FA1"/>
    <w:rsid w:val="00FF2F54"/>
    <w:rsid w:val="00FF4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yle="mso-wrap-style:none" fillcolor="white" stroke="f">
      <v:fill color="white"/>
      <v:stroke on="f"/>
      <v:textbox style="mso-fit-shape-to-text:t"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FA70F9"/>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71760E"/>
    <w:pPr>
      <w:spacing w:before="180" w:after="180" w:line="276" w:lineRule="auto"/>
    </w:pPr>
    <w:rPr>
      <w:sz w:val="22"/>
      <w:szCs w:val="22"/>
    </w:rPr>
  </w:style>
  <w:style w:type="character" w:customStyle="1" w:styleId="TAChar">
    <w:name w:val="*TA* Char"/>
    <w:basedOn w:val="DefaultParagraphFont"/>
    <w:link w:val="TA"/>
    <w:rsid w:val="0071760E"/>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71760E"/>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71760E"/>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styleId="Revision">
    <w:name w:val="Revision"/>
    <w:hidden/>
    <w:uiPriority w:val="71"/>
    <w:rsid w:val="000341E7"/>
    <w:rPr>
      <w:sz w:val="22"/>
      <w:szCs w:val="22"/>
    </w:rPr>
  </w:style>
  <w:style w:type="paragraph" w:styleId="NoSpacing">
    <w:name w:val="No Spacing"/>
    <w:uiPriority w:val="1"/>
    <w:qFormat/>
    <w:rsid w:val="00EE4C1F"/>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7968-9646-467D-A833-3E5794EC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23742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3</cp:revision>
  <cp:lastPrinted>2014-01-15T16:55:00Z</cp:lastPrinted>
  <dcterms:created xsi:type="dcterms:W3CDTF">2014-01-17T19:39:00Z</dcterms:created>
  <dcterms:modified xsi:type="dcterms:W3CDTF">2014-01-17T23:12:00Z</dcterms:modified>
</cp:coreProperties>
</file>