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DB34C3">
        <w:trPr>
          <w:trHeight w:val="1008"/>
        </w:trPr>
        <w:tc>
          <w:tcPr>
            <w:tcW w:w="1980" w:type="dxa"/>
            <w:shd w:val="clear" w:color="auto" w:fill="385623"/>
            <w:vAlign w:val="center"/>
          </w:tcPr>
          <w:p w:rsidR="00F814D5" w:rsidRPr="00DB34C3" w:rsidRDefault="007E5FBD" w:rsidP="00B231AA">
            <w:pPr>
              <w:pStyle w:val="Header-banner"/>
              <w:rPr>
                <w:rFonts w:asciiTheme="minorHAnsi" w:hAnsiTheme="minorHAnsi"/>
              </w:rPr>
            </w:pPr>
            <w:r>
              <w:rPr>
                <w:rFonts w:asciiTheme="minorHAnsi" w:hAnsiTheme="minorHAnsi"/>
              </w:rPr>
              <w:t>9.3</w:t>
            </w:r>
            <w:r w:rsidR="00F814D5" w:rsidRPr="00DB34C3">
              <w:rPr>
                <w:rFonts w:asciiTheme="minorHAnsi" w:hAnsiTheme="minorHAnsi"/>
              </w:rPr>
              <w:t>.</w:t>
            </w:r>
            <w:r>
              <w:rPr>
                <w:rFonts w:asciiTheme="minorHAnsi" w:hAnsiTheme="minorHAnsi"/>
              </w:rPr>
              <w:t>2</w:t>
            </w:r>
          </w:p>
        </w:tc>
        <w:tc>
          <w:tcPr>
            <w:tcW w:w="7470" w:type="dxa"/>
            <w:shd w:val="clear" w:color="auto" w:fill="76923C"/>
            <w:vAlign w:val="center"/>
          </w:tcPr>
          <w:p w:rsidR="00F814D5" w:rsidRPr="00DB34C3" w:rsidRDefault="00F814D5" w:rsidP="00D8225E">
            <w:pPr>
              <w:pStyle w:val="Header2banner"/>
              <w:spacing w:line="240" w:lineRule="auto"/>
              <w:rPr>
                <w:rFonts w:asciiTheme="minorHAnsi" w:hAnsiTheme="minorHAnsi"/>
              </w:rPr>
            </w:pPr>
            <w:r w:rsidRPr="00DB34C3">
              <w:rPr>
                <w:rFonts w:asciiTheme="minorHAnsi" w:hAnsiTheme="minorHAnsi"/>
              </w:rPr>
              <w:t xml:space="preserve">Lesson </w:t>
            </w:r>
            <w:r w:rsidR="00D8225E">
              <w:rPr>
                <w:rFonts w:asciiTheme="minorHAnsi" w:hAnsiTheme="minorHAnsi"/>
              </w:rPr>
              <w:t>3</w:t>
            </w:r>
          </w:p>
        </w:tc>
      </w:tr>
    </w:tbl>
    <w:p w:rsidR="00C4787C" w:rsidRDefault="00C4787C" w:rsidP="00E946A0">
      <w:pPr>
        <w:pStyle w:val="Heading1"/>
      </w:pPr>
      <w:r w:rsidRPr="00263AF5">
        <w:t>Introduction</w:t>
      </w:r>
    </w:p>
    <w:p w:rsidR="00F0428D" w:rsidRDefault="00832198" w:rsidP="00E946A0">
      <w:r>
        <w:t>In this lesson</w:t>
      </w:r>
      <w:r w:rsidR="003A567F">
        <w:t xml:space="preserve">, </w:t>
      </w:r>
      <w:r>
        <w:t xml:space="preserve">students </w:t>
      </w:r>
      <w:r w:rsidR="00CB5C61">
        <w:t>continue to refine their inquiry questions as they</w:t>
      </w:r>
      <w:r w:rsidR="00BF403A">
        <w:t xml:space="preserve"> begin to</w:t>
      </w:r>
      <w:r w:rsidR="00820C72">
        <w:t xml:space="preserve"> frame their research by planning for independent searches.</w:t>
      </w:r>
      <w:r w:rsidR="00CB5C61">
        <w:t xml:space="preserve"> </w:t>
      </w:r>
      <w:r w:rsidR="00F603E8">
        <w:t xml:space="preserve">Students </w:t>
      </w:r>
      <w:r w:rsidR="00790150">
        <w:t>l</w:t>
      </w:r>
      <w:r w:rsidR="00F603E8">
        <w:t>earn how to</w:t>
      </w:r>
      <w:r w:rsidR="00820C72">
        <w:t xml:space="preserve"> select inquiry questions, plan</w:t>
      </w:r>
      <w:r w:rsidR="00034CC0">
        <w:t xml:space="preserve"> search location</w:t>
      </w:r>
      <w:r w:rsidR="00E14F10">
        <w:t>s</w:t>
      </w:r>
      <w:r w:rsidR="00820C72">
        <w:t>, and</w:t>
      </w:r>
      <w:r w:rsidR="00F603E8">
        <w:t xml:space="preserve"> use key words and phrases to conduct </w:t>
      </w:r>
      <w:r w:rsidR="00820C72">
        <w:t>effective</w:t>
      </w:r>
      <w:r w:rsidR="00034CC0">
        <w:t xml:space="preserve"> and efficient</w:t>
      </w:r>
      <w:r w:rsidR="00820C72">
        <w:t xml:space="preserve"> </w:t>
      </w:r>
      <w:r w:rsidR="00F603E8">
        <w:t>research</w:t>
      </w:r>
      <w:r w:rsidR="00820C72">
        <w:t>. Additionally, students learn how to begin formally assessing sources by analyzing a source’s relevance to the inquiry questio</w:t>
      </w:r>
      <w:r w:rsidR="004425E5">
        <w:t>n and it</w:t>
      </w:r>
      <w:r w:rsidR="00820C72">
        <w:t>s credibility.</w:t>
      </w:r>
    </w:p>
    <w:p w:rsidR="00F0428D" w:rsidRDefault="00F603E8" w:rsidP="00E87DD9">
      <w:r>
        <w:t xml:space="preserve">Students </w:t>
      </w:r>
      <w:r w:rsidR="00820C72">
        <w:t>begin the lesson by engaging</w:t>
      </w:r>
      <w:r>
        <w:t xml:space="preserve"> in a research project check-in where they </w:t>
      </w:r>
      <w:r w:rsidR="00820C72">
        <w:t xml:space="preserve">overview </w:t>
      </w:r>
      <w:r>
        <w:t xml:space="preserve">their </w:t>
      </w:r>
      <w:r w:rsidR="00687EB2" w:rsidRPr="00246DB6">
        <w:rPr>
          <w:b/>
        </w:rPr>
        <w:t xml:space="preserve">Student </w:t>
      </w:r>
      <w:r w:rsidR="00820C72" w:rsidRPr="00246DB6">
        <w:rPr>
          <w:b/>
        </w:rPr>
        <w:t>Research</w:t>
      </w:r>
      <w:r w:rsidR="00687EB2" w:rsidRPr="00246DB6">
        <w:rPr>
          <w:b/>
        </w:rPr>
        <w:t xml:space="preserve"> P</w:t>
      </w:r>
      <w:r w:rsidRPr="00246DB6">
        <w:rPr>
          <w:b/>
        </w:rPr>
        <w:t>lan</w:t>
      </w:r>
      <w:r w:rsidR="00820C72">
        <w:t xml:space="preserve"> and informally journal about their research progress and next steps</w:t>
      </w:r>
      <w:r>
        <w:t>.</w:t>
      </w:r>
      <w:r w:rsidR="00687EB2">
        <w:t xml:space="preserve"> </w:t>
      </w:r>
      <w:r w:rsidR="00FA0EE3">
        <w:t>The teacher model</w:t>
      </w:r>
      <w:r w:rsidR="00193D81">
        <w:t>s</w:t>
      </w:r>
      <w:r w:rsidR="00FA0EE3">
        <w:t xml:space="preserve"> how</w:t>
      </w:r>
      <w:r w:rsidR="00820C72">
        <w:t xml:space="preserve"> </w:t>
      </w:r>
      <w:r w:rsidR="00193D81">
        <w:t xml:space="preserve">to </w:t>
      </w:r>
      <w:r w:rsidR="00820C72">
        <w:t>plan effective searches by selecting</w:t>
      </w:r>
      <w:r w:rsidR="00246DB6">
        <w:t xml:space="preserve"> inquiry questions, planning</w:t>
      </w:r>
      <w:r w:rsidR="00820C72">
        <w:t xml:space="preserve"> where to look for sources, and choosing</w:t>
      </w:r>
      <w:r w:rsidR="00034CC0">
        <w:t xml:space="preserve"> key words or phrases that </w:t>
      </w:r>
      <w:r w:rsidR="00820C72">
        <w:t>target an effective</w:t>
      </w:r>
      <w:r w:rsidR="00034CC0">
        <w:t xml:space="preserve"> and efficient</w:t>
      </w:r>
      <w:r w:rsidR="00820C72">
        <w:t xml:space="preserve"> search. Additionally, students discuss how these steps can contribute to finding</w:t>
      </w:r>
      <w:r w:rsidR="00FA0EE3">
        <w:t xml:space="preserve"> </w:t>
      </w:r>
      <w:r w:rsidR="00820C72">
        <w:t>credible</w:t>
      </w:r>
      <w:r w:rsidR="00FA0EE3">
        <w:t xml:space="preserve"> and relevant sources.</w:t>
      </w:r>
      <w:r w:rsidR="00820C72">
        <w:t xml:space="preserve"> Students then </w:t>
      </w:r>
      <w:r w:rsidR="00034CC0">
        <w:t xml:space="preserve">transition into </w:t>
      </w:r>
      <w:r w:rsidR="00790150">
        <w:t>search</w:t>
      </w:r>
      <w:r w:rsidR="00034CC0">
        <w:t>ing</w:t>
      </w:r>
      <w:r w:rsidR="00790150">
        <w:t xml:space="preserve"> for</w:t>
      </w:r>
      <w:r w:rsidR="00FA0EE3">
        <w:t xml:space="preserve"> relevant and </w:t>
      </w:r>
      <w:r w:rsidR="00820C72">
        <w:t>credible</w:t>
      </w:r>
      <w:r w:rsidR="00790150">
        <w:t xml:space="preserve"> sources using</w:t>
      </w:r>
      <w:r w:rsidR="00FA0EE3">
        <w:t xml:space="preserve"> </w:t>
      </w:r>
      <w:r w:rsidR="00FA0EE3">
        <w:rPr>
          <w:rFonts w:asciiTheme="minorHAnsi" w:hAnsiTheme="minorHAnsi"/>
        </w:rPr>
        <w:t>key words or phrases from their</w:t>
      </w:r>
      <w:r w:rsidR="00640F85">
        <w:rPr>
          <w:rFonts w:asciiTheme="minorHAnsi" w:hAnsiTheme="minorHAnsi"/>
        </w:rPr>
        <w:t xml:space="preserve"> selected</w:t>
      </w:r>
      <w:r w:rsidR="00034CC0">
        <w:rPr>
          <w:rFonts w:asciiTheme="minorHAnsi" w:hAnsiTheme="minorHAnsi"/>
        </w:rPr>
        <w:t xml:space="preserve"> inquiry question</w:t>
      </w:r>
      <w:r w:rsidR="00640F85">
        <w:rPr>
          <w:rFonts w:asciiTheme="minorHAnsi" w:hAnsiTheme="minorHAnsi"/>
        </w:rPr>
        <w:t xml:space="preserve"> and recording notes on a</w:t>
      </w:r>
      <w:r w:rsidR="00640F85" w:rsidRPr="00640F85">
        <w:rPr>
          <w:rFonts w:asciiTheme="minorHAnsi" w:hAnsiTheme="minorHAnsi"/>
          <w:b/>
        </w:rPr>
        <w:t xml:space="preserve"> Potential Sources Tool</w:t>
      </w:r>
      <w:r w:rsidR="00FA0EE3">
        <w:rPr>
          <w:rFonts w:asciiTheme="minorHAnsi" w:hAnsiTheme="minorHAnsi"/>
        </w:rPr>
        <w:t xml:space="preserve">. </w:t>
      </w:r>
      <w:r w:rsidR="00447C9A">
        <w:rPr>
          <w:rFonts w:asciiTheme="minorHAnsi" w:hAnsiTheme="minorHAnsi"/>
        </w:rPr>
        <w:t xml:space="preserve">The learning in this lesson </w:t>
      </w:r>
      <w:r w:rsidR="00E14F10">
        <w:rPr>
          <w:rFonts w:asciiTheme="minorHAnsi" w:hAnsiTheme="minorHAnsi"/>
        </w:rPr>
        <w:t>is</w:t>
      </w:r>
      <w:r w:rsidR="00447C9A">
        <w:rPr>
          <w:rFonts w:asciiTheme="minorHAnsi" w:hAnsiTheme="minorHAnsi"/>
        </w:rPr>
        <w:t xml:space="preserve"> assessed with a Quick Write in which students analyze three sources for relevance and credibility, explaining how they found the sources as well. </w:t>
      </w:r>
      <w:r w:rsidR="00357B6F">
        <w:rPr>
          <w:rFonts w:asciiTheme="minorHAnsi" w:hAnsiTheme="minorHAnsi"/>
        </w:rPr>
        <w:t>For homework, students continue to conduct preliminary searches</w:t>
      </w:r>
      <w:r w:rsidR="00642447">
        <w:rPr>
          <w:rFonts w:asciiTheme="minorHAnsi" w:hAnsiTheme="minorHAnsi"/>
        </w:rPr>
        <w:t xml:space="preserve"> for one</w:t>
      </w:r>
      <w:r w:rsidR="00907A63">
        <w:rPr>
          <w:rFonts w:asciiTheme="minorHAnsi" w:hAnsiTheme="minorHAnsi"/>
        </w:rPr>
        <w:t xml:space="preserve"> inquiry question</w:t>
      </w:r>
      <w:r w:rsidR="00357B6F">
        <w:rPr>
          <w:rFonts w:asciiTheme="minorHAnsi" w:hAnsiTheme="minorHAnsi"/>
        </w:rPr>
        <w:t xml:space="preserve">, using the </w:t>
      </w:r>
      <w:r w:rsidR="00FC0B1C" w:rsidRPr="00FC0B1C">
        <w:rPr>
          <w:rFonts w:asciiTheme="minorHAnsi" w:hAnsiTheme="minorHAnsi"/>
          <w:b/>
        </w:rPr>
        <w:t>Potential Sources Tool</w:t>
      </w:r>
      <w:r w:rsidR="00357B6F">
        <w:rPr>
          <w:rFonts w:asciiTheme="minorHAnsi" w:hAnsiTheme="minorHAnsi"/>
        </w:rPr>
        <w:t xml:space="preserve"> to fi</w:t>
      </w:r>
      <w:r w:rsidR="005F3A43">
        <w:rPr>
          <w:rFonts w:asciiTheme="minorHAnsi" w:hAnsiTheme="minorHAnsi"/>
        </w:rPr>
        <w:t>nd three more potential sources.</w:t>
      </w:r>
      <w:r w:rsidR="00357B6F">
        <w:rPr>
          <w:rFonts w:asciiTheme="minorHAnsi" w:hAnsiTheme="minorHAnsi"/>
        </w:rPr>
        <w:t xml:space="preserve"> </w:t>
      </w:r>
      <w:r w:rsidR="006E527E">
        <w:rPr>
          <w:rFonts w:asciiTheme="minorHAnsi" w:hAnsiTheme="minorHAnsi"/>
        </w:rPr>
        <w:t xml:space="preserve">Students will prepare to discuss the preliminary search results </w:t>
      </w:r>
      <w:r w:rsidR="00357B6F">
        <w:rPr>
          <w:rFonts w:asciiTheme="minorHAnsi" w:hAnsiTheme="minorHAnsi"/>
        </w:rPr>
        <w:t xml:space="preserve">in the following lesson. </w:t>
      </w:r>
    </w:p>
    <w:p w:rsidR="00C4787C" w:rsidRDefault="00C4787C" w:rsidP="00E946A0">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F308FF" w:rsidRPr="002E4C92">
        <w:tc>
          <w:tcPr>
            <w:tcW w:w="9468" w:type="dxa"/>
            <w:gridSpan w:val="2"/>
            <w:shd w:val="clear" w:color="auto" w:fill="76923C"/>
          </w:tcPr>
          <w:p w:rsidR="00F308FF" w:rsidRPr="002E4C92" w:rsidRDefault="00F308FF" w:rsidP="00B00346">
            <w:pPr>
              <w:pStyle w:val="TableHeaders"/>
            </w:pPr>
            <w:r>
              <w:t>Assessed Standard</w:t>
            </w:r>
            <w:r w:rsidR="00583FF7">
              <w:t>(s)</w:t>
            </w:r>
          </w:p>
        </w:tc>
      </w:tr>
      <w:tr w:rsidR="00FB2878" w:rsidRPr="0053542D">
        <w:tc>
          <w:tcPr>
            <w:tcW w:w="1344" w:type="dxa"/>
          </w:tcPr>
          <w:p w:rsidR="00FB2878" w:rsidRDefault="000B02A9" w:rsidP="000B2D56">
            <w:pPr>
              <w:pStyle w:val="TableText"/>
            </w:pPr>
            <w:r>
              <w:t>W.9-10.8</w:t>
            </w:r>
          </w:p>
        </w:tc>
        <w:tc>
          <w:tcPr>
            <w:tcW w:w="8124" w:type="dxa"/>
          </w:tcPr>
          <w:p w:rsidR="00FB2878" w:rsidRDefault="00DA6406" w:rsidP="004F08B2">
            <w:pPr>
              <w:pStyle w:val="TableText"/>
            </w:pPr>
            <w:r>
              <w:t>Gat</w:t>
            </w:r>
            <w:r w:rsidRPr="00DA6406">
              <w:t xml:space="preserve">her relevant information from multiple authoritative print and digital sources, using advanced searches effectively; assess the usefulness of each source in answering the research question; integrate information into the text selectively to maintain the flow of ideas, avoiding plagiarism and following a standard format for citation. </w:t>
            </w:r>
          </w:p>
        </w:tc>
      </w:tr>
      <w:tr w:rsidR="00F308FF" w:rsidRPr="00CF2582">
        <w:tc>
          <w:tcPr>
            <w:tcW w:w="9468" w:type="dxa"/>
            <w:gridSpan w:val="2"/>
            <w:shd w:val="clear" w:color="auto" w:fill="76923C"/>
          </w:tcPr>
          <w:p w:rsidR="00F308FF" w:rsidRPr="00CF2582" w:rsidRDefault="00F308FF" w:rsidP="00B00346">
            <w:pPr>
              <w:pStyle w:val="TableHeaders"/>
            </w:pPr>
            <w:r w:rsidRPr="00CF2582">
              <w:t>Addressed Standard</w:t>
            </w:r>
            <w:r w:rsidR="00583FF7">
              <w:t>(s)</w:t>
            </w:r>
          </w:p>
        </w:tc>
      </w:tr>
      <w:tr w:rsidR="000B2D56" w:rsidRPr="0053542D">
        <w:tc>
          <w:tcPr>
            <w:tcW w:w="1344" w:type="dxa"/>
          </w:tcPr>
          <w:p w:rsidR="000B2D56" w:rsidRPr="009C28BD" w:rsidRDefault="000B02A9" w:rsidP="000B2D56">
            <w:pPr>
              <w:pStyle w:val="TableText"/>
            </w:pPr>
            <w:r>
              <w:t>W.9-10.7</w:t>
            </w:r>
          </w:p>
        </w:tc>
        <w:tc>
          <w:tcPr>
            <w:tcW w:w="8124" w:type="dxa"/>
          </w:tcPr>
          <w:p w:rsidR="000B2D56" w:rsidRDefault="00790150" w:rsidP="004F08B2">
            <w:pPr>
              <w:pStyle w:val="TableText"/>
            </w:pPr>
            <w:r w:rsidRPr="009E736C">
              <w:t>Co</w:t>
            </w:r>
            <w:r>
              <w:t>n</w:t>
            </w:r>
            <w:r w:rsidRPr="009E736C">
              <w:t>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tc>
      </w:tr>
    </w:tbl>
    <w:p w:rsidR="00C4787C" w:rsidRDefault="00C4787C" w:rsidP="00E946A0">
      <w:pPr>
        <w:pStyle w:val="Heading1"/>
      </w:pPr>
      <w:r>
        <w:lastRenderedPageBreak/>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2E4C92">
        <w:tc>
          <w:tcPr>
            <w:tcW w:w="9478" w:type="dxa"/>
            <w:shd w:val="clear" w:color="auto" w:fill="76923C"/>
          </w:tcPr>
          <w:p w:rsidR="00D920A6" w:rsidRPr="002E4C92" w:rsidRDefault="00D920A6" w:rsidP="00B00346">
            <w:pPr>
              <w:pStyle w:val="TableHeaders"/>
            </w:pPr>
            <w:r w:rsidRPr="002E4C92">
              <w:t>Assessment(s)</w:t>
            </w:r>
          </w:p>
        </w:tc>
      </w:tr>
      <w:tr w:rsidR="00B231AA">
        <w:tc>
          <w:tcPr>
            <w:tcW w:w="9478" w:type="dxa"/>
            <w:tcBorders>
              <w:top w:val="single" w:sz="4" w:space="0" w:color="auto"/>
              <w:left w:val="single" w:sz="4" w:space="0" w:color="auto"/>
              <w:bottom w:val="single" w:sz="4" w:space="0" w:color="auto"/>
              <w:right w:val="single" w:sz="4" w:space="0" w:color="auto"/>
            </w:tcBorders>
          </w:tcPr>
          <w:p w:rsidR="00385EE4" w:rsidRDefault="000B02A9" w:rsidP="008151E5">
            <w:pPr>
              <w:pStyle w:val="TableText"/>
            </w:pPr>
            <w:r>
              <w:t xml:space="preserve">The learning in this lesson </w:t>
            </w:r>
            <w:r w:rsidR="00E14F10">
              <w:t>is</w:t>
            </w:r>
            <w:r>
              <w:t xml:space="preserve"> captured through a Quick Write at the end of the lesson. Students answer the following prompt based on their</w:t>
            </w:r>
            <w:r w:rsidR="006E527E">
              <w:t xml:space="preserve"> preliminary</w:t>
            </w:r>
            <w:r>
              <w:t xml:space="preserve"> search for relevant and </w:t>
            </w:r>
            <w:r w:rsidR="00820C72">
              <w:t>credible</w:t>
            </w:r>
            <w:r>
              <w:t xml:space="preserve"> sources: </w:t>
            </w:r>
          </w:p>
          <w:p w:rsidR="00385EE4" w:rsidRDefault="000B02A9" w:rsidP="00C00344">
            <w:pPr>
              <w:pStyle w:val="BulletedList"/>
            </w:pPr>
            <w:r>
              <w:t xml:space="preserve">Choose three sources from today’s work and discuss how they meet the criteria of being </w:t>
            </w:r>
            <w:r w:rsidR="00820C72">
              <w:t>credible</w:t>
            </w:r>
            <w:r>
              <w:t xml:space="preserve"> and relevant sources</w:t>
            </w:r>
            <w:r w:rsidRPr="006A2A9F">
              <w:t>.</w:t>
            </w:r>
            <w:r>
              <w:t xml:space="preserve"> Additionally, discuss the</w:t>
            </w:r>
            <w:r w:rsidR="006E527E">
              <w:t xml:space="preserve"> inquiry questions, locations, and</w:t>
            </w:r>
            <w:r>
              <w:t xml:space="preserve"> key words or phrases that l</w:t>
            </w:r>
            <w:r w:rsidR="006E527E">
              <w:t>ed you to the discovery of the three</w:t>
            </w:r>
            <w:r>
              <w:t xml:space="preserve"> </w:t>
            </w:r>
            <w:r w:rsidR="00820C72">
              <w:t>credible</w:t>
            </w:r>
            <w:r>
              <w:t xml:space="preserve"> and relevant sources.</w:t>
            </w:r>
            <w:r w:rsidRPr="006A2A9F">
              <w:t xml:space="preserve"> </w:t>
            </w:r>
          </w:p>
          <w:p w:rsidR="00D038A5" w:rsidRDefault="00335355" w:rsidP="0015742D">
            <w:pPr>
              <w:pStyle w:val="IN"/>
            </w:pPr>
            <w:r>
              <w:t>The assessment</w:t>
            </w:r>
            <w:r w:rsidR="00D038A5">
              <w:t xml:space="preserve"> </w:t>
            </w:r>
            <w:r w:rsidR="00E14F10">
              <w:t>is</w:t>
            </w:r>
            <w:r w:rsidR="00D038A5">
              <w:t xml:space="preserve"> evaluated using the following criteria:</w:t>
            </w:r>
          </w:p>
          <w:p w:rsidR="0015742D" w:rsidRDefault="00D038A5" w:rsidP="0015742D">
            <w:pPr>
              <w:pStyle w:val="IN"/>
              <w:numPr>
                <w:ilvl w:val="0"/>
                <w:numId w:val="11"/>
              </w:numPr>
            </w:pPr>
            <w:r>
              <w:t>Uses inquiry questions to drive research and identify sources.</w:t>
            </w:r>
            <w:r w:rsidR="0015742D">
              <w:t xml:space="preserve"> </w:t>
            </w:r>
          </w:p>
          <w:p w:rsidR="00335355" w:rsidRPr="003908D2" w:rsidRDefault="00193D81" w:rsidP="00B77351">
            <w:pPr>
              <w:pStyle w:val="IN"/>
              <w:numPr>
                <w:ilvl w:val="0"/>
                <w:numId w:val="11"/>
              </w:numPr>
            </w:pPr>
            <w:r>
              <w:t>A</w:t>
            </w:r>
            <w:r w:rsidR="00335355">
              <w:t>s</w:t>
            </w:r>
            <w:r w:rsidR="00B77351">
              <w:t>sesses sources for credibility; i</w:t>
            </w:r>
            <w:r w:rsidR="00335355">
              <w:t>dentifies the usefulness of a particular source and explains why a particular source does or does not help respond to an inquiry question.</w:t>
            </w:r>
          </w:p>
        </w:tc>
      </w:tr>
      <w:tr w:rsidR="00263AF5" w:rsidRPr="00B00346">
        <w:tc>
          <w:tcPr>
            <w:tcW w:w="9478" w:type="dxa"/>
            <w:shd w:val="clear" w:color="auto" w:fill="76923C"/>
          </w:tcPr>
          <w:p w:rsidR="00D920A6" w:rsidRPr="00B00346" w:rsidRDefault="00D920A6" w:rsidP="00B00346">
            <w:pPr>
              <w:pStyle w:val="TableHeaders"/>
            </w:pPr>
            <w:r w:rsidRPr="00B00346">
              <w:t>High Performance Response(s)</w:t>
            </w:r>
          </w:p>
        </w:tc>
      </w:tr>
      <w:tr w:rsidR="00D920A6">
        <w:tc>
          <w:tcPr>
            <w:tcW w:w="9478" w:type="dxa"/>
          </w:tcPr>
          <w:p w:rsidR="006E527E" w:rsidRPr="006E527E" w:rsidRDefault="00114029" w:rsidP="004F08B2">
            <w:pPr>
              <w:pStyle w:val="TA"/>
            </w:pPr>
            <w:r>
              <w:t xml:space="preserve">A </w:t>
            </w:r>
            <w:r w:rsidR="00193D81">
              <w:t>H</w:t>
            </w:r>
            <w:r w:rsidR="00193D81" w:rsidRPr="00203520">
              <w:t xml:space="preserve">igh </w:t>
            </w:r>
            <w:r w:rsidR="00193D81">
              <w:t>P</w:t>
            </w:r>
            <w:r w:rsidR="00193D81" w:rsidRPr="00203520">
              <w:t xml:space="preserve">erformance </w:t>
            </w:r>
            <w:r w:rsidR="00193D81">
              <w:t>R</w:t>
            </w:r>
            <w:r w:rsidR="00193D81" w:rsidRPr="00203520">
              <w:t xml:space="preserve">esponse </w:t>
            </w:r>
            <w:r w:rsidRPr="00203520">
              <w:t>may include the following:</w:t>
            </w:r>
          </w:p>
          <w:p w:rsidR="00B30D5D" w:rsidRDefault="00114029" w:rsidP="004F08B2">
            <w:pPr>
              <w:pStyle w:val="BulletedList"/>
            </w:pPr>
            <w:r w:rsidRPr="00203520">
              <w:t xml:space="preserve">The search words I used were taken from my </w:t>
            </w:r>
            <w:r w:rsidR="00FB1991">
              <w:t xml:space="preserve">selected inquiry </w:t>
            </w:r>
            <w:r w:rsidRPr="00203520">
              <w:t>question:</w:t>
            </w:r>
            <w:r w:rsidR="00FB1991">
              <w:t xml:space="preserve"> What does animal intelligence tell us about human intelligence? I typed the phrase</w:t>
            </w:r>
            <w:r w:rsidRPr="00203520">
              <w:t xml:space="preserve"> “</w:t>
            </w:r>
            <w:r w:rsidR="00084F06" w:rsidRPr="00203520">
              <w:t xml:space="preserve">human and </w:t>
            </w:r>
            <w:r w:rsidRPr="00203520">
              <w:t>animal intelligence”</w:t>
            </w:r>
            <w:r w:rsidR="00193D81">
              <w:t xml:space="preserve"> into a search engine.</w:t>
            </w:r>
            <w:r w:rsidR="00FB1991">
              <w:t xml:space="preserve"> I realized this phrase was too broad so</w:t>
            </w:r>
            <w:r w:rsidRPr="00203520">
              <w:t xml:space="preserve"> </w:t>
            </w:r>
            <w:r w:rsidR="00FB1991">
              <w:t>I</w:t>
            </w:r>
            <w:r w:rsidR="00203520" w:rsidRPr="00203520">
              <w:t xml:space="preserve"> tried</w:t>
            </w:r>
            <w:r w:rsidR="00FB1991">
              <w:t xml:space="preserve"> the phrase</w:t>
            </w:r>
            <w:r w:rsidR="005E2042">
              <w:t xml:space="preserve"> “comparing</w:t>
            </w:r>
            <w:r w:rsidR="00203520" w:rsidRPr="00203520">
              <w:t xml:space="preserve"> human and animal intelligence.” </w:t>
            </w:r>
            <w:r w:rsidRPr="00203520">
              <w:t xml:space="preserve">There were many </w:t>
            </w:r>
            <w:r w:rsidR="00FB1991">
              <w:t xml:space="preserve">credible and relevant sources to choose after typing in this phrase. </w:t>
            </w:r>
          </w:p>
          <w:p w:rsidR="00B30D5D" w:rsidRDefault="00114029" w:rsidP="00B30D5D">
            <w:pPr>
              <w:pStyle w:val="BulletedList"/>
              <w:numPr>
                <w:ilvl w:val="0"/>
                <w:numId w:val="0"/>
              </w:numPr>
              <w:ind w:left="360"/>
            </w:pPr>
            <w:r w:rsidRPr="00203520">
              <w:t>I started with an NBC essay, “The 10 Smartest Animals: How do humans compare to other intelligent creatures</w:t>
            </w:r>
            <w:r w:rsidR="00FB1991">
              <w:t>?</w:t>
            </w:r>
            <w:r w:rsidRPr="00203520">
              <w:t>”</w:t>
            </w:r>
            <w:r w:rsidR="00084F06" w:rsidRPr="00203520">
              <w:t xml:space="preserve"> </w:t>
            </w:r>
            <w:r w:rsidR="002A4A56">
              <w:t>T</w:t>
            </w:r>
            <w:r w:rsidR="006F5CA6">
              <w:t>his essay is about smart animals</w:t>
            </w:r>
            <w:r w:rsidR="00FB1991">
              <w:t xml:space="preserve"> and comparisons to human intelligence</w:t>
            </w:r>
            <w:r w:rsidR="005E2042">
              <w:t>,</w:t>
            </w:r>
            <w:r w:rsidR="006F5CA6">
              <w:t xml:space="preserve"> </w:t>
            </w:r>
            <w:r w:rsidR="00FB1991">
              <w:t xml:space="preserve">so it is </w:t>
            </w:r>
            <w:r w:rsidR="006F5CA6">
              <w:t xml:space="preserve">relevant to my search. </w:t>
            </w:r>
            <w:r w:rsidR="00290642" w:rsidRPr="00203520">
              <w:t xml:space="preserve">NBC </w:t>
            </w:r>
            <w:r w:rsidR="00290642">
              <w:t xml:space="preserve">seems to be a </w:t>
            </w:r>
            <w:r w:rsidR="00820C72">
              <w:t>credible</w:t>
            </w:r>
            <w:r w:rsidR="00290642">
              <w:t xml:space="preserve"> source</w:t>
            </w:r>
            <w:r w:rsidR="006F5CA6">
              <w:t xml:space="preserve"> since it is an important TV network. </w:t>
            </w:r>
          </w:p>
          <w:p w:rsidR="00B30D5D" w:rsidRDefault="00114029" w:rsidP="00B30D5D">
            <w:pPr>
              <w:pStyle w:val="BulletedList"/>
              <w:numPr>
                <w:ilvl w:val="0"/>
                <w:numId w:val="0"/>
              </w:numPr>
              <w:ind w:left="360"/>
            </w:pPr>
            <w:r w:rsidRPr="00203520">
              <w:rPr>
                <w:rFonts w:eastAsia="Times New Roman"/>
              </w:rPr>
              <w:t xml:space="preserve">The </w:t>
            </w:r>
            <w:r w:rsidR="00C97938">
              <w:rPr>
                <w:rFonts w:eastAsia="Times New Roman"/>
              </w:rPr>
              <w:t>second</w:t>
            </w:r>
            <w:r w:rsidRPr="00203520">
              <w:rPr>
                <w:rFonts w:eastAsia="Times New Roman"/>
              </w:rPr>
              <w:t xml:space="preserve"> source is a science magazine</w:t>
            </w:r>
            <w:r w:rsidR="00193D81">
              <w:rPr>
                <w:rFonts w:eastAsia="Times New Roman"/>
              </w:rPr>
              <w:t>,</w:t>
            </w:r>
            <w:r w:rsidRPr="00203520">
              <w:rPr>
                <w:rFonts w:eastAsia="Times New Roman"/>
              </w:rPr>
              <w:t xml:space="preserve"> </w:t>
            </w:r>
            <w:r w:rsidRPr="00203520">
              <w:rPr>
                <w:rFonts w:eastAsia="Times New Roman"/>
                <w:i/>
              </w:rPr>
              <w:t>Scientific American</w:t>
            </w:r>
            <w:r w:rsidRPr="00203520">
              <w:rPr>
                <w:rFonts w:eastAsia="Times New Roman"/>
              </w:rPr>
              <w:t>. I selected it because it states the opposite</w:t>
            </w:r>
            <w:r w:rsidR="00FB1991">
              <w:rPr>
                <w:rFonts w:eastAsia="Times New Roman"/>
              </w:rPr>
              <w:t xml:space="preserve"> point of view of the NBC essay</w:t>
            </w:r>
            <w:r w:rsidRPr="00203520">
              <w:rPr>
                <w:rFonts w:eastAsia="Times New Roman"/>
              </w:rPr>
              <w:t>: “</w:t>
            </w:r>
            <w:r w:rsidRPr="00203520">
              <w:t>Subtle refinements in brain architecture, rather than large-scale alterations, make us smarter than other animals.”</w:t>
            </w:r>
            <w:r w:rsidR="00084F06" w:rsidRPr="00203520">
              <w:t xml:space="preserve"> </w:t>
            </w:r>
            <w:r w:rsidR="006F5CA6">
              <w:t>I want to find more than one perspective</w:t>
            </w:r>
            <w:r w:rsidR="00FB1991">
              <w:t xml:space="preserve"> regarding my research question/problem</w:t>
            </w:r>
            <w:r w:rsidR="002A4A56">
              <w:t>,</w:t>
            </w:r>
            <w:r w:rsidR="006F5CA6">
              <w:t xml:space="preserve"> so this essay is important. </w:t>
            </w:r>
          </w:p>
          <w:p w:rsidR="006F5CA6" w:rsidRPr="003908D2" w:rsidRDefault="00FB1991" w:rsidP="00193D81">
            <w:pPr>
              <w:pStyle w:val="BulletedList"/>
              <w:numPr>
                <w:ilvl w:val="0"/>
                <w:numId w:val="0"/>
              </w:numPr>
              <w:ind w:left="360"/>
            </w:pPr>
            <w:r>
              <w:t>I then tried a different phrase. I asked</w:t>
            </w:r>
            <w:r w:rsidR="00193D81">
              <w:t>,</w:t>
            </w:r>
            <w:r>
              <w:t xml:space="preserve"> “A</w:t>
            </w:r>
            <w:r w:rsidR="00203520" w:rsidRPr="00203520">
              <w:t xml:space="preserve">re animals smart?” The results were mostly new. In </w:t>
            </w:r>
            <w:r w:rsidR="00203520" w:rsidRPr="00B30D5D">
              <w:rPr>
                <w:i/>
              </w:rPr>
              <w:t>National Geographic</w:t>
            </w:r>
            <w:r w:rsidR="00203520" w:rsidRPr="00203520">
              <w:t xml:space="preserve">, a </w:t>
            </w:r>
            <w:r w:rsidR="00820C72">
              <w:t>credible</w:t>
            </w:r>
            <w:r w:rsidR="00203520" w:rsidRPr="00203520">
              <w:t xml:space="preserve"> source, I found a relevant article: </w:t>
            </w:r>
            <w:r w:rsidR="00B30D5D">
              <w:t>“</w:t>
            </w:r>
            <w:r w:rsidR="00203520">
              <w:t xml:space="preserve">Animals </w:t>
            </w:r>
            <w:r w:rsidR="006F5CA6">
              <w:t xml:space="preserve">Minds: Minds of Their Own,” by </w:t>
            </w:r>
            <w:r w:rsidR="00203520">
              <w:t>Virginia Morell.</w:t>
            </w:r>
            <w:r w:rsidR="00015197">
              <w:t xml:space="preserve"> </w:t>
            </w:r>
            <w:r w:rsidR="006F5CA6">
              <w:t xml:space="preserve">Both </w:t>
            </w:r>
            <w:r w:rsidR="006F5CA6" w:rsidRPr="00B30D5D">
              <w:rPr>
                <w:i/>
              </w:rPr>
              <w:t>Scientific American</w:t>
            </w:r>
            <w:r w:rsidR="006F5CA6">
              <w:t xml:space="preserve"> and </w:t>
            </w:r>
            <w:r w:rsidR="006F5CA6" w:rsidRPr="00B30D5D">
              <w:rPr>
                <w:i/>
              </w:rPr>
              <w:t>National Geographic</w:t>
            </w:r>
            <w:r w:rsidR="006F5CA6">
              <w:t xml:space="preserve"> are </w:t>
            </w:r>
            <w:r w:rsidR="0039061B">
              <w:t xml:space="preserve">reputable </w:t>
            </w:r>
            <w:r>
              <w:t>sources</w:t>
            </w:r>
            <w:r w:rsidR="005E2042">
              <w:t xml:space="preserve"> because their writing uses credible research to support their articles,</w:t>
            </w:r>
            <w:r>
              <w:t xml:space="preserve"> </w:t>
            </w:r>
            <w:r w:rsidR="006F5CA6">
              <w:t>and our media specialist told the class about these two sources when we conducted pre-search</w:t>
            </w:r>
            <w:r>
              <w:t>es in Unit 1</w:t>
            </w:r>
            <w:r w:rsidR="006F5CA6">
              <w:t xml:space="preserve">. </w:t>
            </w:r>
          </w:p>
        </w:tc>
      </w:tr>
    </w:tbl>
    <w:p w:rsidR="00C4787C" w:rsidRDefault="00C4787C" w:rsidP="00E946A0">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B00346">
        <w:tc>
          <w:tcPr>
            <w:tcW w:w="9450" w:type="dxa"/>
            <w:shd w:val="clear" w:color="auto" w:fill="76923C"/>
          </w:tcPr>
          <w:p w:rsidR="00D920A6" w:rsidRPr="00B00346" w:rsidRDefault="00F308FF" w:rsidP="00B00346">
            <w:pPr>
              <w:pStyle w:val="TableHeaders"/>
            </w:pPr>
            <w:r w:rsidRPr="00B00346">
              <w:t>Vocabulary to provide directly (will not include extended instruction)</w:t>
            </w:r>
          </w:p>
        </w:tc>
      </w:tr>
      <w:tr w:rsidR="00D920A6">
        <w:tc>
          <w:tcPr>
            <w:tcW w:w="9450" w:type="dxa"/>
          </w:tcPr>
          <w:p w:rsidR="00064681" w:rsidRDefault="00064681" w:rsidP="004F08B2">
            <w:pPr>
              <w:pStyle w:val="BulletedList"/>
              <w:rPr>
                <w:shd w:val="clear" w:color="auto" w:fill="FFFFFF"/>
              </w:rPr>
            </w:pPr>
            <w:r w:rsidRPr="002F3DEA">
              <w:lastRenderedPageBreak/>
              <w:t xml:space="preserve">authoritative </w:t>
            </w:r>
            <w:r w:rsidR="00385EE4">
              <w:t xml:space="preserve">(adj.) – </w:t>
            </w:r>
            <w:r w:rsidRPr="00F259F3">
              <w:t>substantiated or supported by documentary evidence</w:t>
            </w:r>
            <w:r w:rsidR="00C05FB7">
              <w:t xml:space="preserve"> and accepted by most authorities </w:t>
            </w:r>
            <w:r w:rsidRPr="00F259F3">
              <w:t>in a field</w:t>
            </w:r>
          </w:p>
          <w:p w:rsidR="00064681" w:rsidRPr="002F3DEA" w:rsidRDefault="00064681" w:rsidP="004F08B2">
            <w:pPr>
              <w:pStyle w:val="BulletedList"/>
            </w:pPr>
            <w:r>
              <w:t xml:space="preserve">plagiarism (n.) </w:t>
            </w:r>
            <w:r w:rsidR="00385EE4">
              <w:t>–</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act</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or</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instance</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of</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using</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or</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closely</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imitating</w:t>
            </w:r>
            <w:r w:rsidRPr="002F3DEA">
              <w:rPr>
                <w:rStyle w:val="apple-converted-space"/>
                <w:rFonts w:asciiTheme="minorHAnsi" w:eastAsia="Times New Roman" w:hAnsiTheme="minorHAnsi"/>
                <w:color w:val="333333"/>
                <w:shd w:val="clear" w:color="auto" w:fill="FFFFFF"/>
              </w:rPr>
              <w:t> </w:t>
            </w:r>
            <w:r w:rsidRPr="00064681">
              <w:rPr>
                <w:shd w:val="clear" w:color="auto" w:fill="FFFFFF"/>
              </w:rPr>
              <w:t>the</w:t>
            </w:r>
            <w:r w:rsidRPr="00064681">
              <w:rPr>
                <w:rStyle w:val="apple-converted-space"/>
                <w:rFonts w:asciiTheme="minorHAnsi" w:eastAsia="Times New Roman" w:hAnsiTheme="minorHAnsi"/>
                <w:color w:val="333333"/>
                <w:shd w:val="clear" w:color="auto" w:fill="FFFFFF"/>
              </w:rPr>
              <w:t> </w:t>
            </w:r>
            <w:hyperlink r:id="rId8" w:history="1">
              <w:r w:rsidRPr="00064681">
                <w:rPr>
                  <w:rStyle w:val="Hyperlink"/>
                  <w:rFonts w:asciiTheme="minorHAnsi" w:hAnsiTheme="minorHAnsi"/>
                  <w:color w:val="333333"/>
                  <w:u w:val="none"/>
                  <w:shd w:val="clear" w:color="auto" w:fill="FFFFFF"/>
                </w:rPr>
                <w:t>language</w:t>
              </w:r>
            </w:hyperlink>
            <w:r w:rsidRPr="002F3DEA">
              <w:rPr>
                <w:shd w:val="clear" w:color="auto" w:fill="FFFFFF"/>
              </w:rPr>
              <w:t> and</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thoughts</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of</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another</w:t>
            </w:r>
            <w:r w:rsidRPr="002F3DEA">
              <w:rPr>
                <w:rStyle w:val="apple-converted-space"/>
                <w:rFonts w:asciiTheme="minorHAnsi" w:eastAsia="Times New Roman" w:hAnsiTheme="minorHAnsi"/>
                <w:color w:val="333333"/>
                <w:shd w:val="clear" w:color="auto" w:fill="FFFFFF"/>
              </w:rPr>
              <w:t> </w:t>
            </w:r>
            <w:r w:rsidR="00385EE4">
              <w:rPr>
                <w:rStyle w:val="apple-converted-space"/>
                <w:rFonts w:asciiTheme="minorHAnsi" w:eastAsia="Times New Roman" w:hAnsiTheme="minorHAnsi"/>
                <w:color w:val="333333"/>
                <w:shd w:val="clear" w:color="auto" w:fill="FFFFFF"/>
              </w:rPr>
              <w:t xml:space="preserve"> </w:t>
            </w:r>
            <w:r w:rsidRPr="002F3DEA">
              <w:rPr>
                <w:shd w:val="clear" w:color="auto" w:fill="FFFFFF"/>
              </w:rPr>
              <w:t>author</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without</w:t>
            </w:r>
            <w:r>
              <w:rPr>
                <w:shd w:val="clear" w:color="auto" w:fill="FFFFFF"/>
              </w:rPr>
              <w:t xml:space="preserve"> </w:t>
            </w:r>
            <w:r w:rsidRPr="002F3DEA">
              <w:rPr>
                <w:shd w:val="clear" w:color="auto" w:fill="FFFFFF"/>
              </w:rPr>
              <w:t>authorization</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and</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the</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representation</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of</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that</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author's</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work</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as</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one's</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own,</w:t>
            </w:r>
            <w:r w:rsidRPr="002F3DEA">
              <w:rPr>
                <w:rStyle w:val="apple-converted-space"/>
                <w:rFonts w:asciiTheme="minorHAnsi" w:eastAsia="Times New Roman" w:hAnsiTheme="minorHAnsi"/>
                <w:color w:val="333333"/>
                <w:shd w:val="clear" w:color="auto" w:fill="FFFFFF"/>
              </w:rPr>
              <w:t> </w:t>
            </w:r>
            <w:r w:rsidR="00C05FB7">
              <w:rPr>
                <w:rStyle w:val="apple-converted-space"/>
                <w:rFonts w:asciiTheme="minorHAnsi" w:eastAsia="Times New Roman" w:hAnsiTheme="minorHAnsi"/>
                <w:color w:val="333333"/>
                <w:shd w:val="clear" w:color="auto" w:fill="FFFFFF"/>
              </w:rPr>
              <w:t xml:space="preserve">as by not </w:t>
            </w:r>
            <w:r w:rsidRPr="002F3DEA">
              <w:rPr>
                <w:shd w:val="clear" w:color="auto" w:fill="FFFFFF"/>
              </w:rPr>
              <w:t>crediting</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the</w:t>
            </w:r>
            <w:r>
              <w:rPr>
                <w:shd w:val="clear" w:color="auto" w:fill="FFFFFF"/>
              </w:rPr>
              <w:t xml:space="preserve"> </w:t>
            </w:r>
            <w:r w:rsidRPr="002F3DEA">
              <w:rPr>
                <w:shd w:val="clear" w:color="auto" w:fill="FFFFFF"/>
              </w:rPr>
              <w:t>original</w:t>
            </w:r>
            <w:r w:rsidRPr="002F3DEA">
              <w:rPr>
                <w:rStyle w:val="apple-converted-space"/>
                <w:rFonts w:asciiTheme="minorHAnsi" w:eastAsia="Times New Roman" w:hAnsiTheme="minorHAnsi"/>
                <w:color w:val="333333"/>
                <w:shd w:val="clear" w:color="auto" w:fill="FFFFFF"/>
              </w:rPr>
              <w:t> </w:t>
            </w:r>
            <w:r w:rsidRPr="002F3DEA">
              <w:rPr>
                <w:shd w:val="clear" w:color="auto" w:fill="FFFFFF"/>
              </w:rPr>
              <w:t>author</w:t>
            </w:r>
          </w:p>
          <w:p w:rsidR="004A296A" w:rsidRPr="00B231AA" w:rsidRDefault="00064681" w:rsidP="004F08B2">
            <w:pPr>
              <w:pStyle w:val="BulletedList"/>
            </w:pPr>
            <w:r>
              <w:t>credible (adj.) – worthy of belief or confidence; trustworthy</w:t>
            </w:r>
          </w:p>
        </w:tc>
      </w:tr>
      <w:tr w:rsidR="00263AF5" w:rsidRPr="00F308FF">
        <w:tc>
          <w:tcPr>
            <w:tcW w:w="9450" w:type="dxa"/>
            <w:shd w:val="clear" w:color="auto" w:fill="76923C"/>
          </w:tcPr>
          <w:p w:rsidR="00D920A6" w:rsidRPr="002E4C92" w:rsidRDefault="00F308FF" w:rsidP="004F08B2">
            <w:pPr>
              <w:pStyle w:val="TableHeaders"/>
            </w:pPr>
            <w:r w:rsidRPr="00F308FF">
              <w:t>Vocabulary to teach (may include direct word work a</w:t>
            </w:r>
            <w:r>
              <w:t>nd/or questions)</w:t>
            </w:r>
          </w:p>
        </w:tc>
      </w:tr>
      <w:tr w:rsidR="00B231AA">
        <w:tc>
          <w:tcPr>
            <w:tcW w:w="9450" w:type="dxa"/>
          </w:tcPr>
          <w:p w:rsidR="00FD48EC" w:rsidRPr="00B231AA" w:rsidRDefault="00433DC5" w:rsidP="004F08B2">
            <w:pPr>
              <w:pStyle w:val="BulletedList"/>
            </w:pPr>
            <w:r>
              <w:t>None</w:t>
            </w:r>
            <w:r w:rsidR="00196D4E">
              <w:t>.</w:t>
            </w:r>
            <w:r w:rsidR="00183D9E">
              <w:t>*</w:t>
            </w:r>
          </w:p>
        </w:tc>
      </w:tr>
    </w:tbl>
    <w:p w:rsidR="004102CF" w:rsidRDefault="00183D9E">
      <w:r w:rsidRPr="00795C66">
        <w:t xml:space="preserve">*Students will encounter domain-specific vocabulary related to their individual research question/problem by reading, annotating, and recording notes on various sources. </w:t>
      </w:r>
      <w:r>
        <w:t>Students will track some of this vocabulary in their Vocabulary Journal when conducting independent searches during class and for homework.</w:t>
      </w:r>
    </w:p>
    <w:p w:rsidR="00C4787C" w:rsidRDefault="00C4787C" w:rsidP="00E946A0">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263AF5" w:rsidRPr="00C02EC2">
        <w:tc>
          <w:tcPr>
            <w:tcW w:w="7830" w:type="dxa"/>
            <w:tcBorders>
              <w:bottom w:val="single" w:sz="4" w:space="0" w:color="auto"/>
            </w:tcBorders>
            <w:shd w:val="clear" w:color="auto" w:fill="76923C"/>
          </w:tcPr>
          <w:p w:rsidR="00730123" w:rsidRPr="00C02EC2" w:rsidRDefault="00730123" w:rsidP="00B00346">
            <w:pPr>
              <w:pStyle w:val="TableHeaders"/>
            </w:pPr>
            <w:r w:rsidRPr="00C02EC2">
              <w:t xml:space="preserve">Student-Facing </w:t>
            </w:r>
            <w:r w:rsidRPr="00B00346">
              <w:t>Agenda</w:t>
            </w:r>
          </w:p>
        </w:tc>
        <w:tc>
          <w:tcPr>
            <w:tcW w:w="1638" w:type="dxa"/>
            <w:tcBorders>
              <w:bottom w:val="single" w:sz="4" w:space="0" w:color="auto"/>
            </w:tcBorders>
            <w:shd w:val="clear" w:color="auto" w:fill="76923C"/>
          </w:tcPr>
          <w:p w:rsidR="00730123" w:rsidRPr="00C02EC2" w:rsidRDefault="00730123" w:rsidP="00B00346">
            <w:pPr>
              <w:pStyle w:val="TableHeaders"/>
            </w:pPr>
            <w:r w:rsidRPr="00C02EC2">
              <w:t>% of Lesson</w:t>
            </w:r>
          </w:p>
        </w:tc>
      </w:tr>
      <w:tr w:rsidR="00730123">
        <w:trPr>
          <w:trHeight w:val="1313"/>
        </w:trPr>
        <w:tc>
          <w:tcPr>
            <w:tcW w:w="7830" w:type="dxa"/>
            <w:tcBorders>
              <w:bottom w:val="nil"/>
            </w:tcBorders>
          </w:tcPr>
          <w:p w:rsidR="005F5D35" w:rsidRPr="000B2D56" w:rsidRDefault="005F5D35" w:rsidP="000B2D56">
            <w:pPr>
              <w:pStyle w:val="TableText"/>
              <w:rPr>
                <w:b/>
              </w:rPr>
            </w:pPr>
            <w:r w:rsidRPr="000B2D56">
              <w:rPr>
                <w:b/>
              </w:rPr>
              <w:t>Standards &amp; Text:</w:t>
            </w:r>
          </w:p>
          <w:p w:rsidR="00730123" w:rsidRDefault="00BE4EBD" w:rsidP="004F08B2">
            <w:pPr>
              <w:pStyle w:val="BulletedList"/>
            </w:pPr>
            <w:r>
              <w:t xml:space="preserve">Standards: </w:t>
            </w:r>
            <w:r w:rsidR="004B64C4">
              <w:t>W.9-10.8</w:t>
            </w:r>
            <w:r w:rsidR="00196D4E">
              <w:t>, W.9-10.7</w:t>
            </w:r>
          </w:p>
          <w:p w:rsidR="002F3DEA" w:rsidRDefault="002F3DEA" w:rsidP="00196D4E">
            <w:pPr>
              <w:pStyle w:val="BulletedList"/>
            </w:pPr>
            <w:r>
              <w:t xml:space="preserve">Text: </w:t>
            </w:r>
            <w:r w:rsidR="00196D4E">
              <w:t>“</w:t>
            </w:r>
            <w:r>
              <w:t>Animal Minds: Minds of Their Own</w:t>
            </w:r>
            <w:r w:rsidR="004B2BFB">
              <w:t>,</w:t>
            </w:r>
            <w:r w:rsidR="00196D4E">
              <w:t>”</w:t>
            </w:r>
            <w:r>
              <w:t xml:space="preserve"> by Virginia Morell </w:t>
            </w:r>
          </w:p>
        </w:tc>
        <w:tc>
          <w:tcPr>
            <w:tcW w:w="1638" w:type="dxa"/>
            <w:tcBorders>
              <w:bottom w:val="nil"/>
            </w:tcBorders>
          </w:tcPr>
          <w:p w:rsidR="00C07D88" w:rsidRPr="00C02EC2" w:rsidRDefault="00C07D88" w:rsidP="00E946A0"/>
          <w:p w:rsidR="00AF5A63" w:rsidRDefault="00AF5A63" w:rsidP="00546D71">
            <w:pPr>
              <w:pStyle w:val="NumberedList"/>
              <w:numPr>
                <w:ilvl w:val="0"/>
                <w:numId w:val="0"/>
              </w:numPr>
            </w:pPr>
          </w:p>
        </w:tc>
      </w:tr>
      <w:tr w:rsidR="00546D71">
        <w:tc>
          <w:tcPr>
            <w:tcW w:w="7830" w:type="dxa"/>
            <w:tcBorders>
              <w:top w:val="nil"/>
            </w:tcBorders>
          </w:tcPr>
          <w:p w:rsidR="00546D71" w:rsidRPr="000B2D56" w:rsidRDefault="00546D71" w:rsidP="000B2D56">
            <w:pPr>
              <w:pStyle w:val="TableText"/>
              <w:rPr>
                <w:b/>
              </w:rPr>
            </w:pPr>
            <w:r w:rsidRPr="000B2D56">
              <w:rPr>
                <w:b/>
              </w:rPr>
              <w:t>Learning Sequence:</w:t>
            </w:r>
          </w:p>
          <w:p w:rsidR="00546D71" w:rsidRDefault="00546D71" w:rsidP="00546D71">
            <w:pPr>
              <w:pStyle w:val="NumberedList"/>
            </w:pPr>
            <w:r w:rsidRPr="00F21CD9">
              <w:t>Introduction</w:t>
            </w:r>
            <w:r>
              <w:t xml:space="preserve"> of Lesson Agenda</w:t>
            </w:r>
          </w:p>
          <w:p w:rsidR="00546D71" w:rsidRDefault="00546D71" w:rsidP="002F3DEA">
            <w:pPr>
              <w:pStyle w:val="NumberedList"/>
            </w:pPr>
            <w:r>
              <w:t>Homework Accountability</w:t>
            </w:r>
            <w:r w:rsidR="00193D81">
              <w:t xml:space="preserve"> and </w:t>
            </w:r>
            <w:r w:rsidR="004B64C4">
              <w:t xml:space="preserve">Research </w:t>
            </w:r>
            <w:r w:rsidR="00146B24">
              <w:t xml:space="preserve">Process </w:t>
            </w:r>
            <w:r w:rsidR="004B64C4">
              <w:t>Check-In</w:t>
            </w:r>
          </w:p>
          <w:p w:rsidR="004B64C4" w:rsidRDefault="004B64C4" w:rsidP="00546D71">
            <w:pPr>
              <w:pStyle w:val="NumberedList"/>
            </w:pPr>
            <w:r>
              <w:t>Planning for Searches</w:t>
            </w:r>
          </w:p>
          <w:p w:rsidR="00E07D9E" w:rsidRDefault="00E07D9E" w:rsidP="00546D71">
            <w:pPr>
              <w:pStyle w:val="NumberedList"/>
            </w:pPr>
            <w:r>
              <w:t>Conducting Research</w:t>
            </w:r>
          </w:p>
          <w:p w:rsidR="00546D71" w:rsidRDefault="002F3DEA" w:rsidP="00546D71">
            <w:pPr>
              <w:pStyle w:val="NumberedList"/>
            </w:pPr>
            <w:r>
              <w:t>Quick Write</w:t>
            </w:r>
          </w:p>
          <w:p w:rsidR="00546D71" w:rsidRPr="00546D71" w:rsidRDefault="00546D71" w:rsidP="00546D71">
            <w:pPr>
              <w:pStyle w:val="NumberedList"/>
            </w:pPr>
            <w:r>
              <w:t>Closing</w:t>
            </w:r>
          </w:p>
        </w:tc>
        <w:tc>
          <w:tcPr>
            <w:tcW w:w="1638" w:type="dxa"/>
            <w:tcBorders>
              <w:top w:val="nil"/>
            </w:tcBorders>
          </w:tcPr>
          <w:p w:rsidR="00546D71" w:rsidRDefault="00546D71" w:rsidP="000B2D56">
            <w:pPr>
              <w:pStyle w:val="TableText"/>
            </w:pPr>
          </w:p>
          <w:p w:rsidR="00546D71" w:rsidRDefault="002F3DEA" w:rsidP="00546D71">
            <w:pPr>
              <w:pStyle w:val="NumberedList"/>
              <w:numPr>
                <w:ilvl w:val="0"/>
                <w:numId w:val="6"/>
              </w:numPr>
            </w:pPr>
            <w:r>
              <w:t>10</w:t>
            </w:r>
            <w:r w:rsidR="00546D71">
              <w:t>%</w:t>
            </w:r>
          </w:p>
          <w:p w:rsidR="002F3DEA" w:rsidRDefault="0006016B" w:rsidP="002F3DEA">
            <w:pPr>
              <w:pStyle w:val="NumberedList"/>
            </w:pPr>
            <w:r>
              <w:t>15</w:t>
            </w:r>
            <w:r w:rsidR="00546D71">
              <w:t>%</w:t>
            </w:r>
          </w:p>
          <w:p w:rsidR="00546D71" w:rsidRDefault="002F3DEA" w:rsidP="002F3DEA">
            <w:pPr>
              <w:pStyle w:val="NumberedList"/>
            </w:pPr>
            <w:r>
              <w:t>3</w:t>
            </w:r>
            <w:r w:rsidR="00587F84">
              <w:t>0</w:t>
            </w:r>
            <w:r w:rsidR="00546D71">
              <w:t>%</w:t>
            </w:r>
          </w:p>
          <w:p w:rsidR="00546D71" w:rsidRDefault="0006016B" w:rsidP="00546D71">
            <w:pPr>
              <w:pStyle w:val="NumberedList"/>
            </w:pPr>
            <w:r>
              <w:t>30</w:t>
            </w:r>
            <w:r w:rsidR="004B64C4">
              <w:t>%</w:t>
            </w:r>
          </w:p>
          <w:p w:rsidR="00546D71" w:rsidRDefault="004B64C4" w:rsidP="00546D71">
            <w:pPr>
              <w:pStyle w:val="NumberedList"/>
            </w:pPr>
            <w:r>
              <w:t>10%</w:t>
            </w:r>
          </w:p>
          <w:p w:rsidR="004B64C4" w:rsidRPr="00C02EC2" w:rsidRDefault="004B64C4" w:rsidP="00546D71">
            <w:pPr>
              <w:pStyle w:val="NumberedList"/>
            </w:pPr>
            <w:r>
              <w:t>5%</w:t>
            </w:r>
          </w:p>
        </w:tc>
      </w:tr>
    </w:tbl>
    <w:p w:rsidR="003368BF" w:rsidRDefault="00F308FF" w:rsidP="00E946A0">
      <w:pPr>
        <w:pStyle w:val="Heading1"/>
      </w:pPr>
      <w:r>
        <w:t>Materials</w:t>
      </w:r>
    </w:p>
    <w:p w:rsidR="00877780" w:rsidRDefault="00193D81" w:rsidP="004F08B2">
      <w:pPr>
        <w:pStyle w:val="BulletedList"/>
      </w:pPr>
      <w:r>
        <w:t xml:space="preserve">Student copies of the </w:t>
      </w:r>
      <w:r w:rsidR="00877780" w:rsidRPr="00835E17">
        <w:rPr>
          <w:b/>
        </w:rPr>
        <w:t>9.3 Common Core Learning Standards Tool</w:t>
      </w:r>
      <w:r w:rsidR="00877780">
        <w:t xml:space="preserve"> (refer to 9.3.1, Lesson 1)</w:t>
      </w:r>
    </w:p>
    <w:p w:rsidR="00682511" w:rsidRPr="004F08B2" w:rsidRDefault="00682511" w:rsidP="00682511">
      <w:pPr>
        <w:pStyle w:val="BulletedList"/>
      </w:pPr>
      <w:r w:rsidRPr="00835E17">
        <w:rPr>
          <w:b/>
        </w:rPr>
        <w:t>Research Portfolio</w:t>
      </w:r>
      <w:r w:rsidRPr="004F08B2">
        <w:t xml:space="preserve"> (</w:t>
      </w:r>
      <w:r w:rsidR="004B2BFB">
        <w:t>s</w:t>
      </w:r>
      <w:r w:rsidR="004B2BFB" w:rsidRPr="004F08B2">
        <w:t xml:space="preserve">tudents </w:t>
      </w:r>
      <w:r w:rsidRPr="004F08B2">
        <w:t xml:space="preserve">have </w:t>
      </w:r>
      <w:r w:rsidR="004B2BFB" w:rsidRPr="004F08B2">
        <w:t>th</w:t>
      </w:r>
      <w:r w:rsidR="004B2BFB">
        <w:t>is</w:t>
      </w:r>
      <w:r w:rsidRPr="004F08B2">
        <w:t>)</w:t>
      </w:r>
    </w:p>
    <w:p w:rsidR="006E7D3C" w:rsidRPr="004F08B2" w:rsidRDefault="00193D81" w:rsidP="004F08B2">
      <w:pPr>
        <w:pStyle w:val="BulletedList"/>
      </w:pPr>
      <w:r>
        <w:t xml:space="preserve">At least two blank copies of the </w:t>
      </w:r>
      <w:r w:rsidR="00FC0B1C" w:rsidRPr="00835E17">
        <w:rPr>
          <w:b/>
        </w:rPr>
        <w:t>Potential Sources Tool</w:t>
      </w:r>
      <w:r w:rsidR="002F3DEA" w:rsidRPr="004F08B2">
        <w:t xml:space="preserve"> for each student</w:t>
      </w:r>
      <w:r w:rsidR="00AB3A7F">
        <w:t xml:space="preserve"> (refer to 9.3.1 Lesson 8)</w:t>
      </w:r>
    </w:p>
    <w:p w:rsidR="00682511" w:rsidRPr="004F08B2" w:rsidRDefault="00682511" w:rsidP="00682511">
      <w:pPr>
        <w:pStyle w:val="BulletedList"/>
      </w:pPr>
      <w:r w:rsidRPr="004F08B2">
        <w:t xml:space="preserve">Computers with Internet </w:t>
      </w:r>
      <w:r w:rsidR="00193D81">
        <w:t xml:space="preserve">connection </w:t>
      </w:r>
      <w:r w:rsidRPr="004F08B2">
        <w:t>(</w:t>
      </w:r>
      <w:r>
        <w:t>one</w:t>
      </w:r>
      <w:r w:rsidRPr="004F08B2">
        <w:t xml:space="preserve"> for </w:t>
      </w:r>
      <w:r>
        <w:t>each</w:t>
      </w:r>
      <w:r w:rsidRPr="004F08B2">
        <w:t xml:space="preserve"> student)</w:t>
      </w:r>
    </w:p>
    <w:p w:rsidR="00682511" w:rsidRDefault="00682511" w:rsidP="00682511">
      <w:pPr>
        <w:pStyle w:val="BulletedList"/>
      </w:pPr>
      <w:r w:rsidRPr="004F08B2">
        <w:t>Smart Boar</w:t>
      </w:r>
      <w:r>
        <w:t>d/Document Camera (optional)</w:t>
      </w:r>
    </w:p>
    <w:p w:rsidR="00C4787C" w:rsidRDefault="00C4787C" w:rsidP="00E946A0">
      <w:pPr>
        <w:pStyle w:val="Heading1"/>
      </w:pPr>
      <w:r w:rsidRPr="00A24DAB">
        <w:lastRenderedPageBreak/>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876931" w:rsidRPr="001C6EA7">
        <w:tc>
          <w:tcPr>
            <w:tcW w:w="9468" w:type="dxa"/>
            <w:gridSpan w:val="2"/>
            <w:shd w:val="clear" w:color="auto" w:fill="76923C" w:themeFill="accent3" w:themeFillShade="BF"/>
          </w:tcPr>
          <w:p w:rsidR="00876931" w:rsidRPr="001C6EA7" w:rsidRDefault="00876931" w:rsidP="00A337DD">
            <w:pPr>
              <w:pStyle w:val="TableHeaders"/>
            </w:pPr>
            <w:r w:rsidRPr="001C6EA7">
              <w:t>How to Use the Learning Sequence</w:t>
            </w:r>
          </w:p>
        </w:tc>
      </w:tr>
      <w:tr w:rsidR="00876931" w:rsidRPr="000D6FA4">
        <w:tc>
          <w:tcPr>
            <w:tcW w:w="894" w:type="dxa"/>
            <w:shd w:val="clear" w:color="auto" w:fill="76923C" w:themeFill="accent3" w:themeFillShade="BF"/>
          </w:tcPr>
          <w:p w:rsidR="00876931" w:rsidRPr="000D6FA4" w:rsidRDefault="00876931" w:rsidP="00A337DD">
            <w:pPr>
              <w:pStyle w:val="TableHeaders"/>
            </w:pPr>
            <w:r w:rsidRPr="000D6FA4">
              <w:t>Symbol</w:t>
            </w:r>
          </w:p>
        </w:tc>
        <w:tc>
          <w:tcPr>
            <w:tcW w:w="8574" w:type="dxa"/>
            <w:shd w:val="clear" w:color="auto" w:fill="76923C" w:themeFill="accent3" w:themeFillShade="BF"/>
          </w:tcPr>
          <w:p w:rsidR="00876931" w:rsidRPr="000D6FA4" w:rsidRDefault="00876931" w:rsidP="00A337DD">
            <w:pPr>
              <w:pStyle w:val="TableHeaders"/>
            </w:pPr>
            <w:r w:rsidRPr="000D6FA4">
              <w:t>Type of Text &amp; Interpretation of the Symbol</w:t>
            </w:r>
          </w:p>
        </w:tc>
      </w:tr>
      <w:tr w:rsidR="00876931" w:rsidRPr="00E65C14">
        <w:tc>
          <w:tcPr>
            <w:tcW w:w="894" w:type="dxa"/>
          </w:tcPr>
          <w:p w:rsidR="00876931" w:rsidRPr="00E65C14" w:rsidRDefault="00876931" w:rsidP="00A337DD">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876931" w:rsidRPr="00E65C14" w:rsidRDefault="00876931" w:rsidP="00A337DD">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876931" w:rsidRPr="000D6FA4">
        <w:tc>
          <w:tcPr>
            <w:tcW w:w="894" w:type="dxa"/>
            <w:vMerge w:val="restart"/>
            <w:vAlign w:val="center"/>
          </w:tcPr>
          <w:p w:rsidR="00876931" w:rsidRPr="00A948B3" w:rsidRDefault="00876931" w:rsidP="00A337DD">
            <w:pPr>
              <w:spacing w:before="20" w:after="20" w:line="240" w:lineRule="auto"/>
              <w:jc w:val="center"/>
              <w:rPr>
                <w:sz w:val="18"/>
              </w:rPr>
            </w:pPr>
            <w:r>
              <w:rPr>
                <w:sz w:val="18"/>
              </w:rPr>
              <w:t>n</w:t>
            </w:r>
            <w:r w:rsidRPr="00A948B3">
              <w:rPr>
                <w:sz w:val="18"/>
              </w:rPr>
              <w:t>o symbol</w:t>
            </w:r>
          </w:p>
        </w:tc>
        <w:tc>
          <w:tcPr>
            <w:tcW w:w="8574" w:type="dxa"/>
          </w:tcPr>
          <w:p w:rsidR="00876931" w:rsidRPr="000D6FA4" w:rsidRDefault="00876931" w:rsidP="00A337DD">
            <w:pPr>
              <w:spacing w:before="20" w:after="20" w:line="240" w:lineRule="auto"/>
              <w:rPr>
                <w:sz w:val="20"/>
              </w:rPr>
            </w:pPr>
            <w:r>
              <w:rPr>
                <w:sz w:val="20"/>
              </w:rPr>
              <w:t xml:space="preserve">Plain text </w:t>
            </w:r>
            <w:r w:rsidRPr="000D6FA4">
              <w:rPr>
                <w:sz w:val="20"/>
              </w:rPr>
              <w:t>indicates teacher action.</w:t>
            </w:r>
          </w:p>
        </w:tc>
      </w:tr>
      <w:tr w:rsidR="00876931" w:rsidRPr="000D6FA4">
        <w:tc>
          <w:tcPr>
            <w:tcW w:w="894" w:type="dxa"/>
            <w:vMerge/>
          </w:tcPr>
          <w:p w:rsidR="00876931" w:rsidRPr="000D6FA4" w:rsidRDefault="00876931" w:rsidP="00A337DD">
            <w:pPr>
              <w:spacing w:before="20" w:after="20" w:line="240" w:lineRule="auto"/>
              <w:jc w:val="center"/>
              <w:rPr>
                <w:b/>
                <w:color w:val="000000" w:themeColor="text1"/>
                <w:sz w:val="20"/>
              </w:rPr>
            </w:pPr>
          </w:p>
        </w:tc>
        <w:tc>
          <w:tcPr>
            <w:tcW w:w="8574" w:type="dxa"/>
          </w:tcPr>
          <w:p w:rsidR="00876931" w:rsidRPr="000D6FA4" w:rsidRDefault="00876931" w:rsidP="00A337DD">
            <w:pPr>
              <w:spacing w:before="20" w:after="20" w:line="240" w:lineRule="auto"/>
              <w:rPr>
                <w:color w:val="4F81BD" w:themeColor="accent1"/>
                <w:sz w:val="20"/>
              </w:rPr>
            </w:pPr>
            <w:r w:rsidRPr="00BA46CB">
              <w:rPr>
                <w:b/>
                <w:sz w:val="20"/>
              </w:rPr>
              <w:t>Bold text indicates questions for the teacher to ask students.</w:t>
            </w:r>
          </w:p>
        </w:tc>
      </w:tr>
      <w:tr w:rsidR="00876931" w:rsidRPr="000D6FA4">
        <w:tc>
          <w:tcPr>
            <w:tcW w:w="894" w:type="dxa"/>
            <w:vMerge/>
          </w:tcPr>
          <w:p w:rsidR="00876931" w:rsidRPr="000D6FA4" w:rsidRDefault="00876931" w:rsidP="00A337DD">
            <w:pPr>
              <w:spacing w:before="20" w:after="20" w:line="240" w:lineRule="auto"/>
              <w:jc w:val="center"/>
              <w:rPr>
                <w:b/>
                <w:color w:val="000000" w:themeColor="text1"/>
                <w:sz w:val="20"/>
              </w:rPr>
            </w:pPr>
          </w:p>
        </w:tc>
        <w:tc>
          <w:tcPr>
            <w:tcW w:w="8574" w:type="dxa"/>
          </w:tcPr>
          <w:p w:rsidR="00876931" w:rsidRPr="001E189E" w:rsidRDefault="00876931" w:rsidP="00A337DD">
            <w:pPr>
              <w:spacing w:before="20" w:after="20" w:line="240" w:lineRule="auto"/>
              <w:rPr>
                <w:i/>
                <w:sz w:val="20"/>
              </w:rPr>
            </w:pPr>
            <w:r w:rsidRPr="001E189E">
              <w:rPr>
                <w:i/>
                <w:sz w:val="20"/>
              </w:rPr>
              <w:t>Italicized text indicates a vocabulary word.</w:t>
            </w:r>
          </w:p>
        </w:tc>
      </w:tr>
      <w:tr w:rsidR="00876931"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876931" w:rsidRDefault="00876931" w:rsidP="00A337DD">
            <w:pPr>
              <w:spacing w:before="40" w:after="0" w:line="240" w:lineRule="auto"/>
              <w:jc w:val="center"/>
              <w:rPr>
                <w:sz w:val="20"/>
              </w:rPr>
            </w:pPr>
            <w:r>
              <w:sym w:font="Webdings" w:char="F034"/>
            </w:r>
          </w:p>
        </w:tc>
        <w:tc>
          <w:tcPr>
            <w:tcW w:w="8574" w:type="dxa"/>
          </w:tcPr>
          <w:p w:rsidR="00876931" w:rsidRPr="000C0112" w:rsidRDefault="00876931" w:rsidP="00A337DD">
            <w:pPr>
              <w:spacing w:before="20" w:after="20" w:line="240" w:lineRule="auto"/>
              <w:rPr>
                <w:sz w:val="20"/>
              </w:rPr>
            </w:pPr>
            <w:r w:rsidRPr="001708C2">
              <w:rPr>
                <w:sz w:val="20"/>
              </w:rPr>
              <w:t>Indicates student action(s).</w:t>
            </w:r>
          </w:p>
        </w:tc>
      </w:tr>
      <w:tr w:rsidR="00876931"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876931" w:rsidRDefault="00876931" w:rsidP="00A337DD">
            <w:pPr>
              <w:spacing w:before="80" w:after="0" w:line="240" w:lineRule="auto"/>
              <w:jc w:val="center"/>
              <w:rPr>
                <w:sz w:val="20"/>
              </w:rPr>
            </w:pPr>
            <w:r>
              <w:rPr>
                <w:sz w:val="20"/>
              </w:rPr>
              <w:sym w:font="Webdings" w:char="F028"/>
            </w:r>
          </w:p>
        </w:tc>
        <w:tc>
          <w:tcPr>
            <w:tcW w:w="8574" w:type="dxa"/>
          </w:tcPr>
          <w:p w:rsidR="00876931" w:rsidRPr="000C0112" w:rsidRDefault="00876931" w:rsidP="00A337DD">
            <w:pPr>
              <w:spacing w:before="20" w:after="20" w:line="240" w:lineRule="auto"/>
              <w:rPr>
                <w:sz w:val="20"/>
              </w:rPr>
            </w:pPr>
            <w:r w:rsidRPr="001708C2">
              <w:rPr>
                <w:sz w:val="20"/>
              </w:rPr>
              <w:t>Indicates possible student response(s) to teacher questions.</w:t>
            </w:r>
          </w:p>
        </w:tc>
      </w:tr>
      <w:tr w:rsidR="00876931" w:rsidRPr="000D6FA4">
        <w:tc>
          <w:tcPr>
            <w:tcW w:w="894" w:type="dxa"/>
            <w:vAlign w:val="bottom"/>
          </w:tcPr>
          <w:p w:rsidR="00876931" w:rsidRPr="000D6FA4" w:rsidRDefault="00876931" w:rsidP="00A337DD">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876931" w:rsidRPr="000D6FA4" w:rsidRDefault="00876931" w:rsidP="00A337DD">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607856" w:rsidRPr="00A24DAB" w:rsidRDefault="00BB27BA" w:rsidP="00CE2836">
      <w:pPr>
        <w:pStyle w:val="LearningSequenceHeader"/>
      </w:pPr>
      <w:r w:rsidRPr="00A24DAB">
        <w:t>Activity 1</w:t>
      </w:r>
      <w:r w:rsidR="00607856" w:rsidRPr="00A24DAB">
        <w:t xml:space="preserve">: </w:t>
      </w:r>
      <w:r w:rsidRPr="00A24DAB">
        <w:t>Introduction of Lesson Agenda</w:t>
      </w:r>
      <w:r w:rsidR="00607856" w:rsidRPr="00A24DAB">
        <w:tab/>
      </w:r>
      <w:r w:rsidR="00064681">
        <w:t>10</w:t>
      </w:r>
      <w:r w:rsidR="00607856" w:rsidRPr="00A24DAB">
        <w:t>%</w:t>
      </w:r>
    </w:p>
    <w:p w:rsidR="00C41708" w:rsidRDefault="00AD0ABC" w:rsidP="008E4C4E">
      <w:pPr>
        <w:pStyle w:val="TA"/>
        <w:rPr>
          <w:rFonts w:cs="Calibri"/>
        </w:rPr>
      </w:pPr>
      <w:r w:rsidRPr="0024538F">
        <w:rPr>
          <w:rFonts w:cs="Calibri"/>
        </w:rPr>
        <w:t>Begin by reviewing the agenda and the assessed stand</w:t>
      </w:r>
      <w:r w:rsidR="00034CC0">
        <w:rPr>
          <w:rFonts w:cs="Calibri"/>
        </w:rPr>
        <w:t xml:space="preserve">ard for this lesson: W.9-10.8. </w:t>
      </w:r>
      <w:r w:rsidR="000517A4">
        <w:rPr>
          <w:rFonts w:cs="Calibri"/>
        </w:rPr>
        <w:t xml:space="preserve">Explain that </w:t>
      </w:r>
      <w:r w:rsidR="000517A4">
        <w:t>s</w:t>
      </w:r>
      <w:r w:rsidR="00034CC0">
        <w:t xml:space="preserve">tudents begin </w:t>
      </w:r>
      <w:r w:rsidR="000517A4">
        <w:t>with</w:t>
      </w:r>
      <w:r w:rsidR="00034CC0">
        <w:t xml:space="preserve"> a </w:t>
      </w:r>
      <w:r w:rsidR="00034CC0" w:rsidRPr="004F08B2">
        <w:t>research</w:t>
      </w:r>
      <w:r w:rsidR="00034CC0">
        <w:t xml:space="preserve"> project check-in </w:t>
      </w:r>
      <w:r w:rsidR="00AB3A7F">
        <w:t xml:space="preserve">during which </w:t>
      </w:r>
      <w:r w:rsidR="00034CC0">
        <w:t xml:space="preserve">they overview their </w:t>
      </w:r>
      <w:r w:rsidR="00034CC0" w:rsidRPr="00034CC0">
        <w:t xml:space="preserve">Student Research Plan and informally journal about their research progress and next steps. The teacher </w:t>
      </w:r>
      <w:r w:rsidR="000517A4">
        <w:t xml:space="preserve">then </w:t>
      </w:r>
      <w:r w:rsidR="00034CC0" w:rsidRPr="00034CC0">
        <w:t>model</w:t>
      </w:r>
      <w:r w:rsidR="00AB3A7F">
        <w:t>s</w:t>
      </w:r>
      <w:r w:rsidR="00034CC0" w:rsidRPr="00034CC0">
        <w:t xml:space="preserve"> how </w:t>
      </w:r>
      <w:r w:rsidR="00196D4E">
        <w:t xml:space="preserve">to </w:t>
      </w:r>
      <w:r w:rsidR="00034CC0" w:rsidRPr="00034CC0">
        <w:t>plan for effective searches by selecting inquiry questions, planning where to look for sources, and choosin</w:t>
      </w:r>
      <w:r w:rsidR="00034CC0">
        <w:t>g key words or phrases that</w:t>
      </w:r>
      <w:r w:rsidR="00034CC0" w:rsidRPr="00034CC0">
        <w:t xml:space="preserve"> target an effective and efficient search. </w:t>
      </w:r>
      <w:r w:rsidR="000517A4">
        <w:t>S</w:t>
      </w:r>
      <w:r w:rsidR="00034CC0" w:rsidRPr="00034CC0">
        <w:t xml:space="preserve">tudents discuss how these steps can contribute to finding credible and relevant sources. Students then search for relevant and credible sources using </w:t>
      </w:r>
      <w:r w:rsidR="00034CC0" w:rsidRPr="00034CC0">
        <w:rPr>
          <w:rFonts w:asciiTheme="minorHAnsi" w:hAnsiTheme="minorHAnsi"/>
        </w:rPr>
        <w:t>key words or phrases from their selected inquiry question and recording notes on a Potential Sources Tool.</w:t>
      </w:r>
    </w:p>
    <w:p w:rsidR="00F87C15" w:rsidRDefault="00F87C15" w:rsidP="004F08B2">
      <w:pPr>
        <w:pStyle w:val="SA"/>
      </w:pPr>
      <w:r>
        <w:t xml:space="preserve">Students look at the agenda. </w:t>
      </w:r>
    </w:p>
    <w:p w:rsidR="00C41708" w:rsidRDefault="00C41708" w:rsidP="008E4C4E">
      <w:pPr>
        <w:pStyle w:val="TA"/>
      </w:pPr>
      <w:r>
        <w:t>Explain that students will b</w:t>
      </w:r>
      <w:r w:rsidR="00064681">
        <w:t>e assessed on a new standard: W</w:t>
      </w:r>
      <w:r>
        <w:t>.9-10.8. Ask students</w:t>
      </w:r>
      <w:r w:rsidR="00064681">
        <w:t xml:space="preserve"> to read standard W</w:t>
      </w:r>
      <w:r>
        <w:t xml:space="preserve">.9-10.8 </w:t>
      </w:r>
      <w:r w:rsidR="000517A4">
        <w:t xml:space="preserve">individually </w:t>
      </w:r>
      <w:r>
        <w:t>and assess their familiarity with and mastery of the standard on the 9.3 Common Core Learning Standards Tool.</w:t>
      </w:r>
      <w:r w:rsidR="008B3EC9">
        <w:t xml:space="preserve"> </w:t>
      </w:r>
      <w:r>
        <w:t xml:space="preserve">Ask students to write down what they think are the large ideas in the standard and discuss </w:t>
      </w:r>
      <w:r w:rsidR="000517A4">
        <w:t>in pairs</w:t>
      </w:r>
      <w:r>
        <w:t>.</w:t>
      </w:r>
    </w:p>
    <w:p w:rsidR="00C41708" w:rsidRDefault="00064681" w:rsidP="004F08B2">
      <w:pPr>
        <w:pStyle w:val="SA"/>
      </w:pPr>
      <w:r>
        <w:t xml:space="preserve">Students </w:t>
      </w:r>
      <w:r w:rsidR="00C41708">
        <w:t>write down their ideas</w:t>
      </w:r>
      <w:r w:rsidR="000517A4">
        <w:t xml:space="preserve"> about standard W.9.10.8</w:t>
      </w:r>
      <w:r w:rsidR="00C41708">
        <w:t xml:space="preserve"> and </w:t>
      </w:r>
      <w:r w:rsidR="000517A4">
        <w:t>discuss it in pairs</w:t>
      </w:r>
      <w:r w:rsidR="00C41708">
        <w:t>.</w:t>
      </w:r>
    </w:p>
    <w:p w:rsidR="00C41708" w:rsidRDefault="002F3DEA" w:rsidP="008E4C4E">
      <w:pPr>
        <w:pStyle w:val="TA"/>
      </w:pPr>
      <w:r>
        <w:t xml:space="preserve">Lead a </w:t>
      </w:r>
      <w:r w:rsidR="002D749C">
        <w:t>discussion about</w:t>
      </w:r>
      <w:r>
        <w:t xml:space="preserve"> the s</w:t>
      </w:r>
      <w:r w:rsidR="00C41708">
        <w:t>tandard</w:t>
      </w:r>
      <w:r>
        <w:t>’s</w:t>
      </w:r>
      <w:r w:rsidR="00C41708">
        <w:t xml:space="preserve"> large ideas. Ask students to consider in their responses how the standard relates to their</w:t>
      </w:r>
      <w:r>
        <w:t xml:space="preserve"> current research</w:t>
      </w:r>
      <w:r w:rsidR="00C41708">
        <w:t xml:space="preserve"> work.</w:t>
      </w:r>
    </w:p>
    <w:p w:rsidR="00C41708" w:rsidRDefault="00C41708" w:rsidP="008E4C4E">
      <w:pPr>
        <w:pStyle w:val="SR"/>
      </w:pPr>
      <w:r>
        <w:t xml:space="preserve">Student responses should include the following: </w:t>
      </w:r>
    </w:p>
    <w:p w:rsidR="00C41708" w:rsidRDefault="00C41708" w:rsidP="008E4C4E">
      <w:pPr>
        <w:pStyle w:val="SASRBullet"/>
      </w:pPr>
      <w:r>
        <w:t>We are starting our own research and this standard is about gathering information</w:t>
      </w:r>
      <w:r w:rsidR="002F3DEA">
        <w:t xml:space="preserve"> from sources to conduct the research</w:t>
      </w:r>
      <w:r>
        <w:t>.</w:t>
      </w:r>
    </w:p>
    <w:p w:rsidR="00C41708" w:rsidRDefault="002F3DEA" w:rsidP="008E4C4E">
      <w:pPr>
        <w:pStyle w:val="SASRBullet"/>
      </w:pPr>
      <w:r w:rsidRPr="00B110E9">
        <w:rPr>
          <w:i/>
        </w:rPr>
        <w:t>A</w:t>
      </w:r>
      <w:r w:rsidR="00C41708" w:rsidRPr="00B110E9">
        <w:rPr>
          <w:i/>
        </w:rPr>
        <w:t>uthoritative</w:t>
      </w:r>
      <w:r w:rsidR="00C41708">
        <w:t xml:space="preserve"> must mean </w:t>
      </w:r>
      <w:r w:rsidR="00B110E9">
        <w:t>(</w:t>
      </w:r>
      <w:r w:rsidR="00C41708">
        <w:t xml:space="preserve">because of the noun </w:t>
      </w:r>
      <w:r w:rsidR="00C41708" w:rsidRPr="00B110E9">
        <w:rPr>
          <w:i/>
        </w:rPr>
        <w:t>authority</w:t>
      </w:r>
      <w:r w:rsidR="00B110E9">
        <w:t>)</w:t>
      </w:r>
      <w:r w:rsidR="00C41708">
        <w:t xml:space="preserve"> that the information is from a </w:t>
      </w:r>
      <w:r w:rsidR="00820C72">
        <w:t>credible</w:t>
      </w:r>
      <w:r>
        <w:t xml:space="preserve"> or academic source</w:t>
      </w:r>
      <w:r w:rsidR="00C41708">
        <w:t>.</w:t>
      </w:r>
      <w:r>
        <w:t xml:space="preserve"> The research has to come from a location that has authority regarding the topic.</w:t>
      </w:r>
    </w:p>
    <w:p w:rsidR="00C41708" w:rsidRDefault="00C41708" w:rsidP="008E4C4E">
      <w:pPr>
        <w:pStyle w:val="SASRBullet"/>
      </w:pPr>
      <w:r>
        <w:lastRenderedPageBreak/>
        <w:t>We need to a</w:t>
      </w:r>
      <w:r w:rsidR="00064681">
        <w:t xml:space="preserve">ssess every source to see if </w:t>
      </w:r>
      <w:r w:rsidR="00AB3A7F">
        <w:t xml:space="preserve">it </w:t>
      </w:r>
      <w:r w:rsidR="00064681">
        <w:t xml:space="preserve">corresponds to our research question/problem. The source needs to be relevant by answering an aspect of the research question/problem or the research question/problem itself. </w:t>
      </w:r>
    </w:p>
    <w:p w:rsidR="00C41708" w:rsidRDefault="00064681" w:rsidP="008E4C4E">
      <w:pPr>
        <w:pStyle w:val="SASRBullet"/>
      </w:pPr>
      <w:r>
        <w:t>And</w:t>
      </w:r>
      <w:r w:rsidR="008B3EC9">
        <w:t xml:space="preserve"> it is</w:t>
      </w:r>
      <w:r>
        <w:t xml:space="preserve"> important not to cheat or</w:t>
      </w:r>
      <w:r w:rsidR="00C41708">
        <w:t xml:space="preserve"> plagiarize </w:t>
      </w:r>
      <w:r w:rsidR="00B110E9">
        <w:t>(</w:t>
      </w:r>
      <w:r w:rsidR="00C41708">
        <w:t>say that an idea is ours when it is not</w:t>
      </w:r>
      <w:r w:rsidR="00B110E9">
        <w:t>)</w:t>
      </w:r>
      <w:r w:rsidR="00C41708">
        <w:t>.</w:t>
      </w:r>
    </w:p>
    <w:p w:rsidR="008B3EC9" w:rsidRPr="008E4C4E" w:rsidRDefault="006C006B" w:rsidP="008E4C4E">
      <w:pPr>
        <w:pStyle w:val="TA"/>
      </w:pPr>
      <w:r>
        <w:t>If necessary, d</w:t>
      </w:r>
      <w:r w:rsidR="00385EE4">
        <w:t xml:space="preserve">efine the words </w:t>
      </w:r>
      <w:r w:rsidR="00385EE4" w:rsidRPr="006C006B">
        <w:rPr>
          <w:i/>
        </w:rPr>
        <w:t>authoritative</w:t>
      </w:r>
      <w:r w:rsidR="008E4C4E">
        <w:t xml:space="preserve"> (</w:t>
      </w:r>
      <w:r w:rsidR="000517A4">
        <w:t>“</w:t>
      </w:r>
      <w:r w:rsidR="008E4C4E" w:rsidRPr="008E4C4E">
        <w:t>substantiated or supported by documentary evidence and</w:t>
      </w:r>
      <w:r w:rsidR="008E4C4E">
        <w:t xml:space="preserve"> accepted by most authorities </w:t>
      </w:r>
      <w:r w:rsidR="008E4C4E" w:rsidRPr="008E4C4E">
        <w:t>in a field</w:t>
      </w:r>
      <w:r w:rsidR="000517A4">
        <w:t>”</w:t>
      </w:r>
      <w:r w:rsidR="008E4C4E" w:rsidRPr="008E4C4E">
        <w:t xml:space="preserve">) and </w:t>
      </w:r>
      <w:r w:rsidR="008E4C4E" w:rsidRPr="006C006B">
        <w:rPr>
          <w:i/>
        </w:rPr>
        <w:t>plagiarism</w:t>
      </w:r>
      <w:r w:rsidR="00385EE4">
        <w:t xml:space="preserve"> </w:t>
      </w:r>
      <w:r w:rsidR="008E4C4E" w:rsidRPr="008E4C4E">
        <w:t>(</w:t>
      </w:r>
      <w:r w:rsidR="000517A4">
        <w:t>“</w:t>
      </w:r>
      <w:r w:rsidR="008E4C4E" w:rsidRPr="008E4C4E">
        <w:t>an act or instance of using or closely imitating the language and thoughts of another author without authorization and the representation of that author's work as one's own, as by not crediting the original author</w:t>
      </w:r>
      <w:r w:rsidR="000517A4">
        <w:t>”</w:t>
      </w:r>
      <w:r w:rsidR="008E4C4E" w:rsidRPr="008E4C4E">
        <w:t>).</w:t>
      </w:r>
    </w:p>
    <w:p w:rsidR="008B3EC9" w:rsidRDefault="000517A4" w:rsidP="008E4C4E">
      <w:pPr>
        <w:pStyle w:val="IN"/>
      </w:pPr>
      <w:r>
        <w:t>I</w:t>
      </w:r>
      <w:r w:rsidR="008B3EC9">
        <w:t xml:space="preserve">n </w:t>
      </w:r>
      <w:r>
        <w:t xml:space="preserve">the next unit, </w:t>
      </w:r>
      <w:r w:rsidR="008B3EC9">
        <w:t>Unit 3</w:t>
      </w:r>
      <w:r>
        <w:t>,</w:t>
      </w:r>
      <w:r w:rsidR="008B3EC9">
        <w:t xml:space="preserve"> </w:t>
      </w:r>
      <w:r>
        <w:t xml:space="preserve">students </w:t>
      </w:r>
      <w:r w:rsidR="008B3EC9">
        <w:t xml:space="preserve">will learn more about the importance of and how to avoid plagiarism when they write (citation). </w:t>
      </w:r>
    </w:p>
    <w:p w:rsidR="00064681" w:rsidRDefault="00064681" w:rsidP="008E4C4E">
      <w:pPr>
        <w:pStyle w:val="TA"/>
      </w:pPr>
      <w:r>
        <w:t xml:space="preserve">Explain to students that the standard W.9-10.8 </w:t>
      </w:r>
      <w:r w:rsidR="000517A4">
        <w:t xml:space="preserve">works together </w:t>
      </w:r>
      <w:r>
        <w:t xml:space="preserve">with W.9-10.7 </w:t>
      </w:r>
      <w:r w:rsidR="000517A4">
        <w:t xml:space="preserve">to guide </w:t>
      </w:r>
      <w:r>
        <w:t xml:space="preserve">the type of research </w:t>
      </w:r>
      <w:r w:rsidR="000517A4">
        <w:t xml:space="preserve">students </w:t>
      </w:r>
      <w:r>
        <w:t xml:space="preserve">will conduct in this unit. </w:t>
      </w:r>
    </w:p>
    <w:p w:rsidR="00064681" w:rsidRDefault="00064681" w:rsidP="004F08B2">
      <w:pPr>
        <w:pStyle w:val="SA"/>
      </w:pPr>
      <w:r>
        <w:t>Students listen.</w:t>
      </w:r>
    </w:p>
    <w:p w:rsidR="00064681" w:rsidRDefault="00197BEF" w:rsidP="008E4C4E">
      <w:pPr>
        <w:pStyle w:val="IN"/>
      </w:pPr>
      <w:r>
        <w:t xml:space="preserve">Standard </w:t>
      </w:r>
      <w:r w:rsidR="00064681">
        <w:t>W.9-10.7 was introduced in Les</w:t>
      </w:r>
      <w:r w:rsidR="00064681" w:rsidRPr="008E4C4E">
        <w:t>s</w:t>
      </w:r>
      <w:r w:rsidR="00064681">
        <w:t xml:space="preserve">on 1. </w:t>
      </w:r>
    </w:p>
    <w:p w:rsidR="000B2D56" w:rsidRDefault="000B2D56" w:rsidP="00CE2836">
      <w:pPr>
        <w:pStyle w:val="LearningSequenceHeader"/>
      </w:pPr>
      <w:r>
        <w:t>Activity 2</w:t>
      </w:r>
      <w:r w:rsidRPr="000B2D56">
        <w:t xml:space="preserve">: </w:t>
      </w:r>
      <w:r>
        <w:t>Homework Accountability</w:t>
      </w:r>
      <w:r w:rsidR="000517A4">
        <w:t xml:space="preserve"> and </w:t>
      </w:r>
      <w:r w:rsidR="005C4BB8">
        <w:t>Research Process Check-In</w:t>
      </w:r>
      <w:r w:rsidR="0006016B">
        <w:tab/>
        <w:t>15</w:t>
      </w:r>
      <w:r w:rsidRPr="000B2D56">
        <w:t>%</w:t>
      </w:r>
    </w:p>
    <w:p w:rsidR="00FA0CB3" w:rsidRPr="005C38AA" w:rsidRDefault="00064681" w:rsidP="008E4C4E">
      <w:pPr>
        <w:pStyle w:val="TA"/>
      </w:pPr>
      <w:r>
        <w:t>Instruct</w:t>
      </w:r>
      <w:r w:rsidR="00FA0CB3" w:rsidRPr="00FA0CB3">
        <w:t xml:space="preserve"> students to take out their Lesson 2 homework. </w:t>
      </w:r>
      <w:r w:rsidR="00197BEF">
        <w:t>Direct</w:t>
      </w:r>
      <w:r w:rsidR="00FA0CB3" w:rsidRPr="00FA0CB3">
        <w:t xml:space="preserve"> students</w:t>
      </w:r>
      <w:r w:rsidR="00F87C15">
        <w:t xml:space="preserve"> to form pairs and discuss how they refined their five specific inquiry questions using the Specific Inquiry Questions Checklist</w:t>
      </w:r>
      <w:r w:rsidR="005C38AA">
        <w:t xml:space="preserve">.  </w:t>
      </w:r>
    </w:p>
    <w:p w:rsidR="00B609C0" w:rsidRDefault="00C62C86" w:rsidP="008E4C4E">
      <w:pPr>
        <w:pStyle w:val="SR"/>
      </w:pPr>
      <w:r>
        <w:t xml:space="preserve">Responses will vary, but will include information like the following: </w:t>
      </w:r>
      <w:r w:rsidR="000517A4" w:rsidRPr="00AD0ABC">
        <w:rPr>
          <w:rFonts w:asciiTheme="minorHAnsi" w:eastAsia="Times New Roman" w:hAnsiTheme="minorHAnsi"/>
        </w:rPr>
        <w:t>The small group brainstorm</w:t>
      </w:r>
      <w:r w:rsidR="000517A4">
        <w:rPr>
          <w:rFonts w:asciiTheme="minorHAnsi" w:eastAsia="Times New Roman" w:hAnsiTheme="minorHAnsi"/>
        </w:rPr>
        <w:t xml:space="preserve"> from Lesson 2</w:t>
      </w:r>
      <w:r w:rsidR="000517A4" w:rsidRPr="00AD0ABC">
        <w:rPr>
          <w:rFonts w:asciiTheme="minorHAnsi" w:eastAsia="Times New Roman" w:hAnsiTheme="minorHAnsi"/>
        </w:rPr>
        <w:t xml:space="preserve"> began with more simple questions that were n</w:t>
      </w:r>
      <w:r w:rsidR="000517A4">
        <w:rPr>
          <w:rFonts w:asciiTheme="minorHAnsi" w:eastAsia="Times New Roman" w:hAnsiTheme="minorHAnsi"/>
        </w:rPr>
        <w:t xml:space="preserve">ot specific enough but </w:t>
      </w:r>
      <w:r w:rsidR="000517A4" w:rsidRPr="008E4C4E">
        <w:rPr>
          <w:rStyle w:val="TAChar"/>
        </w:rPr>
        <w:t>they gave me a general idea of where my questions could go. I then added to the questions brainstormed to give them more specificity and to ensure they required multiple answers and relevance to my inquiry question/problem. For example, I started out with questions like: Can</w:t>
      </w:r>
      <w:r w:rsidR="000517A4" w:rsidRPr="00AD0ABC">
        <w:rPr>
          <w:rFonts w:asciiTheme="minorHAnsi" w:eastAsia="Times New Roman" w:hAnsiTheme="minorHAnsi"/>
        </w:rPr>
        <w:t xml:space="preserve"> </w:t>
      </w:r>
      <w:r w:rsidR="000517A4">
        <w:rPr>
          <w:rFonts w:asciiTheme="minorHAnsi" w:eastAsia="Times New Roman" w:hAnsiTheme="minorHAnsi"/>
        </w:rPr>
        <w:t>animals make decisions? I realized that</w:t>
      </w:r>
      <w:r w:rsidR="000517A4" w:rsidRPr="00AD0ABC">
        <w:rPr>
          <w:rFonts w:asciiTheme="minorHAnsi" w:eastAsia="Times New Roman" w:hAnsiTheme="minorHAnsi"/>
        </w:rPr>
        <w:t xml:space="preserve"> this question needed more specificity and required a yes/no answer. So I changed the question to give it more of a focus and to ensure that the answer would require multiple</w:t>
      </w:r>
      <w:r w:rsidR="000517A4">
        <w:rPr>
          <w:rFonts w:asciiTheme="minorHAnsi" w:eastAsia="Times New Roman" w:hAnsiTheme="minorHAnsi"/>
        </w:rPr>
        <w:t xml:space="preserve"> answers as discussed on the Specific Inquiry Questions Checklist</w:t>
      </w:r>
    </w:p>
    <w:p w:rsidR="00534A58" w:rsidRDefault="00534A58">
      <w:pPr>
        <w:pStyle w:val="SASRBullet"/>
        <w:numPr>
          <w:ilvl w:val="0"/>
          <w:numId w:val="0"/>
        </w:numPr>
        <w:rPr>
          <w:rFonts w:asciiTheme="minorHAnsi" w:eastAsia="Times New Roman" w:hAnsiTheme="minorHAnsi"/>
        </w:rPr>
      </w:pPr>
    </w:p>
    <w:p w:rsidR="00B311B1" w:rsidRDefault="00B609C0" w:rsidP="008E4C4E">
      <w:pPr>
        <w:pStyle w:val="TA"/>
      </w:pPr>
      <w:r>
        <w:t xml:space="preserve">Ask student pairs the following question: </w:t>
      </w:r>
    </w:p>
    <w:p w:rsidR="00B609C0" w:rsidRDefault="00B609C0" w:rsidP="00B311B1">
      <w:pPr>
        <w:pStyle w:val="Q"/>
      </w:pPr>
      <w:r>
        <w:t>Wha</w:t>
      </w:r>
      <w:r w:rsidR="000739E9">
        <w:t>t role do questions play in the</w:t>
      </w:r>
      <w:r>
        <w:t xml:space="preserve"> research process? </w:t>
      </w:r>
    </w:p>
    <w:p w:rsidR="005C4BB8" w:rsidRDefault="00B609C0" w:rsidP="008E4C4E">
      <w:pPr>
        <w:pStyle w:val="SR"/>
      </w:pPr>
      <w:r>
        <w:t xml:space="preserve">Student responses may include the following: </w:t>
      </w:r>
    </w:p>
    <w:p w:rsidR="00197BEF" w:rsidRDefault="00B376A8" w:rsidP="008E4C4E">
      <w:pPr>
        <w:pStyle w:val="SASRBullet"/>
      </w:pPr>
      <w:r>
        <w:t>Q</w:t>
      </w:r>
      <w:r w:rsidR="00AD0ABC" w:rsidRPr="005C4BB8">
        <w:t xml:space="preserve">uestions play </w:t>
      </w:r>
      <w:r w:rsidR="00197BEF">
        <w:t>an important</w:t>
      </w:r>
      <w:r w:rsidR="00AD0ABC" w:rsidRPr="005C4BB8">
        <w:t xml:space="preserve"> role in research by showing you the different aspects of </w:t>
      </w:r>
      <w:r w:rsidR="00CD2157" w:rsidRPr="005C4BB8">
        <w:t xml:space="preserve">the </w:t>
      </w:r>
      <w:r w:rsidR="00AD0ABC" w:rsidRPr="005C4BB8">
        <w:t xml:space="preserve">research question/problem. </w:t>
      </w:r>
    </w:p>
    <w:p w:rsidR="000739E9" w:rsidRPr="000739E9" w:rsidRDefault="00AD0ABC" w:rsidP="008E4C4E">
      <w:pPr>
        <w:pStyle w:val="SASRBullet"/>
      </w:pPr>
      <w:r w:rsidRPr="005C4BB8">
        <w:lastRenderedPageBreak/>
        <w:t xml:space="preserve">They allow you to think about the variety of ways in which you can </w:t>
      </w:r>
      <w:r w:rsidR="00C77FD1" w:rsidRPr="005C4BB8">
        <w:t xml:space="preserve">approach your </w:t>
      </w:r>
      <w:r w:rsidRPr="005C4BB8">
        <w:t>question/problem. </w:t>
      </w:r>
    </w:p>
    <w:p w:rsidR="005C4BB8" w:rsidRPr="005C4BB8" w:rsidRDefault="005C4BB8" w:rsidP="008E4C4E">
      <w:pPr>
        <w:pStyle w:val="BR"/>
      </w:pPr>
    </w:p>
    <w:p w:rsidR="00E67BC8" w:rsidRDefault="00A473C3" w:rsidP="008E4C4E">
      <w:pPr>
        <w:pStyle w:val="TA"/>
      </w:pPr>
      <w:r>
        <w:t xml:space="preserve">Instruct students to take out the Student </w:t>
      </w:r>
      <w:r w:rsidR="00820C72">
        <w:t>Research</w:t>
      </w:r>
      <w:r>
        <w:t xml:space="preserve"> Plan</w:t>
      </w:r>
      <w:r w:rsidR="00E67BC8">
        <w:t xml:space="preserve"> in the front of the Research Portfolio</w:t>
      </w:r>
      <w:r>
        <w:t xml:space="preserve">. Remind </w:t>
      </w:r>
      <w:r w:rsidR="00E67BC8">
        <w:t xml:space="preserve">students that </w:t>
      </w:r>
      <w:r w:rsidR="00B376A8">
        <w:t xml:space="preserve">they received </w:t>
      </w:r>
      <w:r w:rsidR="00E67BC8">
        <w:t xml:space="preserve">the Student Research Plan in the previous lesson. Explain </w:t>
      </w:r>
      <w:r w:rsidR="000739E9">
        <w:t>that the purpose of the plan</w:t>
      </w:r>
      <w:r w:rsidR="00E67BC8">
        <w:t xml:space="preserve"> is to help </w:t>
      </w:r>
      <w:r w:rsidR="00C62C86">
        <w:t xml:space="preserve">students </w:t>
      </w:r>
      <w:r w:rsidR="00E67BC8">
        <w:t xml:space="preserve">track their research progress by </w:t>
      </w:r>
      <w:r w:rsidR="00695A98">
        <w:t xml:space="preserve">informally assessing </w:t>
      </w:r>
      <w:r w:rsidR="00E67BC8">
        <w:t xml:space="preserve">completed research </w:t>
      </w:r>
      <w:r w:rsidR="00B376A8">
        <w:t xml:space="preserve">activities </w:t>
      </w:r>
      <w:r w:rsidR="00695A98">
        <w:t>and</w:t>
      </w:r>
      <w:r w:rsidR="00E67BC8">
        <w:t xml:space="preserve"> </w:t>
      </w:r>
      <w:r w:rsidR="00B376A8">
        <w:t xml:space="preserve">planning </w:t>
      </w:r>
      <w:r w:rsidR="000739E9">
        <w:t xml:space="preserve">next steps </w:t>
      </w:r>
      <w:r w:rsidR="00B376A8">
        <w:t xml:space="preserve">in </w:t>
      </w:r>
      <w:r w:rsidR="000739E9">
        <w:t>a research journal.</w:t>
      </w:r>
      <w:r w:rsidR="00E67BC8">
        <w:t xml:space="preserve"> Remind students that the research process is iterative and cyclical, as the Research Plan</w:t>
      </w:r>
      <w:r w:rsidR="00B376A8">
        <w:t xml:space="preserve"> suggests</w:t>
      </w:r>
      <w:r w:rsidR="00E67BC8">
        <w:t>; there are specific steps that are not “completed” after one time</w:t>
      </w:r>
      <w:r w:rsidR="00B376A8">
        <w:t>.</w:t>
      </w:r>
      <w:r w:rsidR="000739E9">
        <w:t xml:space="preserve"> </w:t>
      </w:r>
      <w:r w:rsidR="00B376A8">
        <w:t>J</w:t>
      </w:r>
      <w:r w:rsidR="000739E9">
        <w:t xml:space="preserve">ournaling about the research process will </w:t>
      </w:r>
      <w:r w:rsidR="00B376A8">
        <w:t xml:space="preserve">help </w:t>
      </w:r>
      <w:r w:rsidR="000739E9">
        <w:t xml:space="preserve">students </w:t>
      </w:r>
      <w:r w:rsidR="00B376A8">
        <w:t>track where they are</w:t>
      </w:r>
      <w:r w:rsidR="000739E9">
        <w:t xml:space="preserve"> </w:t>
      </w:r>
      <w:r w:rsidR="00B376A8">
        <w:t xml:space="preserve">in this </w:t>
      </w:r>
      <w:r w:rsidR="000739E9">
        <w:t>iterative process.</w:t>
      </w:r>
    </w:p>
    <w:p w:rsidR="000739E9" w:rsidRDefault="000739E9" w:rsidP="004F08B2">
      <w:pPr>
        <w:pStyle w:val="SA"/>
      </w:pPr>
      <w:r>
        <w:t xml:space="preserve">Students </w:t>
      </w:r>
      <w:r w:rsidR="00B376A8">
        <w:t>listen</w:t>
      </w:r>
      <w:r>
        <w:t>.</w:t>
      </w:r>
    </w:p>
    <w:p w:rsidR="00695A98" w:rsidRDefault="00695A98" w:rsidP="008E4C4E">
      <w:pPr>
        <w:pStyle w:val="TA"/>
      </w:pPr>
      <w:r>
        <w:t xml:space="preserve">Instruct students to focus on Part 1 of the Student Research Plan </w:t>
      </w:r>
      <w:r w:rsidR="00BD64F5">
        <w:t xml:space="preserve">and write a few sentences about their research progress and next steps based on the process </w:t>
      </w:r>
      <w:r w:rsidR="00B376A8">
        <w:t xml:space="preserve">outcomes </w:t>
      </w:r>
      <w:r w:rsidR="00BD64F5">
        <w:t xml:space="preserve">described in Part 1. </w:t>
      </w:r>
    </w:p>
    <w:p w:rsidR="004102CF" w:rsidRDefault="00183D9E">
      <w:pPr>
        <w:pStyle w:val="SR"/>
      </w:pPr>
      <w:r>
        <w:t xml:space="preserve">Responses will vary, but will include information like the following: </w:t>
      </w:r>
      <w:r w:rsidR="00B376A8" w:rsidRPr="00B376A8">
        <w:t xml:space="preserve">I was able to narrow down the many topics surfaced in Grandin’s text to a few areas of investigation that I thought were worth exploring. </w:t>
      </w:r>
      <w:r w:rsidR="00B376A8">
        <w:t xml:space="preserve">But </w:t>
      </w:r>
      <w:r w:rsidR="00B376A8" w:rsidRPr="00B376A8">
        <w:t>I quickly realized with my pre-searches that researching areas like the history of autistic savants was not going to prove interesting and did not lend itself to many inquiry questions. Instead, I chose animal intelligence compared to human intelligence because it is going to provide many paths to explore as revealed in my variety of specific inquiry questions that I was able to develop in Lesson 2</w:t>
      </w:r>
      <w:r w:rsidR="00B376A8">
        <w:t>.</w:t>
      </w:r>
      <w:r w:rsidR="00DA3355">
        <w:t xml:space="preserve"> </w:t>
      </w:r>
    </w:p>
    <w:p w:rsidR="000739E9" w:rsidRDefault="000739E9" w:rsidP="008E4C4E">
      <w:pPr>
        <w:pStyle w:val="IN"/>
      </w:pPr>
      <w:r>
        <w:t xml:space="preserve">Consider having students write in a notebook or on a separate sheet of paper for the research journal. Students can file the research journal in the Research Portfolio, along with the </w:t>
      </w:r>
      <w:r w:rsidR="00183D9E">
        <w:t>Vocabulary Journal</w:t>
      </w:r>
      <w:r>
        <w:t xml:space="preserve">. </w:t>
      </w:r>
    </w:p>
    <w:p w:rsidR="00A106C5" w:rsidRDefault="00A106C5" w:rsidP="008E4C4E">
      <w:pPr>
        <w:pStyle w:val="IN"/>
      </w:pPr>
      <w:r>
        <w:t>While students are writing, consider distributing the previous lesson’s assessment with feedback so students can use this info</w:t>
      </w:r>
      <w:r w:rsidR="00197BEF">
        <w:t>rmation</w:t>
      </w:r>
      <w:r>
        <w:t xml:space="preserve"> for the reflection journal</w:t>
      </w:r>
      <w:r w:rsidR="00C62C86">
        <w:t>. Then</w:t>
      </w:r>
      <w:r>
        <w:t xml:space="preserve"> </w:t>
      </w:r>
      <w:r w:rsidR="00C62C86">
        <w:t xml:space="preserve">students can </w:t>
      </w:r>
      <w:r>
        <w:t xml:space="preserve">file </w:t>
      </w:r>
      <w:r w:rsidR="00C62C86">
        <w:t xml:space="preserve">the assessment </w:t>
      </w:r>
      <w:r>
        <w:t>in their Research Portfolios</w:t>
      </w:r>
      <w:r w:rsidR="002D72AE">
        <w:t xml:space="preserve"> for later use</w:t>
      </w:r>
      <w:r>
        <w:t xml:space="preserve">. </w:t>
      </w:r>
    </w:p>
    <w:p w:rsidR="00932128" w:rsidRDefault="00932128" w:rsidP="008E4C4E">
      <w:pPr>
        <w:pStyle w:val="IN"/>
      </w:pPr>
      <w:r>
        <w:t xml:space="preserve">The purpose of the research journal is to keep students accountable to the research process; fidelity to the process is vital </w:t>
      </w:r>
      <w:r w:rsidR="00183D9E">
        <w:t xml:space="preserve">if students are to </w:t>
      </w:r>
      <w:r>
        <w:t xml:space="preserve">conduct effective and efficient research. Providing students with an opportunity to reflect on the research process will help </w:t>
      </w:r>
      <w:r w:rsidR="00877F8C">
        <w:t>them</w:t>
      </w:r>
      <w:r>
        <w:t xml:space="preserve"> build a foundation for inquiry that will take place in subsequent modules. </w:t>
      </w:r>
    </w:p>
    <w:p w:rsidR="00A473C3" w:rsidRDefault="00423A1D" w:rsidP="008E4C4E">
      <w:pPr>
        <w:pStyle w:val="TA"/>
      </w:pPr>
      <w:r>
        <w:t>Instruct</w:t>
      </w:r>
      <w:r w:rsidR="00A473C3">
        <w:t xml:space="preserve"> students to file the Student </w:t>
      </w:r>
      <w:r w:rsidR="00820C72">
        <w:t>Research</w:t>
      </w:r>
      <w:r w:rsidR="000E4B4C">
        <w:t xml:space="preserve"> Plan in the front of their Research P</w:t>
      </w:r>
      <w:r w:rsidR="00A473C3">
        <w:t>ortfolio</w:t>
      </w:r>
      <w:r w:rsidR="000E4B4C">
        <w:t xml:space="preserve"> and to organize </w:t>
      </w:r>
      <w:r w:rsidR="00695A98">
        <w:t>the previous lesson’s homework and assessment in Section 1</w:t>
      </w:r>
      <w:r w:rsidR="00A473C3">
        <w:t>.</w:t>
      </w:r>
    </w:p>
    <w:p w:rsidR="007B76BA" w:rsidRDefault="007B76BA">
      <w:pPr>
        <w:spacing w:before="0" w:after="0" w:line="240" w:lineRule="auto"/>
        <w:rPr>
          <w:rFonts w:asciiTheme="minorHAnsi" w:hAnsiTheme="minorHAnsi"/>
          <w:b/>
          <w:bCs/>
          <w:color w:val="4F81BD"/>
          <w:sz w:val="28"/>
          <w:szCs w:val="26"/>
        </w:rPr>
      </w:pPr>
      <w:r>
        <w:br w:type="page"/>
      </w:r>
    </w:p>
    <w:p w:rsidR="00707670" w:rsidRDefault="004F08B2" w:rsidP="00707670">
      <w:pPr>
        <w:pStyle w:val="LearningSequenceHeader"/>
      </w:pPr>
      <w:bookmarkStart w:id="0" w:name="_GoBack"/>
      <w:bookmarkEnd w:id="0"/>
      <w:r>
        <w:lastRenderedPageBreak/>
        <w:t>Activity 3</w:t>
      </w:r>
      <w:r w:rsidR="00433DC5">
        <w:t>: Planning for Searches</w:t>
      </w:r>
      <w:r w:rsidR="00433DC5">
        <w:tab/>
        <w:t>3</w:t>
      </w:r>
      <w:r w:rsidR="00587F84">
        <w:t>0</w:t>
      </w:r>
      <w:r w:rsidR="00707670" w:rsidRPr="00707670">
        <w:t>%</w:t>
      </w:r>
    </w:p>
    <w:p w:rsidR="008C6F61" w:rsidRDefault="00D11AA8" w:rsidP="008E4C4E">
      <w:pPr>
        <w:pStyle w:val="TA"/>
      </w:pPr>
      <w:r>
        <w:t>Explain to students that</w:t>
      </w:r>
      <w:r w:rsidR="00BE5742">
        <w:t xml:space="preserve"> they are ready to plan for effective searches to conduct formal research now that</w:t>
      </w:r>
      <w:r>
        <w:t xml:space="preserve"> they have established a research question/problem and crafted specific inquiry questions</w:t>
      </w:r>
      <w:r w:rsidR="00357E59">
        <w:t>.</w:t>
      </w:r>
      <w:r>
        <w:t xml:space="preserve"> </w:t>
      </w:r>
    </w:p>
    <w:p w:rsidR="008C5FB8" w:rsidRDefault="00C05FB7" w:rsidP="008E4C4E">
      <w:pPr>
        <w:pStyle w:val="TA"/>
      </w:pPr>
      <w:r>
        <w:t>Inform</w:t>
      </w:r>
      <w:r w:rsidR="0051754E">
        <w:t xml:space="preserve"> students that when planning for</w:t>
      </w:r>
      <w:r w:rsidR="008C5FB8">
        <w:t xml:space="preserve"> effective</w:t>
      </w:r>
      <w:r w:rsidR="0051754E">
        <w:t xml:space="preserve"> </w:t>
      </w:r>
      <w:r w:rsidR="008C5FB8">
        <w:t xml:space="preserve">inquiry-based </w:t>
      </w:r>
      <w:r w:rsidR="0051754E">
        <w:t>research,</w:t>
      </w:r>
      <w:r w:rsidR="008C5FB8">
        <w:t xml:space="preserve"> there are several steps to follow: </w:t>
      </w:r>
    </w:p>
    <w:p w:rsidR="00E34E94" w:rsidRDefault="00E34E94" w:rsidP="00E87DD9">
      <w:pPr>
        <w:pStyle w:val="BulletedList"/>
      </w:pPr>
      <w:r>
        <w:t>Select an inquiry question to focus on</w:t>
      </w:r>
    </w:p>
    <w:p w:rsidR="00E34E94" w:rsidRDefault="00E34E94" w:rsidP="00E87DD9">
      <w:pPr>
        <w:pStyle w:val="BulletedList"/>
      </w:pPr>
      <w:r>
        <w:t xml:space="preserve">Determine where to look for sources </w:t>
      </w:r>
    </w:p>
    <w:p w:rsidR="00E34E94" w:rsidRDefault="00E34E94" w:rsidP="00E87DD9">
      <w:pPr>
        <w:pStyle w:val="BulletedList"/>
      </w:pPr>
      <w:r>
        <w:t>Choose key words or phrases to begin the search</w:t>
      </w:r>
    </w:p>
    <w:p w:rsidR="00744754" w:rsidRDefault="0051754E" w:rsidP="00E87DD9">
      <w:pPr>
        <w:pStyle w:val="TA"/>
      </w:pPr>
      <w:r>
        <w:t>Remind</w:t>
      </w:r>
      <w:r w:rsidR="00413C78">
        <w:t xml:space="preserve"> </w:t>
      </w:r>
      <w:r>
        <w:t>students that in the pre-search activities they identified</w:t>
      </w:r>
      <w:r w:rsidR="00744754">
        <w:t xml:space="preserve"> a variety of </w:t>
      </w:r>
      <w:r>
        <w:t>sources</w:t>
      </w:r>
      <w:r w:rsidR="00357E59">
        <w:t>.</w:t>
      </w:r>
      <w:r w:rsidR="00744754">
        <w:t xml:space="preserve"> </w:t>
      </w:r>
      <w:r w:rsidR="00357E59">
        <w:t>I</w:t>
      </w:r>
      <w:r w:rsidR="00744754">
        <w:t xml:space="preserve">n today’s class they are going to be looking for </w:t>
      </w:r>
      <w:r w:rsidR="00820C72">
        <w:rPr>
          <w:i/>
        </w:rPr>
        <w:t>credible</w:t>
      </w:r>
      <w:r w:rsidR="00744754">
        <w:t xml:space="preserve"> and </w:t>
      </w:r>
      <w:r w:rsidR="00744754" w:rsidRPr="0052020E">
        <w:rPr>
          <w:i/>
        </w:rPr>
        <w:t>relevant</w:t>
      </w:r>
      <w:r w:rsidR="00744754">
        <w:t xml:space="preserve"> sour</w:t>
      </w:r>
      <w:r w:rsidR="008C5FB8">
        <w:t>ces for their specific research question/problem</w:t>
      </w:r>
      <w:r w:rsidR="009576CA">
        <w:t>,</w:t>
      </w:r>
      <w:r w:rsidR="008C5FB8">
        <w:t xml:space="preserve"> using the steps</w:t>
      </w:r>
      <w:r w:rsidR="002D72AE">
        <w:t xml:space="preserve"> for planning effective and efficient research mentioned above</w:t>
      </w:r>
      <w:r w:rsidR="008C5FB8">
        <w:t xml:space="preserve">. </w:t>
      </w:r>
    </w:p>
    <w:p w:rsidR="004102CF" w:rsidRDefault="00B96325">
      <w:pPr>
        <w:pStyle w:val="SA"/>
        <w:numPr>
          <w:ilvl w:val="0"/>
          <w:numId w:val="0"/>
        </w:numPr>
      </w:pPr>
      <w:r>
        <w:t xml:space="preserve">Define the word </w:t>
      </w:r>
      <w:r w:rsidRPr="00F75221">
        <w:rPr>
          <w:i/>
        </w:rPr>
        <w:t>credible</w:t>
      </w:r>
      <w:r w:rsidR="00383270">
        <w:t xml:space="preserve"> (</w:t>
      </w:r>
      <w:r w:rsidR="009576CA">
        <w:t>“</w:t>
      </w:r>
      <w:r w:rsidR="00383270">
        <w:rPr>
          <w:rFonts w:asciiTheme="minorHAnsi" w:hAnsiTheme="minorHAnsi"/>
        </w:rPr>
        <w:t>worthy of belief or confidence; trustworthy</w:t>
      </w:r>
      <w:r w:rsidR="009576CA">
        <w:rPr>
          <w:rFonts w:asciiTheme="minorHAnsi" w:hAnsiTheme="minorHAnsi"/>
        </w:rPr>
        <w:t>”</w:t>
      </w:r>
      <w:r w:rsidR="00383270">
        <w:rPr>
          <w:rFonts w:asciiTheme="minorHAnsi" w:hAnsiTheme="minorHAnsi"/>
        </w:rPr>
        <w:t>)</w:t>
      </w:r>
      <w:r>
        <w:t>. Expl</w:t>
      </w:r>
      <w:r w:rsidR="004D760C">
        <w:t xml:space="preserve">ain to students that credible sources are </w:t>
      </w:r>
      <w:r>
        <w:t xml:space="preserve">sources that </w:t>
      </w:r>
      <w:r w:rsidR="0035515F">
        <w:t xml:space="preserve">have proven their worth </w:t>
      </w:r>
      <w:r w:rsidR="008F36BC">
        <w:t>through peer review and</w:t>
      </w:r>
      <w:r w:rsidR="0035515F">
        <w:t xml:space="preserve"> extensive research on a topic. </w:t>
      </w:r>
      <w:r w:rsidR="004D760C">
        <w:t xml:space="preserve">Credible </w:t>
      </w:r>
      <w:r w:rsidR="0035515F">
        <w:t xml:space="preserve">sources </w:t>
      </w:r>
      <w:r>
        <w:t xml:space="preserve">have employed the same inquiry methods of research that the students are currently conducting. </w:t>
      </w:r>
    </w:p>
    <w:p w:rsidR="00B96325" w:rsidRDefault="00B96325" w:rsidP="004F08B2">
      <w:pPr>
        <w:pStyle w:val="SA"/>
      </w:pPr>
      <w:r>
        <w:t xml:space="preserve">Students listen. </w:t>
      </w:r>
    </w:p>
    <w:p w:rsidR="00383270" w:rsidRDefault="00423A1D" w:rsidP="008E4C4E">
      <w:pPr>
        <w:pStyle w:val="IN"/>
      </w:pPr>
      <w:r>
        <w:t>Consider r</w:t>
      </w:r>
      <w:r w:rsidR="00383270">
        <w:t>emind</w:t>
      </w:r>
      <w:r>
        <w:t>ing</w:t>
      </w:r>
      <w:r w:rsidR="00383270">
        <w:t xml:space="preserve"> students that the</w:t>
      </w:r>
      <w:r w:rsidR="009576CA">
        <w:t>y learned the</w:t>
      </w:r>
      <w:r w:rsidR="00383270">
        <w:t xml:space="preserve"> word </w:t>
      </w:r>
      <w:r w:rsidR="00383270" w:rsidRPr="00C47FA9">
        <w:rPr>
          <w:i/>
        </w:rPr>
        <w:t>relevance</w:t>
      </w:r>
      <w:r w:rsidR="00383270">
        <w:t xml:space="preserve"> in </w:t>
      </w:r>
      <w:r w:rsidR="009576CA">
        <w:t>9.3.1</w:t>
      </w:r>
      <w:r w:rsidR="00383270">
        <w:t xml:space="preserve"> Lesson 9. </w:t>
      </w:r>
    </w:p>
    <w:p w:rsidR="00790079" w:rsidRDefault="00790079" w:rsidP="008E4C4E">
      <w:pPr>
        <w:pStyle w:val="TA"/>
      </w:pPr>
      <w:r>
        <w:t>Ask students the following q</w:t>
      </w:r>
      <w:r w:rsidR="00C47FA9">
        <w:t>uestions:</w:t>
      </w:r>
    </w:p>
    <w:p w:rsidR="0051754E" w:rsidRDefault="0051754E" w:rsidP="00E87DD9">
      <w:pPr>
        <w:pStyle w:val="Q"/>
      </w:pPr>
      <w:r>
        <w:t>What are some of the sources you identified in your pre-search?</w:t>
      </w:r>
    </w:p>
    <w:p w:rsidR="00C47FA9" w:rsidRDefault="0051754E" w:rsidP="008E4C4E">
      <w:pPr>
        <w:pStyle w:val="SR"/>
      </w:pPr>
      <w:r>
        <w:t xml:space="preserve">Student responses may include the following: </w:t>
      </w:r>
    </w:p>
    <w:p w:rsidR="00C47FA9" w:rsidRDefault="0051754E" w:rsidP="00C47FA9">
      <w:pPr>
        <w:pStyle w:val="SASRBullet"/>
      </w:pPr>
      <w:r>
        <w:t>articles</w:t>
      </w:r>
    </w:p>
    <w:p w:rsidR="00C47FA9" w:rsidRDefault="0051754E" w:rsidP="00C47FA9">
      <w:pPr>
        <w:pStyle w:val="SASRBullet"/>
      </w:pPr>
      <w:r>
        <w:t>interviews</w:t>
      </w:r>
    </w:p>
    <w:p w:rsidR="00C47FA9" w:rsidRDefault="0051754E" w:rsidP="00C47FA9">
      <w:pPr>
        <w:pStyle w:val="SASRBullet"/>
      </w:pPr>
      <w:r>
        <w:t>speeches</w:t>
      </w:r>
    </w:p>
    <w:p w:rsidR="00C47FA9" w:rsidRDefault="0051754E" w:rsidP="00C47FA9">
      <w:pPr>
        <w:pStyle w:val="SASRBullet"/>
      </w:pPr>
      <w:r>
        <w:t>videos</w:t>
      </w:r>
    </w:p>
    <w:p w:rsidR="00C47FA9" w:rsidRDefault="0051754E" w:rsidP="00C47FA9">
      <w:pPr>
        <w:pStyle w:val="SASRBullet"/>
      </w:pPr>
      <w:r>
        <w:t>charts</w:t>
      </w:r>
    </w:p>
    <w:p w:rsidR="0051754E" w:rsidRDefault="00413C78" w:rsidP="00C47FA9">
      <w:pPr>
        <w:pStyle w:val="SASRBullet"/>
      </w:pPr>
      <w:r>
        <w:t>blogs</w:t>
      </w:r>
    </w:p>
    <w:p w:rsidR="004305BE" w:rsidRDefault="004305BE" w:rsidP="00E87DD9">
      <w:pPr>
        <w:pStyle w:val="Q"/>
      </w:pPr>
      <w:r>
        <w:t xml:space="preserve">Did some sources seem more </w:t>
      </w:r>
      <w:r w:rsidR="00FC0B1C" w:rsidRPr="00FC0B1C">
        <w:t>credible</w:t>
      </w:r>
      <w:r w:rsidR="001D5AA5">
        <w:t xml:space="preserve"> than others</w:t>
      </w:r>
      <w:r>
        <w:t>? How did you decide</w:t>
      </w:r>
      <w:r w:rsidR="00383270">
        <w:t xml:space="preserve"> which were more</w:t>
      </w:r>
      <w:r w:rsidR="00063E32">
        <w:t xml:space="preserve"> </w:t>
      </w:r>
      <w:r w:rsidR="00FC0B1C" w:rsidRPr="00FC0B1C">
        <w:t>credible</w:t>
      </w:r>
      <w:r w:rsidR="00383270">
        <w:t xml:space="preserve"> than others</w:t>
      </w:r>
      <w:r>
        <w:t xml:space="preserve">? </w:t>
      </w:r>
    </w:p>
    <w:p w:rsidR="004305BE" w:rsidRDefault="004305BE" w:rsidP="008E4C4E">
      <w:pPr>
        <w:pStyle w:val="SR"/>
      </w:pPr>
      <w:r>
        <w:t xml:space="preserve">Student responses may include the following: </w:t>
      </w:r>
    </w:p>
    <w:p w:rsidR="004305BE" w:rsidRDefault="004305BE" w:rsidP="00E87DD9">
      <w:pPr>
        <w:pStyle w:val="SASRBullet"/>
      </w:pPr>
      <w:r>
        <w:t>If I find material about autism in a medical journal</w:t>
      </w:r>
      <w:r w:rsidR="009576CA">
        <w:t>,</w:t>
      </w:r>
      <w:r>
        <w:t xml:space="preserve"> it is probably </w:t>
      </w:r>
      <w:r w:rsidR="00534A58" w:rsidRPr="00FB4940">
        <w:t>credible</w:t>
      </w:r>
      <w:r w:rsidR="00383270">
        <w:t xml:space="preserve"> because medical </w:t>
      </w:r>
      <w:r w:rsidR="009576CA">
        <w:t xml:space="preserve">researchers </w:t>
      </w:r>
      <w:r w:rsidR="00383270">
        <w:t xml:space="preserve">have to conduct extensive research to be published in a medical journal. </w:t>
      </w:r>
    </w:p>
    <w:p w:rsidR="004305BE" w:rsidRDefault="004305BE" w:rsidP="00E87DD9">
      <w:pPr>
        <w:pStyle w:val="SASRBullet"/>
      </w:pPr>
      <w:r>
        <w:lastRenderedPageBreak/>
        <w:t xml:space="preserve">A government study about meat and antibiotics in cattle is probably </w:t>
      </w:r>
      <w:r w:rsidR="00820C72">
        <w:t>credible</w:t>
      </w:r>
      <w:r w:rsidR="00383270">
        <w:t xml:space="preserve"> because the government has performed lengthy research or experiments on the topic. </w:t>
      </w:r>
    </w:p>
    <w:p w:rsidR="00DB11A7" w:rsidRPr="00707670" w:rsidRDefault="004305BE" w:rsidP="00E87DD9">
      <w:pPr>
        <w:pStyle w:val="SASRBullet"/>
      </w:pPr>
      <w:r>
        <w:t>If I am looking for stud</w:t>
      </w:r>
      <w:r w:rsidR="00437552">
        <w:t>ies where numbers are important</w:t>
      </w:r>
      <w:r w:rsidR="009576CA">
        <w:t xml:space="preserve"> (</w:t>
      </w:r>
      <w:r>
        <w:t>for example, how many cows die in the chutes</w:t>
      </w:r>
      <w:r w:rsidR="009576CA">
        <w:t>)</w:t>
      </w:r>
      <w:r>
        <w:t xml:space="preserve">, if an article does not provide data, it </w:t>
      </w:r>
      <w:r w:rsidR="007E0DC1">
        <w:t xml:space="preserve">might not </w:t>
      </w:r>
      <w:r>
        <w:t>be</w:t>
      </w:r>
      <w:r w:rsidR="00437552">
        <w:t xml:space="preserve"> as</w:t>
      </w:r>
      <w:r>
        <w:t xml:space="preserve"> </w:t>
      </w:r>
      <w:r w:rsidR="00820C72">
        <w:t>credible</w:t>
      </w:r>
      <w:r w:rsidR="007E0DC1">
        <w:t xml:space="preserve"> as an article that provides </w:t>
      </w:r>
      <w:r w:rsidR="00383270">
        <w:t xml:space="preserve">actual research </w:t>
      </w:r>
      <w:r w:rsidR="007E0DC1">
        <w:t>data</w:t>
      </w:r>
      <w:r>
        <w:t xml:space="preserve">. </w:t>
      </w:r>
      <w:r w:rsidR="0051754E">
        <w:t xml:space="preserve"> </w:t>
      </w:r>
    </w:p>
    <w:p w:rsidR="00383270" w:rsidRDefault="00203520" w:rsidP="008E4C4E">
      <w:pPr>
        <w:pStyle w:val="IN"/>
      </w:pPr>
      <w:r>
        <w:t>Advise students to ask the teacher</w:t>
      </w:r>
      <w:r w:rsidR="0015261D">
        <w:t>,</w:t>
      </w:r>
      <w:r>
        <w:t xml:space="preserve"> librarian</w:t>
      </w:r>
      <w:r w:rsidR="00383270">
        <w:t>,</w:t>
      </w:r>
      <w:r w:rsidR="00437552">
        <w:t xml:space="preserve"> or</w:t>
      </w:r>
      <w:r w:rsidR="0015261D">
        <w:t xml:space="preserve"> media specialist</w:t>
      </w:r>
      <w:r>
        <w:t xml:space="preserve"> if they are n</w:t>
      </w:r>
      <w:r w:rsidR="00383270">
        <w:t xml:space="preserve">ot certain about the </w:t>
      </w:r>
      <w:r w:rsidR="00FC0B1C" w:rsidRPr="00FC0B1C">
        <w:t>credibility</w:t>
      </w:r>
      <w:r w:rsidR="00437552">
        <w:t xml:space="preserve"> of a</w:t>
      </w:r>
      <w:r>
        <w:t xml:space="preserve"> source.</w:t>
      </w:r>
    </w:p>
    <w:p w:rsidR="00383270" w:rsidRDefault="00383270" w:rsidP="004F08B2">
      <w:pPr>
        <w:pStyle w:val="TA"/>
      </w:pPr>
      <w:r>
        <w:t xml:space="preserve">Explain to students that </w:t>
      </w:r>
      <w:r w:rsidR="009576CA">
        <w:t>the</w:t>
      </w:r>
      <w:r>
        <w:t xml:space="preserve"> plan</w:t>
      </w:r>
      <w:r w:rsidR="009576CA">
        <w:t>ning they do today</w:t>
      </w:r>
      <w:r>
        <w:t xml:space="preserve"> for </w:t>
      </w:r>
      <w:r w:rsidR="009576CA">
        <w:t xml:space="preserve">effective and efficient </w:t>
      </w:r>
      <w:r>
        <w:t xml:space="preserve">searches will guide </w:t>
      </w:r>
      <w:r w:rsidR="009576CA">
        <w:t xml:space="preserve">them </w:t>
      </w:r>
      <w:r>
        <w:t xml:space="preserve">to sources that are more credible and relevant. The Potential Sources Tool will then help students </w:t>
      </w:r>
      <w:r w:rsidR="00D313EE">
        <w:t xml:space="preserve">to </w:t>
      </w:r>
      <w:r>
        <w:t xml:space="preserve">further assess sources for credibility and relevance. </w:t>
      </w:r>
    </w:p>
    <w:p w:rsidR="00383270" w:rsidRDefault="00383270" w:rsidP="004F08B2">
      <w:pPr>
        <w:pStyle w:val="SA"/>
      </w:pPr>
      <w:r>
        <w:t>Students listen.</w:t>
      </w:r>
    </w:p>
    <w:p w:rsidR="00383270" w:rsidRDefault="00383270" w:rsidP="008E4C4E">
      <w:pPr>
        <w:pStyle w:val="IN"/>
      </w:pPr>
      <w:r>
        <w:t xml:space="preserve">Consider </w:t>
      </w:r>
      <w:r w:rsidR="009576CA">
        <w:t xml:space="preserve">informing </w:t>
      </w:r>
      <w:r>
        <w:t>students that today’s lesson is an introduction to assessing sources and the following lesson will</w:t>
      </w:r>
      <w:r w:rsidR="007521FB">
        <w:t xml:space="preserve"> go more in-depth on this skill</w:t>
      </w:r>
      <w:r w:rsidR="001E2C15">
        <w:t>.</w:t>
      </w:r>
    </w:p>
    <w:p w:rsidR="00383270" w:rsidRDefault="00383270" w:rsidP="008E4C4E">
      <w:pPr>
        <w:pStyle w:val="BR"/>
      </w:pPr>
    </w:p>
    <w:p w:rsidR="00383270" w:rsidRDefault="00383270" w:rsidP="004F08B2">
      <w:pPr>
        <w:pStyle w:val="TA"/>
      </w:pPr>
      <w:r>
        <w:t xml:space="preserve">Share with students that effective and efficient searches begin with a focus. The type of research </w:t>
      </w:r>
      <w:r w:rsidR="00DB3B96">
        <w:t xml:space="preserve">they are </w:t>
      </w:r>
      <w:r>
        <w:t>conduct</w:t>
      </w:r>
      <w:r w:rsidR="00DB3B96">
        <w:t>ing</w:t>
      </w:r>
      <w:r>
        <w:t xml:space="preserve"> in this unit is inquiry-based</w:t>
      </w:r>
      <w:r w:rsidR="00DB3B96">
        <w:t>,</w:t>
      </w:r>
      <w:r>
        <w:t xml:space="preserve"> so</w:t>
      </w:r>
      <w:r w:rsidR="00DB3B96" w:rsidRPr="00DB3B96">
        <w:t xml:space="preserve"> </w:t>
      </w:r>
      <w:r w:rsidR="00DB3B96">
        <w:t>the specific inquiry questions students develop for the overarching research question/problem</w:t>
      </w:r>
      <w:r>
        <w:t xml:space="preserve"> </w:t>
      </w:r>
      <w:r w:rsidR="00DB3B96">
        <w:t xml:space="preserve">will guide </w:t>
      </w:r>
      <w:r>
        <w:t xml:space="preserve">the research focus. </w:t>
      </w:r>
    </w:p>
    <w:p w:rsidR="00383270" w:rsidRDefault="004A20CC" w:rsidP="004F08B2">
      <w:pPr>
        <w:pStyle w:val="TA"/>
      </w:pPr>
      <w:r>
        <w:t>Explain to</w:t>
      </w:r>
      <w:r w:rsidR="00383270">
        <w:t xml:space="preserve"> students </w:t>
      </w:r>
      <w:r>
        <w:t xml:space="preserve">that </w:t>
      </w:r>
      <w:r w:rsidR="00383270">
        <w:t>the first step in planning for an effective and efficient search i</w:t>
      </w:r>
      <w:r w:rsidR="007521FB">
        <w:t>s to select an inquiry question</w:t>
      </w:r>
      <w:r w:rsidR="00383270">
        <w:t xml:space="preserve"> to focus the research. </w:t>
      </w:r>
    </w:p>
    <w:p w:rsidR="00383270" w:rsidRDefault="00383270" w:rsidP="004F08B2">
      <w:pPr>
        <w:pStyle w:val="TA"/>
      </w:pPr>
      <w:r>
        <w:t>Explain to students a few guidelines for selecting inquiry questions to focus research:</w:t>
      </w:r>
    </w:p>
    <w:p w:rsidR="00383270" w:rsidRDefault="007521FB" w:rsidP="00E87DD9">
      <w:pPr>
        <w:pStyle w:val="BulletedList"/>
      </w:pPr>
      <w:r>
        <w:t>Move from general inquiry q</w:t>
      </w:r>
      <w:r w:rsidR="00383270">
        <w:t>uestions to specific.</w:t>
      </w:r>
    </w:p>
    <w:p w:rsidR="00383270" w:rsidRDefault="00383270" w:rsidP="00E87DD9">
      <w:pPr>
        <w:pStyle w:val="BulletedList"/>
      </w:pPr>
      <w:r>
        <w:t xml:space="preserve">Move from </w:t>
      </w:r>
      <w:r w:rsidR="00DB3B96">
        <w:t xml:space="preserve">questions that are </w:t>
      </w:r>
      <w:r>
        <w:t>easily answered to more complex questions</w:t>
      </w:r>
      <w:r w:rsidR="00DB3B96">
        <w:t xml:space="preserve"> with more interesting answers</w:t>
      </w:r>
      <w:r>
        <w:t>.</w:t>
      </w:r>
    </w:p>
    <w:p w:rsidR="00383270" w:rsidRDefault="00383270" w:rsidP="00E87DD9">
      <w:pPr>
        <w:pStyle w:val="BulletedList"/>
      </w:pPr>
      <w:r>
        <w:t>Remember that the questions are always evolving and you can move from one question to anothe</w:t>
      </w:r>
      <w:r w:rsidR="006B6850">
        <w:t>r if the</w:t>
      </w:r>
      <w:r>
        <w:t xml:space="preserve"> research takes you there</w:t>
      </w:r>
      <w:r w:rsidR="00DB3B96">
        <w:t>.</w:t>
      </w:r>
    </w:p>
    <w:p w:rsidR="00383270" w:rsidRDefault="00383270" w:rsidP="004F08B2">
      <w:pPr>
        <w:pStyle w:val="SA"/>
      </w:pPr>
      <w:r>
        <w:t>Students listen.</w:t>
      </w:r>
    </w:p>
    <w:p w:rsidR="00383270" w:rsidRDefault="00383270" w:rsidP="00E87DD9">
      <w:pPr>
        <w:pStyle w:val="TA"/>
      </w:pPr>
      <w:r>
        <w:t xml:space="preserve">Model for students how to select inquiry questions </w:t>
      </w:r>
      <w:r w:rsidR="002B1DF2">
        <w:t>by displaying the following three</w:t>
      </w:r>
      <w:r w:rsidR="006B6850">
        <w:t xml:space="preserve"> model</w:t>
      </w:r>
      <w:r w:rsidR="002B1DF2">
        <w:t xml:space="preserve"> questions</w:t>
      </w:r>
      <w:r w:rsidR="006B6850">
        <w:t xml:space="preserve"> (from </w:t>
      </w:r>
      <w:r w:rsidR="00DB3B96">
        <w:t>the previous lesson</w:t>
      </w:r>
      <w:r w:rsidR="006B6850">
        <w:t>)</w:t>
      </w:r>
      <w:r w:rsidR="002B1DF2">
        <w:t xml:space="preserve"> for students to see: </w:t>
      </w:r>
    </w:p>
    <w:p w:rsidR="006B6850" w:rsidRDefault="006B6850" w:rsidP="00E87DD9">
      <w:pPr>
        <w:pStyle w:val="BulletedList"/>
      </w:pPr>
      <w:r>
        <w:t>How do researchers measure animal intelligence?</w:t>
      </w:r>
    </w:p>
    <w:p w:rsidR="006B6850" w:rsidRDefault="006B6850" w:rsidP="00E87DD9">
      <w:pPr>
        <w:pStyle w:val="BulletedList"/>
      </w:pPr>
      <w:r>
        <w:t>What characteristics do the animal and human brain share?</w:t>
      </w:r>
    </w:p>
    <w:p w:rsidR="006B6850" w:rsidRDefault="006B6850" w:rsidP="00E87DD9">
      <w:pPr>
        <w:pStyle w:val="BulletedList"/>
      </w:pPr>
      <w:r>
        <w:t>What animals have “genius</w:t>
      </w:r>
      <w:r w:rsidR="00B91337">
        <w:t>-</w:t>
      </w:r>
      <w:r>
        <w:t>like</w:t>
      </w:r>
      <w:r w:rsidR="00B91337">
        <w:t>”</w:t>
      </w:r>
      <w:r>
        <w:t xml:space="preserve"> qualities and how do we know?</w:t>
      </w:r>
    </w:p>
    <w:p w:rsidR="006B6850" w:rsidRDefault="004A20CC" w:rsidP="004F08B2">
      <w:pPr>
        <w:pStyle w:val="TA"/>
      </w:pPr>
      <w:r>
        <w:lastRenderedPageBreak/>
        <w:t>Explain to</w:t>
      </w:r>
      <w:r w:rsidR="00423A1D">
        <w:t xml:space="preserve"> students</w:t>
      </w:r>
      <w:r>
        <w:t xml:space="preserve"> that the question</w:t>
      </w:r>
      <w:r w:rsidR="00155C8D">
        <w:t xml:space="preserve"> </w:t>
      </w:r>
      <w:r>
        <w:t>“</w:t>
      </w:r>
      <w:r w:rsidR="00155C8D">
        <w:t>What characteristics do the animal and human brain share?</w:t>
      </w:r>
      <w:r>
        <w:t>”</w:t>
      </w:r>
      <w:r w:rsidR="00155C8D">
        <w:t xml:space="preserve"> </w:t>
      </w:r>
      <w:r w:rsidR="009A7377">
        <w:t>is</w:t>
      </w:r>
      <w:r w:rsidR="00155C8D">
        <w:t xml:space="preserve"> the best question to </w:t>
      </w:r>
      <w:r w:rsidR="009A7377">
        <w:t xml:space="preserve">focus </w:t>
      </w:r>
      <w:r w:rsidR="00155C8D">
        <w:t xml:space="preserve">the research because it is </w:t>
      </w:r>
      <w:r w:rsidR="009A7377">
        <w:t>specific enough to generate</w:t>
      </w:r>
      <w:r w:rsidR="00155C8D">
        <w:t xml:space="preserve"> concrete answers</w:t>
      </w:r>
      <w:r w:rsidR="009A7377">
        <w:t>, but general enough to generate rich information</w:t>
      </w:r>
      <w:r w:rsidR="00155C8D">
        <w:t xml:space="preserve">. The first question </w:t>
      </w:r>
      <w:r w:rsidR="009A7377">
        <w:t>may be too</w:t>
      </w:r>
      <w:r w:rsidR="00155C8D">
        <w:t xml:space="preserve"> large and complex, while the third question</w:t>
      </w:r>
      <w:r w:rsidR="009A7377">
        <w:t>’s focus exclusively on “genius”</w:t>
      </w:r>
      <w:r w:rsidR="00155C8D">
        <w:t xml:space="preserve"> seems </w:t>
      </w:r>
      <w:r w:rsidR="009A7377">
        <w:t>too</w:t>
      </w:r>
      <w:r w:rsidR="00155C8D">
        <w:t xml:space="preserve"> specific </w:t>
      </w:r>
      <w:r w:rsidR="009A7377">
        <w:t>as a starting point</w:t>
      </w:r>
      <w:r w:rsidR="00155C8D">
        <w:t>.</w:t>
      </w:r>
    </w:p>
    <w:p w:rsidR="006B6850" w:rsidRDefault="006B6850" w:rsidP="004F08B2">
      <w:pPr>
        <w:pStyle w:val="SA"/>
      </w:pPr>
      <w:r>
        <w:t>Students examine the three model questions and follow along with the modeling.</w:t>
      </w:r>
    </w:p>
    <w:p w:rsidR="006B6850" w:rsidRDefault="006B6850" w:rsidP="008E4C4E">
      <w:pPr>
        <w:pStyle w:val="BR"/>
      </w:pPr>
    </w:p>
    <w:p w:rsidR="001126F8" w:rsidRDefault="001A6DD5" w:rsidP="004F08B2">
      <w:pPr>
        <w:pStyle w:val="TA"/>
      </w:pPr>
      <w:r>
        <w:t>Explain</w:t>
      </w:r>
      <w:r w:rsidR="00617F5A">
        <w:t xml:space="preserve"> that the second step in planning </w:t>
      </w:r>
      <w:r w:rsidR="009A7377">
        <w:t xml:space="preserve">a good </w:t>
      </w:r>
      <w:r w:rsidR="00617F5A">
        <w:t xml:space="preserve">search is to determine </w:t>
      </w:r>
      <w:r>
        <w:t>the best sources for</w:t>
      </w:r>
      <w:r w:rsidR="00617F5A">
        <w:t xml:space="preserve"> </w:t>
      </w:r>
      <w:r>
        <w:t>finding</w:t>
      </w:r>
      <w:r w:rsidR="00617F5A">
        <w:t xml:space="preserve"> </w:t>
      </w:r>
      <w:r>
        <w:t xml:space="preserve">the </w:t>
      </w:r>
      <w:r w:rsidR="00617F5A">
        <w:t xml:space="preserve">information </w:t>
      </w:r>
      <w:r>
        <w:t>about</w:t>
      </w:r>
      <w:r w:rsidR="00617F5A">
        <w:t xml:space="preserve"> the</w:t>
      </w:r>
      <w:r w:rsidR="00AD2EC3">
        <w:t xml:space="preserve"> inquiry question</w:t>
      </w:r>
      <w:r w:rsidR="00617F5A">
        <w:t xml:space="preserve">. </w:t>
      </w:r>
      <w:r>
        <w:t>Give</w:t>
      </w:r>
      <w:r w:rsidR="00617F5A">
        <w:t xml:space="preserve"> students the following questions </w:t>
      </w:r>
      <w:r>
        <w:t>to help them select and locate the right sources</w:t>
      </w:r>
      <w:r w:rsidR="001126F8">
        <w:t>:</w:t>
      </w:r>
    </w:p>
    <w:p w:rsidR="001126F8" w:rsidRDefault="00F80EB8" w:rsidP="00E87DD9">
      <w:pPr>
        <w:pStyle w:val="BulletedList"/>
      </w:pPr>
      <w:r>
        <w:t>What is the area</w:t>
      </w:r>
      <w:r w:rsidR="001126F8">
        <w:t xml:space="preserve"> of my </w:t>
      </w:r>
      <w:r w:rsidR="00513BEF">
        <w:t>search and whe</w:t>
      </w:r>
      <w:r w:rsidR="001A31CF">
        <w:t xml:space="preserve">re could I find </w:t>
      </w:r>
      <w:r w:rsidR="00534A58" w:rsidRPr="00D679B6">
        <w:t>credible</w:t>
      </w:r>
      <w:r w:rsidR="001A31CF">
        <w:t xml:space="preserve"> sources</w:t>
      </w:r>
      <w:r w:rsidR="00513BEF">
        <w:t>?</w:t>
      </w:r>
      <w:r w:rsidR="00C7328C">
        <w:t xml:space="preserve"> If </w:t>
      </w:r>
      <w:r w:rsidR="001D3357">
        <w:t xml:space="preserve">I am looking </w:t>
      </w:r>
      <w:r w:rsidR="001126F8">
        <w:t xml:space="preserve">at </w:t>
      </w:r>
      <w:r w:rsidR="007521FB">
        <w:t>autism, then the field is developmental disorders</w:t>
      </w:r>
      <w:r w:rsidR="001126F8">
        <w:t xml:space="preserve">. I </w:t>
      </w:r>
      <w:r w:rsidR="00C7328C">
        <w:t>will search</w:t>
      </w:r>
      <w:r w:rsidR="001126F8">
        <w:t xml:space="preserve"> in e</w:t>
      </w:r>
      <w:r w:rsidR="00AD2EC3">
        <w:t>ither that</w:t>
      </w:r>
      <w:r w:rsidR="001126F8">
        <w:t xml:space="preserve"> section of </w:t>
      </w:r>
      <w:r w:rsidR="00AD2EC3">
        <w:t>the</w:t>
      </w:r>
      <w:r w:rsidR="00C7328C">
        <w:t xml:space="preserve"> library</w:t>
      </w:r>
      <w:r w:rsidR="001126F8">
        <w:t xml:space="preserve"> or an online </w:t>
      </w:r>
      <w:r w:rsidR="005416D1">
        <w:t xml:space="preserve">source or </w:t>
      </w:r>
      <w:r w:rsidR="00AD2EC3">
        <w:t>website that specializes in</w:t>
      </w:r>
      <w:r w:rsidR="007521FB">
        <w:t xml:space="preserve"> developmental disorders</w:t>
      </w:r>
      <w:r w:rsidR="00AD2EC3">
        <w:t>.</w:t>
      </w:r>
    </w:p>
    <w:p w:rsidR="00D42436" w:rsidRDefault="001126F8" w:rsidP="00E87DD9">
      <w:pPr>
        <w:pStyle w:val="BulletedList"/>
      </w:pPr>
      <w:r>
        <w:t>What type of information am I looking for</w:t>
      </w:r>
      <w:r w:rsidR="00AD2EC3">
        <w:t xml:space="preserve"> and what type of sources should I be looking for</w:t>
      </w:r>
      <w:r>
        <w:t xml:space="preserve">? </w:t>
      </w:r>
      <w:r w:rsidR="001D3357">
        <w:t>If I am looking at the rise or decline in autistic population</w:t>
      </w:r>
      <w:r w:rsidR="00F80EB8">
        <w:t>s</w:t>
      </w:r>
      <w:r w:rsidR="00AD2EC3">
        <w:t xml:space="preserve">, I will need numbers, so I am looking for reports. </w:t>
      </w:r>
      <w:r w:rsidR="001D3357">
        <w:t>If I am looking at the significance of a</w:t>
      </w:r>
      <w:r w:rsidR="001004B0">
        <w:t>n</w:t>
      </w:r>
      <w:r w:rsidR="001D3357">
        <w:t xml:space="preserve"> historical event</w:t>
      </w:r>
      <w:r w:rsidR="00E43B5C">
        <w:t>,</w:t>
      </w:r>
      <w:r w:rsidR="001D3357">
        <w:t xml:space="preserve"> I will need to look at magazines or books that specialize in that time period.</w:t>
      </w:r>
    </w:p>
    <w:p w:rsidR="001E2C15" w:rsidRDefault="001E2C15" w:rsidP="004F08B2">
      <w:pPr>
        <w:pStyle w:val="TA"/>
      </w:pPr>
      <w:r>
        <w:t xml:space="preserve">Remind students that the location of the source is important in guiding students </w:t>
      </w:r>
      <w:r w:rsidR="007521FB">
        <w:t xml:space="preserve">to </w:t>
      </w:r>
      <w:r w:rsidR="00534A58" w:rsidRPr="00D679B6">
        <w:t>credible</w:t>
      </w:r>
      <w:r w:rsidR="00900054">
        <w:t xml:space="preserve"> and relevant </w:t>
      </w:r>
      <w:r>
        <w:t>sources.</w:t>
      </w:r>
    </w:p>
    <w:p w:rsidR="002612BF" w:rsidRDefault="004E2C48" w:rsidP="00513BEF">
      <w:r>
        <w:t xml:space="preserve">Display </w:t>
      </w:r>
      <w:r w:rsidR="00513BEF">
        <w:t>the</w:t>
      </w:r>
      <w:r w:rsidR="002612BF">
        <w:t xml:space="preserve"> model</w:t>
      </w:r>
      <w:r w:rsidR="00513BEF">
        <w:t xml:space="preserve"> inquiry question discussed previously: What characteristics do the animal and human b</w:t>
      </w:r>
      <w:r w:rsidR="00513BEF" w:rsidRPr="004F08B2">
        <w:rPr>
          <w:rStyle w:val="SAChar"/>
          <w:rFonts w:eastAsia="Calibri"/>
        </w:rPr>
        <w:t>r</w:t>
      </w:r>
      <w:r w:rsidR="00513BEF">
        <w:t>ain share?</w:t>
      </w:r>
    </w:p>
    <w:p w:rsidR="004150E6" w:rsidRDefault="004150E6" w:rsidP="004F08B2">
      <w:pPr>
        <w:pStyle w:val="SA"/>
      </w:pPr>
      <w:r>
        <w:t xml:space="preserve">Students </w:t>
      </w:r>
      <w:r w:rsidR="00513BEF">
        <w:t>examine the model inquiry question.</w:t>
      </w:r>
      <w:r>
        <w:t xml:space="preserve"> </w:t>
      </w:r>
    </w:p>
    <w:p w:rsidR="002612BF" w:rsidRDefault="00513BEF" w:rsidP="004F08B2">
      <w:pPr>
        <w:pStyle w:val="TA"/>
      </w:pPr>
      <w:r>
        <w:t>A</w:t>
      </w:r>
      <w:r w:rsidR="002612BF">
        <w:t>sk students</w:t>
      </w:r>
      <w:r w:rsidR="00B54604">
        <w:t xml:space="preserve"> the following questions</w:t>
      </w:r>
      <w:r w:rsidR="002612BF">
        <w:t xml:space="preserve">: </w:t>
      </w:r>
    </w:p>
    <w:p w:rsidR="002612BF" w:rsidRDefault="001A6DD5" w:rsidP="00E87DD9">
      <w:pPr>
        <w:pStyle w:val="Q"/>
      </w:pPr>
      <w:r>
        <w:t>Under which topics does</w:t>
      </w:r>
      <w:r w:rsidR="00513BEF">
        <w:t xml:space="preserve"> my search</w:t>
      </w:r>
      <w:r>
        <w:t xml:space="preserve"> fall,</w:t>
      </w:r>
      <w:r w:rsidR="00513BEF">
        <w:t xml:space="preserve"> and where might I find </w:t>
      </w:r>
      <w:r w:rsidR="00FC0B1C" w:rsidRPr="00FC0B1C">
        <w:t>credible</w:t>
      </w:r>
      <w:r w:rsidR="00513BEF">
        <w:t xml:space="preserve"> information for this search?</w:t>
      </w:r>
    </w:p>
    <w:p w:rsidR="004A20CC" w:rsidRDefault="002612BF" w:rsidP="008E4C4E">
      <w:pPr>
        <w:pStyle w:val="SR"/>
      </w:pPr>
      <w:r>
        <w:t xml:space="preserve">Students responses may include: </w:t>
      </w:r>
    </w:p>
    <w:p w:rsidR="004A20CC" w:rsidRDefault="002612BF" w:rsidP="004A20CC">
      <w:pPr>
        <w:pStyle w:val="SASRBullet"/>
      </w:pPr>
      <w:r>
        <w:t>biology</w:t>
      </w:r>
    </w:p>
    <w:p w:rsidR="004A20CC" w:rsidRDefault="002612BF" w:rsidP="004A20CC">
      <w:pPr>
        <w:pStyle w:val="SASRBullet"/>
      </w:pPr>
      <w:r>
        <w:t>science</w:t>
      </w:r>
    </w:p>
    <w:p w:rsidR="004A20CC" w:rsidRDefault="00513BEF" w:rsidP="004A20CC">
      <w:pPr>
        <w:pStyle w:val="SASRBullet"/>
      </w:pPr>
      <w:r>
        <w:t>intelligence</w:t>
      </w:r>
    </w:p>
    <w:p w:rsidR="004A20CC" w:rsidRDefault="00513BEF" w:rsidP="004A20CC">
      <w:pPr>
        <w:pStyle w:val="SASRBullet"/>
      </w:pPr>
      <w:r>
        <w:t>medicine</w:t>
      </w:r>
    </w:p>
    <w:p w:rsidR="002612BF" w:rsidRDefault="00534A58" w:rsidP="004A20CC">
      <w:pPr>
        <w:pStyle w:val="SR"/>
      </w:pPr>
      <w:r w:rsidRPr="00D679B6">
        <w:t>Credible</w:t>
      </w:r>
      <w:r w:rsidR="00513BEF">
        <w:t xml:space="preserve"> information might be found on specialized websites and</w:t>
      </w:r>
      <w:r w:rsidR="00EB342B">
        <w:t xml:space="preserve"> in</w:t>
      </w:r>
      <w:r w:rsidR="00513BEF">
        <w:t xml:space="preserve"> specific sections of the library associated with medicine and biology. </w:t>
      </w:r>
    </w:p>
    <w:p w:rsidR="002612BF" w:rsidRDefault="002612BF" w:rsidP="00B311B1">
      <w:pPr>
        <w:pStyle w:val="Q"/>
      </w:pPr>
      <w:r>
        <w:t xml:space="preserve">What type </w:t>
      </w:r>
      <w:r w:rsidR="00862EBB">
        <w:t>o</w:t>
      </w:r>
      <w:r>
        <w:t>f information am I looking for</w:t>
      </w:r>
      <w:r w:rsidR="001A6DD5">
        <w:t>,</w:t>
      </w:r>
      <w:r w:rsidR="00513BEF">
        <w:t xml:space="preserve"> and</w:t>
      </w:r>
      <w:r w:rsidR="00EB342B">
        <w:t xml:space="preserve"> what sort of sources should I be looking for</w:t>
      </w:r>
      <w:r>
        <w:t>?</w:t>
      </w:r>
    </w:p>
    <w:p w:rsidR="004A20CC" w:rsidRDefault="002612BF" w:rsidP="008E4C4E">
      <w:pPr>
        <w:pStyle w:val="SR"/>
      </w:pPr>
      <w:r>
        <w:t>Students re</w:t>
      </w:r>
      <w:r w:rsidR="00DD327B">
        <w:t>s</w:t>
      </w:r>
      <w:r>
        <w:t>po</w:t>
      </w:r>
      <w:r w:rsidR="00DD327B">
        <w:t xml:space="preserve">nses may include the following: </w:t>
      </w:r>
    </w:p>
    <w:p w:rsidR="004A20CC" w:rsidRDefault="00EB342B" w:rsidP="004A20CC">
      <w:pPr>
        <w:pStyle w:val="SASRBullet"/>
      </w:pPr>
      <w:r>
        <w:lastRenderedPageBreak/>
        <w:t>I am looking for facts on comparing human and animal brains</w:t>
      </w:r>
      <w:r w:rsidR="00E86E9A">
        <w:t>,</w:t>
      </w:r>
      <w:r>
        <w:t xml:space="preserve"> so I might look for </w:t>
      </w:r>
      <w:r w:rsidR="001004B0">
        <w:t>journals and magazines that focus on neuroscience or biological psychology</w:t>
      </w:r>
      <w:r w:rsidR="004A20CC">
        <w:t>.</w:t>
      </w:r>
      <w:r w:rsidR="00DD327B">
        <w:t xml:space="preserve"> </w:t>
      </w:r>
    </w:p>
    <w:p w:rsidR="00A249EC" w:rsidRDefault="00EB342B" w:rsidP="004A20CC">
      <w:pPr>
        <w:pStyle w:val="SASRBullet"/>
      </w:pPr>
      <w:r>
        <w:t xml:space="preserve">I am also looking for how the animal and human brain are alike so there might be credible </w:t>
      </w:r>
      <w:r w:rsidR="00DD327B">
        <w:t>experiment</w:t>
      </w:r>
      <w:r w:rsidR="00CA18F5">
        <w:t>s</w:t>
      </w:r>
      <w:r>
        <w:t xml:space="preserve"> and reports that have conducted this type of research.</w:t>
      </w:r>
    </w:p>
    <w:p w:rsidR="00A249EC" w:rsidRDefault="00A249EC" w:rsidP="008E4C4E">
      <w:pPr>
        <w:pStyle w:val="BR"/>
      </w:pPr>
    </w:p>
    <w:p w:rsidR="00432435" w:rsidRDefault="00AC6878" w:rsidP="004F08B2">
      <w:pPr>
        <w:pStyle w:val="TA"/>
      </w:pPr>
      <w:r>
        <w:t>Explain</w:t>
      </w:r>
      <w:r w:rsidR="004E2C48">
        <w:t xml:space="preserve"> </w:t>
      </w:r>
      <w:r>
        <w:t>the third step in planning a good search: selecting the best</w:t>
      </w:r>
      <w:r w:rsidR="00432435">
        <w:t xml:space="preserve"> </w:t>
      </w:r>
      <w:r w:rsidR="00862EBB">
        <w:t xml:space="preserve">key </w:t>
      </w:r>
      <w:r w:rsidR="00725E5D">
        <w:t xml:space="preserve">words and phrases </w:t>
      </w:r>
      <w:r>
        <w:t>for the online</w:t>
      </w:r>
      <w:r w:rsidR="00725E5D">
        <w:t xml:space="preserve"> search. </w:t>
      </w:r>
      <w:r w:rsidR="00432435">
        <w:t xml:space="preserve">Demonstrate </w:t>
      </w:r>
      <w:r>
        <w:t>an online search with</w:t>
      </w:r>
      <w:r w:rsidR="00725E5D">
        <w:t xml:space="preserve"> key words and phrases using </w:t>
      </w:r>
      <w:r>
        <w:t xml:space="preserve">this </w:t>
      </w:r>
      <w:r w:rsidR="00432435">
        <w:t>model question</w:t>
      </w:r>
      <w:r w:rsidR="00725E5D">
        <w:t xml:space="preserve">: How do researchers measure animal intelligence? </w:t>
      </w:r>
      <w:r w:rsidR="00D673E1">
        <w:t>Conduct two searches as described below, and d</w:t>
      </w:r>
      <w:r w:rsidR="0085417B">
        <w:t xml:space="preserve">isplay the online search for all students to see. </w:t>
      </w:r>
      <w:r w:rsidR="000F768C">
        <w:t>Instruct students to take brief notes o</w:t>
      </w:r>
      <w:r w:rsidR="00CA18F5">
        <w:t>n</w:t>
      </w:r>
      <w:r w:rsidR="000F768C">
        <w:t xml:space="preserve"> the results.</w:t>
      </w:r>
    </w:p>
    <w:p w:rsidR="002612BF" w:rsidRDefault="00D7481B" w:rsidP="00E87DD9">
      <w:pPr>
        <w:pStyle w:val="BulletedList"/>
      </w:pPr>
      <w:r>
        <w:t>Enter</w:t>
      </w:r>
      <w:r w:rsidR="003315B9">
        <w:t xml:space="preserve"> </w:t>
      </w:r>
      <w:r w:rsidR="00FB4940">
        <w:t xml:space="preserve">the </w:t>
      </w:r>
      <w:r w:rsidR="003315B9">
        <w:t>search phrase</w:t>
      </w:r>
      <w:r>
        <w:t>:</w:t>
      </w:r>
      <w:r w:rsidR="00432435">
        <w:t xml:space="preserve"> </w:t>
      </w:r>
      <w:r w:rsidR="003315B9">
        <w:t xml:space="preserve">current research on </w:t>
      </w:r>
      <w:r w:rsidR="00856371">
        <w:t xml:space="preserve">animal </w:t>
      </w:r>
      <w:r w:rsidR="00432435">
        <w:t>intelligence</w:t>
      </w:r>
      <w:r w:rsidR="00856371">
        <w:t xml:space="preserve"> </w:t>
      </w:r>
      <w:r w:rsidR="004E2C48">
        <w:t xml:space="preserve"> </w:t>
      </w:r>
    </w:p>
    <w:p w:rsidR="00432435" w:rsidRDefault="00A367FE" w:rsidP="00E87DD9">
      <w:pPr>
        <w:pStyle w:val="BulletedList"/>
      </w:pPr>
      <w:r>
        <w:t xml:space="preserve">Examine </w:t>
      </w:r>
      <w:r w:rsidR="00432435">
        <w:t>result</w:t>
      </w:r>
      <w:r w:rsidR="00BE374E">
        <w:t>s</w:t>
      </w:r>
      <w:r w:rsidR="00432435">
        <w:t xml:space="preserve"> of the search</w:t>
      </w:r>
      <w:r w:rsidR="003315B9">
        <w:t>.</w:t>
      </w:r>
    </w:p>
    <w:p w:rsidR="00432435" w:rsidRDefault="003315B9" w:rsidP="00E87DD9">
      <w:pPr>
        <w:pStyle w:val="BulletedList"/>
      </w:pPr>
      <w:r>
        <w:t xml:space="preserve">Change </w:t>
      </w:r>
      <w:r w:rsidR="00FB4940">
        <w:t xml:space="preserve">the </w:t>
      </w:r>
      <w:r>
        <w:t xml:space="preserve">search phrase: How do researchers measure </w:t>
      </w:r>
      <w:r w:rsidR="00BE374E">
        <w:t xml:space="preserve">animal </w:t>
      </w:r>
      <w:r w:rsidR="00432435">
        <w:t>intelligence</w:t>
      </w:r>
      <w:r>
        <w:t>?</w:t>
      </w:r>
    </w:p>
    <w:p w:rsidR="00661D41" w:rsidRDefault="00A367FE" w:rsidP="00E87DD9">
      <w:pPr>
        <w:pStyle w:val="BulletedList"/>
      </w:pPr>
      <w:r>
        <w:t xml:space="preserve">Examine </w:t>
      </w:r>
      <w:r w:rsidR="00661D41">
        <w:t>result</w:t>
      </w:r>
      <w:r w:rsidR="00BE374E">
        <w:t>s</w:t>
      </w:r>
      <w:r w:rsidR="00661D41">
        <w:t xml:space="preserve"> of the search</w:t>
      </w:r>
      <w:r w:rsidR="003315B9">
        <w:t>.</w:t>
      </w:r>
    </w:p>
    <w:p w:rsidR="00AE1557" w:rsidRDefault="00AE1557" w:rsidP="004F08B2">
      <w:pPr>
        <w:pStyle w:val="SA"/>
      </w:pPr>
      <w:r>
        <w:t xml:space="preserve">Students listen and </w:t>
      </w:r>
      <w:r w:rsidR="00D673E1">
        <w:t>take</w:t>
      </w:r>
      <w:r>
        <w:t xml:space="preserve"> notes. </w:t>
      </w:r>
    </w:p>
    <w:p w:rsidR="00AE1557" w:rsidRDefault="00AE1557" w:rsidP="008E4C4E">
      <w:pPr>
        <w:pStyle w:val="IN"/>
      </w:pPr>
      <w:r>
        <w:t xml:space="preserve">Consider using a smart board or document camera to display the search results. </w:t>
      </w:r>
    </w:p>
    <w:p w:rsidR="00432435" w:rsidRDefault="003315B9" w:rsidP="004F08B2">
      <w:pPr>
        <w:pStyle w:val="TA"/>
      </w:pPr>
      <w:r>
        <w:t xml:space="preserve">Instruct students to </w:t>
      </w:r>
      <w:r w:rsidR="00D673E1">
        <w:t xml:space="preserve">form pairs to </w:t>
      </w:r>
      <w:r>
        <w:t xml:space="preserve">discuss the </w:t>
      </w:r>
      <w:r w:rsidR="00976E57">
        <w:t>differences</w:t>
      </w:r>
      <w:r>
        <w:t xml:space="preserve"> they see</w:t>
      </w:r>
      <w:r w:rsidR="00976E57">
        <w:t xml:space="preserve"> between the</w:t>
      </w:r>
      <w:r w:rsidR="00D673E1">
        <w:t xml:space="preserve"> two</w:t>
      </w:r>
      <w:r>
        <w:t xml:space="preserve"> search</w:t>
      </w:r>
      <w:r w:rsidR="00D673E1">
        <w:t xml:space="preserve">es and </w:t>
      </w:r>
      <w:r w:rsidR="00976E57">
        <w:t>r</w:t>
      </w:r>
      <w:r>
        <w:t>esults.</w:t>
      </w:r>
    </w:p>
    <w:p w:rsidR="00661D41" w:rsidRDefault="00CA18F5" w:rsidP="008E4C4E">
      <w:pPr>
        <w:pStyle w:val="IN"/>
      </w:pPr>
      <w:r>
        <w:t xml:space="preserve">Alternate </w:t>
      </w:r>
      <w:r w:rsidR="00661D41">
        <w:t>between the two searches</w:t>
      </w:r>
      <w:r w:rsidR="00250C32">
        <w:t>,</w:t>
      </w:r>
      <w:r w:rsidR="00661D41">
        <w:t xml:space="preserve"> giving students an opportunity to compare results.</w:t>
      </w:r>
      <w:r w:rsidR="000F768C">
        <w:t xml:space="preserve"> Provide students with time to take brief notes.</w:t>
      </w:r>
    </w:p>
    <w:p w:rsidR="004102CF" w:rsidRDefault="00D673E1">
      <w:pPr>
        <w:pStyle w:val="Q"/>
      </w:pPr>
      <w:r>
        <w:t>What differences did you notice between the results of the two searches?</w:t>
      </w:r>
    </w:p>
    <w:p w:rsidR="008B55A8" w:rsidRDefault="000F768C" w:rsidP="00E87DD9">
      <w:pPr>
        <w:pStyle w:val="SR"/>
      </w:pPr>
      <w:r>
        <w:t>Student</w:t>
      </w:r>
      <w:r w:rsidR="008B55A8">
        <w:t xml:space="preserve"> responses may include:</w:t>
      </w:r>
    </w:p>
    <w:p w:rsidR="000877DB" w:rsidRDefault="008B55A8" w:rsidP="00E87DD9">
      <w:pPr>
        <w:pStyle w:val="SASRBullet"/>
      </w:pPr>
      <w:r>
        <w:t>In the first search the</w:t>
      </w:r>
      <w:r w:rsidR="00BE374E">
        <w:t xml:space="preserve">re are different types of sources: </w:t>
      </w:r>
      <w:r w:rsidR="000877DB">
        <w:t xml:space="preserve">a magazine, </w:t>
      </w:r>
      <w:r w:rsidR="000877DB" w:rsidRPr="000877DB">
        <w:rPr>
          <w:i/>
        </w:rPr>
        <w:t>Scientific American</w:t>
      </w:r>
      <w:r w:rsidR="000877DB">
        <w:t>; an animal rights organization, PETA; and a TV station, NBC. These three</w:t>
      </w:r>
      <w:r w:rsidR="0071275C">
        <w:t xml:space="preserve"> seem like </w:t>
      </w:r>
      <w:r w:rsidR="00820C72">
        <w:t>credible</w:t>
      </w:r>
      <w:r w:rsidR="0071275C">
        <w:t xml:space="preserve"> sources to read</w:t>
      </w:r>
      <w:r w:rsidR="003315B9">
        <w:t xml:space="preserve"> because </w:t>
      </w:r>
      <w:r w:rsidR="009E5DF1">
        <w:t xml:space="preserve">they all have authority regarding the topic. </w:t>
      </w:r>
      <w:r w:rsidR="009E5DF1" w:rsidRPr="00000816">
        <w:rPr>
          <w:i/>
        </w:rPr>
        <w:t>Scientific American</w:t>
      </w:r>
      <w:r w:rsidR="009E5DF1">
        <w:t xml:space="preserve"> and PETA both focus on science research and animals respectively. </w:t>
      </w:r>
    </w:p>
    <w:p w:rsidR="00814920" w:rsidRDefault="00814920" w:rsidP="00E87DD9">
      <w:pPr>
        <w:pStyle w:val="SASRBullet"/>
      </w:pPr>
      <w:r>
        <w:t>In the second search</w:t>
      </w:r>
      <w:r w:rsidR="009E5DF1">
        <w:t>,</w:t>
      </w:r>
      <w:r>
        <w:t xml:space="preserve"> </w:t>
      </w:r>
      <w:r w:rsidR="007B070E">
        <w:t xml:space="preserve">some of the </w:t>
      </w:r>
      <w:r>
        <w:t>results are</w:t>
      </w:r>
      <w:r w:rsidR="000877DB">
        <w:t xml:space="preserve"> different. </w:t>
      </w:r>
      <w:r w:rsidR="0071275C">
        <w:t>The most interesting that could be a very good source and</w:t>
      </w:r>
      <w:r w:rsidR="000F768C">
        <w:t xml:space="preserve"> </w:t>
      </w:r>
      <w:r w:rsidR="0071275C">
        <w:t xml:space="preserve">did not appear in the first search is </w:t>
      </w:r>
      <w:r w:rsidR="007919A1">
        <w:t xml:space="preserve">the article from </w:t>
      </w:r>
      <w:r w:rsidR="0071275C" w:rsidRPr="007919A1">
        <w:rPr>
          <w:i/>
        </w:rPr>
        <w:t>National Geographic</w:t>
      </w:r>
      <w:r w:rsidR="0071275C">
        <w:t xml:space="preserve">. </w:t>
      </w:r>
    </w:p>
    <w:p w:rsidR="004A296A" w:rsidRDefault="00814920" w:rsidP="004F08B2">
      <w:pPr>
        <w:pStyle w:val="TA"/>
      </w:pPr>
      <w:r>
        <w:t>Point to several other important results. At the top of the search page students see</w:t>
      </w:r>
      <w:r w:rsidR="00D673E1">
        <w:t xml:space="preserve"> the phrase “</w:t>
      </w:r>
      <w:r>
        <w:t>Scholarly articles for assessing human intelligence.</w:t>
      </w:r>
      <w:r w:rsidR="00D673E1">
        <w:t>”</w:t>
      </w:r>
      <w:r>
        <w:t xml:space="preserve"> Introduce the students to Google Scholar</w:t>
      </w:r>
      <w:r w:rsidR="00A367FE">
        <w:t xml:space="preserve">. </w:t>
      </w:r>
      <w:r w:rsidR="00D73B26">
        <w:t>Explain to</w:t>
      </w:r>
      <w:r w:rsidR="00A367FE">
        <w:t xml:space="preserve"> them that it will </w:t>
      </w:r>
      <w:r w:rsidR="009110F4">
        <w:t xml:space="preserve">help </w:t>
      </w:r>
      <w:r w:rsidR="00A367FE">
        <w:t>direct their search to</w:t>
      </w:r>
      <w:r w:rsidR="009110F4">
        <w:t>wards</w:t>
      </w:r>
      <w:r w:rsidR="00A367FE">
        <w:t xml:space="preserve"> </w:t>
      </w:r>
      <w:r w:rsidR="00FC0B1C" w:rsidRPr="00FC0B1C">
        <w:t>credible</w:t>
      </w:r>
      <w:r>
        <w:t xml:space="preserve"> source</w:t>
      </w:r>
      <w:r w:rsidR="00A367FE">
        <w:t>s</w:t>
      </w:r>
      <w:r w:rsidR="00BC6EB8">
        <w:t>.</w:t>
      </w:r>
    </w:p>
    <w:p w:rsidR="008A7F67" w:rsidRDefault="008A7F67" w:rsidP="004F08B2">
      <w:pPr>
        <w:pStyle w:val="SA"/>
      </w:pPr>
      <w:r>
        <w:t>Students examine the search results.</w:t>
      </w:r>
    </w:p>
    <w:p w:rsidR="0071275C" w:rsidRDefault="004A296A" w:rsidP="004F08B2">
      <w:pPr>
        <w:pStyle w:val="TA"/>
      </w:pPr>
      <w:r>
        <w:lastRenderedPageBreak/>
        <w:t xml:space="preserve">Go back to the original search page and point to the .edu sources. </w:t>
      </w:r>
      <w:r w:rsidR="00BC6EB8">
        <w:t>Inform</w:t>
      </w:r>
      <w:r>
        <w:t xml:space="preserve"> students that .edu </w:t>
      </w:r>
      <w:r w:rsidR="00BC6EB8">
        <w:t xml:space="preserve">usually </w:t>
      </w:r>
      <w:r>
        <w:t xml:space="preserve">means that this is a university site and therefore </w:t>
      </w:r>
      <w:r w:rsidR="00BC6EB8">
        <w:t xml:space="preserve">is often </w:t>
      </w:r>
      <w:r>
        <w:t xml:space="preserve">a </w:t>
      </w:r>
      <w:r w:rsidR="00FC0B1C" w:rsidRPr="00FC0B1C">
        <w:t>credible</w:t>
      </w:r>
      <w:r>
        <w:t xml:space="preserve"> </w:t>
      </w:r>
      <w:r w:rsidR="008A7F67">
        <w:t>source because universit</w:t>
      </w:r>
      <w:r w:rsidR="009110F4">
        <w:t xml:space="preserve">y professors conduct </w:t>
      </w:r>
      <w:r w:rsidR="008A7F67">
        <w:t>extensive research before publishing documents.</w:t>
      </w:r>
    </w:p>
    <w:p w:rsidR="00856371" w:rsidRDefault="00C05FB7" w:rsidP="004F08B2">
      <w:pPr>
        <w:pStyle w:val="TA"/>
      </w:pPr>
      <w:r>
        <w:t>Inform</w:t>
      </w:r>
      <w:r w:rsidR="004A296A">
        <w:t xml:space="preserve"> students</w:t>
      </w:r>
      <w:r w:rsidR="00856371">
        <w:t xml:space="preserve"> that </w:t>
      </w:r>
      <w:r w:rsidR="004A296A">
        <w:t>substituting a key word with a synonym</w:t>
      </w:r>
      <w:r w:rsidR="008A7F67">
        <w:t xml:space="preserve"> (word that means the same)</w:t>
      </w:r>
      <w:r w:rsidR="004A296A">
        <w:t xml:space="preserve"> leads to more</w:t>
      </w:r>
      <w:r w:rsidR="008A7F67">
        <w:t xml:space="preserve"> and sometimes different</w:t>
      </w:r>
      <w:r w:rsidR="004A296A">
        <w:t xml:space="preserve"> results. </w:t>
      </w:r>
      <w:r>
        <w:t>Remind</w:t>
      </w:r>
      <w:r w:rsidR="0071275C">
        <w:t xml:space="preserve"> them that they can also ask questions: </w:t>
      </w:r>
    </w:p>
    <w:p w:rsidR="0071275C" w:rsidRDefault="0071275C" w:rsidP="00E87DD9">
      <w:pPr>
        <w:pStyle w:val="BulletedList"/>
      </w:pPr>
      <w:r>
        <w:t xml:space="preserve">Enter </w:t>
      </w:r>
      <w:r w:rsidR="00516DD7">
        <w:t xml:space="preserve">the </w:t>
      </w:r>
      <w:r>
        <w:t>search words</w:t>
      </w:r>
      <w:r w:rsidR="008A7F67">
        <w:t>: A</w:t>
      </w:r>
      <w:r>
        <w:t>re animals smart?</w:t>
      </w:r>
    </w:p>
    <w:p w:rsidR="0071275C" w:rsidRDefault="0071275C" w:rsidP="00E87DD9">
      <w:pPr>
        <w:pStyle w:val="BulletedList"/>
      </w:pPr>
      <w:r>
        <w:t>Examine the results of the search</w:t>
      </w:r>
      <w:r w:rsidR="007B477A">
        <w:t>.</w:t>
      </w:r>
    </w:p>
    <w:p w:rsidR="0071275C" w:rsidRDefault="00D673E1" w:rsidP="004F08B2">
      <w:pPr>
        <w:pStyle w:val="TA"/>
      </w:pPr>
      <w:r>
        <w:rPr>
          <w:rStyle w:val="QChar"/>
          <w:rFonts w:eastAsia="Calibri"/>
        </w:rPr>
        <w:t>W</w:t>
      </w:r>
      <w:r w:rsidR="00FC0B1C" w:rsidRPr="00FC0B1C">
        <w:rPr>
          <w:rStyle w:val="QChar"/>
          <w:rFonts w:eastAsia="Calibri"/>
        </w:rPr>
        <w:t xml:space="preserve">hat </w:t>
      </w:r>
      <w:r>
        <w:rPr>
          <w:rStyle w:val="QChar"/>
          <w:rFonts w:eastAsia="Calibri"/>
        </w:rPr>
        <w:t>do you</w:t>
      </w:r>
      <w:r w:rsidR="00FC0B1C" w:rsidRPr="00FC0B1C">
        <w:rPr>
          <w:rStyle w:val="QChar"/>
          <w:rFonts w:eastAsia="Calibri"/>
        </w:rPr>
        <w:t xml:space="preserve"> notice about the search results</w:t>
      </w:r>
      <w:r>
        <w:rPr>
          <w:rStyle w:val="QChar"/>
          <w:rFonts w:eastAsia="Calibri"/>
        </w:rPr>
        <w:t>?</w:t>
      </w:r>
    </w:p>
    <w:p w:rsidR="0071275C" w:rsidRDefault="0071275C" w:rsidP="008E4C4E">
      <w:pPr>
        <w:pStyle w:val="SR"/>
      </w:pPr>
      <w:r>
        <w:t xml:space="preserve">Students responses may include: </w:t>
      </w:r>
    </w:p>
    <w:p w:rsidR="0071275C" w:rsidRDefault="0071275C" w:rsidP="00E87DD9">
      <w:pPr>
        <w:pStyle w:val="SASRBullet"/>
      </w:pPr>
      <w:r>
        <w:t xml:space="preserve">The search words seem similar but </w:t>
      </w:r>
      <w:r w:rsidR="00D673E1">
        <w:t xml:space="preserve">because you used </w:t>
      </w:r>
      <w:r w:rsidR="007B070E">
        <w:t xml:space="preserve">the word </w:t>
      </w:r>
      <w:r w:rsidR="007B070E" w:rsidRPr="00DB7021">
        <w:rPr>
          <w:i/>
        </w:rPr>
        <w:t>smart</w:t>
      </w:r>
      <w:r w:rsidR="00D673E1">
        <w:rPr>
          <w:i/>
        </w:rPr>
        <w:t>,</w:t>
      </w:r>
      <w:r w:rsidR="007B070E">
        <w:t xml:space="preserve"> some of the </w:t>
      </w:r>
      <w:r>
        <w:t>result</w:t>
      </w:r>
      <w:r w:rsidR="007B070E">
        <w:t xml:space="preserve">s were </w:t>
      </w:r>
      <w:r>
        <w:t xml:space="preserve">different. </w:t>
      </w:r>
    </w:p>
    <w:p w:rsidR="00E25ED7" w:rsidRDefault="008A7F67" w:rsidP="00E87DD9">
      <w:pPr>
        <w:pStyle w:val="SASRBullet"/>
      </w:pPr>
      <w:r>
        <w:t xml:space="preserve">This resulted in some </w:t>
      </w:r>
      <w:r w:rsidR="00FC0B1C" w:rsidRPr="00FC0B1C">
        <w:t>credible</w:t>
      </w:r>
      <w:r>
        <w:t xml:space="preserve"> sources including</w:t>
      </w:r>
      <w:r w:rsidR="00A70217">
        <w:t xml:space="preserve">: </w:t>
      </w:r>
      <w:r w:rsidR="00A70217" w:rsidRPr="00DB7021">
        <w:rPr>
          <w:i/>
        </w:rPr>
        <w:t>National Geographic</w:t>
      </w:r>
      <w:r w:rsidR="00A70217">
        <w:t xml:space="preserve"> and</w:t>
      </w:r>
      <w:r w:rsidR="0071275C">
        <w:t xml:space="preserve"> PBS (Public Broadcasting Se</w:t>
      </w:r>
      <w:r w:rsidR="007B070E">
        <w:t>r</w:t>
      </w:r>
      <w:r w:rsidR="0071275C">
        <w:t>vice</w:t>
      </w:r>
      <w:r w:rsidR="00E25ED7">
        <w:t>)</w:t>
      </w:r>
      <w:r w:rsidR="0071275C">
        <w:t>.</w:t>
      </w:r>
    </w:p>
    <w:p w:rsidR="00E25ED7" w:rsidRPr="00A70217" w:rsidRDefault="009E138D" w:rsidP="004F08B2">
      <w:pPr>
        <w:pStyle w:val="TA"/>
      </w:pPr>
      <w:r>
        <w:t xml:space="preserve">Remind </w:t>
      </w:r>
      <w:r w:rsidR="00E25ED7" w:rsidRPr="00A70217">
        <w:t>students that they can use the information they have on the original page to search the source directly rather than open the one link. For example:</w:t>
      </w:r>
    </w:p>
    <w:p w:rsidR="00527C90" w:rsidRPr="00A70217" w:rsidRDefault="00527C90" w:rsidP="00E87DD9">
      <w:pPr>
        <w:pStyle w:val="BulletedList"/>
      </w:pPr>
      <w:r w:rsidRPr="00A70217">
        <w:t>Search for Scientific American site</w:t>
      </w:r>
      <w:r w:rsidR="006F787A">
        <w:t>.</w:t>
      </w:r>
    </w:p>
    <w:p w:rsidR="00527C90" w:rsidRPr="00A70217" w:rsidRDefault="00527C90" w:rsidP="00E87DD9">
      <w:pPr>
        <w:pStyle w:val="BulletedList"/>
      </w:pPr>
      <w:r w:rsidRPr="00A70217">
        <w:t>Enter search phrase: animal intelligence</w:t>
      </w:r>
    </w:p>
    <w:p w:rsidR="00527C90" w:rsidRPr="00A70217" w:rsidRDefault="00527C90" w:rsidP="00E87DD9">
      <w:pPr>
        <w:pStyle w:val="BulletedList"/>
      </w:pPr>
      <w:r w:rsidRPr="00A70217">
        <w:t xml:space="preserve">Search Result: The first of a two-part interview with anthropologist Carel Van Schaik about the role of culture in boosting intelligence in animals. (The interview is available both in audio and in print.) </w:t>
      </w:r>
    </w:p>
    <w:p w:rsidR="001B681A" w:rsidRPr="00527C90" w:rsidRDefault="001B681A" w:rsidP="004F08B2">
      <w:pPr>
        <w:pStyle w:val="TA"/>
      </w:pPr>
      <w:r>
        <w:t>Show another example:</w:t>
      </w:r>
    </w:p>
    <w:p w:rsidR="00E25ED7" w:rsidRDefault="00E25ED7" w:rsidP="00E87DD9">
      <w:pPr>
        <w:pStyle w:val="BulletedList"/>
      </w:pPr>
      <w:r>
        <w:t>Search for the National Geographic site</w:t>
      </w:r>
      <w:r w:rsidR="006F787A">
        <w:t>.</w:t>
      </w:r>
      <w:r>
        <w:t xml:space="preserve"> </w:t>
      </w:r>
    </w:p>
    <w:p w:rsidR="00E25ED7" w:rsidRDefault="00527C90" w:rsidP="00E87DD9">
      <w:pPr>
        <w:pStyle w:val="BulletedList"/>
      </w:pPr>
      <w:r>
        <w:t>Enter search phrase</w:t>
      </w:r>
      <w:r w:rsidR="00E25ED7">
        <w:t>: animal intelligence</w:t>
      </w:r>
    </w:p>
    <w:p w:rsidR="00E25ED7" w:rsidRDefault="00E25ED7" w:rsidP="00E87DD9">
      <w:pPr>
        <w:pStyle w:val="BulletedList"/>
      </w:pPr>
      <w:r>
        <w:t>Result</w:t>
      </w:r>
      <w:r w:rsidR="00A367FE">
        <w:t>, an article</w:t>
      </w:r>
      <w:r w:rsidR="007B477A">
        <w:t>: “</w:t>
      </w:r>
      <w:r w:rsidR="00357B6F">
        <w:t>Animals Minds: Minds of Their Own,</w:t>
      </w:r>
      <w:r w:rsidR="007B477A">
        <w:t>”</w:t>
      </w:r>
      <w:r>
        <w:t xml:space="preserve"> by Virginia Morell.</w:t>
      </w:r>
    </w:p>
    <w:p w:rsidR="00B311B1" w:rsidRDefault="007B477A" w:rsidP="004F08B2">
      <w:pPr>
        <w:pStyle w:val="TA"/>
      </w:pPr>
      <w:r>
        <w:t xml:space="preserve">Ask students: </w:t>
      </w:r>
    </w:p>
    <w:p w:rsidR="001B681A" w:rsidRDefault="007B477A" w:rsidP="00B311B1">
      <w:pPr>
        <w:pStyle w:val="Q"/>
      </w:pPr>
      <w:r>
        <w:t>W</w:t>
      </w:r>
      <w:r w:rsidR="00397AEF">
        <w:t xml:space="preserve">hat makes these sources both relevant and </w:t>
      </w:r>
      <w:r w:rsidR="00FC0B1C" w:rsidRPr="00FC0B1C">
        <w:t>credible</w:t>
      </w:r>
      <w:r w:rsidR="00397AEF">
        <w:t>?</w:t>
      </w:r>
    </w:p>
    <w:p w:rsidR="00397AEF" w:rsidRDefault="00397AEF" w:rsidP="00D67E21">
      <w:pPr>
        <w:pStyle w:val="SR"/>
      </w:pPr>
      <w:r>
        <w:t xml:space="preserve">Both sources seem </w:t>
      </w:r>
      <w:r w:rsidR="00FC0B1C" w:rsidRPr="00FC0B1C">
        <w:t>credible</w:t>
      </w:r>
      <w:r w:rsidR="007B070E">
        <w:t xml:space="preserve"> because they have</w:t>
      </w:r>
      <w:r w:rsidR="00A70217">
        <w:t xml:space="preserve"> numerous</w:t>
      </w:r>
      <w:r w:rsidR="007B070E">
        <w:t xml:space="preserve"> essays and art</w:t>
      </w:r>
      <w:r w:rsidR="00A70217">
        <w:t>icles about nature and animals.</w:t>
      </w:r>
      <w:r w:rsidR="00D67E21">
        <w:t xml:space="preserve"> </w:t>
      </w:r>
      <w:r w:rsidR="0037159A">
        <w:t xml:space="preserve">They are relevant since </w:t>
      </w:r>
      <w:r>
        <w:t>both publication</w:t>
      </w:r>
      <w:r w:rsidR="0037159A">
        <w:t>s</w:t>
      </w:r>
      <w:r>
        <w:t xml:space="preserve"> </w:t>
      </w:r>
      <w:r w:rsidR="0037159A">
        <w:t xml:space="preserve">have </w:t>
      </w:r>
      <w:r>
        <w:t>infor</w:t>
      </w:r>
      <w:r w:rsidR="00A70217">
        <w:t xml:space="preserve">mation about animal intelligence. </w:t>
      </w:r>
    </w:p>
    <w:p w:rsidR="00181BFE" w:rsidRDefault="00181BFE" w:rsidP="004F08B2">
      <w:pPr>
        <w:pStyle w:val="TA"/>
      </w:pPr>
      <w:r>
        <w:t xml:space="preserve">Ask students to think of an example of a source that may make a source </w:t>
      </w:r>
      <w:r w:rsidR="00A70217">
        <w:t xml:space="preserve">unreliable or not </w:t>
      </w:r>
      <w:r w:rsidR="00FC0B1C" w:rsidRPr="00FC0B1C">
        <w:t>credible</w:t>
      </w:r>
      <w:r w:rsidR="00A70217">
        <w:t xml:space="preserve">. </w:t>
      </w:r>
    </w:p>
    <w:p w:rsidR="005B504F" w:rsidRDefault="005B504F" w:rsidP="008E4C4E">
      <w:pPr>
        <w:pStyle w:val="SR"/>
      </w:pPr>
      <w:r>
        <w:t>Student responses may include the following:</w:t>
      </w:r>
    </w:p>
    <w:p w:rsidR="005B504F" w:rsidRDefault="005B504F" w:rsidP="008E4C4E">
      <w:pPr>
        <w:pStyle w:val="SASRBullet"/>
      </w:pPr>
      <w:r>
        <w:lastRenderedPageBreak/>
        <w:t>Teachers tell us not to use encyclopedia when we write papers. I think that this is because here we are not just lo</w:t>
      </w:r>
      <w:r w:rsidR="00D67E21">
        <w:t>oking for background</w:t>
      </w:r>
      <w:r>
        <w:t xml:space="preserve"> but studies and research that other people do.</w:t>
      </w:r>
    </w:p>
    <w:p w:rsidR="005B504F" w:rsidRDefault="005B504F" w:rsidP="008E4C4E">
      <w:pPr>
        <w:pStyle w:val="SASRBullet"/>
      </w:pPr>
      <w:r w:rsidRPr="00FE63E4">
        <w:t>Then there is Wikipedia</w:t>
      </w:r>
      <w:r>
        <w:t xml:space="preserve">. It is not always clear who writes the essays, so potentially they may </w:t>
      </w:r>
      <w:r w:rsidR="00FE63E4">
        <w:t>n</w:t>
      </w:r>
      <w:r>
        <w:t xml:space="preserve">ot </w:t>
      </w:r>
      <w:r w:rsidR="00FE63E4">
        <w:t xml:space="preserve">be </w:t>
      </w:r>
      <w:r w:rsidR="00FC0B1C" w:rsidRPr="00FC0B1C">
        <w:t>credible</w:t>
      </w:r>
      <w:r w:rsidR="00FE63E4">
        <w:t>.</w:t>
      </w:r>
      <w:r w:rsidRPr="00FE63E4">
        <w:t xml:space="preserve"> </w:t>
      </w:r>
    </w:p>
    <w:p w:rsidR="007B070E" w:rsidRDefault="00D67E21" w:rsidP="004F08B2">
      <w:pPr>
        <w:pStyle w:val="TA"/>
      </w:pPr>
      <w:r>
        <w:t>Explain to</w:t>
      </w:r>
      <w:r w:rsidR="007B070E">
        <w:t xml:space="preserve"> students that they can find out how long these publications have</w:t>
      </w:r>
      <w:r w:rsidR="009110F4">
        <w:t xml:space="preserve"> existed</w:t>
      </w:r>
      <w:r w:rsidR="007B070E">
        <w:t>. This fact usually point</w:t>
      </w:r>
      <w:r w:rsidR="007F011F">
        <w:t>s</w:t>
      </w:r>
      <w:r w:rsidR="00A70217">
        <w:t xml:space="preserve"> to credibility</w:t>
      </w:r>
      <w:r w:rsidR="007B070E">
        <w:t>.</w:t>
      </w:r>
      <w:r w:rsidR="001E6AFD">
        <w:t xml:space="preserve"> </w:t>
      </w:r>
      <w:r>
        <w:t>Also, t</w:t>
      </w:r>
      <w:r w:rsidR="001E6AFD">
        <w:t>he author’s profession is impo</w:t>
      </w:r>
      <w:r w:rsidR="00A70217">
        <w:t>rtant</w:t>
      </w:r>
      <w:r>
        <w:t>: Is he/she a scientist</w:t>
      </w:r>
      <w:r w:rsidR="00A70217">
        <w:t xml:space="preserve"> or</w:t>
      </w:r>
      <w:r w:rsidR="001E6AFD">
        <w:t xml:space="preserve"> a professor in college? Has the author published a study in the field? The answers to these questions may identify a </w:t>
      </w:r>
      <w:r w:rsidR="00FC0B1C" w:rsidRPr="00FC0B1C">
        <w:t>credible</w:t>
      </w:r>
      <w:r w:rsidR="001E6AFD">
        <w:t xml:space="preserve"> source </w:t>
      </w:r>
      <w:r>
        <w:t>or</w:t>
      </w:r>
      <w:r w:rsidR="001E6AFD">
        <w:t xml:space="preserve"> exclude one that is not </w:t>
      </w:r>
      <w:r w:rsidR="00820C72">
        <w:t>credible</w:t>
      </w:r>
      <w:r w:rsidR="001E6AFD">
        <w:t>.</w:t>
      </w:r>
    </w:p>
    <w:p w:rsidR="00A70217" w:rsidRDefault="00A70217" w:rsidP="004F08B2">
      <w:pPr>
        <w:pStyle w:val="SA"/>
      </w:pPr>
      <w:r>
        <w:t>Students listen.</w:t>
      </w:r>
    </w:p>
    <w:p w:rsidR="00707670" w:rsidRDefault="004F08B2" w:rsidP="00707670">
      <w:pPr>
        <w:pStyle w:val="LearningSequenceHeader"/>
      </w:pPr>
      <w:r>
        <w:t>Activity 4</w:t>
      </w:r>
      <w:r w:rsidR="00A70217">
        <w:t>: Conducting Research</w:t>
      </w:r>
      <w:r w:rsidR="00A70217">
        <w:tab/>
        <w:t>30</w:t>
      </w:r>
      <w:r w:rsidR="00707670" w:rsidRPr="00707670">
        <w:t>%</w:t>
      </w:r>
    </w:p>
    <w:p w:rsidR="00C5619E" w:rsidRDefault="00685724" w:rsidP="004F08B2">
      <w:pPr>
        <w:pStyle w:val="TA"/>
      </w:pPr>
      <w:r>
        <w:t>Explain</w:t>
      </w:r>
      <w:r w:rsidR="00767B2A">
        <w:t xml:space="preserve"> </w:t>
      </w:r>
      <w:r w:rsidR="00BE3AF0">
        <w:t xml:space="preserve">that </w:t>
      </w:r>
      <w:r>
        <w:t>in this part of the lesson, students practice</w:t>
      </w:r>
      <w:r w:rsidR="0042448B">
        <w:t xml:space="preserve"> finding </w:t>
      </w:r>
      <w:r w:rsidR="00820C72">
        <w:t>credible</w:t>
      </w:r>
      <w:r w:rsidR="0042448B">
        <w:t xml:space="preserve"> and relevant sources using key words/phrases from their research question/problem and specific inquiry questions. </w:t>
      </w:r>
      <w:r w:rsidR="00397AEF">
        <w:t>Distribut</w:t>
      </w:r>
      <w:r w:rsidR="00927A72">
        <w:t>e</w:t>
      </w:r>
      <w:r w:rsidR="000C4A57">
        <w:t xml:space="preserve"> blank</w:t>
      </w:r>
      <w:r w:rsidR="00927A72">
        <w:t xml:space="preserve"> Potential Sources Tool </w:t>
      </w:r>
      <w:r w:rsidR="00767B2A">
        <w:t>to each student.</w:t>
      </w:r>
      <w:r w:rsidR="0042448B" w:rsidDel="0042448B">
        <w:t xml:space="preserve"> </w:t>
      </w:r>
    </w:p>
    <w:p w:rsidR="00C5619E" w:rsidRDefault="00C5619E" w:rsidP="004F08B2">
      <w:pPr>
        <w:pStyle w:val="TA"/>
      </w:pPr>
      <w:r>
        <w:t>Model how to use the</w:t>
      </w:r>
      <w:r w:rsidR="000C4A57">
        <w:t xml:space="preserve"> Potential Sources T</w:t>
      </w:r>
      <w:r>
        <w:t>ool</w:t>
      </w:r>
      <w:r w:rsidR="0042448B">
        <w:t xml:space="preserve"> by using the source from the previous activity. </w:t>
      </w:r>
      <w:r>
        <w:t>On the top left</w:t>
      </w:r>
      <w:r w:rsidR="007F011F">
        <w:t>,</w:t>
      </w:r>
      <w:r>
        <w:t xml:space="preserve"> number the source </w:t>
      </w:r>
      <w:r w:rsidR="0013569D">
        <w:t>(begin with 1)</w:t>
      </w:r>
      <w:r w:rsidR="008E4C4E">
        <w:t xml:space="preserve">. </w:t>
      </w:r>
      <w:r>
        <w:t xml:space="preserve">Record basic information: </w:t>
      </w:r>
    </w:p>
    <w:p w:rsidR="00C5619E" w:rsidRDefault="00C5619E" w:rsidP="008E4C4E">
      <w:pPr>
        <w:pStyle w:val="BulletedList"/>
      </w:pPr>
      <w:r>
        <w:t xml:space="preserve">Title: </w:t>
      </w:r>
      <w:r w:rsidR="00FA0B16">
        <w:t>“</w:t>
      </w:r>
      <w:r w:rsidR="00FE63E4">
        <w:t>Animal Minds: Minds of Their Own</w:t>
      </w:r>
      <w:r w:rsidR="00FA0B16">
        <w:t>”</w:t>
      </w:r>
    </w:p>
    <w:p w:rsidR="00C5619E" w:rsidRDefault="00C5619E" w:rsidP="008E4C4E">
      <w:pPr>
        <w:pStyle w:val="BulletedList"/>
      </w:pPr>
      <w:r>
        <w:t xml:space="preserve">Location: </w:t>
      </w:r>
      <w:r w:rsidRPr="00BE3AF0">
        <w:rPr>
          <w:i/>
        </w:rPr>
        <w:t>National Geographic</w:t>
      </w:r>
      <w:r>
        <w:t xml:space="preserve"> online </w:t>
      </w:r>
      <w:r w:rsidRPr="00C5619E">
        <w:t>http://ngm.nationalgeographic.com/2008/03/animal-minds/virginia-morell-text</w:t>
      </w:r>
    </w:p>
    <w:p w:rsidR="00C5619E" w:rsidRDefault="00C5619E" w:rsidP="008E4C4E">
      <w:pPr>
        <w:pStyle w:val="BulletedList"/>
      </w:pPr>
      <w:r>
        <w:t>Author: Virginia Morell</w:t>
      </w:r>
    </w:p>
    <w:p w:rsidR="00C5619E" w:rsidRDefault="00C5619E" w:rsidP="008E4C4E">
      <w:pPr>
        <w:pStyle w:val="BulletedList"/>
      </w:pPr>
      <w:r>
        <w:t>Text Type: Ar</w:t>
      </w:r>
      <w:r w:rsidR="00FA0B16">
        <w:t>t</w:t>
      </w:r>
      <w:r>
        <w:t>icle</w:t>
      </w:r>
    </w:p>
    <w:p w:rsidR="000E7DBB" w:rsidRDefault="00C5619E" w:rsidP="008E4C4E">
      <w:pPr>
        <w:pStyle w:val="BulletedList"/>
      </w:pPr>
      <w:r>
        <w:t>Publication Date: March 2008</w:t>
      </w:r>
    </w:p>
    <w:p w:rsidR="000E7DBB" w:rsidRDefault="000E7DBB" w:rsidP="008E4C4E">
      <w:pPr>
        <w:pStyle w:val="IN"/>
      </w:pPr>
      <w:r>
        <w:t xml:space="preserve">Consider displaying the Potential Sources Tool for students to see. </w:t>
      </w:r>
    </w:p>
    <w:p w:rsidR="00302E30" w:rsidRDefault="00302E30" w:rsidP="004F08B2">
      <w:pPr>
        <w:pStyle w:val="TA"/>
      </w:pPr>
      <w:r>
        <w:t xml:space="preserve">Read </w:t>
      </w:r>
      <w:r w:rsidR="00685724">
        <w:t>a</w:t>
      </w:r>
      <w:r>
        <w:t xml:space="preserve">loud the first </w:t>
      </w:r>
      <w:r w:rsidR="009110F4">
        <w:t xml:space="preserve">two paragraphs </w:t>
      </w:r>
      <w:r>
        <w:t>of the article</w:t>
      </w:r>
      <w:r w:rsidR="009F4DF9">
        <w:t xml:space="preserve"> (from </w:t>
      </w:r>
      <w:r w:rsidR="00B9494C">
        <w:t>“</w:t>
      </w:r>
      <w:r w:rsidRPr="00955C7C">
        <w:t>In 1977 Irene Pepperberg, a recent graduate of Harvard University, did something very bold</w:t>
      </w:r>
      <w:r w:rsidR="009F4DF9">
        <w:t>”</w:t>
      </w:r>
      <w:r w:rsidR="009110F4">
        <w:t xml:space="preserve"> to “that it is able to acquire information about the world and act on it”</w:t>
      </w:r>
      <w:r w:rsidR="009F4DF9">
        <w:t>)</w:t>
      </w:r>
      <w:r w:rsidR="009110F4">
        <w:t>.</w:t>
      </w:r>
    </w:p>
    <w:p w:rsidR="009110F4" w:rsidRPr="00955C7C" w:rsidRDefault="009110F4" w:rsidP="004F08B2">
      <w:pPr>
        <w:pStyle w:val="SA"/>
      </w:pPr>
      <w:r>
        <w:t>Students listen and follow along</w:t>
      </w:r>
      <w:r w:rsidR="00685724">
        <w:t xml:space="preserve"> in their copy of the text</w:t>
      </w:r>
      <w:r>
        <w:t xml:space="preserve">. </w:t>
      </w:r>
    </w:p>
    <w:p w:rsidR="00302E30" w:rsidRDefault="00302E30" w:rsidP="004F08B2">
      <w:pPr>
        <w:pStyle w:val="TA"/>
      </w:pPr>
      <w:r>
        <w:t>Instruct students to turn their attention back to the</w:t>
      </w:r>
      <w:r w:rsidR="000E7DBB">
        <w:t xml:space="preserve"> Potential Sources T</w:t>
      </w:r>
      <w:r w:rsidR="009B2A04">
        <w:t>ool. I</w:t>
      </w:r>
      <w:r w:rsidR="000E7DBB">
        <w:t>n the second part of the Potential Sources T</w:t>
      </w:r>
      <w:r>
        <w:t xml:space="preserve">ool </w:t>
      </w:r>
      <w:r w:rsidR="000E7DBB">
        <w:t xml:space="preserve">write the following </w:t>
      </w:r>
      <w:r>
        <w:t>comments</w:t>
      </w:r>
      <w:r w:rsidR="009110F4">
        <w:t xml:space="preserve"> for students to see</w:t>
      </w:r>
      <w:r>
        <w:t>:</w:t>
      </w:r>
    </w:p>
    <w:p w:rsidR="0013569D" w:rsidRDefault="00A03B92" w:rsidP="004F08B2">
      <w:pPr>
        <w:pStyle w:val="TA"/>
      </w:pPr>
      <w:r>
        <w:t>The a</w:t>
      </w:r>
      <w:r w:rsidR="0013569D">
        <w:t>rticle is relevant because it is about</w:t>
      </w:r>
      <w:r w:rsidR="000E7DBB">
        <w:t xml:space="preserve"> researching</w:t>
      </w:r>
      <w:r w:rsidR="0013569D">
        <w:t xml:space="preserve"> animals’ intelligence</w:t>
      </w:r>
      <w:r w:rsidR="00FA4A04">
        <w:t>,</w:t>
      </w:r>
      <w:r w:rsidR="000E7DBB">
        <w:t xml:space="preserve"> which is</w:t>
      </w:r>
      <w:r w:rsidR="0013569D">
        <w:t xml:space="preserve"> my</w:t>
      </w:r>
      <w:r w:rsidR="000E7DBB">
        <w:t xml:space="preserve"> focus inquiry</w:t>
      </w:r>
      <w:r w:rsidR="0013569D">
        <w:t xml:space="preserve"> question. Also</w:t>
      </w:r>
      <w:r w:rsidR="00302E30">
        <w:t>,</w:t>
      </w:r>
      <w:r w:rsidR="0013569D">
        <w:t xml:space="preserve"> it seems </w:t>
      </w:r>
      <w:r w:rsidR="00820C72">
        <w:t>credible</w:t>
      </w:r>
      <w:r w:rsidR="0013569D">
        <w:t xml:space="preserve"> because at the beginning the write</w:t>
      </w:r>
      <w:r w:rsidR="00302E30">
        <w:t>r</w:t>
      </w:r>
      <w:r w:rsidR="0013569D">
        <w:t xml:space="preserve"> cites a study </w:t>
      </w:r>
      <w:r w:rsidR="00CD6DA3">
        <w:t>conducted</w:t>
      </w:r>
      <w:r w:rsidR="00302E30">
        <w:t xml:space="preserve"> </w:t>
      </w:r>
      <w:r w:rsidR="000E7DBB">
        <w:t xml:space="preserve">by a Harvard </w:t>
      </w:r>
      <w:r w:rsidR="00E86E9A">
        <w:t>scientist</w:t>
      </w:r>
      <w:r w:rsidR="000E7DBB">
        <w:t>, which shows the writer</w:t>
      </w:r>
      <w:r w:rsidR="009110F4">
        <w:t xml:space="preserve"> is looking at research to compose</w:t>
      </w:r>
      <w:r w:rsidR="000E7DBB">
        <w:t xml:space="preserve"> the article. </w:t>
      </w:r>
    </w:p>
    <w:p w:rsidR="00A03B92" w:rsidRDefault="00B9494C" w:rsidP="008E4C4E">
      <w:pPr>
        <w:pStyle w:val="IN"/>
      </w:pPr>
      <w:r>
        <w:lastRenderedPageBreak/>
        <w:t xml:space="preserve">A completed </w:t>
      </w:r>
      <w:r w:rsidR="00685724">
        <w:t>M</w:t>
      </w:r>
      <w:r w:rsidR="000E7DBB">
        <w:t>odel</w:t>
      </w:r>
      <w:r w:rsidR="00D73A64">
        <w:t xml:space="preserve"> Potential Sources</w:t>
      </w:r>
      <w:r w:rsidR="000E7DBB">
        <w:t xml:space="preserve"> Tool is in</w:t>
      </w:r>
      <w:r w:rsidR="00D73A64">
        <w:t xml:space="preserve"> included</w:t>
      </w:r>
      <w:r w:rsidR="000E7DBB">
        <w:t xml:space="preserve"> at the end of the lesson</w:t>
      </w:r>
      <w:r w:rsidR="00D73A64">
        <w:t xml:space="preserve">; consider distributing </w:t>
      </w:r>
      <w:r w:rsidR="000E7DBB">
        <w:t>to students for support.</w:t>
      </w:r>
    </w:p>
    <w:p w:rsidR="00D73A64" w:rsidRDefault="00302E30" w:rsidP="008E4C4E">
      <w:pPr>
        <w:pStyle w:val="BR"/>
      </w:pPr>
      <w:r>
        <w:t xml:space="preserve">   </w:t>
      </w:r>
    </w:p>
    <w:p w:rsidR="00517643" w:rsidRDefault="00397AEF" w:rsidP="004F08B2">
      <w:pPr>
        <w:pStyle w:val="TA"/>
      </w:pPr>
      <w:r>
        <w:t>Instruct students to</w:t>
      </w:r>
      <w:r w:rsidR="00E07D9E">
        <w:t xml:space="preserve"> independently</w:t>
      </w:r>
      <w:r>
        <w:t xml:space="preserve"> search for </w:t>
      </w:r>
      <w:r w:rsidR="00FC0B1C" w:rsidRPr="00FC0B1C">
        <w:t>credible</w:t>
      </w:r>
      <w:r>
        <w:t xml:space="preserve"> and relevant </w:t>
      </w:r>
      <w:r w:rsidR="0037159A">
        <w:t>sources</w:t>
      </w:r>
      <w:r w:rsidR="00C124E3">
        <w:t xml:space="preserve"> for one inquiry question</w:t>
      </w:r>
      <w:r w:rsidR="0037159A">
        <w:t xml:space="preserve"> </w:t>
      </w:r>
      <w:r w:rsidR="00E34E94">
        <w:t xml:space="preserve">by following the steps </w:t>
      </w:r>
      <w:r w:rsidR="00685724">
        <w:t xml:space="preserve">for </w:t>
      </w:r>
      <w:r w:rsidR="00517643">
        <w:t xml:space="preserve">planning </w:t>
      </w:r>
      <w:r w:rsidR="00685724">
        <w:t xml:space="preserve">a </w:t>
      </w:r>
      <w:r w:rsidR="00517643">
        <w:t xml:space="preserve">search: </w:t>
      </w:r>
    </w:p>
    <w:p w:rsidR="00517643" w:rsidRDefault="00E34E94" w:rsidP="008E4C4E">
      <w:pPr>
        <w:pStyle w:val="BulletedList"/>
      </w:pPr>
      <w:r>
        <w:t>Select an</w:t>
      </w:r>
      <w:r w:rsidR="00517643">
        <w:t xml:space="preserve"> i</w:t>
      </w:r>
      <w:r>
        <w:t xml:space="preserve">nquiry question </w:t>
      </w:r>
      <w:r w:rsidR="00114183">
        <w:t xml:space="preserve">on which </w:t>
      </w:r>
      <w:r>
        <w:t>to focus</w:t>
      </w:r>
      <w:r w:rsidR="00114183">
        <w:t>.</w:t>
      </w:r>
    </w:p>
    <w:p w:rsidR="00517643" w:rsidRDefault="00517643" w:rsidP="008E4C4E">
      <w:pPr>
        <w:pStyle w:val="BulletedList"/>
      </w:pPr>
      <w:r>
        <w:t>Deter</w:t>
      </w:r>
      <w:r w:rsidR="00E34E94">
        <w:t>mine</w:t>
      </w:r>
      <w:r>
        <w:t xml:space="preserve"> where to look for sources</w:t>
      </w:r>
      <w:r w:rsidR="00114183">
        <w:t>.</w:t>
      </w:r>
      <w:r>
        <w:t xml:space="preserve"> </w:t>
      </w:r>
    </w:p>
    <w:p w:rsidR="00C5619E" w:rsidRDefault="00E34E94" w:rsidP="008E4C4E">
      <w:pPr>
        <w:pStyle w:val="BulletedList"/>
      </w:pPr>
      <w:r>
        <w:t>Choose key words or phrases to begin the</w:t>
      </w:r>
      <w:r w:rsidR="00517643">
        <w:t xml:space="preserve"> search</w:t>
      </w:r>
      <w:r w:rsidR="00114183">
        <w:t>.</w:t>
      </w:r>
    </w:p>
    <w:p w:rsidR="001F41FD" w:rsidRDefault="001F41FD" w:rsidP="004F08B2">
      <w:pPr>
        <w:pStyle w:val="SA"/>
      </w:pPr>
      <w:r>
        <w:t xml:space="preserve">Students </w:t>
      </w:r>
      <w:r w:rsidR="00E07D9E">
        <w:t xml:space="preserve">independently </w:t>
      </w:r>
      <w:r w:rsidR="00685724">
        <w:t xml:space="preserve">conduct </w:t>
      </w:r>
      <w:r w:rsidR="00E07D9E">
        <w:t>search</w:t>
      </w:r>
      <w:r w:rsidR="00685724">
        <w:t xml:space="preserve">es </w:t>
      </w:r>
      <w:r w:rsidR="00E07D9E">
        <w:t xml:space="preserve">for one </w:t>
      </w:r>
      <w:r w:rsidR="00685724">
        <w:t xml:space="preserve">of their </w:t>
      </w:r>
      <w:r w:rsidR="00E07D9E">
        <w:t>inquiry question</w:t>
      </w:r>
      <w:r w:rsidR="00685724">
        <w:t>s</w:t>
      </w:r>
      <w:r w:rsidR="00C124E3">
        <w:t xml:space="preserve">. </w:t>
      </w:r>
    </w:p>
    <w:p w:rsidR="00864DC7" w:rsidRPr="00A07F27" w:rsidRDefault="00864DC7" w:rsidP="008E4C4E">
      <w:pPr>
        <w:pStyle w:val="IN"/>
        <w:rPr>
          <w:rFonts w:ascii="Arial" w:hAnsi="Arial"/>
          <w:sz w:val="20"/>
          <w:szCs w:val="20"/>
        </w:rPr>
      </w:pPr>
      <w:r>
        <w:t>Consider placing</w:t>
      </w:r>
      <w:r w:rsidRPr="00432D93">
        <w:t xml:space="preserve"> students in </w:t>
      </w:r>
      <w:r w:rsidR="009B2A04">
        <w:t xml:space="preserve">small </w:t>
      </w:r>
      <w:r w:rsidRPr="00432D93">
        <w:t>heterogeneous groups that will remain con</w:t>
      </w:r>
      <w:r>
        <w:t>sistent throughout the module</w:t>
      </w:r>
      <w:r w:rsidR="00685724">
        <w:t xml:space="preserve">, or using the groups established during the </w:t>
      </w:r>
      <w:r w:rsidR="00114183">
        <w:t>previous</w:t>
      </w:r>
      <w:r w:rsidR="00685724">
        <w:t xml:space="preserve"> lesson</w:t>
      </w:r>
      <w:r>
        <w:t>. Form</w:t>
      </w:r>
      <w:r w:rsidRPr="00432D93">
        <w:t xml:space="preserve"> groups ahead of time to maximize the range of different research topics an</w:t>
      </w:r>
      <w:r w:rsidR="00E92B45">
        <w:t xml:space="preserve">d questions within each group. (For example, </w:t>
      </w:r>
      <w:r w:rsidRPr="00432D93">
        <w:t>one group might consist of a student researching potential caus</w:t>
      </w:r>
      <w:r>
        <w:t>es of autism, the impact of B</w:t>
      </w:r>
      <w:r w:rsidR="00685724">
        <w:t>.</w:t>
      </w:r>
      <w:r>
        <w:t>F</w:t>
      </w:r>
      <w:r w:rsidR="00685724">
        <w:t>.</w:t>
      </w:r>
      <w:r>
        <w:t xml:space="preserve"> Skinner on modern psychology, f</w:t>
      </w:r>
      <w:r w:rsidRPr="00432D93">
        <w:t>actory farming/slaughterhouses and animal welfare, and the advantages of visual thinking.</w:t>
      </w:r>
      <w:r w:rsidR="00E92B45">
        <w:t>)</w:t>
      </w:r>
      <w:r w:rsidR="00685724">
        <w:t xml:space="preserve"> </w:t>
      </w:r>
      <w:r w:rsidRPr="00432D93">
        <w:t>The goal of these groups is to create small communities of inquiry/research teams that provide support</w:t>
      </w:r>
      <w:r>
        <w:t xml:space="preserve"> and are accountable</w:t>
      </w:r>
      <w:r w:rsidRPr="00432D93">
        <w:t xml:space="preserve"> to ea</w:t>
      </w:r>
      <w:r>
        <w:t>ch other. </w:t>
      </w:r>
      <w:r w:rsidRPr="00432D93">
        <w:t xml:space="preserve">Students should know about their teammates’ </w:t>
      </w:r>
      <w:r>
        <w:t>research question/problem.</w:t>
      </w:r>
      <w:r w:rsidRPr="00432D93">
        <w:t xml:space="preserve"> Students should share claims and evidence that arise from their individual inquiry and learn from each other’s research processes, which they may use to potentially refine their own </w:t>
      </w:r>
      <w:r>
        <w:t>research questions/problem</w:t>
      </w:r>
      <w:r w:rsidRPr="00432D93">
        <w:t xml:space="preserve"> and</w:t>
      </w:r>
      <w:r>
        <w:t xml:space="preserve"> inquiry</w:t>
      </w:r>
      <w:r w:rsidRPr="00432D93">
        <w:t xml:space="preserve"> questions.</w:t>
      </w:r>
    </w:p>
    <w:p w:rsidR="000A6E78" w:rsidRDefault="0013569D" w:rsidP="004F08B2">
      <w:pPr>
        <w:pStyle w:val="TA"/>
      </w:pPr>
      <w:r>
        <w:t xml:space="preserve">Remind </w:t>
      </w:r>
      <w:r w:rsidR="000A6E78">
        <w:t xml:space="preserve">students </w:t>
      </w:r>
      <w:r w:rsidR="00A03B92">
        <w:t xml:space="preserve">to record </w:t>
      </w:r>
      <w:r w:rsidR="000A6E78">
        <w:t>basic information about the source in the Potential</w:t>
      </w:r>
      <w:r>
        <w:t xml:space="preserve"> Sources Tool. T</w:t>
      </w:r>
      <w:r w:rsidR="000A6E78">
        <w:t>hey are not expected to read the text closely at this point</w:t>
      </w:r>
      <w:r w:rsidR="00E92B45">
        <w:t>. T</w:t>
      </w:r>
      <w:r w:rsidR="000A6E78">
        <w:t>he purpose of this tool is to help student</w:t>
      </w:r>
      <w:r>
        <w:t>s</w:t>
      </w:r>
      <w:r w:rsidR="000A6E78">
        <w:t xml:space="preserve"> locate the source </w:t>
      </w:r>
      <w:r w:rsidR="00685724">
        <w:t xml:space="preserve">again </w:t>
      </w:r>
      <w:r w:rsidR="000A6E78">
        <w:t>later.</w:t>
      </w:r>
      <w:r w:rsidRPr="0013569D">
        <w:t xml:space="preserve"> </w:t>
      </w:r>
      <w:r w:rsidR="00423A1D">
        <w:t>Instruct</w:t>
      </w:r>
      <w:r>
        <w:t xml:space="preserve"> students not to fill in the bottom part where they rank the source</w:t>
      </w:r>
      <w:r w:rsidR="00864DC7">
        <w:t>, since they will be assessing sources more formally in the following</w:t>
      </w:r>
      <w:r w:rsidR="000819A1">
        <w:t xml:space="preserve"> lesson.</w:t>
      </w:r>
    </w:p>
    <w:p w:rsidR="005B59C9" w:rsidRDefault="005B59C9" w:rsidP="004F08B2">
      <w:pPr>
        <w:pStyle w:val="SA"/>
      </w:pPr>
      <w:r>
        <w:t xml:space="preserve">Students record basic search information on the Potential Sources Tools. </w:t>
      </w:r>
    </w:p>
    <w:p w:rsidR="0037159A" w:rsidRDefault="0055691D" w:rsidP="008E4C4E">
      <w:pPr>
        <w:pStyle w:val="IN"/>
      </w:pPr>
      <w:r>
        <w:t xml:space="preserve">Students need access to computers with </w:t>
      </w:r>
      <w:r w:rsidR="00E92B45">
        <w:t>I</w:t>
      </w:r>
      <w:r>
        <w:t xml:space="preserve">nternet capacity for research purposes. Prepare for the lesson ahead of time by reserving space in classrooms with technology access for all students. </w:t>
      </w:r>
    </w:p>
    <w:p w:rsidR="000A6E78" w:rsidRDefault="00E335CC" w:rsidP="008E4C4E">
      <w:pPr>
        <w:pStyle w:val="IN"/>
      </w:pPr>
      <w:r>
        <w:t>Consider using the media center or library for this lesson so students have access to librarians or media center teachers.</w:t>
      </w:r>
    </w:p>
    <w:p w:rsidR="00E335CC" w:rsidRDefault="00E335CC" w:rsidP="008E4C4E">
      <w:pPr>
        <w:pStyle w:val="IN"/>
      </w:pPr>
      <w:r>
        <w:t xml:space="preserve">Circulate around the room to support students as they engage in this preliminary research process. </w:t>
      </w:r>
    </w:p>
    <w:p w:rsidR="004F08B2" w:rsidRPr="00563CB8" w:rsidRDefault="004F08B2" w:rsidP="004F08B2">
      <w:pPr>
        <w:pStyle w:val="LearningSequenceHeader"/>
      </w:pPr>
      <w:r>
        <w:t>Activity 5</w:t>
      </w:r>
      <w:r w:rsidRPr="00563CB8">
        <w:t xml:space="preserve">: </w:t>
      </w:r>
      <w:r>
        <w:t>Quick Write</w:t>
      </w:r>
      <w:r w:rsidRPr="00563CB8">
        <w:tab/>
      </w:r>
      <w:r>
        <w:t>10</w:t>
      </w:r>
      <w:r w:rsidRPr="00563CB8">
        <w:t>%</w:t>
      </w:r>
    </w:p>
    <w:p w:rsidR="00E92B45" w:rsidRDefault="00C06684" w:rsidP="004F08B2">
      <w:pPr>
        <w:pStyle w:val="TA"/>
      </w:pPr>
      <w:r>
        <w:t xml:space="preserve">Instruct students to respond </w:t>
      </w:r>
      <w:r w:rsidR="00685724">
        <w:t xml:space="preserve">briefly in writing </w:t>
      </w:r>
      <w:r>
        <w:t>to the following prompt:</w:t>
      </w:r>
      <w:r w:rsidR="00E335CC">
        <w:t xml:space="preserve"> </w:t>
      </w:r>
    </w:p>
    <w:p w:rsidR="005000EC" w:rsidRDefault="005E2042" w:rsidP="00E92B45">
      <w:pPr>
        <w:pStyle w:val="Q"/>
      </w:pPr>
      <w:r w:rsidRPr="005E2042">
        <w:lastRenderedPageBreak/>
        <w:t>Choose three sources from today’s work and discuss how they meet the criteria of being credible and relevant sources. Additionally, discuss the inquiry questions, locations, and key words or phrases that led you to the discovery of the three credible and relevant sources.</w:t>
      </w:r>
    </w:p>
    <w:p w:rsidR="005000EC" w:rsidRDefault="005000EC" w:rsidP="005000EC">
      <w:pPr>
        <w:pStyle w:val="TA"/>
      </w:pPr>
      <w:r>
        <w:t>Remind students to use the Short Response Checklist and Rubric to guide their written responses. </w:t>
      </w:r>
    </w:p>
    <w:p w:rsidR="005000EC" w:rsidRDefault="005000EC" w:rsidP="005000EC">
      <w:pPr>
        <w:pStyle w:val="IN"/>
      </w:pPr>
      <w:r>
        <w:t>Display the prompt for students to see, or provide the prompt in hard copy.</w:t>
      </w:r>
    </w:p>
    <w:p w:rsidR="005000EC" w:rsidRDefault="005000EC" w:rsidP="005000EC">
      <w:pPr>
        <w:pStyle w:val="SA"/>
      </w:pPr>
      <w:r>
        <w:t xml:space="preserve">Students independently answer the prompt using the lesson’s Potential Sources Tools and the preliminary research conducted in the lesson. </w:t>
      </w:r>
    </w:p>
    <w:p w:rsidR="005000EC" w:rsidRDefault="005000EC" w:rsidP="005000EC">
      <w:pPr>
        <w:pStyle w:val="SR"/>
      </w:pPr>
      <w:r>
        <w:t>See the High Performance Response at the beginning of this lesson.</w:t>
      </w:r>
    </w:p>
    <w:p w:rsidR="009403AD" w:rsidRPr="00563CB8" w:rsidRDefault="00C5015B" w:rsidP="00CE2836">
      <w:pPr>
        <w:pStyle w:val="LearningSequenceHeader"/>
      </w:pPr>
      <w:r>
        <w:t>Activity 6</w:t>
      </w:r>
      <w:r w:rsidR="009403AD" w:rsidRPr="00563CB8">
        <w:t xml:space="preserve">: </w:t>
      </w:r>
      <w:r w:rsidR="009403AD">
        <w:t>Closing</w:t>
      </w:r>
      <w:r w:rsidR="009403AD" w:rsidRPr="00563CB8">
        <w:tab/>
      </w:r>
      <w:r w:rsidR="009403AD">
        <w:t>5</w:t>
      </w:r>
      <w:r w:rsidR="009403AD" w:rsidRPr="00563CB8">
        <w:t>%</w:t>
      </w:r>
    </w:p>
    <w:p w:rsidR="00467F84" w:rsidRDefault="005F37A1" w:rsidP="004F08B2">
      <w:pPr>
        <w:pStyle w:val="TA"/>
      </w:pPr>
      <w:r>
        <w:t xml:space="preserve">Display and distribute </w:t>
      </w:r>
      <w:r w:rsidR="001D6177">
        <w:t xml:space="preserve">the </w:t>
      </w:r>
      <w:r>
        <w:t xml:space="preserve">homework assignment. </w:t>
      </w:r>
      <w:r w:rsidR="006A5F6F">
        <w:t>Distribute additional Potential Sources Tool</w:t>
      </w:r>
      <w:r w:rsidR="00944E73">
        <w:t>s to each student.</w:t>
      </w:r>
      <w:r w:rsidR="00302E30">
        <w:t xml:space="preserve"> For </w:t>
      </w:r>
      <w:r w:rsidR="006A5F6F">
        <w:t>homework</w:t>
      </w:r>
      <w:r w:rsidR="00944E73">
        <w:t>, instruct students</w:t>
      </w:r>
      <w:r w:rsidR="006A5F6F">
        <w:t xml:space="preserve"> to</w:t>
      </w:r>
      <w:r w:rsidR="00467F84">
        <w:t xml:space="preserve"> continue to conduct preliminary search</w:t>
      </w:r>
      <w:r w:rsidR="00302E30">
        <w:t>es</w:t>
      </w:r>
      <w:r w:rsidR="00DC1591">
        <w:t xml:space="preserve"> for one inquiry question</w:t>
      </w:r>
      <w:r w:rsidR="00357B6F">
        <w:t xml:space="preserve">, </w:t>
      </w:r>
      <w:r w:rsidR="00467F84">
        <w:t>us</w:t>
      </w:r>
      <w:r w:rsidR="00302E30">
        <w:t>ing</w:t>
      </w:r>
      <w:r w:rsidR="00467F84">
        <w:t xml:space="preserve"> the Potential Sources Tool </w:t>
      </w:r>
      <w:r w:rsidR="00DF32AD">
        <w:t xml:space="preserve">to find </w:t>
      </w:r>
      <w:r w:rsidR="00467F84">
        <w:t xml:space="preserve">three more potential sources. </w:t>
      </w:r>
      <w:r w:rsidR="00642447">
        <w:t xml:space="preserve">Students will prepare to discuss the preliminary search results in the following lesson. </w:t>
      </w:r>
    </w:p>
    <w:p w:rsidR="00C4787C" w:rsidRDefault="00C4787C" w:rsidP="00E946A0">
      <w:pPr>
        <w:pStyle w:val="Heading1"/>
      </w:pPr>
      <w:r>
        <w:t>Homework</w:t>
      </w:r>
    </w:p>
    <w:p w:rsidR="007C6D7D" w:rsidRDefault="007A57EE" w:rsidP="00035A4F">
      <w:pPr>
        <w:rPr>
          <w:rFonts w:asciiTheme="minorHAnsi" w:hAnsiTheme="minorHAnsi"/>
        </w:rPr>
      </w:pPr>
      <w:r>
        <w:rPr>
          <w:rFonts w:asciiTheme="minorHAnsi" w:hAnsiTheme="minorHAnsi"/>
        </w:rPr>
        <w:t>C</w:t>
      </w:r>
      <w:r w:rsidR="00357B6F">
        <w:rPr>
          <w:rFonts w:asciiTheme="minorHAnsi" w:hAnsiTheme="minorHAnsi"/>
        </w:rPr>
        <w:t>ontinue to conduct preliminary searches</w:t>
      </w:r>
      <w:r w:rsidR="00DC1591">
        <w:rPr>
          <w:rFonts w:asciiTheme="minorHAnsi" w:hAnsiTheme="minorHAnsi"/>
        </w:rPr>
        <w:t xml:space="preserve"> for one inquiry question</w:t>
      </w:r>
      <w:r w:rsidR="00357B6F">
        <w:rPr>
          <w:rFonts w:asciiTheme="minorHAnsi" w:hAnsiTheme="minorHAnsi"/>
        </w:rPr>
        <w:t>, using the Potential Sources Tool to find</w:t>
      </w:r>
      <w:r w:rsidR="00DC1591">
        <w:rPr>
          <w:rFonts w:asciiTheme="minorHAnsi" w:hAnsiTheme="minorHAnsi"/>
        </w:rPr>
        <w:t xml:space="preserve"> three more potential sources. </w:t>
      </w:r>
      <w:r w:rsidR="0013107E">
        <w:rPr>
          <w:rFonts w:asciiTheme="minorHAnsi" w:hAnsiTheme="minorHAnsi"/>
        </w:rPr>
        <w:t>P</w:t>
      </w:r>
      <w:r w:rsidR="00642447">
        <w:rPr>
          <w:rFonts w:asciiTheme="minorHAnsi" w:hAnsiTheme="minorHAnsi"/>
        </w:rPr>
        <w:t xml:space="preserve">repare to discuss the preliminary </w:t>
      </w:r>
      <w:r w:rsidR="00BA13CC">
        <w:rPr>
          <w:rFonts w:asciiTheme="minorHAnsi" w:hAnsiTheme="minorHAnsi"/>
        </w:rPr>
        <w:t xml:space="preserve">search results in the following </w:t>
      </w:r>
      <w:r w:rsidR="00642447">
        <w:rPr>
          <w:rFonts w:asciiTheme="minorHAnsi" w:hAnsiTheme="minorHAnsi"/>
        </w:rPr>
        <w:t>lesson</w:t>
      </w:r>
      <w:r w:rsidR="0023576D">
        <w:rPr>
          <w:rFonts w:asciiTheme="minorHAnsi" w:hAnsiTheme="minorHAnsi"/>
        </w:rPr>
        <w:t>.</w:t>
      </w:r>
    </w:p>
    <w:p w:rsidR="0023576D" w:rsidRDefault="0023576D" w:rsidP="00035A4F">
      <w:pPr>
        <w:rPr>
          <w:rFonts w:asciiTheme="minorHAnsi" w:hAnsiTheme="minorHAnsi"/>
        </w:rPr>
      </w:pPr>
    </w:p>
    <w:p w:rsidR="00E65C14" w:rsidRPr="005837C5" w:rsidRDefault="00E65C14" w:rsidP="0023576D">
      <w:pPr>
        <w:widowControl w:val="0"/>
        <w:tabs>
          <w:tab w:val="left" w:pos="6143"/>
        </w:tabs>
        <w:spacing w:before="16" w:after="0" w:line="240" w:lineRule="auto"/>
      </w:pPr>
    </w:p>
    <w:sectPr w:rsidR="00E65C14" w:rsidRPr="005837C5" w:rsidSect="002034BD">
      <w:headerReference w:type="default" r:id="rId9"/>
      <w:footerReference w:type="default" r:id="rId10"/>
      <w:pgSz w:w="12240" w:h="15840" w:code="1"/>
      <w:pgMar w:top="1440" w:right="1440" w:bottom="1440" w:left="1440" w:header="288" w:footer="28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1F9" w:rsidRDefault="001431F9" w:rsidP="00E946A0">
      <w:r>
        <w:separator/>
      </w:r>
    </w:p>
    <w:p w:rsidR="001431F9" w:rsidRDefault="001431F9" w:rsidP="00E946A0"/>
  </w:endnote>
  <w:endnote w:type="continuationSeparator" w:id="0">
    <w:p w:rsidR="001431F9" w:rsidRDefault="001431F9" w:rsidP="00E946A0">
      <w:r>
        <w:continuationSeparator/>
      </w:r>
    </w:p>
    <w:p w:rsidR="001431F9" w:rsidRDefault="001431F9"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BA21F91B-D193-4D28-BE4D-B0C6B7F9FCA1}"/>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embedRegular r:id="rId2" w:fontKey="{5B7E1A4B-6292-494E-B486-F91F9C8A1431}"/>
    <w:embedBold r:id="rId3" w:fontKey="{49790594-FC39-4627-90D5-7BB3A1CC8F57}"/>
    <w:embedItalic r:id="rId4" w:fontKey="{639016BE-D9C3-4804-B07B-1C34E541A97A}"/>
    <w:embedBoldItalic r:id="rId5" w:fontKey="{E63E3194-9C69-442E-B300-BF88762E8253}"/>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4BD" w:rsidRPr="00563CB8" w:rsidRDefault="002034BD" w:rsidP="004F2969">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2034BD">
      <w:trPr>
        <w:trHeight w:val="705"/>
      </w:trPr>
      <w:tc>
        <w:tcPr>
          <w:tcW w:w="4609" w:type="dxa"/>
          <w:shd w:val="clear" w:color="auto" w:fill="auto"/>
          <w:vAlign w:val="center"/>
        </w:tcPr>
        <w:p w:rsidR="002034BD" w:rsidRPr="002E4C92" w:rsidRDefault="002034BD" w:rsidP="004F2969">
          <w:pPr>
            <w:pStyle w:val="FooterText"/>
          </w:pPr>
          <w:r w:rsidRPr="002E4C92">
            <w:t>File:</w:t>
          </w:r>
          <w:r>
            <w:rPr>
              <w:b w:val="0"/>
            </w:rPr>
            <w:t>9.3.2</w:t>
          </w:r>
          <w:r w:rsidRPr="0039525B">
            <w:rPr>
              <w:b w:val="0"/>
            </w:rPr>
            <w:t xml:space="preserve"> Lesson </w:t>
          </w:r>
          <w:r>
            <w:rPr>
              <w:b w:val="0"/>
            </w:rPr>
            <w:t>3</w:t>
          </w:r>
          <w:r w:rsidRPr="002E4C92">
            <w:t xml:space="preserve"> Date:</w:t>
          </w:r>
          <w:r w:rsidRPr="004F08B2">
            <w:rPr>
              <w:b w:val="0"/>
            </w:rPr>
            <w:t xml:space="preserve">1/17/14 </w:t>
          </w:r>
          <w:r w:rsidRPr="002E4C92">
            <w:t>Classroom Use:</w:t>
          </w:r>
          <w:r w:rsidRPr="0039525B">
            <w:rPr>
              <w:b w:val="0"/>
            </w:rPr>
            <w:t xml:space="preserve"> Starting </w:t>
          </w:r>
          <w:r>
            <w:rPr>
              <w:b w:val="0"/>
            </w:rPr>
            <w:t>1/2014</w:t>
          </w:r>
          <w:r w:rsidRPr="0039525B">
            <w:rPr>
              <w:b w:val="0"/>
            </w:rPr>
            <w:t xml:space="preserve"> </w:t>
          </w:r>
        </w:p>
        <w:p w:rsidR="002034BD" w:rsidRPr="0039525B" w:rsidRDefault="002034BD" w:rsidP="004F2969">
          <w:pPr>
            <w:pStyle w:val="FooterText"/>
            <w:rPr>
              <w:b w:val="0"/>
              <w:i/>
              <w:sz w:val="12"/>
            </w:rPr>
          </w:pPr>
          <w:r w:rsidRPr="0039525B">
            <w:rPr>
              <w:b w:val="0"/>
              <w:sz w:val="12"/>
            </w:rPr>
            <w:t>© 201</w:t>
          </w:r>
          <w:r w:rsidR="007B76BA">
            <w:rPr>
              <w:b w:val="0"/>
              <w:sz w:val="12"/>
            </w:rPr>
            <w:t>4</w:t>
          </w:r>
          <w:r w:rsidRPr="0039525B">
            <w:rPr>
              <w:b w:val="0"/>
              <w:sz w:val="12"/>
            </w:rPr>
            <w:t xml:space="preserve"> Public Consulting Group.</w:t>
          </w:r>
          <w:r w:rsidRPr="0039525B">
            <w:rPr>
              <w:b w:val="0"/>
              <w:i/>
              <w:sz w:val="12"/>
            </w:rPr>
            <w:t xml:space="preserve"> This work is licensed under a </w:t>
          </w:r>
        </w:p>
        <w:p w:rsidR="002034BD" w:rsidRPr="0039525B" w:rsidRDefault="002034BD" w:rsidP="004F2969">
          <w:pPr>
            <w:pStyle w:val="FooterText"/>
            <w:rPr>
              <w:b w:val="0"/>
              <w:i/>
            </w:rPr>
          </w:pPr>
          <w:r w:rsidRPr="0039525B">
            <w:rPr>
              <w:b w:val="0"/>
              <w:i/>
              <w:sz w:val="12"/>
            </w:rPr>
            <w:t>Creative Commons Attribution-NonCommercial-ShareAlike 3.0 Unported License</w:t>
          </w:r>
        </w:p>
        <w:p w:rsidR="002034BD" w:rsidRPr="002E4C92" w:rsidRDefault="001431F9" w:rsidP="004F2969">
          <w:pPr>
            <w:pStyle w:val="FooterText"/>
          </w:pPr>
          <w:hyperlink r:id="rId1" w:history="1">
            <w:r w:rsidR="002034BD"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2034BD" w:rsidRPr="002E4C92" w:rsidRDefault="002034BD" w:rsidP="004F296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7B76BA">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2034BD" w:rsidRPr="002E4C92" w:rsidRDefault="002034BD" w:rsidP="0039525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2FF70990" wp14:editId="33369EC6">
                <wp:extent cx="1697355" cy="636270"/>
                <wp:effectExtent l="19050" t="0" r="0" b="0"/>
                <wp:docPr id="2"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2034BD" w:rsidRPr="0039525B" w:rsidRDefault="002034BD" w:rsidP="0039525B">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1F9" w:rsidRDefault="001431F9" w:rsidP="00E946A0">
      <w:r>
        <w:separator/>
      </w:r>
    </w:p>
    <w:p w:rsidR="001431F9" w:rsidRDefault="001431F9" w:rsidP="00E946A0"/>
  </w:footnote>
  <w:footnote w:type="continuationSeparator" w:id="0">
    <w:p w:rsidR="001431F9" w:rsidRDefault="001431F9" w:rsidP="00E946A0">
      <w:r>
        <w:continuationSeparator/>
      </w:r>
    </w:p>
    <w:p w:rsidR="001431F9" w:rsidRDefault="001431F9"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2034BD" w:rsidRPr="00563CB8">
      <w:tc>
        <w:tcPr>
          <w:tcW w:w="3708" w:type="dxa"/>
          <w:shd w:val="clear" w:color="auto" w:fill="auto"/>
        </w:tcPr>
        <w:p w:rsidR="002034BD" w:rsidRPr="00563CB8" w:rsidRDefault="002034BD" w:rsidP="00E946A0">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2034BD" w:rsidRPr="00563CB8" w:rsidRDefault="002034BD" w:rsidP="00E946A0">
          <w:pPr>
            <w:jc w:val="center"/>
          </w:pPr>
          <w:r w:rsidRPr="00563CB8">
            <w:t>D R A F T</w:t>
          </w:r>
        </w:p>
      </w:tc>
      <w:tc>
        <w:tcPr>
          <w:tcW w:w="3438" w:type="dxa"/>
          <w:shd w:val="clear" w:color="auto" w:fill="auto"/>
        </w:tcPr>
        <w:p w:rsidR="002034BD" w:rsidRPr="00E946A0" w:rsidRDefault="002034BD" w:rsidP="00E946A0">
          <w:pPr>
            <w:pStyle w:val="PageHeader"/>
            <w:jc w:val="right"/>
            <w:rPr>
              <w:b w:val="0"/>
            </w:rPr>
          </w:pPr>
          <w:r>
            <w:rPr>
              <w:b w:val="0"/>
            </w:rPr>
            <w:t>Grade 9 • Module 3</w:t>
          </w:r>
          <w:r w:rsidRPr="00E946A0">
            <w:rPr>
              <w:b w:val="0"/>
            </w:rPr>
            <w:t xml:space="preserve"> • Unit </w:t>
          </w:r>
          <w:r>
            <w:rPr>
              <w:b w:val="0"/>
            </w:rPr>
            <w:t>2 • Lesson 3</w:t>
          </w:r>
        </w:p>
      </w:tc>
    </w:tr>
  </w:tbl>
  <w:p w:rsidR="002034BD" w:rsidRDefault="002034BD"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D9C038DC"/>
    <w:lvl w:ilvl="0">
      <w:start w:val="1"/>
      <w:numFmt w:val="decimal"/>
      <w:lvlText w:val="%1."/>
      <w:lvlJc w:val="left"/>
      <w:pPr>
        <w:tabs>
          <w:tab w:val="num" w:pos="360"/>
        </w:tabs>
        <w:ind w:left="360" w:hanging="360"/>
      </w:pPr>
    </w:lvl>
  </w:abstractNum>
  <w:abstractNum w:abstractNumId="1">
    <w:nsid w:val="05C911EE"/>
    <w:multiLevelType w:val="hybridMultilevel"/>
    <w:tmpl w:val="2CEA737A"/>
    <w:lvl w:ilvl="0" w:tplc="8BF26D30">
      <w:start w:val="1"/>
      <w:numFmt w:val="bullet"/>
      <w:pStyle w:val="IN"/>
      <w:lvlText w:val=""/>
      <w:lvlJc w:val="left"/>
      <w:pPr>
        <w:ind w:left="540" w:hanging="360"/>
      </w:pPr>
      <w:rPr>
        <w:rFonts w:ascii="Webdings" w:hAnsi="Webdings"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A8C3417"/>
    <w:multiLevelType w:val="hybridMultilevel"/>
    <w:tmpl w:val="EC38C6D8"/>
    <w:lvl w:ilvl="0" w:tplc="F6EC464E">
      <w:start w:val="1"/>
      <w:numFmt w:val="decimal"/>
      <w:lvlText w:val="%1."/>
      <w:lvlJc w:val="left"/>
      <w:pPr>
        <w:ind w:left="360" w:hanging="360"/>
      </w:pPr>
      <w:rPr>
        <w:rFonts w:hint="default"/>
        <w:sz w:val="22"/>
      </w:rPr>
    </w:lvl>
    <w:lvl w:ilvl="1" w:tplc="04090003">
      <w:start w:val="1"/>
      <w:numFmt w:val="bullet"/>
      <w:lvlText w:val="o"/>
      <w:lvlJc w:val="left"/>
      <w:pPr>
        <w:ind w:left="360" w:hanging="360"/>
      </w:pPr>
      <w:rPr>
        <w:rFonts w:ascii="Courier New" w:hAnsi="Courier New" w:cs="Verdana"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Verdana"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Verdana" w:hint="default"/>
      </w:rPr>
    </w:lvl>
    <w:lvl w:ilvl="8" w:tplc="04090005" w:tentative="1">
      <w:start w:val="1"/>
      <w:numFmt w:val="bullet"/>
      <w:lvlText w:val=""/>
      <w:lvlJc w:val="left"/>
      <w:pPr>
        <w:ind w:left="5400" w:hanging="360"/>
      </w:pPr>
      <w:rPr>
        <w:rFonts w:ascii="Wingdings" w:hAnsi="Wingdings" w:hint="default"/>
      </w:rPr>
    </w:lvl>
  </w:abstractNum>
  <w:abstractNum w:abstractNumId="4">
    <w:nsid w:val="23373D89"/>
    <w:multiLevelType w:val="hybridMultilevel"/>
    <w:tmpl w:val="7C82F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7305F27"/>
    <w:multiLevelType w:val="hybridMultilevel"/>
    <w:tmpl w:val="1B94687E"/>
    <w:lvl w:ilvl="0" w:tplc="10388A8C">
      <w:start w:val="1"/>
      <w:numFmt w:val="bullet"/>
      <w:pStyle w:val="Bulleted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171F0E"/>
    <w:multiLevelType w:val="hybridMultilevel"/>
    <w:tmpl w:val="889E8C6E"/>
    <w:lvl w:ilvl="0" w:tplc="D122B6BA">
      <w:start w:val="1"/>
      <w:numFmt w:val="bullet"/>
      <w:pStyle w:val="INBullet"/>
      <w:lvlText w:val="o"/>
      <w:lvlJc w:val="left"/>
      <w:pPr>
        <w:ind w:left="1440" w:hanging="360"/>
      </w:pPr>
      <w:rPr>
        <w:rFonts w:ascii="Courier New" w:hAnsi="Courier New" w:cs="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lvlOverride w:ilvl="0">
      <w:startOverride w:val="1"/>
    </w:lvlOverride>
  </w:num>
  <w:num w:numId="4">
    <w:abstractNumId w:val="7"/>
  </w:num>
  <w:num w:numId="5">
    <w:abstractNumId w:val="9"/>
  </w:num>
  <w:num w:numId="6">
    <w:abstractNumId w:val="5"/>
    <w:lvlOverride w:ilvl="0">
      <w:startOverride w:val="1"/>
    </w:lvlOverride>
  </w:num>
  <w:num w:numId="7">
    <w:abstractNumId w:val="8"/>
  </w:num>
  <w:num w:numId="8">
    <w:abstractNumId w:val="6"/>
  </w:num>
  <w:num w:numId="9">
    <w:abstractNumId w:val="3"/>
  </w:num>
  <w:num w:numId="10">
    <w:abstractNumId w:val="0"/>
  </w:num>
  <w:num w:numId="11">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oNotTrackMoves/>
  <w:defaultTabStop w:val="720"/>
  <w:hyphenationZone w:val="425"/>
  <w:drawingGridHorizontalSpacing w:val="110"/>
  <w:displayHorizontalDrawingGridEvery w:val="2"/>
  <w:characterSpacingControl w:val="doNotCompress"/>
  <w:hdrShapeDefaults>
    <o:shapedefaults v:ext="edit" spidmax="2049" fillcolor="white" stroke="f">
      <v:fill color="white"/>
      <v:stroke on="f"/>
      <v:textbox inset="0,0,0,0"/>
    </o:shapedefaults>
  </w:hdrShapeDefaults>
  <w:footnotePr>
    <w:footnote w:id="-1"/>
    <w:footnote w:id="0"/>
  </w:footnotePr>
  <w:endnotePr>
    <w:endnote w:id="-1"/>
    <w:endnote w:id="0"/>
  </w:endnotePr>
  <w:compat>
    <w:compatSetting w:name="compatibilityMode" w:uri="http://schemas.microsoft.com/office/word" w:val="12"/>
  </w:compat>
  <w:rsids>
    <w:rsidRoot w:val="00A4688B"/>
    <w:rsid w:val="00000816"/>
    <w:rsid w:val="00004B9A"/>
    <w:rsid w:val="00007CBA"/>
    <w:rsid w:val="00007E13"/>
    <w:rsid w:val="00007F67"/>
    <w:rsid w:val="00010B7E"/>
    <w:rsid w:val="00011E99"/>
    <w:rsid w:val="000134DA"/>
    <w:rsid w:val="000137C5"/>
    <w:rsid w:val="00014D5D"/>
    <w:rsid w:val="00015197"/>
    <w:rsid w:val="00020527"/>
    <w:rsid w:val="00021589"/>
    <w:rsid w:val="00034778"/>
    <w:rsid w:val="00034CC0"/>
    <w:rsid w:val="00035A4F"/>
    <w:rsid w:val="00043BAD"/>
    <w:rsid w:val="000517A4"/>
    <w:rsid w:val="00053088"/>
    <w:rsid w:val="0006016B"/>
    <w:rsid w:val="000601C0"/>
    <w:rsid w:val="00062291"/>
    <w:rsid w:val="0006233C"/>
    <w:rsid w:val="00063E32"/>
    <w:rsid w:val="00064681"/>
    <w:rsid w:val="00064850"/>
    <w:rsid w:val="00066123"/>
    <w:rsid w:val="0006776C"/>
    <w:rsid w:val="00071936"/>
    <w:rsid w:val="00072749"/>
    <w:rsid w:val="000739E9"/>
    <w:rsid w:val="000742AA"/>
    <w:rsid w:val="00075649"/>
    <w:rsid w:val="00077C92"/>
    <w:rsid w:val="00080A8A"/>
    <w:rsid w:val="000819A1"/>
    <w:rsid w:val="000848B2"/>
    <w:rsid w:val="00084F06"/>
    <w:rsid w:val="00086A06"/>
    <w:rsid w:val="000877DB"/>
    <w:rsid w:val="00090200"/>
    <w:rsid w:val="00092730"/>
    <w:rsid w:val="00092C82"/>
    <w:rsid w:val="00095BBA"/>
    <w:rsid w:val="00096A06"/>
    <w:rsid w:val="000A1206"/>
    <w:rsid w:val="000A26A7"/>
    <w:rsid w:val="000A31FF"/>
    <w:rsid w:val="000A3640"/>
    <w:rsid w:val="000A6E78"/>
    <w:rsid w:val="000B02A9"/>
    <w:rsid w:val="000B1882"/>
    <w:rsid w:val="000B2D56"/>
    <w:rsid w:val="000B3015"/>
    <w:rsid w:val="000B3836"/>
    <w:rsid w:val="000B6EA7"/>
    <w:rsid w:val="000C0112"/>
    <w:rsid w:val="000C169A"/>
    <w:rsid w:val="000C4439"/>
    <w:rsid w:val="000C4813"/>
    <w:rsid w:val="000C4A57"/>
    <w:rsid w:val="000C5656"/>
    <w:rsid w:val="000C5893"/>
    <w:rsid w:val="000D0F3D"/>
    <w:rsid w:val="000D0FAE"/>
    <w:rsid w:val="000E0B69"/>
    <w:rsid w:val="000E1EAE"/>
    <w:rsid w:val="000E3F0B"/>
    <w:rsid w:val="000E4B4C"/>
    <w:rsid w:val="000E4DBA"/>
    <w:rsid w:val="000E7DBB"/>
    <w:rsid w:val="000F192C"/>
    <w:rsid w:val="000F2414"/>
    <w:rsid w:val="000F768C"/>
    <w:rsid w:val="000F7D35"/>
    <w:rsid w:val="000F7F56"/>
    <w:rsid w:val="001004B0"/>
    <w:rsid w:val="0010235F"/>
    <w:rsid w:val="001075DF"/>
    <w:rsid w:val="00110A04"/>
    <w:rsid w:val="00111A39"/>
    <w:rsid w:val="001126F8"/>
    <w:rsid w:val="00113501"/>
    <w:rsid w:val="00113E9C"/>
    <w:rsid w:val="00114029"/>
    <w:rsid w:val="00114183"/>
    <w:rsid w:val="00114A2C"/>
    <w:rsid w:val="001159C2"/>
    <w:rsid w:val="00121C27"/>
    <w:rsid w:val="00123271"/>
    <w:rsid w:val="001239FE"/>
    <w:rsid w:val="001258FD"/>
    <w:rsid w:val="0013107E"/>
    <w:rsid w:val="0013232C"/>
    <w:rsid w:val="00133528"/>
    <w:rsid w:val="00134EAC"/>
    <w:rsid w:val="001352AE"/>
    <w:rsid w:val="0013569D"/>
    <w:rsid w:val="001362D4"/>
    <w:rsid w:val="00140413"/>
    <w:rsid w:val="001431F9"/>
    <w:rsid w:val="001453D2"/>
    <w:rsid w:val="00146B24"/>
    <w:rsid w:val="001509EC"/>
    <w:rsid w:val="0015118C"/>
    <w:rsid w:val="0015261D"/>
    <w:rsid w:val="00155C8D"/>
    <w:rsid w:val="00156124"/>
    <w:rsid w:val="0015742D"/>
    <w:rsid w:val="001657A6"/>
    <w:rsid w:val="001708C2"/>
    <w:rsid w:val="001723D5"/>
    <w:rsid w:val="00174FAC"/>
    <w:rsid w:val="00175B00"/>
    <w:rsid w:val="00176DF1"/>
    <w:rsid w:val="00181BFE"/>
    <w:rsid w:val="001837B3"/>
    <w:rsid w:val="00183D9E"/>
    <w:rsid w:val="0018630D"/>
    <w:rsid w:val="00186355"/>
    <w:rsid w:val="001864E6"/>
    <w:rsid w:val="00186D5C"/>
    <w:rsid w:val="00186FDA"/>
    <w:rsid w:val="0018762C"/>
    <w:rsid w:val="00193D81"/>
    <w:rsid w:val="001945FA"/>
    <w:rsid w:val="00194F1D"/>
    <w:rsid w:val="00196D4E"/>
    <w:rsid w:val="00197BEF"/>
    <w:rsid w:val="001A248A"/>
    <w:rsid w:val="001A284C"/>
    <w:rsid w:val="001A31CF"/>
    <w:rsid w:val="001A5133"/>
    <w:rsid w:val="001A6DD5"/>
    <w:rsid w:val="001B0794"/>
    <w:rsid w:val="001B1487"/>
    <w:rsid w:val="001B681A"/>
    <w:rsid w:val="001C1C99"/>
    <w:rsid w:val="001C35E3"/>
    <w:rsid w:val="001C5188"/>
    <w:rsid w:val="001C6B70"/>
    <w:rsid w:val="001D047B"/>
    <w:rsid w:val="001D0518"/>
    <w:rsid w:val="001D0CC8"/>
    <w:rsid w:val="001D3357"/>
    <w:rsid w:val="001D3956"/>
    <w:rsid w:val="001D5AA5"/>
    <w:rsid w:val="001D6177"/>
    <w:rsid w:val="001D641A"/>
    <w:rsid w:val="001E189E"/>
    <w:rsid w:val="001E2C15"/>
    <w:rsid w:val="001E4161"/>
    <w:rsid w:val="001E6AFD"/>
    <w:rsid w:val="001F0991"/>
    <w:rsid w:val="001F0A21"/>
    <w:rsid w:val="001F41FD"/>
    <w:rsid w:val="001F5137"/>
    <w:rsid w:val="001F5323"/>
    <w:rsid w:val="001F6C4F"/>
    <w:rsid w:val="002009F7"/>
    <w:rsid w:val="0020138A"/>
    <w:rsid w:val="002034BD"/>
    <w:rsid w:val="00203520"/>
    <w:rsid w:val="00205105"/>
    <w:rsid w:val="00207C8B"/>
    <w:rsid w:val="00224590"/>
    <w:rsid w:val="002306FF"/>
    <w:rsid w:val="00231919"/>
    <w:rsid w:val="0023576D"/>
    <w:rsid w:val="00240FF7"/>
    <w:rsid w:val="0024394D"/>
    <w:rsid w:val="0024557C"/>
    <w:rsid w:val="00245B86"/>
    <w:rsid w:val="00245EA9"/>
    <w:rsid w:val="00246DB6"/>
    <w:rsid w:val="00250BAB"/>
    <w:rsid w:val="00250C32"/>
    <w:rsid w:val="002516D4"/>
    <w:rsid w:val="00251A7C"/>
    <w:rsid w:val="00251DAB"/>
    <w:rsid w:val="00252D78"/>
    <w:rsid w:val="002612BF"/>
    <w:rsid w:val="002619B1"/>
    <w:rsid w:val="00262B0B"/>
    <w:rsid w:val="002635F4"/>
    <w:rsid w:val="00263AF5"/>
    <w:rsid w:val="002661A8"/>
    <w:rsid w:val="002748DB"/>
    <w:rsid w:val="00274FEB"/>
    <w:rsid w:val="00276DB9"/>
    <w:rsid w:val="0028089C"/>
    <w:rsid w:val="0028184C"/>
    <w:rsid w:val="00284B9E"/>
    <w:rsid w:val="00284FC0"/>
    <w:rsid w:val="00290642"/>
    <w:rsid w:val="00290F88"/>
    <w:rsid w:val="00291732"/>
    <w:rsid w:val="0029337F"/>
    <w:rsid w:val="0029527C"/>
    <w:rsid w:val="0029753E"/>
    <w:rsid w:val="00297DC5"/>
    <w:rsid w:val="002A21DE"/>
    <w:rsid w:val="002A4A56"/>
    <w:rsid w:val="002A5337"/>
    <w:rsid w:val="002A5B3F"/>
    <w:rsid w:val="002B07B6"/>
    <w:rsid w:val="002B1CE7"/>
    <w:rsid w:val="002B1DF2"/>
    <w:rsid w:val="002B50F9"/>
    <w:rsid w:val="002B5C82"/>
    <w:rsid w:val="002C0245"/>
    <w:rsid w:val="002C02FB"/>
    <w:rsid w:val="002C5F0D"/>
    <w:rsid w:val="002D3589"/>
    <w:rsid w:val="002D5EB9"/>
    <w:rsid w:val="002D632F"/>
    <w:rsid w:val="002D72AE"/>
    <w:rsid w:val="002D749C"/>
    <w:rsid w:val="002E27AE"/>
    <w:rsid w:val="002E4C92"/>
    <w:rsid w:val="002F03D2"/>
    <w:rsid w:val="002F2D4B"/>
    <w:rsid w:val="002F3D65"/>
    <w:rsid w:val="002F3DEA"/>
    <w:rsid w:val="00302E30"/>
    <w:rsid w:val="003067BF"/>
    <w:rsid w:val="00311E81"/>
    <w:rsid w:val="00317306"/>
    <w:rsid w:val="003201AC"/>
    <w:rsid w:val="0032239A"/>
    <w:rsid w:val="0032717D"/>
    <w:rsid w:val="00327AA9"/>
    <w:rsid w:val="003315B9"/>
    <w:rsid w:val="00335168"/>
    <w:rsid w:val="00335355"/>
    <w:rsid w:val="003368BF"/>
    <w:rsid w:val="00340AC5"/>
    <w:rsid w:val="003440A9"/>
    <w:rsid w:val="003452AD"/>
    <w:rsid w:val="00347761"/>
    <w:rsid w:val="00347DD9"/>
    <w:rsid w:val="00350B03"/>
    <w:rsid w:val="00351804"/>
    <w:rsid w:val="00351F18"/>
    <w:rsid w:val="00352361"/>
    <w:rsid w:val="00353081"/>
    <w:rsid w:val="0035515F"/>
    <w:rsid w:val="00355B9E"/>
    <w:rsid w:val="00356656"/>
    <w:rsid w:val="00357207"/>
    <w:rsid w:val="00357B6F"/>
    <w:rsid w:val="00357BD0"/>
    <w:rsid w:val="00357E59"/>
    <w:rsid w:val="00362010"/>
    <w:rsid w:val="00364CD8"/>
    <w:rsid w:val="00366363"/>
    <w:rsid w:val="00370C53"/>
    <w:rsid w:val="0037159A"/>
    <w:rsid w:val="00371AF7"/>
    <w:rsid w:val="00372441"/>
    <w:rsid w:val="0037258B"/>
    <w:rsid w:val="00374C35"/>
    <w:rsid w:val="00376DBB"/>
    <w:rsid w:val="003826B0"/>
    <w:rsid w:val="00383270"/>
    <w:rsid w:val="0038382F"/>
    <w:rsid w:val="00383A2A"/>
    <w:rsid w:val="003851B2"/>
    <w:rsid w:val="003854D3"/>
    <w:rsid w:val="00385EE4"/>
    <w:rsid w:val="0039061B"/>
    <w:rsid w:val="003908D2"/>
    <w:rsid w:val="003924D0"/>
    <w:rsid w:val="0039525B"/>
    <w:rsid w:val="00397AEF"/>
    <w:rsid w:val="003A3AB0"/>
    <w:rsid w:val="003A567F"/>
    <w:rsid w:val="003A6785"/>
    <w:rsid w:val="003B0D96"/>
    <w:rsid w:val="003B3DB9"/>
    <w:rsid w:val="003B5067"/>
    <w:rsid w:val="003B7708"/>
    <w:rsid w:val="003B7B8C"/>
    <w:rsid w:val="003C07B5"/>
    <w:rsid w:val="003C2022"/>
    <w:rsid w:val="003C24AD"/>
    <w:rsid w:val="003C3E10"/>
    <w:rsid w:val="003C7F44"/>
    <w:rsid w:val="003D0673"/>
    <w:rsid w:val="003D2601"/>
    <w:rsid w:val="003D27E3"/>
    <w:rsid w:val="003D28E6"/>
    <w:rsid w:val="003D35F5"/>
    <w:rsid w:val="003D7469"/>
    <w:rsid w:val="003E2C04"/>
    <w:rsid w:val="003E3757"/>
    <w:rsid w:val="003E693A"/>
    <w:rsid w:val="003F2833"/>
    <w:rsid w:val="003F3D65"/>
    <w:rsid w:val="003F7C8E"/>
    <w:rsid w:val="004046AF"/>
    <w:rsid w:val="00405198"/>
    <w:rsid w:val="0040792A"/>
    <w:rsid w:val="004102CF"/>
    <w:rsid w:val="00413C78"/>
    <w:rsid w:val="004150E6"/>
    <w:rsid w:val="004179FD"/>
    <w:rsid w:val="00421157"/>
    <w:rsid w:val="00423A1D"/>
    <w:rsid w:val="0042448B"/>
    <w:rsid w:val="0042474E"/>
    <w:rsid w:val="00425E32"/>
    <w:rsid w:val="004305BE"/>
    <w:rsid w:val="00432435"/>
    <w:rsid w:val="00432D7F"/>
    <w:rsid w:val="00433DC5"/>
    <w:rsid w:val="00436759"/>
    <w:rsid w:val="00436909"/>
    <w:rsid w:val="00437552"/>
    <w:rsid w:val="00437FD0"/>
    <w:rsid w:val="004402AC"/>
    <w:rsid w:val="004403EE"/>
    <w:rsid w:val="0044078C"/>
    <w:rsid w:val="00440948"/>
    <w:rsid w:val="004420EF"/>
    <w:rsid w:val="004425E5"/>
    <w:rsid w:val="004452D5"/>
    <w:rsid w:val="00446AFD"/>
    <w:rsid w:val="00447C9A"/>
    <w:rsid w:val="00447D0E"/>
    <w:rsid w:val="00450077"/>
    <w:rsid w:val="004528AF"/>
    <w:rsid w:val="004536D7"/>
    <w:rsid w:val="004544E2"/>
    <w:rsid w:val="00455FC4"/>
    <w:rsid w:val="00456F88"/>
    <w:rsid w:val="0045725F"/>
    <w:rsid w:val="00457F98"/>
    <w:rsid w:val="00462E2F"/>
    <w:rsid w:val="00467974"/>
    <w:rsid w:val="00467F84"/>
    <w:rsid w:val="00470E93"/>
    <w:rsid w:val="004713C2"/>
    <w:rsid w:val="00472333"/>
    <w:rsid w:val="00472F34"/>
    <w:rsid w:val="0047318A"/>
    <w:rsid w:val="0047469B"/>
    <w:rsid w:val="00477B3D"/>
    <w:rsid w:val="00480189"/>
    <w:rsid w:val="00482C15"/>
    <w:rsid w:val="004838D9"/>
    <w:rsid w:val="00484822"/>
    <w:rsid w:val="00485D55"/>
    <w:rsid w:val="0049155C"/>
    <w:rsid w:val="0049409E"/>
    <w:rsid w:val="004A065C"/>
    <w:rsid w:val="004A20CC"/>
    <w:rsid w:val="004A296A"/>
    <w:rsid w:val="004A3F30"/>
    <w:rsid w:val="004A75FD"/>
    <w:rsid w:val="004B22B8"/>
    <w:rsid w:val="004B2BFB"/>
    <w:rsid w:val="004B3E41"/>
    <w:rsid w:val="004B465A"/>
    <w:rsid w:val="004B552B"/>
    <w:rsid w:val="004B5838"/>
    <w:rsid w:val="004B64C4"/>
    <w:rsid w:val="004B7C07"/>
    <w:rsid w:val="004C602D"/>
    <w:rsid w:val="004C668B"/>
    <w:rsid w:val="004C6CD8"/>
    <w:rsid w:val="004D1CC4"/>
    <w:rsid w:val="004D487C"/>
    <w:rsid w:val="004D5473"/>
    <w:rsid w:val="004D7029"/>
    <w:rsid w:val="004D760C"/>
    <w:rsid w:val="004E1B0E"/>
    <w:rsid w:val="004E254B"/>
    <w:rsid w:val="004E2C48"/>
    <w:rsid w:val="004F08B2"/>
    <w:rsid w:val="004F2363"/>
    <w:rsid w:val="004F2969"/>
    <w:rsid w:val="004F353F"/>
    <w:rsid w:val="004F62CF"/>
    <w:rsid w:val="005000EC"/>
    <w:rsid w:val="0050118E"/>
    <w:rsid w:val="00502FAD"/>
    <w:rsid w:val="00507DF5"/>
    <w:rsid w:val="005121D2"/>
    <w:rsid w:val="00513BEF"/>
    <w:rsid w:val="00513C73"/>
    <w:rsid w:val="00513E84"/>
    <w:rsid w:val="00516DD7"/>
    <w:rsid w:val="0051754E"/>
    <w:rsid w:val="00517643"/>
    <w:rsid w:val="00517918"/>
    <w:rsid w:val="0052020E"/>
    <w:rsid w:val="0052114D"/>
    <w:rsid w:val="0052385B"/>
    <w:rsid w:val="0052413A"/>
    <w:rsid w:val="0052748A"/>
    <w:rsid w:val="0052769A"/>
    <w:rsid w:val="00527C90"/>
    <w:rsid w:val="00527DE8"/>
    <w:rsid w:val="005324A5"/>
    <w:rsid w:val="00532D96"/>
    <w:rsid w:val="00534A58"/>
    <w:rsid w:val="00534B5B"/>
    <w:rsid w:val="0054134C"/>
    <w:rsid w:val="005416D1"/>
    <w:rsid w:val="00541A6A"/>
    <w:rsid w:val="00542523"/>
    <w:rsid w:val="00546D71"/>
    <w:rsid w:val="0054791C"/>
    <w:rsid w:val="0055340D"/>
    <w:rsid w:val="0055385D"/>
    <w:rsid w:val="0055691D"/>
    <w:rsid w:val="00561640"/>
    <w:rsid w:val="00563CB8"/>
    <w:rsid w:val="00563DC9"/>
    <w:rsid w:val="005641F5"/>
    <w:rsid w:val="00565871"/>
    <w:rsid w:val="00567517"/>
    <w:rsid w:val="00567E85"/>
    <w:rsid w:val="00570901"/>
    <w:rsid w:val="00576E4A"/>
    <w:rsid w:val="00581401"/>
    <w:rsid w:val="005837C5"/>
    <w:rsid w:val="00583FF7"/>
    <w:rsid w:val="00585771"/>
    <w:rsid w:val="00585A0D"/>
    <w:rsid w:val="005875D8"/>
    <w:rsid w:val="00587F84"/>
    <w:rsid w:val="00592D68"/>
    <w:rsid w:val="00593697"/>
    <w:rsid w:val="00595905"/>
    <w:rsid w:val="005960E3"/>
    <w:rsid w:val="005A7968"/>
    <w:rsid w:val="005B1042"/>
    <w:rsid w:val="005B22B2"/>
    <w:rsid w:val="005B2C2E"/>
    <w:rsid w:val="005B3D78"/>
    <w:rsid w:val="005B411A"/>
    <w:rsid w:val="005B504F"/>
    <w:rsid w:val="005B59C9"/>
    <w:rsid w:val="005B7E6E"/>
    <w:rsid w:val="005C38AA"/>
    <w:rsid w:val="005C4BB8"/>
    <w:rsid w:val="005C7939"/>
    <w:rsid w:val="005C7B5F"/>
    <w:rsid w:val="005D3686"/>
    <w:rsid w:val="005D7C72"/>
    <w:rsid w:val="005E2042"/>
    <w:rsid w:val="005E2E87"/>
    <w:rsid w:val="005F147C"/>
    <w:rsid w:val="005F37A1"/>
    <w:rsid w:val="005F3A43"/>
    <w:rsid w:val="005F4CCF"/>
    <w:rsid w:val="005F5D35"/>
    <w:rsid w:val="005F657A"/>
    <w:rsid w:val="00603970"/>
    <w:rsid w:val="006044CD"/>
    <w:rsid w:val="00607856"/>
    <w:rsid w:val="00607B25"/>
    <w:rsid w:val="006124D5"/>
    <w:rsid w:val="00616737"/>
    <w:rsid w:val="00617F5A"/>
    <w:rsid w:val="0062277B"/>
    <w:rsid w:val="006261E1"/>
    <w:rsid w:val="00626E4A"/>
    <w:rsid w:val="00630377"/>
    <w:rsid w:val="0063653C"/>
    <w:rsid w:val="006375AF"/>
    <w:rsid w:val="00640F85"/>
    <w:rsid w:val="00641DC5"/>
    <w:rsid w:val="00642447"/>
    <w:rsid w:val="0064322F"/>
    <w:rsid w:val="00643550"/>
    <w:rsid w:val="00644540"/>
    <w:rsid w:val="00645C3F"/>
    <w:rsid w:val="00646088"/>
    <w:rsid w:val="00651092"/>
    <w:rsid w:val="00653ABB"/>
    <w:rsid w:val="00654064"/>
    <w:rsid w:val="00660864"/>
    <w:rsid w:val="00661D41"/>
    <w:rsid w:val="0066211A"/>
    <w:rsid w:val="00663A00"/>
    <w:rsid w:val="006661AE"/>
    <w:rsid w:val="006667A3"/>
    <w:rsid w:val="0068018C"/>
    <w:rsid w:val="006816CC"/>
    <w:rsid w:val="00682511"/>
    <w:rsid w:val="006825D7"/>
    <w:rsid w:val="00685724"/>
    <w:rsid w:val="00687EB2"/>
    <w:rsid w:val="0069247E"/>
    <w:rsid w:val="00695A98"/>
    <w:rsid w:val="006A09D6"/>
    <w:rsid w:val="006A0E5F"/>
    <w:rsid w:val="006A198F"/>
    <w:rsid w:val="006A3594"/>
    <w:rsid w:val="006A3FBE"/>
    <w:rsid w:val="006A4986"/>
    <w:rsid w:val="006A5F6F"/>
    <w:rsid w:val="006B0965"/>
    <w:rsid w:val="006B61DD"/>
    <w:rsid w:val="006B6850"/>
    <w:rsid w:val="006B7CCB"/>
    <w:rsid w:val="006C006B"/>
    <w:rsid w:val="006D5208"/>
    <w:rsid w:val="006E4C84"/>
    <w:rsid w:val="006E527E"/>
    <w:rsid w:val="006E7A67"/>
    <w:rsid w:val="006E7D3C"/>
    <w:rsid w:val="006F3BD7"/>
    <w:rsid w:val="006F5CA6"/>
    <w:rsid w:val="006F5FFB"/>
    <w:rsid w:val="006F787A"/>
    <w:rsid w:val="00706F7A"/>
    <w:rsid w:val="00707670"/>
    <w:rsid w:val="0071275C"/>
    <w:rsid w:val="0071361E"/>
    <w:rsid w:val="0071521F"/>
    <w:rsid w:val="0071568E"/>
    <w:rsid w:val="007236EC"/>
    <w:rsid w:val="0072440D"/>
    <w:rsid w:val="00724760"/>
    <w:rsid w:val="00725E5D"/>
    <w:rsid w:val="00730123"/>
    <w:rsid w:val="0073192F"/>
    <w:rsid w:val="007337A2"/>
    <w:rsid w:val="00733C74"/>
    <w:rsid w:val="007362A4"/>
    <w:rsid w:val="00737EE7"/>
    <w:rsid w:val="00741955"/>
    <w:rsid w:val="0074273B"/>
    <w:rsid w:val="00743635"/>
    <w:rsid w:val="00744754"/>
    <w:rsid w:val="007521FB"/>
    <w:rsid w:val="007623AE"/>
    <w:rsid w:val="0076269D"/>
    <w:rsid w:val="00766336"/>
    <w:rsid w:val="0076658E"/>
    <w:rsid w:val="00767641"/>
    <w:rsid w:val="00767B2A"/>
    <w:rsid w:val="00771263"/>
    <w:rsid w:val="00772135"/>
    <w:rsid w:val="00772FCA"/>
    <w:rsid w:val="0077398D"/>
    <w:rsid w:val="00780298"/>
    <w:rsid w:val="00790079"/>
    <w:rsid w:val="00790150"/>
    <w:rsid w:val="007919A1"/>
    <w:rsid w:val="00796D57"/>
    <w:rsid w:val="00797281"/>
    <w:rsid w:val="007A065C"/>
    <w:rsid w:val="007A57EE"/>
    <w:rsid w:val="007A5EA5"/>
    <w:rsid w:val="007B070E"/>
    <w:rsid w:val="007B0EDD"/>
    <w:rsid w:val="007B477A"/>
    <w:rsid w:val="007B764B"/>
    <w:rsid w:val="007B76BA"/>
    <w:rsid w:val="007C14C1"/>
    <w:rsid w:val="007C6D7D"/>
    <w:rsid w:val="007C7DB0"/>
    <w:rsid w:val="007D1715"/>
    <w:rsid w:val="007D2F12"/>
    <w:rsid w:val="007E0DC1"/>
    <w:rsid w:val="007E463A"/>
    <w:rsid w:val="007E4E86"/>
    <w:rsid w:val="007E5FBD"/>
    <w:rsid w:val="007E7665"/>
    <w:rsid w:val="007F011F"/>
    <w:rsid w:val="007F76FC"/>
    <w:rsid w:val="00804C62"/>
    <w:rsid w:val="00807C6B"/>
    <w:rsid w:val="008139A0"/>
    <w:rsid w:val="00814920"/>
    <w:rsid w:val="008151E5"/>
    <w:rsid w:val="00820C72"/>
    <w:rsid w:val="00820EF9"/>
    <w:rsid w:val="008212A3"/>
    <w:rsid w:val="0082210F"/>
    <w:rsid w:val="008228CD"/>
    <w:rsid w:val="008261D2"/>
    <w:rsid w:val="00831B4C"/>
    <w:rsid w:val="00832198"/>
    <w:rsid w:val="008336BE"/>
    <w:rsid w:val="00835495"/>
    <w:rsid w:val="00835E17"/>
    <w:rsid w:val="008434A6"/>
    <w:rsid w:val="0084358E"/>
    <w:rsid w:val="00847A03"/>
    <w:rsid w:val="00850CE6"/>
    <w:rsid w:val="008515D0"/>
    <w:rsid w:val="00853CF3"/>
    <w:rsid w:val="0085417B"/>
    <w:rsid w:val="00856354"/>
    <w:rsid w:val="00856371"/>
    <w:rsid w:val="008572B2"/>
    <w:rsid w:val="00860A88"/>
    <w:rsid w:val="00862EBB"/>
    <w:rsid w:val="00864A80"/>
    <w:rsid w:val="00864DC7"/>
    <w:rsid w:val="00872393"/>
    <w:rsid w:val="008732CC"/>
    <w:rsid w:val="00874AF4"/>
    <w:rsid w:val="00875D0A"/>
    <w:rsid w:val="00876632"/>
    <w:rsid w:val="00876931"/>
    <w:rsid w:val="00877780"/>
    <w:rsid w:val="00877F8C"/>
    <w:rsid w:val="00880AAD"/>
    <w:rsid w:val="008810C0"/>
    <w:rsid w:val="00883761"/>
    <w:rsid w:val="00884AB6"/>
    <w:rsid w:val="0088534F"/>
    <w:rsid w:val="0088750D"/>
    <w:rsid w:val="008907FE"/>
    <w:rsid w:val="00893930"/>
    <w:rsid w:val="00893A85"/>
    <w:rsid w:val="008A0F55"/>
    <w:rsid w:val="008A1694"/>
    <w:rsid w:val="008A1774"/>
    <w:rsid w:val="008A2DA8"/>
    <w:rsid w:val="008A4518"/>
    <w:rsid w:val="008A5010"/>
    <w:rsid w:val="008A7263"/>
    <w:rsid w:val="008A7F67"/>
    <w:rsid w:val="008B1311"/>
    <w:rsid w:val="008B1E64"/>
    <w:rsid w:val="008B31CC"/>
    <w:rsid w:val="008B3EC9"/>
    <w:rsid w:val="008B456C"/>
    <w:rsid w:val="008B55A8"/>
    <w:rsid w:val="008B5DE1"/>
    <w:rsid w:val="008C1826"/>
    <w:rsid w:val="008C5BBF"/>
    <w:rsid w:val="008C5FB8"/>
    <w:rsid w:val="008C6F61"/>
    <w:rsid w:val="008C7679"/>
    <w:rsid w:val="008D0396"/>
    <w:rsid w:val="008D3566"/>
    <w:rsid w:val="008D3BC0"/>
    <w:rsid w:val="008D5D6B"/>
    <w:rsid w:val="008E2674"/>
    <w:rsid w:val="008E2C1A"/>
    <w:rsid w:val="008E4C4E"/>
    <w:rsid w:val="008E6A9B"/>
    <w:rsid w:val="008F083E"/>
    <w:rsid w:val="008F2999"/>
    <w:rsid w:val="008F36BC"/>
    <w:rsid w:val="00900054"/>
    <w:rsid w:val="009000C9"/>
    <w:rsid w:val="00903656"/>
    <w:rsid w:val="009062ED"/>
    <w:rsid w:val="0090775D"/>
    <w:rsid w:val="00907A63"/>
    <w:rsid w:val="00910D8E"/>
    <w:rsid w:val="009110F4"/>
    <w:rsid w:val="009135A8"/>
    <w:rsid w:val="00916C1E"/>
    <w:rsid w:val="0091722D"/>
    <w:rsid w:val="00922E34"/>
    <w:rsid w:val="00925966"/>
    <w:rsid w:val="00927A72"/>
    <w:rsid w:val="00932128"/>
    <w:rsid w:val="00933100"/>
    <w:rsid w:val="009403AD"/>
    <w:rsid w:val="0094277B"/>
    <w:rsid w:val="00944C2F"/>
    <w:rsid w:val="00944E73"/>
    <w:rsid w:val="009576CA"/>
    <w:rsid w:val="0096199D"/>
    <w:rsid w:val="00962802"/>
    <w:rsid w:val="00963CDE"/>
    <w:rsid w:val="00966D72"/>
    <w:rsid w:val="00967678"/>
    <w:rsid w:val="0097223B"/>
    <w:rsid w:val="009732BA"/>
    <w:rsid w:val="00975B5B"/>
    <w:rsid w:val="00976E57"/>
    <w:rsid w:val="00977041"/>
    <w:rsid w:val="00977A82"/>
    <w:rsid w:val="0098148A"/>
    <w:rsid w:val="009840DC"/>
    <w:rsid w:val="009859E7"/>
    <w:rsid w:val="00992C29"/>
    <w:rsid w:val="009A0390"/>
    <w:rsid w:val="009A3159"/>
    <w:rsid w:val="009A6EE8"/>
    <w:rsid w:val="009A7377"/>
    <w:rsid w:val="009B0F30"/>
    <w:rsid w:val="009B12D0"/>
    <w:rsid w:val="009B14FE"/>
    <w:rsid w:val="009B2A04"/>
    <w:rsid w:val="009B4FE2"/>
    <w:rsid w:val="009B7417"/>
    <w:rsid w:val="009B7670"/>
    <w:rsid w:val="009B7C85"/>
    <w:rsid w:val="009C0391"/>
    <w:rsid w:val="009C2014"/>
    <w:rsid w:val="009C3C09"/>
    <w:rsid w:val="009C5499"/>
    <w:rsid w:val="009C5622"/>
    <w:rsid w:val="009D0B7A"/>
    <w:rsid w:val="009D12CD"/>
    <w:rsid w:val="009D2572"/>
    <w:rsid w:val="009E05C6"/>
    <w:rsid w:val="009E07D2"/>
    <w:rsid w:val="009E138D"/>
    <w:rsid w:val="009E5DF1"/>
    <w:rsid w:val="009E734D"/>
    <w:rsid w:val="009F31D9"/>
    <w:rsid w:val="009F3652"/>
    <w:rsid w:val="009F4DF9"/>
    <w:rsid w:val="00A0154A"/>
    <w:rsid w:val="00A0163A"/>
    <w:rsid w:val="00A03B92"/>
    <w:rsid w:val="00A07A4E"/>
    <w:rsid w:val="00A106C5"/>
    <w:rsid w:val="00A11273"/>
    <w:rsid w:val="00A11C88"/>
    <w:rsid w:val="00A14F0A"/>
    <w:rsid w:val="00A152E2"/>
    <w:rsid w:val="00A17EF3"/>
    <w:rsid w:val="00A249EC"/>
    <w:rsid w:val="00A24DAB"/>
    <w:rsid w:val="00A253EA"/>
    <w:rsid w:val="00A32E00"/>
    <w:rsid w:val="00A337DD"/>
    <w:rsid w:val="00A367FE"/>
    <w:rsid w:val="00A438C9"/>
    <w:rsid w:val="00A43D3D"/>
    <w:rsid w:val="00A4462B"/>
    <w:rsid w:val="00A4688B"/>
    <w:rsid w:val="00A473C3"/>
    <w:rsid w:val="00A63F23"/>
    <w:rsid w:val="00A65FF8"/>
    <w:rsid w:val="00A70217"/>
    <w:rsid w:val="00A75116"/>
    <w:rsid w:val="00A77308"/>
    <w:rsid w:val="00A86ADC"/>
    <w:rsid w:val="00A908AC"/>
    <w:rsid w:val="00A93014"/>
    <w:rsid w:val="00A948B3"/>
    <w:rsid w:val="00A95E92"/>
    <w:rsid w:val="00A968CA"/>
    <w:rsid w:val="00A97538"/>
    <w:rsid w:val="00AA0831"/>
    <w:rsid w:val="00AA1DC0"/>
    <w:rsid w:val="00AA5F43"/>
    <w:rsid w:val="00AA6A36"/>
    <w:rsid w:val="00AB3A7F"/>
    <w:rsid w:val="00AB766B"/>
    <w:rsid w:val="00AC1DE5"/>
    <w:rsid w:val="00AC1F67"/>
    <w:rsid w:val="00AC2AB4"/>
    <w:rsid w:val="00AC6562"/>
    <w:rsid w:val="00AC6878"/>
    <w:rsid w:val="00AC69BC"/>
    <w:rsid w:val="00AD0A3C"/>
    <w:rsid w:val="00AD0ABC"/>
    <w:rsid w:val="00AD26BF"/>
    <w:rsid w:val="00AD2E2E"/>
    <w:rsid w:val="00AD2EC3"/>
    <w:rsid w:val="00AD440D"/>
    <w:rsid w:val="00AE01CA"/>
    <w:rsid w:val="00AE14E2"/>
    <w:rsid w:val="00AE1557"/>
    <w:rsid w:val="00AE3076"/>
    <w:rsid w:val="00AE5A5C"/>
    <w:rsid w:val="00AE69B7"/>
    <w:rsid w:val="00AF1F26"/>
    <w:rsid w:val="00AF3526"/>
    <w:rsid w:val="00AF5A63"/>
    <w:rsid w:val="00B0011C"/>
    <w:rsid w:val="00B00346"/>
    <w:rsid w:val="00B00444"/>
    <w:rsid w:val="00B044E7"/>
    <w:rsid w:val="00B04A9C"/>
    <w:rsid w:val="00B10BF2"/>
    <w:rsid w:val="00B110E9"/>
    <w:rsid w:val="00B1409A"/>
    <w:rsid w:val="00B205E1"/>
    <w:rsid w:val="00B20B90"/>
    <w:rsid w:val="00B231AA"/>
    <w:rsid w:val="00B23AD5"/>
    <w:rsid w:val="00B27639"/>
    <w:rsid w:val="00B30BF5"/>
    <w:rsid w:val="00B30D5D"/>
    <w:rsid w:val="00B311B1"/>
    <w:rsid w:val="00B31BA2"/>
    <w:rsid w:val="00B35DEE"/>
    <w:rsid w:val="00B376A8"/>
    <w:rsid w:val="00B46C45"/>
    <w:rsid w:val="00B46D8F"/>
    <w:rsid w:val="00B5282C"/>
    <w:rsid w:val="00B54604"/>
    <w:rsid w:val="00B57A9F"/>
    <w:rsid w:val="00B6092B"/>
    <w:rsid w:val="00B609C0"/>
    <w:rsid w:val="00B61090"/>
    <w:rsid w:val="00B64EF0"/>
    <w:rsid w:val="00B66DB7"/>
    <w:rsid w:val="00B672D8"/>
    <w:rsid w:val="00B71188"/>
    <w:rsid w:val="00B7194E"/>
    <w:rsid w:val="00B75489"/>
    <w:rsid w:val="00B76D5E"/>
    <w:rsid w:val="00B77351"/>
    <w:rsid w:val="00B80392"/>
    <w:rsid w:val="00B80621"/>
    <w:rsid w:val="00B91337"/>
    <w:rsid w:val="00B92575"/>
    <w:rsid w:val="00B9494C"/>
    <w:rsid w:val="00B962F1"/>
    <w:rsid w:val="00B96325"/>
    <w:rsid w:val="00BA0A68"/>
    <w:rsid w:val="00BA13CC"/>
    <w:rsid w:val="00BA4548"/>
    <w:rsid w:val="00BA536E"/>
    <w:rsid w:val="00BA6CB2"/>
    <w:rsid w:val="00BA6E05"/>
    <w:rsid w:val="00BA7D7C"/>
    <w:rsid w:val="00BA7F1C"/>
    <w:rsid w:val="00BB1BB5"/>
    <w:rsid w:val="00BB27BA"/>
    <w:rsid w:val="00BB3487"/>
    <w:rsid w:val="00BB459A"/>
    <w:rsid w:val="00BB4709"/>
    <w:rsid w:val="00BB7486"/>
    <w:rsid w:val="00BC1873"/>
    <w:rsid w:val="00BC3880"/>
    <w:rsid w:val="00BC4ADE"/>
    <w:rsid w:val="00BC54A9"/>
    <w:rsid w:val="00BC55AA"/>
    <w:rsid w:val="00BC6EB8"/>
    <w:rsid w:val="00BC6F4C"/>
    <w:rsid w:val="00BD28C9"/>
    <w:rsid w:val="00BD64F5"/>
    <w:rsid w:val="00BD7135"/>
    <w:rsid w:val="00BD7AD4"/>
    <w:rsid w:val="00BD7B6F"/>
    <w:rsid w:val="00BE089F"/>
    <w:rsid w:val="00BE374E"/>
    <w:rsid w:val="00BE3AF0"/>
    <w:rsid w:val="00BE4EBD"/>
    <w:rsid w:val="00BE5742"/>
    <w:rsid w:val="00BE6EFE"/>
    <w:rsid w:val="00BF01C0"/>
    <w:rsid w:val="00BF403A"/>
    <w:rsid w:val="00BF6DF5"/>
    <w:rsid w:val="00C00344"/>
    <w:rsid w:val="00C02B89"/>
    <w:rsid w:val="00C02E75"/>
    <w:rsid w:val="00C02EC2"/>
    <w:rsid w:val="00C03DA1"/>
    <w:rsid w:val="00C05FB7"/>
    <w:rsid w:val="00C06684"/>
    <w:rsid w:val="00C07D88"/>
    <w:rsid w:val="00C115C2"/>
    <w:rsid w:val="00C124E3"/>
    <w:rsid w:val="00C151B9"/>
    <w:rsid w:val="00C17AF0"/>
    <w:rsid w:val="00C208EA"/>
    <w:rsid w:val="00C2283A"/>
    <w:rsid w:val="00C23D20"/>
    <w:rsid w:val="00C252EF"/>
    <w:rsid w:val="00C25C43"/>
    <w:rsid w:val="00C27E34"/>
    <w:rsid w:val="00C301F8"/>
    <w:rsid w:val="00C32CF6"/>
    <w:rsid w:val="00C34B83"/>
    <w:rsid w:val="00C41326"/>
    <w:rsid w:val="00C41708"/>
    <w:rsid w:val="00C419B4"/>
    <w:rsid w:val="00C42C58"/>
    <w:rsid w:val="00C441BE"/>
    <w:rsid w:val="00C4787C"/>
    <w:rsid w:val="00C47FA9"/>
    <w:rsid w:val="00C5015B"/>
    <w:rsid w:val="00C512D6"/>
    <w:rsid w:val="00C5135F"/>
    <w:rsid w:val="00C52FD6"/>
    <w:rsid w:val="00C5619E"/>
    <w:rsid w:val="00C62C86"/>
    <w:rsid w:val="00C63D59"/>
    <w:rsid w:val="00C7162F"/>
    <w:rsid w:val="00C71AB3"/>
    <w:rsid w:val="00C7328C"/>
    <w:rsid w:val="00C739C7"/>
    <w:rsid w:val="00C74287"/>
    <w:rsid w:val="00C745E1"/>
    <w:rsid w:val="00C77FD1"/>
    <w:rsid w:val="00C80892"/>
    <w:rsid w:val="00C920BB"/>
    <w:rsid w:val="00C9359E"/>
    <w:rsid w:val="00C94AC5"/>
    <w:rsid w:val="00C94E36"/>
    <w:rsid w:val="00C9623A"/>
    <w:rsid w:val="00C97938"/>
    <w:rsid w:val="00CA18F5"/>
    <w:rsid w:val="00CA2F1B"/>
    <w:rsid w:val="00CA53F8"/>
    <w:rsid w:val="00CA6CC7"/>
    <w:rsid w:val="00CB4795"/>
    <w:rsid w:val="00CB5C61"/>
    <w:rsid w:val="00CC1BF8"/>
    <w:rsid w:val="00CC2982"/>
    <w:rsid w:val="00CC3C40"/>
    <w:rsid w:val="00CC605E"/>
    <w:rsid w:val="00CC6E60"/>
    <w:rsid w:val="00CD0AA5"/>
    <w:rsid w:val="00CD1A34"/>
    <w:rsid w:val="00CD2157"/>
    <w:rsid w:val="00CD3A81"/>
    <w:rsid w:val="00CD4793"/>
    <w:rsid w:val="00CD61D0"/>
    <w:rsid w:val="00CD6DA3"/>
    <w:rsid w:val="00CE0D9A"/>
    <w:rsid w:val="00CE2836"/>
    <w:rsid w:val="00CE5BEA"/>
    <w:rsid w:val="00CE6C54"/>
    <w:rsid w:val="00CF03DF"/>
    <w:rsid w:val="00CF08C2"/>
    <w:rsid w:val="00CF2582"/>
    <w:rsid w:val="00CF2986"/>
    <w:rsid w:val="00CF4418"/>
    <w:rsid w:val="00CF61C9"/>
    <w:rsid w:val="00D031FA"/>
    <w:rsid w:val="00D038A5"/>
    <w:rsid w:val="00D066C5"/>
    <w:rsid w:val="00D11AA8"/>
    <w:rsid w:val="00D22B12"/>
    <w:rsid w:val="00D2326D"/>
    <w:rsid w:val="00D23854"/>
    <w:rsid w:val="00D257AC"/>
    <w:rsid w:val="00D313EE"/>
    <w:rsid w:val="00D3179C"/>
    <w:rsid w:val="00D31C4D"/>
    <w:rsid w:val="00D3492E"/>
    <w:rsid w:val="00D36C11"/>
    <w:rsid w:val="00D374A9"/>
    <w:rsid w:val="00D41B54"/>
    <w:rsid w:val="00D42436"/>
    <w:rsid w:val="00D4259D"/>
    <w:rsid w:val="00D44710"/>
    <w:rsid w:val="00D45C35"/>
    <w:rsid w:val="00D46FA4"/>
    <w:rsid w:val="00D4700C"/>
    <w:rsid w:val="00D479EE"/>
    <w:rsid w:val="00D52801"/>
    <w:rsid w:val="00D5676B"/>
    <w:rsid w:val="00D57066"/>
    <w:rsid w:val="00D67308"/>
    <w:rsid w:val="00D673E1"/>
    <w:rsid w:val="00D679B6"/>
    <w:rsid w:val="00D67A0C"/>
    <w:rsid w:val="00D67E21"/>
    <w:rsid w:val="00D73A64"/>
    <w:rsid w:val="00D73B26"/>
    <w:rsid w:val="00D7481B"/>
    <w:rsid w:val="00D8225E"/>
    <w:rsid w:val="00D920A6"/>
    <w:rsid w:val="00D9328F"/>
    <w:rsid w:val="00D94FAB"/>
    <w:rsid w:val="00D95A65"/>
    <w:rsid w:val="00D9652D"/>
    <w:rsid w:val="00DA030E"/>
    <w:rsid w:val="00DA11A7"/>
    <w:rsid w:val="00DA3355"/>
    <w:rsid w:val="00DA6406"/>
    <w:rsid w:val="00DB11A7"/>
    <w:rsid w:val="00DB34C3"/>
    <w:rsid w:val="00DB3B96"/>
    <w:rsid w:val="00DB3C98"/>
    <w:rsid w:val="00DB7021"/>
    <w:rsid w:val="00DC0419"/>
    <w:rsid w:val="00DC0591"/>
    <w:rsid w:val="00DC1591"/>
    <w:rsid w:val="00DD327B"/>
    <w:rsid w:val="00DD6609"/>
    <w:rsid w:val="00DD6BA0"/>
    <w:rsid w:val="00DE34D5"/>
    <w:rsid w:val="00DF32AD"/>
    <w:rsid w:val="00DF3D1C"/>
    <w:rsid w:val="00DF5111"/>
    <w:rsid w:val="00E0286B"/>
    <w:rsid w:val="00E07D9E"/>
    <w:rsid w:val="00E14F10"/>
    <w:rsid w:val="00E15193"/>
    <w:rsid w:val="00E16070"/>
    <w:rsid w:val="00E174ED"/>
    <w:rsid w:val="00E22A24"/>
    <w:rsid w:val="00E25ED7"/>
    <w:rsid w:val="00E26A26"/>
    <w:rsid w:val="00E31D9D"/>
    <w:rsid w:val="00E3245A"/>
    <w:rsid w:val="00E335CC"/>
    <w:rsid w:val="00E34E94"/>
    <w:rsid w:val="00E376AB"/>
    <w:rsid w:val="00E42697"/>
    <w:rsid w:val="00E43472"/>
    <w:rsid w:val="00E43B5C"/>
    <w:rsid w:val="00E45753"/>
    <w:rsid w:val="00E46711"/>
    <w:rsid w:val="00E467A6"/>
    <w:rsid w:val="00E53E91"/>
    <w:rsid w:val="00E560AD"/>
    <w:rsid w:val="00E56C25"/>
    <w:rsid w:val="00E56E05"/>
    <w:rsid w:val="00E6036C"/>
    <w:rsid w:val="00E60525"/>
    <w:rsid w:val="00E618D5"/>
    <w:rsid w:val="00E63363"/>
    <w:rsid w:val="00E654A6"/>
    <w:rsid w:val="00E6588C"/>
    <w:rsid w:val="00E65C14"/>
    <w:rsid w:val="00E67BC8"/>
    <w:rsid w:val="00E7559A"/>
    <w:rsid w:val="00E7754E"/>
    <w:rsid w:val="00E8039A"/>
    <w:rsid w:val="00E8081F"/>
    <w:rsid w:val="00E86E9A"/>
    <w:rsid w:val="00E87DD9"/>
    <w:rsid w:val="00E910A5"/>
    <w:rsid w:val="00E9190E"/>
    <w:rsid w:val="00E92B45"/>
    <w:rsid w:val="00E93803"/>
    <w:rsid w:val="00E946A0"/>
    <w:rsid w:val="00EA0C17"/>
    <w:rsid w:val="00EA317D"/>
    <w:rsid w:val="00EA3693"/>
    <w:rsid w:val="00EA44C5"/>
    <w:rsid w:val="00EA5770"/>
    <w:rsid w:val="00EA74B5"/>
    <w:rsid w:val="00EB342B"/>
    <w:rsid w:val="00EB4655"/>
    <w:rsid w:val="00EB4AAC"/>
    <w:rsid w:val="00EB6D24"/>
    <w:rsid w:val="00EB782B"/>
    <w:rsid w:val="00EC15E4"/>
    <w:rsid w:val="00EC1E30"/>
    <w:rsid w:val="00EC238E"/>
    <w:rsid w:val="00EC3F22"/>
    <w:rsid w:val="00ED0044"/>
    <w:rsid w:val="00ED34EC"/>
    <w:rsid w:val="00ED491F"/>
    <w:rsid w:val="00EE360E"/>
    <w:rsid w:val="00EE5F60"/>
    <w:rsid w:val="00EE6600"/>
    <w:rsid w:val="00EE66B9"/>
    <w:rsid w:val="00EF12C5"/>
    <w:rsid w:val="00EF4AEA"/>
    <w:rsid w:val="00EF6F9C"/>
    <w:rsid w:val="00F026DE"/>
    <w:rsid w:val="00F0428D"/>
    <w:rsid w:val="00F0467F"/>
    <w:rsid w:val="00F07B41"/>
    <w:rsid w:val="00F10E78"/>
    <w:rsid w:val="00F10E87"/>
    <w:rsid w:val="00F12958"/>
    <w:rsid w:val="00F143C7"/>
    <w:rsid w:val="00F171D3"/>
    <w:rsid w:val="00F21CD9"/>
    <w:rsid w:val="00F259F3"/>
    <w:rsid w:val="00F308FF"/>
    <w:rsid w:val="00F31E7B"/>
    <w:rsid w:val="00F320E3"/>
    <w:rsid w:val="00F355C2"/>
    <w:rsid w:val="00F37F20"/>
    <w:rsid w:val="00F41D88"/>
    <w:rsid w:val="00F43401"/>
    <w:rsid w:val="00F43553"/>
    <w:rsid w:val="00F4386A"/>
    <w:rsid w:val="00F44637"/>
    <w:rsid w:val="00F4480D"/>
    <w:rsid w:val="00F457A9"/>
    <w:rsid w:val="00F47763"/>
    <w:rsid w:val="00F52488"/>
    <w:rsid w:val="00F53AC6"/>
    <w:rsid w:val="00F53C4F"/>
    <w:rsid w:val="00F544D9"/>
    <w:rsid w:val="00F55F78"/>
    <w:rsid w:val="00F603E8"/>
    <w:rsid w:val="00F60C57"/>
    <w:rsid w:val="00F616B8"/>
    <w:rsid w:val="00F64807"/>
    <w:rsid w:val="00F6568B"/>
    <w:rsid w:val="00F75221"/>
    <w:rsid w:val="00F80EB8"/>
    <w:rsid w:val="00F814D5"/>
    <w:rsid w:val="00F87643"/>
    <w:rsid w:val="00F87C15"/>
    <w:rsid w:val="00F92CB6"/>
    <w:rsid w:val="00F935F5"/>
    <w:rsid w:val="00F942C8"/>
    <w:rsid w:val="00FA0A05"/>
    <w:rsid w:val="00FA0B16"/>
    <w:rsid w:val="00FA0CB3"/>
    <w:rsid w:val="00FA0EE3"/>
    <w:rsid w:val="00FA3204"/>
    <w:rsid w:val="00FA3976"/>
    <w:rsid w:val="00FA4A04"/>
    <w:rsid w:val="00FA600B"/>
    <w:rsid w:val="00FB1991"/>
    <w:rsid w:val="00FB2878"/>
    <w:rsid w:val="00FB4940"/>
    <w:rsid w:val="00FB75ED"/>
    <w:rsid w:val="00FC0B1C"/>
    <w:rsid w:val="00FC349F"/>
    <w:rsid w:val="00FC68CB"/>
    <w:rsid w:val="00FC714C"/>
    <w:rsid w:val="00FD275D"/>
    <w:rsid w:val="00FD48EC"/>
    <w:rsid w:val="00FD6A91"/>
    <w:rsid w:val="00FE12D4"/>
    <w:rsid w:val="00FE28A3"/>
    <w:rsid w:val="00FE2A44"/>
    <w:rsid w:val="00FE2B04"/>
    <w:rsid w:val="00FE63E4"/>
    <w:rsid w:val="00FE662D"/>
    <w:rsid w:val="00FF1382"/>
    <w:rsid w:val="00FF1FA1"/>
    <w:rsid w:val="00FF4F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color="white"/>
      <v:stroke on="f"/>
      <v:textbox inset="0,0,0,0"/>
    </o:shapedefaults>
    <o:shapelayout v:ext="edit">
      <o:idmap v:ext="edit" data="1"/>
    </o:shapelayout>
  </w:shapeDefaults>
  <w:decimalSymbol w:val="."/>
  <w:listSeparator w:val=","/>
  <w15:docId w15:val="{A2CE4A9C-AA75-4DC4-A765-FDF3B9DF6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E946A0"/>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A24DAB"/>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rsid w:val="00A4688B"/>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7B59E5"/>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aliases w:val="*Headers Char"/>
    <w:link w:val="Heading1"/>
    <w:uiPriority w:val="9"/>
    <w:rsid w:val="00A24DAB"/>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eastAsia="Times New Roman" w:hAnsi="Cambria" w:cs="Times New Roman"/>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MediumGrid1-Accent21">
    <w:name w:val="Medium Grid 1 - Accent 21"/>
    <w:basedOn w:val="Normal"/>
    <w:uiPriority w:val="34"/>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3245A"/>
    <w:pPr>
      <w:spacing w:after="200"/>
      <w:ind w:left="720"/>
      <w:contextualSpacing/>
    </w:pPr>
  </w:style>
  <w:style w:type="paragraph" w:styleId="BodyText">
    <w:name w:val="Body Text"/>
    <w:basedOn w:val="Normal"/>
    <w:link w:val="BodyTextChar"/>
    <w:uiPriority w:val="1"/>
    <w:qFormat/>
    <w:rsid w:val="00BB3487"/>
    <w:pPr>
      <w:spacing w:after="120"/>
    </w:pPr>
  </w:style>
  <w:style w:type="character" w:customStyle="1" w:styleId="BodyTextChar">
    <w:name w:val="Body Text Char"/>
    <w:link w:val="BodyText"/>
    <w:rsid w:val="00BB3487"/>
    <w:rPr>
      <w:rFonts w:cs="Calibri"/>
      <w:sz w:val="22"/>
      <w:szCs w:val="22"/>
    </w:rPr>
  </w:style>
  <w:style w:type="paragraph" w:customStyle="1" w:styleId="Header-banner">
    <w:name w:val="Header-banner"/>
    <w:rsid w:val="00F814D5"/>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rsid w:val="00E22A24"/>
    <w:pPr>
      <w:ind w:left="720"/>
      <w:contextualSpacing/>
    </w:pPr>
  </w:style>
  <w:style w:type="character" w:styleId="FollowedHyperlink">
    <w:name w:val="FollowedHyperlink"/>
    <w:uiPriority w:val="99"/>
    <w:semiHidden/>
    <w:unhideWhenUsed/>
    <w:rsid w:val="0020138A"/>
    <w:rPr>
      <w:color w:val="954F72"/>
      <w:u w:val="single"/>
    </w:rPr>
  </w:style>
  <w:style w:type="paragraph" w:customStyle="1" w:styleId="NoSpacing1">
    <w:name w:val="No Spacing1"/>
    <w:link w:val="NoSpacingChar"/>
    <w:rsid w:val="00820EF9"/>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7D1715"/>
    <w:rPr>
      <w:sz w:val="20"/>
    </w:rPr>
  </w:style>
  <w:style w:type="character" w:customStyle="1" w:styleId="FootnoteTextChar">
    <w:name w:val="Footnote Text Char"/>
    <w:basedOn w:val="DefaultParagraphFont"/>
    <w:link w:val="FootnoteText"/>
    <w:uiPriority w:val="99"/>
    <w:semiHidden/>
    <w:rsid w:val="007D1715"/>
    <w:rPr>
      <w:rFonts w:eastAsia="Times New Roman"/>
    </w:rPr>
  </w:style>
  <w:style w:type="character" w:styleId="FootnoteReference">
    <w:name w:val="footnote reference"/>
    <w:basedOn w:val="DefaultParagraphFont"/>
    <w:uiPriority w:val="99"/>
    <w:semiHidden/>
    <w:unhideWhenUsed/>
    <w:rsid w:val="007D1715"/>
    <w:rPr>
      <w:vertAlign w:val="superscript"/>
    </w:rPr>
  </w:style>
  <w:style w:type="paragraph" w:customStyle="1" w:styleId="LearningSequenceHeader">
    <w:name w:val="*Learning Sequence Header"/>
    <w:next w:val="TA"/>
    <w:link w:val="LearningSequenceHeaderChar"/>
    <w:qFormat/>
    <w:rsid w:val="00CE2836"/>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34"/>
    <w:rsid w:val="005F5D35"/>
    <w:pPr>
      <w:ind w:left="720"/>
      <w:contextualSpacing/>
    </w:pPr>
  </w:style>
  <w:style w:type="character" w:customStyle="1" w:styleId="LearningSequenceHeaderChar">
    <w:name w:val="*Learning Sequence Header Char"/>
    <w:basedOn w:val="Heading2Char"/>
    <w:link w:val="LearningSequenceHeader"/>
    <w:rsid w:val="00CE2836"/>
    <w:rPr>
      <w:rFonts w:asciiTheme="minorHAnsi" w:eastAsia="Times New Roman" w:hAnsiTheme="minorHAnsi" w:cs="Times New Roman"/>
      <w:b/>
      <w:bCs/>
      <w:i/>
      <w:color w:val="4F81BD"/>
      <w:sz w:val="28"/>
      <w:szCs w:val="26"/>
    </w:rPr>
  </w:style>
  <w:style w:type="paragraph" w:customStyle="1" w:styleId="TA">
    <w:name w:val="*TA*"/>
    <w:link w:val="TAChar"/>
    <w:qFormat/>
    <w:rsid w:val="004F08B2"/>
    <w:pPr>
      <w:spacing w:before="180" w:after="180" w:line="276" w:lineRule="auto"/>
    </w:pPr>
    <w:rPr>
      <w:sz w:val="22"/>
      <w:szCs w:val="22"/>
    </w:rPr>
  </w:style>
  <w:style w:type="character" w:customStyle="1" w:styleId="TAChar">
    <w:name w:val="*TA* Char"/>
    <w:basedOn w:val="DefaultParagraphFont"/>
    <w:link w:val="TA"/>
    <w:rsid w:val="004F08B2"/>
    <w:rPr>
      <w:sz w:val="22"/>
      <w:szCs w:val="22"/>
    </w:rPr>
  </w:style>
  <w:style w:type="paragraph" w:customStyle="1" w:styleId="IN">
    <w:name w:val="*IN*"/>
    <w:link w:val="INChar"/>
    <w:qFormat/>
    <w:rsid w:val="00CE2836"/>
    <w:pPr>
      <w:numPr>
        <w:numId w:val="2"/>
      </w:numPr>
      <w:spacing w:before="120" w:after="60" w:line="276" w:lineRule="auto"/>
      <w:ind w:left="360"/>
    </w:pPr>
    <w:rPr>
      <w:color w:val="4F81BD" w:themeColor="accent1"/>
      <w:sz w:val="22"/>
      <w:szCs w:val="22"/>
    </w:rPr>
  </w:style>
  <w:style w:type="character" w:customStyle="1" w:styleId="ListParagraphChar">
    <w:name w:val="List Paragraph Char"/>
    <w:basedOn w:val="DefaultParagraphFont"/>
    <w:link w:val="ListParagraph"/>
    <w:uiPriority w:val="72"/>
    <w:rsid w:val="005F5D35"/>
    <w:rPr>
      <w:rFonts w:eastAsia="Times New Roman"/>
      <w:sz w:val="22"/>
    </w:rPr>
  </w:style>
  <w:style w:type="paragraph" w:customStyle="1" w:styleId="BulletedList">
    <w:name w:val="*Bulleted List"/>
    <w:link w:val="BulletedListChar"/>
    <w:qFormat/>
    <w:rsid w:val="004F08B2"/>
    <w:pPr>
      <w:numPr>
        <w:numId w:val="8"/>
      </w:numPr>
      <w:spacing w:before="60" w:after="60" w:line="276" w:lineRule="auto"/>
    </w:pPr>
    <w:rPr>
      <w:sz w:val="22"/>
      <w:szCs w:val="22"/>
    </w:rPr>
  </w:style>
  <w:style w:type="character" w:customStyle="1" w:styleId="INChar">
    <w:name w:val="*IN* Char"/>
    <w:basedOn w:val="DefaultParagraphFont"/>
    <w:link w:val="IN"/>
    <w:rsid w:val="00207C8B"/>
    <w:rPr>
      <w:color w:val="4F81BD" w:themeColor="accent1"/>
      <w:sz w:val="22"/>
      <w:szCs w:val="22"/>
    </w:rPr>
  </w:style>
  <w:style w:type="paragraph" w:customStyle="1" w:styleId="NumberedList">
    <w:name w:val="*Numbered List"/>
    <w:link w:val="NumberedListChar"/>
    <w:qFormat/>
    <w:rsid w:val="00F21CD9"/>
    <w:pPr>
      <w:numPr>
        <w:numId w:val="3"/>
      </w:numPr>
      <w:spacing w:after="60"/>
    </w:pPr>
    <w:rPr>
      <w:sz w:val="22"/>
      <w:szCs w:val="22"/>
    </w:rPr>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
    <w:rsid w:val="004F08B2"/>
    <w:rPr>
      <w:sz w:val="22"/>
      <w:szCs w:val="22"/>
    </w:rPr>
  </w:style>
  <w:style w:type="paragraph" w:customStyle="1" w:styleId="TableHeaders">
    <w:name w:val="*TableHeaders"/>
    <w:basedOn w:val="Normal"/>
    <w:link w:val="TableHeadersChar"/>
    <w:qFormat/>
    <w:rsid w:val="00B00346"/>
    <w:pPr>
      <w:spacing w:before="40" w:after="40" w:line="240" w:lineRule="auto"/>
    </w:pPr>
    <w:rPr>
      <w:b/>
      <w:color w:val="FFFFFF" w:themeColor="background1"/>
    </w:rPr>
  </w:style>
  <w:style w:type="character" w:customStyle="1" w:styleId="NumberedListChar">
    <w:name w:val="*Numbered List Char"/>
    <w:basedOn w:val="BulletedListChar"/>
    <w:link w:val="NumberedList"/>
    <w:rsid w:val="00F21CD9"/>
    <w:rPr>
      <w:sz w:val="22"/>
      <w:szCs w:val="22"/>
    </w:rPr>
  </w:style>
  <w:style w:type="paragraph" w:customStyle="1" w:styleId="PageHeader">
    <w:name w:val="*PageHeader"/>
    <w:link w:val="PageHeaderChar"/>
    <w:qFormat/>
    <w:rsid w:val="00E946A0"/>
    <w:pPr>
      <w:spacing w:before="120"/>
    </w:pPr>
    <w:rPr>
      <w:b/>
      <w:sz w:val="18"/>
      <w:szCs w:val="22"/>
    </w:rPr>
  </w:style>
  <w:style w:type="character" w:customStyle="1" w:styleId="TableHeadersChar">
    <w:name w:val="*TableHeaders Char"/>
    <w:basedOn w:val="DefaultParagraphFont"/>
    <w:link w:val="TableHeaders"/>
    <w:rsid w:val="00B00346"/>
    <w:rPr>
      <w:b/>
      <w:color w:val="FFFFFF" w:themeColor="background1"/>
      <w:sz w:val="22"/>
      <w:szCs w:val="22"/>
    </w:rPr>
  </w:style>
  <w:style w:type="paragraph" w:customStyle="1" w:styleId="Q">
    <w:name w:val="*Q*"/>
    <w:link w:val="QChar"/>
    <w:qFormat/>
    <w:rsid w:val="00356656"/>
    <w:pPr>
      <w:spacing w:before="240" w:line="276" w:lineRule="auto"/>
    </w:pPr>
    <w:rPr>
      <w:b/>
      <w:sz w:val="22"/>
      <w:szCs w:val="22"/>
    </w:rPr>
  </w:style>
  <w:style w:type="character" w:customStyle="1" w:styleId="PageHeaderChar">
    <w:name w:val="*PageHeader Char"/>
    <w:basedOn w:val="BodyTextChar"/>
    <w:link w:val="PageHeader"/>
    <w:rsid w:val="00E946A0"/>
    <w:rPr>
      <w:rFonts w:cs="Calibri"/>
      <w:b/>
      <w:sz w:val="18"/>
      <w:szCs w:val="22"/>
    </w:rPr>
  </w:style>
  <w:style w:type="character" w:customStyle="1" w:styleId="QChar">
    <w:name w:val="*Q* Char"/>
    <w:basedOn w:val="ListParagraphChar"/>
    <w:link w:val="Q"/>
    <w:rsid w:val="00356656"/>
    <w:rPr>
      <w:rFonts w:eastAsia="Times New Roman"/>
      <w:b/>
      <w:sz w:val="22"/>
      <w:szCs w:val="22"/>
    </w:rPr>
  </w:style>
  <w:style w:type="paragraph" w:customStyle="1" w:styleId="SASRBullet">
    <w:name w:val="*SA/SR Bullet"/>
    <w:basedOn w:val="Normal"/>
    <w:link w:val="SASRBulletChar"/>
    <w:qFormat/>
    <w:rsid w:val="00207C8B"/>
    <w:pPr>
      <w:numPr>
        <w:ilvl w:val="1"/>
        <w:numId w:val="1"/>
      </w:numPr>
      <w:spacing w:before="120"/>
      <w:ind w:left="1080"/>
      <w:contextualSpacing/>
    </w:pPr>
  </w:style>
  <w:style w:type="paragraph" w:customStyle="1" w:styleId="INBullet">
    <w:name w:val="*IN* Bullet"/>
    <w:link w:val="INBulletChar"/>
    <w:qFormat/>
    <w:rsid w:val="00356656"/>
    <w:pPr>
      <w:numPr>
        <w:numId w:val="7"/>
      </w:numPr>
      <w:spacing w:after="60" w:line="276" w:lineRule="auto"/>
      <w:ind w:left="720"/>
    </w:pPr>
    <w:rPr>
      <w:color w:val="4F81BD" w:themeColor="accent1"/>
      <w:sz w:val="22"/>
      <w:szCs w:val="22"/>
    </w:rPr>
  </w:style>
  <w:style w:type="character" w:customStyle="1" w:styleId="SASRBulletChar">
    <w:name w:val="*SA/SR Bullet Char"/>
    <w:basedOn w:val="DefaultParagraphFont"/>
    <w:link w:val="SASRBullet"/>
    <w:rsid w:val="00207C8B"/>
    <w:rPr>
      <w:sz w:val="22"/>
      <w:szCs w:val="22"/>
    </w:rPr>
  </w:style>
  <w:style w:type="character" w:customStyle="1" w:styleId="INBulletChar">
    <w:name w:val="*IN* Bullet Char"/>
    <w:basedOn w:val="BulletedListChar"/>
    <w:link w:val="INBullet"/>
    <w:rsid w:val="00356656"/>
    <w:rPr>
      <w:color w:val="4F81BD" w:themeColor="accent1"/>
      <w:sz w:val="22"/>
      <w:szCs w:val="22"/>
    </w:rPr>
  </w:style>
  <w:style w:type="character" w:customStyle="1" w:styleId="reference-text">
    <w:name w:val="reference-text"/>
    <w:rsid w:val="00BE4EBD"/>
  </w:style>
  <w:style w:type="paragraph" w:customStyle="1" w:styleId="SA">
    <w:name w:val="*SA*"/>
    <w:link w:val="SAChar"/>
    <w:qFormat/>
    <w:rsid w:val="00F21CD9"/>
    <w:pPr>
      <w:numPr>
        <w:numId w:val="5"/>
      </w:numPr>
      <w:spacing w:before="120" w:line="276" w:lineRule="auto"/>
    </w:pPr>
    <w:rPr>
      <w:sz w:val="22"/>
      <w:szCs w:val="22"/>
    </w:rPr>
  </w:style>
  <w:style w:type="paragraph" w:customStyle="1" w:styleId="SR">
    <w:name w:val="*SR*"/>
    <w:link w:val="SRChar"/>
    <w:qFormat/>
    <w:rsid w:val="00F21CD9"/>
    <w:pPr>
      <w:numPr>
        <w:numId w:val="4"/>
      </w:numPr>
      <w:spacing w:before="120" w:line="276" w:lineRule="auto"/>
      <w:ind w:left="720"/>
    </w:pPr>
    <w:rPr>
      <w:sz w:val="22"/>
      <w:szCs w:val="22"/>
    </w:rPr>
  </w:style>
  <w:style w:type="character" w:customStyle="1" w:styleId="SAChar">
    <w:name w:val="*SA* Char"/>
    <w:basedOn w:val="ListParagraphChar"/>
    <w:link w:val="SA"/>
    <w:rsid w:val="00F21CD9"/>
    <w:rPr>
      <w:rFonts w:eastAsia="Times New Roman"/>
      <w:sz w:val="22"/>
      <w:szCs w:val="22"/>
    </w:rPr>
  </w:style>
  <w:style w:type="character" w:customStyle="1" w:styleId="SRChar">
    <w:name w:val="*SR* Char"/>
    <w:basedOn w:val="ListParagraphChar"/>
    <w:link w:val="SR"/>
    <w:rsid w:val="00F21CD9"/>
    <w:rPr>
      <w:rFonts w:eastAsia="Times New Roman"/>
      <w:sz w:val="22"/>
      <w:szCs w:val="22"/>
    </w:rPr>
  </w:style>
  <w:style w:type="paragraph" w:customStyle="1" w:styleId="BR">
    <w:name w:val="*BR*"/>
    <w:link w:val="BRChar"/>
    <w:qFormat/>
    <w:rsid w:val="00EA3693"/>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EA3693"/>
    <w:pPr>
      <w:spacing w:line="200" w:lineRule="exact"/>
    </w:pPr>
    <w:rPr>
      <w:rFonts w:eastAsia="Verdana" w:cs="Calibri"/>
      <w:b/>
      <w:color w:val="595959"/>
      <w:sz w:val="14"/>
      <w:szCs w:val="22"/>
    </w:rPr>
  </w:style>
  <w:style w:type="character" w:customStyle="1" w:styleId="BRChar">
    <w:name w:val="*BR* Char"/>
    <w:basedOn w:val="DefaultParagraphFont"/>
    <w:link w:val="BR"/>
    <w:rsid w:val="00EA3693"/>
    <w:rPr>
      <w:sz w:val="18"/>
      <w:szCs w:val="22"/>
    </w:rPr>
  </w:style>
  <w:style w:type="character" w:customStyle="1" w:styleId="folioChar">
    <w:name w:val="folio Char"/>
    <w:basedOn w:val="DefaultParagraphFont"/>
    <w:link w:val="folio"/>
    <w:rsid w:val="00880AAD"/>
    <w:rPr>
      <w:rFonts w:ascii="Verdana" w:eastAsia="Verdana" w:hAnsi="Verdana" w:cs="Verdana"/>
      <w:color w:val="595959"/>
      <w:sz w:val="16"/>
      <w:szCs w:val="22"/>
    </w:rPr>
  </w:style>
  <w:style w:type="character" w:customStyle="1" w:styleId="FooterTextChar">
    <w:name w:val="FooterText Char"/>
    <w:basedOn w:val="folioChar"/>
    <w:link w:val="FooterText"/>
    <w:rsid w:val="00880AAD"/>
    <w:rPr>
      <w:rFonts w:ascii="Verdana" w:eastAsia="Verdana" w:hAnsi="Verdana" w:cs="Verdana"/>
      <w:color w:val="595959"/>
      <w:sz w:val="16"/>
      <w:szCs w:val="22"/>
    </w:rPr>
  </w:style>
  <w:style w:type="paragraph" w:customStyle="1" w:styleId="TableText">
    <w:name w:val="*TableText"/>
    <w:link w:val="TableTextChar"/>
    <w:qFormat/>
    <w:rsid w:val="008151E5"/>
    <w:pPr>
      <w:spacing w:before="40" w:after="40" w:line="276" w:lineRule="auto"/>
    </w:pPr>
    <w:rPr>
      <w:sz w:val="22"/>
      <w:szCs w:val="22"/>
    </w:rPr>
  </w:style>
  <w:style w:type="character" w:customStyle="1" w:styleId="TableTextChar">
    <w:name w:val="*TableText Char"/>
    <w:basedOn w:val="DefaultParagraphFont"/>
    <w:link w:val="TableText"/>
    <w:rsid w:val="008151E5"/>
    <w:rPr>
      <w:sz w:val="22"/>
      <w:szCs w:val="22"/>
    </w:rPr>
  </w:style>
  <w:style w:type="paragraph" w:customStyle="1" w:styleId="ToolHeader">
    <w:name w:val="*ToolHeader"/>
    <w:qFormat/>
    <w:rsid w:val="00F55F78"/>
    <w:pPr>
      <w:spacing w:after="120"/>
    </w:pPr>
    <w:rPr>
      <w:rFonts w:asciiTheme="minorHAnsi" w:hAnsiTheme="minorHAnsi"/>
      <w:b/>
      <w:bCs/>
      <w:color w:val="365F91"/>
      <w:sz w:val="32"/>
      <w:szCs w:val="28"/>
    </w:rPr>
  </w:style>
  <w:style w:type="paragraph" w:customStyle="1" w:styleId="ToolTableText">
    <w:name w:val="*ToolTableText"/>
    <w:qFormat/>
    <w:rsid w:val="00F55F78"/>
    <w:pPr>
      <w:spacing w:before="40" w:after="120"/>
    </w:pPr>
    <w:rPr>
      <w:sz w:val="22"/>
      <w:szCs w:val="22"/>
    </w:rPr>
  </w:style>
  <w:style w:type="paragraph" w:customStyle="1" w:styleId="Normal1">
    <w:name w:val="Normal1"/>
    <w:rsid w:val="00F0428D"/>
    <w:pPr>
      <w:spacing w:line="276" w:lineRule="auto"/>
    </w:pPr>
    <w:rPr>
      <w:rFonts w:ascii="Arial" w:eastAsia="Arial" w:hAnsi="Arial" w:cs="Arial"/>
      <w:color w:val="000000"/>
      <w:sz w:val="22"/>
      <w:lang w:eastAsia="ja-JP"/>
    </w:rPr>
  </w:style>
  <w:style w:type="paragraph" w:customStyle="1" w:styleId="Default">
    <w:name w:val="Default"/>
    <w:rsid w:val="00DA6406"/>
    <w:pPr>
      <w:autoSpaceDE w:val="0"/>
      <w:autoSpaceDN w:val="0"/>
      <w:adjustRightInd w:val="0"/>
    </w:pPr>
    <w:rPr>
      <w:rFonts w:ascii="Perpetua" w:hAnsi="Perpetua" w:cs="Perpetua"/>
      <w:color w:val="000000"/>
    </w:rPr>
  </w:style>
  <w:style w:type="paragraph" w:styleId="Revision">
    <w:name w:val="Revision"/>
    <w:hidden/>
    <w:uiPriority w:val="71"/>
    <w:rsid w:val="00C41708"/>
    <w:rPr>
      <w:sz w:val="22"/>
      <w:szCs w:val="22"/>
    </w:rPr>
  </w:style>
  <w:style w:type="paragraph" w:styleId="NoSpacing">
    <w:name w:val="No Spacing"/>
    <w:rsid w:val="007C6D7D"/>
    <w:rPr>
      <w:sz w:val="22"/>
      <w:szCs w:val="22"/>
    </w:rPr>
  </w:style>
  <w:style w:type="paragraph" w:customStyle="1" w:styleId="TableParagraph">
    <w:name w:val="Table Paragraph"/>
    <w:basedOn w:val="Normal"/>
    <w:uiPriority w:val="1"/>
    <w:qFormat/>
    <w:rsid w:val="007C6D7D"/>
    <w:pPr>
      <w:widowControl w:val="0"/>
      <w:spacing w:before="0" w:after="0" w:line="240"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514928157">
      <w:bodyDiv w:val="1"/>
      <w:marLeft w:val="0"/>
      <w:marRight w:val="0"/>
      <w:marTop w:val="0"/>
      <w:marBottom w:val="0"/>
      <w:divBdr>
        <w:top w:val="none" w:sz="0" w:space="0" w:color="auto"/>
        <w:left w:val="none" w:sz="0" w:space="0" w:color="auto"/>
        <w:bottom w:val="none" w:sz="0" w:space="0" w:color="auto"/>
        <w:right w:val="none" w:sz="0" w:space="0" w:color="auto"/>
      </w:divBdr>
    </w:div>
    <w:div w:id="578439481">
      <w:bodyDiv w:val="1"/>
      <w:marLeft w:val="0"/>
      <w:marRight w:val="0"/>
      <w:marTop w:val="0"/>
      <w:marBottom w:val="0"/>
      <w:divBdr>
        <w:top w:val="none" w:sz="0" w:space="0" w:color="auto"/>
        <w:left w:val="none" w:sz="0" w:space="0" w:color="auto"/>
        <w:bottom w:val="none" w:sz="0" w:space="0" w:color="auto"/>
        <w:right w:val="none" w:sz="0" w:space="0" w:color="auto"/>
      </w:divBdr>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872112259">
      <w:bodyDiv w:val="1"/>
      <w:marLeft w:val="0"/>
      <w:marRight w:val="0"/>
      <w:marTop w:val="0"/>
      <w:marBottom w:val="0"/>
      <w:divBdr>
        <w:top w:val="none" w:sz="0" w:space="0" w:color="auto"/>
        <w:left w:val="none" w:sz="0" w:space="0" w:color="auto"/>
        <w:bottom w:val="none" w:sz="0" w:space="0" w:color="auto"/>
        <w:right w:val="none" w:sz="0" w:space="0" w:color="auto"/>
      </w:divBdr>
      <w:divsChild>
        <w:div w:id="4750376">
          <w:marLeft w:val="0"/>
          <w:marRight w:val="0"/>
          <w:marTop w:val="0"/>
          <w:marBottom w:val="0"/>
          <w:divBdr>
            <w:top w:val="none" w:sz="0" w:space="0" w:color="auto"/>
            <w:left w:val="none" w:sz="0" w:space="0" w:color="auto"/>
            <w:bottom w:val="none" w:sz="0" w:space="0" w:color="auto"/>
            <w:right w:val="none" w:sz="0" w:space="0" w:color="auto"/>
          </w:divBdr>
        </w:div>
      </w:divsChild>
    </w:div>
    <w:div w:id="1263950970">
      <w:bodyDiv w:val="1"/>
      <w:marLeft w:val="0"/>
      <w:marRight w:val="0"/>
      <w:marTop w:val="0"/>
      <w:marBottom w:val="0"/>
      <w:divBdr>
        <w:top w:val="none" w:sz="0" w:space="0" w:color="auto"/>
        <w:left w:val="none" w:sz="0" w:space="0" w:color="auto"/>
        <w:bottom w:val="none" w:sz="0" w:space="0" w:color="auto"/>
        <w:right w:val="none" w:sz="0" w:space="0" w:color="auto"/>
      </w:divBdr>
      <w:divsChild>
        <w:div w:id="1505172153">
          <w:marLeft w:val="0"/>
          <w:marRight w:val="0"/>
          <w:marTop w:val="0"/>
          <w:marBottom w:val="0"/>
          <w:divBdr>
            <w:top w:val="none" w:sz="0" w:space="0" w:color="auto"/>
            <w:left w:val="none" w:sz="0" w:space="0" w:color="auto"/>
            <w:bottom w:val="none" w:sz="0" w:space="0" w:color="auto"/>
            <w:right w:val="none" w:sz="0" w:space="0" w:color="auto"/>
          </w:divBdr>
        </w:div>
      </w:divsChild>
    </w:div>
    <w:div w:id="1334138519">
      <w:bodyDiv w:val="1"/>
      <w:marLeft w:val="0"/>
      <w:marRight w:val="0"/>
      <w:marTop w:val="0"/>
      <w:marBottom w:val="0"/>
      <w:divBdr>
        <w:top w:val="none" w:sz="0" w:space="0" w:color="auto"/>
        <w:left w:val="none" w:sz="0" w:space="0" w:color="auto"/>
        <w:bottom w:val="none" w:sz="0" w:space="0" w:color="auto"/>
        <w:right w:val="none" w:sz="0" w:space="0" w:color="auto"/>
      </w:divBdr>
      <w:divsChild>
        <w:div w:id="2030837330">
          <w:marLeft w:val="0"/>
          <w:marRight w:val="0"/>
          <w:marTop w:val="0"/>
          <w:marBottom w:val="0"/>
          <w:divBdr>
            <w:top w:val="none" w:sz="0" w:space="0" w:color="auto"/>
            <w:left w:val="none" w:sz="0" w:space="0" w:color="auto"/>
            <w:bottom w:val="none" w:sz="0" w:space="0" w:color="auto"/>
            <w:right w:val="none" w:sz="0" w:space="0" w:color="auto"/>
          </w:divBdr>
        </w:div>
      </w:divsChild>
    </w:div>
    <w:div w:id="1428386676">
      <w:bodyDiv w:val="1"/>
      <w:marLeft w:val="0"/>
      <w:marRight w:val="0"/>
      <w:marTop w:val="0"/>
      <w:marBottom w:val="0"/>
      <w:divBdr>
        <w:top w:val="none" w:sz="0" w:space="0" w:color="auto"/>
        <w:left w:val="none" w:sz="0" w:space="0" w:color="auto"/>
        <w:bottom w:val="none" w:sz="0" w:space="0" w:color="auto"/>
        <w:right w:val="none" w:sz="0" w:space="0" w:color="auto"/>
      </w:divBdr>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47633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ctionary.reference.com/browse/langua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23C49-41E7-4814-85AB-1A0DD08B8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4354</Words>
  <Characters>24823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29119</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Chmielewski, Elizabeth</cp:lastModifiedBy>
  <cp:revision>2</cp:revision>
  <cp:lastPrinted>2014-01-03T03:47:00Z</cp:lastPrinted>
  <dcterms:created xsi:type="dcterms:W3CDTF">2014-01-17T23:46:00Z</dcterms:created>
  <dcterms:modified xsi:type="dcterms:W3CDTF">2014-01-17T23:46:00Z</dcterms:modified>
</cp:coreProperties>
</file>